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101" w:rsidRDefault="00DE2ADE">
      <w:pPr>
        <w:pStyle w:val="CommentText"/>
      </w:pPr>
      <w:r>
        <w:rPr>
          <w:rFonts w:ascii="Arial" w:hAnsi="Arial" w:cs="Arial"/>
          <w:b/>
          <w:noProof/>
          <w:sz w:val="18"/>
          <w:lang w:val="en-ZA" w:eastAsia="en-ZA"/>
        </w:rPr>
        <w:drawing>
          <wp:inline distT="0" distB="0" distL="0" distR="0">
            <wp:extent cx="5715000" cy="1876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76425"/>
                    </a:xfrm>
                    <a:prstGeom prst="rect">
                      <a:avLst/>
                    </a:prstGeom>
                    <a:noFill/>
                    <a:ln>
                      <a:noFill/>
                    </a:ln>
                  </pic:spPr>
                </pic:pic>
              </a:graphicData>
            </a:graphic>
          </wp:inline>
        </w:drawing>
      </w:r>
    </w:p>
    <w:p w:rsidR="00ED65FA" w:rsidRPr="00E622DD" w:rsidRDefault="00ED65FA" w:rsidP="00ED65FA">
      <w:pPr>
        <w:ind w:left="2694"/>
        <w:jc w:val="both"/>
        <w:rPr>
          <w:rFonts w:ascii="Arial" w:hAnsi="Arial"/>
          <w:sz w:val="16"/>
          <w:szCs w:val="16"/>
        </w:rPr>
      </w:pPr>
      <w:r>
        <w:rPr>
          <w:rFonts w:ascii="Arial" w:hAnsi="Arial" w:cs="Arial"/>
          <w:sz w:val="16"/>
          <w:szCs w:val="16"/>
        </w:rPr>
        <w:t>P/BAG X 12280, 013 753 6364, 30</w:t>
      </w:r>
      <w:r w:rsidRPr="00253F58">
        <w:rPr>
          <w:rFonts w:ascii="Arial" w:hAnsi="Arial" w:cs="Arial"/>
          <w:sz w:val="16"/>
          <w:szCs w:val="16"/>
          <w:vertAlign w:val="superscript"/>
        </w:rPr>
        <w:t>TH</w:t>
      </w:r>
      <w:r>
        <w:rPr>
          <w:rFonts w:ascii="Arial" w:hAnsi="Arial" w:cs="Arial"/>
          <w:sz w:val="16"/>
          <w:szCs w:val="16"/>
        </w:rPr>
        <w:t xml:space="preserve"> BROWN STREET, NEDBANK BUILDING, NELSPRUIT, 1200</w:t>
      </w:r>
    </w:p>
    <w:p w:rsidR="00B01101" w:rsidRPr="00E622DD" w:rsidRDefault="00B01101" w:rsidP="00DE1351">
      <w:pPr>
        <w:ind w:left="2694" w:right="738"/>
        <w:jc w:val="both"/>
        <w:rPr>
          <w:rFonts w:ascii="Arial" w:hAnsi="Arial"/>
          <w:sz w:val="16"/>
          <w:szCs w:val="16"/>
        </w:rPr>
      </w:pPr>
    </w:p>
    <w:p w:rsidR="00B01101" w:rsidRDefault="00B01101">
      <w:pPr>
        <w:jc w:val="center"/>
        <w:rPr>
          <w:rFonts w:ascii="Arial" w:hAnsi="Arial"/>
          <w:iCs/>
        </w:rPr>
      </w:pPr>
    </w:p>
    <w:p w:rsidR="00B01101" w:rsidRDefault="00B01101">
      <w:pPr>
        <w:jc w:val="both"/>
        <w:rPr>
          <w:rFonts w:ascii="Arial" w:hAnsi="Arial"/>
        </w:rPr>
      </w:pPr>
    </w:p>
    <w:p w:rsidR="00B01101" w:rsidRDefault="00857ADF">
      <w:pPr>
        <w:pStyle w:val="Heading8"/>
        <w:jc w:val="both"/>
        <w:rPr>
          <w:sz w:val="32"/>
          <w:szCs w:val="32"/>
        </w:rPr>
      </w:pPr>
      <w:r>
        <w:rPr>
          <w:sz w:val="32"/>
          <w:szCs w:val="32"/>
        </w:rPr>
        <w:t>TENDER DOCUMENT</w:t>
      </w:r>
    </w:p>
    <w:p w:rsidR="00B01101" w:rsidRDefault="00B01101">
      <w:pPr>
        <w:jc w:val="both"/>
        <w:rPr>
          <w:rFonts w:ascii="Arial" w:hAnsi="Arial"/>
        </w:rPr>
      </w:pPr>
      <w:bookmarkStart w:id="0" w:name="_GoBack"/>
      <w:bookmarkEnd w:id="0"/>
    </w:p>
    <w:p w:rsidR="00B01101" w:rsidRDefault="00B01101">
      <w:pPr>
        <w:jc w:val="both"/>
        <w:rPr>
          <w:rFonts w:ascii="Arial" w:hAnsi="Arial"/>
        </w:rPr>
      </w:pPr>
    </w:p>
    <w:p w:rsidR="00B01101" w:rsidRDefault="00B01101">
      <w:pPr>
        <w:pStyle w:val="Heading5"/>
        <w:jc w:val="both"/>
        <w:rPr>
          <w:sz w:val="24"/>
        </w:rPr>
      </w:pPr>
      <w:r>
        <w:rPr>
          <w:sz w:val="24"/>
        </w:rPr>
        <w:t xml:space="preserve">INVITATION TO SUBMIT A </w:t>
      </w:r>
      <w:r w:rsidR="002251A9">
        <w:rPr>
          <w:sz w:val="24"/>
        </w:rPr>
        <w:t>TENDER</w:t>
      </w:r>
      <w:r>
        <w:rPr>
          <w:sz w:val="24"/>
        </w:rPr>
        <w:t xml:space="preserve"> FOR PROFESSIONAL SERVICES:</w:t>
      </w:r>
    </w:p>
    <w:p w:rsidR="00B01101" w:rsidRDefault="00B01101">
      <w:pPr>
        <w:jc w:val="both"/>
        <w:rPr>
          <w:rFonts w:ascii="Arial" w:hAnsi="Arial" w:cs="Arial"/>
          <w:b/>
          <w:sz w:val="24"/>
          <w:szCs w:val="24"/>
        </w:rPr>
      </w:pPr>
    </w:p>
    <w:p w:rsidR="00B01101" w:rsidRDefault="00B01101">
      <w:pPr>
        <w:pStyle w:val="Heading5"/>
        <w:jc w:val="both"/>
        <w:rPr>
          <w:sz w:val="24"/>
          <w:u w: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0"/>
      </w:tblGrid>
      <w:tr w:rsidR="00B01101" w:rsidRPr="00F53AD4" w:rsidTr="00F53AD4">
        <w:tc>
          <w:tcPr>
            <w:tcW w:w="6500" w:type="dxa"/>
          </w:tcPr>
          <w:p w:rsidR="00B01101" w:rsidRPr="00F53AD4" w:rsidRDefault="00B01101" w:rsidP="00F53AD4">
            <w:pPr>
              <w:pStyle w:val="Heading5"/>
              <w:jc w:val="both"/>
              <w:rPr>
                <w:sz w:val="32"/>
                <w:szCs w:val="32"/>
                <w:u w:val="none"/>
              </w:rPr>
            </w:pPr>
            <w:r w:rsidRPr="00F53AD4">
              <w:rPr>
                <w:sz w:val="32"/>
                <w:szCs w:val="32"/>
                <w:u w:val="none"/>
              </w:rPr>
              <w:t>STRUCTURAL ENGINEERING SERVICES</w:t>
            </w:r>
          </w:p>
        </w:tc>
      </w:tr>
    </w:tbl>
    <w:p w:rsidR="00B01101" w:rsidRPr="00F572F6" w:rsidRDefault="00B01101">
      <w:pPr>
        <w:jc w:val="both"/>
        <w:rPr>
          <w:rFonts w:ascii="Arial" w:hAnsi="Arial" w:cs="Arial"/>
          <w:b/>
          <w:noProof/>
          <w:sz w:val="24"/>
          <w:szCs w:val="24"/>
        </w:rPr>
      </w:pPr>
    </w:p>
    <w:p w:rsidR="00B01101" w:rsidRPr="00F572F6" w:rsidRDefault="00B01101">
      <w:pPr>
        <w:jc w:val="both"/>
        <w:rPr>
          <w:rFonts w:ascii="Arial" w:hAnsi="Arial" w:cs="Arial"/>
          <w:b/>
          <w:noProof/>
          <w:sz w:val="24"/>
          <w:szCs w:val="24"/>
        </w:rPr>
      </w:pPr>
    </w:p>
    <w:p w:rsidR="00B01101" w:rsidRPr="00F572F6" w:rsidRDefault="00B01101">
      <w:pPr>
        <w:jc w:val="both"/>
        <w:rPr>
          <w:rFonts w:ascii="Arial" w:hAnsi="Arial" w:cs="Arial"/>
          <w:b/>
          <w:noProof/>
          <w:sz w:val="24"/>
          <w:szCs w:val="24"/>
        </w:rPr>
      </w:pPr>
      <w:r w:rsidRPr="00F572F6">
        <w:rPr>
          <w:rFonts w:ascii="Arial" w:hAnsi="Arial" w:cs="Arial"/>
          <w:b/>
          <w:noProof/>
          <w:sz w:val="24"/>
          <w:szCs w:val="24"/>
        </w:rPr>
        <w:t>FOR THE PROJECT</w:t>
      </w:r>
    </w:p>
    <w:p w:rsidR="00B01101" w:rsidRPr="00F572F6" w:rsidRDefault="00B01101">
      <w:pPr>
        <w:jc w:val="both"/>
        <w:rPr>
          <w:rFonts w:ascii="Arial" w:hAnsi="Arial" w:cs="Arial"/>
          <w:b/>
          <w:sz w:val="24"/>
          <w:szCs w:val="24"/>
        </w:rPr>
      </w:pPr>
    </w:p>
    <w:p w:rsidR="00706CFE" w:rsidRDefault="00706CFE" w:rsidP="00706CFE">
      <w:pPr>
        <w:pStyle w:val="Heading5"/>
        <w:jc w:val="both"/>
        <w:rPr>
          <w:rFonts w:cs="Arial"/>
          <w:sz w:val="24"/>
          <w:szCs w:val="24"/>
          <w:u w:val="none"/>
        </w:rPr>
      </w:pPr>
      <w:r>
        <w:rPr>
          <w:sz w:val="24"/>
          <w:szCs w:val="24"/>
          <w:u w:val="none"/>
        </w:rPr>
        <w:t xml:space="preserve">DEPARTMENT OF HOME AFFAIRS CONSTRUCTION OF ADDITIONAL </w:t>
      </w:r>
      <w:r w:rsidR="000864B7">
        <w:rPr>
          <w:sz w:val="24"/>
          <w:szCs w:val="24"/>
          <w:u w:val="none"/>
        </w:rPr>
        <w:t xml:space="preserve">OFFICE </w:t>
      </w:r>
      <w:r>
        <w:rPr>
          <w:sz w:val="24"/>
          <w:szCs w:val="24"/>
          <w:u w:val="none"/>
        </w:rPr>
        <w:t>ACCOMMODATION FOR MHALA OFFICE</w:t>
      </w:r>
    </w:p>
    <w:p w:rsidR="00B01101" w:rsidRPr="00F572F6" w:rsidRDefault="00B01101">
      <w:pPr>
        <w:pStyle w:val="Heading5"/>
        <w:jc w:val="both"/>
        <w:rPr>
          <w:rFonts w:cs="Arial"/>
          <w:sz w:val="24"/>
          <w:szCs w:val="24"/>
          <w:u w:val="none"/>
        </w:rPr>
      </w:pPr>
    </w:p>
    <w:p w:rsidR="00B01101" w:rsidRPr="00F572F6" w:rsidRDefault="00B01101">
      <w:pPr>
        <w:jc w:val="both"/>
        <w:rPr>
          <w:rFonts w:ascii="Arial" w:hAnsi="Arial" w:cs="Arial"/>
          <w:b/>
          <w:sz w:val="24"/>
          <w:szCs w:val="24"/>
        </w:rPr>
      </w:pPr>
    </w:p>
    <w:p w:rsidR="00B01101" w:rsidRPr="00F572F6" w:rsidRDefault="00B01101">
      <w:pPr>
        <w:jc w:val="both"/>
        <w:rPr>
          <w:rFonts w:ascii="Arial" w:hAnsi="Arial" w:cs="Arial"/>
          <w:b/>
          <w:sz w:val="24"/>
          <w:szCs w:val="24"/>
        </w:rPr>
      </w:pPr>
    </w:p>
    <w:p w:rsidR="00B01101" w:rsidRPr="00857ADF" w:rsidRDefault="00B01101" w:rsidP="00857ADF">
      <w:pPr>
        <w:pStyle w:val="Heading5"/>
        <w:jc w:val="both"/>
        <w:rPr>
          <w:rFonts w:cs="Arial"/>
          <w:sz w:val="24"/>
          <w:szCs w:val="24"/>
          <w:u w:val="none"/>
        </w:rPr>
      </w:pPr>
    </w:p>
    <w:p w:rsidR="00B01101" w:rsidRPr="00F572F6" w:rsidRDefault="00B01101">
      <w:pPr>
        <w:pStyle w:val="CommentText"/>
        <w:jc w:val="both"/>
        <w:rPr>
          <w:rFonts w:ascii="Arial" w:hAnsi="Arial" w:cs="Arial"/>
          <w:b/>
          <w:sz w:val="24"/>
          <w:szCs w:val="24"/>
        </w:rPr>
      </w:pPr>
    </w:p>
    <w:p w:rsidR="00B01101" w:rsidRPr="00F572F6" w:rsidRDefault="002251A9">
      <w:pPr>
        <w:pStyle w:val="CommentText"/>
        <w:jc w:val="both"/>
        <w:rPr>
          <w:rFonts w:ascii="Arial" w:hAnsi="Arial" w:cs="Arial"/>
          <w:b/>
          <w:sz w:val="24"/>
          <w:szCs w:val="24"/>
        </w:rPr>
      </w:pPr>
      <w:r>
        <w:rPr>
          <w:rFonts w:ascii="Arial" w:hAnsi="Arial" w:cs="Arial"/>
          <w:b/>
          <w:sz w:val="24"/>
          <w:szCs w:val="24"/>
        </w:rPr>
        <w:t>TENDER</w:t>
      </w:r>
      <w:r w:rsidR="00B01101" w:rsidRPr="00F572F6">
        <w:rPr>
          <w:rFonts w:ascii="Arial" w:hAnsi="Arial" w:cs="Arial"/>
          <w:b/>
          <w:sz w:val="24"/>
          <w:szCs w:val="24"/>
        </w:rPr>
        <w:t xml:space="preserve"> NO: </w:t>
      </w:r>
      <w:r>
        <w:rPr>
          <w:rFonts w:ascii="Arial" w:hAnsi="Arial" w:cs="Arial"/>
          <w:b/>
          <w:sz w:val="24"/>
          <w:szCs w:val="24"/>
        </w:rPr>
        <w:t>NST2</w:t>
      </w:r>
      <w:r w:rsidR="007B3086">
        <w:rPr>
          <w:rFonts w:ascii="Arial" w:hAnsi="Arial" w:cs="Arial"/>
          <w:b/>
          <w:sz w:val="24"/>
          <w:szCs w:val="24"/>
        </w:rPr>
        <w:t>2</w:t>
      </w:r>
      <w:r>
        <w:rPr>
          <w:rFonts w:ascii="Arial" w:hAnsi="Arial" w:cs="Arial"/>
          <w:b/>
          <w:sz w:val="24"/>
          <w:szCs w:val="24"/>
        </w:rPr>
        <w:t>/</w:t>
      </w:r>
      <w:r w:rsidR="00742403">
        <w:rPr>
          <w:rFonts w:ascii="Arial" w:hAnsi="Arial" w:cs="Arial"/>
          <w:b/>
          <w:sz w:val="24"/>
          <w:szCs w:val="24"/>
        </w:rPr>
        <w:t>001</w:t>
      </w:r>
    </w:p>
    <w:p w:rsidR="00B01101" w:rsidRPr="00F572F6" w:rsidRDefault="00B01101">
      <w:pPr>
        <w:pStyle w:val="CommentText"/>
        <w:jc w:val="both"/>
        <w:rPr>
          <w:rFonts w:ascii="Arial" w:hAnsi="Arial" w:cs="Arial"/>
          <w:b/>
          <w:sz w:val="24"/>
          <w:szCs w:val="24"/>
        </w:rPr>
      </w:pPr>
    </w:p>
    <w:p w:rsidR="00B01101" w:rsidRDefault="00857ADF">
      <w:pPr>
        <w:jc w:val="both"/>
        <w:rPr>
          <w:rFonts w:ascii="Arial" w:hAnsi="Arial" w:cs="Arial"/>
          <w:b/>
          <w:sz w:val="24"/>
          <w:szCs w:val="24"/>
        </w:rPr>
      </w:pPr>
      <w:r>
        <w:rPr>
          <w:rFonts w:ascii="Arial" w:hAnsi="Arial" w:cs="Arial"/>
          <w:b/>
          <w:sz w:val="24"/>
          <w:szCs w:val="24"/>
        </w:rPr>
        <w:t xml:space="preserve"> </w:t>
      </w:r>
    </w:p>
    <w:p w:rsidR="00857ADF" w:rsidRDefault="00857ADF">
      <w:pPr>
        <w:jc w:val="both"/>
        <w:rPr>
          <w:rFonts w:ascii="Arial" w:hAnsi="Arial" w:cs="Arial"/>
          <w:b/>
          <w:sz w:val="24"/>
          <w:szCs w:val="24"/>
        </w:rPr>
      </w:pPr>
      <w:r>
        <w:rPr>
          <w:rFonts w:ascii="Arial" w:hAnsi="Arial" w:cs="Arial"/>
          <w:b/>
          <w:sz w:val="24"/>
          <w:szCs w:val="24"/>
        </w:rPr>
        <w:t>NAME OF TENDERER</w:t>
      </w:r>
      <w:proofErr w:type="gramStart"/>
      <w:r>
        <w:rPr>
          <w:rFonts w:ascii="Arial" w:hAnsi="Arial" w:cs="Arial"/>
          <w:b/>
          <w:sz w:val="24"/>
          <w:szCs w:val="24"/>
        </w:rPr>
        <w:t>:…………………………………………………………………………</w:t>
      </w:r>
      <w:proofErr w:type="gramEnd"/>
    </w:p>
    <w:p w:rsidR="00857ADF" w:rsidRDefault="00857ADF">
      <w:pPr>
        <w:jc w:val="both"/>
        <w:rPr>
          <w:rFonts w:ascii="Arial" w:hAnsi="Arial" w:cs="Arial"/>
          <w:b/>
          <w:sz w:val="24"/>
          <w:szCs w:val="24"/>
        </w:rPr>
      </w:pPr>
    </w:p>
    <w:p w:rsidR="00857ADF" w:rsidRPr="00F572F6" w:rsidRDefault="00857ADF">
      <w:pPr>
        <w:jc w:val="both"/>
        <w:rPr>
          <w:rFonts w:ascii="Arial" w:hAnsi="Arial" w:cs="Arial"/>
          <w:b/>
          <w:sz w:val="24"/>
          <w:szCs w:val="24"/>
        </w:rPr>
      </w:pPr>
      <w:r>
        <w:rPr>
          <w:rFonts w:ascii="Arial" w:hAnsi="Arial" w:cs="Arial"/>
          <w:b/>
          <w:sz w:val="24"/>
          <w:szCs w:val="24"/>
        </w:rPr>
        <w:t>PRICE</w:t>
      </w:r>
      <w:proofErr w:type="gramStart"/>
      <w:r>
        <w:rPr>
          <w:rFonts w:ascii="Arial" w:hAnsi="Arial" w:cs="Arial"/>
          <w:b/>
          <w:sz w:val="24"/>
          <w:szCs w:val="24"/>
        </w:rPr>
        <w:t>:…………………………………………………………………………………………….</w:t>
      </w:r>
      <w:proofErr w:type="gramEnd"/>
    </w:p>
    <w:p w:rsidR="00B01101" w:rsidRPr="00F572F6" w:rsidRDefault="00B01101">
      <w:pPr>
        <w:jc w:val="both"/>
        <w:rPr>
          <w:rFonts w:ascii="Arial" w:hAnsi="Arial"/>
          <w:b/>
          <w:sz w:val="24"/>
          <w:szCs w:val="24"/>
        </w:rPr>
      </w:pPr>
    </w:p>
    <w:p w:rsidR="00B01101" w:rsidRPr="00F572F6" w:rsidRDefault="00B01101">
      <w:pPr>
        <w:jc w:val="both"/>
        <w:rPr>
          <w:rFonts w:ascii="Arial" w:hAnsi="Arial"/>
          <w:b/>
          <w:sz w:val="24"/>
          <w:szCs w:val="24"/>
        </w:rPr>
      </w:pPr>
    </w:p>
    <w:p w:rsidR="00B01101" w:rsidRPr="00F572F6" w:rsidRDefault="00B01101">
      <w:pPr>
        <w:jc w:val="both"/>
        <w:rPr>
          <w:rFonts w:ascii="Arial" w:hAnsi="Arial"/>
          <w:b/>
          <w:sz w:val="24"/>
          <w:szCs w:val="24"/>
        </w:rPr>
      </w:pPr>
    </w:p>
    <w:p w:rsidR="00B01101" w:rsidRDefault="00B01101">
      <w:pPr>
        <w:jc w:val="both"/>
        <w:rPr>
          <w:rFonts w:ascii="Arial" w:hAnsi="Arial"/>
          <w:b/>
          <w:sz w:val="24"/>
          <w:szCs w:val="24"/>
        </w:rPr>
      </w:pPr>
    </w:p>
    <w:p w:rsidR="00B01101" w:rsidRPr="00F572F6" w:rsidRDefault="00B01101">
      <w:pPr>
        <w:jc w:val="both"/>
        <w:rPr>
          <w:rFonts w:ascii="Arial" w:hAnsi="Arial"/>
          <w:b/>
          <w:sz w:val="24"/>
          <w:szCs w:val="24"/>
        </w:rPr>
      </w:pPr>
    </w:p>
    <w:p w:rsidR="00B01101" w:rsidRPr="00F572F6" w:rsidRDefault="00B01101" w:rsidP="00BD0377">
      <w:pPr>
        <w:tabs>
          <w:tab w:val="left" w:pos="0"/>
        </w:tabs>
        <w:jc w:val="both"/>
        <w:rPr>
          <w:rFonts w:ascii="Arial" w:hAnsi="Arial"/>
        </w:rPr>
      </w:pPr>
      <w:r w:rsidRPr="00F572F6">
        <w:rPr>
          <w:rFonts w:ascii="Arial" w:hAnsi="Arial"/>
          <w:b/>
          <w:bCs/>
          <w:sz w:val="18"/>
        </w:rPr>
        <w:t>ISSUED BY:</w:t>
      </w:r>
    </w:p>
    <w:p w:rsidR="00B01101" w:rsidRPr="00F572F6" w:rsidRDefault="00B01101" w:rsidP="00BD0377">
      <w:pPr>
        <w:pStyle w:val="BalloonText"/>
        <w:jc w:val="both"/>
        <w:rPr>
          <w:rFonts w:ascii="Arial" w:hAnsi="Arial"/>
          <w:szCs w:val="20"/>
        </w:rPr>
      </w:pPr>
      <w:r w:rsidRPr="00F572F6">
        <w:rPr>
          <w:rFonts w:ascii="Arial" w:hAnsi="Arial"/>
          <w:szCs w:val="20"/>
        </w:rPr>
        <w:t>THE DIRECTOR-GENERAL</w:t>
      </w:r>
    </w:p>
    <w:p w:rsidR="00B01101" w:rsidRPr="00F572F6" w:rsidRDefault="00B01101" w:rsidP="00BD0377">
      <w:pPr>
        <w:tabs>
          <w:tab w:val="left" w:pos="0"/>
        </w:tabs>
        <w:jc w:val="both"/>
        <w:rPr>
          <w:rFonts w:ascii="Arial" w:hAnsi="Arial"/>
          <w:sz w:val="16"/>
        </w:rPr>
      </w:pPr>
      <w:r w:rsidRPr="00F572F6">
        <w:rPr>
          <w:rFonts w:ascii="Arial" w:hAnsi="Arial"/>
          <w:sz w:val="16"/>
        </w:rPr>
        <w:t>DEPARTMENT OF PUBLIC WORKS</w:t>
      </w:r>
    </w:p>
    <w:p w:rsidR="00B01101" w:rsidRPr="00F572F6" w:rsidRDefault="00B01101" w:rsidP="000A1755">
      <w:pPr>
        <w:tabs>
          <w:tab w:val="left" w:pos="0"/>
        </w:tabs>
        <w:jc w:val="right"/>
        <w:rPr>
          <w:rFonts w:ascii="Arial" w:hAnsi="Arial"/>
          <w:sz w:val="14"/>
          <w:szCs w:val="14"/>
        </w:rPr>
      </w:pPr>
      <w:r w:rsidRPr="00F572F6">
        <w:rPr>
          <w:rFonts w:ascii="Arial" w:hAnsi="Arial"/>
          <w:sz w:val="14"/>
          <w:szCs w:val="14"/>
        </w:rPr>
        <w:t xml:space="preserve">Version </w:t>
      </w:r>
      <w:r w:rsidR="006361D6">
        <w:rPr>
          <w:rFonts w:ascii="Arial" w:hAnsi="Arial"/>
          <w:sz w:val="14"/>
          <w:szCs w:val="14"/>
        </w:rPr>
        <w:t>7</w:t>
      </w:r>
      <w:r>
        <w:rPr>
          <w:rFonts w:ascii="Arial" w:hAnsi="Arial"/>
          <w:sz w:val="14"/>
          <w:szCs w:val="14"/>
        </w:rPr>
        <w:t>.</w:t>
      </w:r>
      <w:r w:rsidR="00C47DEE">
        <w:rPr>
          <w:rFonts w:ascii="Arial" w:hAnsi="Arial"/>
          <w:sz w:val="14"/>
          <w:szCs w:val="14"/>
        </w:rPr>
        <w:t xml:space="preserve">2 </w:t>
      </w:r>
      <w:r>
        <w:rPr>
          <w:rFonts w:ascii="Arial" w:hAnsi="Arial"/>
          <w:sz w:val="14"/>
          <w:szCs w:val="14"/>
        </w:rPr>
        <w:t>STRUCT ENG quotation   2</w:t>
      </w:r>
      <w:r w:rsidRPr="00F572F6">
        <w:rPr>
          <w:rFonts w:ascii="Arial" w:hAnsi="Arial"/>
          <w:sz w:val="14"/>
          <w:szCs w:val="14"/>
        </w:rPr>
        <w:t>0</w:t>
      </w:r>
      <w:r>
        <w:rPr>
          <w:rFonts w:ascii="Arial" w:hAnsi="Arial"/>
          <w:sz w:val="14"/>
          <w:szCs w:val="14"/>
        </w:rPr>
        <w:t>1</w:t>
      </w:r>
      <w:r w:rsidR="00C47DEE">
        <w:rPr>
          <w:rFonts w:ascii="Arial" w:hAnsi="Arial"/>
          <w:sz w:val="14"/>
          <w:szCs w:val="14"/>
        </w:rPr>
        <w:t>8</w:t>
      </w:r>
      <w:r>
        <w:rPr>
          <w:rFonts w:ascii="Arial" w:hAnsi="Arial"/>
          <w:sz w:val="14"/>
          <w:szCs w:val="14"/>
        </w:rPr>
        <w:t>-</w:t>
      </w:r>
      <w:r w:rsidR="000D6455">
        <w:rPr>
          <w:rFonts w:ascii="Arial" w:hAnsi="Arial"/>
          <w:sz w:val="14"/>
          <w:szCs w:val="14"/>
        </w:rPr>
        <w:t>0</w:t>
      </w:r>
      <w:r w:rsidR="00C47DEE">
        <w:rPr>
          <w:rFonts w:ascii="Arial" w:hAnsi="Arial"/>
          <w:sz w:val="14"/>
          <w:szCs w:val="14"/>
        </w:rPr>
        <w:t>4</w:t>
      </w:r>
    </w:p>
    <w:p w:rsidR="00B01101" w:rsidRPr="00F572F6" w:rsidRDefault="00B01101" w:rsidP="000A1755">
      <w:pPr>
        <w:tabs>
          <w:tab w:val="left" w:pos="0"/>
        </w:tabs>
        <w:jc w:val="right"/>
        <w:rPr>
          <w:rFonts w:ascii="Arial" w:hAnsi="Arial"/>
          <w:sz w:val="14"/>
          <w:szCs w:val="14"/>
        </w:rPr>
      </w:pPr>
    </w:p>
    <w:p w:rsidR="00B01101" w:rsidRPr="00F572F6" w:rsidRDefault="00B01101" w:rsidP="00BD0377">
      <w:pPr>
        <w:tabs>
          <w:tab w:val="left" w:pos="5103"/>
        </w:tabs>
        <w:jc w:val="both"/>
        <w:rPr>
          <w:rFonts w:ascii="Arial" w:hAnsi="Arial" w:cs="Arial"/>
          <w:sz w:val="24"/>
          <w:szCs w:val="24"/>
          <w:u w:val="single"/>
        </w:rPr>
      </w:pPr>
      <w:r w:rsidRPr="00F572F6">
        <w:rPr>
          <w:rFonts w:ascii="Arial" w:hAnsi="Arial" w:cs="Arial"/>
          <w:sz w:val="16"/>
          <w:szCs w:val="16"/>
        </w:rPr>
        <w:br w:type="page"/>
      </w:r>
      <w:r w:rsidRPr="00F572F6">
        <w:rPr>
          <w:rFonts w:ascii="Arial" w:hAnsi="Arial" w:cs="Arial"/>
          <w:b/>
          <w:sz w:val="24"/>
          <w:szCs w:val="24"/>
          <w:u w:val="single"/>
        </w:rPr>
        <w:lastRenderedPageBreak/>
        <w:t>CONTENTS</w:t>
      </w:r>
      <w:r w:rsidRPr="00F572F6">
        <w:rPr>
          <w:rFonts w:ascii="Arial" w:hAnsi="Arial" w:cs="Arial"/>
          <w:b/>
          <w:sz w:val="24"/>
          <w:szCs w:val="24"/>
        </w:rPr>
        <w:tab/>
      </w:r>
      <w:r w:rsidRPr="00F572F6">
        <w:rPr>
          <w:rFonts w:ascii="Arial" w:hAnsi="Arial" w:cs="Arial"/>
          <w:b/>
          <w:sz w:val="24"/>
          <w:szCs w:val="24"/>
        </w:rPr>
        <w:tab/>
      </w:r>
      <w:r w:rsidRPr="00F572F6">
        <w:rPr>
          <w:rFonts w:ascii="Arial" w:hAnsi="Arial" w:cs="Arial"/>
          <w:b/>
          <w:sz w:val="24"/>
          <w:szCs w:val="24"/>
        </w:rPr>
        <w:tab/>
      </w:r>
      <w:r w:rsidRPr="00F572F6">
        <w:rPr>
          <w:rFonts w:ascii="Arial" w:hAnsi="Arial" w:cs="Arial"/>
          <w:b/>
          <w:sz w:val="24"/>
          <w:szCs w:val="24"/>
        </w:rPr>
        <w:tab/>
      </w:r>
      <w:r w:rsidRPr="00F572F6">
        <w:rPr>
          <w:rFonts w:ascii="Arial" w:hAnsi="Arial" w:cs="Arial"/>
          <w:b/>
          <w:sz w:val="24"/>
          <w:szCs w:val="24"/>
        </w:rPr>
        <w:tab/>
      </w:r>
      <w:r w:rsidRPr="00F572F6">
        <w:rPr>
          <w:rFonts w:ascii="Arial" w:hAnsi="Arial" w:cs="Arial"/>
          <w:b/>
          <w:sz w:val="24"/>
          <w:szCs w:val="24"/>
        </w:rPr>
        <w:tab/>
      </w:r>
      <w:r w:rsidRPr="00F572F6">
        <w:rPr>
          <w:rFonts w:ascii="Arial" w:hAnsi="Arial" w:cs="Arial"/>
          <w:sz w:val="24"/>
          <w:szCs w:val="24"/>
          <w:u w:val="single"/>
        </w:rPr>
        <w:t>P</w:t>
      </w:r>
      <w:r>
        <w:rPr>
          <w:rFonts w:ascii="Arial" w:hAnsi="Arial" w:cs="Arial"/>
          <w:sz w:val="24"/>
          <w:szCs w:val="24"/>
          <w:u w:val="single"/>
        </w:rPr>
        <w:t>age</w:t>
      </w:r>
    </w:p>
    <w:p w:rsidR="00B01101" w:rsidRPr="00F572F6" w:rsidRDefault="00B01101" w:rsidP="00C11650">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s>
        <w:jc w:val="both"/>
        <w:rPr>
          <w:rFonts w:ascii="Arial" w:hAnsi="Arial" w:cs="Arial"/>
          <w:sz w:val="24"/>
          <w:szCs w:val="24"/>
          <w:u w:val="single"/>
        </w:rPr>
      </w:pPr>
    </w:p>
    <w:p w:rsidR="00B01101" w:rsidRPr="00F572F6" w:rsidRDefault="00B01101" w:rsidP="00C11650">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s>
        <w:jc w:val="both"/>
        <w:rPr>
          <w:rFonts w:ascii="Arial" w:hAnsi="Arial" w:cs="Arial"/>
          <w:b/>
          <w:sz w:val="24"/>
          <w:szCs w:val="24"/>
          <w:u w:val="single"/>
        </w:rPr>
      </w:pPr>
      <w:r w:rsidRPr="00F572F6">
        <w:rPr>
          <w:rFonts w:ascii="Arial" w:hAnsi="Arial" w:cs="Arial"/>
          <w:b/>
          <w:sz w:val="24"/>
          <w:szCs w:val="24"/>
          <w:u w:val="single"/>
        </w:rPr>
        <w:t xml:space="preserve">The </w:t>
      </w:r>
      <w:r>
        <w:rPr>
          <w:rFonts w:ascii="Arial" w:hAnsi="Arial" w:cs="Arial"/>
          <w:b/>
          <w:sz w:val="24"/>
          <w:szCs w:val="24"/>
          <w:u w:val="single"/>
        </w:rPr>
        <w:t>Quotation</w:t>
      </w:r>
    </w:p>
    <w:p w:rsidR="00B01101" w:rsidRPr="00F572F6" w:rsidRDefault="00B01101" w:rsidP="007B61D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rFonts w:ascii="Arial" w:hAnsi="Arial" w:cs="Arial"/>
          <w:sz w:val="24"/>
          <w:szCs w:val="24"/>
        </w:rPr>
      </w:pPr>
      <w:r w:rsidRPr="00F572F6">
        <w:rPr>
          <w:rFonts w:ascii="Arial" w:hAnsi="Arial" w:cs="Arial"/>
          <w:sz w:val="24"/>
          <w:szCs w:val="24"/>
        </w:rPr>
        <w:t>T1:</w:t>
      </w:r>
      <w:r w:rsidRPr="00F572F6">
        <w:rPr>
          <w:rFonts w:ascii="Arial" w:hAnsi="Arial" w:cs="Arial"/>
          <w:sz w:val="24"/>
          <w:szCs w:val="24"/>
        </w:rPr>
        <w:tab/>
      </w:r>
      <w:r>
        <w:rPr>
          <w:rFonts w:ascii="Arial" w:hAnsi="Arial" w:cs="Arial"/>
          <w:sz w:val="24"/>
          <w:szCs w:val="24"/>
        </w:rPr>
        <w:t>QUOTATION</w:t>
      </w:r>
      <w:r w:rsidRPr="00F572F6">
        <w:rPr>
          <w:rFonts w:ascii="Arial" w:hAnsi="Arial" w:cs="Arial"/>
          <w:sz w:val="24"/>
          <w:szCs w:val="24"/>
        </w:rPr>
        <w:t xml:space="preserve"> PROCEDURES</w:t>
      </w:r>
    </w:p>
    <w:p w:rsidR="00B01101" w:rsidRPr="00F572F6" w:rsidRDefault="00B01101" w:rsidP="00EF439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rFonts w:ascii="Arial" w:hAnsi="Arial" w:cs="Arial"/>
          <w:sz w:val="24"/>
          <w:szCs w:val="24"/>
        </w:rPr>
      </w:pPr>
      <w:r w:rsidRPr="00F572F6">
        <w:rPr>
          <w:rFonts w:ascii="Arial" w:hAnsi="Arial" w:cs="Arial"/>
          <w:sz w:val="24"/>
          <w:szCs w:val="24"/>
        </w:rPr>
        <w:tab/>
        <w:t>T1.1</w:t>
      </w:r>
      <w:r w:rsidRPr="00F572F6">
        <w:rPr>
          <w:rFonts w:ascii="Arial" w:hAnsi="Arial" w:cs="Arial"/>
          <w:sz w:val="24"/>
          <w:szCs w:val="24"/>
        </w:rPr>
        <w:tab/>
        <w:t xml:space="preserve">Notice and Invitation to </w:t>
      </w:r>
      <w:r>
        <w:rPr>
          <w:rFonts w:ascii="Arial" w:hAnsi="Arial" w:cs="Arial"/>
          <w:sz w:val="24"/>
          <w:szCs w:val="24"/>
        </w:rPr>
        <w:t>Quote</w:t>
      </w:r>
      <w:r w:rsidRPr="00F572F6">
        <w:rPr>
          <w:rFonts w:ascii="Arial" w:hAnsi="Arial" w:cs="Arial"/>
          <w:sz w:val="24"/>
          <w:szCs w:val="24"/>
        </w:rPr>
        <w:tab/>
      </w:r>
      <w:r w:rsidRPr="00F572F6">
        <w:rPr>
          <w:rFonts w:ascii="Arial" w:hAnsi="Arial" w:cs="Arial"/>
          <w:sz w:val="24"/>
          <w:szCs w:val="24"/>
        </w:rPr>
        <w:tab/>
        <w:t>…………………………...……….</w:t>
      </w:r>
      <w:r w:rsidRPr="00F572F6">
        <w:rPr>
          <w:rFonts w:ascii="Arial" w:hAnsi="Arial" w:cs="Arial"/>
          <w:sz w:val="24"/>
          <w:szCs w:val="24"/>
        </w:rPr>
        <w:tab/>
      </w:r>
      <w:r w:rsidRPr="00F572F6">
        <w:rPr>
          <w:rFonts w:ascii="Arial" w:hAnsi="Arial" w:cs="Arial"/>
          <w:sz w:val="24"/>
          <w:szCs w:val="24"/>
        </w:rPr>
        <w:tab/>
        <w:t>3</w:t>
      </w:r>
    </w:p>
    <w:p w:rsidR="00B01101" w:rsidRPr="00F572F6" w:rsidRDefault="00B01101" w:rsidP="00EF439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rFonts w:ascii="Arial" w:hAnsi="Arial" w:cs="Arial"/>
          <w:sz w:val="24"/>
          <w:szCs w:val="24"/>
        </w:rPr>
      </w:pPr>
      <w:r w:rsidRPr="00F572F6">
        <w:rPr>
          <w:rFonts w:ascii="Arial" w:hAnsi="Arial" w:cs="Arial"/>
          <w:sz w:val="24"/>
          <w:szCs w:val="24"/>
        </w:rPr>
        <w:tab/>
        <w:t>T1.2</w:t>
      </w:r>
      <w:r w:rsidRPr="00F572F6">
        <w:rPr>
          <w:rFonts w:ascii="Arial" w:hAnsi="Arial" w:cs="Arial"/>
          <w:sz w:val="24"/>
          <w:szCs w:val="24"/>
        </w:rPr>
        <w:tab/>
        <w:t>Tender Data</w:t>
      </w:r>
      <w:r w:rsidRPr="00F572F6">
        <w:rPr>
          <w:rFonts w:ascii="Arial" w:hAnsi="Arial" w:cs="Arial"/>
          <w:sz w:val="24"/>
          <w:szCs w:val="24"/>
        </w:rPr>
        <w:tab/>
        <w:t>……………………………………………………………..</w:t>
      </w:r>
      <w:r w:rsidRPr="00F572F6">
        <w:rPr>
          <w:rFonts w:ascii="Arial" w:hAnsi="Arial" w:cs="Arial"/>
          <w:sz w:val="24"/>
          <w:szCs w:val="24"/>
        </w:rPr>
        <w:tab/>
      </w:r>
      <w:r w:rsidRPr="00F572F6">
        <w:rPr>
          <w:rFonts w:ascii="Arial" w:hAnsi="Arial" w:cs="Arial"/>
          <w:sz w:val="24"/>
          <w:szCs w:val="24"/>
        </w:rPr>
        <w:tab/>
        <w:t>3</w:t>
      </w:r>
    </w:p>
    <w:p w:rsidR="00B01101" w:rsidRPr="00F572F6" w:rsidRDefault="00B01101" w:rsidP="00EF439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rFonts w:ascii="Arial" w:hAnsi="Arial" w:cs="Arial"/>
          <w:sz w:val="24"/>
          <w:szCs w:val="24"/>
        </w:rPr>
      </w:pPr>
    </w:p>
    <w:p w:rsidR="00B01101" w:rsidRPr="00F572F6" w:rsidRDefault="00B01101" w:rsidP="007011A2">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sz w:val="24"/>
          <w:szCs w:val="24"/>
        </w:rPr>
      </w:pPr>
      <w:r w:rsidRPr="00F572F6">
        <w:rPr>
          <w:rFonts w:ascii="Arial" w:hAnsi="Arial" w:cs="Arial"/>
          <w:sz w:val="24"/>
          <w:szCs w:val="24"/>
        </w:rPr>
        <w:t>T2:</w:t>
      </w:r>
      <w:r w:rsidRPr="00F572F6">
        <w:rPr>
          <w:rFonts w:ascii="Arial" w:hAnsi="Arial" w:cs="Arial"/>
          <w:sz w:val="24"/>
          <w:szCs w:val="24"/>
        </w:rPr>
        <w:tab/>
        <w:t>RETURNABLE DOCUMENTS</w:t>
      </w:r>
    </w:p>
    <w:p w:rsidR="00B01101" w:rsidRPr="00F572F6" w:rsidRDefault="00B01101" w:rsidP="007011A2">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sz w:val="24"/>
          <w:szCs w:val="24"/>
        </w:rPr>
      </w:pPr>
      <w:r w:rsidRPr="00F572F6">
        <w:rPr>
          <w:rFonts w:ascii="Arial" w:hAnsi="Arial" w:cs="Arial"/>
          <w:sz w:val="24"/>
          <w:szCs w:val="24"/>
        </w:rPr>
        <w:tab/>
        <w:t>T2.1</w:t>
      </w:r>
      <w:r w:rsidRPr="00F572F6">
        <w:rPr>
          <w:rFonts w:ascii="Arial" w:hAnsi="Arial" w:cs="Arial"/>
          <w:sz w:val="24"/>
          <w:szCs w:val="24"/>
        </w:rPr>
        <w:tab/>
        <w:t>List of Returnable Documents</w:t>
      </w:r>
      <w:r w:rsidRPr="00F572F6">
        <w:rPr>
          <w:rFonts w:ascii="Arial" w:hAnsi="Arial" w:cs="Arial"/>
          <w:sz w:val="24"/>
          <w:szCs w:val="24"/>
        </w:rPr>
        <w:tab/>
        <w:t>………………………………………….</w:t>
      </w:r>
      <w:r w:rsidRPr="00F572F6">
        <w:rPr>
          <w:rFonts w:ascii="Arial" w:hAnsi="Arial" w:cs="Arial"/>
          <w:sz w:val="24"/>
          <w:szCs w:val="24"/>
        </w:rPr>
        <w:tab/>
      </w:r>
      <w:r w:rsidRPr="00F572F6">
        <w:rPr>
          <w:rFonts w:ascii="Arial" w:hAnsi="Arial" w:cs="Arial"/>
          <w:sz w:val="24"/>
          <w:szCs w:val="24"/>
        </w:rPr>
        <w:tab/>
        <w:t>?</w:t>
      </w:r>
    </w:p>
    <w:p w:rsidR="00B01101" w:rsidRPr="00F572F6" w:rsidRDefault="00B01101" w:rsidP="00E2060E">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sz w:val="24"/>
          <w:szCs w:val="24"/>
        </w:rPr>
      </w:pPr>
      <w:r w:rsidRPr="00F572F6">
        <w:rPr>
          <w:rFonts w:ascii="Arial" w:hAnsi="Arial" w:cs="Arial"/>
          <w:sz w:val="24"/>
          <w:szCs w:val="24"/>
        </w:rPr>
        <w:tab/>
        <w:t>T2.2</w:t>
      </w:r>
      <w:r w:rsidRPr="00F572F6">
        <w:rPr>
          <w:rFonts w:ascii="Arial" w:hAnsi="Arial" w:cs="Arial"/>
          <w:sz w:val="24"/>
          <w:szCs w:val="24"/>
        </w:rPr>
        <w:tab/>
        <w:t>Returnable Schedules</w:t>
      </w:r>
      <w:r w:rsidRPr="00F572F6">
        <w:rPr>
          <w:rFonts w:ascii="Arial" w:hAnsi="Arial" w:cs="Arial"/>
          <w:sz w:val="24"/>
          <w:szCs w:val="24"/>
        </w:rPr>
        <w:tab/>
        <w:t>…………..…………………………………….</w:t>
      </w:r>
      <w:r w:rsidRPr="00F572F6">
        <w:rPr>
          <w:rFonts w:ascii="Arial" w:hAnsi="Arial" w:cs="Arial"/>
          <w:sz w:val="24"/>
          <w:szCs w:val="24"/>
        </w:rPr>
        <w:tab/>
      </w:r>
      <w:r w:rsidRPr="00F572F6">
        <w:rPr>
          <w:rFonts w:ascii="Arial" w:hAnsi="Arial" w:cs="Arial"/>
          <w:sz w:val="24"/>
          <w:szCs w:val="24"/>
        </w:rPr>
        <w:tab/>
        <w:t>?</w:t>
      </w:r>
    </w:p>
    <w:p w:rsidR="00B01101" w:rsidRPr="00F572F6" w:rsidRDefault="00B01101" w:rsidP="00E2060E">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sz w:val="24"/>
          <w:szCs w:val="24"/>
        </w:rPr>
      </w:pPr>
    </w:p>
    <w:p w:rsidR="00B01101" w:rsidRPr="00F572F6" w:rsidRDefault="00B01101" w:rsidP="00E2060E">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b/>
          <w:sz w:val="24"/>
          <w:szCs w:val="24"/>
          <w:u w:val="single"/>
        </w:rPr>
      </w:pPr>
      <w:r w:rsidRPr="00F572F6">
        <w:rPr>
          <w:rFonts w:ascii="Arial" w:hAnsi="Arial" w:cs="Arial"/>
          <w:b/>
          <w:sz w:val="24"/>
          <w:szCs w:val="24"/>
          <w:u w:val="single"/>
        </w:rPr>
        <w:t>The Contract</w:t>
      </w:r>
    </w:p>
    <w:p w:rsidR="00B01101" w:rsidRPr="00F572F6" w:rsidRDefault="00B01101" w:rsidP="00E2060E">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sz w:val="24"/>
          <w:szCs w:val="24"/>
          <w:u w:val="single"/>
        </w:rPr>
      </w:pPr>
      <w:r w:rsidRPr="00F572F6">
        <w:rPr>
          <w:rFonts w:ascii="Arial" w:hAnsi="Arial" w:cs="Arial"/>
          <w:sz w:val="24"/>
          <w:szCs w:val="24"/>
        </w:rPr>
        <w:t>C1:</w:t>
      </w:r>
      <w:r w:rsidRPr="00F572F6">
        <w:rPr>
          <w:rFonts w:ascii="Arial" w:hAnsi="Arial" w:cs="Arial"/>
          <w:sz w:val="24"/>
          <w:szCs w:val="24"/>
        </w:rPr>
        <w:tab/>
        <w:t>AGREEMENT AND CONTRACT DATA</w:t>
      </w:r>
    </w:p>
    <w:p w:rsidR="00B01101" w:rsidRPr="00F572F6" w:rsidRDefault="00B01101" w:rsidP="00267F63">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100"/>
        </w:tabs>
        <w:jc w:val="both"/>
        <w:rPr>
          <w:rFonts w:ascii="Arial" w:hAnsi="Arial" w:cs="Arial"/>
          <w:sz w:val="24"/>
          <w:szCs w:val="24"/>
        </w:rPr>
      </w:pPr>
      <w:r w:rsidRPr="00F572F6">
        <w:rPr>
          <w:rFonts w:ascii="Arial" w:hAnsi="Arial" w:cs="Arial"/>
          <w:sz w:val="24"/>
          <w:szCs w:val="24"/>
        </w:rPr>
        <w:tab/>
        <w:t>C1.1</w:t>
      </w:r>
      <w:r w:rsidRPr="00F572F6">
        <w:rPr>
          <w:rFonts w:ascii="Arial" w:hAnsi="Arial" w:cs="Arial"/>
          <w:sz w:val="24"/>
          <w:szCs w:val="24"/>
        </w:rPr>
        <w:tab/>
        <w:t>Form of Offer and Acceptance</w:t>
      </w:r>
      <w:r w:rsidRPr="00F572F6">
        <w:rPr>
          <w:rFonts w:ascii="Arial" w:hAnsi="Arial" w:cs="Arial"/>
          <w:sz w:val="24"/>
          <w:szCs w:val="24"/>
        </w:rPr>
        <w:tab/>
        <w:t>………………………………………….</w:t>
      </w:r>
      <w:r w:rsidRPr="00F572F6">
        <w:rPr>
          <w:rFonts w:ascii="Arial" w:hAnsi="Arial" w:cs="Arial"/>
          <w:sz w:val="24"/>
          <w:szCs w:val="24"/>
        </w:rPr>
        <w:tab/>
      </w:r>
      <w:r w:rsidRPr="00F572F6">
        <w:rPr>
          <w:rFonts w:ascii="Arial" w:hAnsi="Arial" w:cs="Arial"/>
          <w:sz w:val="24"/>
          <w:szCs w:val="24"/>
        </w:rPr>
        <w:tab/>
        <w:t>?</w:t>
      </w:r>
    </w:p>
    <w:p w:rsidR="00B01101" w:rsidRPr="00F572F6" w:rsidRDefault="00B01101" w:rsidP="00267F63">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100"/>
        </w:tabs>
        <w:jc w:val="both"/>
        <w:rPr>
          <w:rFonts w:ascii="Arial" w:hAnsi="Arial" w:cs="Arial"/>
          <w:sz w:val="24"/>
          <w:szCs w:val="24"/>
        </w:rPr>
      </w:pPr>
      <w:r w:rsidRPr="00F572F6">
        <w:rPr>
          <w:rFonts w:ascii="Arial" w:hAnsi="Arial" w:cs="Arial"/>
          <w:sz w:val="24"/>
          <w:szCs w:val="24"/>
        </w:rPr>
        <w:tab/>
        <w:t>C1.2</w:t>
      </w:r>
      <w:r w:rsidRPr="00F572F6">
        <w:rPr>
          <w:rFonts w:ascii="Arial" w:hAnsi="Arial" w:cs="Arial"/>
          <w:sz w:val="24"/>
          <w:szCs w:val="24"/>
        </w:rPr>
        <w:tab/>
        <w:t>Contract Data</w:t>
      </w:r>
      <w:r w:rsidRPr="00F572F6">
        <w:rPr>
          <w:rFonts w:ascii="Arial" w:hAnsi="Arial" w:cs="Arial"/>
          <w:sz w:val="24"/>
          <w:szCs w:val="24"/>
        </w:rPr>
        <w:tab/>
        <w:t>…………………………………………………………….</w:t>
      </w:r>
      <w:r w:rsidRPr="00F572F6">
        <w:rPr>
          <w:rFonts w:ascii="Arial" w:hAnsi="Arial" w:cs="Arial"/>
          <w:sz w:val="24"/>
          <w:szCs w:val="24"/>
        </w:rPr>
        <w:tab/>
      </w:r>
      <w:r w:rsidRPr="00F572F6">
        <w:rPr>
          <w:rFonts w:ascii="Arial" w:hAnsi="Arial" w:cs="Arial"/>
          <w:sz w:val="24"/>
          <w:szCs w:val="24"/>
        </w:rPr>
        <w:tab/>
        <w:t>?</w:t>
      </w:r>
    </w:p>
    <w:p w:rsidR="00B01101" w:rsidRPr="00F572F6" w:rsidRDefault="00B01101" w:rsidP="00532ECC">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8931"/>
        </w:tabs>
        <w:jc w:val="both"/>
        <w:rPr>
          <w:rFonts w:ascii="Arial" w:hAnsi="Arial" w:cs="Arial"/>
          <w:sz w:val="24"/>
          <w:szCs w:val="24"/>
        </w:rPr>
      </w:pPr>
    </w:p>
    <w:p w:rsidR="00B01101" w:rsidRPr="00F572F6" w:rsidRDefault="00B01101" w:rsidP="00532ECC">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8931"/>
        </w:tabs>
        <w:jc w:val="both"/>
        <w:rPr>
          <w:rFonts w:ascii="Arial" w:hAnsi="Arial" w:cs="Arial"/>
          <w:sz w:val="24"/>
          <w:szCs w:val="24"/>
        </w:rPr>
      </w:pPr>
      <w:r w:rsidRPr="00F572F6">
        <w:rPr>
          <w:rFonts w:ascii="Arial" w:hAnsi="Arial" w:cs="Arial"/>
          <w:sz w:val="24"/>
          <w:szCs w:val="24"/>
        </w:rPr>
        <w:t>C2:</w:t>
      </w:r>
      <w:r w:rsidRPr="00F572F6">
        <w:rPr>
          <w:rFonts w:ascii="Arial" w:hAnsi="Arial" w:cs="Arial"/>
          <w:sz w:val="24"/>
          <w:szCs w:val="24"/>
        </w:rPr>
        <w:tab/>
        <w:t>PRICING DATA</w:t>
      </w:r>
    </w:p>
    <w:p w:rsidR="00B01101" w:rsidRPr="00F572F6" w:rsidRDefault="00B01101" w:rsidP="00267F63">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100"/>
        </w:tabs>
        <w:jc w:val="both"/>
        <w:rPr>
          <w:rFonts w:ascii="Arial" w:hAnsi="Arial" w:cs="Arial"/>
          <w:sz w:val="24"/>
          <w:szCs w:val="24"/>
        </w:rPr>
      </w:pPr>
      <w:r w:rsidRPr="00F572F6">
        <w:rPr>
          <w:rFonts w:ascii="Arial" w:hAnsi="Arial" w:cs="Arial"/>
          <w:sz w:val="24"/>
          <w:szCs w:val="24"/>
        </w:rPr>
        <w:tab/>
        <w:t>C2.1</w:t>
      </w:r>
      <w:r w:rsidRPr="00F572F6">
        <w:rPr>
          <w:rFonts w:ascii="Arial" w:hAnsi="Arial" w:cs="Arial"/>
          <w:sz w:val="24"/>
          <w:szCs w:val="24"/>
        </w:rPr>
        <w:tab/>
        <w:t>Pricing Instructions</w:t>
      </w:r>
      <w:r w:rsidRPr="00F572F6">
        <w:rPr>
          <w:rFonts w:ascii="Arial" w:hAnsi="Arial" w:cs="Arial"/>
          <w:sz w:val="24"/>
          <w:szCs w:val="24"/>
        </w:rPr>
        <w:tab/>
        <w:t>………………………………………………………</w:t>
      </w:r>
      <w:r w:rsidRPr="00F572F6">
        <w:rPr>
          <w:rFonts w:ascii="Arial" w:hAnsi="Arial" w:cs="Arial"/>
          <w:sz w:val="24"/>
          <w:szCs w:val="24"/>
        </w:rPr>
        <w:tab/>
      </w:r>
      <w:r w:rsidRPr="00F572F6">
        <w:rPr>
          <w:rFonts w:ascii="Arial" w:hAnsi="Arial" w:cs="Arial"/>
          <w:sz w:val="24"/>
          <w:szCs w:val="24"/>
        </w:rPr>
        <w:tab/>
        <w:t>?</w:t>
      </w:r>
    </w:p>
    <w:p w:rsidR="00B01101" w:rsidRPr="00F572F6" w:rsidRDefault="00B01101" w:rsidP="004568B4">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100"/>
        </w:tabs>
        <w:jc w:val="both"/>
        <w:rPr>
          <w:rFonts w:ascii="Arial" w:hAnsi="Arial" w:cs="Arial"/>
          <w:sz w:val="24"/>
          <w:szCs w:val="24"/>
        </w:rPr>
      </w:pPr>
      <w:r w:rsidRPr="00F572F6">
        <w:rPr>
          <w:rFonts w:ascii="Arial" w:hAnsi="Arial" w:cs="Arial"/>
          <w:sz w:val="24"/>
          <w:szCs w:val="24"/>
        </w:rPr>
        <w:tab/>
        <w:t>C2.1</w:t>
      </w:r>
      <w:r w:rsidRPr="00F572F6">
        <w:rPr>
          <w:rFonts w:ascii="Arial" w:hAnsi="Arial" w:cs="Arial"/>
          <w:sz w:val="24"/>
          <w:szCs w:val="24"/>
        </w:rPr>
        <w:tab/>
        <w:t>Activity Schedule</w:t>
      </w:r>
      <w:r w:rsidRPr="00F572F6">
        <w:rPr>
          <w:rFonts w:ascii="Arial" w:hAnsi="Arial" w:cs="Arial"/>
          <w:sz w:val="24"/>
          <w:szCs w:val="24"/>
        </w:rPr>
        <w:tab/>
        <w:t>………………………………………………………</w:t>
      </w:r>
      <w:r w:rsidRPr="00F572F6">
        <w:rPr>
          <w:rFonts w:ascii="Arial" w:hAnsi="Arial" w:cs="Arial"/>
          <w:sz w:val="24"/>
          <w:szCs w:val="24"/>
        </w:rPr>
        <w:tab/>
      </w:r>
      <w:r w:rsidRPr="00F572F6">
        <w:rPr>
          <w:rFonts w:ascii="Arial" w:hAnsi="Arial" w:cs="Arial"/>
          <w:sz w:val="24"/>
          <w:szCs w:val="24"/>
        </w:rPr>
        <w:tab/>
        <w:t>?</w:t>
      </w:r>
    </w:p>
    <w:p w:rsidR="00B01101" w:rsidRPr="00F572F6" w:rsidRDefault="00B01101" w:rsidP="004568B4">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8931"/>
        </w:tabs>
        <w:jc w:val="both"/>
        <w:rPr>
          <w:rFonts w:ascii="Arial" w:hAnsi="Arial" w:cs="Arial"/>
          <w:sz w:val="24"/>
          <w:szCs w:val="24"/>
        </w:rPr>
      </w:pPr>
    </w:p>
    <w:p w:rsidR="00B01101" w:rsidRPr="00F572F6" w:rsidRDefault="00B01101" w:rsidP="00532ECC">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8931"/>
        </w:tabs>
        <w:jc w:val="both"/>
        <w:rPr>
          <w:rFonts w:ascii="Arial" w:hAnsi="Arial" w:cs="Arial"/>
          <w:sz w:val="24"/>
          <w:szCs w:val="24"/>
        </w:rPr>
      </w:pPr>
      <w:r w:rsidRPr="00F572F6">
        <w:rPr>
          <w:rFonts w:ascii="Arial" w:hAnsi="Arial" w:cs="Arial"/>
          <w:sz w:val="24"/>
          <w:szCs w:val="24"/>
        </w:rPr>
        <w:t>C3:</w:t>
      </w:r>
      <w:r w:rsidRPr="00F572F6">
        <w:rPr>
          <w:rFonts w:ascii="Arial" w:hAnsi="Arial" w:cs="Arial"/>
          <w:sz w:val="24"/>
          <w:szCs w:val="24"/>
        </w:rPr>
        <w:tab/>
        <w:t xml:space="preserve">SCOPE OF </w:t>
      </w:r>
      <w:r>
        <w:rPr>
          <w:rFonts w:ascii="Arial" w:hAnsi="Arial" w:cs="Arial"/>
          <w:sz w:val="24"/>
          <w:szCs w:val="24"/>
        </w:rPr>
        <w:t>SERVICES</w:t>
      </w:r>
    </w:p>
    <w:p w:rsidR="00B01101" w:rsidRPr="00F572F6" w:rsidRDefault="00B01101" w:rsidP="00267F63">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100"/>
        </w:tabs>
        <w:jc w:val="both"/>
        <w:rPr>
          <w:rFonts w:ascii="Arial" w:hAnsi="Arial" w:cs="Arial"/>
          <w:sz w:val="24"/>
          <w:szCs w:val="24"/>
        </w:rPr>
      </w:pPr>
      <w:r w:rsidRPr="00F572F6">
        <w:rPr>
          <w:rFonts w:ascii="Arial" w:hAnsi="Arial" w:cs="Arial"/>
          <w:sz w:val="24"/>
          <w:szCs w:val="24"/>
        </w:rPr>
        <w:tab/>
        <w:t>C3</w:t>
      </w:r>
      <w:r w:rsidRPr="00F572F6">
        <w:rPr>
          <w:rFonts w:ascii="Arial" w:hAnsi="Arial" w:cs="Arial"/>
          <w:sz w:val="24"/>
          <w:szCs w:val="24"/>
        </w:rPr>
        <w:tab/>
        <w:t xml:space="preserve">Scope of </w:t>
      </w:r>
      <w:r>
        <w:rPr>
          <w:rFonts w:ascii="Arial" w:hAnsi="Arial" w:cs="Arial"/>
          <w:sz w:val="24"/>
          <w:szCs w:val="24"/>
        </w:rPr>
        <w:t>Services</w:t>
      </w:r>
      <w:r w:rsidRPr="00F572F6">
        <w:rPr>
          <w:rFonts w:ascii="Arial" w:hAnsi="Arial" w:cs="Arial"/>
          <w:sz w:val="24"/>
          <w:szCs w:val="24"/>
        </w:rPr>
        <w:tab/>
        <w:t>………………………………………………………</w:t>
      </w:r>
      <w:r w:rsidRPr="00F572F6">
        <w:rPr>
          <w:rFonts w:ascii="Arial" w:hAnsi="Arial" w:cs="Arial"/>
          <w:sz w:val="24"/>
          <w:szCs w:val="24"/>
        </w:rPr>
        <w:tab/>
      </w:r>
      <w:r w:rsidRPr="00F572F6">
        <w:rPr>
          <w:rFonts w:ascii="Arial" w:hAnsi="Arial" w:cs="Arial"/>
          <w:sz w:val="24"/>
          <w:szCs w:val="24"/>
        </w:rPr>
        <w:tab/>
        <w:t>?</w:t>
      </w:r>
    </w:p>
    <w:p w:rsidR="00B01101" w:rsidRPr="00F572F6" w:rsidRDefault="00B01101" w:rsidP="00193F74">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8931"/>
        </w:tabs>
        <w:jc w:val="both"/>
        <w:rPr>
          <w:rFonts w:ascii="Arial" w:hAnsi="Arial" w:cs="Arial"/>
          <w:sz w:val="24"/>
          <w:szCs w:val="24"/>
        </w:rPr>
      </w:pPr>
    </w:p>
    <w:p w:rsidR="00B01101" w:rsidRPr="00F572F6" w:rsidRDefault="00B01101" w:rsidP="00193F74">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8931"/>
        </w:tabs>
        <w:jc w:val="both"/>
        <w:rPr>
          <w:rFonts w:ascii="Arial" w:hAnsi="Arial" w:cs="Arial"/>
          <w:sz w:val="24"/>
          <w:szCs w:val="24"/>
        </w:rPr>
      </w:pPr>
      <w:r w:rsidRPr="00F572F6">
        <w:rPr>
          <w:rFonts w:ascii="Arial" w:hAnsi="Arial" w:cs="Arial"/>
          <w:sz w:val="24"/>
          <w:szCs w:val="24"/>
        </w:rPr>
        <w:t>C</w:t>
      </w:r>
      <w:r>
        <w:rPr>
          <w:rFonts w:ascii="Arial" w:hAnsi="Arial" w:cs="Arial"/>
          <w:sz w:val="24"/>
          <w:szCs w:val="24"/>
        </w:rPr>
        <w:t>4</w:t>
      </w:r>
      <w:r w:rsidRPr="00F572F6">
        <w:rPr>
          <w:rFonts w:ascii="Arial" w:hAnsi="Arial" w:cs="Arial"/>
          <w:sz w:val="24"/>
          <w:szCs w:val="24"/>
        </w:rPr>
        <w:t>:</w:t>
      </w:r>
      <w:r w:rsidRPr="00F572F6">
        <w:rPr>
          <w:rFonts w:ascii="Arial" w:hAnsi="Arial" w:cs="Arial"/>
          <w:sz w:val="24"/>
          <w:szCs w:val="24"/>
        </w:rPr>
        <w:tab/>
        <w:t>S</w:t>
      </w:r>
      <w:r>
        <w:rPr>
          <w:rFonts w:ascii="Arial" w:hAnsi="Arial" w:cs="Arial"/>
          <w:sz w:val="24"/>
          <w:szCs w:val="24"/>
        </w:rPr>
        <w:t>ITE INFORMATION</w:t>
      </w:r>
    </w:p>
    <w:p w:rsidR="00B01101" w:rsidRPr="00F572F6" w:rsidRDefault="00B01101" w:rsidP="00193F74">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100"/>
        </w:tabs>
        <w:jc w:val="both"/>
        <w:rPr>
          <w:rFonts w:ascii="Arial" w:hAnsi="Arial" w:cs="Arial"/>
          <w:sz w:val="24"/>
          <w:szCs w:val="24"/>
        </w:rPr>
      </w:pPr>
      <w:r w:rsidRPr="00F572F6">
        <w:rPr>
          <w:rFonts w:ascii="Arial" w:hAnsi="Arial" w:cs="Arial"/>
          <w:sz w:val="24"/>
          <w:szCs w:val="24"/>
        </w:rPr>
        <w:tab/>
        <w:t>C</w:t>
      </w:r>
      <w:r>
        <w:rPr>
          <w:rFonts w:ascii="Arial" w:hAnsi="Arial" w:cs="Arial"/>
          <w:sz w:val="24"/>
          <w:szCs w:val="24"/>
        </w:rPr>
        <w:t>4</w:t>
      </w:r>
      <w:r w:rsidRPr="00F572F6">
        <w:rPr>
          <w:rFonts w:ascii="Arial" w:hAnsi="Arial" w:cs="Arial"/>
          <w:sz w:val="24"/>
          <w:szCs w:val="24"/>
        </w:rPr>
        <w:tab/>
        <w:t>S</w:t>
      </w:r>
      <w:r>
        <w:rPr>
          <w:rFonts w:ascii="Arial" w:hAnsi="Arial" w:cs="Arial"/>
          <w:sz w:val="24"/>
          <w:szCs w:val="24"/>
        </w:rPr>
        <w:t>ite Information</w:t>
      </w:r>
      <w:r>
        <w:rPr>
          <w:rFonts w:ascii="Arial" w:hAnsi="Arial" w:cs="Arial"/>
          <w:sz w:val="24"/>
          <w:szCs w:val="24"/>
        </w:rPr>
        <w:tab/>
      </w:r>
      <w:proofErr w:type="gramStart"/>
      <w:r>
        <w:rPr>
          <w:rFonts w:ascii="Arial" w:hAnsi="Arial" w:cs="Arial"/>
          <w:sz w:val="24"/>
          <w:szCs w:val="24"/>
        </w:rPr>
        <w:tab/>
        <w:t>..</w:t>
      </w:r>
      <w:proofErr w:type="gramEnd"/>
      <w:r w:rsidRPr="00F572F6">
        <w:rPr>
          <w:rFonts w:ascii="Arial" w:hAnsi="Arial" w:cs="Arial"/>
          <w:sz w:val="24"/>
          <w:szCs w:val="24"/>
        </w:rPr>
        <w:t>…………</w:t>
      </w:r>
      <w:r>
        <w:rPr>
          <w:rFonts w:ascii="Arial" w:hAnsi="Arial" w:cs="Arial"/>
          <w:sz w:val="24"/>
          <w:szCs w:val="24"/>
        </w:rPr>
        <w:t>……………………………………..……</w:t>
      </w:r>
      <w:r w:rsidRPr="00F572F6">
        <w:rPr>
          <w:rFonts w:ascii="Arial" w:hAnsi="Arial" w:cs="Arial"/>
          <w:sz w:val="24"/>
          <w:szCs w:val="24"/>
        </w:rPr>
        <w:tab/>
      </w:r>
      <w:r>
        <w:rPr>
          <w:rFonts w:ascii="Arial" w:hAnsi="Arial" w:cs="Arial"/>
          <w:sz w:val="24"/>
          <w:szCs w:val="24"/>
        </w:rPr>
        <w:tab/>
      </w:r>
      <w:r w:rsidRPr="00F572F6">
        <w:rPr>
          <w:rFonts w:ascii="Arial" w:hAnsi="Arial" w:cs="Arial"/>
          <w:sz w:val="24"/>
          <w:szCs w:val="24"/>
        </w:rPr>
        <w:t>?</w:t>
      </w:r>
    </w:p>
    <w:p w:rsidR="00B01101" w:rsidRPr="00F572F6" w:rsidRDefault="00B01101" w:rsidP="00532ECC">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8931"/>
        </w:tabs>
        <w:jc w:val="both"/>
        <w:rPr>
          <w:rFonts w:ascii="Arial" w:hAnsi="Arial" w:cs="Arial"/>
          <w:b/>
          <w:sz w:val="24"/>
          <w:szCs w:val="24"/>
          <w:u w:val="single"/>
        </w:rPr>
      </w:pPr>
    </w:p>
    <w:p w:rsidR="00B01101" w:rsidRPr="00F572F6" w:rsidRDefault="00B01101" w:rsidP="00532ECC">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8931"/>
        </w:tabs>
        <w:jc w:val="both"/>
        <w:rPr>
          <w:rFonts w:ascii="Arial" w:hAnsi="Arial" w:cs="Arial"/>
          <w:b/>
          <w:sz w:val="24"/>
          <w:szCs w:val="24"/>
          <w:u w:val="single"/>
        </w:rPr>
      </w:pPr>
    </w:p>
    <w:p w:rsidR="000D6455" w:rsidRPr="00F572F6" w:rsidRDefault="000D6455" w:rsidP="000D6455">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8931"/>
        </w:tabs>
        <w:jc w:val="both"/>
        <w:rPr>
          <w:rFonts w:ascii="Arial" w:hAnsi="Arial" w:cs="Arial"/>
          <w:b/>
          <w:sz w:val="24"/>
          <w:szCs w:val="24"/>
          <w:u w:val="single"/>
        </w:rPr>
      </w:pPr>
      <w:r w:rsidRPr="00F572F6">
        <w:rPr>
          <w:rFonts w:ascii="Arial" w:hAnsi="Arial" w:cs="Arial"/>
          <w:b/>
          <w:sz w:val="24"/>
          <w:szCs w:val="24"/>
          <w:u w:val="single"/>
        </w:rPr>
        <w:t>Appendi</w:t>
      </w:r>
      <w:r>
        <w:rPr>
          <w:rFonts w:ascii="Arial" w:hAnsi="Arial" w:cs="Arial"/>
          <w:b/>
          <w:sz w:val="24"/>
          <w:szCs w:val="24"/>
          <w:u w:val="single"/>
        </w:rPr>
        <w:t>x</w:t>
      </w:r>
    </w:p>
    <w:p w:rsidR="00B01101" w:rsidRPr="00F572F6" w:rsidRDefault="000D6455" w:rsidP="000D6455">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8931"/>
        </w:tabs>
        <w:ind w:left="567" w:hanging="567"/>
        <w:jc w:val="both"/>
        <w:rPr>
          <w:rFonts w:ascii="Arial" w:hAnsi="Arial" w:cs="Arial"/>
          <w:sz w:val="24"/>
          <w:szCs w:val="24"/>
        </w:rPr>
      </w:pPr>
      <w:r>
        <w:rPr>
          <w:rFonts w:ascii="Arial" w:hAnsi="Arial" w:cs="Arial"/>
          <w:sz w:val="24"/>
          <w:szCs w:val="24"/>
        </w:rPr>
        <w:t>A</w:t>
      </w:r>
      <w:r>
        <w:rPr>
          <w:rFonts w:ascii="Arial" w:hAnsi="Arial" w:cs="Arial"/>
          <w:sz w:val="24"/>
          <w:szCs w:val="24"/>
        </w:rPr>
        <w:tab/>
        <w:t>2016 NDPW Scope of Engineering Services and Tariff of Fees for Persons Registered in terms of the Engineering Profession Act, 2000, (Act No. 46 of 2000)</w:t>
      </w:r>
    </w:p>
    <w:p w:rsidR="00B01101" w:rsidRPr="00F572F6" w:rsidRDefault="00B01101" w:rsidP="00532ECC">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8931"/>
        </w:tabs>
        <w:jc w:val="both"/>
        <w:rPr>
          <w:rFonts w:ascii="Arial" w:hAnsi="Arial" w:cs="Arial"/>
          <w:sz w:val="24"/>
          <w:szCs w:val="24"/>
        </w:rPr>
      </w:pPr>
    </w:p>
    <w:p w:rsidR="00B01101" w:rsidRPr="00F572F6" w:rsidRDefault="00B01101" w:rsidP="00532ECC">
      <w:pPr>
        <w:tabs>
          <w:tab w:val="left" w:pos="567"/>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8931"/>
        </w:tabs>
        <w:jc w:val="both"/>
        <w:rPr>
          <w:rFonts w:ascii="Arial" w:hAnsi="Arial" w:cs="Arial"/>
          <w:sz w:val="24"/>
          <w:szCs w:val="24"/>
        </w:rPr>
      </w:pPr>
    </w:p>
    <w:p w:rsidR="00B01101" w:rsidRPr="00F572F6" w:rsidRDefault="00B01101" w:rsidP="002F22EC">
      <w:pPr>
        <w:keepNext/>
        <w:tabs>
          <w:tab w:val="left" w:pos="1100"/>
        </w:tabs>
        <w:jc w:val="both"/>
        <w:rPr>
          <w:rFonts w:ascii="Arial" w:hAnsi="Arial" w:cs="Arial"/>
          <w:b/>
          <w:szCs w:val="16"/>
        </w:rPr>
      </w:pPr>
      <w:r w:rsidRPr="00F572F6">
        <w:rPr>
          <w:rFonts w:ascii="Arial" w:hAnsi="Arial" w:cs="Arial"/>
          <w:b/>
          <w:sz w:val="24"/>
          <w:szCs w:val="24"/>
        </w:rPr>
        <w:br w:type="page"/>
      </w:r>
      <w:r w:rsidRPr="00F572F6">
        <w:rPr>
          <w:rFonts w:ascii="Arial" w:hAnsi="Arial" w:cs="Arial"/>
          <w:b/>
          <w:szCs w:val="16"/>
        </w:rPr>
        <w:lastRenderedPageBreak/>
        <w:t>T1:</w:t>
      </w:r>
      <w:r>
        <w:rPr>
          <w:rFonts w:ascii="Arial" w:hAnsi="Arial" w:cs="Arial"/>
          <w:b/>
          <w:szCs w:val="16"/>
        </w:rPr>
        <w:tab/>
      </w:r>
      <w:r w:rsidR="00C0054C">
        <w:rPr>
          <w:rFonts w:ascii="Arial" w:hAnsi="Arial" w:cs="Arial"/>
          <w:b/>
          <w:szCs w:val="16"/>
        </w:rPr>
        <w:t>OPEN TENDER</w:t>
      </w:r>
      <w:r w:rsidRPr="00F572F6">
        <w:rPr>
          <w:rFonts w:ascii="Arial" w:hAnsi="Arial" w:cs="Arial"/>
          <w:b/>
          <w:szCs w:val="16"/>
        </w:rPr>
        <w:t xml:space="preserve"> PROCEDURES</w:t>
      </w:r>
    </w:p>
    <w:p w:rsidR="00B01101" w:rsidRPr="00F572F6" w:rsidRDefault="00B01101" w:rsidP="008144A2">
      <w:pPr>
        <w:keepNext/>
        <w:ind w:left="1100" w:hanging="1100"/>
        <w:jc w:val="both"/>
        <w:rPr>
          <w:rFonts w:ascii="Arial" w:hAnsi="Arial" w:cs="Arial"/>
          <w:szCs w:val="16"/>
        </w:rPr>
      </w:pPr>
    </w:p>
    <w:p w:rsidR="00B01101" w:rsidRPr="00167838" w:rsidRDefault="00B01101" w:rsidP="008144A2">
      <w:pPr>
        <w:keepNext/>
        <w:ind w:left="1100" w:hanging="1100"/>
        <w:jc w:val="both"/>
        <w:rPr>
          <w:rFonts w:ascii="Arial" w:hAnsi="Arial" w:cs="Arial"/>
          <w:b/>
          <w:szCs w:val="16"/>
        </w:rPr>
      </w:pPr>
      <w:r w:rsidRPr="00167838">
        <w:rPr>
          <w:rFonts w:ascii="Arial" w:hAnsi="Arial" w:cs="Arial"/>
          <w:b/>
          <w:szCs w:val="16"/>
        </w:rPr>
        <w:t>T1.1</w:t>
      </w:r>
      <w:r w:rsidRPr="00167838">
        <w:rPr>
          <w:rFonts w:ascii="Arial" w:hAnsi="Arial" w:cs="Arial"/>
          <w:b/>
          <w:szCs w:val="16"/>
        </w:rPr>
        <w:tab/>
        <w:t xml:space="preserve">Notice and Invitation to </w:t>
      </w:r>
      <w:r>
        <w:rPr>
          <w:rFonts w:ascii="Arial" w:hAnsi="Arial" w:cs="Arial"/>
          <w:b/>
          <w:szCs w:val="16"/>
        </w:rPr>
        <w:t>Quote</w:t>
      </w:r>
    </w:p>
    <w:p w:rsidR="00B01101" w:rsidRPr="00F572F6" w:rsidRDefault="00B01101" w:rsidP="008144A2">
      <w:pPr>
        <w:keepNext/>
        <w:ind w:left="1100" w:hanging="1100"/>
        <w:jc w:val="both"/>
        <w:rPr>
          <w:rFonts w:ascii="Arial" w:hAnsi="Arial" w:cs="Arial"/>
        </w:rPr>
      </w:pPr>
    </w:p>
    <w:p w:rsidR="00B01101" w:rsidRDefault="00B01101" w:rsidP="004E345F">
      <w:pPr>
        <w:ind w:left="1100" w:hanging="1100"/>
        <w:jc w:val="both"/>
        <w:rPr>
          <w:rFonts w:ascii="Arial" w:hAnsi="Arial" w:cs="Arial"/>
        </w:rPr>
      </w:pPr>
      <w:r>
        <w:rPr>
          <w:rFonts w:ascii="Arial" w:hAnsi="Arial" w:cs="Arial"/>
        </w:rPr>
        <w:t>T1.1.1</w:t>
      </w:r>
      <w:r>
        <w:rPr>
          <w:rFonts w:ascii="Arial" w:hAnsi="Arial" w:cs="Arial"/>
        </w:rPr>
        <w:tab/>
      </w:r>
      <w:r w:rsidRPr="007862A7">
        <w:rPr>
          <w:rFonts w:ascii="Arial" w:hAnsi="Arial" w:cs="Arial"/>
        </w:rPr>
        <w:t>The words</w:t>
      </w:r>
      <w:r>
        <w:rPr>
          <w:rFonts w:ascii="Arial" w:hAnsi="Arial" w:cs="Arial"/>
        </w:rPr>
        <w:t xml:space="preserve"> “</w:t>
      </w:r>
      <w:r w:rsidRPr="0020511D">
        <w:rPr>
          <w:rFonts w:ascii="Arial" w:hAnsi="Arial" w:cs="Arial"/>
          <w:b/>
        </w:rPr>
        <w:t>quote</w:t>
      </w:r>
      <w:r w:rsidRPr="006E4134">
        <w:rPr>
          <w:rFonts w:ascii="Arial" w:hAnsi="Arial" w:cs="Arial"/>
        </w:rPr>
        <w:t>”</w:t>
      </w:r>
      <w:r>
        <w:rPr>
          <w:rFonts w:ascii="Arial" w:hAnsi="Arial" w:cs="Arial"/>
        </w:rPr>
        <w:t xml:space="preserve"> or “</w:t>
      </w:r>
      <w:r w:rsidRPr="0020511D">
        <w:rPr>
          <w:rFonts w:ascii="Arial" w:hAnsi="Arial" w:cs="Arial"/>
          <w:b/>
        </w:rPr>
        <w:t>quotation</w:t>
      </w:r>
      <w:r>
        <w:rPr>
          <w:rFonts w:ascii="Arial" w:hAnsi="Arial" w:cs="Arial"/>
        </w:rPr>
        <w:t>”,</w:t>
      </w:r>
      <w:r w:rsidRPr="007862A7">
        <w:rPr>
          <w:rFonts w:ascii="Arial" w:hAnsi="Arial" w:cs="Arial"/>
        </w:rPr>
        <w:t xml:space="preserve"> “</w:t>
      </w:r>
      <w:r w:rsidRPr="007862A7">
        <w:rPr>
          <w:rFonts w:ascii="Arial" w:hAnsi="Arial" w:cs="Arial"/>
          <w:b/>
        </w:rPr>
        <w:t>tender</w:t>
      </w:r>
      <w:r w:rsidRPr="007862A7">
        <w:rPr>
          <w:rFonts w:ascii="Arial" w:hAnsi="Arial" w:cs="Arial"/>
        </w:rPr>
        <w:t>” and “</w:t>
      </w:r>
      <w:r w:rsidRPr="007862A7">
        <w:rPr>
          <w:rFonts w:ascii="Arial" w:hAnsi="Arial" w:cs="Arial"/>
          <w:b/>
        </w:rPr>
        <w:t>bid</w:t>
      </w:r>
      <w:r w:rsidRPr="007862A7">
        <w:rPr>
          <w:rFonts w:ascii="Arial" w:hAnsi="Arial" w:cs="Arial"/>
        </w:rPr>
        <w:t>”</w:t>
      </w:r>
      <w:r>
        <w:rPr>
          <w:rFonts w:ascii="Arial" w:hAnsi="Arial" w:cs="Arial"/>
        </w:rPr>
        <w:t xml:space="preserve"> in this document or any documents referred to in this document are interchangeable and are deemed to have the same </w:t>
      </w:r>
      <w:r w:rsidR="00203CDA">
        <w:rPr>
          <w:rFonts w:ascii="Arial" w:hAnsi="Arial" w:cs="Arial"/>
        </w:rPr>
        <w:t>meaning, similarly</w:t>
      </w:r>
      <w:r>
        <w:rPr>
          <w:rFonts w:ascii="Arial" w:hAnsi="Arial" w:cs="Arial"/>
        </w:rPr>
        <w:t xml:space="preserve"> the words “tenderer”, “quoting Service Provider” and “tendering Service Provider” are interchangeable and are deemed to have the same meaning.  U</w:t>
      </w:r>
      <w:r w:rsidRPr="00B20F38">
        <w:rPr>
          <w:rFonts w:ascii="Arial" w:hAnsi="Arial" w:cs="Arial"/>
        </w:rPr>
        <w:t xml:space="preserve">nless inconsistent with the context, the masculine gender includes the feminine and neuter genders and </w:t>
      </w:r>
      <w:r w:rsidRPr="00B20F38">
        <w:rPr>
          <w:rFonts w:ascii="Arial" w:hAnsi="Arial" w:cs="Arial"/>
          <w:i/>
        </w:rPr>
        <w:t>vice versa</w:t>
      </w:r>
      <w:r w:rsidRPr="00B20F38">
        <w:rPr>
          <w:rFonts w:ascii="Arial" w:hAnsi="Arial" w:cs="Arial"/>
        </w:rPr>
        <w:t xml:space="preserve">, and the singular includes the plural and </w:t>
      </w:r>
      <w:r w:rsidRPr="00B20F38">
        <w:rPr>
          <w:rFonts w:ascii="Arial" w:hAnsi="Arial" w:cs="Arial"/>
          <w:i/>
        </w:rPr>
        <w:t>vice versa</w:t>
      </w:r>
      <w:r>
        <w:rPr>
          <w:rFonts w:ascii="Arial" w:hAnsi="Arial" w:cs="Arial"/>
        </w:rPr>
        <w:t xml:space="preserve">.  </w:t>
      </w:r>
      <w:r>
        <w:rPr>
          <w:rFonts w:ascii="Arial" w:hAnsi="Arial"/>
        </w:rPr>
        <w:t xml:space="preserve">In this document, words and expressions signified in the text by the use of capital initial letters, shall have the meanings defined in the </w:t>
      </w:r>
      <w:r w:rsidRPr="00490EAE">
        <w:rPr>
          <w:rFonts w:ascii="Arial" w:hAnsi="Arial" w:cs="Arial"/>
        </w:rPr>
        <w:t xml:space="preserve">Standard </w:t>
      </w:r>
      <w:r>
        <w:rPr>
          <w:rFonts w:ascii="Arial" w:hAnsi="Arial" w:cs="Arial"/>
        </w:rPr>
        <w:t xml:space="preserve">Professional </w:t>
      </w:r>
      <w:r w:rsidRPr="00490EAE">
        <w:rPr>
          <w:rFonts w:ascii="Arial" w:hAnsi="Arial" w:cs="Arial"/>
        </w:rPr>
        <w:t>Services Contract</w:t>
      </w:r>
      <w:r>
        <w:rPr>
          <w:rFonts w:ascii="Arial" w:hAnsi="Arial"/>
        </w:rPr>
        <w:t xml:space="preserve"> except where the context otherwise requires.</w:t>
      </w:r>
    </w:p>
    <w:p w:rsidR="00B01101" w:rsidRDefault="00B01101" w:rsidP="004E345F">
      <w:pPr>
        <w:tabs>
          <w:tab w:val="left" w:pos="567"/>
        </w:tabs>
        <w:ind w:left="1100" w:hanging="1100"/>
        <w:jc w:val="both"/>
        <w:rPr>
          <w:rFonts w:ascii="Arial" w:hAnsi="Arial" w:cs="Arial"/>
        </w:rPr>
      </w:pPr>
    </w:p>
    <w:p w:rsidR="00B01101" w:rsidRPr="00A11B03" w:rsidRDefault="00B01101" w:rsidP="004E345F">
      <w:pPr>
        <w:pStyle w:val="Heading5"/>
        <w:keepNext w:val="0"/>
        <w:ind w:left="1100" w:hanging="1100"/>
        <w:jc w:val="both"/>
        <w:rPr>
          <w:b w:val="0"/>
          <w:u w:val="none"/>
        </w:rPr>
      </w:pPr>
      <w:r>
        <w:rPr>
          <w:b w:val="0"/>
          <w:u w:val="none"/>
        </w:rPr>
        <w:t>T1.1.2</w:t>
      </w:r>
      <w:r>
        <w:rPr>
          <w:b w:val="0"/>
          <w:u w:val="none"/>
        </w:rPr>
        <w:tab/>
      </w:r>
      <w:r w:rsidRPr="00A11B03">
        <w:rPr>
          <w:b w:val="0"/>
          <w:u w:val="none"/>
        </w:rPr>
        <w:t xml:space="preserve">The </w:t>
      </w:r>
      <w:r>
        <w:rPr>
          <w:b w:val="0"/>
          <w:u w:val="none"/>
        </w:rPr>
        <w:t xml:space="preserve">Government of the Republic of South Africa in its </w:t>
      </w:r>
      <w:r w:rsidRPr="00A11B03">
        <w:rPr>
          <w:b w:val="0"/>
          <w:u w:val="none"/>
        </w:rPr>
        <w:t xml:space="preserve">Department of Public Works invites </w:t>
      </w:r>
      <w:r>
        <w:rPr>
          <w:b w:val="0"/>
          <w:u w:val="none"/>
        </w:rPr>
        <w:t>quotations from Service Providers nominated from its professional service supplier register</w:t>
      </w:r>
      <w:r w:rsidRPr="00A11B03">
        <w:rPr>
          <w:b w:val="0"/>
          <w:u w:val="none"/>
        </w:rPr>
        <w:t xml:space="preserve"> for the provision of </w:t>
      </w:r>
      <w:r>
        <w:rPr>
          <w:u w:val="none"/>
        </w:rPr>
        <w:t xml:space="preserve">PROFESSIONAL STRUCTURAL ENGINEERING </w:t>
      </w:r>
      <w:r w:rsidR="00203CDA">
        <w:rPr>
          <w:u w:val="none"/>
        </w:rPr>
        <w:t>SERVICES</w:t>
      </w:r>
      <w:r w:rsidR="00203CDA" w:rsidRPr="00A11B03">
        <w:rPr>
          <w:b w:val="0"/>
          <w:u w:val="none"/>
        </w:rPr>
        <w:t xml:space="preserve"> </w:t>
      </w:r>
      <w:r w:rsidR="00203CDA" w:rsidRPr="00A11B03">
        <w:rPr>
          <w:rFonts w:cs="Arial"/>
          <w:b w:val="0"/>
          <w:noProof/>
          <w:u w:val="none"/>
        </w:rPr>
        <w:t>as</w:t>
      </w:r>
      <w:r w:rsidRPr="00A11B03">
        <w:rPr>
          <w:rFonts w:cs="Arial"/>
          <w:b w:val="0"/>
          <w:noProof/>
          <w:u w:val="none"/>
        </w:rPr>
        <w:t xml:space="preserve"> further fully</w:t>
      </w:r>
      <w:r>
        <w:rPr>
          <w:rFonts w:cs="Arial"/>
          <w:b w:val="0"/>
          <w:noProof/>
          <w:u w:val="none"/>
        </w:rPr>
        <w:t xml:space="preserve"> described in C3 Scope of Services hereof.</w:t>
      </w:r>
    </w:p>
    <w:p w:rsidR="00B01101" w:rsidRDefault="00B01101" w:rsidP="004E345F">
      <w:pPr>
        <w:pStyle w:val="BodyText3"/>
        <w:tabs>
          <w:tab w:val="left" w:pos="567"/>
        </w:tabs>
        <w:ind w:left="1100" w:hanging="1100"/>
      </w:pPr>
    </w:p>
    <w:p w:rsidR="00B01101" w:rsidRPr="00072088" w:rsidRDefault="00B01101" w:rsidP="004E345F">
      <w:pPr>
        <w:pStyle w:val="Heading5"/>
        <w:keepNext w:val="0"/>
        <w:tabs>
          <w:tab w:val="left" w:pos="567"/>
        </w:tabs>
        <w:ind w:left="1100" w:hanging="1100"/>
        <w:jc w:val="both"/>
        <w:rPr>
          <w:b w:val="0"/>
          <w:u w:val="none"/>
        </w:rPr>
      </w:pPr>
      <w:r>
        <w:rPr>
          <w:b w:val="0"/>
          <w:u w:val="none"/>
        </w:rPr>
        <w:t>T1.1.3</w:t>
      </w:r>
      <w:r>
        <w:rPr>
          <w:b w:val="0"/>
          <w:u w:val="none"/>
        </w:rPr>
        <w:tab/>
        <w:t>Nominated Service Providers will obtain possession of the quotation document in the most feasible manner determined by the departmental project manager and may include hand delivery, postal system or facsimile.</w:t>
      </w:r>
    </w:p>
    <w:p w:rsidR="00B01101" w:rsidRPr="00072088" w:rsidRDefault="00B01101" w:rsidP="004E345F">
      <w:pPr>
        <w:pStyle w:val="BodyText3"/>
        <w:tabs>
          <w:tab w:val="left" w:pos="567"/>
        </w:tabs>
        <w:ind w:left="1100" w:hanging="1100"/>
      </w:pPr>
    </w:p>
    <w:p w:rsidR="00B01101" w:rsidRDefault="00B01101" w:rsidP="004E345F">
      <w:pPr>
        <w:pStyle w:val="BodyText3"/>
        <w:tabs>
          <w:tab w:val="left" w:pos="567"/>
        </w:tabs>
        <w:ind w:left="1100" w:hanging="1100"/>
      </w:pPr>
      <w:r>
        <w:t>T1.1.4</w:t>
      </w:r>
      <w:r>
        <w:tab/>
        <w:t>Queries relating to these documents may be addressed to the Employer’s authorised and designated representative who is the departmental project manager:</w:t>
      </w:r>
    </w:p>
    <w:p w:rsidR="006C0658" w:rsidRPr="00303B63" w:rsidRDefault="00B01101" w:rsidP="006C0658">
      <w:pPr>
        <w:pStyle w:val="BodyText3"/>
        <w:tabs>
          <w:tab w:val="left" w:pos="1400"/>
          <w:tab w:val="right" w:pos="2800"/>
        </w:tabs>
        <w:ind w:left="1400" w:hanging="300"/>
        <w:rPr>
          <w:b/>
        </w:rPr>
      </w:pPr>
      <w:r>
        <w:tab/>
      </w:r>
      <w:r w:rsidR="006C0658">
        <w:rPr>
          <w:b/>
        </w:rPr>
        <w:t>Mr T.M Ravhura</w:t>
      </w:r>
    </w:p>
    <w:p w:rsidR="006C0658" w:rsidRPr="00303B63" w:rsidRDefault="006C0658" w:rsidP="006C0658">
      <w:pPr>
        <w:pStyle w:val="BodyText3"/>
        <w:tabs>
          <w:tab w:val="left" w:pos="1400"/>
          <w:tab w:val="left" w:pos="3200"/>
        </w:tabs>
        <w:ind w:left="1400" w:hanging="300"/>
        <w:rPr>
          <w:b/>
        </w:rPr>
      </w:pPr>
      <w:r w:rsidRPr="00303B63">
        <w:rPr>
          <w:b/>
        </w:rPr>
        <w:tab/>
        <w:t xml:space="preserve">Tel </w:t>
      </w:r>
      <w:r>
        <w:rPr>
          <w:b/>
        </w:rPr>
        <w:t>n</w:t>
      </w:r>
      <w:r w:rsidRPr="00303B63">
        <w:rPr>
          <w:b/>
        </w:rPr>
        <w:t>o:</w:t>
      </w:r>
      <w:r>
        <w:rPr>
          <w:b/>
        </w:rPr>
        <w:tab/>
      </w:r>
      <w:r>
        <w:t>013 753 6364</w:t>
      </w:r>
    </w:p>
    <w:p w:rsidR="006C0658" w:rsidRPr="00303B63" w:rsidRDefault="006C0658" w:rsidP="006C0658">
      <w:pPr>
        <w:pStyle w:val="BodyText3"/>
        <w:tabs>
          <w:tab w:val="left" w:pos="1400"/>
          <w:tab w:val="left" w:pos="3200"/>
        </w:tabs>
        <w:ind w:left="1400" w:hanging="300"/>
        <w:rPr>
          <w:b/>
        </w:rPr>
      </w:pPr>
      <w:r w:rsidRPr="00303B63">
        <w:rPr>
          <w:b/>
        </w:rPr>
        <w:tab/>
        <w:t xml:space="preserve">Cell </w:t>
      </w:r>
      <w:r>
        <w:rPr>
          <w:b/>
        </w:rPr>
        <w:t>n</w:t>
      </w:r>
      <w:r w:rsidRPr="00303B63">
        <w:rPr>
          <w:b/>
        </w:rPr>
        <w:t>o:</w:t>
      </w:r>
      <w:r>
        <w:rPr>
          <w:b/>
        </w:rPr>
        <w:tab/>
      </w:r>
      <w:r w:rsidR="000C7733">
        <w:rPr>
          <w:b/>
        </w:rPr>
        <w:t>063 655 4587</w:t>
      </w:r>
    </w:p>
    <w:p w:rsidR="006C0658" w:rsidRPr="00303B63" w:rsidRDefault="006C0658" w:rsidP="006C0658">
      <w:pPr>
        <w:pStyle w:val="BodyText3"/>
        <w:tabs>
          <w:tab w:val="left" w:pos="1400"/>
          <w:tab w:val="left" w:pos="3200"/>
        </w:tabs>
        <w:ind w:left="1400" w:hanging="300"/>
        <w:rPr>
          <w:b/>
        </w:rPr>
      </w:pPr>
      <w:r w:rsidRPr="00303B63">
        <w:rPr>
          <w:b/>
        </w:rPr>
        <w:tab/>
        <w:t>Fax:</w:t>
      </w:r>
      <w:r>
        <w:rPr>
          <w:b/>
        </w:rPr>
        <w:tab/>
      </w:r>
      <w:r>
        <w:t>013 755 1705</w:t>
      </w:r>
    </w:p>
    <w:p w:rsidR="006C0658" w:rsidRDefault="006C0658" w:rsidP="006C0658">
      <w:pPr>
        <w:pStyle w:val="BodyText3"/>
        <w:tabs>
          <w:tab w:val="left" w:pos="1400"/>
          <w:tab w:val="left" w:pos="2268"/>
          <w:tab w:val="right" w:pos="2800"/>
        </w:tabs>
        <w:ind w:left="1400" w:hanging="300"/>
      </w:pPr>
    </w:p>
    <w:p w:rsidR="006C0658" w:rsidRPr="00702535" w:rsidRDefault="006C0658" w:rsidP="006C0658">
      <w:pPr>
        <w:tabs>
          <w:tab w:val="left" w:pos="1400"/>
          <w:tab w:val="left" w:pos="3200"/>
        </w:tabs>
        <w:ind w:left="1400" w:hanging="300"/>
        <w:rPr>
          <w:rFonts w:ascii="Arial" w:hAnsi="Arial" w:cs="Arial"/>
        </w:rPr>
      </w:pPr>
      <w:r>
        <w:tab/>
      </w:r>
      <w:r w:rsidRPr="003964E1">
        <w:rPr>
          <w:rFonts w:ascii="Arial" w:hAnsi="Arial" w:cs="Arial"/>
          <w:b/>
        </w:rPr>
        <w:t>Physical address:</w:t>
      </w:r>
      <w:r w:rsidRPr="003964E1">
        <w:rPr>
          <w:rFonts w:ascii="Arial" w:hAnsi="Arial" w:cs="Arial"/>
          <w:b/>
        </w:rPr>
        <w:tab/>
      </w:r>
      <w:r>
        <w:rPr>
          <w:rFonts w:ascii="Arial" w:hAnsi="Arial" w:cs="Arial"/>
        </w:rPr>
        <w:t>NEDBANK BUILDING</w:t>
      </w:r>
    </w:p>
    <w:p w:rsidR="006C0658" w:rsidRPr="00702535" w:rsidRDefault="006C0658" w:rsidP="006C0658">
      <w:pPr>
        <w:pStyle w:val="BodyText3"/>
        <w:tabs>
          <w:tab w:val="left" w:pos="3200"/>
        </w:tabs>
        <w:ind w:left="1400" w:hanging="300"/>
      </w:pPr>
      <w:r w:rsidRPr="00702535">
        <w:tab/>
      </w:r>
      <w:r>
        <w:tab/>
        <w:t>30</w:t>
      </w:r>
      <w:r w:rsidRPr="00253F58">
        <w:rPr>
          <w:vertAlign w:val="superscript"/>
        </w:rPr>
        <w:t>TH</w:t>
      </w:r>
      <w:r>
        <w:t xml:space="preserve"> BROWN STREET</w:t>
      </w:r>
    </w:p>
    <w:p w:rsidR="006C0658" w:rsidRDefault="006C0658" w:rsidP="006C0658">
      <w:pPr>
        <w:pStyle w:val="BodyText3"/>
        <w:tabs>
          <w:tab w:val="left" w:pos="3200"/>
        </w:tabs>
        <w:ind w:left="1400" w:hanging="300"/>
      </w:pPr>
      <w:r w:rsidRPr="00702535">
        <w:tab/>
      </w:r>
      <w:r>
        <w:tab/>
        <w:t>NELSPRUIT</w:t>
      </w:r>
    </w:p>
    <w:p w:rsidR="006C0658" w:rsidRDefault="006C0658" w:rsidP="006C0658">
      <w:pPr>
        <w:pStyle w:val="BodyText3"/>
        <w:tabs>
          <w:tab w:val="left" w:pos="1400"/>
          <w:tab w:val="left" w:pos="2268"/>
          <w:tab w:val="right" w:pos="2800"/>
        </w:tabs>
        <w:ind w:left="1400" w:hanging="300"/>
      </w:pPr>
    </w:p>
    <w:p w:rsidR="006C0658" w:rsidRPr="00702535" w:rsidRDefault="006C0658" w:rsidP="006C0658">
      <w:pPr>
        <w:tabs>
          <w:tab w:val="left" w:pos="1400"/>
          <w:tab w:val="left" w:pos="3200"/>
        </w:tabs>
        <w:ind w:left="1400" w:hanging="300"/>
        <w:rPr>
          <w:rFonts w:ascii="Arial" w:hAnsi="Arial" w:cs="Arial"/>
        </w:rPr>
      </w:pPr>
      <w:r>
        <w:tab/>
      </w:r>
      <w:r>
        <w:rPr>
          <w:rFonts w:ascii="Arial" w:hAnsi="Arial" w:cs="Arial"/>
          <w:b/>
        </w:rPr>
        <w:t>Postal</w:t>
      </w:r>
      <w:r w:rsidRPr="003964E1">
        <w:rPr>
          <w:rFonts w:ascii="Arial" w:hAnsi="Arial" w:cs="Arial"/>
          <w:b/>
        </w:rPr>
        <w:t xml:space="preserve"> address:</w:t>
      </w:r>
      <w:r w:rsidRPr="003964E1">
        <w:rPr>
          <w:rFonts w:ascii="Arial" w:hAnsi="Arial" w:cs="Arial"/>
          <w:b/>
        </w:rPr>
        <w:tab/>
      </w:r>
      <w:r>
        <w:rPr>
          <w:rFonts w:ascii="Arial" w:hAnsi="Arial" w:cs="Arial"/>
        </w:rPr>
        <w:t>P/BAG X 11280</w:t>
      </w:r>
    </w:p>
    <w:p w:rsidR="006C0658" w:rsidRPr="00702535" w:rsidRDefault="006C0658" w:rsidP="006C0658">
      <w:pPr>
        <w:pStyle w:val="BodyText3"/>
        <w:tabs>
          <w:tab w:val="left" w:pos="3200"/>
        </w:tabs>
        <w:ind w:left="1400" w:hanging="300"/>
      </w:pPr>
      <w:r w:rsidRPr="00702535">
        <w:tab/>
      </w:r>
      <w:r>
        <w:tab/>
        <w:t>NELSPRUIT</w:t>
      </w:r>
    </w:p>
    <w:p w:rsidR="006C0658" w:rsidRDefault="006C0658" w:rsidP="006C0658">
      <w:pPr>
        <w:pStyle w:val="BodyText3"/>
        <w:tabs>
          <w:tab w:val="left" w:pos="3200"/>
        </w:tabs>
        <w:ind w:left="1400" w:hanging="300"/>
      </w:pPr>
      <w:r w:rsidRPr="00702535">
        <w:tab/>
      </w:r>
      <w:r>
        <w:tab/>
        <w:t>1200</w:t>
      </w:r>
    </w:p>
    <w:p w:rsidR="00C86951" w:rsidRDefault="00B01101" w:rsidP="00C86951">
      <w:pPr>
        <w:pStyle w:val="BodyText3"/>
        <w:tabs>
          <w:tab w:val="left" w:pos="1080"/>
        </w:tabs>
        <w:ind w:left="1100" w:hanging="1100"/>
      </w:pPr>
      <w:r>
        <w:t>T1.1.5</w:t>
      </w:r>
      <w:r>
        <w:tab/>
        <w:t xml:space="preserve">The closing time for receipt of quotations is </w:t>
      </w:r>
      <w:r w:rsidRPr="00A8727F">
        <w:rPr>
          <w:b/>
        </w:rPr>
        <w:t>11:00</w:t>
      </w:r>
      <w:r>
        <w:t xml:space="preserve">on </w:t>
      </w:r>
      <w:r w:rsidR="00B03777">
        <w:rPr>
          <w:b/>
        </w:rPr>
        <w:t>26</w:t>
      </w:r>
      <w:r w:rsidR="002251A9">
        <w:rPr>
          <w:b/>
        </w:rPr>
        <w:t>/</w:t>
      </w:r>
      <w:r w:rsidR="00B03777">
        <w:rPr>
          <w:b/>
        </w:rPr>
        <w:t>07</w:t>
      </w:r>
      <w:r w:rsidR="002251A9">
        <w:rPr>
          <w:b/>
        </w:rPr>
        <w:t>/202</w:t>
      </w:r>
      <w:r w:rsidR="00B03777">
        <w:rPr>
          <w:b/>
        </w:rPr>
        <w:t>2</w:t>
      </w:r>
      <w:r>
        <w:t>.  Telephonic, facsimile, electronic and late quotations will not be accepted.</w:t>
      </w:r>
      <w:r w:rsidR="00C86951">
        <w:t xml:space="preserve"> </w:t>
      </w:r>
    </w:p>
    <w:p w:rsidR="00C86951" w:rsidRDefault="00C86951" w:rsidP="00C86951">
      <w:pPr>
        <w:pStyle w:val="BodyText3"/>
        <w:tabs>
          <w:tab w:val="left" w:pos="1080"/>
        </w:tabs>
        <w:ind w:left="1100" w:hanging="1100"/>
      </w:pPr>
      <w:r>
        <w:t xml:space="preserve"> </w:t>
      </w:r>
    </w:p>
    <w:p w:rsidR="00C86951" w:rsidRDefault="00C86951" w:rsidP="00C86951">
      <w:pPr>
        <w:pStyle w:val="BodyText3"/>
        <w:tabs>
          <w:tab w:val="left" w:pos="1080"/>
        </w:tabs>
        <w:ind w:left="1100" w:hanging="1100"/>
      </w:pPr>
      <w:r>
        <w:t xml:space="preserve">                    A non-refundable deposit of </w:t>
      </w:r>
      <w:r w:rsidRPr="006A504D">
        <w:rPr>
          <w:b/>
        </w:rPr>
        <w:t>R</w:t>
      </w:r>
      <w:r w:rsidRPr="00A8727F">
        <w:rPr>
          <w:b/>
        </w:rPr>
        <w:t xml:space="preserve"> </w:t>
      </w:r>
      <w:r>
        <w:rPr>
          <w:b/>
        </w:rPr>
        <w:t>100.00</w:t>
      </w:r>
      <w:r>
        <w:t xml:space="preserve"> is payable, in cash only, on collection of the tender documents. Alternatively, bid documents are available for free download on e-Tender portal www.etenders.gov.za</w:t>
      </w:r>
    </w:p>
    <w:p w:rsidR="00B01101" w:rsidRDefault="00B01101" w:rsidP="006C0658">
      <w:pPr>
        <w:pStyle w:val="BodyText3"/>
        <w:tabs>
          <w:tab w:val="left" w:pos="1400"/>
          <w:tab w:val="right" w:pos="2800"/>
        </w:tabs>
        <w:ind w:left="1400" w:hanging="300"/>
      </w:pPr>
    </w:p>
    <w:p w:rsidR="00B01101" w:rsidRDefault="00B01101" w:rsidP="004E345F">
      <w:pPr>
        <w:pStyle w:val="BodyText3"/>
        <w:tabs>
          <w:tab w:val="left" w:pos="567"/>
        </w:tabs>
        <w:ind w:left="1100" w:hanging="1100"/>
      </w:pPr>
    </w:p>
    <w:p w:rsidR="00B01101" w:rsidRDefault="00B01101" w:rsidP="004E345F">
      <w:pPr>
        <w:pStyle w:val="BodyText3"/>
        <w:tabs>
          <w:tab w:val="left" w:pos="567"/>
        </w:tabs>
        <w:ind w:left="1100" w:hanging="1100"/>
      </w:pPr>
      <w:r>
        <w:t>T1.1.6</w:t>
      </w:r>
      <w:r>
        <w:tab/>
        <w:t>Requirements for sealing, addressing, delivery, opening and assessment of quotations are stated in T1.2 Tender Data.</w:t>
      </w:r>
    </w:p>
    <w:p w:rsidR="00B01101" w:rsidRPr="00F572F6" w:rsidRDefault="00B01101" w:rsidP="00586C15">
      <w:pPr>
        <w:pStyle w:val="BodyText3"/>
        <w:ind w:left="1100" w:hanging="1100"/>
      </w:pPr>
    </w:p>
    <w:p w:rsidR="00B01101" w:rsidRPr="00F572F6" w:rsidRDefault="00B01101" w:rsidP="00586C15">
      <w:pPr>
        <w:pStyle w:val="BodyText3"/>
        <w:ind w:left="1100" w:hanging="1100"/>
      </w:pPr>
    </w:p>
    <w:p w:rsidR="00B01101" w:rsidRPr="00167838" w:rsidRDefault="00B01101" w:rsidP="006225FD">
      <w:pPr>
        <w:keepNext/>
        <w:ind w:left="1100" w:hanging="1100"/>
        <w:jc w:val="both"/>
        <w:rPr>
          <w:rFonts w:ascii="Arial" w:hAnsi="Arial" w:cs="Arial"/>
          <w:b/>
        </w:rPr>
      </w:pPr>
      <w:r w:rsidRPr="00167838">
        <w:rPr>
          <w:rFonts w:ascii="Arial" w:hAnsi="Arial" w:cs="Arial"/>
          <w:b/>
        </w:rPr>
        <w:t>T1.2</w:t>
      </w:r>
      <w:r w:rsidRPr="00167838">
        <w:rPr>
          <w:rFonts w:ascii="Arial" w:hAnsi="Arial" w:cs="Arial"/>
          <w:b/>
        </w:rPr>
        <w:tab/>
        <w:t>Tender Data</w:t>
      </w:r>
    </w:p>
    <w:p w:rsidR="00B01101" w:rsidRPr="00F572F6" w:rsidRDefault="00B01101" w:rsidP="006225FD">
      <w:pPr>
        <w:keepNext/>
        <w:widowControl w:val="0"/>
        <w:tabs>
          <w:tab w:val="left" w:pos="1101"/>
        </w:tabs>
        <w:autoSpaceDE w:val="0"/>
        <w:autoSpaceDN w:val="0"/>
        <w:adjustRightInd w:val="0"/>
        <w:ind w:left="1100" w:hanging="1100"/>
        <w:jc w:val="both"/>
        <w:rPr>
          <w:rFonts w:ascii="Arial" w:hAnsi="Arial" w:cs="Arial"/>
          <w:b/>
          <w:bCs/>
        </w:rPr>
      </w:pPr>
    </w:p>
    <w:p w:rsidR="00B01101" w:rsidRPr="00F572F6" w:rsidRDefault="00B01101" w:rsidP="007C7102">
      <w:pPr>
        <w:widowControl w:val="0"/>
        <w:tabs>
          <w:tab w:val="left" w:pos="1101"/>
        </w:tabs>
        <w:autoSpaceDE w:val="0"/>
        <w:autoSpaceDN w:val="0"/>
        <w:adjustRightInd w:val="0"/>
        <w:ind w:left="1100" w:hanging="1100"/>
        <w:jc w:val="both"/>
        <w:rPr>
          <w:rFonts w:ascii="Arial" w:hAnsi="Arial" w:cs="Arial"/>
          <w:b/>
          <w:bCs/>
        </w:rPr>
      </w:pPr>
      <w:r w:rsidRPr="00F572F6">
        <w:rPr>
          <w:rFonts w:ascii="Arial" w:hAnsi="Arial" w:cs="Arial"/>
          <w:bCs/>
        </w:rPr>
        <w:t>T1.2.1</w:t>
      </w:r>
      <w:r>
        <w:rPr>
          <w:rFonts w:ascii="Arial" w:hAnsi="Arial" w:cs="Arial"/>
          <w:bCs/>
        </w:rPr>
        <w:tab/>
      </w:r>
      <w:r w:rsidRPr="00F572F6">
        <w:rPr>
          <w:rFonts w:ascii="Arial" w:hAnsi="Arial" w:cs="Arial"/>
          <w:bCs/>
        </w:rPr>
        <w:t>Standard Conditions of Tender</w:t>
      </w:r>
    </w:p>
    <w:p w:rsidR="00B01101" w:rsidRDefault="00B01101" w:rsidP="007C7102">
      <w:pPr>
        <w:widowControl w:val="0"/>
        <w:autoSpaceDE w:val="0"/>
        <w:autoSpaceDN w:val="0"/>
        <w:adjustRightInd w:val="0"/>
        <w:ind w:left="1100"/>
        <w:jc w:val="both"/>
        <w:rPr>
          <w:rFonts w:ascii="Arial" w:hAnsi="Arial" w:cs="Arial"/>
        </w:rPr>
      </w:pPr>
      <w:r w:rsidRPr="00F572F6">
        <w:rPr>
          <w:rFonts w:ascii="Arial" w:hAnsi="Arial" w:cs="Arial"/>
        </w:rPr>
        <w:t xml:space="preserve">The conditions of tender are the </w:t>
      </w:r>
      <w:r w:rsidRPr="00F572F6">
        <w:rPr>
          <w:rFonts w:ascii="Arial" w:hAnsi="Arial" w:cs="Arial"/>
          <w:b/>
        </w:rPr>
        <w:t xml:space="preserve">Standard Conditions of </w:t>
      </w:r>
      <w:proofErr w:type="gramStart"/>
      <w:r w:rsidRPr="00F572F6">
        <w:rPr>
          <w:rFonts w:ascii="Arial" w:hAnsi="Arial" w:cs="Arial"/>
          <w:b/>
        </w:rPr>
        <w:t>Tender</w:t>
      </w:r>
      <w:r w:rsidRPr="007661E3">
        <w:rPr>
          <w:rFonts w:ascii="Arial" w:hAnsi="Arial" w:cs="Arial"/>
          <w:b/>
        </w:rPr>
        <w:t>(</w:t>
      </w:r>
      <w:proofErr w:type="gramEnd"/>
      <w:r w:rsidRPr="007661E3">
        <w:rPr>
          <w:rFonts w:ascii="Arial" w:hAnsi="Arial" w:cs="Arial"/>
          <w:b/>
        </w:rPr>
        <w:t>January 2009 edition)</w:t>
      </w:r>
      <w:r>
        <w:rPr>
          <w:rFonts w:ascii="Arial" w:hAnsi="Arial" w:cs="Arial"/>
        </w:rPr>
        <w:t xml:space="preserve"> as contained in </w:t>
      </w:r>
      <w:r w:rsidRPr="007661E3">
        <w:rPr>
          <w:rFonts w:ascii="Arial" w:hAnsi="Arial" w:cs="Arial"/>
          <w:b/>
        </w:rPr>
        <w:t>Annex F</w:t>
      </w:r>
      <w:r>
        <w:rPr>
          <w:rFonts w:ascii="Arial" w:hAnsi="Arial" w:cs="Arial"/>
        </w:rPr>
        <w:t xml:space="preserve"> of the </w:t>
      </w:r>
      <w:r w:rsidRPr="007661E3">
        <w:rPr>
          <w:rFonts w:ascii="Arial" w:hAnsi="Arial" w:cs="Arial"/>
          <w:b/>
        </w:rPr>
        <w:t>C</w:t>
      </w:r>
      <w:r>
        <w:rPr>
          <w:rFonts w:ascii="Arial" w:hAnsi="Arial" w:cs="Arial"/>
          <w:b/>
        </w:rPr>
        <w:t xml:space="preserve">onstruction </w:t>
      </w:r>
      <w:r w:rsidRPr="007661E3">
        <w:rPr>
          <w:rFonts w:ascii="Arial" w:hAnsi="Arial" w:cs="Arial"/>
          <w:b/>
        </w:rPr>
        <w:t>I</w:t>
      </w:r>
      <w:r>
        <w:rPr>
          <w:rFonts w:ascii="Arial" w:hAnsi="Arial" w:cs="Arial"/>
          <w:b/>
        </w:rPr>
        <w:t xml:space="preserve">ndustry </w:t>
      </w:r>
      <w:r w:rsidRPr="007661E3">
        <w:rPr>
          <w:rFonts w:ascii="Arial" w:hAnsi="Arial" w:cs="Arial"/>
          <w:b/>
        </w:rPr>
        <w:t>D</w:t>
      </w:r>
      <w:r>
        <w:rPr>
          <w:rFonts w:ascii="Arial" w:hAnsi="Arial" w:cs="Arial"/>
          <w:b/>
        </w:rPr>
        <w:t xml:space="preserve">evelopment </w:t>
      </w:r>
      <w:r w:rsidRPr="007661E3">
        <w:rPr>
          <w:rFonts w:ascii="Arial" w:hAnsi="Arial" w:cs="Arial"/>
          <w:b/>
        </w:rPr>
        <w:t>B</w:t>
      </w:r>
      <w:r>
        <w:rPr>
          <w:rFonts w:ascii="Arial" w:hAnsi="Arial" w:cs="Arial"/>
          <w:b/>
        </w:rPr>
        <w:t>oard (CIDB)</w:t>
      </w:r>
      <w:r w:rsidRPr="007661E3">
        <w:rPr>
          <w:rFonts w:ascii="Arial" w:hAnsi="Arial" w:cs="Arial"/>
          <w:b/>
        </w:rPr>
        <w:t xml:space="preserve"> Standard for Uniformity in Construction Procurement</w:t>
      </w:r>
      <w:r>
        <w:rPr>
          <w:rFonts w:ascii="Arial" w:hAnsi="Arial" w:cs="Arial"/>
        </w:rPr>
        <w:t>.</w:t>
      </w:r>
    </w:p>
    <w:p w:rsidR="00B01101" w:rsidRDefault="00B01101" w:rsidP="007C7102">
      <w:pPr>
        <w:widowControl w:val="0"/>
        <w:autoSpaceDE w:val="0"/>
        <w:autoSpaceDN w:val="0"/>
        <w:adjustRightInd w:val="0"/>
        <w:ind w:left="1100"/>
        <w:jc w:val="both"/>
        <w:rPr>
          <w:rFonts w:ascii="Arial" w:hAnsi="Arial" w:cs="Arial"/>
        </w:rPr>
      </w:pPr>
    </w:p>
    <w:p w:rsidR="00B01101" w:rsidRDefault="00B01101" w:rsidP="007C7102">
      <w:pPr>
        <w:widowControl w:val="0"/>
        <w:autoSpaceDE w:val="0"/>
        <w:autoSpaceDN w:val="0"/>
        <w:adjustRightInd w:val="0"/>
        <w:ind w:left="1100"/>
        <w:jc w:val="both"/>
        <w:rPr>
          <w:rFonts w:ascii="Arial" w:hAnsi="Arial" w:cs="Arial"/>
        </w:rPr>
      </w:pPr>
      <w:r w:rsidRPr="007661E3">
        <w:rPr>
          <w:rFonts w:ascii="Arial" w:hAnsi="Arial" w:cs="Arial"/>
        </w:rPr>
        <w:t xml:space="preserve">The </w:t>
      </w:r>
      <w:r w:rsidRPr="004A2DF8">
        <w:rPr>
          <w:rFonts w:ascii="Arial" w:hAnsi="Arial" w:cs="Arial"/>
          <w:bCs/>
        </w:rPr>
        <w:t xml:space="preserve">Standard Conditions of </w:t>
      </w:r>
      <w:r w:rsidR="00203CDA">
        <w:rPr>
          <w:rFonts w:ascii="Arial" w:hAnsi="Arial" w:cs="Arial"/>
          <w:bCs/>
        </w:rPr>
        <w:t>Tender</w:t>
      </w:r>
      <w:r w:rsidR="00203CDA">
        <w:rPr>
          <w:rFonts w:ascii="Arial" w:hAnsi="Arial" w:cs="Arial"/>
        </w:rPr>
        <w:t xml:space="preserve"> is</w:t>
      </w:r>
      <w:r>
        <w:rPr>
          <w:rFonts w:ascii="Arial" w:hAnsi="Arial" w:cs="Arial"/>
        </w:rPr>
        <w:t xml:space="preserve"> not included in this tender document.  Tenderers must</w:t>
      </w:r>
      <w:r w:rsidRPr="007661E3">
        <w:rPr>
          <w:rFonts w:ascii="Arial" w:hAnsi="Arial" w:cs="Arial"/>
        </w:rPr>
        <w:t xml:space="preserve"> obtain </w:t>
      </w:r>
      <w:r>
        <w:rPr>
          <w:rFonts w:ascii="Arial" w:hAnsi="Arial" w:cs="Arial"/>
        </w:rPr>
        <w:t xml:space="preserve">it </w:t>
      </w:r>
      <w:r w:rsidRPr="007661E3">
        <w:rPr>
          <w:rFonts w:ascii="Arial" w:hAnsi="Arial" w:cs="Arial"/>
        </w:rPr>
        <w:t xml:space="preserve">on the </w:t>
      </w:r>
      <w:r>
        <w:rPr>
          <w:rFonts w:ascii="Arial" w:hAnsi="Arial" w:cs="Arial"/>
        </w:rPr>
        <w:t>CIDB</w:t>
      </w:r>
      <w:r w:rsidRPr="007661E3">
        <w:rPr>
          <w:rFonts w:ascii="Arial" w:hAnsi="Arial" w:cs="Arial"/>
        </w:rPr>
        <w:t>'s Website</w:t>
      </w:r>
      <w:r>
        <w:rPr>
          <w:rFonts w:ascii="Arial" w:hAnsi="Arial" w:cs="Arial"/>
        </w:rPr>
        <w:t xml:space="preserve"> at</w:t>
      </w:r>
      <w:r w:rsidRPr="007661E3">
        <w:rPr>
          <w:rFonts w:ascii="Arial" w:hAnsi="Arial" w:cs="Arial"/>
        </w:rPr>
        <w:t>:</w:t>
      </w:r>
    </w:p>
    <w:p w:rsidR="00B01101" w:rsidRPr="007661E3" w:rsidRDefault="00B01101" w:rsidP="007C7102">
      <w:pPr>
        <w:widowControl w:val="0"/>
        <w:autoSpaceDE w:val="0"/>
        <w:autoSpaceDN w:val="0"/>
        <w:adjustRightInd w:val="0"/>
        <w:ind w:left="1100"/>
        <w:jc w:val="both"/>
        <w:rPr>
          <w:rFonts w:ascii="Arial" w:hAnsi="Arial" w:cs="Arial"/>
        </w:rPr>
      </w:pPr>
      <w:r w:rsidRPr="00F71B5F">
        <w:rPr>
          <w:rFonts w:ascii="Arial" w:hAnsi="Arial" w:cs="Arial"/>
          <w:i/>
          <w:u w:val="single"/>
        </w:rPr>
        <w:t>http://www.cidb.org.za/procurement/procurement_toolbox/cidb_pub/default.aspx</w:t>
      </w:r>
    </w:p>
    <w:p w:rsidR="00B01101" w:rsidRPr="00F572F6" w:rsidRDefault="00B01101" w:rsidP="007C7102">
      <w:pPr>
        <w:widowControl w:val="0"/>
        <w:tabs>
          <w:tab w:val="left" w:pos="1101"/>
        </w:tabs>
        <w:autoSpaceDE w:val="0"/>
        <w:autoSpaceDN w:val="0"/>
        <w:adjustRightInd w:val="0"/>
        <w:ind w:left="1100" w:hanging="1100"/>
        <w:jc w:val="both"/>
        <w:rPr>
          <w:rFonts w:ascii="Arial" w:hAnsi="Arial"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959"/>
        <w:gridCol w:w="8930"/>
      </w:tblGrid>
      <w:tr w:rsidR="00B01101" w:rsidRPr="00F53AD4" w:rsidTr="00FD53E8">
        <w:tc>
          <w:tcPr>
            <w:tcW w:w="959" w:type="dxa"/>
          </w:tcPr>
          <w:p w:rsidR="00B01101" w:rsidRPr="00F53AD4" w:rsidRDefault="00B01101" w:rsidP="00FD53E8">
            <w:pPr>
              <w:keepNext/>
              <w:keepLines/>
              <w:rPr>
                <w:rFonts w:ascii="Arial" w:hAnsi="Arial" w:cs="Arial"/>
                <w:b/>
              </w:rPr>
            </w:pPr>
            <w:r w:rsidRPr="00F53AD4">
              <w:rPr>
                <w:rFonts w:ascii="Arial" w:hAnsi="Arial" w:cs="Arial"/>
                <w:b/>
              </w:rPr>
              <w:lastRenderedPageBreak/>
              <w:t>Clause number</w:t>
            </w:r>
          </w:p>
        </w:tc>
        <w:tc>
          <w:tcPr>
            <w:tcW w:w="8930" w:type="dxa"/>
          </w:tcPr>
          <w:p w:rsidR="00B01101" w:rsidRPr="00F53AD4" w:rsidRDefault="00B01101" w:rsidP="00FD53E8">
            <w:pPr>
              <w:pStyle w:val="ListBullet"/>
              <w:keepNext/>
              <w:keepLines/>
              <w:ind w:left="0" w:firstLine="0"/>
              <w:rPr>
                <w:rFonts w:ascii="Arial" w:hAnsi="Arial" w:cs="Arial"/>
                <w:i/>
                <w:iCs/>
              </w:rPr>
            </w:pPr>
          </w:p>
        </w:tc>
      </w:tr>
      <w:tr w:rsidR="00B01101" w:rsidRPr="00F53AD4" w:rsidTr="00FD53E8">
        <w:tc>
          <w:tcPr>
            <w:tcW w:w="959" w:type="dxa"/>
          </w:tcPr>
          <w:p w:rsidR="00B01101" w:rsidRPr="00F53AD4" w:rsidRDefault="00B01101" w:rsidP="00FD53E8">
            <w:pPr>
              <w:keepNext/>
              <w:keepLines/>
              <w:rPr>
                <w:rFonts w:ascii="Arial" w:hAnsi="Arial" w:cs="Arial"/>
                <w:bCs/>
              </w:rPr>
            </w:pPr>
          </w:p>
        </w:tc>
        <w:tc>
          <w:tcPr>
            <w:tcW w:w="8930" w:type="dxa"/>
          </w:tcPr>
          <w:p w:rsidR="00B01101" w:rsidRPr="00115923" w:rsidRDefault="00B01101" w:rsidP="007C7102">
            <w:pPr>
              <w:keepNext/>
              <w:tabs>
                <w:tab w:val="left" w:pos="2200"/>
              </w:tabs>
              <w:jc w:val="both"/>
              <w:rPr>
                <w:rFonts w:ascii="Arial" w:hAnsi="Arial" w:cs="Arial"/>
                <w:szCs w:val="22"/>
              </w:rPr>
            </w:pPr>
            <w:r w:rsidRPr="00115923">
              <w:rPr>
                <w:rFonts w:ascii="Arial" w:hAnsi="Arial" w:cs="Arial"/>
              </w:rPr>
              <w:t xml:space="preserve">The conditions of tender are the Standard Conditions of Tender as contained in Annex F of the CIDB Standard for Uniformity in Construction Procurement as </w:t>
            </w:r>
            <w:r>
              <w:rPr>
                <w:rFonts w:ascii="Arial" w:hAnsi="Arial" w:cs="Arial"/>
              </w:rPr>
              <w:t xml:space="preserve">published in </w:t>
            </w:r>
            <w:r w:rsidRPr="00115923">
              <w:rPr>
                <w:rFonts w:ascii="Arial" w:hAnsi="Arial" w:cs="Arial"/>
                <w:szCs w:val="22"/>
              </w:rPr>
              <w:t>Board Notice 62 of 2004 in Government Gazette No 26427 of 9 June 2004 as amended in Board Notice 67 of 2005 in Government Gazette No 27831 of 22 July 2005, Board Notice 99 of 2005 in Government Gazette No 28127 of 14 October 2005</w:t>
            </w:r>
            <w:r>
              <w:rPr>
                <w:rFonts w:ascii="Arial" w:hAnsi="Arial" w:cs="Arial"/>
                <w:szCs w:val="22"/>
              </w:rPr>
              <w:t>,</w:t>
            </w:r>
            <w:r w:rsidRPr="00115923">
              <w:rPr>
                <w:rFonts w:ascii="Arial" w:hAnsi="Arial" w:cs="Arial"/>
                <w:szCs w:val="22"/>
              </w:rPr>
              <w:t xml:space="preserve"> Board Notice 9</w:t>
            </w:r>
            <w:r>
              <w:rPr>
                <w:rFonts w:ascii="Arial" w:hAnsi="Arial" w:cs="Arial"/>
                <w:szCs w:val="22"/>
              </w:rPr>
              <w:t>3</w:t>
            </w:r>
            <w:r w:rsidRPr="00115923">
              <w:rPr>
                <w:rFonts w:ascii="Arial" w:hAnsi="Arial" w:cs="Arial"/>
                <w:szCs w:val="22"/>
              </w:rPr>
              <w:t xml:space="preserve"> of 2006 in Government Gazette No 29138 of 18 August 2006</w:t>
            </w:r>
            <w:r>
              <w:rPr>
                <w:rFonts w:ascii="Arial" w:hAnsi="Arial" w:cs="Arial"/>
                <w:szCs w:val="22"/>
              </w:rPr>
              <w:t xml:space="preserve">, </w:t>
            </w:r>
            <w:r w:rsidRPr="00115923">
              <w:rPr>
                <w:rFonts w:ascii="Arial" w:hAnsi="Arial" w:cs="Arial"/>
                <w:szCs w:val="22"/>
              </w:rPr>
              <w:t>Board Notice 9 of 200</w:t>
            </w:r>
            <w:r>
              <w:rPr>
                <w:rFonts w:ascii="Arial" w:hAnsi="Arial" w:cs="Arial"/>
                <w:szCs w:val="22"/>
              </w:rPr>
              <w:t>8</w:t>
            </w:r>
            <w:r w:rsidRPr="00115923">
              <w:rPr>
                <w:rFonts w:ascii="Arial" w:hAnsi="Arial" w:cs="Arial"/>
                <w:szCs w:val="22"/>
              </w:rPr>
              <w:t xml:space="preserve"> in Government Gazette No </w:t>
            </w:r>
            <w:r>
              <w:rPr>
                <w:rFonts w:ascii="Arial" w:hAnsi="Arial" w:cs="Arial"/>
                <w:szCs w:val="22"/>
              </w:rPr>
              <w:t>30692</w:t>
            </w:r>
            <w:r w:rsidRPr="00115923">
              <w:rPr>
                <w:rFonts w:ascii="Arial" w:hAnsi="Arial" w:cs="Arial"/>
                <w:szCs w:val="22"/>
              </w:rPr>
              <w:t xml:space="preserve"> of 1 </w:t>
            </w:r>
            <w:r>
              <w:rPr>
                <w:rFonts w:ascii="Arial" w:hAnsi="Arial" w:cs="Arial"/>
                <w:szCs w:val="22"/>
              </w:rPr>
              <w:t>February</w:t>
            </w:r>
            <w:r w:rsidRPr="00115923">
              <w:rPr>
                <w:rFonts w:ascii="Arial" w:hAnsi="Arial" w:cs="Arial"/>
                <w:szCs w:val="22"/>
              </w:rPr>
              <w:t xml:space="preserve"> 200</w:t>
            </w:r>
            <w:r>
              <w:rPr>
                <w:rFonts w:ascii="Arial" w:hAnsi="Arial" w:cs="Arial"/>
                <w:szCs w:val="22"/>
              </w:rPr>
              <w:t xml:space="preserve">8 and </w:t>
            </w:r>
            <w:r w:rsidRPr="00115923">
              <w:rPr>
                <w:rFonts w:ascii="Arial" w:hAnsi="Arial" w:cs="Arial"/>
                <w:szCs w:val="22"/>
              </w:rPr>
              <w:t xml:space="preserve">Board Notice </w:t>
            </w:r>
            <w:r>
              <w:rPr>
                <w:rFonts w:ascii="Arial" w:hAnsi="Arial" w:cs="Arial"/>
                <w:szCs w:val="22"/>
              </w:rPr>
              <w:t>11</w:t>
            </w:r>
            <w:r w:rsidRPr="00115923">
              <w:rPr>
                <w:rFonts w:ascii="Arial" w:hAnsi="Arial" w:cs="Arial"/>
                <w:szCs w:val="22"/>
              </w:rPr>
              <w:t xml:space="preserve"> of 200</w:t>
            </w:r>
            <w:r>
              <w:rPr>
                <w:rFonts w:ascii="Arial" w:hAnsi="Arial" w:cs="Arial"/>
                <w:szCs w:val="22"/>
              </w:rPr>
              <w:t>9</w:t>
            </w:r>
            <w:r w:rsidRPr="00115923">
              <w:rPr>
                <w:rFonts w:ascii="Arial" w:hAnsi="Arial" w:cs="Arial"/>
                <w:szCs w:val="22"/>
              </w:rPr>
              <w:t xml:space="preserve"> in Government Gazette No </w:t>
            </w:r>
            <w:r>
              <w:rPr>
                <w:rFonts w:ascii="Arial" w:hAnsi="Arial" w:cs="Arial"/>
                <w:szCs w:val="22"/>
              </w:rPr>
              <w:t>31823 of 30January</w:t>
            </w:r>
            <w:r w:rsidRPr="00115923">
              <w:rPr>
                <w:rFonts w:ascii="Arial" w:hAnsi="Arial" w:cs="Arial"/>
                <w:szCs w:val="22"/>
              </w:rPr>
              <w:t xml:space="preserve"> 200</w:t>
            </w:r>
            <w:r>
              <w:rPr>
                <w:rFonts w:ascii="Arial" w:hAnsi="Arial" w:cs="Arial"/>
                <w:szCs w:val="22"/>
              </w:rPr>
              <w:t>9</w:t>
            </w:r>
            <w:r w:rsidRPr="00115923">
              <w:rPr>
                <w:rFonts w:ascii="Arial" w:hAnsi="Arial" w:cs="Arial"/>
              </w:rPr>
              <w:t>.</w:t>
            </w:r>
          </w:p>
          <w:p w:rsidR="00B01101" w:rsidRPr="00115923" w:rsidRDefault="00B01101" w:rsidP="007C7102">
            <w:pPr>
              <w:widowControl w:val="0"/>
              <w:autoSpaceDE w:val="0"/>
              <w:autoSpaceDN w:val="0"/>
              <w:adjustRightInd w:val="0"/>
              <w:jc w:val="both"/>
              <w:rPr>
                <w:rFonts w:ascii="Arial" w:hAnsi="Arial" w:cs="Arial"/>
              </w:rPr>
            </w:pPr>
          </w:p>
          <w:p w:rsidR="00B01101" w:rsidRPr="00115923" w:rsidRDefault="00B01101" w:rsidP="007C7102">
            <w:pPr>
              <w:widowControl w:val="0"/>
              <w:autoSpaceDE w:val="0"/>
              <w:autoSpaceDN w:val="0"/>
              <w:adjustRightInd w:val="0"/>
              <w:jc w:val="both"/>
              <w:rPr>
                <w:rFonts w:ascii="Arial" w:hAnsi="Arial" w:cs="Arial"/>
              </w:rPr>
            </w:pPr>
            <w:r w:rsidRPr="00115923">
              <w:rPr>
                <w:rFonts w:ascii="Arial" w:hAnsi="Arial" w:cs="Arial"/>
              </w:rPr>
              <w:t>The Standard Conditions of Tender make several references to the Tender Data for details that apply specifically to this tender.  The Tender Data shall have precedence in the interpretation of any ambiguity or inconsistency between it and the Standard Conditions of Tender.</w:t>
            </w:r>
          </w:p>
          <w:p w:rsidR="00B01101" w:rsidRPr="00115923" w:rsidRDefault="00B01101" w:rsidP="007C7102">
            <w:pPr>
              <w:widowControl w:val="0"/>
              <w:autoSpaceDE w:val="0"/>
              <w:autoSpaceDN w:val="0"/>
              <w:adjustRightInd w:val="0"/>
              <w:jc w:val="both"/>
              <w:rPr>
                <w:rFonts w:ascii="Arial" w:hAnsi="Arial" w:cs="Arial"/>
              </w:rPr>
            </w:pPr>
          </w:p>
          <w:p w:rsidR="00B01101" w:rsidRPr="00115923" w:rsidRDefault="00B01101" w:rsidP="007C7102">
            <w:pPr>
              <w:jc w:val="both"/>
              <w:rPr>
                <w:rFonts w:ascii="Arial" w:hAnsi="Arial" w:cs="Arial"/>
              </w:rPr>
            </w:pPr>
            <w:r w:rsidRPr="00115923">
              <w:rPr>
                <w:rFonts w:ascii="Arial" w:hAnsi="Arial" w:cs="Arial"/>
              </w:rPr>
              <w:t>Each item of data given below is cross-referenced to the clauses marked “F” in the Standard Conditions of Tender to which it mainly applies.</w:t>
            </w:r>
          </w:p>
          <w:p w:rsidR="00B01101" w:rsidRPr="00115923" w:rsidRDefault="00B01101" w:rsidP="007C7102">
            <w:pPr>
              <w:jc w:val="both"/>
              <w:rPr>
                <w:rFonts w:ascii="Arial" w:hAnsi="Arial" w:cs="Arial"/>
              </w:rPr>
            </w:pPr>
          </w:p>
          <w:p w:rsidR="00B01101" w:rsidRPr="00F53AD4" w:rsidRDefault="00B01101" w:rsidP="00FD53E8">
            <w:pPr>
              <w:keepNext/>
              <w:keepLines/>
              <w:jc w:val="both"/>
              <w:rPr>
                <w:rFonts w:ascii="Arial" w:hAnsi="Arial" w:cs="Arial"/>
              </w:rPr>
            </w:pPr>
            <w:r w:rsidRPr="00115923">
              <w:rPr>
                <w:rFonts w:ascii="Arial" w:hAnsi="Arial" w:cs="Arial"/>
              </w:rPr>
              <w:t xml:space="preserve">By submitting a tender in response to T1.1 Notice and Invitation to Tender above, the tenderer binds himself to a </w:t>
            </w:r>
            <w:proofErr w:type="spellStart"/>
            <w:r w:rsidRPr="00115923">
              <w:rPr>
                <w:rFonts w:ascii="Arial" w:hAnsi="Arial" w:cs="Arial"/>
                <w:i/>
              </w:rPr>
              <w:t>pactum</w:t>
            </w:r>
            <w:proofErr w:type="spellEnd"/>
            <w:r w:rsidRPr="00115923">
              <w:rPr>
                <w:rFonts w:ascii="Arial" w:hAnsi="Arial" w:cs="Arial"/>
                <w:i/>
              </w:rPr>
              <w:t xml:space="preserve"> de </w:t>
            </w:r>
            <w:proofErr w:type="spellStart"/>
            <w:r w:rsidRPr="00115923">
              <w:rPr>
                <w:rFonts w:ascii="Arial" w:hAnsi="Arial" w:cs="Arial"/>
                <w:i/>
              </w:rPr>
              <w:t>contrahendo</w:t>
            </w:r>
            <w:proofErr w:type="spellEnd"/>
            <w:r w:rsidRPr="00115923">
              <w:rPr>
                <w:rFonts w:ascii="Arial" w:hAnsi="Arial" w:cs="Arial"/>
              </w:rPr>
              <w:t xml:space="preserve"> (contract aimed at conclusion of another contract), the terms of which are contained in the Standard Conditions of Tender and T1.2 Tender Data.</w:t>
            </w:r>
          </w:p>
        </w:tc>
      </w:tr>
      <w:tr w:rsidR="00B01101" w:rsidRPr="00F53AD4" w:rsidTr="00FD53E8">
        <w:tc>
          <w:tcPr>
            <w:tcW w:w="959" w:type="dxa"/>
          </w:tcPr>
          <w:p w:rsidR="00B01101" w:rsidRPr="00F53AD4" w:rsidRDefault="00B01101" w:rsidP="00A01591">
            <w:pPr>
              <w:rPr>
                <w:rFonts w:ascii="Arial" w:hAnsi="Arial" w:cs="Arial"/>
              </w:rPr>
            </w:pPr>
            <w:r w:rsidRPr="00F53AD4">
              <w:rPr>
                <w:rFonts w:ascii="Arial" w:hAnsi="Arial" w:cs="Arial"/>
                <w:bCs/>
              </w:rPr>
              <w:t>F.1.1</w:t>
            </w:r>
          </w:p>
        </w:tc>
        <w:tc>
          <w:tcPr>
            <w:tcW w:w="8930" w:type="dxa"/>
          </w:tcPr>
          <w:p w:rsidR="00B01101" w:rsidRPr="00F53AD4" w:rsidRDefault="00B01101" w:rsidP="00F53AD4">
            <w:pPr>
              <w:jc w:val="both"/>
              <w:rPr>
                <w:rFonts w:cs="Arial"/>
                <w:i/>
                <w:iCs/>
                <w:sz w:val="16"/>
                <w:szCs w:val="16"/>
              </w:rPr>
            </w:pPr>
            <w:r w:rsidRPr="00F53AD4">
              <w:rPr>
                <w:rFonts w:ascii="Arial" w:hAnsi="Arial" w:cs="Arial"/>
              </w:rPr>
              <w:t xml:space="preserve">The Employer is the </w:t>
            </w:r>
            <w:r w:rsidRPr="00F53AD4">
              <w:rPr>
                <w:rFonts w:ascii="Arial" w:hAnsi="Arial" w:cs="Arial"/>
                <w:b/>
              </w:rPr>
              <w:t xml:space="preserve">Government of the Republic of South Africa in </w:t>
            </w:r>
            <w:r w:rsidR="00203CDA" w:rsidRPr="00F53AD4">
              <w:rPr>
                <w:rFonts w:ascii="Arial" w:hAnsi="Arial" w:cs="Arial"/>
                <w:b/>
              </w:rPr>
              <w:t>its Department</w:t>
            </w:r>
            <w:r w:rsidRPr="00F53AD4">
              <w:rPr>
                <w:rFonts w:ascii="Arial" w:hAnsi="Arial" w:cs="Arial"/>
                <w:b/>
              </w:rPr>
              <w:t xml:space="preserve"> of Public Works.</w:t>
            </w:r>
          </w:p>
        </w:tc>
      </w:tr>
      <w:tr w:rsidR="00B01101" w:rsidRPr="00F53AD4" w:rsidTr="00FD53E8">
        <w:tc>
          <w:tcPr>
            <w:tcW w:w="959" w:type="dxa"/>
          </w:tcPr>
          <w:p w:rsidR="00B01101" w:rsidRPr="00F53AD4" w:rsidRDefault="00B01101" w:rsidP="00F53AD4">
            <w:pPr>
              <w:widowControl w:val="0"/>
              <w:autoSpaceDE w:val="0"/>
              <w:autoSpaceDN w:val="0"/>
              <w:adjustRightInd w:val="0"/>
              <w:rPr>
                <w:rFonts w:ascii="Arial" w:hAnsi="Arial" w:cs="Arial"/>
              </w:rPr>
            </w:pPr>
            <w:r w:rsidRPr="00F53AD4">
              <w:rPr>
                <w:rFonts w:ascii="Arial" w:hAnsi="Arial" w:cs="Arial"/>
                <w:bCs/>
              </w:rPr>
              <w:t>F.1.2</w:t>
            </w:r>
          </w:p>
        </w:tc>
        <w:tc>
          <w:tcPr>
            <w:tcW w:w="8930" w:type="dxa"/>
          </w:tcPr>
          <w:p w:rsidR="00B01101" w:rsidRPr="00115923" w:rsidRDefault="00B01101" w:rsidP="007C7102">
            <w:pPr>
              <w:widowControl w:val="0"/>
              <w:tabs>
                <w:tab w:val="left" w:pos="426"/>
                <w:tab w:val="left" w:pos="1332"/>
                <w:tab w:val="left" w:pos="6814"/>
              </w:tabs>
              <w:autoSpaceDE w:val="0"/>
              <w:autoSpaceDN w:val="0"/>
              <w:adjustRightInd w:val="0"/>
              <w:jc w:val="both"/>
              <w:rPr>
                <w:rFonts w:ascii="Arial" w:hAnsi="Arial" w:cs="Arial"/>
                <w:bCs/>
              </w:rPr>
            </w:pPr>
            <w:r w:rsidRPr="00115923">
              <w:rPr>
                <w:rFonts w:ascii="Arial" w:hAnsi="Arial" w:cs="Arial"/>
                <w:bCs/>
              </w:rPr>
              <w:t>For this Contract the single volume approach is adopted.</w:t>
            </w:r>
          </w:p>
          <w:p w:rsidR="00B01101" w:rsidRPr="00115923" w:rsidRDefault="00B01101" w:rsidP="007C7102">
            <w:pPr>
              <w:widowControl w:val="0"/>
              <w:tabs>
                <w:tab w:val="left" w:pos="426"/>
                <w:tab w:val="left" w:pos="1332"/>
                <w:tab w:val="left" w:pos="6814"/>
              </w:tabs>
              <w:autoSpaceDE w:val="0"/>
              <w:autoSpaceDN w:val="0"/>
              <w:adjustRightInd w:val="0"/>
              <w:jc w:val="both"/>
              <w:rPr>
                <w:rFonts w:ascii="Arial" w:hAnsi="Arial" w:cs="Arial"/>
                <w:bCs/>
              </w:rPr>
            </w:pPr>
          </w:p>
          <w:p w:rsidR="00B01101" w:rsidRPr="00115923" w:rsidRDefault="00B01101" w:rsidP="007C7102">
            <w:pPr>
              <w:widowControl w:val="0"/>
              <w:tabs>
                <w:tab w:val="left" w:pos="426"/>
                <w:tab w:val="left" w:pos="1332"/>
                <w:tab w:val="left" w:pos="6814"/>
              </w:tabs>
              <w:autoSpaceDE w:val="0"/>
              <w:autoSpaceDN w:val="0"/>
              <w:adjustRightInd w:val="0"/>
              <w:jc w:val="both"/>
              <w:rPr>
                <w:rFonts w:ascii="Arial" w:hAnsi="Arial" w:cs="Arial"/>
                <w:bCs/>
              </w:rPr>
            </w:pPr>
            <w:r w:rsidRPr="00115923">
              <w:rPr>
                <w:rFonts w:ascii="Arial" w:hAnsi="Arial" w:cs="Arial"/>
                <w:bCs/>
              </w:rPr>
              <w:t>This procurement document has been formatted and compiled under the headings for a single volume approach as contained in table 6 of the CIDB’s “Standard for Uniformity in Construction Procurement.”</w:t>
            </w:r>
          </w:p>
          <w:p w:rsidR="00B01101" w:rsidRPr="00115923" w:rsidRDefault="00B01101" w:rsidP="007C7102">
            <w:pPr>
              <w:widowControl w:val="0"/>
              <w:tabs>
                <w:tab w:val="left" w:pos="426"/>
                <w:tab w:val="left" w:pos="1332"/>
                <w:tab w:val="left" w:pos="6814"/>
              </w:tabs>
              <w:autoSpaceDE w:val="0"/>
              <w:autoSpaceDN w:val="0"/>
              <w:adjustRightInd w:val="0"/>
              <w:jc w:val="both"/>
              <w:rPr>
                <w:rFonts w:ascii="Arial" w:hAnsi="Arial" w:cs="Arial"/>
                <w:bCs/>
              </w:rPr>
            </w:pPr>
          </w:p>
          <w:p w:rsidR="00B01101" w:rsidRPr="00115923" w:rsidRDefault="00B01101" w:rsidP="007C7102">
            <w:pPr>
              <w:widowControl w:val="0"/>
              <w:tabs>
                <w:tab w:val="left" w:pos="426"/>
                <w:tab w:val="left" w:pos="1332"/>
                <w:tab w:val="left" w:pos="6814"/>
              </w:tabs>
              <w:autoSpaceDE w:val="0"/>
              <w:autoSpaceDN w:val="0"/>
              <w:adjustRightInd w:val="0"/>
              <w:jc w:val="both"/>
              <w:rPr>
                <w:rFonts w:ascii="Arial" w:hAnsi="Arial" w:cs="Arial"/>
                <w:bCs/>
              </w:rPr>
            </w:pPr>
            <w:r w:rsidRPr="00115923">
              <w:rPr>
                <w:rFonts w:ascii="Arial" w:hAnsi="Arial" w:cs="Arial"/>
                <w:bCs/>
              </w:rPr>
              <w:t>The tendering Service Provider’s attention is specifically drawn to the T2 Returnable Documents identified in the T2.1 List of Returnable Documents and in the T2.2 Returnable Schedules.  The Returnable Documents must be obtained and the Returnable Schedules must be completed by a tenderer when submitting a tender.  The tenderer must complete these documents, including the “Offer” document in C1.1 Form of Offer and Acceptance, and deliver his tender back to the Employer bound as it was received.</w:t>
            </w:r>
          </w:p>
          <w:p w:rsidR="00B01101" w:rsidRPr="00115923" w:rsidRDefault="00B01101" w:rsidP="007C7102">
            <w:pPr>
              <w:widowControl w:val="0"/>
              <w:tabs>
                <w:tab w:val="left" w:pos="426"/>
                <w:tab w:val="left" w:pos="1332"/>
                <w:tab w:val="left" w:pos="6814"/>
              </w:tabs>
              <w:autoSpaceDE w:val="0"/>
              <w:autoSpaceDN w:val="0"/>
              <w:adjustRightInd w:val="0"/>
              <w:jc w:val="both"/>
              <w:rPr>
                <w:rFonts w:ascii="Arial" w:hAnsi="Arial" w:cs="Arial"/>
                <w:bCs/>
              </w:rPr>
            </w:pPr>
          </w:p>
          <w:p w:rsidR="00B01101" w:rsidRPr="00115923" w:rsidRDefault="00B01101" w:rsidP="007C7102">
            <w:pPr>
              <w:widowControl w:val="0"/>
              <w:tabs>
                <w:tab w:val="left" w:pos="426"/>
                <w:tab w:val="left" w:pos="1332"/>
                <w:tab w:val="left" w:pos="6814"/>
              </w:tabs>
              <w:autoSpaceDE w:val="0"/>
              <w:autoSpaceDN w:val="0"/>
              <w:adjustRightInd w:val="0"/>
              <w:jc w:val="both"/>
              <w:rPr>
                <w:rFonts w:ascii="Arial" w:hAnsi="Arial" w:cs="Arial"/>
                <w:bCs/>
              </w:rPr>
            </w:pPr>
            <w:r w:rsidRPr="00115923">
              <w:rPr>
                <w:rFonts w:ascii="Arial" w:hAnsi="Arial" w:cs="Arial"/>
                <w:bCs/>
              </w:rPr>
              <w:t>The tender document, issued by the Employer, comprises the following separate identifiable documents collectively forming the “Tender Document in a single volume”:</w:t>
            </w:r>
          </w:p>
          <w:p w:rsidR="00B01101" w:rsidRPr="00115923" w:rsidRDefault="00B01101" w:rsidP="007C7102">
            <w:pPr>
              <w:widowControl w:val="0"/>
              <w:tabs>
                <w:tab w:val="left" w:pos="426"/>
                <w:tab w:val="left" w:pos="1332"/>
                <w:tab w:val="left" w:pos="6814"/>
              </w:tabs>
              <w:autoSpaceDE w:val="0"/>
              <w:autoSpaceDN w:val="0"/>
              <w:adjustRightInd w:val="0"/>
              <w:jc w:val="both"/>
              <w:rPr>
                <w:rFonts w:ascii="Arial" w:hAnsi="Arial" w:cs="Arial"/>
              </w:rPr>
            </w:pPr>
          </w:p>
          <w:p w:rsidR="00B01101" w:rsidRPr="00115923" w:rsidRDefault="00B01101" w:rsidP="007C7102">
            <w:pPr>
              <w:tabs>
                <w:tab w:val="left" w:pos="426"/>
                <w:tab w:val="left" w:pos="567"/>
                <w:tab w:val="lef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rFonts w:ascii="Arial" w:hAnsi="Arial" w:cs="Arial"/>
                <w:u w:val="single"/>
              </w:rPr>
            </w:pPr>
            <w:r w:rsidRPr="00115923">
              <w:rPr>
                <w:rFonts w:ascii="Arial" w:hAnsi="Arial" w:cs="Arial"/>
                <w:u w:val="single"/>
              </w:rPr>
              <w:t>The Tender</w:t>
            </w:r>
          </w:p>
          <w:p w:rsidR="00B01101" w:rsidRPr="00115923" w:rsidRDefault="00B01101" w:rsidP="007C7102">
            <w:pPr>
              <w:tabs>
                <w:tab w:val="left" w:pos="426"/>
                <w:tab w:val="left" w:pos="567"/>
                <w:tab w:val="lef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rFonts w:ascii="Arial" w:hAnsi="Arial" w:cs="Arial"/>
              </w:rPr>
            </w:pPr>
            <w:r w:rsidRPr="00115923">
              <w:rPr>
                <w:rFonts w:ascii="Arial" w:hAnsi="Arial" w:cs="Arial"/>
              </w:rPr>
              <w:t>T1: Tendering Procedures</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rFonts w:ascii="Arial" w:hAnsi="Arial" w:cs="Arial"/>
              </w:rPr>
            </w:pPr>
            <w:r w:rsidRPr="00115923">
              <w:rPr>
                <w:rFonts w:ascii="Arial" w:hAnsi="Arial" w:cs="Arial"/>
              </w:rPr>
              <w:tab/>
              <w:t>T1.1</w:t>
            </w:r>
            <w:r w:rsidRPr="00115923">
              <w:rPr>
                <w:rFonts w:ascii="Arial" w:hAnsi="Arial" w:cs="Arial"/>
              </w:rPr>
              <w:tab/>
              <w:t>Notice and Invitation to Tender</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rFonts w:ascii="Arial" w:hAnsi="Arial" w:cs="Arial"/>
              </w:rPr>
            </w:pPr>
            <w:r w:rsidRPr="00115923">
              <w:rPr>
                <w:rFonts w:ascii="Arial" w:hAnsi="Arial" w:cs="Arial"/>
              </w:rPr>
              <w:tab/>
              <w:t>T1.2</w:t>
            </w:r>
            <w:r w:rsidRPr="00115923">
              <w:rPr>
                <w:rFonts w:ascii="Arial" w:hAnsi="Arial" w:cs="Arial"/>
              </w:rPr>
              <w:tab/>
              <w:t>Tender Data</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rFonts w:ascii="Arial" w:hAnsi="Arial" w:cs="Arial"/>
              </w:rPr>
            </w:pP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rPr>
            </w:pPr>
            <w:r w:rsidRPr="00115923">
              <w:rPr>
                <w:rFonts w:ascii="Arial" w:hAnsi="Arial" w:cs="Arial"/>
              </w:rPr>
              <w:t>T2: Returnable Documents</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rPr>
            </w:pPr>
            <w:r w:rsidRPr="00115923">
              <w:rPr>
                <w:rFonts w:ascii="Arial" w:hAnsi="Arial" w:cs="Arial"/>
              </w:rPr>
              <w:tab/>
              <w:t>T2.1</w:t>
            </w:r>
            <w:r w:rsidRPr="00115923">
              <w:rPr>
                <w:rFonts w:ascii="Arial" w:hAnsi="Arial" w:cs="Arial"/>
              </w:rPr>
              <w:tab/>
              <w:t>List of Returnable Documents</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rPr>
            </w:pPr>
            <w:r w:rsidRPr="00115923">
              <w:rPr>
                <w:rFonts w:ascii="Arial" w:hAnsi="Arial" w:cs="Arial"/>
              </w:rPr>
              <w:tab/>
              <w:t>T2.2</w:t>
            </w:r>
            <w:r w:rsidRPr="00115923">
              <w:rPr>
                <w:rFonts w:ascii="Arial" w:hAnsi="Arial" w:cs="Arial"/>
              </w:rPr>
              <w:tab/>
              <w:t>Returnable Schedules</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rPr>
            </w:pP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u w:val="single"/>
              </w:rPr>
            </w:pPr>
            <w:r w:rsidRPr="00115923">
              <w:rPr>
                <w:rFonts w:ascii="Arial" w:hAnsi="Arial" w:cs="Arial"/>
                <w:u w:val="single"/>
              </w:rPr>
              <w:t>The Contract</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u w:val="single"/>
              </w:rPr>
            </w:pPr>
            <w:r w:rsidRPr="00115923">
              <w:rPr>
                <w:rFonts w:ascii="Arial" w:hAnsi="Arial" w:cs="Arial"/>
              </w:rPr>
              <w:t>C1: Agreement and Contract Data</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rPr>
            </w:pPr>
            <w:r w:rsidRPr="00115923">
              <w:rPr>
                <w:rFonts w:ascii="Arial" w:hAnsi="Arial" w:cs="Arial"/>
              </w:rPr>
              <w:tab/>
              <w:t>C1.1</w:t>
            </w:r>
            <w:r w:rsidRPr="00115923">
              <w:rPr>
                <w:rFonts w:ascii="Arial" w:hAnsi="Arial" w:cs="Arial"/>
              </w:rPr>
              <w:tab/>
              <w:t>Form of Offer and Acceptance</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rPr>
            </w:pPr>
            <w:r w:rsidRPr="00115923">
              <w:rPr>
                <w:rFonts w:ascii="Arial" w:hAnsi="Arial" w:cs="Arial"/>
              </w:rPr>
              <w:tab/>
              <w:t>C1.2</w:t>
            </w:r>
            <w:r w:rsidRPr="00115923">
              <w:rPr>
                <w:rFonts w:ascii="Arial" w:hAnsi="Arial" w:cs="Arial"/>
              </w:rPr>
              <w:tab/>
              <w:t>Contract Data</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rPr>
            </w:pP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rPr>
            </w:pPr>
            <w:r w:rsidRPr="00115923">
              <w:rPr>
                <w:rFonts w:ascii="Arial" w:hAnsi="Arial" w:cs="Arial"/>
              </w:rPr>
              <w:t>C2: Pricing Data</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rPr>
            </w:pPr>
            <w:r w:rsidRPr="00115923">
              <w:rPr>
                <w:rFonts w:ascii="Arial" w:hAnsi="Arial" w:cs="Arial"/>
              </w:rPr>
              <w:tab/>
              <w:t>C2.1</w:t>
            </w:r>
            <w:r w:rsidRPr="00115923">
              <w:rPr>
                <w:rFonts w:ascii="Arial" w:hAnsi="Arial" w:cs="Arial"/>
              </w:rPr>
              <w:tab/>
              <w:t>Pricing Instructions</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rPr>
            </w:pPr>
            <w:r w:rsidRPr="00115923">
              <w:rPr>
                <w:rFonts w:ascii="Arial" w:hAnsi="Arial" w:cs="Arial"/>
              </w:rPr>
              <w:tab/>
              <w:t>C2.2</w:t>
            </w:r>
            <w:r w:rsidRPr="00115923">
              <w:rPr>
                <w:rFonts w:ascii="Arial" w:hAnsi="Arial" w:cs="Arial"/>
              </w:rPr>
              <w:tab/>
              <w:t>Activity Schedule</w:t>
            </w: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rPr>
            </w:pPr>
          </w:p>
          <w:p w:rsidR="00B01101" w:rsidRPr="00115923" w:rsidRDefault="00B01101" w:rsidP="007C7102">
            <w:pPr>
              <w:tabs>
                <w:tab w:val="left" w:pos="567"/>
                <w:tab w:val="left" w:pos="851"/>
                <w:tab w:val="left" w:pos="1134"/>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 w:val="left" w:pos="9072"/>
              </w:tabs>
              <w:jc w:val="both"/>
              <w:rPr>
                <w:rFonts w:ascii="Arial" w:hAnsi="Arial" w:cs="Arial"/>
              </w:rPr>
            </w:pPr>
            <w:r w:rsidRPr="00115923">
              <w:rPr>
                <w:rFonts w:ascii="Arial" w:hAnsi="Arial" w:cs="Arial"/>
              </w:rPr>
              <w:t>C3: Scope of Services</w:t>
            </w:r>
          </w:p>
          <w:p w:rsidR="00B01101" w:rsidRPr="00115923" w:rsidRDefault="00B01101" w:rsidP="007C7102">
            <w:pPr>
              <w:widowControl w:val="0"/>
              <w:tabs>
                <w:tab w:val="left" w:pos="550"/>
                <w:tab w:val="left" w:pos="1150"/>
              </w:tabs>
              <w:autoSpaceDE w:val="0"/>
              <w:autoSpaceDN w:val="0"/>
              <w:adjustRightInd w:val="0"/>
              <w:jc w:val="both"/>
              <w:rPr>
                <w:rFonts w:ascii="Arial" w:hAnsi="Arial" w:cs="Arial"/>
              </w:rPr>
            </w:pPr>
          </w:p>
          <w:p w:rsidR="00B01101" w:rsidRDefault="00B01101" w:rsidP="007C7102">
            <w:pPr>
              <w:widowControl w:val="0"/>
              <w:tabs>
                <w:tab w:val="left" w:pos="550"/>
                <w:tab w:val="left" w:pos="1150"/>
              </w:tabs>
              <w:autoSpaceDE w:val="0"/>
              <w:autoSpaceDN w:val="0"/>
              <w:adjustRightInd w:val="0"/>
              <w:jc w:val="both"/>
              <w:rPr>
                <w:rFonts w:ascii="Arial" w:hAnsi="Arial" w:cs="Arial"/>
              </w:rPr>
            </w:pPr>
            <w:r w:rsidRPr="00115923">
              <w:rPr>
                <w:rFonts w:ascii="Arial" w:hAnsi="Arial" w:cs="Arial"/>
              </w:rPr>
              <w:lastRenderedPageBreak/>
              <w:t>C4: Site Information</w:t>
            </w:r>
          </w:p>
          <w:p w:rsidR="00B01101" w:rsidRDefault="00B01101" w:rsidP="007C7102">
            <w:pPr>
              <w:widowControl w:val="0"/>
              <w:tabs>
                <w:tab w:val="left" w:pos="550"/>
                <w:tab w:val="left" w:pos="1150"/>
              </w:tabs>
              <w:autoSpaceDE w:val="0"/>
              <w:autoSpaceDN w:val="0"/>
              <w:adjustRightInd w:val="0"/>
              <w:jc w:val="both"/>
              <w:rPr>
                <w:rFonts w:ascii="Arial" w:hAnsi="Arial" w:cs="Arial"/>
              </w:rPr>
            </w:pPr>
          </w:p>
          <w:p w:rsidR="00B01101" w:rsidRPr="00F53AD4" w:rsidRDefault="00B01101" w:rsidP="00F53AD4">
            <w:pPr>
              <w:widowControl w:val="0"/>
              <w:tabs>
                <w:tab w:val="left" w:pos="550"/>
                <w:tab w:val="left" w:pos="1150"/>
              </w:tabs>
              <w:autoSpaceDE w:val="0"/>
              <w:autoSpaceDN w:val="0"/>
              <w:adjustRightInd w:val="0"/>
              <w:jc w:val="both"/>
              <w:rPr>
                <w:rFonts w:ascii="Arial" w:hAnsi="Arial" w:cs="Arial"/>
              </w:rPr>
            </w:pPr>
            <w:r>
              <w:rPr>
                <w:rFonts w:ascii="Arial" w:hAnsi="Arial" w:cs="Arial"/>
              </w:rPr>
              <w:t>Appendix A.</w:t>
            </w:r>
          </w:p>
        </w:tc>
      </w:tr>
      <w:tr w:rsidR="00B01101" w:rsidRPr="00F53AD4" w:rsidTr="00FD53E8">
        <w:tc>
          <w:tcPr>
            <w:tcW w:w="959" w:type="dxa"/>
          </w:tcPr>
          <w:p w:rsidR="00B01101" w:rsidRPr="00F53AD4" w:rsidRDefault="00B01101" w:rsidP="00F53AD4">
            <w:pPr>
              <w:widowControl w:val="0"/>
              <w:autoSpaceDE w:val="0"/>
              <w:autoSpaceDN w:val="0"/>
              <w:adjustRightInd w:val="0"/>
              <w:rPr>
                <w:rFonts w:ascii="Arial" w:hAnsi="Arial" w:cs="Arial"/>
              </w:rPr>
            </w:pPr>
            <w:r w:rsidRPr="00F53AD4">
              <w:rPr>
                <w:rFonts w:ascii="Arial" w:hAnsi="Arial" w:cs="Arial"/>
                <w:bCs/>
              </w:rPr>
              <w:lastRenderedPageBreak/>
              <w:t>F.1.4</w:t>
            </w:r>
          </w:p>
        </w:tc>
        <w:tc>
          <w:tcPr>
            <w:tcW w:w="8930" w:type="dxa"/>
          </w:tcPr>
          <w:p w:rsidR="00B01101" w:rsidRPr="00F53AD4" w:rsidRDefault="00B01101" w:rsidP="00F53AD4">
            <w:pPr>
              <w:widowControl w:val="0"/>
              <w:autoSpaceDE w:val="0"/>
              <w:autoSpaceDN w:val="0"/>
              <w:adjustRightInd w:val="0"/>
              <w:jc w:val="both"/>
              <w:rPr>
                <w:rFonts w:ascii="Arial" w:hAnsi="Arial" w:cs="Arial"/>
              </w:rPr>
            </w:pPr>
            <w:r w:rsidRPr="00F53AD4">
              <w:rPr>
                <w:rFonts w:ascii="Arial" w:hAnsi="Arial" w:cs="Arial"/>
              </w:rPr>
              <w:t>The Employer’s agent for the purpose of this tender is deemed to be the authorised and designated representative of the Employer, who will be the departmental project manager as noted in T1.1.4 Notice and Invitation to Quote.</w:t>
            </w:r>
          </w:p>
        </w:tc>
      </w:tr>
      <w:tr w:rsidR="00B01101" w:rsidRPr="00F53AD4" w:rsidTr="00FD53E8">
        <w:tc>
          <w:tcPr>
            <w:tcW w:w="959" w:type="dxa"/>
          </w:tcPr>
          <w:p w:rsidR="00B01101" w:rsidRPr="00F53AD4" w:rsidRDefault="00B01101" w:rsidP="00F53AD4">
            <w:pPr>
              <w:widowControl w:val="0"/>
              <w:autoSpaceDE w:val="0"/>
              <w:autoSpaceDN w:val="0"/>
              <w:adjustRightInd w:val="0"/>
              <w:rPr>
                <w:rFonts w:ascii="Arial" w:hAnsi="Arial" w:cs="Arial"/>
              </w:rPr>
            </w:pPr>
            <w:r w:rsidRPr="00F53AD4">
              <w:rPr>
                <w:rFonts w:ascii="Arial" w:hAnsi="Arial" w:cs="Arial"/>
              </w:rPr>
              <w:t>F.2.1</w:t>
            </w:r>
          </w:p>
        </w:tc>
        <w:tc>
          <w:tcPr>
            <w:tcW w:w="8930" w:type="dxa"/>
          </w:tcPr>
          <w:p w:rsidR="00B01101" w:rsidRPr="00F53AD4" w:rsidRDefault="00B01101" w:rsidP="00F53AD4">
            <w:pPr>
              <w:keepLines/>
              <w:autoSpaceDE w:val="0"/>
              <w:autoSpaceDN w:val="0"/>
              <w:adjustRightInd w:val="0"/>
              <w:jc w:val="both"/>
              <w:rPr>
                <w:rFonts w:ascii="Arial" w:hAnsi="Arial" w:cs="Arial"/>
              </w:rPr>
            </w:pPr>
            <w:r w:rsidRPr="00F53AD4">
              <w:rPr>
                <w:rFonts w:ascii="Arial" w:hAnsi="Arial" w:cs="Arial"/>
                <w:b/>
                <w:u w:val="single"/>
              </w:rPr>
              <w:t>Quotations will only be considered for acceptance if</w:t>
            </w:r>
            <w:r w:rsidRPr="00F53AD4">
              <w:rPr>
                <w:rFonts w:ascii="Arial" w:hAnsi="Arial" w:cs="Arial"/>
              </w:rPr>
              <w:t xml:space="preserve"> (i.e. will only be regarded as responsive if)</w:t>
            </w:r>
            <w:r w:rsidRPr="00F53AD4">
              <w:rPr>
                <w:rFonts w:ascii="Arial" w:hAnsi="Arial" w:cs="Arial"/>
                <w:b/>
              </w:rPr>
              <w:t>:</w:t>
            </w:r>
          </w:p>
          <w:p w:rsidR="00B01101" w:rsidRPr="00F53AD4" w:rsidRDefault="00B01101" w:rsidP="00051E4B">
            <w:pPr>
              <w:widowControl w:val="0"/>
              <w:numPr>
                <w:ilvl w:val="0"/>
                <w:numId w:val="6"/>
              </w:numPr>
              <w:tabs>
                <w:tab w:val="clear" w:pos="1146"/>
              </w:tabs>
              <w:autoSpaceDE w:val="0"/>
              <w:autoSpaceDN w:val="0"/>
              <w:adjustRightInd w:val="0"/>
              <w:ind w:left="454" w:hanging="454"/>
              <w:jc w:val="both"/>
              <w:rPr>
                <w:rFonts w:ascii="Arial" w:hAnsi="Arial" w:cs="Arial"/>
              </w:rPr>
            </w:pPr>
            <w:bookmarkStart w:id="1" w:name="OLE_LINK10"/>
            <w:bookmarkStart w:id="2" w:name="OLE_LINK15"/>
            <w:r w:rsidRPr="00F53AD4">
              <w:rPr>
                <w:rFonts w:ascii="Arial" w:hAnsi="Arial" w:cs="Arial"/>
              </w:rPr>
              <w:t>All Returnable Documents mentioned in T2: Returnable Documents (T2.1 List of Returnable Documents and T2.2 Returnable Schedules) have been included in the quotation.</w:t>
            </w:r>
          </w:p>
          <w:bookmarkEnd w:id="1"/>
          <w:bookmarkEnd w:id="2"/>
          <w:p w:rsidR="00B01101" w:rsidRPr="00F53AD4" w:rsidRDefault="00B01101" w:rsidP="00F53AD4">
            <w:pPr>
              <w:widowControl w:val="0"/>
              <w:autoSpaceDE w:val="0"/>
              <w:autoSpaceDN w:val="0"/>
              <w:adjustRightInd w:val="0"/>
              <w:jc w:val="both"/>
              <w:rPr>
                <w:rFonts w:ascii="Arial" w:hAnsi="Arial" w:cs="Arial"/>
                <w:b/>
              </w:rPr>
            </w:pPr>
          </w:p>
          <w:p w:rsidR="00B01101" w:rsidRPr="00F53AD4" w:rsidRDefault="00B01101" w:rsidP="00F53AD4">
            <w:pPr>
              <w:widowControl w:val="0"/>
              <w:autoSpaceDE w:val="0"/>
              <w:autoSpaceDN w:val="0"/>
              <w:adjustRightInd w:val="0"/>
              <w:jc w:val="both"/>
              <w:rPr>
                <w:rFonts w:ascii="Arial" w:hAnsi="Arial" w:cs="Arial"/>
                <w:b/>
              </w:rPr>
            </w:pPr>
            <w:r w:rsidRPr="00F53AD4">
              <w:rPr>
                <w:rFonts w:ascii="Arial" w:hAnsi="Arial" w:cs="Arial"/>
                <w:b/>
              </w:rPr>
              <w:t xml:space="preserve">Note: Any quotation not complying with both the above-mentioned stipulation will be </w:t>
            </w:r>
            <w:r w:rsidR="00203CDA" w:rsidRPr="00F53AD4">
              <w:rPr>
                <w:rFonts w:ascii="Arial" w:hAnsi="Arial" w:cs="Arial"/>
                <w:b/>
              </w:rPr>
              <w:t>regarded</w:t>
            </w:r>
            <w:r w:rsidRPr="00F53AD4">
              <w:rPr>
                <w:rFonts w:ascii="Arial" w:hAnsi="Arial" w:cs="Arial"/>
                <w:b/>
              </w:rPr>
              <w:t xml:space="preserve"> as non-responsive and will therefore </w:t>
            </w:r>
            <w:r w:rsidRPr="00F53AD4">
              <w:rPr>
                <w:rFonts w:ascii="Arial" w:hAnsi="Arial" w:cs="Arial"/>
                <w:b/>
                <w:u w:val="single"/>
              </w:rPr>
              <w:t>not</w:t>
            </w:r>
            <w:r w:rsidRPr="00F53AD4">
              <w:rPr>
                <w:rFonts w:ascii="Arial" w:hAnsi="Arial" w:cs="Arial"/>
                <w:b/>
              </w:rPr>
              <w:t xml:space="preserve"> be considered for further evaluation.</w:t>
            </w:r>
          </w:p>
        </w:tc>
      </w:tr>
      <w:tr w:rsidR="00B01101" w:rsidRPr="00F53AD4" w:rsidTr="00FD53E8">
        <w:tc>
          <w:tcPr>
            <w:tcW w:w="959" w:type="dxa"/>
          </w:tcPr>
          <w:p w:rsidR="00B01101" w:rsidRPr="00F53AD4" w:rsidRDefault="00B01101" w:rsidP="00F53AD4">
            <w:pPr>
              <w:widowControl w:val="0"/>
              <w:autoSpaceDE w:val="0"/>
              <w:autoSpaceDN w:val="0"/>
              <w:adjustRightInd w:val="0"/>
              <w:rPr>
                <w:rFonts w:ascii="Arial" w:hAnsi="Arial" w:cs="Arial"/>
              </w:rPr>
            </w:pPr>
            <w:r w:rsidRPr="00F53AD4">
              <w:rPr>
                <w:rFonts w:ascii="Arial" w:hAnsi="Arial" w:cs="Arial"/>
              </w:rPr>
              <w:t>F.2.7</w:t>
            </w:r>
          </w:p>
        </w:tc>
        <w:tc>
          <w:tcPr>
            <w:tcW w:w="8930" w:type="dxa"/>
          </w:tcPr>
          <w:p w:rsidR="00B01101" w:rsidRPr="00F53AD4" w:rsidRDefault="00B01101" w:rsidP="00F53AD4">
            <w:pPr>
              <w:widowControl w:val="0"/>
              <w:tabs>
                <w:tab w:val="left" w:pos="0"/>
                <w:tab w:val="left" w:pos="816"/>
              </w:tabs>
              <w:autoSpaceDE w:val="0"/>
              <w:autoSpaceDN w:val="0"/>
              <w:adjustRightInd w:val="0"/>
              <w:ind w:left="816" w:hanging="816"/>
              <w:jc w:val="both"/>
              <w:rPr>
                <w:rFonts w:ascii="Arial" w:hAnsi="Arial" w:cs="Arial"/>
              </w:rPr>
            </w:pPr>
            <w:r w:rsidRPr="00F53AD4">
              <w:rPr>
                <w:rFonts w:ascii="Arial" w:hAnsi="Arial" w:cs="Arial"/>
              </w:rPr>
              <w:t xml:space="preserve">A tender clarification meeting will </w:t>
            </w:r>
            <w:r w:rsidR="002251A9">
              <w:rPr>
                <w:rFonts w:ascii="Arial" w:hAnsi="Arial" w:cs="Arial"/>
              </w:rPr>
              <w:t>not be</w:t>
            </w:r>
            <w:r w:rsidRPr="00F53AD4">
              <w:rPr>
                <w:rFonts w:ascii="Arial" w:hAnsi="Arial" w:cs="Arial"/>
              </w:rPr>
              <w:t xml:space="preserve"> held in respect of this tender.</w:t>
            </w:r>
          </w:p>
          <w:p w:rsidR="00B01101" w:rsidRPr="00F53AD4" w:rsidRDefault="00B01101" w:rsidP="00F53AD4">
            <w:pPr>
              <w:widowControl w:val="0"/>
              <w:tabs>
                <w:tab w:val="left" w:pos="0"/>
                <w:tab w:val="left" w:pos="816"/>
              </w:tabs>
              <w:autoSpaceDE w:val="0"/>
              <w:autoSpaceDN w:val="0"/>
              <w:adjustRightInd w:val="0"/>
              <w:ind w:left="816" w:hanging="816"/>
              <w:jc w:val="both"/>
              <w:rPr>
                <w:rFonts w:ascii="Arial" w:hAnsi="Arial" w:cs="Arial"/>
              </w:rPr>
            </w:pPr>
            <w:r w:rsidRPr="00F53AD4">
              <w:rPr>
                <w:rFonts w:ascii="Arial" w:hAnsi="Arial" w:cs="Arial"/>
              </w:rPr>
              <w:t xml:space="preserve">Attendance of said clarification meeting is </w:t>
            </w:r>
            <w:r w:rsidR="002251A9">
              <w:rPr>
                <w:rFonts w:ascii="Arial" w:hAnsi="Arial" w:cs="Arial"/>
              </w:rPr>
              <w:t>not compulsory</w:t>
            </w:r>
            <w:r w:rsidRPr="00F53AD4">
              <w:rPr>
                <w:rFonts w:ascii="Arial" w:hAnsi="Arial" w:cs="Arial"/>
              </w:rPr>
              <w:t>.</w:t>
            </w:r>
          </w:p>
          <w:p w:rsidR="00B01101" w:rsidRPr="00F53AD4" w:rsidRDefault="00B01101" w:rsidP="00F53AD4">
            <w:pPr>
              <w:widowControl w:val="0"/>
              <w:tabs>
                <w:tab w:val="left" w:pos="0"/>
                <w:tab w:val="left" w:pos="816"/>
              </w:tabs>
              <w:autoSpaceDE w:val="0"/>
              <w:autoSpaceDN w:val="0"/>
              <w:adjustRightInd w:val="0"/>
              <w:ind w:left="816" w:hanging="816"/>
              <w:jc w:val="both"/>
              <w:rPr>
                <w:rFonts w:ascii="Arial" w:hAnsi="Arial" w:cs="Arial"/>
              </w:rPr>
            </w:pPr>
          </w:p>
          <w:p w:rsidR="00B01101" w:rsidRPr="00F53AD4" w:rsidRDefault="00B01101" w:rsidP="00F53AD4">
            <w:pPr>
              <w:widowControl w:val="0"/>
              <w:tabs>
                <w:tab w:val="left" w:pos="0"/>
                <w:tab w:val="left" w:pos="816"/>
              </w:tabs>
              <w:autoSpaceDE w:val="0"/>
              <w:autoSpaceDN w:val="0"/>
              <w:adjustRightInd w:val="0"/>
              <w:ind w:left="816" w:hanging="816"/>
              <w:jc w:val="both"/>
              <w:rPr>
                <w:rFonts w:ascii="Arial" w:hAnsi="Arial" w:cs="Arial"/>
              </w:rPr>
            </w:pPr>
            <w:r w:rsidRPr="00F53AD4">
              <w:rPr>
                <w:rFonts w:ascii="Arial" w:hAnsi="Arial" w:cs="Arial"/>
              </w:rPr>
              <w:t>The particulars of said clarification meeting, if applicable, are:</w:t>
            </w:r>
          </w:p>
          <w:p w:rsidR="00B01101" w:rsidRPr="00F53AD4" w:rsidRDefault="00B01101" w:rsidP="00F53AD4">
            <w:pPr>
              <w:tabs>
                <w:tab w:val="left" w:pos="426"/>
                <w:tab w:val="left" w:pos="1418"/>
              </w:tabs>
              <w:rPr>
                <w:rFonts w:ascii="Arial" w:hAnsi="Arial" w:cs="Arial"/>
              </w:rPr>
            </w:pPr>
            <w:r w:rsidRPr="00F53AD4">
              <w:rPr>
                <w:rFonts w:ascii="Arial" w:hAnsi="Arial" w:cs="Arial"/>
              </w:rPr>
              <w:t>Location:</w:t>
            </w:r>
            <w:r w:rsidRPr="00F53AD4">
              <w:rPr>
                <w:rFonts w:ascii="Arial" w:hAnsi="Arial" w:cs="Arial"/>
                <w:b/>
              </w:rPr>
              <w:tab/>
            </w:r>
            <w:r w:rsidR="002251A9">
              <w:rPr>
                <w:rFonts w:ascii="Arial" w:hAnsi="Arial" w:cs="Arial"/>
              </w:rPr>
              <w:t>N/A</w:t>
            </w:r>
          </w:p>
          <w:p w:rsidR="00B01101" w:rsidRPr="00F53AD4" w:rsidRDefault="00B01101" w:rsidP="00F53AD4">
            <w:pPr>
              <w:widowControl w:val="0"/>
              <w:tabs>
                <w:tab w:val="left" w:pos="142"/>
                <w:tab w:val="left" w:pos="1418"/>
              </w:tabs>
              <w:autoSpaceDE w:val="0"/>
              <w:autoSpaceDN w:val="0"/>
              <w:adjustRightInd w:val="0"/>
              <w:jc w:val="both"/>
              <w:rPr>
                <w:rFonts w:ascii="Arial" w:hAnsi="Arial" w:cs="Arial"/>
              </w:rPr>
            </w:pPr>
            <w:r w:rsidRPr="00F53AD4">
              <w:rPr>
                <w:rFonts w:ascii="Arial" w:hAnsi="Arial" w:cs="Arial"/>
              </w:rPr>
              <w:t>Date:</w:t>
            </w:r>
            <w:r w:rsidRPr="00F53AD4">
              <w:rPr>
                <w:rFonts w:ascii="Arial" w:hAnsi="Arial" w:cs="Arial"/>
              </w:rPr>
              <w:tab/>
            </w:r>
            <w:r w:rsidR="002251A9">
              <w:rPr>
                <w:rFonts w:ascii="Arial" w:hAnsi="Arial" w:cs="Arial"/>
              </w:rPr>
              <w:t>N/A</w:t>
            </w:r>
          </w:p>
          <w:p w:rsidR="00B01101" w:rsidRPr="00F53AD4" w:rsidRDefault="00B01101" w:rsidP="002251A9">
            <w:pPr>
              <w:widowControl w:val="0"/>
              <w:tabs>
                <w:tab w:val="left" w:pos="142"/>
                <w:tab w:val="left" w:pos="816"/>
                <w:tab w:val="left" w:pos="1418"/>
              </w:tabs>
              <w:autoSpaceDE w:val="0"/>
              <w:autoSpaceDN w:val="0"/>
              <w:adjustRightInd w:val="0"/>
              <w:ind w:left="816" w:hanging="816"/>
              <w:jc w:val="both"/>
              <w:rPr>
                <w:rFonts w:ascii="Arial" w:hAnsi="Arial" w:cs="Arial"/>
              </w:rPr>
            </w:pPr>
            <w:r w:rsidRPr="00F53AD4">
              <w:rPr>
                <w:rFonts w:ascii="Arial" w:hAnsi="Arial" w:cs="Arial"/>
              </w:rPr>
              <w:t>Starting time:</w:t>
            </w:r>
            <w:r w:rsidRPr="00F53AD4">
              <w:rPr>
                <w:rFonts w:ascii="Arial" w:hAnsi="Arial" w:cs="Arial"/>
              </w:rPr>
              <w:tab/>
            </w:r>
            <w:r w:rsidR="002251A9">
              <w:rPr>
                <w:rFonts w:ascii="Arial" w:hAnsi="Arial" w:cs="Arial"/>
              </w:rPr>
              <w:t>N/A</w:t>
            </w:r>
          </w:p>
        </w:tc>
      </w:tr>
      <w:tr w:rsidR="00B01101" w:rsidRPr="00F53AD4" w:rsidTr="00FD53E8">
        <w:tc>
          <w:tcPr>
            <w:tcW w:w="959" w:type="dxa"/>
          </w:tcPr>
          <w:p w:rsidR="00B01101" w:rsidRPr="001C0E3A" w:rsidRDefault="00B01101">
            <w:r w:rsidRPr="00F53AD4">
              <w:rPr>
                <w:rFonts w:ascii="Arial" w:hAnsi="Arial" w:cs="Arial"/>
              </w:rPr>
              <w:t>F.2.13.3</w:t>
            </w:r>
          </w:p>
        </w:tc>
        <w:tc>
          <w:tcPr>
            <w:tcW w:w="8930" w:type="dxa"/>
          </w:tcPr>
          <w:p w:rsidR="00B01101" w:rsidRPr="00F53AD4" w:rsidRDefault="00B01101" w:rsidP="00F53AD4">
            <w:pPr>
              <w:widowControl w:val="0"/>
              <w:autoSpaceDE w:val="0"/>
              <w:autoSpaceDN w:val="0"/>
              <w:adjustRightInd w:val="0"/>
              <w:jc w:val="both"/>
              <w:rPr>
                <w:rFonts w:ascii="Arial" w:hAnsi="Arial" w:cs="Arial"/>
              </w:rPr>
            </w:pPr>
            <w:r w:rsidRPr="00F53AD4">
              <w:rPr>
                <w:rFonts w:ascii="Arial" w:hAnsi="Arial" w:cs="Arial"/>
              </w:rPr>
              <w:t>Each tender offer communicated on paper shall be submitted as an original.</w:t>
            </w:r>
          </w:p>
        </w:tc>
      </w:tr>
      <w:tr w:rsidR="00B01101" w:rsidRPr="00F53AD4" w:rsidTr="00FD53E8">
        <w:tc>
          <w:tcPr>
            <w:tcW w:w="959" w:type="dxa"/>
          </w:tcPr>
          <w:p w:rsidR="00B01101" w:rsidRPr="00F53AD4" w:rsidRDefault="00B01101">
            <w:pPr>
              <w:rPr>
                <w:rFonts w:ascii="Arial" w:hAnsi="Arial" w:cs="Arial"/>
              </w:rPr>
            </w:pPr>
            <w:r w:rsidRPr="00F53AD4">
              <w:rPr>
                <w:rFonts w:ascii="Arial" w:hAnsi="Arial" w:cs="Arial"/>
              </w:rPr>
              <w:t>F.2.13.4</w:t>
            </w:r>
          </w:p>
        </w:tc>
        <w:tc>
          <w:tcPr>
            <w:tcW w:w="8930" w:type="dxa"/>
          </w:tcPr>
          <w:p w:rsidR="00B01101" w:rsidRPr="00F53AD4" w:rsidRDefault="00B01101" w:rsidP="00F53AD4">
            <w:pPr>
              <w:widowControl w:val="0"/>
              <w:autoSpaceDE w:val="0"/>
              <w:autoSpaceDN w:val="0"/>
              <w:adjustRightInd w:val="0"/>
              <w:jc w:val="both"/>
              <w:rPr>
                <w:rFonts w:ascii="Arial" w:hAnsi="Arial" w:cs="Arial"/>
              </w:rPr>
            </w:pPr>
            <w:r w:rsidRPr="00F53AD4">
              <w:rPr>
                <w:rFonts w:ascii="Arial" w:hAnsi="Arial" w:cs="Arial"/>
              </w:rPr>
              <w:t>Delete the last sentence of the paragraph: “Signatories for … of the tender offer.”</w:t>
            </w:r>
          </w:p>
        </w:tc>
      </w:tr>
      <w:tr w:rsidR="00B01101" w:rsidRPr="00F53AD4" w:rsidTr="00FD53E8">
        <w:tc>
          <w:tcPr>
            <w:tcW w:w="959" w:type="dxa"/>
          </w:tcPr>
          <w:p w:rsidR="00B01101" w:rsidRPr="001C0E3A" w:rsidRDefault="00B01101">
            <w:r w:rsidRPr="00F53AD4">
              <w:rPr>
                <w:rFonts w:ascii="Arial" w:hAnsi="Arial" w:cs="Arial"/>
              </w:rPr>
              <w:t>F.2.13.5</w:t>
            </w:r>
          </w:p>
        </w:tc>
        <w:tc>
          <w:tcPr>
            <w:tcW w:w="8930" w:type="dxa"/>
          </w:tcPr>
          <w:p w:rsidR="00B01101" w:rsidRPr="00F53AD4" w:rsidRDefault="00B01101" w:rsidP="00F53AD4">
            <w:pPr>
              <w:pStyle w:val="NormalArial"/>
              <w:tabs>
                <w:tab w:val="clear" w:pos="567"/>
              </w:tabs>
              <w:ind w:left="0" w:firstLine="0"/>
              <w:rPr>
                <w:b w:val="0"/>
              </w:rPr>
            </w:pPr>
            <w:r w:rsidRPr="00F53AD4">
              <w:rPr>
                <w:b w:val="0"/>
              </w:rPr>
              <w:t>The Employer’s addresses for delivery of quotation offers are:</w:t>
            </w:r>
          </w:p>
          <w:p w:rsidR="00B01101" w:rsidRPr="00F53AD4" w:rsidRDefault="00B01101" w:rsidP="00F53AD4">
            <w:pPr>
              <w:tabs>
                <w:tab w:val="left" w:pos="426"/>
                <w:tab w:val="left" w:pos="2268"/>
              </w:tabs>
              <w:ind w:left="2268" w:hanging="2268"/>
              <w:rPr>
                <w:rFonts w:ascii="Arial" w:hAnsi="Arial" w:cs="Arial"/>
              </w:rPr>
            </w:pPr>
            <w:r w:rsidRPr="00F572F6">
              <w:tab/>
            </w:r>
            <w:r w:rsidRPr="00F53AD4">
              <w:rPr>
                <w:rFonts w:ascii="Arial" w:hAnsi="Arial" w:cs="Arial"/>
                <w:b/>
              </w:rPr>
              <w:t>Physical address:</w:t>
            </w:r>
            <w:r w:rsidRPr="00F53AD4">
              <w:rPr>
                <w:rFonts w:ascii="Arial" w:hAnsi="Arial" w:cs="Arial"/>
                <w:b/>
              </w:rPr>
              <w:tab/>
            </w:r>
            <w:r w:rsidR="002251A9">
              <w:rPr>
                <w:rFonts w:ascii="Arial" w:hAnsi="Arial" w:cs="Arial"/>
              </w:rPr>
              <w:t xml:space="preserve">Nedbank Building Floor no 9 </w:t>
            </w:r>
          </w:p>
          <w:p w:rsidR="00B01101" w:rsidRPr="00F572F6" w:rsidRDefault="00B01101" w:rsidP="00F53AD4">
            <w:pPr>
              <w:pStyle w:val="BodyText3"/>
              <w:tabs>
                <w:tab w:val="left" w:pos="426"/>
                <w:tab w:val="left" w:pos="2268"/>
              </w:tabs>
              <w:ind w:left="2268" w:hanging="2268"/>
            </w:pPr>
            <w:r w:rsidRPr="00F572F6">
              <w:tab/>
            </w:r>
            <w:r w:rsidRPr="00F572F6">
              <w:tab/>
            </w:r>
            <w:r w:rsidR="002251A9">
              <w:t>30</w:t>
            </w:r>
            <w:r w:rsidR="002251A9" w:rsidRPr="002251A9">
              <w:rPr>
                <w:vertAlign w:val="superscript"/>
              </w:rPr>
              <w:t>th</w:t>
            </w:r>
            <w:r w:rsidR="002251A9">
              <w:t xml:space="preserve"> Brown Street</w:t>
            </w:r>
          </w:p>
          <w:p w:rsidR="00B01101" w:rsidRPr="00F572F6" w:rsidRDefault="00B01101" w:rsidP="00F53AD4">
            <w:pPr>
              <w:pStyle w:val="BodyText3"/>
              <w:tabs>
                <w:tab w:val="left" w:pos="426"/>
                <w:tab w:val="left" w:pos="2268"/>
              </w:tabs>
              <w:ind w:left="2268" w:hanging="2268"/>
            </w:pPr>
            <w:r w:rsidRPr="00F572F6">
              <w:tab/>
            </w:r>
            <w:r w:rsidRPr="00F572F6">
              <w:tab/>
            </w:r>
            <w:r w:rsidR="00835B36">
              <w:t>Nelspruit</w:t>
            </w:r>
          </w:p>
          <w:p w:rsidR="00B01101" w:rsidRPr="00F572F6" w:rsidRDefault="00B01101" w:rsidP="00F53AD4">
            <w:pPr>
              <w:pStyle w:val="BodyText3"/>
              <w:tabs>
                <w:tab w:val="left" w:pos="426"/>
                <w:tab w:val="left" w:pos="2268"/>
              </w:tabs>
            </w:pPr>
          </w:p>
          <w:p w:rsidR="00B01101" w:rsidRPr="00F53AD4" w:rsidRDefault="00B01101" w:rsidP="00F53AD4">
            <w:pPr>
              <w:tabs>
                <w:tab w:val="left" w:pos="426"/>
                <w:tab w:val="left" w:pos="2268"/>
              </w:tabs>
              <w:ind w:left="2268" w:hanging="2268"/>
              <w:rPr>
                <w:rFonts w:ascii="Arial" w:hAnsi="Arial" w:cs="Arial"/>
              </w:rPr>
            </w:pPr>
            <w:r w:rsidRPr="00F572F6">
              <w:tab/>
            </w:r>
            <w:r w:rsidRPr="00F53AD4">
              <w:rPr>
                <w:rFonts w:ascii="Arial" w:hAnsi="Arial" w:cs="Arial"/>
                <w:b/>
              </w:rPr>
              <w:t>Postal address:</w:t>
            </w:r>
            <w:r w:rsidRPr="00F53AD4">
              <w:rPr>
                <w:rFonts w:ascii="Arial" w:hAnsi="Arial" w:cs="Arial"/>
                <w:b/>
              </w:rPr>
              <w:tab/>
            </w:r>
            <w:r w:rsidR="00835B36">
              <w:rPr>
                <w:rFonts w:ascii="Arial" w:hAnsi="Arial" w:cs="Arial"/>
              </w:rPr>
              <w:t>Private Bag X 11280</w:t>
            </w:r>
          </w:p>
          <w:p w:rsidR="00B01101" w:rsidRPr="00F572F6" w:rsidRDefault="00B01101" w:rsidP="00F53AD4">
            <w:pPr>
              <w:pStyle w:val="BodyText3"/>
              <w:tabs>
                <w:tab w:val="left" w:pos="426"/>
                <w:tab w:val="left" w:pos="2268"/>
              </w:tabs>
              <w:ind w:left="2268" w:hanging="2268"/>
            </w:pPr>
            <w:r w:rsidRPr="00F572F6">
              <w:tab/>
            </w:r>
            <w:r w:rsidRPr="00F572F6">
              <w:tab/>
            </w:r>
            <w:r w:rsidR="00835B36">
              <w:t>Nelspruit</w:t>
            </w:r>
          </w:p>
          <w:p w:rsidR="00B01101" w:rsidRPr="00F572F6" w:rsidRDefault="00B01101" w:rsidP="00F53AD4">
            <w:pPr>
              <w:pStyle w:val="BodyText3"/>
              <w:tabs>
                <w:tab w:val="left" w:pos="426"/>
                <w:tab w:val="left" w:pos="2268"/>
              </w:tabs>
              <w:ind w:left="2268" w:hanging="2268"/>
            </w:pPr>
            <w:r w:rsidRPr="00F572F6">
              <w:tab/>
            </w:r>
            <w:r w:rsidRPr="00F572F6">
              <w:tab/>
            </w:r>
            <w:r w:rsidR="00835B36">
              <w:t>1200</w:t>
            </w:r>
          </w:p>
          <w:p w:rsidR="00B01101" w:rsidRPr="00F572F6" w:rsidRDefault="00B01101" w:rsidP="00F53AD4">
            <w:pPr>
              <w:pStyle w:val="BodyText3"/>
              <w:tabs>
                <w:tab w:val="left" w:pos="426"/>
                <w:tab w:val="left" w:pos="567"/>
                <w:tab w:val="left" w:pos="2268"/>
                <w:tab w:val="left" w:pos="2410"/>
              </w:tabs>
            </w:pPr>
          </w:p>
          <w:p w:rsidR="00B01101" w:rsidRPr="00F53AD4" w:rsidRDefault="00B01101" w:rsidP="00F53AD4">
            <w:pPr>
              <w:pStyle w:val="NormalArial"/>
              <w:tabs>
                <w:tab w:val="clear" w:pos="567"/>
                <w:tab w:val="clear" w:pos="5954"/>
                <w:tab w:val="left" w:pos="2268"/>
              </w:tabs>
              <w:ind w:left="0" w:firstLine="0"/>
              <w:rPr>
                <w:b w:val="0"/>
              </w:rPr>
            </w:pPr>
            <w:r w:rsidRPr="00F53AD4">
              <w:rPr>
                <w:b w:val="0"/>
              </w:rPr>
              <w:t xml:space="preserve">In addition, the following identification details must be provided on the </w:t>
            </w:r>
            <w:r w:rsidRPr="00F53AD4">
              <w:rPr>
                <w:b w:val="0"/>
                <w:u w:val="single"/>
              </w:rPr>
              <w:t>back</w:t>
            </w:r>
            <w:r w:rsidRPr="00F53AD4">
              <w:rPr>
                <w:b w:val="0"/>
              </w:rPr>
              <w:t xml:space="preserve"> of the envelope:</w:t>
            </w:r>
          </w:p>
          <w:p w:rsidR="00B01101" w:rsidRPr="00F572F6" w:rsidRDefault="00B01101" w:rsidP="00F53AD4">
            <w:pPr>
              <w:pStyle w:val="NormalArial"/>
              <w:tabs>
                <w:tab w:val="clear" w:pos="567"/>
                <w:tab w:val="clear" w:pos="5954"/>
                <w:tab w:val="left" w:pos="426"/>
                <w:tab w:val="left" w:pos="2268"/>
              </w:tabs>
              <w:ind w:left="0" w:firstLine="0"/>
            </w:pPr>
            <w:r w:rsidRPr="00F53AD4">
              <w:rPr>
                <w:b w:val="0"/>
              </w:rPr>
              <w:tab/>
            </w:r>
            <w:r w:rsidRPr="0040488F">
              <w:t xml:space="preserve">Entity submitting quote’s </w:t>
            </w:r>
            <w:r w:rsidRPr="00F572F6">
              <w:t>name, contact address and telephone number</w:t>
            </w:r>
          </w:p>
          <w:p w:rsidR="00B01101" w:rsidRPr="00F53AD4" w:rsidRDefault="00B01101" w:rsidP="00F53AD4">
            <w:pPr>
              <w:pStyle w:val="NormalArial"/>
              <w:tabs>
                <w:tab w:val="clear" w:pos="567"/>
                <w:tab w:val="clear" w:pos="5954"/>
                <w:tab w:val="left" w:pos="426"/>
                <w:tab w:val="left" w:pos="2268"/>
              </w:tabs>
              <w:ind w:left="0" w:firstLine="0"/>
              <w:rPr>
                <w:b w:val="0"/>
              </w:rPr>
            </w:pPr>
            <w:r w:rsidRPr="00F53AD4">
              <w:rPr>
                <w:b w:val="0"/>
              </w:rPr>
              <w:t>and in the top left corner on the back of the envelope:</w:t>
            </w:r>
          </w:p>
          <w:p w:rsidR="00B01101" w:rsidRPr="00F53AD4" w:rsidRDefault="00B01101" w:rsidP="00F53AD4">
            <w:pPr>
              <w:pStyle w:val="NormalArial"/>
              <w:tabs>
                <w:tab w:val="clear" w:pos="567"/>
                <w:tab w:val="clear" w:pos="5954"/>
                <w:tab w:val="left" w:pos="426"/>
              </w:tabs>
              <w:ind w:left="0" w:firstLine="0"/>
              <w:rPr>
                <w:b w:val="0"/>
              </w:rPr>
            </w:pPr>
            <w:r w:rsidRPr="00F53AD4">
              <w:rPr>
                <w:b w:val="0"/>
              </w:rPr>
              <w:tab/>
            </w:r>
            <w:r w:rsidRPr="004F2D8E">
              <w:t>"</w:t>
            </w:r>
            <w:r>
              <w:t>Quotation</w:t>
            </w:r>
            <w:r w:rsidRPr="00F572F6">
              <w:t xml:space="preserve"> no.   </w:t>
            </w:r>
            <w:r w:rsidR="00B03777">
              <w:t>NST22/001</w:t>
            </w:r>
            <w:r w:rsidRPr="00F572F6">
              <w:t xml:space="preserve">     </w:t>
            </w:r>
            <w:r>
              <w:t>"</w:t>
            </w:r>
            <w:r w:rsidRPr="00F53AD4">
              <w:rPr>
                <w:b w:val="0"/>
              </w:rPr>
              <w:t xml:space="preserve"> (and fill in the tender number as on the front page hereof)</w:t>
            </w:r>
          </w:p>
          <w:p w:rsidR="00B01101" w:rsidRPr="00F53AD4" w:rsidRDefault="00B01101" w:rsidP="00F53AD4">
            <w:pPr>
              <w:pStyle w:val="NormalArial"/>
              <w:tabs>
                <w:tab w:val="clear" w:pos="567"/>
                <w:tab w:val="clear" w:pos="5954"/>
                <w:tab w:val="left" w:pos="426"/>
              </w:tabs>
              <w:ind w:left="0" w:firstLine="0"/>
              <w:rPr>
                <w:b w:val="0"/>
              </w:rPr>
            </w:pPr>
            <w:r w:rsidRPr="00F53AD4">
              <w:rPr>
                <w:b w:val="0"/>
              </w:rPr>
              <w:tab/>
            </w:r>
            <w:r>
              <w:t>"</w:t>
            </w:r>
            <w:r w:rsidRPr="00F572F6">
              <w:t xml:space="preserve">WCS no.           </w:t>
            </w:r>
            <w:r>
              <w:t>"</w:t>
            </w:r>
            <w:r w:rsidRPr="00F53AD4">
              <w:rPr>
                <w:b w:val="0"/>
              </w:rPr>
              <w:t xml:space="preserve"> (and fill in the WCS number as on the front page hereof)</w:t>
            </w:r>
          </w:p>
          <w:p w:rsidR="00B01101" w:rsidRPr="00F53AD4" w:rsidRDefault="00B01101" w:rsidP="00F53AD4">
            <w:pPr>
              <w:widowControl w:val="0"/>
              <w:tabs>
                <w:tab w:val="left" w:pos="427"/>
              </w:tabs>
              <w:autoSpaceDE w:val="0"/>
              <w:autoSpaceDN w:val="0"/>
              <w:adjustRightInd w:val="0"/>
              <w:jc w:val="both"/>
              <w:rPr>
                <w:rFonts w:ascii="Arial" w:hAnsi="Arial" w:cs="Arial"/>
                <w:b/>
              </w:rPr>
            </w:pPr>
            <w:r w:rsidRPr="00F53AD4">
              <w:rPr>
                <w:rFonts w:ascii="Arial" w:hAnsi="Arial" w:cs="Arial"/>
              </w:rPr>
              <w:tab/>
            </w:r>
            <w:r w:rsidRPr="00F53AD4">
              <w:rPr>
                <w:rFonts w:ascii="Arial" w:hAnsi="Arial" w:cs="Arial"/>
                <w:b/>
              </w:rPr>
              <w:t>"Quotation for Structural Engineering Services".</w:t>
            </w:r>
          </w:p>
        </w:tc>
      </w:tr>
      <w:tr w:rsidR="00B01101" w:rsidRPr="00F53AD4" w:rsidTr="00FD53E8">
        <w:tc>
          <w:tcPr>
            <w:tcW w:w="959" w:type="dxa"/>
          </w:tcPr>
          <w:p w:rsidR="00B01101" w:rsidRPr="001C0E3A" w:rsidRDefault="00B01101">
            <w:r w:rsidRPr="00F53AD4">
              <w:rPr>
                <w:rFonts w:ascii="Arial" w:hAnsi="Arial" w:cs="Arial"/>
              </w:rPr>
              <w:t>F.2.13.6</w:t>
            </w:r>
          </w:p>
        </w:tc>
        <w:tc>
          <w:tcPr>
            <w:tcW w:w="8930" w:type="dxa"/>
          </w:tcPr>
          <w:p w:rsidR="00B01101" w:rsidRPr="00F53AD4" w:rsidRDefault="00B01101" w:rsidP="00F53AD4">
            <w:pPr>
              <w:widowControl w:val="0"/>
              <w:autoSpaceDE w:val="0"/>
              <w:autoSpaceDN w:val="0"/>
              <w:adjustRightInd w:val="0"/>
              <w:jc w:val="both"/>
              <w:rPr>
                <w:rFonts w:ascii="Arial" w:hAnsi="Arial" w:cs="Arial"/>
              </w:rPr>
            </w:pPr>
            <w:r w:rsidRPr="00F53AD4">
              <w:rPr>
                <w:rFonts w:ascii="Arial" w:hAnsi="Arial" w:cs="Arial"/>
              </w:rPr>
              <w:t>A two-envelope procedure will not be followed.</w:t>
            </w:r>
          </w:p>
        </w:tc>
      </w:tr>
      <w:tr w:rsidR="00B01101" w:rsidRPr="00F53AD4" w:rsidTr="00FD53E8">
        <w:tc>
          <w:tcPr>
            <w:tcW w:w="959" w:type="dxa"/>
          </w:tcPr>
          <w:p w:rsidR="00B01101" w:rsidRPr="001C0E3A" w:rsidRDefault="00B01101">
            <w:r w:rsidRPr="00F53AD4">
              <w:rPr>
                <w:rFonts w:ascii="Arial" w:hAnsi="Arial" w:cs="Arial"/>
              </w:rPr>
              <w:t>F.2.15</w:t>
            </w:r>
          </w:p>
        </w:tc>
        <w:tc>
          <w:tcPr>
            <w:tcW w:w="8930" w:type="dxa"/>
          </w:tcPr>
          <w:p w:rsidR="00B01101" w:rsidRPr="00F53AD4" w:rsidRDefault="00B01101" w:rsidP="00F53AD4">
            <w:pPr>
              <w:widowControl w:val="0"/>
              <w:autoSpaceDE w:val="0"/>
              <w:autoSpaceDN w:val="0"/>
              <w:adjustRightInd w:val="0"/>
              <w:jc w:val="both"/>
              <w:rPr>
                <w:rFonts w:ascii="Arial" w:hAnsi="Arial" w:cs="Arial"/>
              </w:rPr>
            </w:pPr>
            <w:r w:rsidRPr="00F53AD4">
              <w:rPr>
                <w:rFonts w:ascii="Arial" w:hAnsi="Arial" w:cs="Arial"/>
              </w:rPr>
              <w:t>The closing time for submission of quotations is as indicated in T1.1.5 Notice and Invitation to Quote.</w:t>
            </w:r>
          </w:p>
        </w:tc>
      </w:tr>
      <w:tr w:rsidR="00B01101" w:rsidRPr="00F53AD4" w:rsidTr="00FD53E8">
        <w:tc>
          <w:tcPr>
            <w:tcW w:w="959" w:type="dxa"/>
          </w:tcPr>
          <w:p w:rsidR="00B01101" w:rsidRPr="00F572F6" w:rsidRDefault="00B01101">
            <w:r w:rsidRPr="00F53AD4">
              <w:rPr>
                <w:rFonts w:ascii="Arial" w:hAnsi="Arial" w:cs="Arial"/>
              </w:rPr>
              <w:t>F.2.16</w:t>
            </w:r>
          </w:p>
        </w:tc>
        <w:tc>
          <w:tcPr>
            <w:tcW w:w="8930" w:type="dxa"/>
          </w:tcPr>
          <w:p w:rsidR="00B01101" w:rsidRPr="00F53AD4" w:rsidRDefault="000338E4" w:rsidP="005801ED">
            <w:pPr>
              <w:widowControl w:val="0"/>
              <w:autoSpaceDE w:val="0"/>
              <w:autoSpaceDN w:val="0"/>
              <w:adjustRightInd w:val="0"/>
              <w:jc w:val="both"/>
              <w:rPr>
                <w:rFonts w:ascii="Arial" w:hAnsi="Arial" w:cs="Arial"/>
              </w:rPr>
            </w:pPr>
            <w:r w:rsidRPr="00534FE4">
              <w:rPr>
                <w:rFonts w:ascii="Arial" w:hAnsi="Arial" w:cs="Arial"/>
              </w:rPr>
              <w:t xml:space="preserve">The tender validity period is </w:t>
            </w:r>
            <w:r w:rsidR="005801ED">
              <w:rPr>
                <w:rFonts w:ascii="Arial" w:hAnsi="Arial" w:cs="Arial"/>
              </w:rPr>
              <w:t>60</w:t>
            </w:r>
            <w:r>
              <w:rPr>
                <w:rFonts w:ascii="Arial" w:hAnsi="Arial" w:cs="Arial"/>
              </w:rPr>
              <w:t xml:space="preserve"> d</w:t>
            </w:r>
            <w:r w:rsidRPr="00534FE4">
              <w:rPr>
                <w:rFonts w:ascii="Arial" w:hAnsi="Arial" w:cs="Arial"/>
              </w:rPr>
              <w:t>ays</w:t>
            </w:r>
            <w:r>
              <w:rPr>
                <w:rFonts w:ascii="Arial" w:hAnsi="Arial" w:cs="Arial"/>
              </w:rPr>
              <w:t xml:space="preserve"> from date of tender closure.</w:t>
            </w:r>
          </w:p>
        </w:tc>
      </w:tr>
      <w:tr w:rsidR="00B01101" w:rsidRPr="00F53AD4" w:rsidTr="00FD53E8">
        <w:tc>
          <w:tcPr>
            <w:tcW w:w="959" w:type="dxa"/>
          </w:tcPr>
          <w:p w:rsidR="00B01101" w:rsidRPr="00F572F6" w:rsidRDefault="00B01101">
            <w:r w:rsidRPr="00F53AD4">
              <w:rPr>
                <w:rFonts w:ascii="Arial" w:hAnsi="Arial" w:cs="Arial"/>
              </w:rPr>
              <w:t>F.2.19</w:t>
            </w:r>
          </w:p>
        </w:tc>
        <w:tc>
          <w:tcPr>
            <w:tcW w:w="8930" w:type="dxa"/>
          </w:tcPr>
          <w:p w:rsidR="00B01101" w:rsidRPr="00F53AD4" w:rsidRDefault="00B01101" w:rsidP="00F53AD4">
            <w:pPr>
              <w:widowControl w:val="0"/>
              <w:autoSpaceDE w:val="0"/>
              <w:autoSpaceDN w:val="0"/>
              <w:adjustRightInd w:val="0"/>
              <w:jc w:val="both"/>
              <w:rPr>
                <w:rFonts w:ascii="Arial" w:hAnsi="Arial" w:cs="Arial"/>
              </w:rPr>
            </w:pPr>
            <w:r w:rsidRPr="00F53AD4">
              <w:rPr>
                <w:rFonts w:ascii="Arial" w:hAnsi="Arial" w:cs="Arial"/>
              </w:rPr>
              <w:t>The tenderer shall provide access for inspections to his offices as may be required by the Employer.</w:t>
            </w:r>
          </w:p>
        </w:tc>
      </w:tr>
      <w:tr w:rsidR="00B01101" w:rsidRPr="00F53AD4" w:rsidTr="00FD53E8">
        <w:tc>
          <w:tcPr>
            <w:tcW w:w="959" w:type="dxa"/>
          </w:tcPr>
          <w:p w:rsidR="00B01101" w:rsidRPr="00F53AD4" w:rsidRDefault="00B01101">
            <w:pPr>
              <w:rPr>
                <w:rFonts w:ascii="Arial" w:hAnsi="Arial" w:cs="Arial"/>
              </w:rPr>
            </w:pPr>
            <w:r w:rsidRPr="00F53AD4">
              <w:rPr>
                <w:rFonts w:ascii="Arial" w:hAnsi="Arial" w:cs="Arial"/>
              </w:rPr>
              <w:t>F.2.22</w:t>
            </w:r>
          </w:p>
        </w:tc>
        <w:tc>
          <w:tcPr>
            <w:tcW w:w="8930" w:type="dxa"/>
          </w:tcPr>
          <w:p w:rsidR="00B01101" w:rsidRPr="00F53AD4" w:rsidRDefault="00B01101" w:rsidP="00F53AD4">
            <w:pPr>
              <w:jc w:val="both"/>
              <w:rPr>
                <w:rFonts w:ascii="Arial" w:hAnsi="Arial" w:cs="Arial"/>
                <w:bCs/>
              </w:rPr>
            </w:pPr>
            <w:r w:rsidRPr="00F53AD4">
              <w:rPr>
                <w:rFonts w:ascii="Arial" w:hAnsi="Arial" w:cs="Arial"/>
                <w:bCs/>
              </w:rPr>
              <w:t>Not a requirement.</w:t>
            </w:r>
          </w:p>
        </w:tc>
      </w:tr>
      <w:tr w:rsidR="00B01101" w:rsidRPr="00F53AD4" w:rsidTr="00FD53E8">
        <w:tc>
          <w:tcPr>
            <w:tcW w:w="959" w:type="dxa"/>
          </w:tcPr>
          <w:p w:rsidR="00B01101" w:rsidRPr="00F572F6" w:rsidRDefault="00B01101">
            <w:r w:rsidRPr="00F53AD4">
              <w:rPr>
                <w:rFonts w:ascii="Arial" w:hAnsi="Arial" w:cs="Arial"/>
              </w:rPr>
              <w:t>F.2.23</w:t>
            </w:r>
          </w:p>
        </w:tc>
        <w:tc>
          <w:tcPr>
            <w:tcW w:w="8930" w:type="dxa"/>
          </w:tcPr>
          <w:p w:rsidR="00B01101" w:rsidRPr="00F53AD4" w:rsidRDefault="00B01101" w:rsidP="00F53AD4">
            <w:pPr>
              <w:widowControl w:val="0"/>
              <w:autoSpaceDE w:val="0"/>
              <w:autoSpaceDN w:val="0"/>
              <w:adjustRightInd w:val="0"/>
              <w:jc w:val="both"/>
              <w:rPr>
                <w:rFonts w:ascii="Arial" w:hAnsi="Arial" w:cs="Arial"/>
              </w:rPr>
            </w:pPr>
            <w:r w:rsidRPr="00F53AD4">
              <w:rPr>
                <w:rFonts w:ascii="Arial" w:hAnsi="Arial" w:cs="Arial"/>
              </w:rPr>
              <w:t>The tenderer is required to submit with his tender all documents listed in T2 Returnable Documents, T2.1 and T2.2.</w:t>
            </w:r>
          </w:p>
        </w:tc>
      </w:tr>
      <w:tr w:rsidR="00B01101" w:rsidRPr="00F53AD4" w:rsidTr="00FD53E8">
        <w:tc>
          <w:tcPr>
            <w:tcW w:w="959" w:type="dxa"/>
          </w:tcPr>
          <w:p w:rsidR="00B01101" w:rsidRPr="00F572F6" w:rsidRDefault="00B01101">
            <w:r w:rsidRPr="00F53AD4">
              <w:rPr>
                <w:rFonts w:ascii="Arial" w:hAnsi="Arial" w:cs="Arial"/>
              </w:rPr>
              <w:t>F.3.4</w:t>
            </w:r>
          </w:p>
        </w:tc>
        <w:tc>
          <w:tcPr>
            <w:tcW w:w="8930" w:type="dxa"/>
          </w:tcPr>
          <w:p w:rsidR="00B01101" w:rsidRPr="00F53AD4" w:rsidRDefault="00B01101" w:rsidP="00F53AD4">
            <w:pPr>
              <w:jc w:val="both"/>
              <w:rPr>
                <w:rFonts w:ascii="Arial" w:hAnsi="Arial" w:cs="Arial"/>
              </w:rPr>
            </w:pPr>
            <w:r w:rsidRPr="00F53AD4">
              <w:rPr>
                <w:rFonts w:ascii="Arial" w:hAnsi="Arial" w:cs="Arial"/>
              </w:rPr>
              <w:t>The time and location for opening quotation offers are:</w:t>
            </w:r>
          </w:p>
          <w:p w:rsidR="00B01101" w:rsidRPr="00F53AD4" w:rsidRDefault="00B01101" w:rsidP="00F53AD4">
            <w:pPr>
              <w:jc w:val="both"/>
              <w:rPr>
                <w:rFonts w:ascii="Arial" w:hAnsi="Arial" w:cs="Arial"/>
              </w:rPr>
            </w:pPr>
            <w:r w:rsidRPr="00F53AD4">
              <w:rPr>
                <w:rFonts w:ascii="Arial" w:hAnsi="Arial" w:cs="Arial"/>
              </w:rPr>
              <w:t>Time: quotations will be opened immediately or as soon as possible after the closing time mentioned in T1.1.5 Notice and Invitation to Quote;</w:t>
            </w:r>
          </w:p>
          <w:p w:rsidR="00B01101" w:rsidRPr="00F53AD4" w:rsidRDefault="00B01101" w:rsidP="00835B36">
            <w:pPr>
              <w:widowControl w:val="0"/>
              <w:autoSpaceDE w:val="0"/>
              <w:autoSpaceDN w:val="0"/>
              <w:adjustRightInd w:val="0"/>
              <w:jc w:val="both"/>
              <w:rPr>
                <w:rFonts w:ascii="Arial" w:hAnsi="Arial" w:cs="Arial"/>
              </w:rPr>
            </w:pPr>
            <w:r w:rsidRPr="00F53AD4">
              <w:rPr>
                <w:rFonts w:ascii="Arial" w:hAnsi="Arial" w:cs="Arial"/>
              </w:rPr>
              <w:t xml:space="preserve">Location: room </w:t>
            </w:r>
            <w:r w:rsidR="00835B36">
              <w:rPr>
                <w:rFonts w:ascii="Arial" w:hAnsi="Arial" w:cs="Arial"/>
              </w:rPr>
              <w:t>30</w:t>
            </w:r>
            <w:r w:rsidR="00835B36" w:rsidRPr="00835B36">
              <w:rPr>
                <w:rFonts w:ascii="Arial" w:hAnsi="Arial" w:cs="Arial"/>
                <w:vertAlign w:val="superscript"/>
              </w:rPr>
              <w:t>th</w:t>
            </w:r>
            <w:r w:rsidR="00835B36">
              <w:rPr>
                <w:rFonts w:ascii="Arial" w:hAnsi="Arial" w:cs="Arial"/>
              </w:rPr>
              <w:t xml:space="preserve"> brown Street,</w:t>
            </w:r>
            <w:r w:rsidR="00B03777">
              <w:rPr>
                <w:rFonts w:ascii="Arial" w:hAnsi="Arial" w:cs="Arial"/>
              </w:rPr>
              <w:t xml:space="preserve"> </w:t>
            </w:r>
            <w:r w:rsidR="00835B36">
              <w:rPr>
                <w:rFonts w:ascii="Arial" w:hAnsi="Arial" w:cs="Arial"/>
              </w:rPr>
              <w:t>Nedbank Building, Floor no 9</w:t>
            </w:r>
          </w:p>
        </w:tc>
      </w:tr>
      <w:tr w:rsidR="00B01101" w:rsidRPr="00F53AD4" w:rsidTr="00FD53E8">
        <w:tc>
          <w:tcPr>
            <w:tcW w:w="959" w:type="dxa"/>
          </w:tcPr>
          <w:p w:rsidR="00B01101" w:rsidRPr="00F572F6" w:rsidRDefault="00B01101">
            <w:r w:rsidRPr="00F53AD4">
              <w:rPr>
                <w:rFonts w:ascii="Arial" w:hAnsi="Arial" w:cs="Arial"/>
              </w:rPr>
              <w:t>F.3.5</w:t>
            </w:r>
          </w:p>
        </w:tc>
        <w:tc>
          <w:tcPr>
            <w:tcW w:w="8930" w:type="dxa"/>
          </w:tcPr>
          <w:p w:rsidR="00B01101" w:rsidRPr="00F53AD4" w:rsidRDefault="00B01101" w:rsidP="00F53AD4">
            <w:pPr>
              <w:widowControl w:val="0"/>
              <w:autoSpaceDE w:val="0"/>
              <w:autoSpaceDN w:val="0"/>
              <w:adjustRightInd w:val="0"/>
              <w:jc w:val="both"/>
              <w:rPr>
                <w:rFonts w:ascii="Arial" w:hAnsi="Arial" w:cs="Arial"/>
              </w:rPr>
            </w:pPr>
            <w:r w:rsidRPr="00F53AD4">
              <w:rPr>
                <w:rFonts w:ascii="Arial" w:hAnsi="Arial" w:cs="Arial"/>
              </w:rPr>
              <w:t>A two-envelope procedure will not be followed.</w:t>
            </w:r>
          </w:p>
        </w:tc>
      </w:tr>
      <w:tr w:rsidR="00B01101" w:rsidRPr="00F53AD4" w:rsidTr="00FD53E8">
        <w:tc>
          <w:tcPr>
            <w:tcW w:w="959" w:type="dxa"/>
          </w:tcPr>
          <w:p w:rsidR="00B01101" w:rsidRPr="00F53AD4" w:rsidRDefault="00B01101">
            <w:pPr>
              <w:rPr>
                <w:rFonts w:ascii="Arial" w:hAnsi="Arial" w:cs="Arial"/>
              </w:rPr>
            </w:pPr>
            <w:r>
              <w:rPr>
                <w:rFonts w:ascii="Arial" w:hAnsi="Arial" w:cs="Arial"/>
              </w:rPr>
              <w:t>F.3.9.3</w:t>
            </w:r>
          </w:p>
        </w:tc>
        <w:tc>
          <w:tcPr>
            <w:tcW w:w="8930" w:type="dxa"/>
          </w:tcPr>
          <w:p w:rsidR="00B01101" w:rsidRDefault="00B01101" w:rsidP="001F5FD6">
            <w:pPr>
              <w:jc w:val="both"/>
              <w:rPr>
                <w:rFonts w:ascii="Arial" w:hAnsi="Arial" w:cs="Arial"/>
              </w:rPr>
            </w:pPr>
            <w:r>
              <w:rPr>
                <w:rFonts w:ascii="Arial" w:hAnsi="Arial" w:cs="Arial"/>
              </w:rPr>
              <w:t>Omit the wording and replace with the following:</w:t>
            </w:r>
          </w:p>
          <w:p w:rsidR="00B01101" w:rsidRPr="00F53AD4" w:rsidRDefault="00B01101" w:rsidP="00F53AD4">
            <w:pPr>
              <w:widowControl w:val="0"/>
              <w:autoSpaceDE w:val="0"/>
              <w:autoSpaceDN w:val="0"/>
              <w:adjustRightInd w:val="0"/>
              <w:jc w:val="both"/>
              <w:rPr>
                <w:rFonts w:ascii="Arial" w:hAnsi="Arial" w:cs="Arial"/>
              </w:rPr>
            </w:pPr>
            <w:r>
              <w:rPr>
                <w:rFonts w:ascii="Arial" w:hAnsi="Arial" w:cs="Arial"/>
              </w:rPr>
              <w:t>“Notify the tenderer of all errors, omissions and/or rate imbalances that are identified in the tender offer and request the tenderer to, within a stipulated time, accept the total of prices as corrected in accordance with F.3.9.4.”</w:t>
            </w:r>
          </w:p>
        </w:tc>
      </w:tr>
      <w:tr w:rsidR="00B01101" w:rsidRPr="00F53AD4" w:rsidTr="00FD53E8">
        <w:tc>
          <w:tcPr>
            <w:tcW w:w="959" w:type="dxa"/>
          </w:tcPr>
          <w:p w:rsidR="00B01101" w:rsidRPr="00F53AD4" w:rsidRDefault="00B01101">
            <w:pPr>
              <w:rPr>
                <w:rFonts w:ascii="Arial" w:hAnsi="Arial" w:cs="Arial"/>
              </w:rPr>
            </w:pPr>
            <w:r>
              <w:rPr>
                <w:rFonts w:ascii="Arial" w:hAnsi="Arial" w:cs="Arial"/>
              </w:rPr>
              <w:lastRenderedPageBreak/>
              <w:t>F.3.9.4</w:t>
            </w:r>
          </w:p>
        </w:tc>
        <w:tc>
          <w:tcPr>
            <w:tcW w:w="8930" w:type="dxa"/>
          </w:tcPr>
          <w:p w:rsidR="00B01101" w:rsidRDefault="00B01101" w:rsidP="001F5FD6">
            <w:pPr>
              <w:jc w:val="both"/>
              <w:rPr>
                <w:rFonts w:ascii="Arial" w:hAnsi="Arial" w:cs="Arial"/>
              </w:rPr>
            </w:pPr>
            <w:r>
              <w:rPr>
                <w:rFonts w:ascii="Arial" w:hAnsi="Arial" w:cs="Arial"/>
              </w:rPr>
              <w:t>Omit the wording of the first sentence and replace with:</w:t>
            </w:r>
          </w:p>
          <w:p w:rsidR="00B01101" w:rsidRPr="00F53AD4" w:rsidRDefault="00B01101" w:rsidP="00F53AD4">
            <w:pPr>
              <w:widowControl w:val="0"/>
              <w:autoSpaceDE w:val="0"/>
              <w:autoSpaceDN w:val="0"/>
              <w:adjustRightInd w:val="0"/>
              <w:jc w:val="both"/>
              <w:rPr>
                <w:rFonts w:ascii="Arial" w:hAnsi="Arial" w:cs="Arial"/>
              </w:rPr>
            </w:pPr>
            <w:r>
              <w:rPr>
                <w:rFonts w:ascii="Arial" w:hAnsi="Arial" w:cs="Arial"/>
              </w:rPr>
              <w:t>“In cases where tender offers contain errors, omissions and/or rate imbalances, these are to be corrected as follows:”</w:t>
            </w:r>
          </w:p>
        </w:tc>
      </w:tr>
      <w:tr w:rsidR="00B01101" w:rsidRPr="00F53AD4" w:rsidTr="00FD53E8">
        <w:tc>
          <w:tcPr>
            <w:tcW w:w="959" w:type="dxa"/>
          </w:tcPr>
          <w:p w:rsidR="00B01101" w:rsidRDefault="00B01101" w:rsidP="001F5FD6">
            <w:pPr>
              <w:rPr>
                <w:rFonts w:ascii="Arial" w:hAnsi="Arial" w:cs="Arial"/>
              </w:rPr>
            </w:pPr>
            <w:r w:rsidRPr="00A9320E">
              <w:rPr>
                <w:rFonts w:ascii="Arial" w:hAnsi="Arial" w:cs="Arial"/>
              </w:rPr>
              <w:t>F.3.9.4</w:t>
            </w:r>
          </w:p>
          <w:p w:rsidR="00B01101" w:rsidRPr="00F53AD4" w:rsidRDefault="00B01101">
            <w:pPr>
              <w:rPr>
                <w:rFonts w:ascii="Arial" w:hAnsi="Arial" w:cs="Arial"/>
              </w:rPr>
            </w:pPr>
            <w:r w:rsidRPr="00115923">
              <w:rPr>
                <w:rFonts w:ascii="Arial" w:hAnsi="Arial" w:cs="Arial"/>
                <w:sz w:val="14"/>
                <w:szCs w:val="14"/>
              </w:rPr>
              <w:t>(continued)</w:t>
            </w:r>
          </w:p>
        </w:tc>
        <w:tc>
          <w:tcPr>
            <w:tcW w:w="8930" w:type="dxa"/>
          </w:tcPr>
          <w:p w:rsidR="00B01101" w:rsidRDefault="00B01101" w:rsidP="001F5FD6">
            <w:pPr>
              <w:jc w:val="both"/>
              <w:rPr>
                <w:rFonts w:ascii="Arial" w:hAnsi="Arial" w:cs="Arial"/>
              </w:rPr>
            </w:pPr>
            <w:r>
              <w:rPr>
                <w:rFonts w:ascii="Arial" w:hAnsi="Arial" w:cs="Arial"/>
              </w:rPr>
              <w:t>Add sub-paragraph c) as follows:</w:t>
            </w:r>
          </w:p>
          <w:p w:rsidR="00B01101" w:rsidRPr="00F53AD4" w:rsidRDefault="00B01101" w:rsidP="00F53AD4">
            <w:pPr>
              <w:widowControl w:val="0"/>
              <w:autoSpaceDE w:val="0"/>
              <w:autoSpaceDN w:val="0"/>
              <w:adjustRightInd w:val="0"/>
              <w:jc w:val="both"/>
              <w:rPr>
                <w:rFonts w:ascii="Arial" w:hAnsi="Arial" w:cs="Arial"/>
              </w:rPr>
            </w:pPr>
            <w:r>
              <w:rPr>
                <w:rFonts w:ascii="Arial" w:hAnsi="Arial" w:cs="Arial"/>
              </w:rPr>
              <w:t>“c)</w:t>
            </w:r>
            <w:r w:rsidRPr="00115923">
              <w:rPr>
                <w:rFonts w:ascii="Arial" w:hAnsi="Arial" w:cs="Arial"/>
              </w:rPr>
              <w:tab/>
            </w:r>
            <w:r>
              <w:rPr>
                <w:rFonts w:ascii="Arial" w:hAnsi="Arial" w:cs="Arial"/>
              </w:rPr>
              <w:t>If the tenderer does not accept the corrected tender offer, or cannot reach consensus with the Employer on a corrected tender offer, the tenderer is to be classified as not acceptable/non-responsive and removed from further contention.”</w:t>
            </w:r>
          </w:p>
        </w:tc>
      </w:tr>
      <w:tr w:rsidR="00B01101" w:rsidRPr="00F53AD4" w:rsidTr="00FD53E8">
        <w:tc>
          <w:tcPr>
            <w:tcW w:w="959" w:type="dxa"/>
          </w:tcPr>
          <w:p w:rsidR="00B01101" w:rsidRPr="001C0E3A" w:rsidRDefault="00B01101">
            <w:r w:rsidRPr="00F53AD4">
              <w:rPr>
                <w:rFonts w:ascii="Arial" w:hAnsi="Arial" w:cs="Arial"/>
              </w:rPr>
              <w:t>F.3.11.1</w:t>
            </w:r>
          </w:p>
        </w:tc>
        <w:tc>
          <w:tcPr>
            <w:tcW w:w="8930" w:type="dxa"/>
          </w:tcPr>
          <w:p w:rsidR="00B01101" w:rsidRPr="00F53AD4" w:rsidRDefault="00B01101" w:rsidP="00FD53E8">
            <w:pPr>
              <w:jc w:val="both"/>
              <w:rPr>
                <w:rFonts w:ascii="Arial" w:hAnsi="Arial" w:cs="Arial"/>
                <w:lang w:val="en-US"/>
              </w:rPr>
            </w:pPr>
            <w:r w:rsidRPr="00F53AD4">
              <w:rPr>
                <w:rFonts w:ascii="Arial" w:hAnsi="Arial" w:cs="Arial"/>
              </w:rPr>
              <w:t xml:space="preserve">The procedure for the evaluation of responsive tenders is Method </w:t>
            </w:r>
            <w:r>
              <w:rPr>
                <w:rFonts w:ascii="Arial" w:hAnsi="Arial" w:cs="Arial"/>
              </w:rPr>
              <w:t>2</w:t>
            </w:r>
            <w:r w:rsidRPr="00F53AD4">
              <w:rPr>
                <w:rFonts w:ascii="Arial" w:hAnsi="Arial" w:cs="Arial"/>
              </w:rPr>
              <w:t>.</w:t>
            </w:r>
          </w:p>
        </w:tc>
      </w:tr>
      <w:tr w:rsidR="00B01101" w:rsidRPr="00F53AD4" w:rsidTr="00FD53E8">
        <w:tc>
          <w:tcPr>
            <w:tcW w:w="959" w:type="dxa"/>
          </w:tcPr>
          <w:p w:rsidR="00B01101" w:rsidRPr="00F53AD4" w:rsidRDefault="00B01101">
            <w:pPr>
              <w:rPr>
                <w:rFonts w:ascii="Arial" w:hAnsi="Arial" w:cs="Arial"/>
              </w:rPr>
            </w:pPr>
            <w:r w:rsidRPr="00F53AD4">
              <w:rPr>
                <w:rFonts w:ascii="Arial" w:hAnsi="Arial" w:cs="Arial"/>
              </w:rPr>
              <w:t>F.3.11.2</w:t>
            </w:r>
          </w:p>
        </w:tc>
        <w:tc>
          <w:tcPr>
            <w:tcW w:w="8930" w:type="dxa"/>
          </w:tcPr>
          <w:p w:rsidR="00B01101" w:rsidRPr="00F53AD4" w:rsidRDefault="00B01101" w:rsidP="00ED60CA">
            <w:pPr>
              <w:jc w:val="both"/>
              <w:rPr>
                <w:rFonts w:ascii="Arial" w:hAnsi="Arial" w:cs="Arial"/>
              </w:rPr>
            </w:pPr>
            <w:r>
              <w:rPr>
                <w:rFonts w:ascii="Arial" w:hAnsi="Arial" w:cs="Arial"/>
              </w:rPr>
              <w:t>Not applicable.</w:t>
            </w:r>
          </w:p>
        </w:tc>
      </w:tr>
      <w:tr w:rsidR="00B01101" w:rsidRPr="00F53AD4" w:rsidTr="00FD53E8">
        <w:trPr>
          <w:cantSplit/>
        </w:trPr>
        <w:tc>
          <w:tcPr>
            <w:tcW w:w="959" w:type="dxa"/>
          </w:tcPr>
          <w:p w:rsidR="00B01101" w:rsidRDefault="00B01101" w:rsidP="00FD53E8">
            <w:pPr>
              <w:rPr>
                <w:rFonts w:ascii="Arial" w:hAnsi="Arial" w:cs="Arial"/>
              </w:rPr>
            </w:pPr>
            <w:r w:rsidRPr="00F53AD4">
              <w:rPr>
                <w:rFonts w:ascii="Arial" w:hAnsi="Arial" w:cs="Arial"/>
              </w:rPr>
              <w:t>F.3.11.</w:t>
            </w:r>
            <w:r>
              <w:rPr>
                <w:rFonts w:ascii="Arial" w:hAnsi="Arial" w:cs="Arial"/>
              </w:rPr>
              <w:t>3</w:t>
            </w:r>
          </w:p>
          <w:p w:rsidR="00B01101" w:rsidRPr="001C0E3A" w:rsidRDefault="00B01101" w:rsidP="00FD53E8">
            <w:r>
              <w:rPr>
                <w:rFonts w:ascii="Arial" w:hAnsi="Arial" w:cs="Arial"/>
              </w:rPr>
              <w:t>and F.3.11.7</w:t>
            </w:r>
          </w:p>
        </w:tc>
        <w:tc>
          <w:tcPr>
            <w:tcW w:w="8930" w:type="dxa"/>
          </w:tcPr>
          <w:p w:rsidR="00B01101" w:rsidRPr="00115923" w:rsidRDefault="00B01101" w:rsidP="00036E50">
            <w:pPr>
              <w:jc w:val="both"/>
              <w:rPr>
                <w:rFonts w:ascii="Arial" w:hAnsi="Arial" w:cs="Arial"/>
              </w:rPr>
            </w:pPr>
            <w:r w:rsidRPr="00115923">
              <w:rPr>
                <w:rFonts w:ascii="Arial" w:hAnsi="Arial" w:cs="Arial"/>
              </w:rPr>
              <w:t>Scoring financial offers:</w:t>
            </w:r>
          </w:p>
          <w:p w:rsidR="00B01101" w:rsidRPr="00115923" w:rsidRDefault="00B01101" w:rsidP="00036E50">
            <w:pPr>
              <w:jc w:val="both"/>
              <w:rPr>
                <w:rFonts w:ascii="Arial" w:hAnsi="Arial" w:cs="Arial"/>
              </w:rPr>
            </w:pPr>
          </w:p>
          <w:p w:rsidR="00B01101" w:rsidRPr="00115923" w:rsidRDefault="00B01101" w:rsidP="00036E50">
            <w:pPr>
              <w:widowControl w:val="0"/>
              <w:autoSpaceDE w:val="0"/>
              <w:autoSpaceDN w:val="0"/>
              <w:adjustRightInd w:val="0"/>
              <w:jc w:val="both"/>
              <w:rPr>
                <w:rFonts w:ascii="Arial" w:hAnsi="Arial" w:cs="Arial"/>
              </w:rPr>
            </w:pPr>
            <w:r w:rsidRPr="00115923">
              <w:rPr>
                <w:rFonts w:ascii="Arial" w:hAnsi="Arial" w:cs="Arial"/>
              </w:rPr>
              <w:t>The formula to determine points for price is:</w:t>
            </w:r>
          </w:p>
          <w:p w:rsidR="00B01101" w:rsidRPr="006B600D" w:rsidRDefault="00B01101" w:rsidP="00036E50">
            <w:pPr>
              <w:jc w:val="both"/>
              <w:rPr>
                <w:rFonts w:ascii="Arial" w:hAnsi="Arial" w:cs="Arial"/>
                <w:sz w:val="18"/>
                <w:szCs w:val="18"/>
              </w:rPr>
            </w:pPr>
          </w:p>
          <w:tbl>
            <w:tblPr>
              <w:tblW w:w="8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00" w:firstRow="0" w:lastRow="0" w:firstColumn="0" w:lastColumn="0" w:noHBand="0" w:noVBand="1"/>
            </w:tblPr>
            <w:tblGrid>
              <w:gridCol w:w="598"/>
              <w:gridCol w:w="318"/>
              <w:gridCol w:w="346"/>
              <w:gridCol w:w="145"/>
              <w:gridCol w:w="516"/>
              <w:gridCol w:w="144"/>
              <w:gridCol w:w="6622"/>
            </w:tblGrid>
            <w:tr w:rsidR="00B01101" w:rsidRPr="006B600D" w:rsidTr="00FD53E8">
              <w:trPr>
                <w:trHeight w:val="218"/>
              </w:trPr>
              <w:tc>
                <w:tcPr>
                  <w:tcW w:w="598" w:type="dxa"/>
                  <w:vMerge w:val="restart"/>
                </w:tcPr>
                <w:p w:rsidR="00B01101" w:rsidRPr="006B600D" w:rsidRDefault="00B01101" w:rsidP="001F5FD6">
                  <w:pPr>
                    <w:tabs>
                      <w:tab w:val="left" w:pos="432"/>
                    </w:tabs>
                    <w:jc w:val="both"/>
                    <w:rPr>
                      <w:rFonts w:ascii="Arial" w:hAnsi="Arial" w:cs="Arial"/>
                      <w:sz w:val="12"/>
                      <w:szCs w:val="12"/>
                    </w:rPr>
                  </w:pPr>
                </w:p>
                <w:p w:rsidR="00B01101" w:rsidRPr="006B600D" w:rsidRDefault="00B01101" w:rsidP="001F5FD6">
                  <w:pPr>
                    <w:tabs>
                      <w:tab w:val="left" w:pos="432"/>
                    </w:tabs>
                    <w:jc w:val="both"/>
                    <w:rPr>
                      <w:rFonts w:ascii="Arial" w:hAnsi="Arial" w:cs="Arial"/>
                      <w:sz w:val="18"/>
                      <w:szCs w:val="18"/>
                    </w:rPr>
                  </w:pPr>
                  <w:r w:rsidRPr="006B600D">
                    <w:rPr>
                      <w:rFonts w:ascii="Arial" w:hAnsi="Arial" w:cs="Arial"/>
                    </w:rPr>
                    <w:t>W</w:t>
                  </w:r>
                  <w:r w:rsidRPr="006B600D">
                    <w:rPr>
                      <w:rFonts w:ascii="Arial" w:hAnsi="Arial" w:cs="Arial"/>
                      <w:vertAlign w:val="subscript"/>
                    </w:rPr>
                    <w:t>C</w:t>
                  </w:r>
                  <w:r w:rsidRPr="006B600D">
                    <w:rPr>
                      <w:rFonts w:ascii="Arial" w:hAnsi="Arial" w:cs="Arial"/>
                      <w:sz w:val="18"/>
                      <w:szCs w:val="18"/>
                    </w:rPr>
                    <w:t xml:space="preserve">= </w:t>
                  </w:r>
                </w:p>
              </w:tc>
              <w:tc>
                <w:tcPr>
                  <w:tcW w:w="318" w:type="dxa"/>
                  <w:vMerge w:val="restart"/>
                  <w:tcMar>
                    <w:left w:w="28" w:type="dxa"/>
                    <w:right w:w="0" w:type="dxa"/>
                  </w:tcMar>
                </w:tcPr>
                <w:p w:rsidR="00B01101" w:rsidRPr="006B600D" w:rsidRDefault="00B01101" w:rsidP="001F5FD6">
                  <w:pPr>
                    <w:tabs>
                      <w:tab w:val="left" w:pos="432"/>
                    </w:tabs>
                    <w:jc w:val="both"/>
                    <w:rPr>
                      <w:rFonts w:ascii="Arial" w:hAnsi="Arial" w:cs="Arial"/>
                      <w:sz w:val="12"/>
                      <w:szCs w:val="12"/>
                    </w:rPr>
                  </w:pPr>
                </w:p>
                <w:p w:rsidR="00B01101" w:rsidRPr="006B600D" w:rsidRDefault="00B01101" w:rsidP="001F5FD6">
                  <w:pPr>
                    <w:tabs>
                      <w:tab w:val="left" w:pos="432"/>
                    </w:tabs>
                    <w:jc w:val="both"/>
                    <w:rPr>
                      <w:rFonts w:ascii="Arial" w:hAnsi="Arial" w:cs="Arial"/>
                    </w:rPr>
                  </w:pPr>
                  <w:r w:rsidRPr="006B600D">
                    <w:rPr>
                      <w:rFonts w:ascii="Arial" w:hAnsi="Arial" w:cs="Arial"/>
                    </w:rPr>
                    <w:t>W</w:t>
                  </w:r>
                  <w:r w:rsidRPr="006B600D">
                    <w:rPr>
                      <w:rFonts w:ascii="Arial" w:hAnsi="Arial" w:cs="Arial"/>
                      <w:vertAlign w:val="subscript"/>
                    </w:rPr>
                    <w:t>3</w:t>
                  </w:r>
                </w:p>
              </w:tc>
              <w:tc>
                <w:tcPr>
                  <w:tcW w:w="346" w:type="dxa"/>
                  <w:vMerge w:val="restart"/>
                  <w:tcMar>
                    <w:left w:w="28" w:type="dxa"/>
                    <w:right w:w="0" w:type="dxa"/>
                  </w:tcMar>
                </w:tcPr>
                <w:p w:rsidR="00B01101" w:rsidRPr="006B600D" w:rsidRDefault="00B01101" w:rsidP="001F5FD6">
                  <w:pPr>
                    <w:tabs>
                      <w:tab w:val="left" w:pos="432"/>
                    </w:tabs>
                    <w:jc w:val="both"/>
                    <w:rPr>
                      <w:rFonts w:ascii="Arial" w:hAnsi="Arial" w:cs="Arial"/>
                      <w:sz w:val="4"/>
                      <w:szCs w:val="4"/>
                    </w:rPr>
                  </w:pPr>
                </w:p>
                <w:p w:rsidR="00B01101" w:rsidRPr="006B600D" w:rsidRDefault="00B01101" w:rsidP="001F5FD6">
                  <w:pPr>
                    <w:tabs>
                      <w:tab w:val="left" w:pos="432"/>
                    </w:tabs>
                    <w:jc w:val="both"/>
                    <w:rPr>
                      <w:rFonts w:ascii="Arial" w:hAnsi="Arial" w:cs="Arial"/>
                      <w:sz w:val="18"/>
                      <w:szCs w:val="18"/>
                    </w:rPr>
                  </w:pPr>
                  <w:r w:rsidRPr="006B600D">
                    <w:rPr>
                      <w:rFonts w:ascii="Arial" w:hAnsi="Arial" w:cs="Arial"/>
                      <w:sz w:val="32"/>
                      <w:szCs w:val="32"/>
                    </w:rPr>
                    <w:t>[</w:t>
                  </w:r>
                  <w:r w:rsidRPr="006B600D">
                    <w:rPr>
                      <w:rFonts w:ascii="Arial" w:hAnsi="Arial" w:cs="Arial"/>
                    </w:rPr>
                    <w:t>1-</w:t>
                  </w:r>
                </w:p>
              </w:tc>
              <w:tc>
                <w:tcPr>
                  <w:tcW w:w="145" w:type="dxa"/>
                  <w:vMerge w:val="restart"/>
                  <w:tcMar>
                    <w:left w:w="0" w:type="dxa"/>
                  </w:tcMar>
                </w:tcPr>
                <w:p w:rsidR="00B01101" w:rsidRPr="006B600D" w:rsidRDefault="00B01101" w:rsidP="001F5FD6">
                  <w:pPr>
                    <w:tabs>
                      <w:tab w:val="left" w:pos="432"/>
                    </w:tabs>
                    <w:jc w:val="both"/>
                    <w:rPr>
                      <w:rFonts w:ascii="Arial" w:hAnsi="Arial" w:cs="Arial"/>
                      <w:sz w:val="18"/>
                      <w:szCs w:val="18"/>
                    </w:rPr>
                  </w:pPr>
                  <w:r w:rsidRPr="006B600D">
                    <w:rPr>
                      <w:rFonts w:ascii="Arial" w:hAnsi="Arial" w:cs="Arial"/>
                      <w:sz w:val="40"/>
                      <w:szCs w:val="40"/>
                    </w:rPr>
                    <w:t>(</w:t>
                  </w:r>
                </w:p>
              </w:tc>
              <w:tc>
                <w:tcPr>
                  <w:tcW w:w="516" w:type="dxa"/>
                  <w:tcBorders>
                    <w:bottom w:val="single" w:sz="4" w:space="0" w:color="auto"/>
                  </w:tcBorders>
                  <w:tcMar>
                    <w:left w:w="0" w:type="dxa"/>
                    <w:right w:w="0" w:type="dxa"/>
                  </w:tcMar>
                  <w:vAlign w:val="bottom"/>
                </w:tcPr>
                <w:p w:rsidR="00B01101" w:rsidRPr="006B600D" w:rsidRDefault="00B01101" w:rsidP="001F5FD6">
                  <w:pPr>
                    <w:tabs>
                      <w:tab w:val="left" w:pos="432"/>
                    </w:tabs>
                    <w:jc w:val="center"/>
                    <w:rPr>
                      <w:rFonts w:ascii="Arial" w:hAnsi="Arial" w:cs="Arial"/>
                      <w:sz w:val="4"/>
                      <w:szCs w:val="4"/>
                    </w:rPr>
                  </w:pPr>
                </w:p>
                <w:p w:rsidR="00B01101" w:rsidRPr="006B600D" w:rsidRDefault="00B01101" w:rsidP="001F5FD6">
                  <w:pPr>
                    <w:tabs>
                      <w:tab w:val="left" w:pos="432"/>
                    </w:tabs>
                    <w:jc w:val="center"/>
                    <w:rPr>
                      <w:rFonts w:ascii="Arial" w:hAnsi="Arial" w:cs="Arial"/>
                      <w:sz w:val="18"/>
                      <w:szCs w:val="18"/>
                    </w:rPr>
                  </w:pPr>
                  <w:r w:rsidRPr="006B600D">
                    <w:rPr>
                      <w:rFonts w:ascii="Arial" w:hAnsi="Arial" w:cs="Arial"/>
                      <w:sz w:val="18"/>
                      <w:szCs w:val="18"/>
                    </w:rPr>
                    <w:t>P - P</w:t>
                  </w:r>
                  <w:r w:rsidRPr="006B600D">
                    <w:rPr>
                      <w:rFonts w:ascii="Arial" w:hAnsi="Arial" w:cs="Arial"/>
                      <w:sz w:val="18"/>
                      <w:szCs w:val="18"/>
                      <w:vertAlign w:val="subscript"/>
                    </w:rPr>
                    <w:t>m</w:t>
                  </w:r>
                </w:p>
              </w:tc>
              <w:tc>
                <w:tcPr>
                  <w:tcW w:w="144" w:type="dxa"/>
                  <w:vMerge w:val="restart"/>
                  <w:tcMar>
                    <w:left w:w="0" w:type="dxa"/>
                  </w:tcMar>
                </w:tcPr>
                <w:p w:rsidR="00B01101" w:rsidRPr="006B600D" w:rsidRDefault="00B01101" w:rsidP="001F5FD6">
                  <w:pPr>
                    <w:tabs>
                      <w:tab w:val="left" w:pos="432"/>
                    </w:tabs>
                    <w:jc w:val="both"/>
                    <w:rPr>
                      <w:rFonts w:ascii="Arial" w:hAnsi="Arial" w:cs="Arial"/>
                      <w:sz w:val="28"/>
                      <w:szCs w:val="28"/>
                    </w:rPr>
                  </w:pPr>
                  <w:r w:rsidRPr="006B600D">
                    <w:rPr>
                      <w:rFonts w:ascii="Arial" w:hAnsi="Arial" w:cs="Arial"/>
                      <w:sz w:val="40"/>
                      <w:szCs w:val="40"/>
                    </w:rPr>
                    <w:t>)</w:t>
                  </w:r>
                </w:p>
              </w:tc>
              <w:tc>
                <w:tcPr>
                  <w:tcW w:w="6622" w:type="dxa"/>
                  <w:vMerge w:val="restart"/>
                  <w:tcMar>
                    <w:left w:w="28" w:type="dxa"/>
                  </w:tcMar>
                  <w:vAlign w:val="center"/>
                </w:tcPr>
                <w:p w:rsidR="00B01101" w:rsidRPr="006B600D" w:rsidRDefault="00B01101" w:rsidP="001F5FD6">
                  <w:pPr>
                    <w:tabs>
                      <w:tab w:val="left" w:pos="432"/>
                    </w:tabs>
                    <w:rPr>
                      <w:rFonts w:ascii="Arial" w:hAnsi="Arial" w:cs="Arial"/>
                      <w:sz w:val="28"/>
                      <w:szCs w:val="28"/>
                    </w:rPr>
                  </w:pPr>
                  <w:r w:rsidRPr="006B600D">
                    <w:rPr>
                      <w:rFonts w:ascii="Arial" w:hAnsi="Arial" w:cs="Arial"/>
                      <w:sz w:val="32"/>
                      <w:szCs w:val="32"/>
                    </w:rPr>
                    <w:t>]</w:t>
                  </w:r>
                </w:p>
              </w:tc>
            </w:tr>
            <w:tr w:rsidR="00B01101" w:rsidRPr="006B600D" w:rsidTr="00FD53E8">
              <w:trPr>
                <w:trHeight w:val="20"/>
              </w:trPr>
              <w:tc>
                <w:tcPr>
                  <w:tcW w:w="598" w:type="dxa"/>
                  <w:vMerge/>
                </w:tcPr>
                <w:p w:rsidR="00B01101" w:rsidRPr="006B600D" w:rsidRDefault="00B01101" w:rsidP="001F5FD6">
                  <w:pPr>
                    <w:tabs>
                      <w:tab w:val="left" w:pos="432"/>
                    </w:tabs>
                    <w:jc w:val="both"/>
                    <w:rPr>
                      <w:rFonts w:ascii="Arial" w:hAnsi="Arial" w:cs="Arial"/>
                      <w:sz w:val="18"/>
                      <w:szCs w:val="18"/>
                    </w:rPr>
                  </w:pPr>
                </w:p>
              </w:tc>
              <w:tc>
                <w:tcPr>
                  <w:tcW w:w="318" w:type="dxa"/>
                  <w:vMerge/>
                </w:tcPr>
                <w:p w:rsidR="00B01101" w:rsidRPr="006B600D" w:rsidRDefault="00B01101" w:rsidP="001F5FD6">
                  <w:pPr>
                    <w:tabs>
                      <w:tab w:val="left" w:pos="432"/>
                    </w:tabs>
                    <w:jc w:val="both"/>
                    <w:rPr>
                      <w:rFonts w:ascii="Arial" w:hAnsi="Arial" w:cs="Arial"/>
                      <w:sz w:val="18"/>
                      <w:szCs w:val="18"/>
                    </w:rPr>
                  </w:pPr>
                </w:p>
              </w:tc>
              <w:tc>
                <w:tcPr>
                  <w:tcW w:w="346" w:type="dxa"/>
                  <w:vMerge/>
                </w:tcPr>
                <w:p w:rsidR="00B01101" w:rsidRPr="006B600D" w:rsidRDefault="00B01101" w:rsidP="001F5FD6">
                  <w:pPr>
                    <w:tabs>
                      <w:tab w:val="left" w:pos="432"/>
                    </w:tabs>
                    <w:jc w:val="both"/>
                    <w:rPr>
                      <w:rFonts w:ascii="Arial" w:hAnsi="Arial" w:cs="Arial"/>
                      <w:b/>
                      <w:sz w:val="18"/>
                      <w:szCs w:val="18"/>
                    </w:rPr>
                  </w:pPr>
                </w:p>
              </w:tc>
              <w:tc>
                <w:tcPr>
                  <w:tcW w:w="145" w:type="dxa"/>
                  <w:vMerge/>
                </w:tcPr>
                <w:p w:rsidR="00B01101" w:rsidRPr="006B600D" w:rsidRDefault="00B01101" w:rsidP="001F5FD6">
                  <w:pPr>
                    <w:tabs>
                      <w:tab w:val="left" w:pos="432"/>
                    </w:tabs>
                    <w:jc w:val="both"/>
                    <w:rPr>
                      <w:rFonts w:ascii="Arial" w:hAnsi="Arial" w:cs="Arial"/>
                      <w:b/>
                      <w:sz w:val="18"/>
                      <w:szCs w:val="18"/>
                    </w:rPr>
                  </w:pPr>
                </w:p>
              </w:tc>
              <w:tc>
                <w:tcPr>
                  <w:tcW w:w="516" w:type="dxa"/>
                  <w:tcBorders>
                    <w:top w:val="single" w:sz="4" w:space="0" w:color="auto"/>
                  </w:tcBorders>
                  <w:tcMar>
                    <w:top w:w="0" w:type="dxa"/>
                    <w:left w:w="0" w:type="dxa"/>
                    <w:right w:w="0" w:type="dxa"/>
                  </w:tcMar>
                  <w:vAlign w:val="bottom"/>
                </w:tcPr>
                <w:p w:rsidR="00B01101" w:rsidRPr="006B600D" w:rsidRDefault="00B01101" w:rsidP="001F5FD6">
                  <w:pPr>
                    <w:tabs>
                      <w:tab w:val="left" w:pos="432"/>
                    </w:tabs>
                    <w:jc w:val="center"/>
                    <w:rPr>
                      <w:rFonts w:ascii="Arial" w:hAnsi="Arial" w:cs="Arial"/>
                      <w:b/>
                      <w:sz w:val="18"/>
                      <w:szCs w:val="18"/>
                    </w:rPr>
                  </w:pPr>
                  <w:r w:rsidRPr="006B600D">
                    <w:rPr>
                      <w:rFonts w:ascii="Arial" w:hAnsi="Arial" w:cs="Arial"/>
                      <w:sz w:val="18"/>
                      <w:szCs w:val="18"/>
                    </w:rPr>
                    <w:t>P</w:t>
                  </w:r>
                  <w:r w:rsidRPr="006B600D">
                    <w:rPr>
                      <w:rFonts w:ascii="Arial" w:hAnsi="Arial" w:cs="Arial"/>
                      <w:sz w:val="18"/>
                      <w:szCs w:val="18"/>
                      <w:vertAlign w:val="subscript"/>
                    </w:rPr>
                    <w:t>m</w:t>
                  </w:r>
                </w:p>
              </w:tc>
              <w:tc>
                <w:tcPr>
                  <w:tcW w:w="144" w:type="dxa"/>
                  <w:vMerge/>
                </w:tcPr>
                <w:p w:rsidR="00B01101" w:rsidRPr="006B600D" w:rsidRDefault="00B01101" w:rsidP="001F5FD6">
                  <w:pPr>
                    <w:tabs>
                      <w:tab w:val="left" w:pos="432"/>
                    </w:tabs>
                    <w:jc w:val="both"/>
                    <w:rPr>
                      <w:rFonts w:ascii="Arial" w:hAnsi="Arial" w:cs="Arial"/>
                      <w:b/>
                      <w:sz w:val="18"/>
                      <w:szCs w:val="18"/>
                    </w:rPr>
                  </w:pPr>
                </w:p>
              </w:tc>
              <w:tc>
                <w:tcPr>
                  <w:tcW w:w="6622" w:type="dxa"/>
                  <w:vMerge/>
                </w:tcPr>
                <w:p w:rsidR="00B01101" w:rsidRPr="006B600D" w:rsidRDefault="00B01101" w:rsidP="001F5FD6">
                  <w:pPr>
                    <w:tabs>
                      <w:tab w:val="left" w:pos="432"/>
                    </w:tabs>
                    <w:jc w:val="both"/>
                    <w:rPr>
                      <w:rFonts w:ascii="Arial" w:hAnsi="Arial" w:cs="Arial"/>
                      <w:b/>
                      <w:sz w:val="18"/>
                      <w:szCs w:val="18"/>
                    </w:rPr>
                  </w:pPr>
                </w:p>
              </w:tc>
            </w:tr>
          </w:tbl>
          <w:p w:rsidR="00B01101" w:rsidRPr="006B600D" w:rsidRDefault="00B01101" w:rsidP="00036E50">
            <w:pPr>
              <w:jc w:val="both"/>
              <w:rPr>
                <w:rFonts w:ascii="Arial" w:hAnsi="Arial" w:cs="Arial"/>
              </w:rPr>
            </w:pPr>
            <w:r w:rsidRPr="006B600D">
              <w:rPr>
                <w:rFonts w:ascii="Arial" w:hAnsi="Arial" w:cs="Arial"/>
              </w:rPr>
              <w:t>where</w:t>
            </w:r>
          </w:p>
          <w:p w:rsidR="00B01101" w:rsidRPr="006B600D" w:rsidRDefault="00B01101" w:rsidP="00036E50">
            <w:pPr>
              <w:tabs>
                <w:tab w:val="left" w:pos="459"/>
              </w:tabs>
              <w:ind w:left="742" w:hanging="742"/>
              <w:jc w:val="both"/>
              <w:rPr>
                <w:rFonts w:ascii="Arial" w:hAnsi="Arial" w:cs="Arial"/>
              </w:rPr>
            </w:pPr>
            <w:r w:rsidRPr="006B600D">
              <w:rPr>
                <w:rFonts w:ascii="Arial" w:hAnsi="Arial" w:cs="Arial"/>
              </w:rPr>
              <w:t>W</w:t>
            </w:r>
            <w:r w:rsidRPr="006B600D">
              <w:rPr>
                <w:rFonts w:ascii="Arial" w:hAnsi="Arial" w:cs="Arial"/>
                <w:vertAlign w:val="subscript"/>
              </w:rPr>
              <w:t xml:space="preserve">C </w:t>
            </w:r>
            <w:r w:rsidRPr="006B600D">
              <w:rPr>
                <w:rFonts w:ascii="Arial" w:hAnsi="Arial" w:cs="Arial"/>
                <w:vertAlign w:val="subscript"/>
              </w:rPr>
              <w:tab/>
            </w:r>
            <w:r w:rsidRPr="006B600D">
              <w:rPr>
                <w:rFonts w:ascii="Arial" w:hAnsi="Arial" w:cs="Arial"/>
              </w:rPr>
              <w:t>=</w:t>
            </w:r>
            <w:r w:rsidRPr="006B600D">
              <w:rPr>
                <w:rFonts w:ascii="Arial" w:hAnsi="Arial"/>
              </w:rPr>
              <w:tab/>
              <w:t xml:space="preserve">the </w:t>
            </w:r>
            <w:r w:rsidRPr="006B600D">
              <w:rPr>
                <w:rFonts w:ascii="Arial" w:hAnsi="Arial" w:cs="Arial"/>
              </w:rPr>
              <w:t xml:space="preserve">number of tender evaluation points awarded for </w:t>
            </w:r>
            <w:r w:rsidR="00203CDA" w:rsidRPr="006B600D">
              <w:rPr>
                <w:rFonts w:ascii="Arial" w:hAnsi="Arial" w:cs="Arial"/>
              </w:rPr>
              <w:t>the financial</w:t>
            </w:r>
            <w:r w:rsidRPr="006B600D">
              <w:rPr>
                <w:rFonts w:ascii="Arial" w:hAnsi="Arial" w:cs="Arial"/>
              </w:rPr>
              <w:t xml:space="preserve"> offer</w:t>
            </w:r>
          </w:p>
          <w:p w:rsidR="00B01101" w:rsidRPr="006B600D" w:rsidRDefault="00B01101" w:rsidP="00036E50">
            <w:pPr>
              <w:tabs>
                <w:tab w:val="left" w:pos="459"/>
              </w:tabs>
              <w:ind w:left="742" w:hanging="742"/>
              <w:jc w:val="both"/>
              <w:rPr>
                <w:rFonts w:ascii="Arial" w:hAnsi="Arial" w:cs="Arial"/>
              </w:rPr>
            </w:pPr>
            <w:r w:rsidRPr="006B600D">
              <w:rPr>
                <w:rFonts w:ascii="Arial" w:hAnsi="Arial" w:cs="Arial"/>
              </w:rPr>
              <w:t>W</w:t>
            </w:r>
            <w:r w:rsidRPr="006B600D">
              <w:rPr>
                <w:rFonts w:ascii="Arial" w:hAnsi="Arial" w:cs="Arial"/>
                <w:vertAlign w:val="subscript"/>
              </w:rPr>
              <w:t>3</w:t>
            </w:r>
            <w:r w:rsidRPr="006B600D">
              <w:rPr>
                <w:rFonts w:ascii="Arial" w:hAnsi="Arial" w:cs="Arial"/>
              </w:rPr>
              <w:tab/>
              <w:t>=</w:t>
            </w:r>
            <w:r w:rsidRPr="006B600D">
              <w:rPr>
                <w:rFonts w:ascii="Arial" w:hAnsi="Arial"/>
              </w:rPr>
              <w:tab/>
              <w:t xml:space="preserve">the </w:t>
            </w:r>
            <w:r w:rsidRPr="006B600D">
              <w:rPr>
                <w:rFonts w:ascii="Arial" w:hAnsi="Arial" w:cs="Arial"/>
              </w:rPr>
              <w:t>number of tender evaluation points for financial offer and equals:</w:t>
            </w:r>
          </w:p>
          <w:p w:rsidR="00B01101" w:rsidRPr="006B600D" w:rsidRDefault="00B01101" w:rsidP="00036E50">
            <w:pPr>
              <w:ind w:left="977" w:hanging="284"/>
              <w:jc w:val="both"/>
              <w:rPr>
                <w:rFonts w:ascii="Arial" w:hAnsi="Arial" w:cs="Arial"/>
              </w:rPr>
            </w:pPr>
            <w:r w:rsidRPr="006B600D">
              <w:rPr>
                <w:rFonts w:ascii="Arial" w:hAnsi="Arial" w:cs="Arial"/>
              </w:rPr>
              <w:t>1)</w:t>
            </w:r>
            <w:r w:rsidRPr="006B600D">
              <w:rPr>
                <w:rFonts w:ascii="Arial" w:hAnsi="Arial"/>
              </w:rPr>
              <w:tab/>
            </w:r>
            <w:r w:rsidRPr="006B600D">
              <w:rPr>
                <w:rFonts w:ascii="Arial" w:hAnsi="Arial" w:cs="Arial"/>
              </w:rPr>
              <w:t>90 where the financial value inclusive of VAT of all responsive tenders received have a value in excess of R </w:t>
            </w:r>
            <w:r w:rsidR="00DE32E4">
              <w:rPr>
                <w:rFonts w:ascii="Arial" w:hAnsi="Arial" w:cs="Arial"/>
              </w:rPr>
              <w:t>5</w:t>
            </w:r>
            <w:r w:rsidR="00203CDA">
              <w:rPr>
                <w:rFonts w:ascii="Arial" w:hAnsi="Arial" w:cs="Arial"/>
              </w:rPr>
              <w:t>0</w:t>
            </w:r>
            <w:r w:rsidRPr="006B600D">
              <w:rPr>
                <w:rFonts w:ascii="Arial" w:hAnsi="Arial" w:cs="Arial"/>
              </w:rPr>
              <w:t> 000 000; or</w:t>
            </w:r>
          </w:p>
          <w:p w:rsidR="00B01101" w:rsidRPr="006B600D" w:rsidRDefault="00B01101" w:rsidP="00036E50">
            <w:pPr>
              <w:ind w:left="977" w:hanging="284"/>
              <w:jc w:val="both"/>
              <w:rPr>
                <w:rFonts w:ascii="Arial" w:hAnsi="Arial" w:cs="Arial"/>
              </w:rPr>
            </w:pPr>
            <w:r w:rsidRPr="006B600D">
              <w:rPr>
                <w:rFonts w:ascii="Arial" w:hAnsi="Arial" w:cs="Arial"/>
              </w:rPr>
              <w:t>2)</w:t>
            </w:r>
            <w:r w:rsidRPr="006B600D">
              <w:rPr>
                <w:rFonts w:ascii="Arial" w:hAnsi="Arial"/>
              </w:rPr>
              <w:tab/>
            </w:r>
            <w:r w:rsidRPr="006B600D">
              <w:rPr>
                <w:rFonts w:ascii="Arial" w:hAnsi="Arial" w:cs="Arial"/>
              </w:rPr>
              <w:t>80 where the financial value inclusive of VAT of one or more responsive tender offers equals or is less than R </w:t>
            </w:r>
            <w:r w:rsidR="00DE32E4">
              <w:rPr>
                <w:rFonts w:ascii="Arial" w:hAnsi="Arial" w:cs="Arial"/>
              </w:rPr>
              <w:t>50</w:t>
            </w:r>
            <w:r w:rsidRPr="006B600D">
              <w:rPr>
                <w:rFonts w:ascii="Arial" w:hAnsi="Arial" w:cs="Arial"/>
              </w:rPr>
              <w:t> 000 000</w:t>
            </w:r>
          </w:p>
          <w:p w:rsidR="00B01101" w:rsidRPr="006B600D" w:rsidRDefault="00B01101" w:rsidP="00036E50">
            <w:pPr>
              <w:tabs>
                <w:tab w:val="left" w:pos="459"/>
              </w:tabs>
              <w:ind w:left="742" w:hanging="742"/>
              <w:jc w:val="both"/>
              <w:rPr>
                <w:rFonts w:ascii="Arial" w:hAnsi="Arial" w:cs="Arial"/>
              </w:rPr>
            </w:pPr>
            <w:r w:rsidRPr="006B600D">
              <w:rPr>
                <w:rFonts w:ascii="Arial" w:hAnsi="Arial" w:cs="Arial"/>
              </w:rPr>
              <w:t>P</w:t>
            </w:r>
            <w:r w:rsidRPr="006B600D">
              <w:rPr>
                <w:rFonts w:ascii="Arial" w:hAnsi="Arial" w:cs="Arial"/>
                <w:vertAlign w:val="subscript"/>
              </w:rPr>
              <w:t>m</w:t>
            </w:r>
            <w:r w:rsidRPr="006B600D">
              <w:rPr>
                <w:rFonts w:ascii="Arial" w:hAnsi="Arial" w:cs="Arial"/>
              </w:rPr>
              <w:tab/>
              <w:t>=</w:t>
            </w:r>
            <w:r w:rsidRPr="006B600D">
              <w:rPr>
                <w:rFonts w:ascii="Arial" w:hAnsi="Arial"/>
              </w:rPr>
              <w:tab/>
            </w:r>
            <w:r w:rsidRPr="006B600D">
              <w:rPr>
                <w:rFonts w:ascii="Arial" w:hAnsi="Arial" w:cs="Arial"/>
              </w:rPr>
              <w:t>the lowest acceptable tender offer;</w:t>
            </w:r>
          </w:p>
          <w:p w:rsidR="00B01101" w:rsidRPr="00F53AD4" w:rsidRDefault="00B01101" w:rsidP="00FD53E8">
            <w:pPr>
              <w:widowControl w:val="0"/>
              <w:tabs>
                <w:tab w:val="left" w:pos="459"/>
              </w:tabs>
              <w:autoSpaceDE w:val="0"/>
              <w:autoSpaceDN w:val="0"/>
              <w:adjustRightInd w:val="0"/>
              <w:ind w:left="742" w:hanging="742"/>
              <w:jc w:val="both"/>
              <w:rPr>
                <w:rFonts w:ascii="Arial" w:hAnsi="Arial" w:cs="Arial"/>
              </w:rPr>
            </w:pPr>
            <w:r w:rsidRPr="006B600D">
              <w:rPr>
                <w:rFonts w:ascii="Arial" w:hAnsi="Arial" w:cs="Arial"/>
              </w:rPr>
              <w:t>P</w:t>
            </w:r>
            <w:r w:rsidRPr="006B600D">
              <w:rPr>
                <w:rFonts w:ascii="Arial" w:hAnsi="Arial" w:cs="Arial"/>
              </w:rPr>
              <w:tab/>
              <w:t>=</w:t>
            </w:r>
            <w:r w:rsidRPr="006B600D">
              <w:rPr>
                <w:rFonts w:ascii="Arial" w:hAnsi="Arial"/>
              </w:rPr>
              <w:tab/>
            </w:r>
            <w:r w:rsidRPr="006B600D">
              <w:rPr>
                <w:rFonts w:ascii="Arial" w:hAnsi="Arial" w:cs="Arial"/>
              </w:rPr>
              <w:t>the tender offer under consideration.</w:t>
            </w:r>
          </w:p>
        </w:tc>
      </w:tr>
      <w:tr w:rsidR="00B01101" w:rsidRPr="00F53AD4" w:rsidTr="00FD53E8">
        <w:tc>
          <w:tcPr>
            <w:tcW w:w="959" w:type="dxa"/>
          </w:tcPr>
          <w:p w:rsidR="00B01101" w:rsidRPr="00F53AD4" w:rsidRDefault="00B01101" w:rsidP="00032AE0">
            <w:pPr>
              <w:rPr>
                <w:rFonts w:ascii="Arial" w:hAnsi="Arial" w:cs="Arial"/>
              </w:rPr>
            </w:pPr>
            <w:r w:rsidRPr="00F53AD4">
              <w:rPr>
                <w:rFonts w:ascii="Arial" w:hAnsi="Arial" w:cs="Arial"/>
              </w:rPr>
              <w:t>F.3.11.</w:t>
            </w:r>
            <w:r>
              <w:rPr>
                <w:rFonts w:ascii="Arial" w:hAnsi="Arial" w:cs="Arial"/>
              </w:rPr>
              <w:t>3</w:t>
            </w:r>
          </w:p>
          <w:p w:rsidR="00B01101" w:rsidRPr="00F53AD4" w:rsidRDefault="00B01101" w:rsidP="00032AE0">
            <w:pPr>
              <w:rPr>
                <w:rFonts w:ascii="Arial" w:hAnsi="Arial" w:cs="Arial"/>
              </w:rPr>
            </w:pPr>
            <w:r w:rsidRPr="00F53AD4">
              <w:rPr>
                <w:rFonts w:ascii="Arial" w:hAnsi="Arial" w:cs="Arial"/>
                <w:sz w:val="14"/>
                <w:szCs w:val="14"/>
              </w:rPr>
              <w:t>(continued)</w:t>
            </w:r>
          </w:p>
        </w:tc>
        <w:tc>
          <w:tcPr>
            <w:tcW w:w="8930" w:type="dxa"/>
          </w:tcPr>
          <w:p w:rsidR="00B01101" w:rsidRPr="00115923" w:rsidRDefault="00B01101" w:rsidP="001F5FD6">
            <w:pPr>
              <w:pStyle w:val="p5"/>
              <w:ind w:left="0"/>
              <w:jc w:val="both"/>
              <w:rPr>
                <w:rFonts w:ascii="Arial" w:hAnsi="Arial" w:cs="Arial"/>
                <w:sz w:val="20"/>
                <w:szCs w:val="20"/>
              </w:rPr>
            </w:pPr>
            <w:r w:rsidRPr="00115923">
              <w:rPr>
                <w:rFonts w:ascii="Arial" w:hAnsi="Arial" w:cs="Arial"/>
                <w:sz w:val="20"/>
                <w:szCs w:val="20"/>
              </w:rPr>
              <w:t>Scoring for preferences:</w:t>
            </w:r>
          </w:p>
          <w:p w:rsidR="00B01101" w:rsidRPr="00115923" w:rsidRDefault="00B01101" w:rsidP="001F5FD6">
            <w:pPr>
              <w:pStyle w:val="p5"/>
              <w:ind w:left="0"/>
              <w:jc w:val="both"/>
              <w:rPr>
                <w:rFonts w:ascii="Arial" w:hAnsi="Arial" w:cs="Arial"/>
                <w:sz w:val="20"/>
                <w:szCs w:val="20"/>
              </w:rPr>
            </w:pPr>
          </w:p>
          <w:p w:rsidR="00B01101" w:rsidRPr="00E05977" w:rsidRDefault="00B01101" w:rsidP="001F5FD6">
            <w:pPr>
              <w:jc w:val="both"/>
              <w:rPr>
                <w:rFonts w:ascii="Arial" w:hAnsi="Arial" w:cs="Arial"/>
              </w:rPr>
            </w:pPr>
            <w:r w:rsidRPr="00E05977">
              <w:rPr>
                <w:rFonts w:ascii="Arial" w:hAnsi="Arial" w:cs="Arial"/>
              </w:rPr>
              <w:t>Up to 100 minus W</w:t>
            </w:r>
            <w:r w:rsidRPr="00E05977">
              <w:rPr>
                <w:rFonts w:ascii="Arial" w:hAnsi="Arial" w:cs="Arial"/>
                <w:vertAlign w:val="subscript"/>
              </w:rPr>
              <w:t>3</w:t>
            </w:r>
            <w:r w:rsidRPr="00E05977">
              <w:rPr>
                <w:rFonts w:ascii="Arial" w:hAnsi="Arial" w:cs="Arial"/>
              </w:rPr>
              <w:t xml:space="preserve"> tender evaluation points will be awarded to the tenderer who submits a valid original or certified copy of its B-BBEE Status Level Verification Certificate which is in compliance with the requirements of instructions and guidelines issued by the National Treasury and is in accordance with notices published by the Department of Trade and Industry in the Government Gazette.</w:t>
            </w:r>
          </w:p>
          <w:p w:rsidR="00B01101" w:rsidRPr="00E05977" w:rsidRDefault="00B01101" w:rsidP="001F5FD6">
            <w:pPr>
              <w:jc w:val="both"/>
              <w:rPr>
                <w:rFonts w:ascii="Arial" w:hAnsi="Arial" w:cs="Arial"/>
              </w:rPr>
            </w:pPr>
          </w:p>
          <w:p w:rsidR="000D6455" w:rsidRPr="003A0927" w:rsidRDefault="000D6455" w:rsidP="000D6455">
            <w:pPr>
              <w:rPr>
                <w:rFonts w:ascii="Arial" w:hAnsi="Arial" w:cs="Arial"/>
              </w:rPr>
            </w:pPr>
            <w:r w:rsidRPr="003A0927">
              <w:rPr>
                <w:rFonts w:ascii="Arial" w:hAnsi="Arial" w:cs="Arial"/>
              </w:rPr>
              <w:t xml:space="preserve">An original or certified copy of the </w:t>
            </w:r>
            <w:r>
              <w:rPr>
                <w:rFonts w:ascii="Arial" w:hAnsi="Arial" w:cs="Arial"/>
              </w:rPr>
              <w:t>B-BBEE</w:t>
            </w:r>
            <w:r w:rsidRPr="003A0927">
              <w:rPr>
                <w:rFonts w:ascii="Arial" w:hAnsi="Arial" w:cs="Arial"/>
              </w:rPr>
              <w:t xml:space="preserve"> status level verification certificate must be submitted in order to qualify for preference points for </w:t>
            </w:r>
            <w:r>
              <w:rPr>
                <w:rFonts w:ascii="Arial" w:hAnsi="Arial" w:cs="Arial"/>
              </w:rPr>
              <w:t>B-BBEE</w:t>
            </w:r>
            <w:r w:rsidRPr="003A0927">
              <w:rPr>
                <w:rFonts w:ascii="Arial" w:hAnsi="Arial" w:cs="Arial"/>
              </w:rPr>
              <w:t xml:space="preserve">. </w:t>
            </w:r>
            <w:r>
              <w:rPr>
                <w:rFonts w:ascii="Arial" w:hAnsi="Arial" w:cs="Arial"/>
              </w:rPr>
              <w:t>C</w:t>
            </w:r>
            <w:r w:rsidRPr="003A0927">
              <w:rPr>
                <w:rFonts w:ascii="Arial" w:hAnsi="Arial" w:cs="Arial"/>
              </w:rPr>
              <w:t xml:space="preserve">ertificates issued by </w:t>
            </w:r>
            <w:r>
              <w:rPr>
                <w:rFonts w:ascii="Arial" w:hAnsi="Arial" w:cs="Arial"/>
              </w:rPr>
              <w:t>IRBA</w:t>
            </w:r>
            <w:r w:rsidRPr="003A0927">
              <w:rPr>
                <w:rFonts w:ascii="Arial" w:hAnsi="Arial" w:cs="Arial"/>
              </w:rPr>
              <w:t xml:space="preserve"> and Accounting officer have been discontinued; however valid certificates already issued before 01 January 2017 may be used until they phase out completely by </w:t>
            </w:r>
            <w:r>
              <w:rPr>
                <w:rFonts w:ascii="Arial" w:hAnsi="Arial" w:cs="Arial"/>
              </w:rPr>
              <w:t>D</w:t>
            </w:r>
            <w:r w:rsidRPr="003A0927">
              <w:rPr>
                <w:rFonts w:ascii="Arial" w:hAnsi="Arial" w:cs="Arial"/>
              </w:rPr>
              <w:t>ecember 2017</w:t>
            </w:r>
          </w:p>
          <w:p w:rsidR="000D6455" w:rsidRPr="003A0927" w:rsidRDefault="000D6455" w:rsidP="000D6455">
            <w:pPr>
              <w:rPr>
                <w:rFonts w:ascii="Arial" w:hAnsi="Arial" w:cs="Arial"/>
              </w:rPr>
            </w:pPr>
            <w:r w:rsidRPr="003A0927">
              <w:rPr>
                <w:rFonts w:ascii="Arial" w:hAnsi="Arial" w:cs="Arial"/>
              </w:rPr>
              <w:tab/>
            </w:r>
            <w:r w:rsidRPr="003A0927">
              <w:rPr>
                <w:rFonts w:ascii="Arial" w:hAnsi="Arial" w:cs="Arial"/>
              </w:rPr>
              <w:tab/>
            </w:r>
            <w:r w:rsidRPr="003A0927">
              <w:rPr>
                <w:rFonts w:ascii="Arial" w:hAnsi="Arial" w:cs="Arial"/>
              </w:rPr>
              <w:tab/>
            </w:r>
            <w:r w:rsidRPr="003A0927">
              <w:rPr>
                <w:rFonts w:ascii="Arial" w:hAnsi="Arial" w:cs="Arial"/>
              </w:rPr>
              <w:tab/>
            </w:r>
            <w:r w:rsidRPr="003A0927">
              <w:rPr>
                <w:rFonts w:ascii="Arial" w:hAnsi="Arial" w:cs="Arial"/>
              </w:rPr>
              <w:tab/>
            </w:r>
          </w:p>
          <w:p w:rsidR="00B01101" w:rsidRDefault="000D6455" w:rsidP="000D6455">
            <w:pPr>
              <w:jc w:val="both"/>
              <w:rPr>
                <w:rFonts w:ascii="Arial" w:hAnsi="Arial" w:cs="Arial"/>
              </w:rPr>
            </w:pPr>
            <w:r w:rsidRPr="003A0927">
              <w:rPr>
                <w:rFonts w:ascii="Arial" w:hAnsi="Arial" w:cs="Arial"/>
              </w:rPr>
              <w:t xml:space="preserve">In the case of </w:t>
            </w:r>
            <w:r>
              <w:rPr>
                <w:rFonts w:ascii="Arial" w:hAnsi="Arial" w:cs="Arial"/>
              </w:rPr>
              <w:t>E</w:t>
            </w:r>
            <w:r w:rsidRPr="003A0927">
              <w:rPr>
                <w:rFonts w:ascii="Arial" w:hAnsi="Arial" w:cs="Arial"/>
              </w:rPr>
              <w:t>xempted Micro Enterprises (</w:t>
            </w:r>
            <w:r>
              <w:rPr>
                <w:rFonts w:ascii="Arial" w:hAnsi="Arial" w:cs="Arial"/>
              </w:rPr>
              <w:t>EME</w:t>
            </w:r>
            <w:r w:rsidRPr="003A0927">
              <w:rPr>
                <w:rFonts w:ascii="Arial" w:hAnsi="Arial" w:cs="Arial"/>
              </w:rPr>
              <w:t>) and Qualifying Small Business Enterprise (</w:t>
            </w:r>
            <w:r>
              <w:rPr>
                <w:rFonts w:ascii="Arial" w:hAnsi="Arial" w:cs="Arial"/>
              </w:rPr>
              <w:t>QSE</w:t>
            </w:r>
            <w:r w:rsidRPr="003A0927">
              <w:rPr>
                <w:rFonts w:ascii="Arial" w:hAnsi="Arial" w:cs="Arial"/>
              </w:rPr>
              <w:t>) a valid sworn affidavit must be submitted with the bid offer)</w:t>
            </w:r>
          </w:p>
          <w:p w:rsidR="000D6455" w:rsidRPr="00E05977" w:rsidRDefault="000D6455" w:rsidP="000D6455">
            <w:pPr>
              <w:jc w:val="both"/>
              <w:rPr>
                <w:rFonts w:ascii="Arial" w:hAnsi="Arial" w:cs="Arial"/>
              </w:rPr>
            </w:pPr>
          </w:p>
          <w:p w:rsidR="00B01101" w:rsidRPr="00E05977" w:rsidRDefault="00B01101" w:rsidP="001F5FD6">
            <w:pPr>
              <w:jc w:val="both"/>
              <w:rPr>
                <w:rFonts w:ascii="Arial" w:hAnsi="Arial" w:cs="Arial"/>
              </w:rPr>
            </w:pPr>
            <w:r w:rsidRPr="00E05977">
              <w:rPr>
                <w:rFonts w:ascii="Arial" w:hAnsi="Arial" w:cs="Arial"/>
              </w:rPr>
              <w:t>A consortium or joint venture will qualify for points for its B-BBEE status level only if such consortium or joint venture submits a consolidated B-BBEE status certificate which covers the consortium or joint venture as a combined unit as if it were a single enterprise.  Tenderers anticipating tendering in consortium or joint venture must allow sufficient time for obtaining such status level verification.</w:t>
            </w:r>
          </w:p>
          <w:p w:rsidR="00B01101" w:rsidRPr="00E05977" w:rsidRDefault="00B01101" w:rsidP="001F5FD6">
            <w:pPr>
              <w:jc w:val="both"/>
              <w:rPr>
                <w:rFonts w:ascii="Arial" w:hAnsi="Arial" w:cs="Arial"/>
              </w:rPr>
            </w:pPr>
          </w:p>
          <w:p w:rsidR="00B01101" w:rsidRPr="00E05977" w:rsidRDefault="00B01101" w:rsidP="001F5FD6">
            <w:pPr>
              <w:keepNext/>
              <w:keepLines/>
              <w:jc w:val="both"/>
              <w:rPr>
                <w:rFonts w:ascii="Arial" w:hAnsi="Arial" w:cs="Arial"/>
              </w:rPr>
            </w:pPr>
            <w:r w:rsidRPr="00E05977">
              <w:rPr>
                <w:rFonts w:ascii="Arial" w:hAnsi="Arial" w:cs="Arial"/>
              </w:rPr>
              <w:t>Preference points will be allocated according to the following *table:</w:t>
            </w:r>
          </w:p>
          <w:p w:rsidR="00B01101" w:rsidRPr="003E3391" w:rsidRDefault="00B01101" w:rsidP="001F5FD6">
            <w:pPr>
              <w:keepNext/>
              <w:keepLines/>
              <w:rPr>
                <w:rFonts w:ascii="Arial" w:hAnsi="Arial" w:cs="Arial"/>
                <w:sz w:val="16"/>
                <w:szCs w:val="16"/>
              </w:rPr>
            </w:pPr>
          </w:p>
          <w:tbl>
            <w:tblPr>
              <w:tblW w:w="0" w:type="auto"/>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2693"/>
              <w:gridCol w:w="2410"/>
            </w:tblGrid>
            <w:tr w:rsidR="00B01101" w:rsidRPr="00E05977" w:rsidTr="00FD53E8">
              <w:trPr>
                <w:cantSplit/>
                <w:trHeight w:val="478"/>
              </w:trPr>
              <w:tc>
                <w:tcPr>
                  <w:tcW w:w="3261" w:type="dxa"/>
                  <w:vMerge w:val="restart"/>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keepNext/>
                    <w:keepLines/>
                    <w:jc w:val="center"/>
                    <w:rPr>
                      <w:rFonts w:ascii="Arial" w:hAnsi="Arial" w:cs="Arial"/>
                      <w:b/>
                    </w:rPr>
                  </w:pPr>
                  <w:r w:rsidRPr="00E05977">
                    <w:rPr>
                      <w:rFonts w:ascii="Arial" w:hAnsi="Arial" w:cs="Arial"/>
                      <w:b/>
                    </w:rPr>
                    <w:t>B-BBEE Status Level of contributor</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keepNext/>
                    <w:keepLines/>
                    <w:jc w:val="center"/>
                    <w:rPr>
                      <w:rFonts w:ascii="Arial" w:hAnsi="Arial" w:cs="Arial"/>
                      <w:b/>
                    </w:rPr>
                  </w:pPr>
                  <w:r w:rsidRPr="00E05977">
                    <w:rPr>
                      <w:rFonts w:ascii="Arial" w:hAnsi="Arial" w:cs="Arial"/>
                      <w:b/>
                    </w:rPr>
                    <w:t>Number of preference points, where W</w:t>
                  </w:r>
                  <w:r w:rsidRPr="00E05977">
                    <w:rPr>
                      <w:rFonts w:ascii="Arial" w:hAnsi="Arial" w:cs="Arial"/>
                      <w:b/>
                      <w:vertAlign w:val="subscript"/>
                    </w:rPr>
                    <w:t>3</w:t>
                  </w:r>
                  <w:r w:rsidRPr="00E05977">
                    <w:rPr>
                      <w:rFonts w:ascii="Arial" w:hAnsi="Arial" w:cs="Arial"/>
                      <w:b/>
                    </w:rPr>
                    <w:t xml:space="preserve"> :</w:t>
                  </w:r>
                </w:p>
              </w:tc>
            </w:tr>
            <w:tr w:rsidR="00B01101" w:rsidRPr="00E05977" w:rsidTr="00FD53E8">
              <w:trPr>
                <w:cantSplit/>
                <w:trHeight w:val="260"/>
              </w:trPr>
              <w:tc>
                <w:tcPr>
                  <w:tcW w:w="3261" w:type="dxa"/>
                  <w:vMerge/>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p>
              </w:tc>
              <w:tc>
                <w:tcPr>
                  <w:tcW w:w="2693"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b/>
                    </w:rPr>
                  </w:pPr>
                  <w:r w:rsidRPr="00E05977">
                    <w:rPr>
                      <w:rFonts w:ascii="Arial" w:hAnsi="Arial" w:cs="Arial"/>
                      <w:b/>
                    </w:rPr>
                    <w:t>= 90</w:t>
                  </w:r>
                </w:p>
              </w:tc>
              <w:tc>
                <w:tcPr>
                  <w:tcW w:w="2410"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b/>
                    </w:rPr>
                  </w:pPr>
                  <w:r w:rsidRPr="00E05977">
                    <w:rPr>
                      <w:rFonts w:ascii="Arial" w:hAnsi="Arial" w:cs="Arial"/>
                      <w:b/>
                    </w:rPr>
                    <w:t>= 80</w:t>
                  </w:r>
                </w:p>
              </w:tc>
            </w:tr>
            <w:tr w:rsidR="00B01101" w:rsidRPr="00E05977" w:rsidTr="00FD53E8">
              <w:trPr>
                <w:cantSplit/>
                <w:trHeight w:val="260"/>
              </w:trPr>
              <w:tc>
                <w:tcPr>
                  <w:tcW w:w="3261"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1</w:t>
                  </w:r>
                </w:p>
              </w:tc>
              <w:tc>
                <w:tcPr>
                  <w:tcW w:w="2693"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10</w:t>
                  </w:r>
                </w:p>
              </w:tc>
              <w:tc>
                <w:tcPr>
                  <w:tcW w:w="2410"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20</w:t>
                  </w:r>
                </w:p>
              </w:tc>
            </w:tr>
            <w:tr w:rsidR="00B01101" w:rsidRPr="00E05977" w:rsidTr="00FD53E8">
              <w:trPr>
                <w:cantSplit/>
                <w:trHeight w:val="260"/>
              </w:trPr>
              <w:tc>
                <w:tcPr>
                  <w:tcW w:w="3261"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2</w:t>
                  </w:r>
                </w:p>
              </w:tc>
              <w:tc>
                <w:tcPr>
                  <w:tcW w:w="2693"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9</w:t>
                  </w:r>
                </w:p>
              </w:tc>
              <w:tc>
                <w:tcPr>
                  <w:tcW w:w="2410"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18</w:t>
                  </w:r>
                </w:p>
              </w:tc>
            </w:tr>
            <w:tr w:rsidR="00B01101" w:rsidRPr="00E05977" w:rsidTr="00FD53E8">
              <w:trPr>
                <w:trHeight w:val="260"/>
              </w:trPr>
              <w:tc>
                <w:tcPr>
                  <w:tcW w:w="3261"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3</w:t>
                  </w:r>
                </w:p>
              </w:tc>
              <w:tc>
                <w:tcPr>
                  <w:tcW w:w="2693" w:type="dxa"/>
                  <w:tcBorders>
                    <w:top w:val="single" w:sz="4" w:space="0" w:color="auto"/>
                    <w:left w:val="single" w:sz="4" w:space="0" w:color="auto"/>
                    <w:bottom w:val="single" w:sz="4" w:space="0" w:color="auto"/>
                    <w:right w:val="single" w:sz="4" w:space="0" w:color="auto"/>
                  </w:tcBorders>
                  <w:vAlign w:val="center"/>
                </w:tcPr>
                <w:p w:rsidR="00B01101" w:rsidRPr="00E05977" w:rsidRDefault="00DE32E4" w:rsidP="001F5FD6">
                  <w:pPr>
                    <w:jc w:val="center"/>
                    <w:rPr>
                      <w:rFonts w:ascii="Arial" w:hAnsi="Arial" w:cs="Arial"/>
                    </w:rPr>
                  </w:pPr>
                  <w:r>
                    <w:rPr>
                      <w:rFonts w:ascii="Arial" w:hAnsi="Arial" w:cs="Arial"/>
                    </w:rPr>
                    <w:t>6</w:t>
                  </w:r>
                </w:p>
              </w:tc>
              <w:tc>
                <w:tcPr>
                  <w:tcW w:w="2410" w:type="dxa"/>
                  <w:tcBorders>
                    <w:top w:val="single" w:sz="4" w:space="0" w:color="auto"/>
                    <w:left w:val="single" w:sz="4" w:space="0" w:color="auto"/>
                    <w:bottom w:val="single" w:sz="4" w:space="0" w:color="auto"/>
                    <w:right w:val="single" w:sz="4" w:space="0" w:color="auto"/>
                  </w:tcBorders>
                  <w:vAlign w:val="center"/>
                </w:tcPr>
                <w:p w:rsidR="00B01101" w:rsidRPr="00E05977" w:rsidRDefault="00DE32E4" w:rsidP="00DE32E4">
                  <w:pPr>
                    <w:jc w:val="center"/>
                    <w:rPr>
                      <w:rFonts w:ascii="Arial" w:hAnsi="Arial" w:cs="Arial"/>
                    </w:rPr>
                  </w:pPr>
                  <w:r>
                    <w:rPr>
                      <w:rFonts w:ascii="Arial" w:hAnsi="Arial" w:cs="Arial"/>
                    </w:rPr>
                    <w:t>14</w:t>
                  </w:r>
                </w:p>
              </w:tc>
            </w:tr>
            <w:tr w:rsidR="00B01101" w:rsidRPr="00E05977" w:rsidTr="00FD53E8">
              <w:trPr>
                <w:trHeight w:val="260"/>
              </w:trPr>
              <w:tc>
                <w:tcPr>
                  <w:tcW w:w="3261"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4</w:t>
                  </w:r>
                </w:p>
              </w:tc>
              <w:tc>
                <w:tcPr>
                  <w:tcW w:w="2693"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5</w:t>
                  </w:r>
                </w:p>
              </w:tc>
              <w:tc>
                <w:tcPr>
                  <w:tcW w:w="2410"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12</w:t>
                  </w:r>
                </w:p>
              </w:tc>
            </w:tr>
            <w:tr w:rsidR="00B01101" w:rsidRPr="00E05977" w:rsidTr="00FD53E8">
              <w:trPr>
                <w:trHeight w:val="260"/>
              </w:trPr>
              <w:tc>
                <w:tcPr>
                  <w:tcW w:w="3261"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5</w:t>
                  </w:r>
                </w:p>
              </w:tc>
              <w:tc>
                <w:tcPr>
                  <w:tcW w:w="2693"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4</w:t>
                  </w:r>
                </w:p>
              </w:tc>
              <w:tc>
                <w:tcPr>
                  <w:tcW w:w="2410"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8</w:t>
                  </w:r>
                </w:p>
              </w:tc>
            </w:tr>
            <w:tr w:rsidR="00B01101" w:rsidRPr="00E05977" w:rsidTr="00FD53E8">
              <w:trPr>
                <w:trHeight w:val="260"/>
              </w:trPr>
              <w:tc>
                <w:tcPr>
                  <w:tcW w:w="3261"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6</w:t>
                  </w:r>
                </w:p>
              </w:tc>
              <w:tc>
                <w:tcPr>
                  <w:tcW w:w="2693"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3</w:t>
                  </w:r>
                </w:p>
              </w:tc>
              <w:tc>
                <w:tcPr>
                  <w:tcW w:w="2410"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6</w:t>
                  </w:r>
                </w:p>
              </w:tc>
            </w:tr>
            <w:tr w:rsidR="00B01101" w:rsidRPr="00E05977" w:rsidTr="00FD53E8">
              <w:trPr>
                <w:trHeight w:val="260"/>
              </w:trPr>
              <w:tc>
                <w:tcPr>
                  <w:tcW w:w="3261"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lastRenderedPageBreak/>
                    <w:t>7</w:t>
                  </w:r>
                </w:p>
              </w:tc>
              <w:tc>
                <w:tcPr>
                  <w:tcW w:w="2693"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2</w:t>
                  </w:r>
                </w:p>
              </w:tc>
              <w:tc>
                <w:tcPr>
                  <w:tcW w:w="2410"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4</w:t>
                  </w:r>
                </w:p>
              </w:tc>
            </w:tr>
            <w:tr w:rsidR="00B01101" w:rsidRPr="00E05977" w:rsidTr="00FD53E8">
              <w:trPr>
                <w:trHeight w:val="260"/>
              </w:trPr>
              <w:tc>
                <w:tcPr>
                  <w:tcW w:w="3261"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8</w:t>
                  </w:r>
                </w:p>
              </w:tc>
              <w:tc>
                <w:tcPr>
                  <w:tcW w:w="2693"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1</w:t>
                  </w:r>
                </w:p>
              </w:tc>
              <w:tc>
                <w:tcPr>
                  <w:tcW w:w="2410"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2</w:t>
                  </w:r>
                </w:p>
              </w:tc>
            </w:tr>
            <w:tr w:rsidR="00B01101" w:rsidRPr="00E05977" w:rsidTr="00FD53E8">
              <w:trPr>
                <w:trHeight w:val="260"/>
              </w:trPr>
              <w:tc>
                <w:tcPr>
                  <w:tcW w:w="3261"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Non-compliant contributor</w:t>
                  </w:r>
                </w:p>
              </w:tc>
              <w:tc>
                <w:tcPr>
                  <w:tcW w:w="2693"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0</w:t>
                  </w:r>
                </w:p>
              </w:tc>
              <w:tc>
                <w:tcPr>
                  <w:tcW w:w="2410" w:type="dxa"/>
                  <w:tcBorders>
                    <w:top w:val="single" w:sz="4" w:space="0" w:color="auto"/>
                    <w:left w:val="single" w:sz="4" w:space="0" w:color="auto"/>
                    <w:bottom w:val="single" w:sz="4" w:space="0" w:color="auto"/>
                    <w:right w:val="single" w:sz="4" w:space="0" w:color="auto"/>
                  </w:tcBorders>
                  <w:vAlign w:val="center"/>
                </w:tcPr>
                <w:p w:rsidR="00B01101" w:rsidRPr="00E05977" w:rsidRDefault="00B01101" w:rsidP="001F5FD6">
                  <w:pPr>
                    <w:jc w:val="center"/>
                    <w:rPr>
                      <w:rFonts w:ascii="Arial" w:hAnsi="Arial" w:cs="Arial"/>
                    </w:rPr>
                  </w:pPr>
                  <w:r w:rsidRPr="00E05977">
                    <w:rPr>
                      <w:rFonts w:ascii="Arial" w:hAnsi="Arial" w:cs="Arial"/>
                    </w:rPr>
                    <w:t>0</w:t>
                  </w:r>
                </w:p>
              </w:tc>
            </w:tr>
          </w:tbl>
          <w:p w:rsidR="00B01101" w:rsidRPr="00E05977" w:rsidRDefault="00B01101" w:rsidP="001F5FD6">
            <w:pPr>
              <w:ind w:left="195"/>
              <w:rPr>
                <w:rFonts w:ascii="Arial" w:hAnsi="Arial" w:cs="Arial"/>
                <w:sz w:val="12"/>
                <w:szCs w:val="12"/>
              </w:rPr>
            </w:pPr>
          </w:p>
          <w:p w:rsidR="00B01101" w:rsidRPr="00F53AD4" w:rsidRDefault="00B01101" w:rsidP="000D6455">
            <w:pPr>
              <w:pStyle w:val="p5"/>
              <w:tabs>
                <w:tab w:val="clear" w:pos="2766"/>
              </w:tabs>
              <w:ind w:left="949" w:hanging="300"/>
              <w:jc w:val="both"/>
              <w:rPr>
                <w:rFonts w:ascii="Arial" w:hAnsi="Arial" w:cs="Arial"/>
                <w:sz w:val="20"/>
                <w:szCs w:val="20"/>
              </w:rPr>
            </w:pPr>
            <w:proofErr w:type="gramStart"/>
            <w:r w:rsidRPr="003E3391">
              <w:rPr>
                <w:rFonts w:ascii="Arial" w:hAnsi="Arial" w:cs="Arial"/>
                <w:sz w:val="20"/>
                <w:szCs w:val="20"/>
              </w:rPr>
              <w:t>*  PPPFA</w:t>
            </w:r>
            <w:proofErr w:type="gramEnd"/>
            <w:r w:rsidRPr="003E3391">
              <w:rPr>
                <w:rFonts w:ascii="Arial" w:hAnsi="Arial" w:cs="Arial"/>
                <w:sz w:val="20"/>
                <w:szCs w:val="20"/>
              </w:rPr>
              <w:t xml:space="preserve"> Regulations 201</w:t>
            </w:r>
            <w:r w:rsidR="00DE32E4">
              <w:rPr>
                <w:rFonts w:ascii="Arial" w:hAnsi="Arial" w:cs="Arial"/>
                <w:sz w:val="20"/>
                <w:szCs w:val="20"/>
              </w:rPr>
              <w:t>7</w:t>
            </w:r>
            <w:r w:rsidRPr="003E3391">
              <w:rPr>
                <w:rFonts w:ascii="Arial" w:hAnsi="Arial" w:cs="Arial"/>
                <w:sz w:val="20"/>
                <w:szCs w:val="20"/>
              </w:rPr>
              <w:t xml:space="preserve"> – Reg</w:t>
            </w:r>
            <w:r>
              <w:rPr>
                <w:rFonts w:ascii="Arial" w:hAnsi="Arial" w:cs="Arial"/>
                <w:sz w:val="20"/>
                <w:szCs w:val="20"/>
              </w:rPr>
              <w:t>ulations</w:t>
            </w:r>
            <w:r w:rsidR="000D6455">
              <w:rPr>
                <w:rFonts w:ascii="Arial" w:hAnsi="Arial" w:cs="Arial"/>
                <w:sz w:val="20"/>
                <w:szCs w:val="20"/>
              </w:rPr>
              <w:t>6</w:t>
            </w:r>
            <w:r w:rsidRPr="003E3391">
              <w:rPr>
                <w:rFonts w:ascii="Arial" w:hAnsi="Arial" w:cs="Arial"/>
                <w:sz w:val="20"/>
                <w:szCs w:val="20"/>
              </w:rPr>
              <w:t xml:space="preserve">(2) and </w:t>
            </w:r>
            <w:r w:rsidR="000D6455">
              <w:rPr>
                <w:rFonts w:ascii="Arial" w:hAnsi="Arial" w:cs="Arial"/>
                <w:sz w:val="20"/>
                <w:szCs w:val="20"/>
              </w:rPr>
              <w:t>7</w:t>
            </w:r>
            <w:r w:rsidRPr="003E3391">
              <w:rPr>
                <w:rFonts w:ascii="Arial" w:hAnsi="Arial" w:cs="Arial"/>
                <w:sz w:val="20"/>
                <w:szCs w:val="20"/>
              </w:rPr>
              <w:t>(2)</w:t>
            </w:r>
            <w:r>
              <w:rPr>
                <w:rFonts w:ascii="Arial" w:hAnsi="Arial" w:cs="Arial"/>
                <w:sz w:val="20"/>
                <w:szCs w:val="20"/>
              </w:rPr>
              <w:t>.</w:t>
            </w:r>
          </w:p>
        </w:tc>
      </w:tr>
      <w:tr w:rsidR="00B01101" w:rsidRPr="00F53AD4" w:rsidTr="00FD53E8">
        <w:trPr>
          <w:cantSplit/>
        </w:trPr>
        <w:tc>
          <w:tcPr>
            <w:tcW w:w="959" w:type="dxa"/>
          </w:tcPr>
          <w:p w:rsidR="00B01101" w:rsidRPr="00F53AD4" w:rsidRDefault="00B01101" w:rsidP="00032AE0">
            <w:pPr>
              <w:rPr>
                <w:rFonts w:ascii="Arial" w:hAnsi="Arial" w:cs="Arial"/>
              </w:rPr>
            </w:pPr>
            <w:r w:rsidRPr="00F53AD4">
              <w:rPr>
                <w:rFonts w:ascii="Arial" w:hAnsi="Arial" w:cs="Arial"/>
              </w:rPr>
              <w:lastRenderedPageBreak/>
              <w:t>F.3.11.</w:t>
            </w:r>
            <w:r>
              <w:rPr>
                <w:rFonts w:ascii="Arial" w:hAnsi="Arial" w:cs="Arial"/>
              </w:rPr>
              <w:t>3</w:t>
            </w:r>
          </w:p>
          <w:p w:rsidR="00B01101" w:rsidRPr="00F53AD4" w:rsidRDefault="00B01101" w:rsidP="00032AE0">
            <w:pPr>
              <w:rPr>
                <w:rFonts w:ascii="Arial" w:hAnsi="Arial" w:cs="Arial"/>
              </w:rPr>
            </w:pPr>
            <w:r w:rsidRPr="00F53AD4">
              <w:rPr>
                <w:rFonts w:ascii="Arial" w:hAnsi="Arial" w:cs="Arial"/>
                <w:sz w:val="14"/>
                <w:szCs w:val="14"/>
              </w:rPr>
              <w:t>(continued)</w:t>
            </w:r>
          </w:p>
        </w:tc>
        <w:tc>
          <w:tcPr>
            <w:tcW w:w="8930" w:type="dxa"/>
          </w:tcPr>
          <w:p w:rsidR="00B01101" w:rsidRPr="00F53AD4" w:rsidRDefault="00B01101" w:rsidP="00F53AD4">
            <w:pPr>
              <w:pStyle w:val="p5"/>
              <w:ind w:left="0"/>
              <w:jc w:val="both"/>
              <w:rPr>
                <w:rFonts w:ascii="Arial" w:hAnsi="Arial" w:cs="Arial"/>
                <w:sz w:val="20"/>
                <w:szCs w:val="20"/>
              </w:rPr>
            </w:pPr>
            <w:r w:rsidRPr="00F53AD4">
              <w:rPr>
                <w:rFonts w:ascii="Arial" w:hAnsi="Arial" w:cs="Arial"/>
                <w:sz w:val="20"/>
                <w:szCs w:val="20"/>
              </w:rPr>
              <w:t>Calculate total tender evaluation points:</w:t>
            </w:r>
          </w:p>
          <w:p w:rsidR="00B01101" w:rsidRPr="00F53AD4" w:rsidRDefault="00B01101" w:rsidP="00F53AD4">
            <w:pPr>
              <w:pStyle w:val="p5"/>
              <w:ind w:left="0"/>
              <w:jc w:val="both"/>
              <w:rPr>
                <w:rFonts w:ascii="Arial" w:hAnsi="Arial" w:cs="Arial"/>
                <w:sz w:val="20"/>
                <w:szCs w:val="20"/>
              </w:rPr>
            </w:pPr>
          </w:p>
          <w:p w:rsidR="00B01101" w:rsidRPr="00F53AD4" w:rsidRDefault="00B01101" w:rsidP="00F53AD4">
            <w:pPr>
              <w:pStyle w:val="p5"/>
              <w:ind w:left="0"/>
              <w:jc w:val="both"/>
              <w:rPr>
                <w:rFonts w:ascii="Arial" w:hAnsi="Arial" w:cs="Arial"/>
                <w:sz w:val="20"/>
                <w:szCs w:val="20"/>
              </w:rPr>
            </w:pPr>
            <w:r w:rsidRPr="00F53AD4">
              <w:rPr>
                <w:rFonts w:ascii="Arial" w:hAnsi="Arial" w:cs="Arial"/>
                <w:sz w:val="20"/>
                <w:szCs w:val="20"/>
              </w:rPr>
              <w:t>The point calculated for financial offer will be added to the point scored for preference for each individual tender offer according to the formula:</w:t>
            </w:r>
          </w:p>
          <w:p w:rsidR="00B01101" w:rsidRPr="00F53AD4" w:rsidRDefault="00B01101" w:rsidP="00F53AD4">
            <w:pPr>
              <w:pStyle w:val="p5"/>
              <w:ind w:left="0"/>
              <w:jc w:val="both"/>
              <w:rPr>
                <w:rFonts w:ascii="Arial" w:hAnsi="Arial" w:cs="Arial"/>
                <w:sz w:val="20"/>
                <w:szCs w:val="20"/>
              </w:rPr>
            </w:pPr>
          </w:p>
          <w:p w:rsidR="00B01101" w:rsidRPr="00F53AD4" w:rsidRDefault="00B01101" w:rsidP="00F53AD4">
            <w:pPr>
              <w:widowControl w:val="0"/>
              <w:tabs>
                <w:tab w:val="left" w:pos="447"/>
                <w:tab w:val="left" w:pos="567"/>
                <w:tab w:val="left" w:pos="1332"/>
                <w:tab w:val="left" w:pos="6814"/>
              </w:tabs>
              <w:autoSpaceDE w:val="0"/>
              <w:autoSpaceDN w:val="0"/>
              <w:adjustRightInd w:val="0"/>
              <w:jc w:val="both"/>
              <w:rPr>
                <w:rFonts w:ascii="Arial" w:hAnsi="Arial" w:cs="Arial"/>
              </w:rPr>
            </w:pPr>
            <w:r w:rsidRPr="00F53AD4">
              <w:rPr>
                <w:rFonts w:ascii="Arial" w:hAnsi="Arial" w:cs="Arial"/>
              </w:rPr>
              <w:t>Total tender evaluation points = W</w:t>
            </w:r>
            <w:r w:rsidRPr="00F53AD4">
              <w:rPr>
                <w:rFonts w:ascii="Arial" w:hAnsi="Arial" w:cs="Arial"/>
                <w:vertAlign w:val="subscript"/>
              </w:rPr>
              <w:t>C</w:t>
            </w:r>
            <w:r w:rsidRPr="00F53AD4">
              <w:rPr>
                <w:rFonts w:ascii="Arial" w:hAnsi="Arial" w:cs="Arial"/>
              </w:rPr>
              <w:t xml:space="preserve"> + </w:t>
            </w:r>
            <w:r>
              <w:rPr>
                <w:rFonts w:ascii="Arial" w:hAnsi="Arial" w:cs="Arial"/>
              </w:rPr>
              <w:t>preference points based on B-BEE status level of contributor.</w:t>
            </w:r>
          </w:p>
        </w:tc>
      </w:tr>
      <w:tr w:rsidR="00B01101" w:rsidRPr="00F53AD4" w:rsidTr="00FD53E8">
        <w:tc>
          <w:tcPr>
            <w:tcW w:w="959" w:type="dxa"/>
          </w:tcPr>
          <w:p w:rsidR="00B01101" w:rsidRDefault="00B01101" w:rsidP="00FD53E8">
            <w:pPr>
              <w:rPr>
                <w:rFonts w:ascii="Arial" w:hAnsi="Arial" w:cs="Arial"/>
              </w:rPr>
            </w:pPr>
            <w:r w:rsidRPr="00F53AD4">
              <w:rPr>
                <w:rFonts w:ascii="Arial" w:hAnsi="Arial" w:cs="Arial"/>
              </w:rPr>
              <w:t>F.3.11.</w:t>
            </w:r>
            <w:r>
              <w:rPr>
                <w:rFonts w:ascii="Arial" w:hAnsi="Arial" w:cs="Arial"/>
              </w:rPr>
              <w:t>4</w:t>
            </w:r>
          </w:p>
          <w:p w:rsidR="00B01101" w:rsidRPr="00F53AD4" w:rsidRDefault="00B01101" w:rsidP="00FD53E8">
            <w:pPr>
              <w:rPr>
                <w:rFonts w:ascii="Arial" w:hAnsi="Arial" w:cs="Arial"/>
              </w:rPr>
            </w:pPr>
            <w:r>
              <w:rPr>
                <w:rFonts w:ascii="Arial" w:hAnsi="Arial" w:cs="Arial"/>
              </w:rPr>
              <w:t>and F.3.11.5</w:t>
            </w:r>
          </w:p>
        </w:tc>
        <w:tc>
          <w:tcPr>
            <w:tcW w:w="8930" w:type="dxa"/>
          </w:tcPr>
          <w:p w:rsidR="00B01101" w:rsidRPr="00F53AD4" w:rsidRDefault="00B01101" w:rsidP="00F53AD4">
            <w:pPr>
              <w:widowControl w:val="0"/>
              <w:tabs>
                <w:tab w:val="left" w:pos="447"/>
                <w:tab w:val="left" w:pos="567"/>
                <w:tab w:val="left" w:pos="1332"/>
                <w:tab w:val="left" w:pos="6814"/>
              </w:tabs>
              <w:autoSpaceDE w:val="0"/>
              <w:autoSpaceDN w:val="0"/>
              <w:adjustRightInd w:val="0"/>
              <w:jc w:val="both"/>
              <w:rPr>
                <w:rFonts w:ascii="Arial" w:hAnsi="Arial" w:cs="Arial"/>
              </w:rPr>
            </w:pPr>
            <w:r>
              <w:rPr>
                <w:rFonts w:ascii="Arial" w:hAnsi="Arial" w:cs="Arial"/>
              </w:rPr>
              <w:t>Not applicable.</w:t>
            </w:r>
          </w:p>
        </w:tc>
      </w:tr>
      <w:tr w:rsidR="00B01101" w:rsidRPr="00F53AD4" w:rsidTr="007559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959" w:type="dxa"/>
            <w:tcBorders>
              <w:left w:val="single" w:sz="4" w:space="0" w:color="auto"/>
              <w:right w:val="single" w:sz="4" w:space="0" w:color="auto"/>
            </w:tcBorders>
          </w:tcPr>
          <w:p w:rsidR="00B01101" w:rsidRPr="00F53AD4" w:rsidRDefault="00B01101" w:rsidP="00FD53E8">
            <w:pPr>
              <w:rPr>
                <w:rFonts w:ascii="Arial" w:hAnsi="Arial" w:cs="Arial"/>
              </w:rPr>
            </w:pPr>
            <w:r w:rsidRPr="00F53AD4">
              <w:rPr>
                <w:rFonts w:ascii="Arial" w:hAnsi="Arial" w:cs="Arial"/>
              </w:rPr>
              <w:t>F.3.11.</w:t>
            </w:r>
            <w:r>
              <w:rPr>
                <w:rFonts w:ascii="Arial" w:hAnsi="Arial" w:cs="Arial"/>
              </w:rPr>
              <w:t>9</w:t>
            </w:r>
          </w:p>
        </w:tc>
        <w:tc>
          <w:tcPr>
            <w:tcW w:w="8930" w:type="dxa"/>
            <w:tcBorders>
              <w:left w:val="single" w:sz="4" w:space="0" w:color="auto"/>
              <w:right w:val="single" w:sz="4" w:space="0" w:color="auto"/>
            </w:tcBorders>
          </w:tcPr>
          <w:p w:rsidR="00B01101" w:rsidRPr="00F53AD4" w:rsidRDefault="00B01101" w:rsidP="00F53AD4">
            <w:pPr>
              <w:widowControl w:val="0"/>
              <w:tabs>
                <w:tab w:val="left" w:pos="447"/>
                <w:tab w:val="left" w:pos="567"/>
                <w:tab w:val="left" w:pos="1332"/>
                <w:tab w:val="left" w:pos="6814"/>
              </w:tabs>
              <w:autoSpaceDE w:val="0"/>
              <w:autoSpaceDN w:val="0"/>
              <w:adjustRightInd w:val="0"/>
              <w:jc w:val="both"/>
              <w:rPr>
                <w:rFonts w:ascii="Arial" w:hAnsi="Arial" w:cs="Arial"/>
              </w:rPr>
            </w:pPr>
            <w:r>
              <w:rPr>
                <w:rFonts w:ascii="Arial" w:hAnsi="Arial" w:cs="Arial"/>
              </w:rPr>
              <w:t>Not applicable.</w:t>
            </w:r>
          </w:p>
        </w:tc>
      </w:tr>
      <w:tr w:rsidR="00B01101" w:rsidRPr="00F53AD4" w:rsidTr="00FD53E8">
        <w:tc>
          <w:tcPr>
            <w:tcW w:w="959" w:type="dxa"/>
          </w:tcPr>
          <w:p w:rsidR="00B01101" w:rsidRPr="00F572F6" w:rsidRDefault="00B01101" w:rsidP="00FD53E8">
            <w:r w:rsidRPr="00F53AD4">
              <w:rPr>
                <w:rFonts w:ascii="Arial" w:hAnsi="Arial" w:cs="Arial"/>
              </w:rPr>
              <w:t>F.3.1</w:t>
            </w:r>
            <w:r>
              <w:rPr>
                <w:rFonts w:ascii="Arial" w:hAnsi="Arial" w:cs="Arial"/>
              </w:rPr>
              <w:t>7</w:t>
            </w:r>
          </w:p>
        </w:tc>
        <w:tc>
          <w:tcPr>
            <w:tcW w:w="8930" w:type="dxa"/>
          </w:tcPr>
          <w:p w:rsidR="00B01101" w:rsidRPr="00F53AD4" w:rsidRDefault="00B01101" w:rsidP="00F53AD4">
            <w:pPr>
              <w:widowControl w:val="0"/>
              <w:tabs>
                <w:tab w:val="left" w:pos="147"/>
                <w:tab w:val="left" w:pos="1332"/>
                <w:tab w:val="left" w:pos="6814"/>
              </w:tabs>
              <w:autoSpaceDE w:val="0"/>
              <w:autoSpaceDN w:val="0"/>
              <w:adjustRightInd w:val="0"/>
              <w:jc w:val="both"/>
              <w:rPr>
                <w:rFonts w:ascii="Arial" w:hAnsi="Arial" w:cs="Arial"/>
              </w:rPr>
            </w:pPr>
            <w:r w:rsidRPr="00F53AD4">
              <w:rPr>
                <w:rFonts w:ascii="Arial" w:hAnsi="Arial" w:cs="Arial"/>
                <w:iCs/>
              </w:rPr>
              <w:t xml:space="preserve">The number of paper copies of the signed contract to be provided by the employer is </w:t>
            </w:r>
            <w:r w:rsidRPr="00F53AD4">
              <w:rPr>
                <w:rFonts w:ascii="Arial" w:hAnsi="Arial" w:cs="Arial"/>
                <w:iCs/>
                <w:u w:val="single"/>
              </w:rPr>
              <w:t>one</w:t>
            </w:r>
            <w:r w:rsidRPr="00F53AD4">
              <w:rPr>
                <w:rFonts w:ascii="Arial" w:hAnsi="Arial" w:cs="Arial"/>
              </w:rPr>
              <w:t>.</w:t>
            </w:r>
          </w:p>
        </w:tc>
      </w:tr>
    </w:tbl>
    <w:p w:rsidR="00B01101" w:rsidRPr="00F572F6" w:rsidRDefault="00B01101" w:rsidP="00BD0377">
      <w:pPr>
        <w:tabs>
          <w:tab w:val="left" w:pos="567"/>
          <w:tab w:val="left" w:pos="5954"/>
        </w:tabs>
        <w:jc w:val="both"/>
        <w:rPr>
          <w:rFonts w:ascii="Arial" w:hAnsi="Arial" w:cs="Arial"/>
          <w:b/>
        </w:rPr>
        <w:sectPr w:rsidR="00B01101" w:rsidRPr="00F572F6" w:rsidSect="0028505C">
          <w:headerReference w:type="even" r:id="rId9"/>
          <w:headerReference w:type="default" r:id="rId10"/>
          <w:footerReference w:type="even" r:id="rId11"/>
          <w:footerReference w:type="default" r:id="rId12"/>
          <w:headerReference w:type="first" r:id="rId13"/>
          <w:pgSz w:w="11907" w:h="16840" w:code="9"/>
          <w:pgMar w:top="1418" w:right="851" w:bottom="1418" w:left="1418" w:header="680" w:footer="680" w:gutter="0"/>
          <w:cols w:space="720"/>
          <w:docGrid w:linePitch="272"/>
        </w:sectPr>
      </w:pPr>
    </w:p>
    <w:p w:rsidR="00B01101" w:rsidRPr="00F572F6" w:rsidRDefault="00B01101" w:rsidP="00D860DB">
      <w:pPr>
        <w:keepNext/>
        <w:ind w:left="1100" w:hanging="1100"/>
        <w:jc w:val="both"/>
        <w:rPr>
          <w:rFonts w:ascii="Arial" w:hAnsi="Arial" w:cs="Arial"/>
          <w:b/>
        </w:rPr>
      </w:pPr>
      <w:r w:rsidRPr="00F572F6">
        <w:rPr>
          <w:rFonts w:ascii="Arial" w:hAnsi="Arial" w:cs="Arial"/>
          <w:b/>
        </w:rPr>
        <w:br w:type="page"/>
      </w:r>
      <w:r w:rsidRPr="00F572F6">
        <w:rPr>
          <w:rFonts w:ascii="Arial" w:hAnsi="Arial" w:cs="Arial"/>
          <w:b/>
        </w:rPr>
        <w:lastRenderedPageBreak/>
        <w:t>T2:</w:t>
      </w:r>
      <w:r>
        <w:rPr>
          <w:rFonts w:ascii="Arial" w:hAnsi="Arial" w:cs="Arial"/>
          <w:b/>
        </w:rPr>
        <w:tab/>
      </w:r>
      <w:r w:rsidRPr="00F572F6">
        <w:rPr>
          <w:rFonts w:ascii="Arial" w:hAnsi="Arial" w:cs="Arial"/>
          <w:b/>
        </w:rPr>
        <w:t>RETURNABLE DOCUMENTS</w:t>
      </w:r>
    </w:p>
    <w:p w:rsidR="00B01101" w:rsidRPr="00F572F6" w:rsidRDefault="00B01101" w:rsidP="00D860DB">
      <w:pPr>
        <w:keepNext/>
        <w:ind w:left="1100" w:hanging="1100"/>
        <w:jc w:val="both"/>
        <w:rPr>
          <w:rFonts w:ascii="Arial" w:hAnsi="Arial" w:cs="Arial"/>
        </w:rPr>
      </w:pPr>
    </w:p>
    <w:p w:rsidR="00B01101" w:rsidRPr="00F572F6" w:rsidRDefault="00B01101" w:rsidP="00BA5E36">
      <w:pPr>
        <w:ind w:left="1100"/>
        <w:jc w:val="both"/>
        <w:rPr>
          <w:rFonts w:ascii="Arial" w:hAnsi="Arial" w:cs="Arial"/>
          <w:b/>
        </w:rPr>
      </w:pPr>
      <w:r w:rsidRPr="00F572F6">
        <w:rPr>
          <w:rFonts w:ascii="Arial" w:hAnsi="Arial" w:cs="Arial"/>
          <w:b/>
        </w:rPr>
        <w:t xml:space="preserve">This </w:t>
      </w:r>
      <w:r>
        <w:rPr>
          <w:rFonts w:ascii="Arial" w:hAnsi="Arial" w:cs="Arial"/>
          <w:b/>
        </w:rPr>
        <w:t>quotation</w:t>
      </w:r>
      <w:r w:rsidRPr="00F572F6">
        <w:rPr>
          <w:rFonts w:ascii="Arial" w:hAnsi="Arial" w:cs="Arial"/>
          <w:b/>
        </w:rPr>
        <w:t xml:space="preserve"> document in its entirety, </w:t>
      </w:r>
      <w:r>
        <w:rPr>
          <w:rFonts w:ascii="Arial" w:hAnsi="Arial" w:cs="Arial"/>
          <w:b/>
        </w:rPr>
        <w:t xml:space="preserve">duly </w:t>
      </w:r>
      <w:r w:rsidRPr="00F572F6">
        <w:rPr>
          <w:rFonts w:ascii="Arial" w:hAnsi="Arial" w:cs="Arial"/>
          <w:b/>
        </w:rPr>
        <w:t xml:space="preserve">initialled on each page, all returnable documents, which must be attached to this </w:t>
      </w:r>
      <w:r>
        <w:rPr>
          <w:rFonts w:ascii="Arial" w:hAnsi="Arial" w:cs="Arial"/>
          <w:b/>
        </w:rPr>
        <w:t>quotation</w:t>
      </w:r>
      <w:r w:rsidRPr="00F572F6">
        <w:rPr>
          <w:rFonts w:ascii="Arial" w:hAnsi="Arial" w:cs="Arial"/>
          <w:b/>
        </w:rPr>
        <w:t xml:space="preserve"> document, and all returnable schedules must be returned when the </w:t>
      </w:r>
      <w:r>
        <w:rPr>
          <w:rFonts w:ascii="Arial" w:hAnsi="Arial" w:cs="Arial"/>
          <w:b/>
        </w:rPr>
        <w:t>quotation</w:t>
      </w:r>
      <w:r w:rsidRPr="00F572F6">
        <w:rPr>
          <w:rFonts w:ascii="Arial" w:hAnsi="Arial" w:cs="Arial"/>
          <w:b/>
        </w:rPr>
        <w:t xml:space="preserve"> is submitted.</w:t>
      </w:r>
    </w:p>
    <w:p w:rsidR="00B01101" w:rsidRPr="00F572F6" w:rsidRDefault="00B01101" w:rsidP="00BA5E36">
      <w:pPr>
        <w:ind w:left="1100" w:hanging="1100"/>
        <w:jc w:val="both"/>
        <w:rPr>
          <w:rFonts w:ascii="Arial" w:hAnsi="Arial" w:cs="Arial"/>
        </w:rPr>
      </w:pPr>
    </w:p>
    <w:p w:rsidR="00DE32E4" w:rsidRPr="00203CDA" w:rsidRDefault="00B01101" w:rsidP="00203CDA">
      <w:pPr>
        <w:tabs>
          <w:tab w:val="left" w:pos="5954"/>
        </w:tabs>
        <w:ind w:left="1100" w:hanging="1100"/>
        <w:jc w:val="both"/>
        <w:rPr>
          <w:rFonts w:ascii="Arial" w:hAnsi="Arial" w:cs="Arial"/>
          <w:b/>
        </w:rPr>
      </w:pPr>
      <w:r w:rsidRPr="00F572F6">
        <w:rPr>
          <w:rFonts w:ascii="Arial" w:hAnsi="Arial" w:cs="Arial"/>
          <w:b/>
        </w:rPr>
        <w:t>T2.1</w:t>
      </w:r>
      <w:r>
        <w:rPr>
          <w:rFonts w:ascii="Arial" w:hAnsi="Arial" w:cs="Arial"/>
          <w:b/>
        </w:rPr>
        <w:tab/>
      </w:r>
      <w:r w:rsidR="00203CDA" w:rsidRPr="00D23C8E">
        <w:rPr>
          <w:rFonts w:ascii="Arial" w:hAnsi="Arial" w:cs="Arial"/>
          <w:b/>
        </w:rPr>
        <w:t>L</w:t>
      </w:r>
      <w:r w:rsidR="00203CDA">
        <w:rPr>
          <w:rFonts w:ascii="Arial" w:hAnsi="Arial" w:cs="Arial"/>
          <w:b/>
        </w:rPr>
        <w:t>ist of</w:t>
      </w:r>
      <w:r w:rsidR="00DE32E4" w:rsidRPr="00D23C8E">
        <w:rPr>
          <w:rFonts w:ascii="Arial" w:hAnsi="Arial" w:cs="Arial"/>
          <w:b/>
        </w:rPr>
        <w:t xml:space="preserve"> R</w:t>
      </w:r>
      <w:r w:rsidR="00DE32E4">
        <w:rPr>
          <w:rFonts w:ascii="Arial" w:hAnsi="Arial" w:cs="Arial"/>
          <w:b/>
        </w:rPr>
        <w:t>eturnable</w:t>
      </w:r>
      <w:r w:rsidR="00DE32E4" w:rsidRPr="00D23C8E">
        <w:rPr>
          <w:rFonts w:ascii="Arial" w:hAnsi="Arial" w:cs="Arial"/>
          <w:b/>
        </w:rPr>
        <w:t xml:space="preserve"> D</w:t>
      </w:r>
      <w:r w:rsidR="00DE32E4">
        <w:rPr>
          <w:rFonts w:ascii="Arial" w:hAnsi="Arial" w:cs="Arial"/>
          <w:b/>
        </w:rPr>
        <w:t xml:space="preserve">ocuments </w:t>
      </w:r>
      <w:r w:rsidR="00DE32E4" w:rsidRPr="005943DB">
        <w:rPr>
          <w:rFonts w:ascii="Arial" w:hAnsi="Arial" w:cs="Arial"/>
        </w:rPr>
        <w:t xml:space="preserve">(to be obtained/compiled by </w:t>
      </w:r>
      <w:r w:rsidR="00DE32E4">
        <w:rPr>
          <w:rFonts w:ascii="Arial" w:hAnsi="Arial" w:cs="Arial"/>
        </w:rPr>
        <w:t xml:space="preserve">the </w:t>
      </w:r>
      <w:r w:rsidR="00DE32E4" w:rsidRPr="005943DB">
        <w:rPr>
          <w:rFonts w:ascii="Arial" w:hAnsi="Arial" w:cs="Arial"/>
        </w:rPr>
        <w:t>tenderer and attached to this tender)</w:t>
      </w:r>
      <w:r w:rsidR="00DE32E4">
        <w:rPr>
          <w:rFonts w:ascii="Arial" w:hAnsi="Arial" w:cs="Arial"/>
        </w:rPr>
        <w:t>.  All documents must be duly completed and signed where applicable.</w:t>
      </w:r>
    </w:p>
    <w:p w:rsidR="00DE32E4" w:rsidRPr="000D1D78" w:rsidRDefault="00DE32E4" w:rsidP="00DE32E4">
      <w:pPr>
        <w:ind w:left="1600" w:hanging="500"/>
        <w:jc w:val="both"/>
        <w:rPr>
          <w:rFonts w:ascii="Arial" w:hAnsi="Arial" w:cs="Arial"/>
        </w:rPr>
      </w:pPr>
    </w:p>
    <w:p w:rsidR="00DE32E4" w:rsidRPr="00CC04E9" w:rsidRDefault="00DE32E4" w:rsidP="00DE32E4">
      <w:pPr>
        <w:pStyle w:val="ListParagraph"/>
        <w:widowControl w:val="0"/>
        <w:numPr>
          <w:ilvl w:val="0"/>
          <w:numId w:val="94"/>
        </w:numPr>
        <w:autoSpaceDE w:val="0"/>
        <w:autoSpaceDN w:val="0"/>
        <w:adjustRightInd w:val="0"/>
        <w:jc w:val="both"/>
        <w:rPr>
          <w:rFonts w:ascii="Arial" w:hAnsi="Arial" w:cs="Arial"/>
        </w:rPr>
      </w:pPr>
      <w:r w:rsidRPr="00CC04E9">
        <w:rPr>
          <w:rFonts w:ascii="Arial" w:hAnsi="Arial" w:cs="Arial"/>
        </w:rPr>
        <w:t xml:space="preserve">Copies of present registration with the </w:t>
      </w:r>
      <w:r w:rsidRPr="00CC04E9">
        <w:rPr>
          <w:rFonts w:ascii="Arial" w:hAnsi="Arial" w:cs="Arial"/>
          <w:b/>
        </w:rPr>
        <w:t xml:space="preserve">Engineering Council of South Africa </w:t>
      </w:r>
      <w:r w:rsidRPr="00CC04E9">
        <w:rPr>
          <w:rFonts w:ascii="Arial" w:hAnsi="Arial" w:cs="Arial"/>
        </w:rPr>
        <w:t>as “Professional”, with the registration numbers, of all the registered principals and professionals mentioned under T1.2 Tender Data, clause F.2.1, item 2, as well as in C1.2.3 Data provided by the Service Provider, clause 7.1.2 Key Persons</w:t>
      </w:r>
    </w:p>
    <w:p w:rsidR="00DE32E4" w:rsidRDefault="00DE32E4" w:rsidP="00DE32E4">
      <w:pPr>
        <w:widowControl w:val="0"/>
        <w:autoSpaceDE w:val="0"/>
        <w:autoSpaceDN w:val="0"/>
        <w:adjustRightInd w:val="0"/>
        <w:ind w:left="1600" w:hanging="500"/>
        <w:jc w:val="both"/>
        <w:rPr>
          <w:rFonts w:ascii="Arial" w:hAnsi="Arial" w:cs="Arial"/>
        </w:rPr>
      </w:pPr>
    </w:p>
    <w:p w:rsidR="00DE32E4" w:rsidRDefault="00DE32E4" w:rsidP="00DE32E4">
      <w:pPr>
        <w:widowControl w:val="0"/>
        <w:autoSpaceDE w:val="0"/>
        <w:autoSpaceDN w:val="0"/>
        <w:adjustRightInd w:val="0"/>
        <w:ind w:left="1600" w:hanging="500"/>
        <w:jc w:val="both"/>
        <w:rPr>
          <w:rFonts w:ascii="Arial" w:hAnsi="Arial" w:cs="Arial"/>
        </w:rPr>
      </w:pPr>
    </w:p>
    <w:p w:rsidR="00DE32E4" w:rsidRDefault="00DE32E4" w:rsidP="00DE32E4">
      <w:pPr>
        <w:widowControl w:val="0"/>
        <w:autoSpaceDE w:val="0"/>
        <w:autoSpaceDN w:val="0"/>
        <w:adjustRightInd w:val="0"/>
        <w:ind w:left="1600" w:hanging="500"/>
        <w:jc w:val="both"/>
        <w:rPr>
          <w:rFonts w:ascii="Arial" w:hAnsi="Arial" w:cs="Arial"/>
        </w:rPr>
      </w:pPr>
      <w:r>
        <w:rPr>
          <w:rFonts w:ascii="Arial" w:hAnsi="Arial" w:cs="Arial"/>
        </w:rPr>
        <w:t>2.</w:t>
      </w:r>
      <w:r>
        <w:rPr>
          <w:rFonts w:ascii="Arial" w:hAnsi="Arial" w:cs="Arial"/>
        </w:rPr>
        <w:tab/>
        <w:t>A valid original or certified copy of B-BBEE status level verification certificate.</w:t>
      </w:r>
    </w:p>
    <w:p w:rsidR="00DE32E4" w:rsidRDefault="00DE32E4" w:rsidP="00DE32E4">
      <w:pPr>
        <w:widowControl w:val="0"/>
        <w:autoSpaceDE w:val="0"/>
        <w:autoSpaceDN w:val="0"/>
        <w:adjustRightInd w:val="0"/>
        <w:ind w:left="1600" w:hanging="500"/>
        <w:jc w:val="both"/>
        <w:rPr>
          <w:rFonts w:ascii="Arial" w:hAnsi="Arial" w:cs="Arial"/>
        </w:rPr>
      </w:pPr>
    </w:p>
    <w:p w:rsidR="00DE32E4" w:rsidRDefault="00DE32E4" w:rsidP="00DE32E4">
      <w:pPr>
        <w:ind w:left="1600" w:hanging="500"/>
        <w:jc w:val="both"/>
        <w:rPr>
          <w:rFonts w:ascii="Arial" w:hAnsi="Arial" w:cs="Arial"/>
        </w:rPr>
      </w:pPr>
      <w:r>
        <w:rPr>
          <w:rFonts w:ascii="Arial" w:hAnsi="Arial" w:cs="Arial"/>
        </w:rPr>
        <w:t>3.</w:t>
      </w:r>
      <w:r>
        <w:rPr>
          <w:rFonts w:ascii="Arial" w:hAnsi="Arial" w:cs="Arial"/>
        </w:rPr>
        <w:tab/>
        <w:t>A</w:t>
      </w:r>
      <w:r w:rsidRPr="00F572F6">
        <w:rPr>
          <w:rFonts w:ascii="Arial" w:hAnsi="Arial" w:cs="Arial"/>
        </w:rPr>
        <w:t>n exposition, with necessary annexures, in suitable format and in sufficient detail, providing all the information necessary for the evaluation panel to be able to evaluate the</w:t>
      </w:r>
      <w:r>
        <w:rPr>
          <w:rFonts w:ascii="Arial" w:hAnsi="Arial" w:cs="Arial"/>
        </w:rPr>
        <w:t xml:space="preserve"> functionality </w:t>
      </w:r>
      <w:r w:rsidR="00203CDA">
        <w:rPr>
          <w:rFonts w:ascii="Arial" w:hAnsi="Arial" w:cs="Arial"/>
        </w:rPr>
        <w:t>and risk</w:t>
      </w:r>
      <w:r w:rsidRPr="00F572F6">
        <w:rPr>
          <w:rFonts w:ascii="Arial" w:hAnsi="Arial" w:cs="Arial"/>
        </w:rPr>
        <w:t xml:space="preserve"> set out in T1.2 Tender Data, clause F</w:t>
      </w:r>
      <w:r>
        <w:rPr>
          <w:rFonts w:ascii="Arial" w:hAnsi="Arial" w:cs="Arial"/>
        </w:rPr>
        <w:t>.2</w:t>
      </w:r>
      <w:r w:rsidRPr="00F572F6">
        <w:rPr>
          <w:rFonts w:ascii="Arial" w:hAnsi="Arial" w:cs="Arial"/>
        </w:rPr>
        <w:t>.1.</w:t>
      </w:r>
    </w:p>
    <w:p w:rsidR="00DE32E4" w:rsidRPr="005943DB" w:rsidRDefault="00DE32E4" w:rsidP="00DE32E4">
      <w:pPr>
        <w:tabs>
          <w:tab w:val="left" w:pos="400"/>
        </w:tabs>
        <w:ind w:left="400" w:hanging="400"/>
        <w:jc w:val="both"/>
        <w:rPr>
          <w:rFonts w:ascii="Arial" w:hAnsi="Arial" w:cs="Arial"/>
        </w:rPr>
      </w:pPr>
    </w:p>
    <w:p w:rsidR="00DE32E4" w:rsidRPr="00D23C8E" w:rsidRDefault="00DE32E4" w:rsidP="00DE32E4">
      <w:pPr>
        <w:keepNext/>
        <w:tabs>
          <w:tab w:val="left" w:pos="5954"/>
        </w:tabs>
        <w:ind w:left="1100" w:hanging="1100"/>
        <w:jc w:val="both"/>
        <w:rPr>
          <w:rFonts w:ascii="Arial" w:hAnsi="Arial" w:cs="Arial"/>
          <w:b/>
        </w:rPr>
      </w:pPr>
      <w:r w:rsidRPr="00D23C8E">
        <w:rPr>
          <w:rFonts w:ascii="Arial" w:hAnsi="Arial" w:cs="Arial"/>
          <w:b/>
        </w:rPr>
        <w:t>T2.2</w:t>
      </w:r>
      <w:r>
        <w:rPr>
          <w:rFonts w:ascii="Arial" w:hAnsi="Arial" w:cs="Arial"/>
          <w:b/>
        </w:rPr>
        <w:tab/>
      </w:r>
      <w:r w:rsidRPr="00D23C8E">
        <w:rPr>
          <w:rFonts w:ascii="Arial" w:hAnsi="Arial" w:cs="Arial"/>
          <w:b/>
        </w:rPr>
        <w:t>R</w:t>
      </w:r>
      <w:r>
        <w:rPr>
          <w:rFonts w:ascii="Arial" w:hAnsi="Arial" w:cs="Arial"/>
          <w:b/>
        </w:rPr>
        <w:t>eturnable</w:t>
      </w:r>
      <w:r w:rsidRPr="00D23C8E">
        <w:rPr>
          <w:rFonts w:ascii="Arial" w:hAnsi="Arial" w:cs="Arial"/>
          <w:b/>
        </w:rPr>
        <w:t xml:space="preserve"> S</w:t>
      </w:r>
      <w:r>
        <w:rPr>
          <w:rFonts w:ascii="Arial" w:hAnsi="Arial" w:cs="Arial"/>
          <w:b/>
        </w:rPr>
        <w:t xml:space="preserve">chedules </w:t>
      </w:r>
      <w:r w:rsidRPr="00AC461A">
        <w:rPr>
          <w:rFonts w:ascii="Arial" w:hAnsi="Arial" w:cs="Arial"/>
        </w:rPr>
        <w:t>(all bound into this tender document</w:t>
      </w:r>
      <w:r>
        <w:rPr>
          <w:rFonts w:ascii="Arial" w:hAnsi="Arial" w:cs="Arial"/>
        </w:rPr>
        <w:t xml:space="preserve"> – to be completed by tenderer</w:t>
      </w:r>
      <w:r w:rsidRPr="00AC461A">
        <w:rPr>
          <w:rFonts w:ascii="Arial" w:hAnsi="Arial" w:cs="Arial"/>
        </w:rPr>
        <w:t>)</w:t>
      </w:r>
    </w:p>
    <w:p w:rsidR="00DE32E4" w:rsidRDefault="00DE32E4" w:rsidP="00DE32E4">
      <w:pPr>
        <w:keepNext/>
        <w:tabs>
          <w:tab w:val="left" w:pos="5954"/>
        </w:tabs>
        <w:ind w:left="1100"/>
        <w:jc w:val="both"/>
        <w:rPr>
          <w:rFonts w:ascii="Arial" w:hAnsi="Arial" w:cs="Arial"/>
        </w:rPr>
      </w:pPr>
      <w:r>
        <w:rPr>
          <w:rFonts w:ascii="Arial" w:hAnsi="Arial" w:cs="Arial"/>
        </w:rPr>
        <w:t>All documents must be duly completed and signed where applicable.</w:t>
      </w:r>
    </w:p>
    <w:p w:rsidR="00DE32E4" w:rsidRDefault="00DE32E4" w:rsidP="00DE32E4">
      <w:pPr>
        <w:keepNext/>
        <w:tabs>
          <w:tab w:val="left" w:pos="567"/>
          <w:tab w:val="left" w:pos="5954"/>
        </w:tabs>
        <w:jc w:val="both"/>
        <w:rPr>
          <w:rFonts w:ascii="Arial" w:hAnsi="Arial" w:cs="Arial"/>
        </w:rPr>
      </w:pPr>
    </w:p>
    <w:p w:rsidR="00DE32E4" w:rsidRDefault="00DE32E4" w:rsidP="00DE32E4">
      <w:pPr>
        <w:ind w:left="1700" w:hanging="600"/>
        <w:jc w:val="both"/>
        <w:rPr>
          <w:rFonts w:ascii="Arial" w:hAnsi="Arial" w:cs="Arial"/>
        </w:rPr>
      </w:pPr>
      <w:r>
        <w:rPr>
          <w:rFonts w:ascii="Arial" w:hAnsi="Arial" w:cs="Arial"/>
        </w:rPr>
        <w:t>1.</w:t>
      </w:r>
      <w:r>
        <w:rPr>
          <w:rFonts w:ascii="Arial" w:hAnsi="Arial" w:cs="Arial"/>
        </w:rPr>
        <w:tab/>
      </w:r>
      <w:r w:rsidR="000D6455" w:rsidRPr="000D6455">
        <w:rPr>
          <w:rFonts w:ascii="Arial" w:hAnsi="Arial" w:cs="Arial"/>
        </w:rPr>
        <w:t>Form of Offer and Acceptance (C1.1). Provide proof of registration with National Treasury Central Supplier Database by completing the Supplier Registration Number on the form of offer</w:t>
      </w:r>
    </w:p>
    <w:p w:rsidR="00DE32E4" w:rsidRPr="005943DB" w:rsidRDefault="00DE32E4" w:rsidP="00DE32E4">
      <w:pPr>
        <w:ind w:left="1700" w:hanging="600"/>
        <w:jc w:val="both"/>
        <w:rPr>
          <w:rFonts w:ascii="Arial" w:hAnsi="Arial" w:cs="Arial"/>
        </w:rPr>
      </w:pPr>
    </w:p>
    <w:p w:rsidR="00DE32E4" w:rsidRDefault="00DE32E4" w:rsidP="00DE32E4">
      <w:pPr>
        <w:ind w:left="1700" w:hanging="600"/>
        <w:jc w:val="both"/>
        <w:rPr>
          <w:rFonts w:ascii="Arial" w:hAnsi="Arial" w:cs="Arial"/>
        </w:rPr>
      </w:pPr>
      <w:r>
        <w:rPr>
          <w:rFonts w:ascii="Arial" w:hAnsi="Arial" w:cs="Arial"/>
        </w:rPr>
        <w:t>2.</w:t>
      </w:r>
      <w:r>
        <w:rPr>
          <w:rFonts w:ascii="Arial" w:hAnsi="Arial" w:cs="Arial"/>
        </w:rPr>
        <w:tab/>
      </w:r>
      <w:r w:rsidRPr="005943DB">
        <w:rPr>
          <w:rFonts w:ascii="Arial" w:hAnsi="Arial" w:cs="Arial"/>
        </w:rPr>
        <w:t>Data provided by the Service Provider (C1.2.</w:t>
      </w:r>
      <w:r>
        <w:rPr>
          <w:rFonts w:ascii="Arial" w:hAnsi="Arial" w:cs="Arial"/>
        </w:rPr>
        <w:t>3</w:t>
      </w:r>
      <w:r w:rsidRPr="005943DB">
        <w:rPr>
          <w:rFonts w:ascii="Arial" w:hAnsi="Arial" w:cs="Arial"/>
        </w:rPr>
        <w:t>).</w:t>
      </w:r>
    </w:p>
    <w:p w:rsidR="00DE32E4" w:rsidRDefault="00DE32E4" w:rsidP="00DE32E4">
      <w:pPr>
        <w:ind w:left="1700" w:hanging="600"/>
        <w:jc w:val="both"/>
        <w:rPr>
          <w:rFonts w:ascii="Arial" w:hAnsi="Arial" w:cs="Arial"/>
        </w:rPr>
      </w:pPr>
    </w:p>
    <w:p w:rsidR="00DE32E4" w:rsidRDefault="00DE32E4" w:rsidP="00DE32E4">
      <w:pPr>
        <w:ind w:left="1700" w:hanging="600"/>
        <w:jc w:val="both"/>
        <w:rPr>
          <w:rFonts w:ascii="Arial" w:hAnsi="Arial" w:cs="Arial"/>
        </w:rPr>
      </w:pPr>
      <w:r>
        <w:rPr>
          <w:rFonts w:ascii="Arial" w:hAnsi="Arial" w:cs="Arial"/>
        </w:rPr>
        <w:t>3.</w:t>
      </w:r>
      <w:r>
        <w:rPr>
          <w:rFonts w:ascii="Arial" w:hAnsi="Arial" w:cs="Arial"/>
        </w:rPr>
        <w:tab/>
        <w:t>Ownership Particulars, PA-16.1 (PSB) (form PA-16.1 (PSB) is bound in hereafter).</w:t>
      </w:r>
    </w:p>
    <w:p w:rsidR="00DE32E4" w:rsidRDefault="00DE32E4" w:rsidP="00DE32E4">
      <w:pPr>
        <w:ind w:left="1700" w:hanging="600"/>
        <w:jc w:val="both"/>
        <w:rPr>
          <w:rFonts w:ascii="Arial" w:hAnsi="Arial" w:cs="Arial"/>
        </w:rPr>
      </w:pPr>
    </w:p>
    <w:p w:rsidR="000D6455" w:rsidRDefault="000D6455" w:rsidP="000D6455">
      <w:pPr>
        <w:ind w:left="1700" w:hanging="600"/>
        <w:jc w:val="both"/>
        <w:rPr>
          <w:rFonts w:ascii="Arial" w:hAnsi="Arial" w:cs="Arial"/>
        </w:rPr>
      </w:pPr>
      <w:r>
        <w:rPr>
          <w:rFonts w:ascii="Arial" w:hAnsi="Arial" w:cs="Arial"/>
        </w:rPr>
        <w:t>4.</w:t>
      </w:r>
      <w:r>
        <w:rPr>
          <w:rFonts w:ascii="Arial" w:hAnsi="Arial" w:cs="Arial"/>
        </w:rPr>
        <w:tab/>
        <w:t>If applicable, a Tender Clarification Meeting Certificate, DPW-16.1 (PSB) for compulsory clarification meeting (form DPW-16.1 (PSB) is bound in hereafter)</w:t>
      </w:r>
      <w:r w:rsidRPr="005943DB">
        <w:rPr>
          <w:rFonts w:ascii="Arial" w:hAnsi="Arial" w:cs="Arial"/>
        </w:rPr>
        <w:t>.</w:t>
      </w:r>
    </w:p>
    <w:p w:rsidR="000D6455" w:rsidRDefault="000D6455" w:rsidP="000D6455">
      <w:pPr>
        <w:ind w:left="1700" w:hanging="600"/>
        <w:jc w:val="both"/>
        <w:rPr>
          <w:rFonts w:ascii="Arial" w:hAnsi="Arial" w:cs="Arial"/>
        </w:rPr>
      </w:pPr>
    </w:p>
    <w:p w:rsidR="000D6455" w:rsidRDefault="000D6455" w:rsidP="000D6455">
      <w:pPr>
        <w:ind w:left="1700" w:hanging="600"/>
        <w:jc w:val="both"/>
        <w:rPr>
          <w:rFonts w:ascii="Arial" w:hAnsi="Arial" w:cs="Arial"/>
        </w:rPr>
      </w:pPr>
      <w:r>
        <w:rPr>
          <w:rFonts w:ascii="Arial" w:hAnsi="Arial" w:cs="Arial"/>
        </w:rPr>
        <w:t>5.</w:t>
      </w:r>
      <w:r>
        <w:rPr>
          <w:rFonts w:ascii="Arial" w:hAnsi="Arial" w:cs="Arial"/>
        </w:rPr>
        <w:tab/>
        <w:t>Declaration of Interest and Tenderer’s Past Supply Chain Management Practices</w:t>
      </w:r>
      <w:r w:rsidRPr="000D11E9">
        <w:rPr>
          <w:rFonts w:ascii="Arial" w:hAnsi="Arial" w:cs="Arial"/>
        </w:rPr>
        <w:t>, PA-11 (form PA-11 is bound in hereafter).</w:t>
      </w:r>
    </w:p>
    <w:p w:rsidR="000D6455" w:rsidRDefault="000D6455" w:rsidP="000D6455">
      <w:pPr>
        <w:ind w:left="1700" w:hanging="600"/>
        <w:jc w:val="both"/>
        <w:rPr>
          <w:rFonts w:ascii="Arial" w:hAnsi="Arial" w:cs="Arial"/>
        </w:rPr>
      </w:pPr>
    </w:p>
    <w:p w:rsidR="000D6455" w:rsidRDefault="000D6455" w:rsidP="000D6455">
      <w:pPr>
        <w:ind w:left="1700" w:hanging="600"/>
        <w:jc w:val="both"/>
        <w:rPr>
          <w:rFonts w:ascii="Arial" w:hAnsi="Arial" w:cs="Arial"/>
        </w:rPr>
      </w:pPr>
      <w:r>
        <w:rPr>
          <w:rFonts w:ascii="Arial" w:hAnsi="Arial" w:cs="Arial"/>
        </w:rPr>
        <w:t>6.</w:t>
      </w:r>
      <w:r>
        <w:rPr>
          <w:rFonts w:ascii="Arial" w:hAnsi="Arial" w:cs="Arial"/>
        </w:rPr>
        <w:tab/>
        <w:t xml:space="preserve">Resolution, PA-15.1 (for a single Service Provider tendering herein) or PA-15.2 </w:t>
      </w:r>
      <w:r w:rsidRPr="00EE75F8">
        <w:rPr>
          <w:rFonts w:ascii="Arial" w:hAnsi="Arial" w:cs="Arial"/>
          <w:u w:val="single"/>
        </w:rPr>
        <w:t>plus</w:t>
      </w:r>
      <w:r>
        <w:rPr>
          <w:rFonts w:ascii="Arial" w:hAnsi="Arial" w:cs="Arial"/>
        </w:rPr>
        <w:t xml:space="preserve"> special resolution</w:t>
      </w:r>
      <w:r w:rsidR="00203CDA">
        <w:rPr>
          <w:rFonts w:ascii="Arial" w:hAnsi="Arial" w:cs="Arial"/>
        </w:rPr>
        <w:t>, PA</w:t>
      </w:r>
      <w:r>
        <w:rPr>
          <w:rFonts w:ascii="Arial" w:hAnsi="Arial" w:cs="Arial"/>
        </w:rPr>
        <w:t>-15.3 (for multiple Service Providers tendering in consortium or joint venture herein) (forms PA-15.1 to 3 are bound in hereafter)</w:t>
      </w:r>
      <w:r w:rsidRPr="005943DB">
        <w:rPr>
          <w:rFonts w:ascii="Arial" w:hAnsi="Arial" w:cs="Arial"/>
        </w:rPr>
        <w:t>.</w:t>
      </w:r>
    </w:p>
    <w:p w:rsidR="000D6455" w:rsidRDefault="000D6455" w:rsidP="000D6455">
      <w:pPr>
        <w:ind w:left="1700" w:hanging="600"/>
        <w:jc w:val="both"/>
        <w:rPr>
          <w:rFonts w:ascii="Arial" w:hAnsi="Arial" w:cs="Arial"/>
        </w:rPr>
      </w:pPr>
    </w:p>
    <w:p w:rsidR="000D6455" w:rsidRDefault="000D6455" w:rsidP="000D6455">
      <w:pPr>
        <w:ind w:left="1700" w:hanging="600"/>
        <w:jc w:val="both"/>
        <w:rPr>
          <w:rFonts w:ascii="Arial" w:hAnsi="Arial" w:cs="Arial"/>
        </w:rPr>
      </w:pPr>
      <w:r>
        <w:rPr>
          <w:rFonts w:ascii="Arial" w:hAnsi="Arial" w:cs="Arial"/>
        </w:rPr>
        <w:t>7.</w:t>
      </w:r>
      <w:r>
        <w:rPr>
          <w:rFonts w:ascii="Arial" w:hAnsi="Arial" w:cs="Arial"/>
        </w:rPr>
        <w:tab/>
        <w:t>Certification of Independent Bid Determination, PA-29 (</w:t>
      </w:r>
      <w:r w:rsidRPr="00F572F6">
        <w:rPr>
          <w:rFonts w:ascii="Arial" w:hAnsi="Arial" w:cs="Arial"/>
        </w:rPr>
        <w:t xml:space="preserve">form </w:t>
      </w:r>
      <w:r>
        <w:rPr>
          <w:rFonts w:ascii="Arial" w:hAnsi="Arial" w:cs="Arial"/>
        </w:rPr>
        <w:t>PA-29</w:t>
      </w:r>
      <w:r w:rsidRPr="00F572F6">
        <w:rPr>
          <w:rFonts w:ascii="Arial" w:hAnsi="Arial" w:cs="Arial"/>
        </w:rPr>
        <w:t xml:space="preserve"> is bound in hereafter).</w:t>
      </w:r>
    </w:p>
    <w:p w:rsidR="000D6455" w:rsidRDefault="000D6455" w:rsidP="000D6455">
      <w:pPr>
        <w:ind w:left="1700" w:hanging="600"/>
        <w:jc w:val="both"/>
        <w:rPr>
          <w:rFonts w:ascii="Arial" w:hAnsi="Arial" w:cs="Arial"/>
        </w:rPr>
      </w:pPr>
    </w:p>
    <w:p w:rsidR="000D6455" w:rsidRDefault="000D6455" w:rsidP="000D6455">
      <w:pPr>
        <w:ind w:left="1700" w:hanging="600"/>
        <w:jc w:val="both"/>
        <w:rPr>
          <w:rFonts w:ascii="Arial" w:hAnsi="Arial" w:cs="Arial"/>
        </w:rPr>
      </w:pPr>
      <w:r>
        <w:rPr>
          <w:rFonts w:ascii="Arial" w:hAnsi="Arial" w:cs="Arial"/>
        </w:rPr>
        <w:t>8.</w:t>
      </w:r>
      <w:r>
        <w:rPr>
          <w:rFonts w:ascii="Arial" w:hAnsi="Arial" w:cs="Arial"/>
        </w:rPr>
        <w:tab/>
        <w:t>Preference Points Claim Form, PA-16 (form PA-16 is bound in hereafter).</w:t>
      </w:r>
    </w:p>
    <w:p w:rsidR="000D6455" w:rsidRDefault="000D6455" w:rsidP="00075E5F">
      <w:pPr>
        <w:jc w:val="both"/>
        <w:rPr>
          <w:rFonts w:ascii="Arial" w:hAnsi="Arial" w:cs="Arial"/>
        </w:rPr>
      </w:pPr>
    </w:p>
    <w:p w:rsidR="000D6455" w:rsidRDefault="00075E5F" w:rsidP="000D6455">
      <w:pPr>
        <w:ind w:left="1700" w:hanging="600"/>
        <w:jc w:val="both"/>
        <w:rPr>
          <w:rFonts w:ascii="Arial" w:hAnsi="Arial" w:cs="Arial"/>
        </w:rPr>
      </w:pPr>
      <w:r>
        <w:rPr>
          <w:rFonts w:ascii="Arial" w:hAnsi="Arial" w:cs="Arial"/>
        </w:rPr>
        <w:t>9</w:t>
      </w:r>
      <w:r w:rsidR="000D6455">
        <w:rPr>
          <w:rFonts w:ascii="Arial" w:hAnsi="Arial" w:cs="Arial"/>
        </w:rPr>
        <w:t>.</w:t>
      </w:r>
      <w:r w:rsidR="000D6455">
        <w:rPr>
          <w:rFonts w:ascii="Arial" w:hAnsi="Arial" w:cs="Arial"/>
        </w:rPr>
        <w:tab/>
      </w:r>
      <w:r w:rsidR="000D6455" w:rsidRPr="005943DB">
        <w:rPr>
          <w:rFonts w:ascii="Arial" w:hAnsi="Arial" w:cs="Arial"/>
        </w:rPr>
        <w:t xml:space="preserve">Activity Schedule for </w:t>
      </w:r>
      <w:r w:rsidR="000D6455">
        <w:rPr>
          <w:rFonts w:ascii="Arial" w:hAnsi="Arial" w:cs="Arial"/>
        </w:rPr>
        <w:t>Value</w:t>
      </w:r>
      <w:r w:rsidR="000D6455" w:rsidRPr="005943DB">
        <w:rPr>
          <w:rFonts w:ascii="Arial" w:hAnsi="Arial" w:cs="Arial"/>
        </w:rPr>
        <w:t xml:space="preserve"> Based Fees</w:t>
      </w:r>
      <w:r w:rsidR="000D6455">
        <w:rPr>
          <w:rFonts w:ascii="Arial" w:hAnsi="Arial" w:cs="Arial"/>
        </w:rPr>
        <w:t xml:space="preserve"> (C2.2.2)</w:t>
      </w:r>
      <w:r w:rsidR="000D6455" w:rsidRPr="005943DB">
        <w:rPr>
          <w:rFonts w:ascii="Arial" w:hAnsi="Arial" w:cs="Arial"/>
        </w:rPr>
        <w:t xml:space="preserve"> – only if remuneration is stipulated as “</w:t>
      </w:r>
      <w:r w:rsidR="000D6455">
        <w:rPr>
          <w:rFonts w:ascii="Arial" w:hAnsi="Arial" w:cs="Arial"/>
        </w:rPr>
        <w:t>value</w:t>
      </w:r>
      <w:r w:rsidR="000D6455" w:rsidRPr="005943DB">
        <w:rPr>
          <w:rFonts w:ascii="Arial" w:hAnsi="Arial" w:cs="Arial"/>
        </w:rPr>
        <w:t xml:space="preserve"> based” in C2.</w:t>
      </w:r>
      <w:r w:rsidR="000D6455">
        <w:rPr>
          <w:rFonts w:ascii="Arial" w:hAnsi="Arial" w:cs="Arial"/>
        </w:rPr>
        <w:t>1.1.1</w:t>
      </w:r>
      <w:r w:rsidR="000D6455" w:rsidRPr="005943DB">
        <w:rPr>
          <w:rFonts w:ascii="Arial" w:hAnsi="Arial" w:cs="Arial"/>
        </w:rPr>
        <w:t>.</w:t>
      </w:r>
    </w:p>
    <w:p w:rsidR="000D6455" w:rsidRDefault="000D6455" w:rsidP="000D6455">
      <w:pPr>
        <w:ind w:left="1700" w:hanging="600"/>
        <w:jc w:val="both"/>
        <w:rPr>
          <w:rFonts w:ascii="Arial" w:hAnsi="Arial" w:cs="Arial"/>
        </w:rPr>
      </w:pPr>
    </w:p>
    <w:p w:rsidR="000D6455" w:rsidRDefault="000D6455" w:rsidP="000D6455">
      <w:pPr>
        <w:ind w:left="1700" w:hanging="600"/>
        <w:jc w:val="both"/>
        <w:rPr>
          <w:rFonts w:ascii="Arial" w:hAnsi="Arial" w:cs="Arial"/>
        </w:rPr>
      </w:pPr>
      <w:r>
        <w:rPr>
          <w:rFonts w:ascii="Arial" w:hAnsi="Arial" w:cs="Arial"/>
        </w:rPr>
        <w:t>1</w:t>
      </w:r>
      <w:r w:rsidR="00075E5F">
        <w:rPr>
          <w:rFonts w:ascii="Arial" w:hAnsi="Arial" w:cs="Arial"/>
        </w:rPr>
        <w:t>0</w:t>
      </w:r>
      <w:r>
        <w:rPr>
          <w:rFonts w:ascii="Arial" w:hAnsi="Arial" w:cs="Arial"/>
        </w:rPr>
        <w:t>.</w:t>
      </w:r>
      <w:r>
        <w:rPr>
          <w:rFonts w:ascii="Arial" w:hAnsi="Arial" w:cs="Arial"/>
        </w:rPr>
        <w:tab/>
      </w:r>
      <w:r w:rsidRPr="005943DB">
        <w:rPr>
          <w:rFonts w:ascii="Arial" w:hAnsi="Arial" w:cs="Arial"/>
        </w:rPr>
        <w:t xml:space="preserve">Activity Schedule for </w:t>
      </w:r>
      <w:r>
        <w:rPr>
          <w:rFonts w:ascii="Arial" w:hAnsi="Arial" w:cs="Arial"/>
        </w:rPr>
        <w:t>Time</w:t>
      </w:r>
      <w:r w:rsidRPr="005943DB">
        <w:rPr>
          <w:rFonts w:ascii="Arial" w:hAnsi="Arial" w:cs="Arial"/>
        </w:rPr>
        <w:t xml:space="preserve"> Based Fees</w:t>
      </w:r>
      <w:r>
        <w:rPr>
          <w:rFonts w:ascii="Arial" w:hAnsi="Arial" w:cs="Arial"/>
        </w:rPr>
        <w:t xml:space="preserve"> (C2.2.3)</w:t>
      </w:r>
      <w:r w:rsidRPr="005943DB">
        <w:rPr>
          <w:rFonts w:ascii="Arial" w:hAnsi="Arial" w:cs="Arial"/>
        </w:rPr>
        <w:t xml:space="preserve"> – only if remuneration is stipulated as “</w:t>
      </w:r>
      <w:r>
        <w:rPr>
          <w:rFonts w:ascii="Arial" w:hAnsi="Arial" w:cs="Arial"/>
        </w:rPr>
        <w:t>time</w:t>
      </w:r>
      <w:r w:rsidRPr="005943DB">
        <w:rPr>
          <w:rFonts w:ascii="Arial" w:hAnsi="Arial" w:cs="Arial"/>
        </w:rPr>
        <w:t xml:space="preserve"> based” in C2.</w:t>
      </w:r>
      <w:r>
        <w:rPr>
          <w:rFonts w:ascii="Arial" w:hAnsi="Arial" w:cs="Arial"/>
        </w:rPr>
        <w:t>1.1.1</w:t>
      </w:r>
      <w:r w:rsidRPr="005943DB">
        <w:rPr>
          <w:rFonts w:ascii="Arial" w:hAnsi="Arial" w:cs="Arial"/>
        </w:rPr>
        <w:t>.</w:t>
      </w:r>
    </w:p>
    <w:p w:rsidR="000D6455" w:rsidRDefault="000D6455" w:rsidP="000D6455">
      <w:pPr>
        <w:ind w:left="1700" w:hanging="600"/>
        <w:jc w:val="both"/>
        <w:rPr>
          <w:rFonts w:ascii="Arial" w:hAnsi="Arial" w:cs="Arial"/>
        </w:rPr>
      </w:pPr>
    </w:p>
    <w:p w:rsidR="000D6455" w:rsidRPr="00CD6D3A" w:rsidRDefault="00075E5F" w:rsidP="000D6455">
      <w:pPr>
        <w:ind w:left="1700" w:hanging="600"/>
        <w:jc w:val="both"/>
        <w:rPr>
          <w:rFonts w:ascii="Arial" w:hAnsi="Arial" w:cs="Arial"/>
        </w:rPr>
      </w:pPr>
      <w:r>
        <w:rPr>
          <w:rFonts w:ascii="Arial" w:hAnsi="Arial" w:cs="Arial"/>
        </w:rPr>
        <w:t>11</w:t>
      </w:r>
      <w:r w:rsidR="000D6455">
        <w:rPr>
          <w:rFonts w:ascii="Arial" w:hAnsi="Arial" w:cs="Arial"/>
        </w:rPr>
        <w:t>.</w:t>
      </w:r>
      <w:r w:rsidR="000D6455">
        <w:rPr>
          <w:rFonts w:ascii="Arial" w:hAnsi="Arial" w:cs="Arial"/>
        </w:rPr>
        <w:tab/>
        <w:t>If applicable, a security clearance form for projects requiring a security clearance.</w:t>
      </w:r>
    </w:p>
    <w:p w:rsidR="00DE32E4" w:rsidRPr="005943DB" w:rsidRDefault="00DE32E4" w:rsidP="00DE32E4">
      <w:pPr>
        <w:tabs>
          <w:tab w:val="left" w:pos="400"/>
          <w:tab w:val="left" w:pos="1701"/>
        </w:tabs>
        <w:jc w:val="both"/>
        <w:rPr>
          <w:rFonts w:ascii="Arial" w:hAnsi="Arial" w:cs="Arial"/>
        </w:rPr>
      </w:pPr>
    </w:p>
    <w:p w:rsidR="00B01101" w:rsidRPr="00CD6D3A" w:rsidRDefault="00B01101" w:rsidP="003B398E">
      <w:pPr>
        <w:ind w:left="1560" w:hanging="426"/>
        <w:jc w:val="both"/>
        <w:rPr>
          <w:rFonts w:ascii="Arial" w:hAnsi="Arial" w:cs="Arial"/>
        </w:rPr>
      </w:pPr>
      <w:bookmarkStart w:id="3" w:name="OLE_LINK3"/>
      <w:bookmarkStart w:id="4" w:name="OLE_LINK4"/>
    </w:p>
    <w:p w:rsidR="00B01101" w:rsidRPr="00F572F6" w:rsidRDefault="00B01101" w:rsidP="00E76097">
      <w:pPr>
        <w:tabs>
          <w:tab w:val="left" w:pos="400"/>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s>
        <w:jc w:val="both"/>
        <w:rPr>
          <w:rFonts w:ascii="Arial" w:hAnsi="Arial" w:cs="Arial"/>
        </w:rPr>
      </w:pPr>
    </w:p>
    <w:bookmarkEnd w:id="3"/>
    <w:bookmarkEnd w:id="4"/>
    <w:p w:rsidR="00B01101" w:rsidRPr="00F572F6" w:rsidRDefault="00B01101" w:rsidP="001F28A6">
      <w:pPr>
        <w:rPr>
          <w:rFonts w:ascii="Arial" w:hAnsi="Arial" w:cs="Arial"/>
          <w:snapToGrid w:val="0"/>
        </w:rPr>
        <w:sectPr w:rsidR="00B01101" w:rsidRPr="00F572F6" w:rsidSect="00E25FB9">
          <w:type w:val="continuous"/>
          <w:pgSz w:w="11907" w:h="16840" w:code="9"/>
          <w:pgMar w:top="1418" w:right="851" w:bottom="1418" w:left="1418" w:header="680" w:footer="680" w:gutter="0"/>
          <w:cols w:space="720"/>
          <w:docGrid w:linePitch="272"/>
        </w:sectPr>
      </w:pPr>
    </w:p>
    <w:p w:rsidR="00B01101" w:rsidRPr="00F572F6" w:rsidRDefault="00B01101" w:rsidP="00976E5D">
      <w:pPr>
        <w:rPr>
          <w:b/>
          <w:snapToGrid w:val="0"/>
          <w:sz w:val="16"/>
          <w:szCs w:val="16"/>
        </w:rPr>
      </w:pPr>
      <w:bookmarkStart w:id="5" w:name="OLE_LINK1"/>
    </w:p>
    <w:p w:rsidR="00B01101" w:rsidRPr="00F572F6" w:rsidRDefault="00B01101" w:rsidP="00976E5D">
      <w:pPr>
        <w:jc w:val="center"/>
        <w:rPr>
          <w:rFonts w:ascii="Arial" w:hAnsi="Arial" w:cs="Arial"/>
          <w:b/>
          <w:snapToGrid w:val="0"/>
          <w:sz w:val="28"/>
          <w:szCs w:val="28"/>
        </w:rPr>
      </w:pPr>
      <w:r w:rsidRPr="00F572F6">
        <w:rPr>
          <w:rFonts w:ascii="Arial" w:hAnsi="Arial" w:cs="Arial"/>
          <w:b/>
          <w:snapToGrid w:val="0"/>
          <w:sz w:val="28"/>
          <w:szCs w:val="28"/>
        </w:rPr>
        <w:t>DPW-16</w:t>
      </w:r>
      <w:r>
        <w:rPr>
          <w:rFonts w:ascii="Arial" w:hAnsi="Arial" w:cs="Arial"/>
          <w:b/>
          <w:snapToGrid w:val="0"/>
          <w:sz w:val="28"/>
          <w:szCs w:val="28"/>
        </w:rPr>
        <w:t>.1(PSB)</w:t>
      </w:r>
      <w:r w:rsidRPr="00F572F6">
        <w:rPr>
          <w:rFonts w:ascii="Arial" w:hAnsi="Arial" w:cs="Arial"/>
          <w:b/>
          <w:snapToGrid w:val="0"/>
          <w:sz w:val="28"/>
          <w:szCs w:val="28"/>
        </w:rPr>
        <w:t xml:space="preserve">:  </w:t>
      </w:r>
      <w:r>
        <w:rPr>
          <w:rFonts w:ascii="Arial" w:hAnsi="Arial" w:cs="Arial"/>
          <w:b/>
          <w:snapToGrid w:val="0"/>
          <w:sz w:val="28"/>
          <w:szCs w:val="28"/>
        </w:rPr>
        <w:t>TENDER CLARIFICATION</w:t>
      </w:r>
      <w:r w:rsidRPr="00F572F6">
        <w:rPr>
          <w:rFonts w:ascii="Arial" w:hAnsi="Arial" w:cs="Arial"/>
          <w:b/>
          <w:snapToGrid w:val="0"/>
          <w:sz w:val="28"/>
          <w:szCs w:val="28"/>
        </w:rPr>
        <w:t xml:space="preserve"> MEETING CERTIFICATE</w:t>
      </w:r>
    </w:p>
    <w:p w:rsidR="00B01101" w:rsidRPr="00F572F6" w:rsidRDefault="00B01101" w:rsidP="00976E5D">
      <w:pPr>
        <w:jc w:val="center"/>
        <w:rPr>
          <w:rFonts w:ascii="Arial" w:hAnsi="Arial" w:cs="Arial"/>
          <w:bCs/>
          <w:sz w:val="18"/>
          <w:szCs w:val="18"/>
          <w:lang w:val="en-Z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8"/>
        <w:gridCol w:w="2900"/>
        <w:gridCol w:w="1700"/>
        <w:gridCol w:w="3620"/>
      </w:tblGrid>
      <w:tr w:rsidR="00B01101" w:rsidRPr="00F572F6">
        <w:trPr>
          <w:trHeight w:val="397"/>
        </w:trPr>
        <w:tc>
          <w:tcPr>
            <w:tcW w:w="1608" w:type="dxa"/>
            <w:vAlign w:val="center"/>
          </w:tcPr>
          <w:p w:rsidR="00B01101" w:rsidRPr="00F572F6" w:rsidRDefault="00B01101" w:rsidP="00803663">
            <w:pPr>
              <w:rPr>
                <w:rFonts w:ascii="Arial" w:hAnsi="Arial" w:cs="Arial"/>
                <w:b/>
                <w:snapToGrid w:val="0"/>
              </w:rPr>
            </w:pPr>
            <w:r w:rsidRPr="00F572F6">
              <w:rPr>
                <w:rFonts w:ascii="Arial" w:hAnsi="Arial" w:cs="Arial"/>
                <w:b/>
                <w:snapToGrid w:val="0"/>
              </w:rPr>
              <w:t>Project title:</w:t>
            </w:r>
          </w:p>
        </w:tc>
        <w:tc>
          <w:tcPr>
            <w:tcW w:w="8220" w:type="dxa"/>
            <w:gridSpan w:val="3"/>
            <w:vAlign w:val="center"/>
          </w:tcPr>
          <w:p w:rsidR="00B01101" w:rsidRPr="00F572F6" w:rsidRDefault="00706CFE" w:rsidP="00A34CE5">
            <w:pPr>
              <w:rPr>
                <w:rFonts w:ascii="Arial" w:hAnsi="Arial" w:cs="Arial"/>
                <w:snapToGrid w:val="0"/>
              </w:rPr>
            </w:pPr>
            <w:r>
              <w:rPr>
                <w:rFonts w:ascii="Arial" w:hAnsi="Arial" w:cs="Arial"/>
              </w:rPr>
              <w:t>DEPARTMENT OF HOME AFFAIRS: CONSTRUCTION OF ADDITIONAL ACCOMMODATION FOR MHALA OFFICE.</w:t>
            </w:r>
            <w:r w:rsidR="00A34CE5">
              <w:rPr>
                <w:rFonts w:ascii="Arial" w:hAnsi="Arial" w:cs="Arial"/>
              </w:rPr>
              <w:t xml:space="preserve"> (STRUCTURAL ENGINEERING)</w:t>
            </w:r>
          </w:p>
        </w:tc>
      </w:tr>
      <w:tr w:rsidR="00B01101" w:rsidRPr="00F572F6">
        <w:trPr>
          <w:trHeight w:val="397"/>
        </w:trPr>
        <w:tc>
          <w:tcPr>
            <w:tcW w:w="1608" w:type="dxa"/>
            <w:vAlign w:val="center"/>
          </w:tcPr>
          <w:p w:rsidR="00B01101" w:rsidRPr="00F572F6" w:rsidRDefault="00B01101" w:rsidP="00803663">
            <w:pPr>
              <w:rPr>
                <w:rFonts w:ascii="Arial" w:hAnsi="Arial" w:cs="Arial"/>
                <w:b/>
                <w:snapToGrid w:val="0"/>
              </w:rPr>
            </w:pPr>
            <w:r w:rsidRPr="00F572F6">
              <w:rPr>
                <w:rFonts w:ascii="Arial" w:hAnsi="Arial" w:cs="Arial"/>
                <w:b/>
                <w:snapToGrid w:val="0"/>
              </w:rPr>
              <w:t>Tender no:</w:t>
            </w:r>
          </w:p>
        </w:tc>
        <w:tc>
          <w:tcPr>
            <w:tcW w:w="2900" w:type="dxa"/>
            <w:vAlign w:val="center"/>
          </w:tcPr>
          <w:p w:rsidR="00B01101" w:rsidRPr="000339D7" w:rsidRDefault="00835B36" w:rsidP="00695B8F">
            <w:pPr>
              <w:rPr>
                <w:rFonts w:ascii="Arial" w:hAnsi="Arial" w:cs="Arial"/>
                <w:snapToGrid w:val="0"/>
              </w:rPr>
            </w:pPr>
            <w:r>
              <w:rPr>
                <w:rFonts w:ascii="Arial" w:hAnsi="Arial" w:cs="Arial"/>
              </w:rPr>
              <w:t>NST2</w:t>
            </w:r>
            <w:r w:rsidR="00695B8F">
              <w:rPr>
                <w:rFonts w:ascii="Arial" w:hAnsi="Arial" w:cs="Arial"/>
              </w:rPr>
              <w:t>2</w:t>
            </w:r>
            <w:r w:rsidR="00B03777">
              <w:rPr>
                <w:rFonts w:ascii="Arial" w:hAnsi="Arial" w:cs="Arial"/>
              </w:rPr>
              <w:t>/001</w:t>
            </w:r>
          </w:p>
        </w:tc>
        <w:tc>
          <w:tcPr>
            <w:tcW w:w="1700" w:type="dxa"/>
            <w:vAlign w:val="center"/>
          </w:tcPr>
          <w:p w:rsidR="00B01101" w:rsidRPr="00F572F6" w:rsidRDefault="00B01101" w:rsidP="00803663">
            <w:pPr>
              <w:pStyle w:val="CommentText"/>
              <w:rPr>
                <w:rFonts w:ascii="Arial" w:hAnsi="Arial" w:cs="Arial"/>
                <w:b/>
                <w:bCs/>
                <w:snapToGrid w:val="0"/>
                <w:szCs w:val="24"/>
              </w:rPr>
            </w:pPr>
            <w:r w:rsidRPr="00F572F6">
              <w:rPr>
                <w:rFonts w:ascii="Arial" w:hAnsi="Arial" w:cs="Arial"/>
                <w:b/>
                <w:bCs/>
                <w:snapToGrid w:val="0"/>
                <w:szCs w:val="24"/>
              </w:rPr>
              <w:t>Reference no:</w:t>
            </w:r>
          </w:p>
        </w:tc>
        <w:tc>
          <w:tcPr>
            <w:tcW w:w="3620" w:type="dxa"/>
            <w:vAlign w:val="center"/>
          </w:tcPr>
          <w:p w:rsidR="00B01101" w:rsidRPr="000339D7" w:rsidRDefault="00B01101" w:rsidP="00803663">
            <w:pPr>
              <w:pStyle w:val="CommentText"/>
              <w:rPr>
                <w:rFonts w:ascii="Arial" w:hAnsi="Arial" w:cs="Arial"/>
                <w:snapToGrid w:val="0"/>
                <w:szCs w:val="24"/>
              </w:rPr>
            </w:pPr>
          </w:p>
        </w:tc>
      </w:tr>
    </w:tbl>
    <w:p w:rsidR="00B01101" w:rsidRPr="00F572F6" w:rsidRDefault="00B01101" w:rsidP="00E51816">
      <w:pPr>
        <w:rPr>
          <w:rFonts w:ascii="Arial" w:hAnsi="Arial" w:cs="Arial"/>
          <w:bCs/>
          <w:snapToGrid w:val="0"/>
          <w:sz w:val="18"/>
          <w:szCs w:val="18"/>
        </w:rPr>
      </w:pPr>
    </w:p>
    <w:p w:rsidR="00B01101" w:rsidRDefault="00B01101" w:rsidP="00E51816">
      <w:pPr>
        <w:spacing w:line="360" w:lineRule="auto"/>
        <w:rPr>
          <w:rFonts w:ascii="Arial" w:hAnsi="Arial" w:cs="Arial"/>
        </w:rPr>
      </w:pPr>
    </w:p>
    <w:p w:rsidR="00B01101" w:rsidRPr="00F572F6" w:rsidRDefault="00B01101" w:rsidP="00E51816">
      <w:pPr>
        <w:spacing w:line="360" w:lineRule="auto"/>
        <w:rPr>
          <w:rFonts w:ascii="Arial" w:hAnsi="Arial" w:cs="Arial"/>
        </w:rPr>
      </w:pPr>
    </w:p>
    <w:p w:rsidR="00B01101" w:rsidRDefault="00B01101" w:rsidP="00E51816">
      <w:pPr>
        <w:spacing w:line="360" w:lineRule="auto"/>
        <w:jc w:val="both"/>
        <w:rPr>
          <w:rFonts w:ascii="Arial" w:hAnsi="Arial" w:cs="Arial"/>
          <w:lang w:val="en-US"/>
        </w:rPr>
      </w:pPr>
      <w:r w:rsidRPr="00F572F6">
        <w:rPr>
          <w:rFonts w:ascii="Arial" w:hAnsi="Arial" w:cs="Arial"/>
        </w:rPr>
        <w:t>This is to certify that I,</w:t>
      </w:r>
      <w:r w:rsidRPr="00F572F6">
        <w:rPr>
          <w:rFonts w:ascii="Arial" w:hAnsi="Arial" w:cs="Arial"/>
          <w:lang w:val="en-US"/>
        </w:rPr>
        <w:t xml:space="preserve"> __________________________</w:t>
      </w:r>
      <w:r>
        <w:rPr>
          <w:rFonts w:ascii="Arial" w:hAnsi="Arial" w:cs="Arial"/>
          <w:lang w:val="en-US"/>
        </w:rPr>
        <w:t>__________________________________________</w:t>
      </w:r>
    </w:p>
    <w:p w:rsidR="00B01101" w:rsidRDefault="00B01101" w:rsidP="00E51816">
      <w:pPr>
        <w:spacing w:line="360" w:lineRule="auto"/>
        <w:jc w:val="both"/>
        <w:rPr>
          <w:rFonts w:ascii="Arial" w:hAnsi="Arial" w:cs="Arial"/>
        </w:rPr>
      </w:pPr>
    </w:p>
    <w:p w:rsidR="00B01101" w:rsidRDefault="00B01101" w:rsidP="00E51816">
      <w:pPr>
        <w:spacing w:line="360" w:lineRule="auto"/>
        <w:jc w:val="both"/>
        <w:rPr>
          <w:rFonts w:ascii="Arial" w:hAnsi="Arial" w:cs="Arial"/>
        </w:rPr>
      </w:pPr>
    </w:p>
    <w:p w:rsidR="00B01101" w:rsidRDefault="00B01101" w:rsidP="00E51816">
      <w:pPr>
        <w:spacing w:line="360" w:lineRule="auto"/>
        <w:jc w:val="both"/>
        <w:rPr>
          <w:rFonts w:ascii="Arial" w:hAnsi="Arial" w:cs="Arial"/>
          <w:lang w:val="en-US"/>
        </w:rPr>
      </w:pPr>
      <w:r w:rsidRPr="00F572F6">
        <w:rPr>
          <w:rFonts w:ascii="Arial" w:hAnsi="Arial" w:cs="Arial"/>
        </w:rPr>
        <w:t>representing</w:t>
      </w:r>
      <w:r>
        <w:rPr>
          <w:rFonts w:ascii="Arial" w:hAnsi="Arial" w:cs="Arial"/>
          <w:lang w:val="en-US"/>
        </w:rPr>
        <w:t>_____________________________________________________________________________</w:t>
      </w:r>
    </w:p>
    <w:p w:rsidR="00B01101" w:rsidRDefault="00B01101" w:rsidP="00E51816">
      <w:pPr>
        <w:spacing w:line="360" w:lineRule="auto"/>
        <w:jc w:val="both"/>
        <w:rPr>
          <w:rFonts w:ascii="Arial" w:hAnsi="Arial" w:cs="Arial"/>
          <w:lang w:val="en-US"/>
        </w:rPr>
      </w:pPr>
    </w:p>
    <w:p w:rsidR="00B01101" w:rsidRDefault="00B01101" w:rsidP="00E51816">
      <w:pPr>
        <w:spacing w:line="360" w:lineRule="auto"/>
        <w:jc w:val="both"/>
        <w:rPr>
          <w:rFonts w:ascii="Arial" w:hAnsi="Arial" w:cs="Arial"/>
          <w:lang w:val="en-US"/>
        </w:rPr>
      </w:pPr>
    </w:p>
    <w:p w:rsidR="00B01101" w:rsidRPr="00F572F6" w:rsidRDefault="00B01101" w:rsidP="00E51816">
      <w:pPr>
        <w:spacing w:line="360" w:lineRule="auto"/>
        <w:jc w:val="both"/>
        <w:rPr>
          <w:rFonts w:ascii="Arial" w:hAnsi="Arial" w:cs="Arial"/>
        </w:rPr>
      </w:pPr>
      <w:proofErr w:type="gramStart"/>
      <w:r>
        <w:rPr>
          <w:rFonts w:ascii="Arial" w:hAnsi="Arial" w:cs="Arial"/>
        </w:rPr>
        <w:t>attended</w:t>
      </w:r>
      <w:proofErr w:type="gramEnd"/>
      <w:r>
        <w:rPr>
          <w:rFonts w:ascii="Arial" w:hAnsi="Arial" w:cs="Arial"/>
        </w:rPr>
        <w:t xml:space="preserve"> the tender clarification meeting on</w:t>
      </w:r>
      <w:r w:rsidRPr="00F572F6">
        <w:rPr>
          <w:rFonts w:ascii="Arial" w:hAnsi="Arial" w:cs="Arial"/>
        </w:rPr>
        <w:t xml:space="preserve">:  </w:t>
      </w:r>
      <w:r>
        <w:rPr>
          <w:rFonts w:ascii="Arial" w:hAnsi="Arial" w:cs="Arial"/>
        </w:rPr>
        <w:t>__________________________________________________</w:t>
      </w:r>
    </w:p>
    <w:p w:rsidR="00B01101" w:rsidRPr="00F572F6" w:rsidRDefault="00B01101" w:rsidP="00E51816">
      <w:pPr>
        <w:pStyle w:val="BodyText"/>
        <w:jc w:val="both"/>
        <w:rPr>
          <w:rFonts w:cs="Arial"/>
        </w:rPr>
      </w:pPr>
    </w:p>
    <w:p w:rsidR="00B01101" w:rsidRPr="00F572F6" w:rsidRDefault="00B01101" w:rsidP="00976E5D">
      <w:pPr>
        <w:pStyle w:val="BodyText2"/>
        <w:jc w:val="both"/>
        <w:rPr>
          <w:rFonts w:cs="Arial"/>
          <w:b w:val="0"/>
          <w:sz w:val="20"/>
        </w:rPr>
      </w:pPr>
      <w:r w:rsidRPr="00F572F6">
        <w:rPr>
          <w:rFonts w:cs="Arial"/>
          <w:b w:val="0"/>
          <w:sz w:val="20"/>
        </w:rPr>
        <w:t xml:space="preserve">I further certify that I am satisfied with the description of the work and explanations given at the </w:t>
      </w:r>
      <w:r>
        <w:rPr>
          <w:rFonts w:cs="Arial"/>
          <w:b w:val="0"/>
          <w:sz w:val="20"/>
        </w:rPr>
        <w:t xml:space="preserve">tender clarification </w:t>
      </w:r>
      <w:r w:rsidRPr="00F572F6">
        <w:rPr>
          <w:rFonts w:cs="Arial"/>
          <w:b w:val="0"/>
          <w:sz w:val="20"/>
        </w:rPr>
        <w:t xml:space="preserve">meeting and that I understand the work to be done, as specified </w:t>
      </w:r>
      <w:r>
        <w:rPr>
          <w:rFonts w:cs="Arial"/>
          <w:b w:val="0"/>
          <w:sz w:val="20"/>
        </w:rPr>
        <w:t xml:space="preserve">and </w:t>
      </w:r>
      <w:r w:rsidRPr="00F572F6">
        <w:rPr>
          <w:rFonts w:cs="Arial"/>
          <w:b w:val="0"/>
          <w:sz w:val="20"/>
        </w:rPr>
        <w:t>implied</w:t>
      </w:r>
      <w:r>
        <w:rPr>
          <w:rFonts w:cs="Arial"/>
          <w:b w:val="0"/>
          <w:sz w:val="20"/>
        </w:rPr>
        <w:t>, in the execution of this contract.</w:t>
      </w:r>
    </w:p>
    <w:p w:rsidR="00B01101" w:rsidRPr="00F572F6" w:rsidRDefault="00B01101" w:rsidP="00976E5D">
      <w:pPr>
        <w:pStyle w:val="BodyTex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7"/>
        <w:gridCol w:w="3178"/>
        <w:gridCol w:w="3166"/>
      </w:tblGrid>
      <w:tr w:rsidR="00B01101" w:rsidRPr="00F572F6">
        <w:trPr>
          <w:cantSplit/>
          <w:trHeight w:val="630"/>
        </w:trPr>
        <w:tc>
          <w:tcPr>
            <w:tcW w:w="3240" w:type="dxa"/>
            <w:vAlign w:val="center"/>
          </w:tcPr>
          <w:p w:rsidR="00B01101" w:rsidRPr="00F572F6" w:rsidRDefault="00C66F39" w:rsidP="00803663">
            <w:pPr>
              <w:jc w:val="center"/>
              <w:rPr>
                <w:rFonts w:ascii="Arial" w:hAnsi="Arial" w:cs="Arial"/>
                <w:snapToGrid w:val="0"/>
              </w:rPr>
            </w:pPr>
            <w:r w:rsidRPr="00F572F6">
              <w:rPr>
                <w:rFonts w:ascii="Arial" w:hAnsi="Arial" w:cs="Arial"/>
                <w:snapToGrid w:val="0"/>
              </w:rPr>
              <w:fldChar w:fldCharType="begin">
                <w:ffData>
                  <w:name w:val="Text44"/>
                  <w:enabled/>
                  <w:calcOnExit w:val="0"/>
                  <w:textInput/>
                </w:ffData>
              </w:fldChar>
            </w:r>
            <w:r w:rsidR="00B01101" w:rsidRPr="00F572F6">
              <w:rPr>
                <w:rFonts w:ascii="Arial" w:hAnsi="Arial" w:cs="Arial"/>
                <w:snapToGrid w:val="0"/>
              </w:rPr>
              <w:instrText xml:space="preserve"> FORMTEXT </w:instrText>
            </w:r>
            <w:r w:rsidRPr="00F572F6">
              <w:rPr>
                <w:rFonts w:ascii="Arial" w:hAnsi="Arial" w:cs="Arial"/>
                <w:snapToGrid w:val="0"/>
              </w:rPr>
            </w:r>
            <w:r w:rsidRPr="00F572F6">
              <w:rPr>
                <w:rFonts w:ascii="Arial" w:hAnsi="Arial" w:cs="Arial"/>
                <w:snapToGrid w:val="0"/>
              </w:rPr>
              <w:fldChar w:fldCharType="separate"/>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Pr="00F572F6">
              <w:rPr>
                <w:rFonts w:ascii="Arial" w:hAnsi="Arial" w:cs="Arial"/>
                <w:snapToGrid w:val="0"/>
              </w:rPr>
              <w:fldChar w:fldCharType="end"/>
            </w:r>
          </w:p>
        </w:tc>
        <w:tc>
          <w:tcPr>
            <w:tcW w:w="3240" w:type="dxa"/>
            <w:vAlign w:val="center"/>
          </w:tcPr>
          <w:p w:rsidR="00B01101" w:rsidRPr="00F572F6" w:rsidRDefault="00B01101" w:rsidP="00803663">
            <w:pPr>
              <w:jc w:val="center"/>
              <w:rPr>
                <w:rFonts w:ascii="Arial" w:hAnsi="Arial" w:cs="Arial"/>
                <w:snapToGrid w:val="0"/>
              </w:rPr>
            </w:pPr>
          </w:p>
        </w:tc>
        <w:tc>
          <w:tcPr>
            <w:tcW w:w="3240" w:type="dxa"/>
            <w:vAlign w:val="center"/>
          </w:tcPr>
          <w:p w:rsidR="00B01101" w:rsidRPr="00F572F6" w:rsidRDefault="00C66F39" w:rsidP="00803663">
            <w:pPr>
              <w:jc w:val="center"/>
              <w:rPr>
                <w:rFonts w:ascii="Arial" w:hAnsi="Arial" w:cs="Arial"/>
                <w:snapToGrid w:val="0"/>
              </w:rPr>
            </w:pPr>
            <w:r w:rsidRPr="00F572F6">
              <w:rPr>
                <w:rFonts w:ascii="Arial" w:hAnsi="Arial" w:cs="Arial"/>
                <w:snapToGrid w:val="0"/>
              </w:rPr>
              <w:fldChar w:fldCharType="begin">
                <w:ffData>
                  <w:name w:val="Text43"/>
                  <w:enabled/>
                  <w:calcOnExit w:val="0"/>
                  <w:textInput/>
                </w:ffData>
              </w:fldChar>
            </w:r>
            <w:r w:rsidR="00B01101" w:rsidRPr="00F572F6">
              <w:rPr>
                <w:rFonts w:ascii="Arial" w:hAnsi="Arial" w:cs="Arial"/>
                <w:snapToGrid w:val="0"/>
              </w:rPr>
              <w:instrText xml:space="preserve"> FORMTEXT </w:instrText>
            </w:r>
            <w:r w:rsidRPr="00F572F6">
              <w:rPr>
                <w:rFonts w:ascii="Arial" w:hAnsi="Arial" w:cs="Arial"/>
                <w:snapToGrid w:val="0"/>
              </w:rPr>
            </w:r>
            <w:r w:rsidRPr="00F572F6">
              <w:rPr>
                <w:rFonts w:ascii="Arial" w:hAnsi="Arial" w:cs="Arial"/>
                <w:snapToGrid w:val="0"/>
              </w:rPr>
              <w:fldChar w:fldCharType="separate"/>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Pr="00F572F6">
              <w:rPr>
                <w:rFonts w:ascii="Arial" w:hAnsi="Arial" w:cs="Arial"/>
                <w:snapToGrid w:val="0"/>
              </w:rPr>
              <w:fldChar w:fldCharType="end"/>
            </w:r>
          </w:p>
        </w:tc>
      </w:tr>
      <w:tr w:rsidR="00B01101" w:rsidRPr="00F572F6">
        <w:trPr>
          <w:cantSplit/>
          <w:trHeight w:val="254"/>
        </w:trPr>
        <w:tc>
          <w:tcPr>
            <w:tcW w:w="3240" w:type="dxa"/>
            <w:vAlign w:val="center"/>
          </w:tcPr>
          <w:p w:rsidR="00B01101" w:rsidRPr="00F572F6" w:rsidRDefault="00B01101" w:rsidP="00803663">
            <w:pPr>
              <w:jc w:val="center"/>
              <w:rPr>
                <w:rFonts w:ascii="Arial" w:hAnsi="Arial" w:cs="Arial"/>
                <w:snapToGrid w:val="0"/>
              </w:rPr>
            </w:pPr>
            <w:r w:rsidRPr="00F572F6">
              <w:rPr>
                <w:rFonts w:ascii="Arial" w:hAnsi="Arial" w:cs="Arial"/>
                <w:snapToGrid w:val="0"/>
              </w:rPr>
              <w:t>Name of Tenderer</w:t>
            </w:r>
          </w:p>
        </w:tc>
        <w:tc>
          <w:tcPr>
            <w:tcW w:w="3240" w:type="dxa"/>
            <w:vAlign w:val="center"/>
          </w:tcPr>
          <w:p w:rsidR="00B01101" w:rsidRPr="00F572F6" w:rsidRDefault="00B01101" w:rsidP="00803663">
            <w:pPr>
              <w:jc w:val="center"/>
              <w:rPr>
                <w:rFonts w:ascii="Arial" w:hAnsi="Arial" w:cs="Arial"/>
                <w:snapToGrid w:val="0"/>
              </w:rPr>
            </w:pPr>
            <w:r w:rsidRPr="00F572F6">
              <w:rPr>
                <w:rFonts w:ascii="Arial" w:hAnsi="Arial" w:cs="Arial"/>
                <w:snapToGrid w:val="0"/>
              </w:rPr>
              <w:t>Signature</w:t>
            </w:r>
          </w:p>
        </w:tc>
        <w:tc>
          <w:tcPr>
            <w:tcW w:w="3240" w:type="dxa"/>
            <w:vAlign w:val="center"/>
          </w:tcPr>
          <w:p w:rsidR="00B01101" w:rsidRPr="00F572F6" w:rsidRDefault="00B01101" w:rsidP="00803663">
            <w:pPr>
              <w:jc w:val="center"/>
              <w:rPr>
                <w:rFonts w:ascii="Arial" w:hAnsi="Arial" w:cs="Arial"/>
                <w:snapToGrid w:val="0"/>
              </w:rPr>
            </w:pPr>
            <w:r w:rsidRPr="00F572F6">
              <w:rPr>
                <w:rFonts w:ascii="Arial" w:hAnsi="Arial" w:cs="Arial"/>
                <w:snapToGrid w:val="0"/>
              </w:rPr>
              <w:t>Date</w:t>
            </w:r>
          </w:p>
        </w:tc>
      </w:tr>
    </w:tbl>
    <w:p w:rsidR="00B01101" w:rsidRPr="00F572F6" w:rsidRDefault="00B01101" w:rsidP="00976E5D">
      <w:pPr>
        <w:pStyle w:val="BodyText"/>
        <w:rPr>
          <w:rFonts w:cs="Arial"/>
        </w:rPr>
      </w:pPr>
    </w:p>
    <w:p w:rsidR="00B01101" w:rsidRPr="00F572F6" w:rsidRDefault="00B01101" w:rsidP="00976E5D">
      <w:pPr>
        <w:rPr>
          <w:rFonts w:ascii="Arial" w:hAnsi="Arial" w:cs="Arial"/>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8"/>
        <w:gridCol w:w="3173"/>
        <w:gridCol w:w="3160"/>
      </w:tblGrid>
      <w:tr w:rsidR="00B01101" w:rsidRPr="00F572F6">
        <w:trPr>
          <w:cantSplit/>
          <w:trHeight w:val="630"/>
        </w:trPr>
        <w:tc>
          <w:tcPr>
            <w:tcW w:w="3240" w:type="dxa"/>
            <w:vAlign w:val="center"/>
          </w:tcPr>
          <w:p w:rsidR="00B01101" w:rsidRPr="00F572F6" w:rsidRDefault="00C66F39" w:rsidP="00803663">
            <w:pPr>
              <w:jc w:val="center"/>
              <w:rPr>
                <w:rFonts w:ascii="Arial" w:hAnsi="Arial" w:cs="Arial"/>
                <w:snapToGrid w:val="0"/>
              </w:rPr>
            </w:pPr>
            <w:r w:rsidRPr="00F572F6">
              <w:rPr>
                <w:rFonts w:ascii="Arial" w:hAnsi="Arial" w:cs="Arial"/>
                <w:snapToGrid w:val="0"/>
              </w:rPr>
              <w:fldChar w:fldCharType="begin">
                <w:ffData>
                  <w:name w:val="Text44"/>
                  <w:enabled/>
                  <w:calcOnExit w:val="0"/>
                  <w:textInput/>
                </w:ffData>
              </w:fldChar>
            </w:r>
            <w:r w:rsidR="00B01101" w:rsidRPr="00F572F6">
              <w:rPr>
                <w:rFonts w:ascii="Arial" w:hAnsi="Arial" w:cs="Arial"/>
                <w:snapToGrid w:val="0"/>
              </w:rPr>
              <w:instrText xml:space="preserve"> FORMTEXT </w:instrText>
            </w:r>
            <w:r w:rsidRPr="00F572F6">
              <w:rPr>
                <w:rFonts w:ascii="Arial" w:hAnsi="Arial" w:cs="Arial"/>
                <w:snapToGrid w:val="0"/>
              </w:rPr>
            </w:r>
            <w:r w:rsidRPr="00F572F6">
              <w:rPr>
                <w:rFonts w:ascii="Arial" w:hAnsi="Arial" w:cs="Arial"/>
                <w:snapToGrid w:val="0"/>
              </w:rPr>
              <w:fldChar w:fldCharType="separate"/>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Pr="00F572F6">
              <w:rPr>
                <w:rFonts w:ascii="Arial" w:hAnsi="Arial" w:cs="Arial"/>
                <w:snapToGrid w:val="0"/>
              </w:rPr>
              <w:fldChar w:fldCharType="end"/>
            </w:r>
          </w:p>
        </w:tc>
        <w:tc>
          <w:tcPr>
            <w:tcW w:w="3240" w:type="dxa"/>
            <w:vAlign w:val="center"/>
          </w:tcPr>
          <w:p w:rsidR="00B01101" w:rsidRPr="00F572F6" w:rsidRDefault="00B01101" w:rsidP="00803663">
            <w:pPr>
              <w:jc w:val="center"/>
              <w:rPr>
                <w:rFonts w:ascii="Arial" w:hAnsi="Arial" w:cs="Arial"/>
                <w:snapToGrid w:val="0"/>
              </w:rPr>
            </w:pPr>
          </w:p>
        </w:tc>
        <w:tc>
          <w:tcPr>
            <w:tcW w:w="3240" w:type="dxa"/>
            <w:vAlign w:val="center"/>
          </w:tcPr>
          <w:p w:rsidR="00B01101" w:rsidRPr="00F572F6" w:rsidRDefault="00C66F39" w:rsidP="00803663">
            <w:pPr>
              <w:jc w:val="center"/>
              <w:rPr>
                <w:rFonts w:ascii="Arial" w:hAnsi="Arial" w:cs="Arial"/>
                <w:snapToGrid w:val="0"/>
              </w:rPr>
            </w:pPr>
            <w:r w:rsidRPr="00F572F6">
              <w:rPr>
                <w:rFonts w:ascii="Arial" w:hAnsi="Arial" w:cs="Arial"/>
                <w:snapToGrid w:val="0"/>
              </w:rPr>
              <w:fldChar w:fldCharType="begin">
                <w:ffData>
                  <w:name w:val="Text43"/>
                  <w:enabled/>
                  <w:calcOnExit w:val="0"/>
                  <w:textInput/>
                </w:ffData>
              </w:fldChar>
            </w:r>
            <w:r w:rsidR="00B01101" w:rsidRPr="00F572F6">
              <w:rPr>
                <w:rFonts w:ascii="Arial" w:hAnsi="Arial" w:cs="Arial"/>
                <w:snapToGrid w:val="0"/>
              </w:rPr>
              <w:instrText xml:space="preserve"> FORMTEXT </w:instrText>
            </w:r>
            <w:r w:rsidRPr="00F572F6">
              <w:rPr>
                <w:rFonts w:ascii="Arial" w:hAnsi="Arial" w:cs="Arial"/>
                <w:snapToGrid w:val="0"/>
              </w:rPr>
            </w:r>
            <w:r w:rsidRPr="00F572F6">
              <w:rPr>
                <w:rFonts w:ascii="Arial" w:hAnsi="Arial" w:cs="Arial"/>
                <w:snapToGrid w:val="0"/>
              </w:rPr>
              <w:fldChar w:fldCharType="separate"/>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00B01101" w:rsidRPr="00F572F6">
              <w:rPr>
                <w:rFonts w:ascii="Arial" w:eastAsia="MS Mincho" w:hAnsi="MS Mincho" w:cs="Arial" w:hint="eastAsia"/>
                <w:noProof/>
                <w:snapToGrid w:val="0"/>
              </w:rPr>
              <w:t> </w:t>
            </w:r>
            <w:r w:rsidRPr="00F572F6">
              <w:rPr>
                <w:rFonts w:ascii="Arial" w:hAnsi="Arial" w:cs="Arial"/>
                <w:snapToGrid w:val="0"/>
              </w:rPr>
              <w:fldChar w:fldCharType="end"/>
            </w:r>
          </w:p>
        </w:tc>
      </w:tr>
      <w:tr w:rsidR="00B01101" w:rsidRPr="00F572F6">
        <w:trPr>
          <w:cantSplit/>
          <w:trHeight w:val="254"/>
        </w:trPr>
        <w:tc>
          <w:tcPr>
            <w:tcW w:w="3240" w:type="dxa"/>
            <w:vAlign w:val="center"/>
          </w:tcPr>
          <w:p w:rsidR="00B01101" w:rsidRPr="00F572F6" w:rsidRDefault="00B01101" w:rsidP="00803663">
            <w:pPr>
              <w:jc w:val="center"/>
              <w:rPr>
                <w:rFonts w:ascii="Arial" w:hAnsi="Arial" w:cs="Arial"/>
                <w:snapToGrid w:val="0"/>
              </w:rPr>
            </w:pPr>
            <w:r w:rsidRPr="00F572F6">
              <w:rPr>
                <w:rFonts w:ascii="Arial" w:hAnsi="Arial" w:cs="Arial"/>
                <w:snapToGrid w:val="0"/>
              </w:rPr>
              <w:t>Name of DPW Representative</w:t>
            </w:r>
          </w:p>
        </w:tc>
        <w:tc>
          <w:tcPr>
            <w:tcW w:w="3240" w:type="dxa"/>
            <w:vAlign w:val="center"/>
          </w:tcPr>
          <w:p w:rsidR="00B01101" w:rsidRPr="00F572F6" w:rsidRDefault="00B01101" w:rsidP="00803663">
            <w:pPr>
              <w:jc w:val="center"/>
              <w:rPr>
                <w:rFonts w:ascii="Arial" w:hAnsi="Arial" w:cs="Arial"/>
                <w:snapToGrid w:val="0"/>
              </w:rPr>
            </w:pPr>
            <w:r w:rsidRPr="00F572F6">
              <w:rPr>
                <w:rFonts w:ascii="Arial" w:hAnsi="Arial" w:cs="Arial"/>
                <w:snapToGrid w:val="0"/>
              </w:rPr>
              <w:t>Signature</w:t>
            </w:r>
          </w:p>
        </w:tc>
        <w:tc>
          <w:tcPr>
            <w:tcW w:w="3240" w:type="dxa"/>
            <w:vAlign w:val="center"/>
          </w:tcPr>
          <w:p w:rsidR="00B01101" w:rsidRPr="00F572F6" w:rsidRDefault="00B01101" w:rsidP="00803663">
            <w:pPr>
              <w:jc w:val="center"/>
              <w:rPr>
                <w:rFonts w:ascii="Arial" w:hAnsi="Arial" w:cs="Arial"/>
                <w:snapToGrid w:val="0"/>
              </w:rPr>
            </w:pPr>
            <w:r w:rsidRPr="00F572F6">
              <w:rPr>
                <w:rFonts w:ascii="Arial" w:hAnsi="Arial" w:cs="Arial"/>
                <w:snapToGrid w:val="0"/>
              </w:rPr>
              <w:t>Date</w:t>
            </w:r>
          </w:p>
        </w:tc>
      </w:tr>
    </w:tbl>
    <w:p w:rsidR="00B01101" w:rsidRPr="00F572F6" w:rsidRDefault="00B01101" w:rsidP="00976E5D">
      <w:pPr>
        <w:pStyle w:val="BodyText"/>
        <w:rPr>
          <w:rFonts w:cs="Arial"/>
        </w:rPr>
      </w:pPr>
    </w:p>
    <w:p w:rsidR="00B01101" w:rsidRPr="00F572F6" w:rsidRDefault="00B01101" w:rsidP="00976E5D">
      <w:pPr>
        <w:pStyle w:val="BodyText"/>
        <w:rPr>
          <w:rFonts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p w:rsidR="00B01101" w:rsidRDefault="00B01101" w:rsidP="00976E5D">
      <w:pPr>
        <w:rPr>
          <w:rFonts w:ascii="Arial" w:hAnsi="Arial" w:cs="Arial"/>
        </w:rPr>
      </w:pPr>
    </w:p>
    <w:p w:rsidR="00B01101" w:rsidRDefault="00B01101" w:rsidP="00976E5D">
      <w:pPr>
        <w:rPr>
          <w:rFonts w:ascii="Arial" w:hAnsi="Arial"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p w:rsidR="00B01101" w:rsidRPr="00F572F6" w:rsidRDefault="00B01101" w:rsidP="00976E5D">
      <w:pPr>
        <w:rPr>
          <w:rFonts w:ascii="Arial" w:hAnsi="Arial" w:cs="Arial"/>
        </w:rPr>
      </w:pPr>
    </w:p>
    <w:bookmarkEnd w:id="5"/>
    <w:p w:rsidR="00B01101" w:rsidRPr="00F572F6" w:rsidRDefault="00B01101" w:rsidP="00976E5D">
      <w:pPr>
        <w:pStyle w:val="Footer"/>
        <w:rPr>
          <w:rFonts w:ascii="Arial" w:hAnsi="Arial" w:cs="Arial"/>
          <w:snapToGrid w:val="0"/>
          <w:sz w:val="16"/>
          <w:szCs w:val="16"/>
        </w:rPr>
      </w:pPr>
    </w:p>
    <w:p w:rsidR="00B01101" w:rsidRDefault="00B01101" w:rsidP="00976E5D">
      <w:pPr>
        <w:pStyle w:val="Footer"/>
        <w:jc w:val="right"/>
        <w:rPr>
          <w:rFonts w:ascii="Arial" w:hAnsi="Arial" w:cs="Arial"/>
          <w:snapToGrid w:val="0"/>
          <w:sz w:val="16"/>
          <w:szCs w:val="16"/>
        </w:rPr>
      </w:pPr>
      <w:r w:rsidRPr="00F572F6">
        <w:rPr>
          <w:rFonts w:ascii="Arial" w:hAnsi="Arial" w:cs="Arial"/>
          <w:snapToGrid w:val="0"/>
          <w:sz w:val="16"/>
          <w:szCs w:val="16"/>
        </w:rPr>
        <w:t>Page 1 of 1</w:t>
      </w:r>
    </w:p>
    <w:p w:rsidR="00B01101" w:rsidRPr="00F572F6" w:rsidRDefault="00B01101" w:rsidP="00976E5D">
      <w:pPr>
        <w:pStyle w:val="Footer"/>
        <w:jc w:val="right"/>
        <w:rPr>
          <w:rFonts w:ascii="Arial" w:hAnsi="Arial" w:cs="Arial"/>
          <w:snapToGrid w:val="0"/>
          <w:sz w:val="16"/>
          <w:szCs w:val="16"/>
        </w:rPr>
      </w:pPr>
      <w:r>
        <w:rPr>
          <w:rFonts w:ascii="Arial" w:hAnsi="Arial" w:cs="Arial"/>
          <w:sz w:val="16"/>
          <w:szCs w:val="16"/>
        </w:rPr>
        <w:t>DPW-16.1 (PSB)</w:t>
      </w:r>
    </w:p>
    <w:p w:rsidR="00B01101" w:rsidRPr="00F572F6" w:rsidRDefault="00B01101" w:rsidP="00976E5D">
      <w:pPr>
        <w:rPr>
          <w:rFonts w:ascii="Arial" w:hAnsi="Arial" w:cs="Arial"/>
        </w:rPr>
      </w:pPr>
    </w:p>
    <w:p w:rsidR="00B01101" w:rsidRPr="000F78F2" w:rsidRDefault="00B01101" w:rsidP="00203CDA">
      <w:pPr>
        <w:rPr>
          <w:rFonts w:ascii="Arial" w:hAnsi="Arial" w:cs="Arial"/>
        </w:rPr>
        <w:sectPr w:rsidR="00B01101" w:rsidRPr="000F78F2" w:rsidSect="003B7D81">
          <w:pgSz w:w="11907" w:h="16840" w:code="9"/>
          <w:pgMar w:top="567" w:right="1134" w:bottom="567" w:left="1134" w:header="284" w:footer="284" w:gutter="0"/>
          <w:cols w:space="708"/>
          <w:docGrid w:linePitch="360"/>
        </w:sectPr>
      </w:pPr>
    </w:p>
    <w:p w:rsidR="001870AF" w:rsidRPr="009408FC" w:rsidRDefault="00E174FD" w:rsidP="001870AF">
      <w:pPr>
        <w:ind w:right="-22"/>
        <w:jc w:val="center"/>
        <w:rPr>
          <w:rFonts w:ascii="Arial" w:hAnsi="Arial"/>
          <w:b/>
          <w:snapToGrid w:val="0"/>
          <w:sz w:val="28"/>
          <w:szCs w:val="28"/>
        </w:rPr>
      </w:pPr>
      <w:r>
        <w:rPr>
          <w:rFonts w:ascii="Arial" w:hAnsi="Arial"/>
          <w:b/>
          <w:snapToGrid w:val="0"/>
          <w:sz w:val="28"/>
          <w:szCs w:val="28"/>
        </w:rPr>
        <w:lastRenderedPageBreak/>
        <w:t>PA-11</w:t>
      </w:r>
      <w:r w:rsidR="001870AF" w:rsidRPr="009408FC">
        <w:rPr>
          <w:rFonts w:ascii="Arial" w:hAnsi="Arial"/>
          <w:b/>
          <w:snapToGrid w:val="0"/>
          <w:sz w:val="28"/>
          <w:szCs w:val="28"/>
        </w:rPr>
        <w:t>:  DECLARATION OF INTEREST AND TENDERER’S PAST SUPPLY CHAIN MANAGEMENT PRACTICES</w:t>
      </w:r>
    </w:p>
    <w:p w:rsidR="001870AF" w:rsidRPr="009408FC" w:rsidRDefault="001870AF" w:rsidP="001870AF">
      <w:pPr>
        <w:spacing w:line="360" w:lineRule="auto"/>
        <w:ind w:right="-22"/>
        <w:rPr>
          <w:rFonts w:ascii="Arial" w:hAnsi="Arial" w:cs="Arial"/>
          <w:lang w:val="en-ZA" w:eastAsia="en-GB"/>
        </w:rPr>
      </w:pPr>
    </w:p>
    <w:p w:rsidR="001870AF" w:rsidRPr="009408FC" w:rsidRDefault="001870AF" w:rsidP="001870AF">
      <w:pPr>
        <w:keepNext/>
        <w:suppressAutoHyphens/>
        <w:ind w:right="-23"/>
        <w:jc w:val="both"/>
        <w:rPr>
          <w:rFonts w:ascii="Arial Bold" w:hAnsi="Arial Bold"/>
          <w:szCs w:val="24"/>
          <w:lang w:val="en-ZA" w:eastAsia="en-GB"/>
        </w:rPr>
      </w:pPr>
      <w:r w:rsidRPr="009408FC">
        <w:rPr>
          <w:rFonts w:ascii="Arial Bold" w:hAnsi="Arial Bold" w:cs="Arial"/>
          <w:lang w:val="en-ZA" w:eastAsia="en-GB"/>
        </w:rPr>
        <w:t xml:space="preserve">Failure to complete this form in </w:t>
      </w:r>
      <w:r w:rsidRPr="009408FC">
        <w:rPr>
          <w:rFonts w:ascii="Arial Bold" w:hAnsi="Arial Bold" w:cs="Arial"/>
          <w:u w:val="single"/>
          <w:lang w:val="en-ZA" w:eastAsia="en-GB"/>
        </w:rPr>
        <w:t>full</w:t>
      </w:r>
      <w:r w:rsidRPr="009408FC">
        <w:rPr>
          <w:rFonts w:ascii="Arial Bold" w:hAnsi="Arial Bold" w:cs="Arial"/>
          <w:lang w:val="en-ZA" w:eastAsia="en-GB"/>
        </w:rPr>
        <w:t xml:space="preserve"> and signed by the duly authorized person, as indicated on PA-15.1 or PA-15.3, shall render the tender non-responsive and will be removed from any and all further contention.</w:t>
      </w:r>
    </w:p>
    <w:p w:rsidR="001870AF" w:rsidRPr="009408FC" w:rsidRDefault="001870AF" w:rsidP="001870AF">
      <w:pPr>
        <w:ind w:right="-22"/>
        <w:rPr>
          <w:rFonts w:ascii="Arial" w:hAnsi="Arial" w:cs="Arial"/>
          <w:bCs/>
          <w:snapToGrid w:val="0"/>
          <w:sz w:val="16"/>
          <w:szCs w:val="16"/>
          <w:lang w:val="en-ZA" w:eastAsia="en-G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3118"/>
        <w:gridCol w:w="1560"/>
        <w:gridCol w:w="3624"/>
      </w:tblGrid>
      <w:tr w:rsidR="001870AF" w:rsidRPr="009408FC" w:rsidTr="00DE32E4">
        <w:trPr>
          <w:cantSplit/>
          <w:trHeight w:val="465"/>
        </w:trPr>
        <w:tc>
          <w:tcPr>
            <w:tcW w:w="1526" w:type="dxa"/>
            <w:vAlign w:val="center"/>
          </w:tcPr>
          <w:p w:rsidR="001870AF" w:rsidRPr="009408FC" w:rsidRDefault="001870AF" w:rsidP="00DE32E4">
            <w:pPr>
              <w:ind w:right="-22"/>
              <w:rPr>
                <w:rFonts w:ascii="Arial" w:hAnsi="Arial" w:cs="Arial"/>
                <w:b/>
                <w:snapToGrid w:val="0"/>
                <w:lang w:val="en-ZA" w:eastAsia="en-GB"/>
              </w:rPr>
            </w:pPr>
            <w:r w:rsidRPr="009408FC">
              <w:rPr>
                <w:rFonts w:ascii="Arial" w:hAnsi="Arial" w:cs="Arial"/>
                <w:b/>
                <w:snapToGrid w:val="0"/>
                <w:lang w:val="en-ZA" w:eastAsia="en-GB"/>
              </w:rPr>
              <w:t>Project title:</w:t>
            </w:r>
          </w:p>
        </w:tc>
        <w:tc>
          <w:tcPr>
            <w:tcW w:w="8302" w:type="dxa"/>
            <w:gridSpan w:val="3"/>
            <w:vAlign w:val="center"/>
          </w:tcPr>
          <w:p w:rsidR="001870AF" w:rsidRPr="009408FC" w:rsidRDefault="00BF494B" w:rsidP="00A34CE5">
            <w:pPr>
              <w:tabs>
                <w:tab w:val="left" w:pos="7094"/>
              </w:tabs>
              <w:ind w:right="-22"/>
              <w:rPr>
                <w:rFonts w:ascii="Arial" w:hAnsi="Arial" w:cs="Arial"/>
                <w:i/>
                <w:snapToGrid w:val="0"/>
                <w:lang w:val="en-ZA" w:eastAsia="en-GB"/>
              </w:rPr>
            </w:pPr>
            <w:r>
              <w:rPr>
                <w:rFonts w:ascii="Arial" w:hAnsi="Arial" w:cs="Arial"/>
              </w:rPr>
              <w:t xml:space="preserve"> </w:t>
            </w:r>
            <w:r w:rsidR="00706CFE">
              <w:rPr>
                <w:rFonts w:ascii="Arial" w:hAnsi="Arial" w:cs="Arial"/>
              </w:rPr>
              <w:t>DEPARTMENT OF HOME AFFAIRS: CONSTRUCTION OF ADDITIONAL ACCOMMODATION FOR MHALA OFFICE.</w:t>
            </w:r>
            <w:r w:rsidR="00A34CE5">
              <w:rPr>
                <w:rFonts w:ascii="Arial" w:hAnsi="Arial" w:cs="Arial"/>
              </w:rPr>
              <w:t xml:space="preserve"> (STRUCTURAL ENGINEERING)</w:t>
            </w:r>
          </w:p>
        </w:tc>
      </w:tr>
      <w:tr w:rsidR="001870AF" w:rsidRPr="009408FC" w:rsidTr="00DE32E4">
        <w:trPr>
          <w:trHeight w:val="465"/>
        </w:trPr>
        <w:tc>
          <w:tcPr>
            <w:tcW w:w="1526" w:type="dxa"/>
            <w:vAlign w:val="center"/>
          </w:tcPr>
          <w:p w:rsidR="001870AF" w:rsidRPr="009408FC" w:rsidRDefault="001870AF" w:rsidP="00DE32E4">
            <w:pPr>
              <w:ind w:right="-22"/>
              <w:jc w:val="both"/>
              <w:rPr>
                <w:rFonts w:ascii="Arial" w:hAnsi="Arial" w:cs="Arial"/>
                <w:b/>
                <w:bCs/>
                <w:snapToGrid w:val="0"/>
                <w:lang w:val="en-ZA"/>
              </w:rPr>
            </w:pPr>
            <w:r>
              <w:rPr>
                <w:rFonts w:ascii="Arial" w:hAnsi="Arial" w:cs="Arial"/>
                <w:b/>
                <w:bCs/>
                <w:snapToGrid w:val="0"/>
                <w:lang w:val="en-ZA"/>
              </w:rPr>
              <w:t>Tender</w:t>
            </w:r>
            <w:r w:rsidRPr="009408FC">
              <w:rPr>
                <w:rFonts w:ascii="Arial" w:hAnsi="Arial" w:cs="Arial"/>
                <w:b/>
                <w:bCs/>
                <w:snapToGrid w:val="0"/>
                <w:lang w:val="en-ZA"/>
              </w:rPr>
              <w:t xml:space="preserve"> no:</w:t>
            </w:r>
          </w:p>
        </w:tc>
        <w:tc>
          <w:tcPr>
            <w:tcW w:w="3118" w:type="dxa"/>
            <w:vAlign w:val="center"/>
          </w:tcPr>
          <w:p w:rsidR="001870AF" w:rsidRPr="009408FC" w:rsidRDefault="00835B36" w:rsidP="004134E2">
            <w:pPr>
              <w:ind w:right="-22"/>
              <w:jc w:val="both"/>
              <w:rPr>
                <w:rFonts w:ascii="Arial" w:hAnsi="Arial" w:cs="Arial"/>
                <w:i/>
                <w:snapToGrid w:val="0"/>
                <w:lang w:val="en-ZA"/>
              </w:rPr>
            </w:pPr>
            <w:r>
              <w:rPr>
                <w:rFonts w:ascii="Arial" w:hAnsi="Arial" w:cs="Arial"/>
                <w:i/>
                <w:snapToGrid w:val="0"/>
                <w:lang w:val="en-ZA"/>
              </w:rPr>
              <w:t>NST2</w:t>
            </w:r>
            <w:r w:rsidR="004134E2">
              <w:rPr>
                <w:rFonts w:ascii="Arial" w:hAnsi="Arial" w:cs="Arial"/>
                <w:i/>
                <w:snapToGrid w:val="0"/>
                <w:lang w:val="en-ZA"/>
              </w:rPr>
              <w:t>2</w:t>
            </w:r>
            <w:r w:rsidR="00B03777">
              <w:rPr>
                <w:rFonts w:ascii="Arial" w:hAnsi="Arial" w:cs="Arial"/>
                <w:i/>
                <w:snapToGrid w:val="0"/>
                <w:lang w:val="en-ZA"/>
              </w:rPr>
              <w:t>/001</w:t>
            </w:r>
          </w:p>
        </w:tc>
        <w:tc>
          <w:tcPr>
            <w:tcW w:w="1560" w:type="dxa"/>
            <w:vAlign w:val="center"/>
          </w:tcPr>
          <w:p w:rsidR="001870AF" w:rsidRPr="009408FC" w:rsidRDefault="001870AF" w:rsidP="00DE32E4">
            <w:pPr>
              <w:ind w:right="-22"/>
              <w:jc w:val="both"/>
              <w:rPr>
                <w:rFonts w:ascii="Arial" w:hAnsi="Arial" w:cs="Arial"/>
                <w:b/>
                <w:bCs/>
                <w:snapToGrid w:val="0"/>
                <w:lang w:val="en-ZA"/>
              </w:rPr>
            </w:pPr>
            <w:r w:rsidRPr="009408FC">
              <w:rPr>
                <w:rFonts w:ascii="Arial" w:hAnsi="Arial" w:cs="Arial"/>
                <w:b/>
                <w:bCs/>
                <w:snapToGrid w:val="0"/>
                <w:lang w:val="en-ZA"/>
              </w:rPr>
              <w:t>Reference no:</w:t>
            </w:r>
          </w:p>
        </w:tc>
        <w:tc>
          <w:tcPr>
            <w:tcW w:w="3624" w:type="dxa"/>
            <w:vAlign w:val="center"/>
          </w:tcPr>
          <w:p w:rsidR="001870AF" w:rsidRPr="009408FC" w:rsidRDefault="001870AF" w:rsidP="00DE32E4">
            <w:pPr>
              <w:ind w:right="-22"/>
              <w:jc w:val="both"/>
              <w:rPr>
                <w:rFonts w:ascii="Arial" w:hAnsi="Arial" w:cs="Arial"/>
                <w:i/>
                <w:snapToGrid w:val="0"/>
                <w:lang w:val="en-ZA"/>
              </w:rPr>
            </w:pPr>
          </w:p>
        </w:tc>
      </w:tr>
    </w:tbl>
    <w:p w:rsidR="001870AF" w:rsidRPr="009408FC" w:rsidRDefault="001870AF" w:rsidP="001870AF">
      <w:pPr>
        <w:ind w:right="-22"/>
        <w:rPr>
          <w:rFonts w:ascii="Arial" w:hAnsi="Arial" w:cs="Arial"/>
          <w:bCs/>
          <w:snapToGrid w:val="0"/>
          <w:sz w:val="16"/>
          <w:szCs w:val="16"/>
          <w:lang w:val="en-ZA" w:eastAsia="en-GB"/>
        </w:rPr>
      </w:pPr>
    </w:p>
    <w:p w:rsidR="001870AF" w:rsidRPr="009408FC" w:rsidRDefault="001870AF" w:rsidP="001870AF">
      <w:pPr>
        <w:numPr>
          <w:ilvl w:val="0"/>
          <w:numId w:val="81"/>
        </w:numPr>
        <w:tabs>
          <w:tab w:val="num" w:pos="567"/>
        </w:tabs>
        <w:ind w:left="567" w:right="-22" w:hanging="567"/>
        <w:jc w:val="both"/>
        <w:rPr>
          <w:rFonts w:ascii="Arial" w:hAnsi="Arial"/>
          <w:szCs w:val="24"/>
        </w:rPr>
      </w:pPr>
      <w:r w:rsidRPr="009408FC">
        <w:rPr>
          <w:rFonts w:ascii="Arial" w:hAnsi="Arial"/>
          <w:szCs w:val="24"/>
        </w:rPr>
        <w:t>Any legal person, including persons employed by the State</w:t>
      </w:r>
      <w:r w:rsidRPr="009408FC">
        <w:rPr>
          <w:rFonts w:ascii="Arial" w:hAnsi="Arial" w:cs="Arial"/>
          <w:szCs w:val="24"/>
        </w:rPr>
        <w:t>¹</w:t>
      </w:r>
      <w:r w:rsidRPr="009408FC">
        <w:rPr>
          <w:rFonts w:ascii="Arial" w:hAnsi="Arial"/>
          <w:szCs w:val="24"/>
        </w:rPr>
        <w:t xml:space="preserve">, or persons having a kinship with persons employed by the state, including a blood relationship, may make an offer or offers in terms of this invitation to </w:t>
      </w:r>
      <w:r>
        <w:rPr>
          <w:rFonts w:ascii="Arial" w:hAnsi="Arial"/>
          <w:szCs w:val="24"/>
        </w:rPr>
        <w:t>tender</w:t>
      </w:r>
      <w:r w:rsidRPr="009408FC">
        <w:rPr>
          <w:rFonts w:ascii="Arial" w:hAnsi="Arial"/>
          <w:szCs w:val="24"/>
        </w:rPr>
        <w:t xml:space="preserve"> (includes a price quotation, advertised competitive </w:t>
      </w:r>
      <w:r>
        <w:rPr>
          <w:rFonts w:ascii="Arial" w:hAnsi="Arial"/>
          <w:szCs w:val="24"/>
        </w:rPr>
        <w:t>tender</w:t>
      </w:r>
      <w:r w:rsidRPr="009408FC">
        <w:rPr>
          <w:rFonts w:ascii="Arial" w:hAnsi="Arial"/>
          <w:szCs w:val="24"/>
        </w:rPr>
        <w:t xml:space="preserve">, limited </w:t>
      </w:r>
      <w:r>
        <w:rPr>
          <w:rFonts w:ascii="Arial" w:hAnsi="Arial"/>
          <w:szCs w:val="24"/>
        </w:rPr>
        <w:t>tender</w:t>
      </w:r>
      <w:r w:rsidRPr="009408FC">
        <w:rPr>
          <w:rFonts w:ascii="Arial" w:hAnsi="Arial"/>
          <w:szCs w:val="24"/>
        </w:rPr>
        <w:t xml:space="preserve"> or proposal).  In view of possible allegations of favouritism, should the resulting </w:t>
      </w:r>
      <w:r>
        <w:rPr>
          <w:rFonts w:ascii="Arial" w:hAnsi="Arial"/>
          <w:szCs w:val="24"/>
        </w:rPr>
        <w:t>tender</w:t>
      </w:r>
      <w:r w:rsidRPr="009408FC">
        <w:rPr>
          <w:rFonts w:ascii="Arial" w:hAnsi="Arial"/>
          <w:szCs w:val="24"/>
        </w:rPr>
        <w:t xml:space="preserve">, or part thereof, be awarded to persons employed by the state, or to persons connected with or related to them, it is required that the </w:t>
      </w:r>
      <w:r>
        <w:rPr>
          <w:rFonts w:ascii="Arial" w:hAnsi="Arial"/>
          <w:szCs w:val="24"/>
        </w:rPr>
        <w:t>tenderer</w:t>
      </w:r>
      <w:r w:rsidRPr="009408FC">
        <w:rPr>
          <w:rFonts w:ascii="Arial" w:hAnsi="Arial"/>
          <w:szCs w:val="24"/>
        </w:rPr>
        <w:t xml:space="preserve"> or his/her authorised representative declare his/her position in relation to the eval</w:t>
      </w:r>
      <w:r w:rsidRPr="009408FC">
        <w:rPr>
          <w:rFonts w:ascii="Arial" w:hAnsi="Arial"/>
          <w:szCs w:val="24"/>
        </w:rPr>
        <w:softHyphen/>
        <w:t>uating/adjudicating authority and/or take an oath declaring his/her interest, where:</w:t>
      </w:r>
    </w:p>
    <w:p w:rsidR="001870AF" w:rsidRPr="009408FC" w:rsidRDefault="001870AF" w:rsidP="001870AF">
      <w:pPr>
        <w:tabs>
          <w:tab w:val="num" w:pos="567"/>
        </w:tabs>
        <w:ind w:left="567" w:right="-23" w:hanging="567"/>
        <w:jc w:val="both"/>
        <w:rPr>
          <w:rFonts w:ascii="Arial" w:hAnsi="Arial"/>
          <w:sz w:val="18"/>
          <w:szCs w:val="18"/>
        </w:rPr>
      </w:pPr>
    </w:p>
    <w:p w:rsidR="001870AF" w:rsidRPr="009408FC" w:rsidRDefault="001870AF" w:rsidP="001870AF">
      <w:pPr>
        <w:numPr>
          <w:ilvl w:val="0"/>
          <w:numId w:val="80"/>
        </w:numPr>
        <w:tabs>
          <w:tab w:val="clear" w:pos="720"/>
          <w:tab w:val="left" w:pos="851"/>
        </w:tabs>
        <w:ind w:left="851" w:right="-23" w:hanging="284"/>
        <w:jc w:val="both"/>
        <w:rPr>
          <w:rFonts w:ascii="Arial" w:hAnsi="Arial"/>
          <w:szCs w:val="24"/>
        </w:rPr>
      </w:pPr>
      <w:r w:rsidRPr="009408FC">
        <w:rPr>
          <w:rFonts w:ascii="Arial" w:hAnsi="Arial"/>
          <w:szCs w:val="24"/>
        </w:rPr>
        <w:t xml:space="preserve">the </w:t>
      </w:r>
      <w:r>
        <w:rPr>
          <w:rFonts w:ascii="Arial" w:hAnsi="Arial"/>
          <w:szCs w:val="24"/>
        </w:rPr>
        <w:t>tenderer</w:t>
      </w:r>
      <w:r w:rsidRPr="009408FC">
        <w:rPr>
          <w:rFonts w:ascii="Arial" w:hAnsi="Arial"/>
          <w:szCs w:val="24"/>
        </w:rPr>
        <w:t xml:space="preserve"> is employed by the state; and/or</w:t>
      </w:r>
    </w:p>
    <w:p w:rsidR="001870AF" w:rsidRPr="009408FC" w:rsidRDefault="001870AF" w:rsidP="001870AF">
      <w:pPr>
        <w:tabs>
          <w:tab w:val="left" w:pos="851"/>
        </w:tabs>
        <w:ind w:left="851" w:right="-23" w:hanging="284"/>
        <w:jc w:val="both"/>
        <w:rPr>
          <w:rFonts w:ascii="Arial" w:hAnsi="Arial"/>
          <w:szCs w:val="24"/>
        </w:rPr>
      </w:pPr>
    </w:p>
    <w:p w:rsidR="001870AF" w:rsidRPr="009408FC" w:rsidRDefault="001870AF" w:rsidP="001870AF">
      <w:pPr>
        <w:numPr>
          <w:ilvl w:val="0"/>
          <w:numId w:val="80"/>
        </w:numPr>
        <w:tabs>
          <w:tab w:val="clear" w:pos="720"/>
          <w:tab w:val="left" w:pos="851"/>
        </w:tabs>
        <w:ind w:left="851" w:right="-23" w:hanging="284"/>
        <w:jc w:val="both"/>
        <w:rPr>
          <w:rFonts w:ascii="Arial" w:hAnsi="Arial"/>
          <w:szCs w:val="24"/>
        </w:rPr>
      </w:pPr>
      <w:r w:rsidRPr="009408FC">
        <w:rPr>
          <w:rFonts w:ascii="Arial" w:hAnsi="Arial"/>
          <w:szCs w:val="24"/>
        </w:rPr>
        <w:t xml:space="preserve">the legal person on whose behalf the </w:t>
      </w:r>
      <w:r>
        <w:rPr>
          <w:rFonts w:ascii="Arial" w:hAnsi="Arial"/>
          <w:szCs w:val="24"/>
        </w:rPr>
        <w:t>tender</w:t>
      </w:r>
      <w:r w:rsidRPr="009408FC">
        <w:rPr>
          <w:rFonts w:ascii="Arial" w:hAnsi="Arial"/>
          <w:szCs w:val="24"/>
        </w:rPr>
        <w:t xml:space="preserve"> document is signed, has a relationship with a person/ persons who are/is involved in the evaluation and or adjudication of the </w:t>
      </w:r>
      <w:r>
        <w:rPr>
          <w:rFonts w:ascii="Arial" w:hAnsi="Arial"/>
          <w:szCs w:val="24"/>
        </w:rPr>
        <w:t>tender</w:t>
      </w:r>
      <w:r w:rsidRPr="009408FC">
        <w:rPr>
          <w:rFonts w:ascii="Arial" w:hAnsi="Arial"/>
          <w:szCs w:val="24"/>
        </w:rPr>
        <w:t xml:space="preserve">(s), or where it is known that such a relationship exists between the person or persons for or on whose behalf the declarant acts and persons who are involved with the evaluation and or adjudication of the </w:t>
      </w:r>
      <w:r>
        <w:rPr>
          <w:rFonts w:ascii="Arial" w:hAnsi="Arial"/>
          <w:szCs w:val="24"/>
        </w:rPr>
        <w:t>tender</w:t>
      </w:r>
      <w:r w:rsidRPr="009408FC">
        <w:rPr>
          <w:rFonts w:ascii="Arial" w:hAnsi="Arial"/>
          <w:szCs w:val="24"/>
        </w:rPr>
        <w:t>.</w:t>
      </w:r>
    </w:p>
    <w:p w:rsidR="001870AF" w:rsidRPr="009408FC" w:rsidRDefault="001870AF" w:rsidP="001870AF">
      <w:pPr>
        <w:tabs>
          <w:tab w:val="num" w:pos="567"/>
        </w:tabs>
        <w:ind w:left="567" w:right="-23" w:hanging="567"/>
        <w:jc w:val="both"/>
        <w:rPr>
          <w:rFonts w:ascii="Arial" w:hAnsi="Arial"/>
          <w:sz w:val="16"/>
          <w:szCs w:val="16"/>
        </w:rPr>
      </w:pPr>
    </w:p>
    <w:p w:rsidR="001870AF" w:rsidRPr="009408FC" w:rsidRDefault="001870AF" w:rsidP="001870AF">
      <w:pPr>
        <w:tabs>
          <w:tab w:val="num" w:pos="567"/>
        </w:tabs>
        <w:ind w:left="567" w:right="-23" w:hanging="567"/>
        <w:jc w:val="both"/>
        <w:rPr>
          <w:rFonts w:ascii="Arial" w:hAnsi="Arial"/>
          <w:sz w:val="16"/>
          <w:szCs w:val="16"/>
        </w:rPr>
      </w:pPr>
    </w:p>
    <w:p w:rsidR="001870AF" w:rsidRPr="009408FC" w:rsidRDefault="001870AF" w:rsidP="001870AF">
      <w:pPr>
        <w:numPr>
          <w:ilvl w:val="0"/>
          <w:numId w:val="81"/>
        </w:numPr>
        <w:tabs>
          <w:tab w:val="num" w:pos="567"/>
        </w:tabs>
        <w:ind w:left="567" w:right="-23" w:hanging="567"/>
        <w:jc w:val="both"/>
        <w:rPr>
          <w:rFonts w:ascii="Arial" w:hAnsi="Arial"/>
          <w:b/>
          <w:szCs w:val="24"/>
        </w:rPr>
      </w:pPr>
      <w:r w:rsidRPr="009408FC">
        <w:rPr>
          <w:rFonts w:ascii="Arial" w:hAnsi="Arial"/>
          <w:b/>
          <w:szCs w:val="24"/>
        </w:rPr>
        <w:t xml:space="preserve">In order to give effect to the above, the following questionnaire must be completed and submitted with the </w:t>
      </w:r>
      <w:r>
        <w:rPr>
          <w:rFonts w:ascii="Arial" w:hAnsi="Arial"/>
          <w:b/>
          <w:szCs w:val="24"/>
        </w:rPr>
        <w:t>tender</w:t>
      </w:r>
      <w:r w:rsidRPr="009408FC">
        <w:rPr>
          <w:rFonts w:ascii="Arial" w:hAnsi="Arial"/>
          <w:b/>
          <w:szCs w:val="24"/>
        </w:rPr>
        <w:t>.</w:t>
      </w:r>
    </w:p>
    <w:p w:rsidR="001870AF" w:rsidRPr="009408FC" w:rsidRDefault="001870AF" w:rsidP="001870AF">
      <w:pPr>
        <w:tabs>
          <w:tab w:val="num" w:pos="567"/>
        </w:tabs>
        <w:ind w:left="567" w:right="-23" w:hanging="567"/>
        <w:jc w:val="both"/>
        <w:rPr>
          <w:rFonts w:ascii="Arial" w:hAnsi="Arial"/>
          <w:szCs w:val="24"/>
        </w:rPr>
      </w:pPr>
    </w:p>
    <w:p w:rsidR="001870AF" w:rsidRPr="009408FC" w:rsidRDefault="001870AF" w:rsidP="001870AF">
      <w:pPr>
        <w:tabs>
          <w:tab w:val="left" w:pos="-963"/>
          <w:tab w:val="left" w:pos="-720"/>
          <w:tab w:val="num" w:pos="567"/>
          <w:tab w:val="left" w:pos="900"/>
          <w:tab w:val="left" w:pos="1215"/>
          <w:tab w:val="left" w:pos="2552"/>
          <w:tab w:val="left" w:pos="7363"/>
        </w:tabs>
        <w:ind w:left="567" w:right="-23" w:hanging="567"/>
        <w:jc w:val="both"/>
        <w:rPr>
          <w:rFonts w:ascii="Arial" w:hAnsi="Arial" w:cs="Arial"/>
          <w:lang w:val="en-ZA" w:eastAsia="en-GB"/>
        </w:rPr>
      </w:pPr>
      <w:r w:rsidRPr="009408FC">
        <w:rPr>
          <w:rFonts w:ascii="Arial" w:hAnsi="Arial" w:cs="Arial"/>
          <w:lang w:val="en-ZA" w:eastAsia="en-GB"/>
        </w:rPr>
        <w:t>2.1</w:t>
      </w:r>
      <w:r w:rsidRPr="009408FC">
        <w:rPr>
          <w:rFonts w:ascii="Arial" w:hAnsi="Arial" w:cs="Arial"/>
          <w:lang w:val="en-ZA" w:eastAsia="en-GB"/>
        </w:rPr>
        <w:tab/>
        <w:t xml:space="preserve">Full name of </w:t>
      </w:r>
      <w:r>
        <w:rPr>
          <w:rFonts w:ascii="Arial" w:hAnsi="Arial" w:cs="Arial"/>
          <w:lang w:val="en-ZA" w:eastAsia="en-GB"/>
        </w:rPr>
        <w:t>tenderer</w:t>
      </w:r>
      <w:r w:rsidRPr="009408FC">
        <w:rPr>
          <w:rFonts w:ascii="Arial" w:hAnsi="Arial" w:cs="Arial"/>
          <w:lang w:val="en-ZA" w:eastAsia="en-GB"/>
        </w:rPr>
        <w:t xml:space="preserve"> or his/her representative:  __________________________________________</w:t>
      </w:r>
      <w:r>
        <w:rPr>
          <w:rFonts w:ascii="Arial" w:hAnsi="Arial" w:cs="Arial"/>
          <w:lang w:val="en-ZA" w:eastAsia="en-GB"/>
        </w:rPr>
        <w:t>_</w:t>
      </w:r>
    </w:p>
    <w:p w:rsidR="001870AF" w:rsidRPr="009408FC" w:rsidRDefault="001870AF" w:rsidP="001870AF">
      <w:pPr>
        <w:tabs>
          <w:tab w:val="left" w:pos="-963"/>
          <w:tab w:val="left" w:pos="-720"/>
          <w:tab w:val="num" w:pos="567"/>
          <w:tab w:val="left" w:pos="900"/>
          <w:tab w:val="left" w:pos="1215"/>
          <w:tab w:val="left" w:pos="2552"/>
          <w:tab w:val="left" w:pos="7363"/>
        </w:tabs>
        <w:ind w:left="567" w:right="-23" w:hanging="567"/>
        <w:jc w:val="both"/>
        <w:rPr>
          <w:rFonts w:ascii="Arial" w:hAnsi="Arial" w:cs="Arial"/>
          <w:lang w:val="en-ZA" w:eastAsia="en-GB"/>
        </w:rPr>
      </w:pPr>
    </w:p>
    <w:p w:rsidR="001870AF" w:rsidRPr="009408FC" w:rsidRDefault="001870AF" w:rsidP="001870AF">
      <w:pPr>
        <w:tabs>
          <w:tab w:val="left" w:pos="-963"/>
          <w:tab w:val="left" w:pos="-720"/>
          <w:tab w:val="num" w:pos="567"/>
          <w:tab w:val="left" w:pos="900"/>
          <w:tab w:val="left" w:pos="1215"/>
          <w:tab w:val="left" w:pos="2552"/>
          <w:tab w:val="left" w:pos="7363"/>
        </w:tabs>
        <w:ind w:left="567" w:right="-23" w:hanging="567"/>
        <w:jc w:val="both"/>
        <w:rPr>
          <w:rFonts w:ascii="Arial" w:hAnsi="Arial" w:cs="Arial"/>
          <w:lang w:val="en-ZA" w:eastAsia="en-GB"/>
        </w:rPr>
      </w:pPr>
      <w:r w:rsidRPr="009408FC">
        <w:rPr>
          <w:rFonts w:ascii="Arial" w:hAnsi="Arial" w:cs="Arial"/>
          <w:lang w:val="en-ZA" w:eastAsia="en-GB"/>
        </w:rPr>
        <w:tab/>
        <w:t>_________________________________________________________________________________</w:t>
      </w:r>
    </w:p>
    <w:p w:rsidR="001870AF" w:rsidRPr="009408FC" w:rsidRDefault="001870AF" w:rsidP="001870AF">
      <w:pPr>
        <w:tabs>
          <w:tab w:val="left" w:pos="-963"/>
          <w:tab w:val="left" w:pos="-720"/>
          <w:tab w:val="num" w:pos="567"/>
          <w:tab w:val="left" w:pos="900"/>
          <w:tab w:val="left" w:pos="1215"/>
          <w:tab w:val="left" w:pos="2250"/>
          <w:tab w:val="left" w:pos="7363"/>
        </w:tabs>
        <w:ind w:left="567" w:right="-23" w:hanging="567"/>
        <w:jc w:val="both"/>
        <w:rPr>
          <w:rFonts w:ascii="Arial" w:hAnsi="Arial" w:cs="Arial"/>
          <w:lang w:val="en-ZA" w:eastAsia="en-GB"/>
        </w:rPr>
      </w:pPr>
    </w:p>
    <w:p w:rsidR="001870AF" w:rsidRPr="009408FC" w:rsidRDefault="001870AF" w:rsidP="001870AF">
      <w:pPr>
        <w:widowControl w:val="0"/>
        <w:numPr>
          <w:ilvl w:val="1"/>
          <w:numId w:val="79"/>
        </w:numPr>
        <w:tabs>
          <w:tab w:val="left" w:pos="-963"/>
          <w:tab w:val="left" w:pos="-720"/>
          <w:tab w:val="num" w:pos="567"/>
          <w:tab w:val="left" w:pos="1215"/>
          <w:tab w:val="left" w:pos="2268"/>
          <w:tab w:val="left" w:pos="2552"/>
        </w:tabs>
        <w:ind w:left="567" w:right="-23" w:hanging="567"/>
        <w:jc w:val="both"/>
        <w:rPr>
          <w:rFonts w:ascii="Arial" w:hAnsi="Arial" w:cs="Arial"/>
          <w:lang w:val="en-ZA" w:eastAsia="en-GB"/>
        </w:rPr>
      </w:pPr>
      <w:r w:rsidRPr="009408FC">
        <w:rPr>
          <w:rFonts w:ascii="Arial" w:hAnsi="Arial" w:cs="Arial"/>
          <w:lang w:val="en-ZA" w:eastAsia="en-GB"/>
        </w:rPr>
        <w:t>Identity number:  ___________________________________________________________________</w:t>
      </w:r>
    </w:p>
    <w:p w:rsidR="001870AF" w:rsidRPr="009408FC" w:rsidRDefault="001870AF" w:rsidP="001870AF">
      <w:pPr>
        <w:tabs>
          <w:tab w:val="left" w:pos="-963"/>
          <w:tab w:val="left" w:pos="-720"/>
          <w:tab w:val="num" w:pos="567"/>
          <w:tab w:val="left" w:pos="1215"/>
          <w:tab w:val="left" w:pos="2268"/>
          <w:tab w:val="left" w:pos="2552"/>
        </w:tabs>
        <w:ind w:left="567" w:right="-23" w:hanging="567"/>
        <w:jc w:val="both"/>
        <w:rPr>
          <w:rFonts w:ascii="Arial" w:hAnsi="Arial" w:cs="Arial"/>
          <w:lang w:val="en-ZA" w:eastAsia="en-GB"/>
        </w:rPr>
      </w:pPr>
    </w:p>
    <w:p w:rsidR="001870AF" w:rsidRPr="009408FC" w:rsidRDefault="001870AF" w:rsidP="001870AF">
      <w:pPr>
        <w:widowControl w:val="0"/>
        <w:numPr>
          <w:ilvl w:val="1"/>
          <w:numId w:val="79"/>
        </w:numPr>
        <w:tabs>
          <w:tab w:val="left" w:pos="-963"/>
          <w:tab w:val="left" w:pos="-720"/>
          <w:tab w:val="num" w:pos="567"/>
          <w:tab w:val="left" w:pos="1215"/>
          <w:tab w:val="left" w:pos="2268"/>
          <w:tab w:val="left" w:pos="2552"/>
        </w:tabs>
        <w:ind w:left="567" w:right="-23" w:hanging="567"/>
        <w:jc w:val="both"/>
        <w:rPr>
          <w:rFonts w:ascii="Arial" w:hAnsi="Arial" w:cs="Arial"/>
          <w:lang w:val="en-ZA" w:eastAsia="en-GB"/>
        </w:rPr>
      </w:pPr>
      <w:r w:rsidRPr="009408FC">
        <w:rPr>
          <w:rFonts w:ascii="Arial" w:hAnsi="Arial" w:cs="Arial"/>
          <w:lang w:val="en-ZA" w:eastAsia="en-GB"/>
        </w:rPr>
        <w:t xml:space="preserve">Position occupied in the Company (director, trustees, shareholder², </w:t>
      </w:r>
      <w:proofErr w:type="spellStart"/>
      <w:r w:rsidRPr="009408FC">
        <w:rPr>
          <w:rFonts w:ascii="Arial" w:hAnsi="Arial" w:cs="Arial"/>
          <w:lang w:val="en-ZA" w:eastAsia="en-GB"/>
        </w:rPr>
        <w:t>ect</w:t>
      </w:r>
      <w:proofErr w:type="spellEnd"/>
      <w:r>
        <w:rPr>
          <w:rFonts w:ascii="Arial" w:hAnsi="Arial" w:cs="Arial"/>
          <w:lang w:val="en-ZA" w:eastAsia="en-GB"/>
        </w:rPr>
        <w:t>.</w:t>
      </w:r>
      <w:r w:rsidRPr="009408FC">
        <w:rPr>
          <w:rFonts w:ascii="Arial" w:hAnsi="Arial" w:cs="Arial"/>
          <w:lang w:val="en-ZA" w:eastAsia="en-GB"/>
        </w:rPr>
        <w:t>):  ______________________</w:t>
      </w:r>
    </w:p>
    <w:p w:rsidR="001870AF" w:rsidRPr="009408FC" w:rsidRDefault="001870AF" w:rsidP="001870AF">
      <w:pPr>
        <w:ind w:left="567" w:hanging="567"/>
        <w:rPr>
          <w:rFonts w:ascii="Arial" w:hAnsi="Arial" w:cs="Arial"/>
          <w:lang w:val="en-ZA" w:eastAsia="en-GB"/>
        </w:rPr>
      </w:pPr>
    </w:p>
    <w:p w:rsidR="001870AF" w:rsidRPr="009408FC" w:rsidRDefault="001870AF" w:rsidP="001870AF">
      <w:pPr>
        <w:widowControl w:val="0"/>
        <w:tabs>
          <w:tab w:val="left" w:pos="-963"/>
          <w:tab w:val="left" w:pos="-720"/>
          <w:tab w:val="left" w:pos="1215"/>
          <w:tab w:val="left" w:pos="2268"/>
          <w:tab w:val="left" w:pos="2552"/>
        </w:tabs>
        <w:ind w:left="567" w:right="-23"/>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_________________________________________________________________________________</w:t>
      </w:r>
    </w:p>
    <w:p w:rsidR="001870AF" w:rsidRPr="009408FC" w:rsidRDefault="001870AF" w:rsidP="001870AF">
      <w:pPr>
        <w:tabs>
          <w:tab w:val="left" w:pos="-963"/>
          <w:tab w:val="left" w:pos="-720"/>
          <w:tab w:val="num" w:pos="567"/>
          <w:tab w:val="left" w:pos="900"/>
          <w:tab w:val="left" w:pos="1215"/>
          <w:tab w:val="left" w:pos="2268"/>
          <w:tab w:val="left" w:pos="2552"/>
        </w:tabs>
        <w:ind w:left="567" w:right="-23" w:hanging="567"/>
        <w:jc w:val="both"/>
        <w:rPr>
          <w:rFonts w:ascii="Arial" w:hAnsi="Arial" w:cs="Arial"/>
          <w:lang w:val="en-ZA" w:eastAsia="en-GB"/>
        </w:rPr>
      </w:pPr>
    </w:p>
    <w:p w:rsidR="001870AF" w:rsidRPr="009408FC" w:rsidRDefault="001870AF" w:rsidP="001870AF">
      <w:pPr>
        <w:widowControl w:val="0"/>
        <w:numPr>
          <w:ilvl w:val="1"/>
          <w:numId w:val="79"/>
        </w:numPr>
        <w:tabs>
          <w:tab w:val="left" w:pos="-963"/>
          <w:tab w:val="left" w:pos="-720"/>
          <w:tab w:val="num" w:pos="567"/>
          <w:tab w:val="left" w:pos="1215"/>
          <w:tab w:val="left" w:pos="2268"/>
          <w:tab w:val="left" w:pos="2552"/>
        </w:tabs>
        <w:ind w:left="567" w:right="-23" w:hanging="567"/>
        <w:jc w:val="both"/>
        <w:rPr>
          <w:rFonts w:ascii="Arial" w:hAnsi="Arial" w:cs="Arial"/>
          <w:lang w:val="en-ZA" w:eastAsia="en-GB"/>
        </w:rPr>
      </w:pPr>
      <w:r w:rsidRPr="009408FC">
        <w:rPr>
          <w:rFonts w:ascii="Arial" w:hAnsi="Arial" w:cs="Arial"/>
          <w:lang w:val="en-ZA" w:eastAsia="en-GB"/>
        </w:rPr>
        <w:t>Company registration number:  ________________________________________________________</w:t>
      </w:r>
    </w:p>
    <w:p w:rsidR="001870AF" w:rsidRPr="009408FC" w:rsidRDefault="001870AF" w:rsidP="001870AF">
      <w:pPr>
        <w:tabs>
          <w:tab w:val="left" w:pos="-963"/>
          <w:tab w:val="left" w:pos="-720"/>
          <w:tab w:val="num" w:pos="567"/>
          <w:tab w:val="left" w:pos="1215"/>
          <w:tab w:val="left" w:pos="2268"/>
          <w:tab w:val="left" w:pos="2552"/>
        </w:tabs>
        <w:ind w:left="567" w:right="-23" w:hanging="567"/>
        <w:jc w:val="both"/>
        <w:rPr>
          <w:rFonts w:ascii="Arial" w:hAnsi="Arial" w:cs="Arial"/>
          <w:lang w:val="en-ZA" w:eastAsia="en-GB"/>
        </w:rPr>
      </w:pPr>
    </w:p>
    <w:p w:rsidR="001870AF" w:rsidRPr="009408FC" w:rsidRDefault="001870AF" w:rsidP="001870AF">
      <w:pPr>
        <w:widowControl w:val="0"/>
        <w:numPr>
          <w:ilvl w:val="1"/>
          <w:numId w:val="79"/>
        </w:numPr>
        <w:tabs>
          <w:tab w:val="left" w:pos="-963"/>
          <w:tab w:val="left" w:pos="-720"/>
          <w:tab w:val="num" w:pos="567"/>
          <w:tab w:val="left" w:pos="1215"/>
          <w:tab w:val="left" w:pos="2268"/>
          <w:tab w:val="left" w:pos="2552"/>
        </w:tabs>
        <w:ind w:left="567" w:right="-23" w:hanging="567"/>
        <w:jc w:val="both"/>
        <w:rPr>
          <w:rFonts w:ascii="Arial" w:hAnsi="Arial" w:cs="Arial"/>
          <w:lang w:val="en-ZA" w:eastAsia="en-GB"/>
        </w:rPr>
      </w:pPr>
      <w:r w:rsidRPr="009408FC">
        <w:rPr>
          <w:rFonts w:ascii="Arial" w:hAnsi="Arial" w:cs="Arial"/>
          <w:lang w:val="en-ZA" w:eastAsia="en-GB"/>
        </w:rPr>
        <w:t>Tax reference number:  ______________________________________________________________</w:t>
      </w:r>
    </w:p>
    <w:p w:rsidR="001870AF" w:rsidRPr="009408FC" w:rsidRDefault="001870AF" w:rsidP="001870AF">
      <w:pPr>
        <w:tabs>
          <w:tab w:val="left" w:pos="-963"/>
          <w:tab w:val="left" w:pos="-720"/>
          <w:tab w:val="num" w:pos="567"/>
          <w:tab w:val="left" w:pos="1215"/>
          <w:tab w:val="left" w:pos="2268"/>
          <w:tab w:val="left" w:pos="2552"/>
        </w:tabs>
        <w:ind w:left="567" w:right="-23" w:hanging="567"/>
        <w:jc w:val="both"/>
        <w:rPr>
          <w:rFonts w:ascii="Arial" w:hAnsi="Arial" w:cs="Arial"/>
          <w:lang w:val="en-ZA" w:eastAsia="en-GB"/>
        </w:rPr>
      </w:pPr>
    </w:p>
    <w:p w:rsidR="001870AF" w:rsidRPr="009408FC" w:rsidRDefault="001870AF" w:rsidP="001870AF">
      <w:pPr>
        <w:widowControl w:val="0"/>
        <w:numPr>
          <w:ilvl w:val="1"/>
          <w:numId w:val="79"/>
        </w:numPr>
        <w:tabs>
          <w:tab w:val="left" w:pos="-963"/>
          <w:tab w:val="left" w:pos="-720"/>
          <w:tab w:val="num" w:pos="567"/>
          <w:tab w:val="left" w:pos="1215"/>
          <w:tab w:val="left" w:pos="2268"/>
          <w:tab w:val="left" w:pos="2552"/>
        </w:tabs>
        <w:ind w:left="567" w:right="-23" w:hanging="567"/>
        <w:jc w:val="both"/>
        <w:rPr>
          <w:rFonts w:ascii="Arial" w:hAnsi="Arial" w:cs="Arial"/>
          <w:lang w:val="en-ZA" w:eastAsia="en-GB"/>
        </w:rPr>
      </w:pPr>
      <w:r w:rsidRPr="009408FC">
        <w:rPr>
          <w:rFonts w:ascii="Arial" w:hAnsi="Arial" w:cs="Arial"/>
          <w:lang w:val="en-ZA" w:eastAsia="en-GB"/>
        </w:rPr>
        <w:t>VAT registration number:  ____________________________________________________________</w:t>
      </w:r>
    </w:p>
    <w:p w:rsidR="001870AF" w:rsidRPr="009408FC" w:rsidRDefault="001870AF" w:rsidP="001870AF">
      <w:pPr>
        <w:widowControl w:val="0"/>
        <w:tabs>
          <w:tab w:val="left" w:pos="-963"/>
          <w:tab w:val="left" w:pos="-720"/>
          <w:tab w:val="num" w:pos="567"/>
          <w:tab w:val="left" w:pos="1215"/>
          <w:tab w:val="left" w:pos="2268"/>
          <w:tab w:val="left" w:pos="2552"/>
        </w:tabs>
        <w:ind w:left="567" w:right="-23" w:hanging="567"/>
        <w:jc w:val="both"/>
        <w:rPr>
          <w:rFonts w:ascii="Arial" w:hAnsi="Arial" w:cs="Arial"/>
          <w:lang w:val="en-ZA" w:eastAsia="en-GB"/>
        </w:rPr>
      </w:pPr>
    </w:p>
    <w:p w:rsidR="001870AF" w:rsidRPr="009408FC" w:rsidRDefault="001870AF" w:rsidP="001870AF">
      <w:pPr>
        <w:tabs>
          <w:tab w:val="left" w:pos="-963"/>
          <w:tab w:val="left" w:pos="-720"/>
          <w:tab w:val="num" w:pos="567"/>
          <w:tab w:val="left" w:pos="900"/>
          <w:tab w:val="left" w:pos="1215"/>
          <w:tab w:val="left" w:pos="2250"/>
          <w:tab w:val="left" w:pos="7363"/>
        </w:tabs>
        <w:ind w:left="567" w:right="-23" w:hanging="567"/>
        <w:jc w:val="both"/>
        <w:rPr>
          <w:rFonts w:ascii="Arial" w:hAnsi="Arial" w:cs="Arial"/>
          <w:lang w:val="en-ZA" w:eastAsia="en-GB"/>
        </w:rPr>
      </w:pPr>
      <w:r w:rsidRPr="009408FC">
        <w:rPr>
          <w:rFonts w:ascii="Arial" w:hAnsi="Arial" w:cs="Arial"/>
          <w:lang w:val="en-ZA" w:eastAsia="en-GB"/>
        </w:rPr>
        <w:t>2.6.1</w:t>
      </w:r>
      <w:r w:rsidRPr="009408FC">
        <w:rPr>
          <w:rFonts w:ascii="Arial" w:hAnsi="Arial" w:cs="Arial"/>
          <w:lang w:val="en-ZA" w:eastAsia="en-GB"/>
        </w:rPr>
        <w:tab/>
        <w:t xml:space="preserve">The names of all directors / trustees / shareholders / members, their individual identity numbers, tax reference numbers and, if applicable, employee / </w:t>
      </w:r>
      <w:proofErr w:type="spellStart"/>
      <w:r w:rsidRPr="009408FC">
        <w:rPr>
          <w:rFonts w:ascii="Arial" w:hAnsi="Arial" w:cs="Arial"/>
          <w:lang w:val="en-ZA" w:eastAsia="en-GB"/>
        </w:rPr>
        <w:t>persal</w:t>
      </w:r>
      <w:proofErr w:type="spellEnd"/>
      <w:r w:rsidRPr="009408FC">
        <w:rPr>
          <w:rFonts w:ascii="Arial" w:hAnsi="Arial" w:cs="Arial"/>
          <w:lang w:val="en-ZA" w:eastAsia="en-GB"/>
        </w:rPr>
        <w:t xml:space="preserve"> numbers must be indicated in paragraph 3 below.</w:t>
      </w:r>
    </w:p>
    <w:p w:rsidR="001870AF" w:rsidRPr="009408FC" w:rsidRDefault="001870AF" w:rsidP="001870AF">
      <w:pPr>
        <w:widowControl w:val="0"/>
        <w:tabs>
          <w:tab w:val="left" w:pos="-963"/>
          <w:tab w:val="left" w:pos="-720"/>
          <w:tab w:val="num" w:pos="567"/>
          <w:tab w:val="left" w:pos="1215"/>
          <w:tab w:val="left" w:pos="2268"/>
          <w:tab w:val="left" w:pos="2552"/>
        </w:tabs>
        <w:ind w:left="567" w:right="-23" w:hanging="567"/>
        <w:jc w:val="both"/>
        <w:rPr>
          <w:rFonts w:ascii="Arial" w:hAnsi="Arial" w:cs="Arial"/>
          <w:sz w:val="16"/>
          <w:szCs w:val="16"/>
          <w:lang w:val="en-ZA" w:eastAsia="en-GB"/>
        </w:rPr>
      </w:pPr>
    </w:p>
    <w:p w:rsidR="001870AF" w:rsidRPr="009408FC" w:rsidRDefault="001870AF" w:rsidP="001870AF">
      <w:pPr>
        <w:tabs>
          <w:tab w:val="left" w:pos="-963"/>
          <w:tab w:val="left" w:pos="-720"/>
          <w:tab w:val="left" w:pos="900"/>
          <w:tab w:val="left" w:pos="1215"/>
          <w:tab w:val="left" w:pos="2250"/>
          <w:tab w:val="left" w:pos="7363"/>
        </w:tabs>
        <w:ind w:right="-22"/>
        <w:jc w:val="both"/>
        <w:rPr>
          <w:rFonts w:ascii="Arial" w:hAnsi="Arial" w:cs="Arial"/>
          <w:sz w:val="18"/>
          <w:szCs w:val="18"/>
          <w:lang w:val="en-ZA" w:eastAsia="en-GB"/>
        </w:rPr>
      </w:pPr>
      <w:r w:rsidRPr="009408FC">
        <w:rPr>
          <w:rFonts w:ascii="Arial" w:hAnsi="Arial" w:cs="Arial"/>
          <w:sz w:val="18"/>
          <w:szCs w:val="18"/>
          <w:lang w:val="en-ZA" w:eastAsia="en-GB"/>
        </w:rPr>
        <w:t>¹ “State” means –</w:t>
      </w:r>
    </w:p>
    <w:p w:rsidR="001870AF" w:rsidRPr="009408FC" w:rsidRDefault="001870AF" w:rsidP="001870AF">
      <w:pPr>
        <w:tabs>
          <w:tab w:val="left" w:pos="567"/>
          <w:tab w:val="left" w:pos="2250"/>
          <w:tab w:val="left" w:pos="7363"/>
        </w:tabs>
        <w:ind w:left="993" w:right="-22" w:hanging="993"/>
        <w:jc w:val="both"/>
        <w:rPr>
          <w:rFonts w:ascii="Arial" w:hAnsi="Arial" w:cs="Arial"/>
          <w:sz w:val="18"/>
          <w:szCs w:val="18"/>
          <w:lang w:val="en-ZA" w:eastAsia="en-GB"/>
        </w:rPr>
      </w:pPr>
      <w:r w:rsidRPr="009408FC">
        <w:rPr>
          <w:rFonts w:ascii="Arial" w:hAnsi="Arial" w:cs="Arial"/>
          <w:sz w:val="18"/>
          <w:szCs w:val="18"/>
          <w:lang w:val="en-ZA" w:eastAsia="en-GB"/>
        </w:rPr>
        <w:tab/>
        <w:t>(a)</w:t>
      </w:r>
      <w:r w:rsidRPr="009408FC">
        <w:rPr>
          <w:rFonts w:ascii="Arial" w:hAnsi="Arial" w:cs="Arial"/>
          <w:sz w:val="18"/>
          <w:szCs w:val="18"/>
          <w:lang w:val="en-ZA" w:eastAsia="en-GB"/>
        </w:rPr>
        <w:tab/>
      </w:r>
      <w:proofErr w:type="gramStart"/>
      <w:r w:rsidRPr="009408FC">
        <w:rPr>
          <w:rFonts w:ascii="Arial" w:hAnsi="Arial" w:cs="Arial"/>
          <w:sz w:val="18"/>
          <w:szCs w:val="18"/>
          <w:lang w:val="en-ZA" w:eastAsia="en-GB"/>
        </w:rPr>
        <w:t>any</w:t>
      </w:r>
      <w:proofErr w:type="gramEnd"/>
      <w:r w:rsidRPr="009408FC">
        <w:rPr>
          <w:rFonts w:ascii="Arial" w:hAnsi="Arial" w:cs="Arial"/>
          <w:sz w:val="18"/>
          <w:szCs w:val="18"/>
          <w:lang w:val="en-ZA" w:eastAsia="en-GB"/>
        </w:rPr>
        <w:t xml:space="preserve"> national or provincial department, national or provincial public entity or constitutional institution within the meaning of the Public Finance Management Act, 1999 (Act No. 1 of 1999);</w:t>
      </w:r>
    </w:p>
    <w:p w:rsidR="001870AF" w:rsidRPr="009408FC" w:rsidRDefault="001870AF" w:rsidP="001870AF">
      <w:pPr>
        <w:tabs>
          <w:tab w:val="left" w:pos="567"/>
          <w:tab w:val="left" w:pos="2250"/>
          <w:tab w:val="left" w:pos="7363"/>
        </w:tabs>
        <w:ind w:left="993" w:right="-22" w:hanging="993"/>
        <w:jc w:val="both"/>
        <w:rPr>
          <w:rFonts w:ascii="Arial" w:hAnsi="Arial" w:cs="Arial"/>
          <w:sz w:val="18"/>
          <w:szCs w:val="18"/>
          <w:lang w:val="en-ZA" w:eastAsia="en-GB"/>
        </w:rPr>
      </w:pPr>
      <w:r w:rsidRPr="009408FC">
        <w:rPr>
          <w:rFonts w:ascii="Arial" w:hAnsi="Arial" w:cs="Arial"/>
          <w:sz w:val="18"/>
          <w:szCs w:val="18"/>
          <w:lang w:val="en-ZA" w:eastAsia="en-GB"/>
        </w:rPr>
        <w:tab/>
        <w:t>(b)</w:t>
      </w:r>
      <w:r w:rsidRPr="009408FC">
        <w:rPr>
          <w:rFonts w:ascii="Arial" w:hAnsi="Arial" w:cs="Arial"/>
          <w:sz w:val="18"/>
          <w:szCs w:val="18"/>
          <w:lang w:val="en-ZA" w:eastAsia="en-GB"/>
        </w:rPr>
        <w:tab/>
      </w:r>
      <w:proofErr w:type="gramStart"/>
      <w:r w:rsidRPr="009408FC">
        <w:rPr>
          <w:rFonts w:ascii="Arial" w:hAnsi="Arial" w:cs="Arial"/>
          <w:sz w:val="18"/>
          <w:szCs w:val="18"/>
          <w:lang w:val="en-ZA" w:eastAsia="en-GB"/>
        </w:rPr>
        <w:t>any</w:t>
      </w:r>
      <w:proofErr w:type="gramEnd"/>
      <w:r w:rsidRPr="009408FC">
        <w:rPr>
          <w:rFonts w:ascii="Arial" w:hAnsi="Arial" w:cs="Arial"/>
          <w:sz w:val="18"/>
          <w:szCs w:val="18"/>
          <w:lang w:val="en-ZA" w:eastAsia="en-GB"/>
        </w:rPr>
        <w:t xml:space="preserve"> municipality or municipal entity;</w:t>
      </w:r>
    </w:p>
    <w:p w:rsidR="001870AF" w:rsidRPr="009408FC" w:rsidRDefault="001870AF" w:rsidP="001870AF">
      <w:pPr>
        <w:tabs>
          <w:tab w:val="left" w:pos="567"/>
          <w:tab w:val="left" w:pos="2250"/>
          <w:tab w:val="left" w:pos="7363"/>
        </w:tabs>
        <w:ind w:left="993" w:right="-22" w:hanging="993"/>
        <w:jc w:val="both"/>
        <w:rPr>
          <w:rFonts w:ascii="Arial" w:hAnsi="Arial" w:cs="Arial"/>
          <w:sz w:val="18"/>
          <w:szCs w:val="18"/>
          <w:lang w:val="en-ZA" w:eastAsia="en-GB"/>
        </w:rPr>
      </w:pPr>
      <w:r w:rsidRPr="009408FC">
        <w:rPr>
          <w:rFonts w:ascii="Arial" w:hAnsi="Arial" w:cs="Arial"/>
          <w:sz w:val="18"/>
          <w:szCs w:val="18"/>
          <w:lang w:val="en-ZA" w:eastAsia="en-GB"/>
        </w:rPr>
        <w:tab/>
        <w:t>(c)</w:t>
      </w:r>
      <w:r w:rsidRPr="009408FC">
        <w:rPr>
          <w:rFonts w:ascii="Arial" w:hAnsi="Arial" w:cs="Arial"/>
          <w:sz w:val="18"/>
          <w:szCs w:val="18"/>
          <w:lang w:val="en-ZA" w:eastAsia="en-GB"/>
        </w:rPr>
        <w:tab/>
      </w:r>
      <w:proofErr w:type="gramStart"/>
      <w:r w:rsidRPr="009408FC">
        <w:rPr>
          <w:rFonts w:ascii="Arial" w:hAnsi="Arial" w:cs="Arial"/>
          <w:sz w:val="18"/>
          <w:szCs w:val="18"/>
          <w:lang w:val="en-ZA" w:eastAsia="en-GB"/>
        </w:rPr>
        <w:t>provincial</w:t>
      </w:r>
      <w:proofErr w:type="gramEnd"/>
      <w:r w:rsidRPr="009408FC">
        <w:rPr>
          <w:rFonts w:ascii="Arial" w:hAnsi="Arial" w:cs="Arial"/>
          <w:sz w:val="18"/>
          <w:szCs w:val="18"/>
          <w:lang w:val="en-ZA" w:eastAsia="en-GB"/>
        </w:rPr>
        <w:t xml:space="preserve"> legislature;</w:t>
      </w:r>
    </w:p>
    <w:p w:rsidR="001870AF" w:rsidRPr="009408FC" w:rsidRDefault="001870AF" w:rsidP="001870AF">
      <w:pPr>
        <w:tabs>
          <w:tab w:val="left" w:pos="567"/>
          <w:tab w:val="left" w:pos="2250"/>
          <w:tab w:val="left" w:pos="7363"/>
        </w:tabs>
        <w:ind w:left="993" w:right="-22" w:hanging="993"/>
        <w:jc w:val="both"/>
        <w:rPr>
          <w:rFonts w:ascii="Arial" w:hAnsi="Arial" w:cs="Arial"/>
          <w:sz w:val="18"/>
          <w:szCs w:val="18"/>
          <w:lang w:val="en-ZA" w:eastAsia="en-GB"/>
        </w:rPr>
      </w:pPr>
      <w:r w:rsidRPr="009408FC">
        <w:rPr>
          <w:sz w:val="18"/>
          <w:szCs w:val="18"/>
          <w:lang w:val="en-ZA" w:eastAsia="en-GB"/>
        </w:rPr>
        <w:tab/>
      </w:r>
      <w:r w:rsidRPr="009408FC">
        <w:rPr>
          <w:rFonts w:ascii="Arial" w:hAnsi="Arial" w:cs="Arial"/>
          <w:sz w:val="18"/>
          <w:szCs w:val="18"/>
          <w:lang w:val="en-ZA" w:eastAsia="en-GB"/>
        </w:rPr>
        <w:t>(d)</w:t>
      </w:r>
      <w:r w:rsidRPr="009408FC">
        <w:rPr>
          <w:rFonts w:ascii="Arial" w:hAnsi="Arial" w:cs="Arial"/>
          <w:sz w:val="18"/>
          <w:szCs w:val="18"/>
          <w:lang w:val="en-ZA" w:eastAsia="en-GB"/>
        </w:rPr>
        <w:tab/>
      </w:r>
      <w:proofErr w:type="gramStart"/>
      <w:r w:rsidRPr="009408FC">
        <w:rPr>
          <w:rFonts w:ascii="Arial" w:hAnsi="Arial" w:cs="Arial"/>
          <w:sz w:val="18"/>
          <w:szCs w:val="18"/>
          <w:lang w:val="en-ZA" w:eastAsia="en-GB"/>
        </w:rPr>
        <w:t>national</w:t>
      </w:r>
      <w:proofErr w:type="gramEnd"/>
      <w:r w:rsidRPr="009408FC">
        <w:rPr>
          <w:rFonts w:ascii="Arial" w:hAnsi="Arial" w:cs="Arial"/>
          <w:sz w:val="18"/>
          <w:szCs w:val="18"/>
          <w:lang w:val="en-ZA" w:eastAsia="en-GB"/>
        </w:rPr>
        <w:t xml:space="preserve"> Assembly or the national Council of provinces or</w:t>
      </w:r>
    </w:p>
    <w:p w:rsidR="001870AF" w:rsidRPr="009408FC" w:rsidRDefault="001870AF" w:rsidP="001870AF">
      <w:pPr>
        <w:tabs>
          <w:tab w:val="left" w:pos="567"/>
          <w:tab w:val="left" w:pos="2250"/>
          <w:tab w:val="left" w:pos="7363"/>
        </w:tabs>
        <w:ind w:left="993" w:right="-22" w:hanging="993"/>
        <w:jc w:val="both"/>
        <w:rPr>
          <w:rFonts w:ascii="Arial" w:hAnsi="Arial" w:cs="Arial"/>
          <w:sz w:val="18"/>
          <w:szCs w:val="18"/>
          <w:lang w:val="en-ZA" w:eastAsia="en-GB"/>
        </w:rPr>
      </w:pPr>
      <w:r w:rsidRPr="009408FC">
        <w:rPr>
          <w:rFonts w:ascii="Arial" w:hAnsi="Arial" w:cs="Arial"/>
          <w:sz w:val="18"/>
          <w:szCs w:val="18"/>
          <w:lang w:val="en-ZA" w:eastAsia="en-GB"/>
        </w:rPr>
        <w:tab/>
        <w:t>(e)</w:t>
      </w:r>
      <w:r w:rsidRPr="009408FC">
        <w:rPr>
          <w:rFonts w:ascii="Arial" w:hAnsi="Arial" w:cs="Arial"/>
          <w:sz w:val="18"/>
          <w:szCs w:val="18"/>
          <w:lang w:val="en-ZA" w:eastAsia="en-GB"/>
        </w:rPr>
        <w:tab/>
        <w:t>Parliament.</w:t>
      </w:r>
    </w:p>
    <w:p w:rsidR="001870AF" w:rsidRPr="009408FC" w:rsidRDefault="001870AF" w:rsidP="001870AF">
      <w:pPr>
        <w:ind w:left="851" w:right="-22" w:hanging="851"/>
        <w:jc w:val="both"/>
        <w:rPr>
          <w:rFonts w:ascii="Arial" w:hAnsi="Arial" w:cs="Arial"/>
          <w:sz w:val="12"/>
          <w:szCs w:val="12"/>
          <w:lang w:val="en-ZA" w:eastAsia="en-GB"/>
        </w:rPr>
      </w:pPr>
    </w:p>
    <w:p w:rsidR="001870AF" w:rsidRDefault="001870AF" w:rsidP="001870AF">
      <w:pPr>
        <w:jc w:val="right"/>
        <w:rPr>
          <w:rFonts w:ascii="Arial" w:hAnsi="Arial" w:cs="Arial"/>
          <w:sz w:val="16"/>
          <w:szCs w:val="16"/>
        </w:rPr>
      </w:pPr>
      <w:r w:rsidRPr="00ED2142">
        <w:rPr>
          <w:rFonts w:ascii="Arial" w:hAnsi="Arial" w:cs="Arial"/>
          <w:sz w:val="16"/>
          <w:szCs w:val="16"/>
        </w:rPr>
        <w:t xml:space="preserve">Page </w:t>
      </w:r>
      <w:r>
        <w:rPr>
          <w:rFonts w:ascii="Arial" w:hAnsi="Arial" w:cs="Arial"/>
          <w:sz w:val="16"/>
          <w:szCs w:val="16"/>
        </w:rPr>
        <w:t>1</w:t>
      </w:r>
      <w:r w:rsidRPr="00ED2142">
        <w:rPr>
          <w:rFonts w:ascii="Arial" w:hAnsi="Arial" w:cs="Arial"/>
          <w:sz w:val="16"/>
          <w:szCs w:val="16"/>
        </w:rPr>
        <w:t xml:space="preserve"> of </w:t>
      </w:r>
      <w:r>
        <w:rPr>
          <w:rFonts w:ascii="Arial" w:hAnsi="Arial" w:cs="Arial"/>
          <w:sz w:val="16"/>
          <w:szCs w:val="16"/>
        </w:rPr>
        <w:t>5</w:t>
      </w:r>
    </w:p>
    <w:p w:rsidR="001870AF" w:rsidRDefault="00E174FD" w:rsidP="001870AF">
      <w:pPr>
        <w:jc w:val="right"/>
        <w:rPr>
          <w:rFonts w:ascii="Arial" w:hAnsi="Arial" w:cs="Arial"/>
          <w:sz w:val="16"/>
          <w:szCs w:val="16"/>
        </w:rPr>
      </w:pPr>
      <w:r>
        <w:rPr>
          <w:rFonts w:ascii="Arial" w:hAnsi="Arial" w:cs="Arial"/>
          <w:sz w:val="16"/>
          <w:szCs w:val="16"/>
        </w:rPr>
        <w:t>PA-</w:t>
      </w:r>
      <w:proofErr w:type="gramStart"/>
      <w:r>
        <w:rPr>
          <w:rFonts w:ascii="Arial" w:hAnsi="Arial" w:cs="Arial"/>
          <w:sz w:val="16"/>
          <w:szCs w:val="16"/>
        </w:rPr>
        <w:t>11</w:t>
      </w:r>
      <w:r w:rsidR="001870AF">
        <w:rPr>
          <w:rFonts w:ascii="Arial" w:hAnsi="Arial" w:cs="Arial"/>
          <w:sz w:val="16"/>
          <w:szCs w:val="16"/>
        </w:rPr>
        <w:t xml:space="preserve">  Version</w:t>
      </w:r>
      <w:proofErr w:type="gramEnd"/>
      <w:r w:rsidR="001870AF">
        <w:rPr>
          <w:rFonts w:ascii="Arial" w:hAnsi="Arial" w:cs="Arial"/>
          <w:sz w:val="16"/>
          <w:szCs w:val="16"/>
        </w:rPr>
        <w:t xml:space="preserve"> 1.1</w:t>
      </w:r>
    </w:p>
    <w:p w:rsidR="001870AF" w:rsidRPr="009408FC" w:rsidRDefault="001870AF" w:rsidP="001870AF">
      <w:pPr>
        <w:jc w:val="both"/>
        <w:rPr>
          <w:rFonts w:ascii="Arial" w:hAnsi="Arial" w:cs="Arial"/>
          <w:sz w:val="18"/>
          <w:szCs w:val="18"/>
          <w:lang w:val="en-ZA" w:eastAsia="en-GB"/>
        </w:rPr>
      </w:pPr>
      <w:r w:rsidRPr="009408FC">
        <w:rPr>
          <w:rFonts w:ascii="Arial" w:hAnsi="Arial" w:cs="Arial"/>
          <w:sz w:val="18"/>
          <w:szCs w:val="18"/>
          <w:lang w:val="en-ZA" w:eastAsia="en-GB"/>
        </w:rPr>
        <w:t>² “Shareholder’’ means –</w:t>
      </w:r>
    </w:p>
    <w:p w:rsidR="001870AF" w:rsidRPr="009408FC" w:rsidRDefault="001870AF" w:rsidP="001870AF">
      <w:pPr>
        <w:numPr>
          <w:ilvl w:val="0"/>
          <w:numId w:val="82"/>
        </w:numPr>
        <w:tabs>
          <w:tab w:val="left" w:pos="567"/>
          <w:tab w:val="left" w:pos="993"/>
          <w:tab w:val="left" w:pos="2250"/>
          <w:tab w:val="left" w:pos="7363"/>
        </w:tabs>
        <w:ind w:right="-22"/>
        <w:jc w:val="both"/>
        <w:rPr>
          <w:rFonts w:ascii="Arial" w:hAnsi="Arial" w:cs="Arial"/>
          <w:sz w:val="18"/>
          <w:szCs w:val="18"/>
          <w:lang w:val="en-ZA" w:eastAsia="en-GB"/>
        </w:rPr>
      </w:pPr>
      <w:proofErr w:type="gramStart"/>
      <w:r w:rsidRPr="009408FC">
        <w:rPr>
          <w:rFonts w:ascii="Arial" w:hAnsi="Arial" w:cs="Arial"/>
          <w:sz w:val="18"/>
          <w:szCs w:val="18"/>
          <w:lang w:val="en-ZA" w:eastAsia="en-GB"/>
        </w:rPr>
        <w:lastRenderedPageBreak/>
        <w:t>a</w:t>
      </w:r>
      <w:proofErr w:type="gramEnd"/>
      <w:r w:rsidRPr="009408FC">
        <w:rPr>
          <w:rFonts w:ascii="Arial" w:hAnsi="Arial" w:cs="Arial"/>
          <w:sz w:val="18"/>
          <w:szCs w:val="18"/>
          <w:lang w:val="en-ZA" w:eastAsia="en-GB"/>
        </w:rPr>
        <w:t xml:space="preserve"> person who owns shares in the company and is actively involved in the management of the enterprise or business and exercise control over the enterprise.</w:t>
      </w:r>
    </w:p>
    <w:p w:rsidR="001870AF" w:rsidRPr="009408FC" w:rsidRDefault="001870AF" w:rsidP="001870AF">
      <w:pPr>
        <w:tabs>
          <w:tab w:val="left" w:pos="567"/>
          <w:tab w:val="left" w:pos="993"/>
          <w:tab w:val="left" w:pos="2250"/>
          <w:tab w:val="left" w:pos="7363"/>
        </w:tabs>
        <w:ind w:left="930" w:right="-22" w:hanging="930"/>
        <w:jc w:val="both"/>
        <w:rPr>
          <w:rFonts w:ascii="Arial" w:hAnsi="Arial" w:cs="Arial"/>
          <w:lang w:val="en-ZA" w:eastAsia="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7655"/>
        <w:gridCol w:w="850"/>
        <w:gridCol w:w="567"/>
      </w:tblGrid>
      <w:tr w:rsidR="001870AF" w:rsidRPr="009408FC" w:rsidTr="00DE32E4">
        <w:trPr>
          <w:cantSplit/>
        </w:trPr>
        <w:tc>
          <w:tcPr>
            <w:tcW w:w="817" w:type="dxa"/>
            <w:tcBorders>
              <w:top w:val="nil"/>
              <w:left w:val="nil"/>
              <w:bottom w:val="nil"/>
              <w:right w:val="nil"/>
            </w:tcBorders>
            <w:hideMark/>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2.7</w:t>
            </w:r>
          </w:p>
        </w:tc>
        <w:tc>
          <w:tcPr>
            <w:tcW w:w="7655" w:type="dxa"/>
            <w:tcBorders>
              <w:top w:val="nil"/>
              <w:left w:val="nil"/>
              <w:right w:val="nil"/>
            </w:tcBorders>
          </w:tcPr>
          <w:p w:rsidR="001870AF" w:rsidRPr="009408FC" w:rsidRDefault="001870AF" w:rsidP="00DE32E4">
            <w:pPr>
              <w:ind w:right="-22"/>
              <w:jc w:val="both"/>
              <w:rPr>
                <w:rFonts w:ascii="Arial" w:hAnsi="Arial" w:cs="Arial"/>
                <w:i/>
                <w:iCs/>
                <w:lang w:val="en-US"/>
              </w:rPr>
            </w:pPr>
            <w:r w:rsidRPr="009408FC">
              <w:rPr>
                <w:rFonts w:ascii="Arial" w:hAnsi="Arial" w:cs="Arial"/>
                <w:lang w:val="en-ZA" w:eastAsia="en-GB"/>
              </w:rPr>
              <w:t xml:space="preserve">Are you or any person connected with the </w:t>
            </w:r>
            <w:r>
              <w:rPr>
                <w:rFonts w:ascii="Arial" w:hAnsi="Arial" w:cs="Arial"/>
                <w:lang w:val="en-ZA" w:eastAsia="en-GB"/>
              </w:rPr>
              <w:t>tenderer</w:t>
            </w:r>
            <w:r w:rsidRPr="009408FC">
              <w:rPr>
                <w:rFonts w:ascii="Arial" w:hAnsi="Arial" w:cs="Arial"/>
                <w:lang w:val="en-ZA" w:eastAsia="en-GB"/>
              </w:rPr>
              <w:t xml:space="preserve"> presently employed by the state?</w:t>
            </w:r>
          </w:p>
        </w:tc>
        <w:tc>
          <w:tcPr>
            <w:tcW w:w="850" w:type="dxa"/>
            <w:tcBorders>
              <w:top w:val="nil"/>
              <w:left w:val="nil"/>
              <w:right w:val="nil"/>
            </w:tcBorders>
          </w:tcPr>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Yes</w:t>
            </w:r>
          </w:p>
          <w:p w:rsidR="001870AF" w:rsidRPr="009408FC" w:rsidRDefault="00C66F39" w:rsidP="00DE32E4">
            <w:pPr>
              <w:ind w:right="-22"/>
              <w:jc w:val="right"/>
              <w:rPr>
                <w:rFonts w:ascii="Arial" w:hAnsi="Arial" w:cs="Arial"/>
                <w:lang w:val="en-ZA" w:eastAsia="en-GB"/>
              </w:rPr>
            </w:pPr>
            <w:r w:rsidRPr="009408FC">
              <w:rPr>
                <w:rFonts w:ascii="Arial" w:hAnsi="Arial" w:cs="Arial"/>
                <w:lang w:val="en-ZA" w:eastAsia="en-GB"/>
              </w:rPr>
              <w:fldChar w:fldCharType="begin">
                <w:ffData>
                  <w:name w:val="Check2"/>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c>
          <w:tcPr>
            <w:tcW w:w="567" w:type="dxa"/>
            <w:tcBorders>
              <w:top w:val="nil"/>
              <w:left w:val="nil"/>
              <w:right w:val="nil"/>
            </w:tcBorders>
          </w:tcPr>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No</w:t>
            </w:r>
          </w:p>
          <w:p w:rsidR="001870AF" w:rsidRPr="009408FC" w:rsidRDefault="00C66F39" w:rsidP="00DE32E4">
            <w:pPr>
              <w:ind w:right="-22"/>
              <w:jc w:val="right"/>
              <w:rPr>
                <w:sz w:val="24"/>
                <w:szCs w:val="24"/>
                <w:lang w:val="en-ZA" w:eastAsia="en-GB"/>
              </w:rPr>
            </w:pPr>
            <w:r w:rsidRPr="009408FC">
              <w:rPr>
                <w:rFonts w:ascii="Arial" w:hAnsi="Arial" w:cs="Arial"/>
                <w:lang w:val="en-ZA" w:eastAsia="en-GB"/>
              </w:rPr>
              <w:fldChar w:fldCharType="begin">
                <w:ffData>
                  <w:name w:val="Check3"/>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p w:rsidR="001870AF" w:rsidRPr="009408FC" w:rsidRDefault="001870AF" w:rsidP="00DE32E4">
            <w:pPr>
              <w:ind w:right="-22"/>
              <w:jc w:val="right"/>
              <w:rPr>
                <w:rFonts w:ascii="Arial" w:hAnsi="Arial" w:cs="Arial"/>
                <w:lang w:val="en-ZA" w:eastAsia="en-GB"/>
              </w:rPr>
            </w:pPr>
          </w:p>
        </w:tc>
      </w:tr>
      <w:tr w:rsidR="001870AF" w:rsidRPr="009408FC" w:rsidTr="00DE32E4">
        <w:trPr>
          <w:cantSplit/>
          <w:trHeight w:val="3801"/>
        </w:trPr>
        <w:tc>
          <w:tcPr>
            <w:tcW w:w="817" w:type="dxa"/>
            <w:tcBorders>
              <w:top w:val="nil"/>
              <w:left w:val="nil"/>
              <w:bottom w:val="nil"/>
            </w:tcBorders>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2.7.1</w:t>
            </w:r>
          </w:p>
        </w:tc>
        <w:tc>
          <w:tcPr>
            <w:tcW w:w="9072" w:type="dxa"/>
            <w:gridSpan w:val="3"/>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If so, furnish the following particulars:</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Name of person / director / trustees / shareholder / member:  ________</w:t>
            </w:r>
            <w:r>
              <w:rPr>
                <w:rFonts w:ascii="Arial" w:hAnsi="Arial" w:cs="Arial"/>
                <w:lang w:val="en-ZA" w:eastAsia="en-GB"/>
              </w:rPr>
              <w:t>_</w:t>
            </w:r>
            <w:r w:rsidRPr="009408FC">
              <w:rPr>
                <w:rFonts w:ascii="Arial" w:hAnsi="Arial" w:cs="Arial"/>
                <w:lang w:val="en-ZA" w:eastAsia="en-GB"/>
              </w:rPr>
              <w:t>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 xml:space="preserve">Name of state institution at which you or the person is connected to the </w:t>
            </w:r>
            <w:r>
              <w:rPr>
                <w:rFonts w:ascii="Arial" w:hAnsi="Arial" w:cs="Arial"/>
                <w:lang w:val="en-ZA" w:eastAsia="en-GB"/>
              </w:rPr>
              <w:t>tenderer</w:t>
            </w:r>
            <w:r w:rsidRPr="009408FC">
              <w:rPr>
                <w:rFonts w:ascii="Arial" w:hAnsi="Arial" w:cs="Arial"/>
                <w:lang w:val="en-ZA" w:eastAsia="en-GB"/>
              </w:rPr>
              <w:t xml:space="preserve"> is employed:</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Position occupied in the state institution:  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Any other particulars:  _____________________________________________________________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tc>
      </w:tr>
      <w:tr w:rsidR="001870AF" w:rsidRPr="009408FC" w:rsidTr="00DE32E4">
        <w:trPr>
          <w:cantSplit/>
        </w:trPr>
        <w:tc>
          <w:tcPr>
            <w:tcW w:w="817" w:type="dxa"/>
            <w:tcBorders>
              <w:top w:val="nil"/>
              <w:left w:val="nil"/>
              <w:bottom w:val="nil"/>
              <w:right w:val="nil"/>
            </w:tcBorders>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2.7.2</w:t>
            </w:r>
          </w:p>
        </w:tc>
        <w:tc>
          <w:tcPr>
            <w:tcW w:w="7655" w:type="dxa"/>
            <w:tcBorders>
              <w:left w:val="nil"/>
              <w:bottom w:val="nil"/>
              <w:right w:val="nil"/>
            </w:tcBorders>
          </w:tcPr>
          <w:p w:rsidR="001870AF" w:rsidRPr="009408FC" w:rsidRDefault="001870AF" w:rsidP="00DE32E4">
            <w:pPr>
              <w:ind w:right="-23"/>
              <w:jc w:val="both"/>
              <w:rPr>
                <w:rFonts w:ascii="Arial" w:hAnsi="Arial" w:cs="Arial"/>
                <w:lang w:val="en-ZA" w:eastAsia="en-GB"/>
              </w:rPr>
            </w:pPr>
          </w:p>
          <w:p w:rsidR="001870AF" w:rsidRPr="009408FC" w:rsidRDefault="001870AF" w:rsidP="00DE32E4">
            <w:pPr>
              <w:ind w:right="-23"/>
              <w:jc w:val="both"/>
              <w:rPr>
                <w:rFonts w:ascii="Arial" w:hAnsi="Arial" w:cs="Arial"/>
                <w:i/>
                <w:iCs/>
                <w:spacing w:val="-3"/>
                <w:lang w:val="en-ZA"/>
              </w:rPr>
            </w:pPr>
            <w:r w:rsidRPr="009408FC">
              <w:rPr>
                <w:rFonts w:ascii="Arial" w:hAnsi="Arial" w:cs="Arial"/>
                <w:lang w:val="en-ZA" w:eastAsia="en-GB"/>
              </w:rPr>
              <w:t>If you are presently employed by the state, did you obtain the appreciate authority to undertake remunerative work outside employment in the public sector?</w:t>
            </w:r>
          </w:p>
        </w:tc>
        <w:tc>
          <w:tcPr>
            <w:tcW w:w="850" w:type="dxa"/>
            <w:tcBorders>
              <w:left w:val="nil"/>
              <w:bottom w:val="nil"/>
              <w:right w:val="nil"/>
            </w:tcBorders>
            <w:hideMark/>
          </w:tcPr>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Yes</w:t>
            </w:r>
          </w:p>
          <w:p w:rsidR="001870AF" w:rsidRPr="009408FC" w:rsidRDefault="00C66F39" w:rsidP="00DE32E4">
            <w:pPr>
              <w:ind w:right="-22"/>
              <w:jc w:val="right"/>
              <w:rPr>
                <w:rFonts w:ascii="Arial" w:hAnsi="Arial" w:cs="Arial"/>
                <w:lang w:val="en-ZA" w:eastAsia="en-GB"/>
              </w:rPr>
            </w:pPr>
            <w:r w:rsidRPr="009408FC">
              <w:rPr>
                <w:rFonts w:ascii="Arial" w:hAnsi="Arial" w:cs="Arial"/>
                <w:lang w:val="en-ZA" w:eastAsia="en-GB"/>
              </w:rPr>
              <w:fldChar w:fldCharType="begin">
                <w:ffData>
                  <w:name w:val="Check1"/>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c>
          <w:tcPr>
            <w:tcW w:w="567" w:type="dxa"/>
            <w:tcBorders>
              <w:left w:val="nil"/>
              <w:bottom w:val="nil"/>
              <w:right w:val="nil"/>
            </w:tcBorders>
            <w:hideMark/>
          </w:tcPr>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No</w:t>
            </w:r>
          </w:p>
          <w:p w:rsidR="001870AF" w:rsidRPr="009408FC" w:rsidRDefault="00C66F39" w:rsidP="00DE32E4">
            <w:pPr>
              <w:ind w:right="-22"/>
              <w:jc w:val="right"/>
              <w:rPr>
                <w:sz w:val="24"/>
                <w:szCs w:val="24"/>
                <w:lang w:val="en-ZA" w:eastAsia="en-GB"/>
              </w:rPr>
            </w:pPr>
            <w:r w:rsidRPr="009408FC">
              <w:rPr>
                <w:rFonts w:ascii="Arial" w:hAnsi="Arial" w:cs="Arial"/>
                <w:lang w:val="en-ZA" w:eastAsia="en-GB"/>
              </w:rPr>
              <w:fldChar w:fldCharType="begin">
                <w:ffData>
                  <w:name w:val="Check4"/>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p w:rsidR="001870AF" w:rsidRPr="009408FC" w:rsidRDefault="001870AF" w:rsidP="00DE32E4">
            <w:pPr>
              <w:ind w:right="-22"/>
              <w:jc w:val="right"/>
              <w:rPr>
                <w:rFonts w:ascii="Arial" w:hAnsi="Arial" w:cs="Arial"/>
                <w:lang w:val="en-ZA" w:eastAsia="en-GB"/>
              </w:rPr>
            </w:pPr>
          </w:p>
        </w:tc>
      </w:tr>
      <w:tr w:rsidR="001870AF" w:rsidRPr="009408FC" w:rsidTr="00DE32E4">
        <w:trPr>
          <w:cantSplit/>
        </w:trPr>
        <w:tc>
          <w:tcPr>
            <w:tcW w:w="817" w:type="dxa"/>
            <w:tcBorders>
              <w:top w:val="nil"/>
              <w:left w:val="nil"/>
              <w:bottom w:val="nil"/>
              <w:right w:val="nil"/>
            </w:tcBorders>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2.7.2.1</w:t>
            </w:r>
          </w:p>
        </w:tc>
        <w:tc>
          <w:tcPr>
            <w:tcW w:w="7655" w:type="dxa"/>
            <w:tcBorders>
              <w:top w:val="nil"/>
              <w:left w:val="nil"/>
              <w:right w:val="nil"/>
            </w:tcBorders>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spacing w:val="-3"/>
                <w:lang w:val="en-ZA" w:eastAsia="en-GB"/>
              </w:rPr>
            </w:pPr>
            <w:r w:rsidRPr="009408FC">
              <w:rPr>
                <w:rFonts w:ascii="Arial" w:hAnsi="Arial" w:cs="Arial"/>
                <w:lang w:val="en-ZA" w:eastAsia="en-GB"/>
              </w:rPr>
              <w:t xml:space="preserve">If yes, did you attach proof of such authority to the </w:t>
            </w:r>
            <w:r>
              <w:rPr>
                <w:rFonts w:ascii="Arial" w:hAnsi="Arial" w:cs="Arial"/>
                <w:lang w:val="en-ZA" w:eastAsia="en-GB"/>
              </w:rPr>
              <w:t>tender</w:t>
            </w:r>
            <w:r w:rsidRPr="009408FC">
              <w:rPr>
                <w:rFonts w:ascii="Arial" w:hAnsi="Arial" w:cs="Arial"/>
                <w:lang w:val="en-ZA" w:eastAsia="en-GB"/>
              </w:rPr>
              <w:t xml:space="preserve"> document?</w:t>
            </w:r>
          </w:p>
          <w:p w:rsidR="001870AF" w:rsidRPr="009408FC" w:rsidRDefault="001870AF" w:rsidP="00DE32E4">
            <w:pPr>
              <w:ind w:right="-22"/>
              <w:jc w:val="both"/>
              <w:rPr>
                <w:rFonts w:ascii="Arial" w:hAnsi="Arial" w:cs="Arial"/>
                <w:spacing w:val="-3"/>
                <w:sz w:val="18"/>
                <w:szCs w:val="18"/>
                <w:u w:val="single"/>
                <w:lang w:val="en-ZA" w:eastAsia="en-GB"/>
              </w:rPr>
            </w:pPr>
            <w:r w:rsidRPr="009408FC">
              <w:rPr>
                <w:rFonts w:ascii="Arial" w:hAnsi="Arial" w:cs="Arial"/>
                <w:spacing w:val="-3"/>
                <w:sz w:val="18"/>
                <w:szCs w:val="18"/>
                <w:u w:val="single"/>
                <w:lang w:val="en-ZA" w:eastAsia="en-GB"/>
              </w:rPr>
              <w:t xml:space="preserve">(Note: Failure to submit proof of such authority, where applicable, may result in the disqualification of the </w:t>
            </w:r>
            <w:r>
              <w:rPr>
                <w:rFonts w:ascii="Arial" w:hAnsi="Arial" w:cs="Arial"/>
                <w:spacing w:val="-3"/>
                <w:sz w:val="18"/>
                <w:szCs w:val="18"/>
                <w:u w:val="single"/>
                <w:lang w:val="en-ZA" w:eastAsia="en-GB"/>
              </w:rPr>
              <w:t>tender</w:t>
            </w:r>
            <w:r w:rsidRPr="009408FC">
              <w:rPr>
                <w:rFonts w:ascii="Arial" w:hAnsi="Arial" w:cs="Arial"/>
                <w:spacing w:val="-3"/>
                <w:sz w:val="18"/>
                <w:szCs w:val="18"/>
                <w:u w:val="single"/>
                <w:lang w:val="en-ZA" w:eastAsia="en-GB"/>
              </w:rPr>
              <w:t>.)</w:t>
            </w:r>
          </w:p>
          <w:p w:rsidR="001870AF" w:rsidRPr="009408FC" w:rsidRDefault="001870AF" w:rsidP="00DE32E4">
            <w:pPr>
              <w:ind w:right="-22"/>
              <w:jc w:val="both"/>
              <w:rPr>
                <w:rFonts w:ascii="Arial" w:hAnsi="Arial" w:cs="Arial"/>
                <w:lang w:val="en-ZA" w:eastAsia="en-GB"/>
              </w:rPr>
            </w:pPr>
          </w:p>
        </w:tc>
        <w:tc>
          <w:tcPr>
            <w:tcW w:w="850" w:type="dxa"/>
            <w:tcBorders>
              <w:top w:val="nil"/>
              <w:left w:val="nil"/>
              <w:right w:val="nil"/>
            </w:tcBorders>
            <w:hideMark/>
          </w:tcPr>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Yes</w:t>
            </w:r>
          </w:p>
          <w:p w:rsidR="001870AF" w:rsidRPr="009408FC" w:rsidRDefault="00C66F39" w:rsidP="00DE32E4">
            <w:pPr>
              <w:ind w:right="-22"/>
              <w:jc w:val="right"/>
              <w:rPr>
                <w:rFonts w:ascii="Arial" w:hAnsi="Arial" w:cs="Arial"/>
                <w:lang w:val="en-ZA" w:eastAsia="en-GB"/>
              </w:rPr>
            </w:pPr>
            <w:r w:rsidRPr="009408FC">
              <w:rPr>
                <w:rFonts w:ascii="Arial" w:hAnsi="Arial" w:cs="Arial"/>
                <w:lang w:val="en-ZA" w:eastAsia="en-GB"/>
              </w:rPr>
              <w:fldChar w:fldCharType="begin">
                <w:ffData>
                  <w:name w:val="Check8"/>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c>
          <w:tcPr>
            <w:tcW w:w="567" w:type="dxa"/>
            <w:tcBorders>
              <w:top w:val="nil"/>
              <w:left w:val="nil"/>
              <w:right w:val="nil"/>
            </w:tcBorders>
            <w:hideMark/>
          </w:tcPr>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No</w:t>
            </w:r>
          </w:p>
          <w:p w:rsidR="001870AF" w:rsidRPr="009408FC" w:rsidRDefault="00C66F39" w:rsidP="00DE32E4">
            <w:pPr>
              <w:ind w:right="-22"/>
              <w:jc w:val="right"/>
              <w:rPr>
                <w:rFonts w:ascii="Arial" w:hAnsi="Arial" w:cs="Arial"/>
                <w:lang w:val="en-ZA" w:eastAsia="en-GB"/>
              </w:rPr>
            </w:pPr>
            <w:r w:rsidRPr="009408FC">
              <w:rPr>
                <w:rFonts w:ascii="Arial" w:hAnsi="Arial" w:cs="Arial"/>
                <w:lang w:val="en-ZA" w:eastAsia="en-GB"/>
              </w:rPr>
              <w:fldChar w:fldCharType="begin">
                <w:ffData>
                  <w:name w:val="Check7"/>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r>
      <w:tr w:rsidR="001870AF" w:rsidRPr="009408FC" w:rsidTr="00DE32E4">
        <w:trPr>
          <w:cantSplit/>
        </w:trPr>
        <w:tc>
          <w:tcPr>
            <w:tcW w:w="817" w:type="dxa"/>
            <w:tcBorders>
              <w:top w:val="nil"/>
              <w:left w:val="nil"/>
              <w:bottom w:val="nil"/>
            </w:tcBorders>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2.7.2.2</w:t>
            </w:r>
          </w:p>
        </w:tc>
        <w:tc>
          <w:tcPr>
            <w:tcW w:w="9072" w:type="dxa"/>
            <w:gridSpan w:val="3"/>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If no, furnish reasons for non-submission of such proof:  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p w:rsidR="001870AF" w:rsidRPr="009408FC" w:rsidRDefault="001870AF" w:rsidP="00DE32E4">
            <w:pPr>
              <w:ind w:right="-22"/>
              <w:jc w:val="both"/>
              <w:rPr>
                <w:rFonts w:ascii="Arial" w:hAnsi="Arial" w:cs="Arial"/>
                <w:lang w:val="en-ZA" w:eastAsia="en-GB"/>
              </w:rPr>
            </w:pPr>
          </w:p>
        </w:tc>
      </w:tr>
      <w:tr w:rsidR="001870AF" w:rsidRPr="009408FC" w:rsidTr="00DE32E4">
        <w:trPr>
          <w:cantSplit/>
        </w:trPr>
        <w:tc>
          <w:tcPr>
            <w:tcW w:w="817" w:type="dxa"/>
            <w:tcBorders>
              <w:top w:val="nil"/>
              <w:left w:val="nil"/>
              <w:bottom w:val="nil"/>
              <w:right w:val="nil"/>
            </w:tcBorders>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2.8</w:t>
            </w:r>
          </w:p>
        </w:tc>
        <w:tc>
          <w:tcPr>
            <w:tcW w:w="7655" w:type="dxa"/>
            <w:tcBorders>
              <w:left w:val="nil"/>
              <w:right w:val="nil"/>
            </w:tcBorders>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Did you or your spouse, or any of the company’s directors / trustees / shareholders / members or their spouses conduct business with the state in the previous twelve months?</w:t>
            </w:r>
          </w:p>
          <w:p w:rsidR="001870AF" w:rsidRPr="009408FC" w:rsidRDefault="001870AF" w:rsidP="00DE32E4">
            <w:pPr>
              <w:ind w:right="-22"/>
              <w:jc w:val="both"/>
              <w:rPr>
                <w:rFonts w:ascii="Arial" w:hAnsi="Arial" w:cs="Arial"/>
                <w:lang w:val="en-ZA" w:eastAsia="en-GB"/>
              </w:rPr>
            </w:pPr>
          </w:p>
        </w:tc>
        <w:tc>
          <w:tcPr>
            <w:tcW w:w="850" w:type="dxa"/>
            <w:tcBorders>
              <w:left w:val="nil"/>
              <w:right w:val="nil"/>
            </w:tcBorders>
            <w:hideMark/>
          </w:tcPr>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Yes</w:t>
            </w:r>
          </w:p>
          <w:p w:rsidR="001870AF" w:rsidRPr="009408FC" w:rsidRDefault="00C66F39" w:rsidP="00DE32E4">
            <w:pPr>
              <w:ind w:right="-22"/>
              <w:jc w:val="right"/>
              <w:rPr>
                <w:rFonts w:ascii="Arial" w:hAnsi="Arial" w:cs="Arial"/>
                <w:lang w:val="en-ZA" w:eastAsia="en-GB"/>
              </w:rPr>
            </w:pPr>
            <w:r w:rsidRPr="009408FC">
              <w:rPr>
                <w:rFonts w:ascii="Arial" w:hAnsi="Arial" w:cs="Arial"/>
                <w:lang w:val="en-ZA" w:eastAsia="en-GB"/>
              </w:rPr>
              <w:fldChar w:fldCharType="begin">
                <w:ffData>
                  <w:name w:val="Check8"/>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c>
          <w:tcPr>
            <w:tcW w:w="567" w:type="dxa"/>
            <w:tcBorders>
              <w:left w:val="nil"/>
              <w:right w:val="nil"/>
            </w:tcBorders>
            <w:hideMark/>
          </w:tcPr>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No</w:t>
            </w:r>
          </w:p>
          <w:p w:rsidR="001870AF" w:rsidRPr="009408FC" w:rsidRDefault="00C66F39" w:rsidP="00DE32E4">
            <w:pPr>
              <w:ind w:right="-22"/>
              <w:jc w:val="right"/>
              <w:rPr>
                <w:rFonts w:ascii="Arial" w:hAnsi="Arial" w:cs="Arial"/>
                <w:lang w:val="en-ZA" w:eastAsia="en-GB"/>
              </w:rPr>
            </w:pPr>
            <w:r w:rsidRPr="009408FC">
              <w:rPr>
                <w:rFonts w:ascii="Arial" w:hAnsi="Arial" w:cs="Arial"/>
                <w:lang w:val="en-ZA" w:eastAsia="en-GB"/>
              </w:rPr>
              <w:fldChar w:fldCharType="begin">
                <w:ffData>
                  <w:name w:val="Check7"/>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r>
      <w:tr w:rsidR="001870AF" w:rsidRPr="009408FC" w:rsidTr="00DE32E4">
        <w:trPr>
          <w:cantSplit/>
        </w:trPr>
        <w:tc>
          <w:tcPr>
            <w:tcW w:w="817" w:type="dxa"/>
            <w:tcBorders>
              <w:top w:val="nil"/>
              <w:left w:val="nil"/>
              <w:bottom w:val="nil"/>
            </w:tcBorders>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2.8.1</w:t>
            </w:r>
          </w:p>
        </w:tc>
        <w:tc>
          <w:tcPr>
            <w:tcW w:w="9072" w:type="dxa"/>
            <w:gridSpan w:val="3"/>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If so, furnish particulars:  ___________________________________________________________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p w:rsidR="001870AF" w:rsidRPr="009408FC" w:rsidRDefault="001870AF" w:rsidP="00DE32E4">
            <w:pPr>
              <w:ind w:right="-22"/>
              <w:jc w:val="both"/>
              <w:rPr>
                <w:rFonts w:ascii="Arial" w:hAnsi="Arial" w:cs="Arial"/>
                <w:lang w:val="en-ZA" w:eastAsia="en-GB"/>
              </w:rPr>
            </w:pPr>
          </w:p>
        </w:tc>
      </w:tr>
    </w:tbl>
    <w:p w:rsidR="001870AF" w:rsidRDefault="001870AF" w:rsidP="001870AF"/>
    <w:p w:rsidR="001870AF" w:rsidRDefault="001870AF" w:rsidP="001870AF"/>
    <w:p w:rsidR="001870AF" w:rsidRDefault="001870AF" w:rsidP="001870AF"/>
    <w:p w:rsidR="001870AF" w:rsidRDefault="001870AF" w:rsidP="001870AF"/>
    <w:p w:rsidR="001870AF" w:rsidRDefault="001870AF" w:rsidP="001870AF"/>
    <w:p w:rsidR="001870AF" w:rsidRDefault="001870AF" w:rsidP="001870AF"/>
    <w:p w:rsidR="001870AF" w:rsidRPr="009408FC" w:rsidRDefault="001870AF" w:rsidP="001870AF">
      <w:pPr>
        <w:ind w:left="851" w:right="-22" w:hanging="851"/>
        <w:jc w:val="both"/>
        <w:rPr>
          <w:rFonts w:ascii="Arial" w:hAnsi="Arial" w:cs="Arial"/>
          <w:lang w:val="en-ZA" w:eastAsia="en-GB"/>
        </w:rPr>
      </w:pPr>
    </w:p>
    <w:p w:rsidR="001870AF" w:rsidRDefault="001870AF" w:rsidP="001870AF">
      <w:pPr>
        <w:jc w:val="right"/>
        <w:rPr>
          <w:rFonts w:ascii="Arial" w:hAnsi="Arial" w:cs="Arial"/>
          <w:sz w:val="16"/>
          <w:szCs w:val="16"/>
        </w:rPr>
      </w:pPr>
      <w:r w:rsidRPr="00ED2142">
        <w:rPr>
          <w:rFonts w:ascii="Arial" w:hAnsi="Arial" w:cs="Arial"/>
          <w:sz w:val="16"/>
          <w:szCs w:val="16"/>
        </w:rPr>
        <w:t xml:space="preserve">Page </w:t>
      </w:r>
      <w:r>
        <w:rPr>
          <w:rFonts w:ascii="Arial" w:hAnsi="Arial" w:cs="Arial"/>
          <w:sz w:val="16"/>
          <w:szCs w:val="16"/>
        </w:rPr>
        <w:t>2</w:t>
      </w:r>
      <w:r w:rsidRPr="00ED2142">
        <w:rPr>
          <w:rFonts w:ascii="Arial" w:hAnsi="Arial" w:cs="Arial"/>
          <w:sz w:val="16"/>
          <w:szCs w:val="16"/>
        </w:rPr>
        <w:t xml:space="preserve"> of </w:t>
      </w:r>
      <w:r>
        <w:rPr>
          <w:rFonts w:ascii="Arial" w:hAnsi="Arial" w:cs="Arial"/>
          <w:sz w:val="16"/>
          <w:szCs w:val="16"/>
        </w:rPr>
        <w:t>5</w:t>
      </w:r>
    </w:p>
    <w:p w:rsidR="001870AF" w:rsidRDefault="00E174FD" w:rsidP="001870AF">
      <w:pPr>
        <w:jc w:val="right"/>
        <w:rPr>
          <w:rFonts w:ascii="Arial" w:hAnsi="Arial" w:cs="Arial"/>
          <w:sz w:val="16"/>
          <w:szCs w:val="16"/>
        </w:rPr>
      </w:pPr>
      <w:r>
        <w:rPr>
          <w:rFonts w:ascii="Arial" w:hAnsi="Arial" w:cs="Arial"/>
          <w:sz w:val="16"/>
          <w:szCs w:val="16"/>
        </w:rPr>
        <w:t>PA-</w:t>
      </w:r>
      <w:proofErr w:type="gramStart"/>
      <w:r>
        <w:rPr>
          <w:rFonts w:ascii="Arial" w:hAnsi="Arial" w:cs="Arial"/>
          <w:sz w:val="16"/>
          <w:szCs w:val="16"/>
        </w:rPr>
        <w:t>11</w:t>
      </w:r>
      <w:r w:rsidR="001870AF">
        <w:rPr>
          <w:rFonts w:ascii="Arial" w:hAnsi="Arial" w:cs="Arial"/>
          <w:sz w:val="16"/>
          <w:szCs w:val="16"/>
        </w:rPr>
        <w:t xml:space="preserve">  Version</w:t>
      </w:r>
      <w:proofErr w:type="gramEnd"/>
      <w:r w:rsidR="001870AF">
        <w:rPr>
          <w:rFonts w:ascii="Arial" w:hAnsi="Arial" w:cs="Arial"/>
          <w:sz w:val="16"/>
          <w:szCs w:val="16"/>
        </w:rPr>
        <w:t xml:space="preserve"> 1.1</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7655"/>
        <w:gridCol w:w="850"/>
        <w:gridCol w:w="567"/>
      </w:tblGrid>
      <w:tr w:rsidR="001870AF" w:rsidRPr="009408FC" w:rsidTr="00DE32E4">
        <w:trPr>
          <w:cantSplit/>
        </w:trPr>
        <w:tc>
          <w:tcPr>
            <w:tcW w:w="817" w:type="dxa"/>
            <w:tcBorders>
              <w:top w:val="nil"/>
              <w:left w:val="nil"/>
              <w:bottom w:val="nil"/>
              <w:right w:val="nil"/>
            </w:tcBorders>
          </w:tcPr>
          <w:p w:rsidR="001870AF" w:rsidRPr="009408FC" w:rsidRDefault="001870AF" w:rsidP="00DE32E4">
            <w:pPr>
              <w:ind w:right="-22"/>
              <w:jc w:val="both"/>
              <w:rPr>
                <w:rFonts w:ascii="Arial" w:hAnsi="Arial" w:cs="Arial"/>
                <w:lang w:val="en-ZA" w:eastAsia="en-GB"/>
              </w:rPr>
            </w:pPr>
            <w:r>
              <w:lastRenderedPageBreak/>
              <w:br w:type="page"/>
            </w:r>
            <w:r w:rsidRPr="009408FC">
              <w:rPr>
                <w:rFonts w:ascii="Arial" w:hAnsi="Arial" w:cs="Arial"/>
                <w:lang w:val="en-ZA" w:eastAsia="en-GB"/>
              </w:rPr>
              <w:t>2.9</w:t>
            </w:r>
          </w:p>
        </w:tc>
        <w:tc>
          <w:tcPr>
            <w:tcW w:w="7655" w:type="dxa"/>
            <w:tcBorders>
              <w:top w:val="nil"/>
              <w:left w:val="nil"/>
              <w:right w:val="nil"/>
            </w:tcBorders>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 xml:space="preserve">Do you, or any person connected with the </w:t>
            </w:r>
            <w:r>
              <w:rPr>
                <w:rFonts w:ascii="Arial" w:hAnsi="Arial" w:cs="Arial"/>
                <w:lang w:val="en-ZA" w:eastAsia="en-GB"/>
              </w:rPr>
              <w:t>tenderer</w:t>
            </w:r>
            <w:r w:rsidRPr="009408FC">
              <w:rPr>
                <w:rFonts w:ascii="Arial" w:hAnsi="Arial" w:cs="Arial"/>
                <w:lang w:val="en-ZA" w:eastAsia="en-GB"/>
              </w:rPr>
              <w:t xml:space="preserve">, have any relationship (family, friend, other) with a person employed by the state and who may be involved with the evaluation and or adjudication of this </w:t>
            </w:r>
            <w:r>
              <w:rPr>
                <w:rFonts w:ascii="Arial" w:hAnsi="Arial" w:cs="Arial"/>
                <w:lang w:val="en-ZA" w:eastAsia="en-GB"/>
              </w:rPr>
              <w:t>tender</w:t>
            </w:r>
            <w:r w:rsidRPr="009408FC">
              <w:rPr>
                <w:rFonts w:ascii="Arial" w:hAnsi="Arial" w:cs="Arial"/>
                <w:lang w:val="en-ZA" w:eastAsia="en-GB"/>
              </w:rPr>
              <w:t>?</w:t>
            </w:r>
          </w:p>
          <w:p w:rsidR="001870AF" w:rsidRPr="009408FC" w:rsidRDefault="001870AF" w:rsidP="00DE32E4">
            <w:pPr>
              <w:ind w:right="-22"/>
              <w:jc w:val="both"/>
              <w:rPr>
                <w:rFonts w:ascii="Arial" w:hAnsi="Arial" w:cs="Arial"/>
                <w:lang w:val="en-ZA" w:eastAsia="en-GB"/>
              </w:rPr>
            </w:pPr>
          </w:p>
        </w:tc>
        <w:tc>
          <w:tcPr>
            <w:tcW w:w="850" w:type="dxa"/>
            <w:tcBorders>
              <w:top w:val="nil"/>
              <w:left w:val="nil"/>
              <w:right w:val="nil"/>
            </w:tcBorders>
          </w:tcPr>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Yes</w:t>
            </w:r>
          </w:p>
          <w:p w:rsidR="001870AF" w:rsidRPr="009408FC" w:rsidRDefault="00C66F39" w:rsidP="00DE32E4">
            <w:pPr>
              <w:ind w:right="-22"/>
              <w:jc w:val="right"/>
              <w:rPr>
                <w:rFonts w:ascii="Arial" w:hAnsi="Arial" w:cs="Arial"/>
                <w:lang w:val="en-ZA" w:eastAsia="en-GB"/>
              </w:rPr>
            </w:pPr>
            <w:r w:rsidRPr="009408FC">
              <w:rPr>
                <w:rFonts w:ascii="Arial" w:hAnsi="Arial" w:cs="Arial"/>
                <w:lang w:val="en-ZA" w:eastAsia="en-GB"/>
              </w:rPr>
              <w:fldChar w:fldCharType="begin">
                <w:ffData>
                  <w:name w:val="Check8"/>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c>
          <w:tcPr>
            <w:tcW w:w="567" w:type="dxa"/>
            <w:tcBorders>
              <w:top w:val="nil"/>
              <w:left w:val="nil"/>
              <w:right w:val="nil"/>
            </w:tcBorders>
          </w:tcPr>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No</w:t>
            </w:r>
          </w:p>
          <w:p w:rsidR="001870AF" w:rsidRPr="009408FC" w:rsidRDefault="00C66F39" w:rsidP="00DE32E4">
            <w:pPr>
              <w:ind w:right="-22"/>
              <w:jc w:val="right"/>
              <w:rPr>
                <w:rFonts w:ascii="Arial" w:hAnsi="Arial" w:cs="Arial"/>
                <w:lang w:val="en-ZA" w:eastAsia="en-GB"/>
              </w:rPr>
            </w:pPr>
            <w:r w:rsidRPr="009408FC">
              <w:rPr>
                <w:rFonts w:ascii="Arial" w:hAnsi="Arial" w:cs="Arial"/>
                <w:lang w:val="en-ZA" w:eastAsia="en-GB"/>
              </w:rPr>
              <w:fldChar w:fldCharType="begin">
                <w:ffData>
                  <w:name w:val="Check7"/>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r>
      <w:tr w:rsidR="001870AF" w:rsidRPr="009408FC" w:rsidTr="00DE32E4">
        <w:trPr>
          <w:cantSplit/>
        </w:trPr>
        <w:tc>
          <w:tcPr>
            <w:tcW w:w="817" w:type="dxa"/>
            <w:tcBorders>
              <w:top w:val="nil"/>
              <w:left w:val="nil"/>
              <w:bottom w:val="nil"/>
            </w:tcBorders>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2.9.1</w:t>
            </w:r>
          </w:p>
        </w:tc>
        <w:tc>
          <w:tcPr>
            <w:tcW w:w="9072" w:type="dxa"/>
            <w:gridSpan w:val="3"/>
          </w:tcPr>
          <w:p w:rsidR="001870AF" w:rsidRPr="009408FC" w:rsidRDefault="001870AF" w:rsidP="00DE32E4">
            <w:pPr>
              <w:pBdr>
                <w:top w:val="single" w:sz="4" w:space="1" w:color="auto"/>
              </w:pBdr>
              <w:ind w:right="-22"/>
              <w:jc w:val="both"/>
              <w:rPr>
                <w:rFonts w:ascii="Arial" w:hAnsi="Arial" w:cs="Arial"/>
                <w:lang w:val="en-ZA" w:eastAsia="en-GB"/>
              </w:rPr>
            </w:pPr>
          </w:p>
          <w:p w:rsidR="001870AF" w:rsidRPr="009408FC" w:rsidRDefault="001870AF" w:rsidP="00DE32E4">
            <w:pPr>
              <w:pBdr>
                <w:top w:val="single" w:sz="4" w:space="1" w:color="auto"/>
              </w:pBdr>
              <w:ind w:right="-22"/>
              <w:jc w:val="both"/>
              <w:rPr>
                <w:rFonts w:ascii="Arial" w:hAnsi="Arial" w:cs="Arial"/>
                <w:lang w:val="en-ZA" w:eastAsia="en-GB"/>
              </w:rPr>
            </w:pPr>
            <w:r w:rsidRPr="009408FC">
              <w:rPr>
                <w:rFonts w:ascii="Arial" w:hAnsi="Arial" w:cs="Arial"/>
                <w:lang w:val="en-ZA" w:eastAsia="en-GB"/>
              </w:rPr>
              <w:t>If so, furnish particulars:  ___________________________________________________________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p w:rsidR="001870AF" w:rsidRPr="009408FC" w:rsidRDefault="001870AF" w:rsidP="00DE32E4">
            <w:pPr>
              <w:ind w:right="-22"/>
              <w:jc w:val="both"/>
              <w:rPr>
                <w:rFonts w:ascii="Arial" w:hAnsi="Arial" w:cs="Arial"/>
                <w:lang w:val="en-ZA" w:eastAsia="en-GB"/>
              </w:rPr>
            </w:pPr>
          </w:p>
        </w:tc>
      </w:tr>
      <w:tr w:rsidR="001870AF" w:rsidRPr="009408FC" w:rsidTr="00DE32E4">
        <w:trPr>
          <w:cantSplit/>
        </w:trPr>
        <w:tc>
          <w:tcPr>
            <w:tcW w:w="817" w:type="dxa"/>
            <w:tcBorders>
              <w:top w:val="nil"/>
              <w:left w:val="nil"/>
              <w:bottom w:val="nil"/>
              <w:right w:val="nil"/>
            </w:tcBorders>
          </w:tcPr>
          <w:p w:rsidR="001870AF"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2.10</w:t>
            </w:r>
          </w:p>
        </w:tc>
        <w:tc>
          <w:tcPr>
            <w:tcW w:w="7655" w:type="dxa"/>
            <w:tcBorders>
              <w:top w:val="nil"/>
              <w:left w:val="nil"/>
              <w:bottom w:val="nil"/>
              <w:right w:val="nil"/>
            </w:tcBorders>
          </w:tcPr>
          <w:p w:rsidR="001870AF" w:rsidRDefault="001870AF" w:rsidP="00DE32E4">
            <w:pPr>
              <w:tabs>
                <w:tab w:val="left" w:pos="34"/>
                <w:tab w:val="left" w:pos="2250"/>
                <w:tab w:val="right" w:pos="9540"/>
              </w:tabs>
              <w:ind w:left="34" w:right="-22" w:hanging="34"/>
              <w:jc w:val="both"/>
              <w:rPr>
                <w:rFonts w:ascii="Arial" w:hAnsi="Arial" w:cs="Arial"/>
                <w:lang w:val="en-ZA" w:eastAsia="en-GB"/>
              </w:rPr>
            </w:pPr>
          </w:p>
          <w:p w:rsidR="001870AF" w:rsidRPr="009408FC" w:rsidRDefault="001870AF" w:rsidP="00DE32E4">
            <w:pPr>
              <w:tabs>
                <w:tab w:val="left" w:pos="34"/>
                <w:tab w:val="left" w:pos="2250"/>
                <w:tab w:val="right" w:pos="9540"/>
              </w:tabs>
              <w:ind w:left="34" w:right="-22" w:hanging="34"/>
              <w:jc w:val="both"/>
              <w:rPr>
                <w:rFonts w:ascii="Arial" w:hAnsi="Arial" w:cs="Arial"/>
                <w:lang w:val="en-ZA" w:eastAsia="en-GB"/>
              </w:rPr>
            </w:pPr>
            <w:r w:rsidRPr="009408FC">
              <w:rPr>
                <w:rFonts w:ascii="Arial" w:hAnsi="Arial" w:cs="Arial"/>
                <w:lang w:val="en-ZA" w:eastAsia="en-GB"/>
              </w:rPr>
              <w:t xml:space="preserve">Are you, or any person connected with the </w:t>
            </w:r>
            <w:r>
              <w:rPr>
                <w:rFonts w:ascii="Arial" w:hAnsi="Arial" w:cs="Arial"/>
                <w:lang w:val="en-ZA" w:eastAsia="en-GB"/>
              </w:rPr>
              <w:t>tenderer</w:t>
            </w:r>
            <w:r w:rsidRPr="009408FC">
              <w:rPr>
                <w:rFonts w:ascii="Arial" w:hAnsi="Arial" w:cs="Arial"/>
                <w:lang w:val="en-ZA" w:eastAsia="en-GB"/>
              </w:rPr>
              <w:t xml:space="preserve">, aware of any relationship (family, friend, other) between the </w:t>
            </w:r>
            <w:r>
              <w:rPr>
                <w:rFonts w:ascii="Arial" w:hAnsi="Arial" w:cs="Arial"/>
                <w:lang w:val="en-ZA" w:eastAsia="en-GB"/>
              </w:rPr>
              <w:t>tenderer</w:t>
            </w:r>
            <w:r w:rsidRPr="009408FC">
              <w:rPr>
                <w:rFonts w:ascii="Arial" w:hAnsi="Arial" w:cs="Arial"/>
                <w:lang w:val="en-ZA" w:eastAsia="en-GB"/>
              </w:rPr>
              <w:t xml:space="preserve"> and any person employed by the state who may be involved with the evaluation and or adjudication of this </w:t>
            </w:r>
            <w:r>
              <w:rPr>
                <w:rFonts w:ascii="Arial" w:hAnsi="Arial" w:cs="Arial"/>
                <w:lang w:val="en-ZA" w:eastAsia="en-GB"/>
              </w:rPr>
              <w:t>tender</w:t>
            </w:r>
            <w:r w:rsidRPr="009408FC">
              <w:rPr>
                <w:rFonts w:ascii="Arial" w:hAnsi="Arial" w:cs="Arial"/>
                <w:lang w:val="en-ZA" w:eastAsia="en-GB"/>
              </w:rPr>
              <w:t>?</w:t>
            </w:r>
          </w:p>
          <w:p w:rsidR="001870AF" w:rsidRPr="009408FC" w:rsidRDefault="001870AF" w:rsidP="00DE32E4">
            <w:pPr>
              <w:tabs>
                <w:tab w:val="left" w:pos="34"/>
                <w:tab w:val="left" w:pos="2250"/>
                <w:tab w:val="right" w:pos="9540"/>
              </w:tabs>
              <w:ind w:left="34" w:right="-22" w:hanging="34"/>
              <w:jc w:val="both"/>
              <w:rPr>
                <w:rFonts w:ascii="Arial" w:hAnsi="Arial" w:cs="Arial"/>
                <w:lang w:val="en-ZA" w:eastAsia="en-GB"/>
              </w:rPr>
            </w:pPr>
          </w:p>
        </w:tc>
        <w:tc>
          <w:tcPr>
            <w:tcW w:w="850" w:type="dxa"/>
            <w:tcBorders>
              <w:top w:val="nil"/>
              <w:left w:val="nil"/>
              <w:bottom w:val="nil"/>
              <w:right w:val="nil"/>
            </w:tcBorders>
          </w:tcPr>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Yes</w:t>
            </w:r>
          </w:p>
          <w:p w:rsidR="001870AF" w:rsidRPr="009408FC" w:rsidRDefault="00C66F39" w:rsidP="00DE32E4">
            <w:pPr>
              <w:ind w:right="-22"/>
              <w:jc w:val="right"/>
              <w:rPr>
                <w:rFonts w:ascii="Arial" w:hAnsi="Arial" w:cs="Arial"/>
                <w:lang w:val="en-ZA" w:eastAsia="en-GB"/>
              </w:rPr>
            </w:pPr>
            <w:r w:rsidRPr="009408FC">
              <w:rPr>
                <w:rFonts w:ascii="Arial" w:hAnsi="Arial" w:cs="Arial"/>
                <w:lang w:val="en-ZA" w:eastAsia="en-GB"/>
              </w:rPr>
              <w:fldChar w:fldCharType="begin">
                <w:ffData>
                  <w:name w:val="Check8"/>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c>
          <w:tcPr>
            <w:tcW w:w="567" w:type="dxa"/>
            <w:tcBorders>
              <w:top w:val="nil"/>
              <w:left w:val="nil"/>
              <w:bottom w:val="nil"/>
              <w:right w:val="nil"/>
            </w:tcBorders>
          </w:tcPr>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No</w:t>
            </w:r>
          </w:p>
          <w:p w:rsidR="001870AF" w:rsidRPr="009408FC" w:rsidRDefault="00C66F39" w:rsidP="00DE32E4">
            <w:pPr>
              <w:ind w:right="-22"/>
              <w:jc w:val="right"/>
              <w:rPr>
                <w:rFonts w:ascii="Arial" w:hAnsi="Arial" w:cs="Arial"/>
                <w:lang w:val="en-ZA" w:eastAsia="en-GB"/>
              </w:rPr>
            </w:pPr>
            <w:r w:rsidRPr="009408FC">
              <w:rPr>
                <w:rFonts w:ascii="Arial" w:hAnsi="Arial" w:cs="Arial"/>
                <w:lang w:val="en-ZA" w:eastAsia="en-GB"/>
              </w:rPr>
              <w:fldChar w:fldCharType="begin">
                <w:ffData>
                  <w:name w:val="Check7"/>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r>
      <w:tr w:rsidR="001870AF" w:rsidRPr="009408FC" w:rsidTr="00DE32E4">
        <w:trPr>
          <w:cantSplit/>
        </w:trPr>
        <w:tc>
          <w:tcPr>
            <w:tcW w:w="817" w:type="dxa"/>
            <w:tcBorders>
              <w:top w:val="nil"/>
              <w:left w:val="nil"/>
              <w:bottom w:val="nil"/>
            </w:tcBorders>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2.10.1</w:t>
            </w:r>
          </w:p>
        </w:tc>
        <w:tc>
          <w:tcPr>
            <w:tcW w:w="9072" w:type="dxa"/>
            <w:gridSpan w:val="3"/>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If so, furnish particulars:  ___________________________________________________________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p w:rsidR="001870AF" w:rsidRPr="009408FC" w:rsidRDefault="001870AF" w:rsidP="00DE32E4">
            <w:pPr>
              <w:ind w:right="-22"/>
              <w:jc w:val="both"/>
              <w:rPr>
                <w:rFonts w:ascii="Arial" w:hAnsi="Arial" w:cs="Arial"/>
                <w:lang w:val="en-ZA" w:eastAsia="en-GB"/>
              </w:rPr>
            </w:pPr>
          </w:p>
        </w:tc>
      </w:tr>
      <w:tr w:rsidR="001870AF" w:rsidRPr="009408FC" w:rsidTr="00DE32E4">
        <w:trPr>
          <w:cantSplit/>
        </w:trPr>
        <w:tc>
          <w:tcPr>
            <w:tcW w:w="817" w:type="dxa"/>
            <w:tcBorders>
              <w:top w:val="nil"/>
              <w:left w:val="nil"/>
              <w:bottom w:val="nil"/>
              <w:right w:val="nil"/>
            </w:tcBorders>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2.11</w:t>
            </w:r>
          </w:p>
        </w:tc>
        <w:tc>
          <w:tcPr>
            <w:tcW w:w="7655" w:type="dxa"/>
            <w:tcBorders>
              <w:left w:val="nil"/>
              <w:right w:val="nil"/>
            </w:tcBorders>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 xml:space="preserve">Do you or any of the directors / trustees / shareholders / members of the company have any interest in any other related companies whether or not they are </w:t>
            </w:r>
            <w:r>
              <w:rPr>
                <w:rFonts w:ascii="Arial" w:hAnsi="Arial" w:cs="Arial"/>
                <w:lang w:val="en-ZA" w:eastAsia="en-GB"/>
              </w:rPr>
              <w:t>tendering</w:t>
            </w:r>
            <w:r w:rsidRPr="009408FC">
              <w:rPr>
                <w:rFonts w:ascii="Arial" w:hAnsi="Arial" w:cs="Arial"/>
                <w:lang w:val="en-ZA" w:eastAsia="en-GB"/>
              </w:rPr>
              <w:t xml:space="preserve"> for this contract?</w:t>
            </w:r>
          </w:p>
          <w:p w:rsidR="001870AF" w:rsidRPr="009408FC" w:rsidRDefault="001870AF" w:rsidP="00DE32E4">
            <w:pPr>
              <w:ind w:right="-22"/>
              <w:jc w:val="both"/>
              <w:rPr>
                <w:rFonts w:ascii="Arial" w:hAnsi="Arial" w:cs="Arial"/>
                <w:lang w:val="en-ZA" w:eastAsia="en-GB"/>
              </w:rPr>
            </w:pPr>
          </w:p>
        </w:tc>
        <w:tc>
          <w:tcPr>
            <w:tcW w:w="850" w:type="dxa"/>
            <w:tcBorders>
              <w:left w:val="nil"/>
              <w:right w:val="nil"/>
            </w:tcBorders>
          </w:tcPr>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Yes</w:t>
            </w:r>
          </w:p>
          <w:p w:rsidR="001870AF" w:rsidRPr="009408FC" w:rsidRDefault="00C66F39" w:rsidP="00DE32E4">
            <w:pPr>
              <w:ind w:right="-22"/>
              <w:jc w:val="right"/>
              <w:rPr>
                <w:rFonts w:ascii="Arial" w:hAnsi="Arial" w:cs="Arial"/>
                <w:lang w:val="en-ZA" w:eastAsia="en-GB"/>
              </w:rPr>
            </w:pPr>
            <w:r w:rsidRPr="009408FC">
              <w:rPr>
                <w:rFonts w:ascii="Arial" w:hAnsi="Arial" w:cs="Arial"/>
                <w:lang w:val="en-ZA" w:eastAsia="en-GB"/>
              </w:rPr>
              <w:fldChar w:fldCharType="begin">
                <w:ffData>
                  <w:name w:val="Check8"/>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c>
          <w:tcPr>
            <w:tcW w:w="567" w:type="dxa"/>
            <w:tcBorders>
              <w:left w:val="nil"/>
              <w:right w:val="nil"/>
            </w:tcBorders>
          </w:tcPr>
          <w:p w:rsidR="001870AF" w:rsidRPr="009408FC" w:rsidRDefault="001870AF" w:rsidP="00DE32E4">
            <w:pPr>
              <w:ind w:right="-22"/>
              <w:jc w:val="right"/>
              <w:rPr>
                <w:rFonts w:ascii="Arial" w:hAnsi="Arial" w:cs="Arial"/>
                <w:lang w:val="en-ZA" w:eastAsia="en-GB"/>
              </w:rPr>
            </w:pPr>
          </w:p>
          <w:p w:rsidR="001870AF" w:rsidRPr="009408FC" w:rsidRDefault="001870AF" w:rsidP="00DE32E4">
            <w:pPr>
              <w:ind w:right="-22"/>
              <w:jc w:val="right"/>
              <w:rPr>
                <w:rFonts w:ascii="Arial" w:hAnsi="Arial" w:cs="Arial"/>
                <w:lang w:val="en-ZA" w:eastAsia="en-GB"/>
              </w:rPr>
            </w:pPr>
            <w:r w:rsidRPr="009408FC">
              <w:rPr>
                <w:rFonts w:ascii="Arial" w:hAnsi="Arial" w:cs="Arial"/>
                <w:lang w:val="en-ZA" w:eastAsia="en-GB"/>
              </w:rPr>
              <w:t>No</w:t>
            </w:r>
          </w:p>
          <w:p w:rsidR="001870AF" w:rsidRPr="009408FC" w:rsidRDefault="00C66F39" w:rsidP="00DE32E4">
            <w:pPr>
              <w:ind w:right="-22"/>
              <w:jc w:val="right"/>
              <w:rPr>
                <w:rFonts w:ascii="Arial" w:hAnsi="Arial" w:cs="Arial"/>
                <w:lang w:val="en-ZA" w:eastAsia="en-GB"/>
              </w:rPr>
            </w:pPr>
            <w:r w:rsidRPr="009408FC">
              <w:rPr>
                <w:rFonts w:ascii="Arial" w:hAnsi="Arial" w:cs="Arial"/>
                <w:lang w:val="en-ZA" w:eastAsia="en-GB"/>
              </w:rPr>
              <w:fldChar w:fldCharType="begin">
                <w:ffData>
                  <w:name w:val="Check7"/>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r>
      <w:tr w:rsidR="001870AF" w:rsidRPr="009408FC" w:rsidTr="00DE32E4">
        <w:trPr>
          <w:cantSplit/>
        </w:trPr>
        <w:tc>
          <w:tcPr>
            <w:tcW w:w="817" w:type="dxa"/>
            <w:tcBorders>
              <w:top w:val="nil"/>
              <w:left w:val="nil"/>
              <w:bottom w:val="nil"/>
            </w:tcBorders>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2.11.1</w:t>
            </w:r>
          </w:p>
        </w:tc>
        <w:tc>
          <w:tcPr>
            <w:tcW w:w="9072" w:type="dxa"/>
            <w:gridSpan w:val="3"/>
          </w:tcPr>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If so, furnish particulars:  ___________________________________________________________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_______________________________________________________________________________</w:t>
            </w:r>
          </w:p>
          <w:p w:rsidR="001870AF" w:rsidRPr="009408FC" w:rsidRDefault="001870AF" w:rsidP="00DE32E4">
            <w:pPr>
              <w:ind w:right="-22"/>
              <w:jc w:val="both"/>
              <w:rPr>
                <w:rFonts w:ascii="Arial" w:hAnsi="Arial" w:cs="Arial"/>
                <w:lang w:val="en-ZA" w:eastAsia="en-GB"/>
              </w:rPr>
            </w:pPr>
          </w:p>
        </w:tc>
      </w:tr>
    </w:tbl>
    <w:p w:rsidR="001870AF" w:rsidRPr="009408FC" w:rsidRDefault="001870AF" w:rsidP="001870AF">
      <w:pPr>
        <w:ind w:right="-22"/>
        <w:jc w:val="both"/>
        <w:rPr>
          <w:rFonts w:ascii="Arial" w:hAnsi="Arial" w:cs="Arial"/>
          <w:b/>
          <w:lang w:val="en-ZA" w:eastAsia="en-GB"/>
        </w:rPr>
      </w:pPr>
    </w:p>
    <w:p w:rsidR="001870AF" w:rsidRPr="009408FC" w:rsidRDefault="001870AF" w:rsidP="001870AF">
      <w:pPr>
        <w:ind w:right="-22"/>
        <w:jc w:val="both"/>
        <w:rPr>
          <w:rFonts w:ascii="Arial" w:hAnsi="Arial" w:cs="Arial"/>
          <w:b/>
          <w:lang w:val="en-ZA" w:eastAsia="en-GB"/>
        </w:rPr>
      </w:pPr>
    </w:p>
    <w:p w:rsidR="001870AF" w:rsidRPr="009408FC" w:rsidRDefault="001870AF" w:rsidP="001870AF">
      <w:pPr>
        <w:numPr>
          <w:ilvl w:val="0"/>
          <w:numId w:val="81"/>
        </w:numPr>
        <w:ind w:left="567" w:right="-22" w:hanging="567"/>
        <w:jc w:val="both"/>
        <w:rPr>
          <w:rFonts w:ascii="Arial" w:hAnsi="Arial" w:cs="Arial"/>
          <w:b/>
          <w:color w:val="000000"/>
          <w:lang w:val="en-ZA" w:eastAsia="en-GB"/>
        </w:rPr>
      </w:pPr>
      <w:r w:rsidRPr="009408FC">
        <w:rPr>
          <w:rFonts w:ascii="Arial" w:hAnsi="Arial" w:cs="Arial"/>
          <w:b/>
          <w:color w:val="000000"/>
          <w:lang w:val="en-ZA" w:eastAsia="en-GB"/>
        </w:rPr>
        <w:t>Full details of directors / trustees / shareholders / members.</w:t>
      </w:r>
    </w:p>
    <w:p w:rsidR="001870AF" w:rsidRPr="009408FC" w:rsidRDefault="001870AF" w:rsidP="001870AF">
      <w:pPr>
        <w:ind w:right="-22"/>
        <w:rPr>
          <w:rFonts w:ascii="Arial" w:hAnsi="Arial" w:cs="Arial"/>
          <w:color w:val="000000"/>
          <w:lang w:val="en-ZA" w:eastAsia="en-G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3118"/>
        <w:gridCol w:w="1843"/>
        <w:gridCol w:w="2126"/>
        <w:gridCol w:w="2268"/>
      </w:tblGrid>
      <w:tr w:rsidR="001870AF" w:rsidRPr="009408FC" w:rsidTr="00DE32E4">
        <w:trPr>
          <w:trHeight w:val="704"/>
        </w:trPr>
        <w:tc>
          <w:tcPr>
            <w:tcW w:w="426" w:type="dxa"/>
          </w:tcPr>
          <w:p w:rsidR="001870AF" w:rsidRPr="009408FC" w:rsidRDefault="001870AF" w:rsidP="00DE32E4">
            <w:pPr>
              <w:ind w:right="-22"/>
              <w:rPr>
                <w:rFonts w:ascii="Arial" w:hAnsi="Arial" w:cs="Arial"/>
                <w:b/>
                <w:lang w:val="en-ZA" w:eastAsia="en-GB"/>
              </w:rPr>
            </w:pPr>
          </w:p>
        </w:tc>
        <w:tc>
          <w:tcPr>
            <w:tcW w:w="3118" w:type="dxa"/>
            <w:vAlign w:val="center"/>
          </w:tcPr>
          <w:p w:rsidR="001870AF" w:rsidRPr="009408FC" w:rsidRDefault="001870AF" w:rsidP="00DE32E4">
            <w:pPr>
              <w:ind w:right="-22"/>
              <w:rPr>
                <w:rFonts w:ascii="Arial" w:hAnsi="Arial" w:cs="Arial"/>
                <w:b/>
                <w:lang w:val="en-ZA" w:eastAsia="en-GB"/>
              </w:rPr>
            </w:pPr>
            <w:r w:rsidRPr="009408FC">
              <w:rPr>
                <w:rFonts w:ascii="Arial" w:hAnsi="Arial" w:cs="Arial"/>
                <w:b/>
                <w:lang w:val="en-ZA" w:eastAsia="en-GB"/>
              </w:rPr>
              <w:t>Full name</w:t>
            </w:r>
          </w:p>
        </w:tc>
        <w:tc>
          <w:tcPr>
            <w:tcW w:w="1843" w:type="dxa"/>
            <w:vAlign w:val="center"/>
          </w:tcPr>
          <w:p w:rsidR="001870AF" w:rsidRPr="009408FC" w:rsidRDefault="001870AF" w:rsidP="00DE32E4">
            <w:pPr>
              <w:ind w:right="-22"/>
              <w:rPr>
                <w:rFonts w:ascii="Arial" w:hAnsi="Arial" w:cs="Arial"/>
                <w:b/>
                <w:lang w:val="en-ZA" w:eastAsia="en-GB"/>
              </w:rPr>
            </w:pPr>
            <w:r w:rsidRPr="009408FC">
              <w:rPr>
                <w:rFonts w:ascii="Arial" w:hAnsi="Arial" w:cs="Arial"/>
                <w:b/>
                <w:lang w:val="en-ZA" w:eastAsia="en-GB"/>
              </w:rPr>
              <w:t>Identity number</w:t>
            </w:r>
          </w:p>
        </w:tc>
        <w:tc>
          <w:tcPr>
            <w:tcW w:w="2126" w:type="dxa"/>
            <w:vAlign w:val="center"/>
          </w:tcPr>
          <w:p w:rsidR="001870AF" w:rsidRPr="009408FC" w:rsidRDefault="001870AF" w:rsidP="00DE32E4">
            <w:pPr>
              <w:ind w:right="-22"/>
              <w:rPr>
                <w:rFonts w:ascii="Arial" w:hAnsi="Arial" w:cs="Arial"/>
                <w:b/>
                <w:lang w:val="en-ZA" w:eastAsia="en-GB"/>
              </w:rPr>
            </w:pPr>
            <w:r w:rsidRPr="009408FC">
              <w:rPr>
                <w:rFonts w:ascii="Arial" w:hAnsi="Arial" w:cs="Arial"/>
                <w:b/>
                <w:lang w:val="en-ZA" w:eastAsia="en-GB"/>
              </w:rPr>
              <w:t>Personal tax reference number</w:t>
            </w:r>
          </w:p>
        </w:tc>
        <w:tc>
          <w:tcPr>
            <w:tcW w:w="2268" w:type="dxa"/>
            <w:vAlign w:val="center"/>
          </w:tcPr>
          <w:p w:rsidR="001870AF" w:rsidRPr="009408FC" w:rsidRDefault="001870AF" w:rsidP="00DE32E4">
            <w:pPr>
              <w:rPr>
                <w:rFonts w:ascii="Arial" w:hAnsi="Arial" w:cs="Arial"/>
                <w:b/>
                <w:lang w:val="en-ZA" w:eastAsia="en-GB"/>
              </w:rPr>
            </w:pPr>
            <w:r w:rsidRPr="009408FC">
              <w:rPr>
                <w:rFonts w:ascii="Arial" w:hAnsi="Arial" w:cs="Arial"/>
                <w:b/>
                <w:lang w:val="en-ZA" w:eastAsia="en-GB"/>
              </w:rPr>
              <w:t>State employee number / Persal number</w:t>
            </w:r>
          </w:p>
        </w:tc>
      </w:tr>
      <w:tr w:rsidR="001870AF" w:rsidRPr="009408FC" w:rsidTr="00DE32E4">
        <w:trPr>
          <w:trHeight w:val="552"/>
        </w:trPr>
        <w:tc>
          <w:tcPr>
            <w:tcW w:w="426" w:type="dxa"/>
            <w:vAlign w:val="center"/>
          </w:tcPr>
          <w:p w:rsidR="001870AF" w:rsidRPr="00BD2EF4" w:rsidRDefault="001870AF" w:rsidP="00DE32E4">
            <w:pPr>
              <w:ind w:right="-22"/>
              <w:jc w:val="center"/>
              <w:rPr>
                <w:rFonts w:ascii="Arial" w:hAnsi="Arial" w:cs="Arial"/>
                <w:lang w:val="en-ZA" w:eastAsia="en-GB"/>
              </w:rPr>
            </w:pPr>
            <w:r w:rsidRPr="00BD2EF4">
              <w:rPr>
                <w:rFonts w:ascii="Arial" w:hAnsi="Arial" w:cs="Arial"/>
                <w:lang w:val="en-ZA" w:eastAsia="en-GB"/>
              </w:rPr>
              <w:t>1</w:t>
            </w:r>
          </w:p>
        </w:tc>
        <w:tc>
          <w:tcPr>
            <w:tcW w:w="3118" w:type="dxa"/>
          </w:tcPr>
          <w:p w:rsidR="001870AF" w:rsidRPr="009408FC" w:rsidRDefault="001870AF" w:rsidP="00DE32E4">
            <w:pPr>
              <w:ind w:right="-22"/>
              <w:rPr>
                <w:sz w:val="24"/>
                <w:szCs w:val="24"/>
                <w:lang w:val="en-ZA" w:eastAsia="en-GB"/>
              </w:rPr>
            </w:pPr>
          </w:p>
        </w:tc>
        <w:tc>
          <w:tcPr>
            <w:tcW w:w="1843" w:type="dxa"/>
          </w:tcPr>
          <w:p w:rsidR="001870AF" w:rsidRPr="009408FC" w:rsidRDefault="001870AF" w:rsidP="00DE32E4">
            <w:pPr>
              <w:ind w:right="-22"/>
              <w:rPr>
                <w:sz w:val="24"/>
                <w:szCs w:val="24"/>
                <w:lang w:val="en-ZA" w:eastAsia="en-GB"/>
              </w:rPr>
            </w:pPr>
          </w:p>
        </w:tc>
        <w:tc>
          <w:tcPr>
            <w:tcW w:w="2126" w:type="dxa"/>
          </w:tcPr>
          <w:p w:rsidR="001870AF" w:rsidRPr="009408FC" w:rsidRDefault="001870AF" w:rsidP="00DE32E4">
            <w:pPr>
              <w:ind w:right="-22"/>
              <w:rPr>
                <w:sz w:val="24"/>
                <w:szCs w:val="24"/>
                <w:lang w:val="en-ZA" w:eastAsia="en-GB"/>
              </w:rPr>
            </w:pPr>
          </w:p>
        </w:tc>
        <w:tc>
          <w:tcPr>
            <w:tcW w:w="2268" w:type="dxa"/>
          </w:tcPr>
          <w:p w:rsidR="001870AF" w:rsidRPr="009408FC" w:rsidRDefault="001870AF" w:rsidP="00DE32E4">
            <w:pPr>
              <w:ind w:right="2018"/>
              <w:rPr>
                <w:sz w:val="24"/>
                <w:szCs w:val="24"/>
                <w:lang w:val="en-ZA" w:eastAsia="en-GB"/>
              </w:rPr>
            </w:pPr>
          </w:p>
          <w:p w:rsidR="001870AF" w:rsidRPr="009408FC" w:rsidRDefault="001870AF" w:rsidP="00DE32E4">
            <w:pPr>
              <w:ind w:right="2018"/>
              <w:rPr>
                <w:sz w:val="24"/>
                <w:szCs w:val="24"/>
                <w:lang w:val="en-ZA" w:eastAsia="en-GB"/>
              </w:rPr>
            </w:pPr>
          </w:p>
        </w:tc>
      </w:tr>
      <w:tr w:rsidR="001870AF" w:rsidRPr="009408FC" w:rsidTr="00DE32E4">
        <w:trPr>
          <w:trHeight w:val="552"/>
        </w:trPr>
        <w:tc>
          <w:tcPr>
            <w:tcW w:w="426" w:type="dxa"/>
            <w:vAlign w:val="center"/>
          </w:tcPr>
          <w:p w:rsidR="001870AF" w:rsidRPr="00BD2EF4" w:rsidRDefault="001870AF" w:rsidP="00DE32E4">
            <w:pPr>
              <w:ind w:right="-22"/>
              <w:jc w:val="center"/>
              <w:rPr>
                <w:rFonts w:ascii="Arial" w:hAnsi="Arial" w:cs="Arial"/>
                <w:lang w:val="en-ZA" w:eastAsia="en-GB"/>
              </w:rPr>
            </w:pPr>
            <w:r w:rsidRPr="00BD2EF4">
              <w:rPr>
                <w:rFonts w:ascii="Arial" w:hAnsi="Arial" w:cs="Arial"/>
                <w:lang w:val="en-ZA" w:eastAsia="en-GB"/>
              </w:rPr>
              <w:t>2</w:t>
            </w:r>
          </w:p>
        </w:tc>
        <w:tc>
          <w:tcPr>
            <w:tcW w:w="3118" w:type="dxa"/>
          </w:tcPr>
          <w:p w:rsidR="001870AF" w:rsidRPr="009408FC" w:rsidRDefault="001870AF" w:rsidP="00DE32E4">
            <w:pPr>
              <w:ind w:right="-22"/>
              <w:rPr>
                <w:sz w:val="24"/>
                <w:szCs w:val="24"/>
                <w:lang w:val="en-ZA" w:eastAsia="en-GB"/>
              </w:rPr>
            </w:pPr>
          </w:p>
        </w:tc>
        <w:tc>
          <w:tcPr>
            <w:tcW w:w="1843" w:type="dxa"/>
          </w:tcPr>
          <w:p w:rsidR="001870AF" w:rsidRPr="009408FC" w:rsidRDefault="001870AF" w:rsidP="00DE32E4">
            <w:pPr>
              <w:ind w:right="-22"/>
              <w:rPr>
                <w:sz w:val="24"/>
                <w:szCs w:val="24"/>
                <w:lang w:val="en-ZA" w:eastAsia="en-GB"/>
              </w:rPr>
            </w:pPr>
          </w:p>
        </w:tc>
        <w:tc>
          <w:tcPr>
            <w:tcW w:w="2126" w:type="dxa"/>
          </w:tcPr>
          <w:p w:rsidR="001870AF" w:rsidRPr="009408FC" w:rsidRDefault="001870AF" w:rsidP="00DE32E4">
            <w:pPr>
              <w:ind w:right="-22"/>
              <w:rPr>
                <w:sz w:val="24"/>
                <w:szCs w:val="24"/>
                <w:lang w:val="en-ZA" w:eastAsia="en-GB"/>
              </w:rPr>
            </w:pPr>
          </w:p>
        </w:tc>
        <w:tc>
          <w:tcPr>
            <w:tcW w:w="2268" w:type="dxa"/>
          </w:tcPr>
          <w:p w:rsidR="001870AF" w:rsidRPr="009408FC" w:rsidRDefault="001870AF" w:rsidP="00DE32E4">
            <w:pPr>
              <w:ind w:right="2018"/>
              <w:rPr>
                <w:sz w:val="24"/>
                <w:szCs w:val="24"/>
                <w:lang w:val="en-ZA" w:eastAsia="en-GB"/>
              </w:rPr>
            </w:pPr>
          </w:p>
          <w:p w:rsidR="001870AF" w:rsidRPr="009408FC" w:rsidRDefault="001870AF" w:rsidP="00DE32E4">
            <w:pPr>
              <w:ind w:right="2018"/>
              <w:rPr>
                <w:sz w:val="24"/>
                <w:szCs w:val="24"/>
                <w:lang w:val="en-ZA" w:eastAsia="en-GB"/>
              </w:rPr>
            </w:pPr>
          </w:p>
        </w:tc>
      </w:tr>
      <w:tr w:rsidR="001870AF" w:rsidRPr="009408FC" w:rsidTr="00DE32E4">
        <w:trPr>
          <w:trHeight w:val="552"/>
        </w:trPr>
        <w:tc>
          <w:tcPr>
            <w:tcW w:w="426" w:type="dxa"/>
            <w:vAlign w:val="center"/>
          </w:tcPr>
          <w:p w:rsidR="001870AF" w:rsidRPr="00BD2EF4" w:rsidRDefault="001870AF" w:rsidP="00DE32E4">
            <w:pPr>
              <w:ind w:right="-22"/>
              <w:jc w:val="center"/>
              <w:rPr>
                <w:rFonts w:ascii="Arial" w:hAnsi="Arial" w:cs="Arial"/>
                <w:lang w:val="en-ZA" w:eastAsia="en-GB"/>
              </w:rPr>
            </w:pPr>
            <w:r w:rsidRPr="00BD2EF4">
              <w:rPr>
                <w:rFonts w:ascii="Arial" w:hAnsi="Arial" w:cs="Arial"/>
                <w:lang w:val="en-ZA" w:eastAsia="en-GB"/>
              </w:rPr>
              <w:t>3</w:t>
            </w:r>
          </w:p>
        </w:tc>
        <w:tc>
          <w:tcPr>
            <w:tcW w:w="3118" w:type="dxa"/>
          </w:tcPr>
          <w:p w:rsidR="001870AF" w:rsidRPr="009408FC" w:rsidRDefault="001870AF" w:rsidP="00DE32E4">
            <w:pPr>
              <w:ind w:right="-22"/>
              <w:rPr>
                <w:sz w:val="24"/>
                <w:szCs w:val="24"/>
                <w:lang w:val="en-ZA" w:eastAsia="en-GB"/>
              </w:rPr>
            </w:pPr>
          </w:p>
        </w:tc>
        <w:tc>
          <w:tcPr>
            <w:tcW w:w="1843" w:type="dxa"/>
          </w:tcPr>
          <w:p w:rsidR="001870AF" w:rsidRPr="009408FC" w:rsidRDefault="001870AF" w:rsidP="00DE32E4">
            <w:pPr>
              <w:ind w:right="-22"/>
              <w:rPr>
                <w:sz w:val="24"/>
                <w:szCs w:val="24"/>
                <w:lang w:val="en-ZA" w:eastAsia="en-GB"/>
              </w:rPr>
            </w:pPr>
          </w:p>
        </w:tc>
        <w:tc>
          <w:tcPr>
            <w:tcW w:w="2126" w:type="dxa"/>
          </w:tcPr>
          <w:p w:rsidR="001870AF" w:rsidRPr="009408FC" w:rsidRDefault="001870AF" w:rsidP="00DE32E4">
            <w:pPr>
              <w:ind w:right="-22"/>
              <w:rPr>
                <w:sz w:val="24"/>
                <w:szCs w:val="24"/>
                <w:lang w:val="en-ZA" w:eastAsia="en-GB"/>
              </w:rPr>
            </w:pPr>
          </w:p>
        </w:tc>
        <w:tc>
          <w:tcPr>
            <w:tcW w:w="2268" w:type="dxa"/>
          </w:tcPr>
          <w:p w:rsidR="001870AF" w:rsidRPr="009408FC" w:rsidRDefault="001870AF" w:rsidP="00DE32E4">
            <w:pPr>
              <w:ind w:right="2018"/>
              <w:rPr>
                <w:sz w:val="24"/>
                <w:szCs w:val="24"/>
                <w:lang w:val="en-ZA" w:eastAsia="en-GB"/>
              </w:rPr>
            </w:pPr>
          </w:p>
          <w:p w:rsidR="001870AF" w:rsidRPr="009408FC" w:rsidRDefault="001870AF" w:rsidP="00DE32E4">
            <w:pPr>
              <w:ind w:right="2018"/>
              <w:rPr>
                <w:sz w:val="24"/>
                <w:szCs w:val="24"/>
                <w:lang w:val="en-ZA" w:eastAsia="en-GB"/>
              </w:rPr>
            </w:pPr>
          </w:p>
        </w:tc>
      </w:tr>
      <w:tr w:rsidR="001870AF" w:rsidRPr="009408FC" w:rsidTr="00DE32E4">
        <w:trPr>
          <w:trHeight w:val="552"/>
        </w:trPr>
        <w:tc>
          <w:tcPr>
            <w:tcW w:w="426" w:type="dxa"/>
            <w:vAlign w:val="center"/>
          </w:tcPr>
          <w:p w:rsidR="001870AF" w:rsidRPr="00BD2EF4" w:rsidRDefault="001870AF" w:rsidP="00DE32E4">
            <w:pPr>
              <w:ind w:right="-22"/>
              <w:jc w:val="center"/>
              <w:rPr>
                <w:rFonts w:ascii="Arial" w:hAnsi="Arial" w:cs="Arial"/>
                <w:lang w:val="en-ZA" w:eastAsia="en-GB"/>
              </w:rPr>
            </w:pPr>
            <w:r w:rsidRPr="00BD2EF4">
              <w:rPr>
                <w:rFonts w:ascii="Arial" w:hAnsi="Arial" w:cs="Arial"/>
                <w:lang w:val="en-ZA" w:eastAsia="en-GB"/>
              </w:rPr>
              <w:t>4</w:t>
            </w:r>
          </w:p>
        </w:tc>
        <w:tc>
          <w:tcPr>
            <w:tcW w:w="3118" w:type="dxa"/>
          </w:tcPr>
          <w:p w:rsidR="001870AF" w:rsidRPr="009408FC" w:rsidRDefault="001870AF" w:rsidP="00DE32E4">
            <w:pPr>
              <w:ind w:right="-22"/>
              <w:rPr>
                <w:sz w:val="24"/>
                <w:szCs w:val="24"/>
                <w:lang w:val="en-ZA" w:eastAsia="en-GB"/>
              </w:rPr>
            </w:pPr>
          </w:p>
        </w:tc>
        <w:tc>
          <w:tcPr>
            <w:tcW w:w="1843" w:type="dxa"/>
          </w:tcPr>
          <w:p w:rsidR="001870AF" w:rsidRPr="009408FC" w:rsidRDefault="001870AF" w:rsidP="00DE32E4">
            <w:pPr>
              <w:ind w:right="-22"/>
              <w:rPr>
                <w:sz w:val="24"/>
                <w:szCs w:val="24"/>
                <w:lang w:val="en-ZA" w:eastAsia="en-GB"/>
              </w:rPr>
            </w:pPr>
          </w:p>
        </w:tc>
        <w:tc>
          <w:tcPr>
            <w:tcW w:w="2126" w:type="dxa"/>
          </w:tcPr>
          <w:p w:rsidR="001870AF" w:rsidRPr="009408FC" w:rsidRDefault="001870AF" w:rsidP="00DE32E4">
            <w:pPr>
              <w:ind w:right="-22"/>
              <w:rPr>
                <w:sz w:val="24"/>
                <w:szCs w:val="24"/>
                <w:lang w:val="en-ZA" w:eastAsia="en-GB"/>
              </w:rPr>
            </w:pPr>
          </w:p>
        </w:tc>
        <w:tc>
          <w:tcPr>
            <w:tcW w:w="2268" w:type="dxa"/>
          </w:tcPr>
          <w:p w:rsidR="001870AF" w:rsidRPr="009408FC" w:rsidRDefault="001870AF" w:rsidP="00DE32E4">
            <w:pPr>
              <w:ind w:right="2018"/>
              <w:rPr>
                <w:sz w:val="24"/>
                <w:szCs w:val="24"/>
                <w:lang w:val="en-ZA" w:eastAsia="en-GB"/>
              </w:rPr>
            </w:pPr>
          </w:p>
          <w:p w:rsidR="001870AF" w:rsidRPr="009408FC" w:rsidRDefault="001870AF" w:rsidP="00DE32E4">
            <w:pPr>
              <w:ind w:right="2018"/>
              <w:rPr>
                <w:sz w:val="24"/>
                <w:szCs w:val="24"/>
                <w:lang w:val="en-ZA" w:eastAsia="en-GB"/>
              </w:rPr>
            </w:pPr>
          </w:p>
        </w:tc>
      </w:tr>
      <w:tr w:rsidR="001870AF" w:rsidRPr="009408FC" w:rsidTr="00DE32E4">
        <w:trPr>
          <w:trHeight w:val="552"/>
        </w:trPr>
        <w:tc>
          <w:tcPr>
            <w:tcW w:w="426" w:type="dxa"/>
            <w:vAlign w:val="center"/>
          </w:tcPr>
          <w:p w:rsidR="001870AF" w:rsidRPr="00BD2EF4" w:rsidRDefault="001870AF" w:rsidP="00DE32E4">
            <w:pPr>
              <w:ind w:right="-22"/>
              <w:jc w:val="center"/>
              <w:rPr>
                <w:rFonts w:ascii="Arial" w:hAnsi="Arial" w:cs="Arial"/>
                <w:lang w:val="en-ZA" w:eastAsia="en-GB"/>
              </w:rPr>
            </w:pPr>
            <w:r w:rsidRPr="00BD2EF4">
              <w:rPr>
                <w:rFonts w:ascii="Arial" w:hAnsi="Arial" w:cs="Arial"/>
                <w:lang w:val="en-ZA" w:eastAsia="en-GB"/>
              </w:rPr>
              <w:t>5</w:t>
            </w:r>
          </w:p>
        </w:tc>
        <w:tc>
          <w:tcPr>
            <w:tcW w:w="3118" w:type="dxa"/>
          </w:tcPr>
          <w:p w:rsidR="001870AF" w:rsidRPr="009408FC" w:rsidRDefault="001870AF" w:rsidP="00DE32E4">
            <w:pPr>
              <w:ind w:right="-22"/>
              <w:rPr>
                <w:sz w:val="24"/>
                <w:szCs w:val="24"/>
                <w:lang w:val="en-ZA" w:eastAsia="en-GB"/>
              </w:rPr>
            </w:pPr>
          </w:p>
        </w:tc>
        <w:tc>
          <w:tcPr>
            <w:tcW w:w="1843" w:type="dxa"/>
          </w:tcPr>
          <w:p w:rsidR="001870AF" w:rsidRPr="009408FC" w:rsidRDefault="001870AF" w:rsidP="00DE32E4">
            <w:pPr>
              <w:ind w:right="-22"/>
              <w:rPr>
                <w:sz w:val="24"/>
                <w:szCs w:val="24"/>
                <w:lang w:val="en-ZA" w:eastAsia="en-GB"/>
              </w:rPr>
            </w:pPr>
          </w:p>
        </w:tc>
        <w:tc>
          <w:tcPr>
            <w:tcW w:w="2126" w:type="dxa"/>
          </w:tcPr>
          <w:p w:rsidR="001870AF" w:rsidRPr="009408FC" w:rsidRDefault="001870AF" w:rsidP="00DE32E4">
            <w:pPr>
              <w:ind w:right="-22"/>
              <w:rPr>
                <w:sz w:val="24"/>
                <w:szCs w:val="24"/>
                <w:lang w:val="en-ZA" w:eastAsia="en-GB"/>
              </w:rPr>
            </w:pPr>
          </w:p>
        </w:tc>
        <w:tc>
          <w:tcPr>
            <w:tcW w:w="2268" w:type="dxa"/>
          </w:tcPr>
          <w:p w:rsidR="001870AF" w:rsidRPr="009408FC" w:rsidRDefault="001870AF" w:rsidP="00DE32E4">
            <w:pPr>
              <w:ind w:right="2018"/>
              <w:rPr>
                <w:sz w:val="24"/>
                <w:szCs w:val="24"/>
                <w:lang w:val="en-ZA" w:eastAsia="en-GB"/>
              </w:rPr>
            </w:pPr>
          </w:p>
          <w:p w:rsidR="001870AF" w:rsidRPr="009408FC" w:rsidRDefault="001870AF" w:rsidP="00DE32E4">
            <w:pPr>
              <w:ind w:right="2018"/>
              <w:rPr>
                <w:sz w:val="24"/>
                <w:szCs w:val="24"/>
                <w:lang w:val="en-ZA" w:eastAsia="en-GB"/>
              </w:rPr>
            </w:pPr>
          </w:p>
        </w:tc>
      </w:tr>
    </w:tbl>
    <w:p w:rsidR="001870AF" w:rsidRDefault="001870AF" w:rsidP="001870AF"/>
    <w:p w:rsidR="001870AF" w:rsidRDefault="001870AF" w:rsidP="001870AF"/>
    <w:p w:rsidR="001870AF" w:rsidRDefault="001870AF" w:rsidP="001870AF">
      <w:pPr>
        <w:jc w:val="right"/>
        <w:rPr>
          <w:rFonts w:ascii="Arial" w:hAnsi="Arial" w:cs="Arial"/>
          <w:sz w:val="16"/>
          <w:szCs w:val="16"/>
        </w:rPr>
      </w:pPr>
      <w:r w:rsidRPr="00ED2142">
        <w:rPr>
          <w:rFonts w:ascii="Arial" w:hAnsi="Arial" w:cs="Arial"/>
          <w:sz w:val="16"/>
          <w:szCs w:val="16"/>
        </w:rPr>
        <w:t xml:space="preserve">Page </w:t>
      </w:r>
      <w:r>
        <w:rPr>
          <w:rFonts w:ascii="Arial" w:hAnsi="Arial" w:cs="Arial"/>
          <w:sz w:val="16"/>
          <w:szCs w:val="16"/>
        </w:rPr>
        <w:t>3</w:t>
      </w:r>
      <w:r w:rsidRPr="00ED2142">
        <w:rPr>
          <w:rFonts w:ascii="Arial" w:hAnsi="Arial" w:cs="Arial"/>
          <w:sz w:val="16"/>
          <w:szCs w:val="16"/>
        </w:rPr>
        <w:t xml:space="preserve"> of </w:t>
      </w:r>
      <w:r>
        <w:rPr>
          <w:rFonts w:ascii="Arial" w:hAnsi="Arial" w:cs="Arial"/>
          <w:sz w:val="16"/>
          <w:szCs w:val="16"/>
        </w:rPr>
        <w:t>5</w:t>
      </w:r>
    </w:p>
    <w:p w:rsidR="001870AF" w:rsidRDefault="00E174FD" w:rsidP="001870AF">
      <w:pPr>
        <w:jc w:val="right"/>
        <w:rPr>
          <w:rFonts w:ascii="Arial" w:hAnsi="Arial" w:cs="Arial"/>
          <w:sz w:val="16"/>
          <w:szCs w:val="16"/>
        </w:rPr>
      </w:pPr>
      <w:r>
        <w:rPr>
          <w:rFonts w:ascii="Arial" w:hAnsi="Arial" w:cs="Arial"/>
          <w:sz w:val="16"/>
          <w:szCs w:val="16"/>
        </w:rPr>
        <w:t>PA-</w:t>
      </w:r>
      <w:proofErr w:type="gramStart"/>
      <w:r>
        <w:rPr>
          <w:rFonts w:ascii="Arial" w:hAnsi="Arial" w:cs="Arial"/>
          <w:sz w:val="16"/>
          <w:szCs w:val="16"/>
        </w:rPr>
        <w:t>11</w:t>
      </w:r>
      <w:r w:rsidR="001870AF">
        <w:rPr>
          <w:rFonts w:ascii="Arial" w:hAnsi="Arial" w:cs="Arial"/>
          <w:sz w:val="16"/>
          <w:szCs w:val="16"/>
        </w:rPr>
        <w:t xml:space="preserve">  Version</w:t>
      </w:r>
      <w:proofErr w:type="gramEnd"/>
      <w:r w:rsidR="001870AF">
        <w:rPr>
          <w:rFonts w:ascii="Arial" w:hAnsi="Arial" w:cs="Arial"/>
          <w:sz w:val="16"/>
          <w:szCs w:val="16"/>
        </w:rPr>
        <w:t xml:space="preserve"> 1.1</w:t>
      </w:r>
    </w:p>
    <w:p w:rsidR="001870AF" w:rsidRDefault="001870AF" w:rsidP="001870AF">
      <w:r>
        <w:br w:type="page"/>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3118"/>
        <w:gridCol w:w="1843"/>
        <w:gridCol w:w="2126"/>
        <w:gridCol w:w="2268"/>
      </w:tblGrid>
      <w:tr w:rsidR="001870AF" w:rsidRPr="009408FC" w:rsidTr="00DE32E4">
        <w:trPr>
          <w:trHeight w:val="552"/>
        </w:trPr>
        <w:tc>
          <w:tcPr>
            <w:tcW w:w="426" w:type="dxa"/>
            <w:vAlign w:val="center"/>
          </w:tcPr>
          <w:p w:rsidR="001870AF" w:rsidRPr="00BD2EF4" w:rsidRDefault="001870AF" w:rsidP="00DE32E4">
            <w:pPr>
              <w:ind w:right="-22"/>
              <w:jc w:val="center"/>
              <w:rPr>
                <w:rFonts w:ascii="Arial" w:hAnsi="Arial" w:cs="Arial"/>
                <w:lang w:val="en-ZA" w:eastAsia="en-GB"/>
              </w:rPr>
            </w:pPr>
            <w:r w:rsidRPr="00BD2EF4">
              <w:rPr>
                <w:rFonts w:ascii="Arial" w:hAnsi="Arial" w:cs="Arial"/>
                <w:lang w:val="en-ZA" w:eastAsia="en-GB"/>
              </w:rPr>
              <w:lastRenderedPageBreak/>
              <w:t>6</w:t>
            </w:r>
          </w:p>
        </w:tc>
        <w:tc>
          <w:tcPr>
            <w:tcW w:w="3118" w:type="dxa"/>
          </w:tcPr>
          <w:p w:rsidR="001870AF" w:rsidRPr="009408FC" w:rsidRDefault="001870AF" w:rsidP="00DE32E4">
            <w:pPr>
              <w:ind w:right="-22"/>
              <w:rPr>
                <w:sz w:val="24"/>
                <w:szCs w:val="24"/>
                <w:lang w:val="en-ZA" w:eastAsia="en-GB"/>
              </w:rPr>
            </w:pPr>
          </w:p>
        </w:tc>
        <w:tc>
          <w:tcPr>
            <w:tcW w:w="1843" w:type="dxa"/>
          </w:tcPr>
          <w:p w:rsidR="001870AF" w:rsidRPr="009408FC" w:rsidRDefault="001870AF" w:rsidP="00DE32E4">
            <w:pPr>
              <w:ind w:right="-22"/>
              <w:rPr>
                <w:sz w:val="24"/>
                <w:szCs w:val="24"/>
                <w:lang w:val="en-ZA" w:eastAsia="en-GB"/>
              </w:rPr>
            </w:pPr>
          </w:p>
        </w:tc>
        <w:tc>
          <w:tcPr>
            <w:tcW w:w="2126" w:type="dxa"/>
          </w:tcPr>
          <w:p w:rsidR="001870AF" w:rsidRPr="009408FC" w:rsidRDefault="001870AF" w:rsidP="00DE32E4">
            <w:pPr>
              <w:ind w:right="-22"/>
              <w:rPr>
                <w:sz w:val="24"/>
                <w:szCs w:val="24"/>
                <w:lang w:val="en-ZA" w:eastAsia="en-GB"/>
              </w:rPr>
            </w:pPr>
          </w:p>
        </w:tc>
        <w:tc>
          <w:tcPr>
            <w:tcW w:w="2268" w:type="dxa"/>
          </w:tcPr>
          <w:p w:rsidR="001870AF" w:rsidRPr="009408FC" w:rsidRDefault="001870AF" w:rsidP="00DE32E4">
            <w:pPr>
              <w:ind w:right="2018"/>
              <w:rPr>
                <w:sz w:val="24"/>
                <w:szCs w:val="24"/>
                <w:lang w:val="en-ZA" w:eastAsia="en-GB"/>
              </w:rPr>
            </w:pPr>
          </w:p>
          <w:p w:rsidR="001870AF" w:rsidRPr="009408FC" w:rsidRDefault="001870AF" w:rsidP="00DE32E4">
            <w:pPr>
              <w:ind w:right="2018"/>
              <w:rPr>
                <w:sz w:val="24"/>
                <w:szCs w:val="24"/>
                <w:lang w:val="en-ZA" w:eastAsia="en-GB"/>
              </w:rPr>
            </w:pPr>
          </w:p>
        </w:tc>
      </w:tr>
      <w:tr w:rsidR="001870AF" w:rsidRPr="009408FC" w:rsidTr="00DE32E4">
        <w:trPr>
          <w:trHeight w:val="552"/>
        </w:trPr>
        <w:tc>
          <w:tcPr>
            <w:tcW w:w="426" w:type="dxa"/>
            <w:vAlign w:val="center"/>
          </w:tcPr>
          <w:p w:rsidR="001870AF" w:rsidRPr="00BD2EF4" w:rsidRDefault="001870AF" w:rsidP="00DE32E4">
            <w:pPr>
              <w:ind w:right="-22"/>
              <w:jc w:val="center"/>
              <w:rPr>
                <w:rFonts w:ascii="Arial" w:hAnsi="Arial" w:cs="Arial"/>
                <w:lang w:val="en-ZA" w:eastAsia="en-GB"/>
              </w:rPr>
            </w:pPr>
            <w:r w:rsidRPr="00BD2EF4">
              <w:rPr>
                <w:rFonts w:ascii="Arial" w:hAnsi="Arial" w:cs="Arial"/>
                <w:lang w:val="en-ZA" w:eastAsia="en-GB"/>
              </w:rPr>
              <w:t>7</w:t>
            </w:r>
          </w:p>
        </w:tc>
        <w:tc>
          <w:tcPr>
            <w:tcW w:w="3118" w:type="dxa"/>
          </w:tcPr>
          <w:p w:rsidR="001870AF" w:rsidRPr="009408FC" w:rsidRDefault="001870AF" w:rsidP="00DE32E4">
            <w:pPr>
              <w:ind w:right="-22"/>
              <w:rPr>
                <w:sz w:val="24"/>
                <w:szCs w:val="24"/>
                <w:lang w:val="en-ZA" w:eastAsia="en-GB"/>
              </w:rPr>
            </w:pPr>
          </w:p>
        </w:tc>
        <w:tc>
          <w:tcPr>
            <w:tcW w:w="1843" w:type="dxa"/>
          </w:tcPr>
          <w:p w:rsidR="001870AF" w:rsidRPr="009408FC" w:rsidRDefault="001870AF" w:rsidP="00DE32E4">
            <w:pPr>
              <w:ind w:right="-22"/>
              <w:rPr>
                <w:sz w:val="24"/>
                <w:szCs w:val="24"/>
                <w:lang w:val="en-ZA" w:eastAsia="en-GB"/>
              </w:rPr>
            </w:pPr>
          </w:p>
        </w:tc>
        <w:tc>
          <w:tcPr>
            <w:tcW w:w="2126" w:type="dxa"/>
          </w:tcPr>
          <w:p w:rsidR="001870AF" w:rsidRPr="009408FC" w:rsidRDefault="001870AF" w:rsidP="00DE32E4">
            <w:pPr>
              <w:ind w:right="-22"/>
              <w:rPr>
                <w:sz w:val="24"/>
                <w:szCs w:val="24"/>
                <w:lang w:val="en-ZA" w:eastAsia="en-GB"/>
              </w:rPr>
            </w:pPr>
          </w:p>
        </w:tc>
        <w:tc>
          <w:tcPr>
            <w:tcW w:w="2268" w:type="dxa"/>
          </w:tcPr>
          <w:p w:rsidR="001870AF" w:rsidRPr="009408FC" w:rsidRDefault="001870AF" w:rsidP="00DE32E4">
            <w:pPr>
              <w:ind w:right="2018"/>
              <w:rPr>
                <w:sz w:val="24"/>
                <w:szCs w:val="24"/>
                <w:lang w:val="en-ZA" w:eastAsia="en-GB"/>
              </w:rPr>
            </w:pPr>
          </w:p>
          <w:p w:rsidR="001870AF" w:rsidRPr="009408FC" w:rsidRDefault="001870AF" w:rsidP="00DE32E4">
            <w:pPr>
              <w:ind w:right="2018"/>
              <w:rPr>
                <w:sz w:val="24"/>
                <w:szCs w:val="24"/>
                <w:lang w:val="en-ZA" w:eastAsia="en-GB"/>
              </w:rPr>
            </w:pPr>
          </w:p>
        </w:tc>
      </w:tr>
      <w:tr w:rsidR="001870AF" w:rsidRPr="009408FC" w:rsidTr="00DE32E4">
        <w:trPr>
          <w:trHeight w:val="552"/>
        </w:trPr>
        <w:tc>
          <w:tcPr>
            <w:tcW w:w="426" w:type="dxa"/>
            <w:vAlign w:val="center"/>
          </w:tcPr>
          <w:p w:rsidR="001870AF" w:rsidRPr="00BD2EF4" w:rsidRDefault="001870AF" w:rsidP="00DE32E4">
            <w:pPr>
              <w:ind w:right="-22"/>
              <w:jc w:val="center"/>
              <w:rPr>
                <w:rFonts w:ascii="Arial" w:hAnsi="Arial" w:cs="Arial"/>
                <w:lang w:val="en-ZA" w:eastAsia="en-GB"/>
              </w:rPr>
            </w:pPr>
            <w:r w:rsidRPr="00BD2EF4">
              <w:rPr>
                <w:rFonts w:ascii="Arial" w:hAnsi="Arial" w:cs="Arial"/>
                <w:lang w:val="en-ZA" w:eastAsia="en-GB"/>
              </w:rPr>
              <w:t>8</w:t>
            </w:r>
          </w:p>
        </w:tc>
        <w:tc>
          <w:tcPr>
            <w:tcW w:w="3118" w:type="dxa"/>
          </w:tcPr>
          <w:p w:rsidR="001870AF" w:rsidRPr="009408FC" w:rsidRDefault="001870AF" w:rsidP="00DE32E4">
            <w:pPr>
              <w:ind w:right="-22"/>
              <w:rPr>
                <w:sz w:val="24"/>
                <w:szCs w:val="24"/>
                <w:lang w:val="en-ZA" w:eastAsia="en-GB"/>
              </w:rPr>
            </w:pPr>
          </w:p>
        </w:tc>
        <w:tc>
          <w:tcPr>
            <w:tcW w:w="1843" w:type="dxa"/>
          </w:tcPr>
          <w:p w:rsidR="001870AF" w:rsidRPr="009408FC" w:rsidRDefault="001870AF" w:rsidP="00DE32E4">
            <w:pPr>
              <w:ind w:right="-22"/>
              <w:rPr>
                <w:sz w:val="24"/>
                <w:szCs w:val="24"/>
                <w:lang w:val="en-ZA" w:eastAsia="en-GB"/>
              </w:rPr>
            </w:pPr>
          </w:p>
        </w:tc>
        <w:tc>
          <w:tcPr>
            <w:tcW w:w="2126" w:type="dxa"/>
          </w:tcPr>
          <w:p w:rsidR="001870AF" w:rsidRPr="009408FC" w:rsidRDefault="001870AF" w:rsidP="00DE32E4">
            <w:pPr>
              <w:ind w:right="-22"/>
              <w:rPr>
                <w:sz w:val="24"/>
                <w:szCs w:val="24"/>
                <w:lang w:val="en-ZA" w:eastAsia="en-GB"/>
              </w:rPr>
            </w:pPr>
          </w:p>
        </w:tc>
        <w:tc>
          <w:tcPr>
            <w:tcW w:w="2268" w:type="dxa"/>
          </w:tcPr>
          <w:p w:rsidR="001870AF" w:rsidRPr="009408FC" w:rsidRDefault="001870AF" w:rsidP="00DE32E4">
            <w:pPr>
              <w:ind w:right="2018"/>
              <w:rPr>
                <w:sz w:val="24"/>
                <w:szCs w:val="24"/>
                <w:lang w:val="en-ZA" w:eastAsia="en-GB"/>
              </w:rPr>
            </w:pPr>
          </w:p>
          <w:p w:rsidR="001870AF" w:rsidRPr="009408FC" w:rsidRDefault="001870AF" w:rsidP="00DE32E4">
            <w:pPr>
              <w:ind w:right="2018"/>
              <w:rPr>
                <w:sz w:val="24"/>
                <w:szCs w:val="24"/>
                <w:lang w:val="en-ZA" w:eastAsia="en-GB"/>
              </w:rPr>
            </w:pPr>
          </w:p>
        </w:tc>
      </w:tr>
      <w:tr w:rsidR="001870AF" w:rsidRPr="009408FC" w:rsidTr="00DE32E4">
        <w:trPr>
          <w:trHeight w:val="552"/>
        </w:trPr>
        <w:tc>
          <w:tcPr>
            <w:tcW w:w="426" w:type="dxa"/>
            <w:vAlign w:val="center"/>
          </w:tcPr>
          <w:p w:rsidR="001870AF" w:rsidRPr="00BD2EF4" w:rsidRDefault="001870AF" w:rsidP="00DE32E4">
            <w:pPr>
              <w:ind w:right="-22"/>
              <w:jc w:val="center"/>
              <w:rPr>
                <w:rFonts w:ascii="Arial" w:hAnsi="Arial" w:cs="Arial"/>
                <w:lang w:val="en-ZA" w:eastAsia="en-GB"/>
              </w:rPr>
            </w:pPr>
            <w:r w:rsidRPr="00BD2EF4">
              <w:rPr>
                <w:rFonts w:ascii="Arial" w:hAnsi="Arial" w:cs="Arial"/>
                <w:lang w:val="en-ZA" w:eastAsia="en-GB"/>
              </w:rPr>
              <w:t>9</w:t>
            </w:r>
          </w:p>
        </w:tc>
        <w:tc>
          <w:tcPr>
            <w:tcW w:w="3118" w:type="dxa"/>
          </w:tcPr>
          <w:p w:rsidR="001870AF" w:rsidRPr="009408FC" w:rsidRDefault="001870AF" w:rsidP="00DE32E4">
            <w:pPr>
              <w:ind w:right="-22"/>
              <w:rPr>
                <w:sz w:val="24"/>
                <w:szCs w:val="24"/>
                <w:lang w:val="en-ZA" w:eastAsia="en-GB"/>
              </w:rPr>
            </w:pPr>
          </w:p>
        </w:tc>
        <w:tc>
          <w:tcPr>
            <w:tcW w:w="1843" w:type="dxa"/>
          </w:tcPr>
          <w:p w:rsidR="001870AF" w:rsidRPr="009408FC" w:rsidRDefault="001870AF" w:rsidP="00DE32E4">
            <w:pPr>
              <w:ind w:right="-22"/>
              <w:rPr>
                <w:sz w:val="24"/>
                <w:szCs w:val="24"/>
                <w:lang w:val="en-ZA" w:eastAsia="en-GB"/>
              </w:rPr>
            </w:pPr>
          </w:p>
        </w:tc>
        <w:tc>
          <w:tcPr>
            <w:tcW w:w="2126" w:type="dxa"/>
          </w:tcPr>
          <w:p w:rsidR="001870AF" w:rsidRPr="009408FC" w:rsidRDefault="001870AF" w:rsidP="00DE32E4">
            <w:pPr>
              <w:ind w:right="-22"/>
              <w:rPr>
                <w:sz w:val="24"/>
                <w:szCs w:val="24"/>
                <w:lang w:val="en-ZA" w:eastAsia="en-GB"/>
              </w:rPr>
            </w:pPr>
          </w:p>
        </w:tc>
        <w:tc>
          <w:tcPr>
            <w:tcW w:w="2268" w:type="dxa"/>
          </w:tcPr>
          <w:p w:rsidR="001870AF" w:rsidRPr="009408FC" w:rsidRDefault="001870AF" w:rsidP="00DE32E4">
            <w:pPr>
              <w:ind w:right="2018"/>
              <w:rPr>
                <w:sz w:val="24"/>
                <w:szCs w:val="24"/>
                <w:lang w:val="en-ZA" w:eastAsia="en-GB"/>
              </w:rPr>
            </w:pPr>
          </w:p>
          <w:p w:rsidR="001870AF" w:rsidRPr="009408FC" w:rsidRDefault="001870AF" w:rsidP="00DE32E4">
            <w:pPr>
              <w:ind w:right="2018"/>
              <w:rPr>
                <w:sz w:val="24"/>
                <w:szCs w:val="24"/>
                <w:lang w:val="en-ZA" w:eastAsia="en-GB"/>
              </w:rPr>
            </w:pPr>
          </w:p>
        </w:tc>
      </w:tr>
      <w:tr w:rsidR="001870AF" w:rsidRPr="009408FC" w:rsidTr="00DE32E4">
        <w:trPr>
          <w:trHeight w:val="552"/>
        </w:trPr>
        <w:tc>
          <w:tcPr>
            <w:tcW w:w="426" w:type="dxa"/>
            <w:vAlign w:val="center"/>
          </w:tcPr>
          <w:p w:rsidR="001870AF" w:rsidRPr="00BD2EF4" w:rsidRDefault="001870AF" w:rsidP="00DE32E4">
            <w:pPr>
              <w:ind w:right="-22"/>
              <w:jc w:val="center"/>
              <w:rPr>
                <w:rFonts w:ascii="Arial" w:hAnsi="Arial" w:cs="Arial"/>
                <w:lang w:val="en-ZA" w:eastAsia="en-GB"/>
              </w:rPr>
            </w:pPr>
            <w:r w:rsidRPr="00BD2EF4">
              <w:rPr>
                <w:rFonts w:ascii="Arial" w:hAnsi="Arial" w:cs="Arial"/>
                <w:lang w:val="en-ZA" w:eastAsia="en-GB"/>
              </w:rPr>
              <w:t>10</w:t>
            </w:r>
          </w:p>
        </w:tc>
        <w:tc>
          <w:tcPr>
            <w:tcW w:w="3118" w:type="dxa"/>
          </w:tcPr>
          <w:p w:rsidR="001870AF" w:rsidRPr="009408FC" w:rsidRDefault="001870AF" w:rsidP="00DE32E4">
            <w:pPr>
              <w:ind w:right="-22"/>
              <w:rPr>
                <w:sz w:val="24"/>
                <w:szCs w:val="24"/>
                <w:lang w:val="en-ZA" w:eastAsia="en-GB"/>
              </w:rPr>
            </w:pPr>
          </w:p>
        </w:tc>
        <w:tc>
          <w:tcPr>
            <w:tcW w:w="1843" w:type="dxa"/>
          </w:tcPr>
          <w:p w:rsidR="001870AF" w:rsidRPr="009408FC" w:rsidRDefault="001870AF" w:rsidP="00DE32E4">
            <w:pPr>
              <w:ind w:right="-22"/>
              <w:rPr>
                <w:sz w:val="24"/>
                <w:szCs w:val="24"/>
                <w:lang w:val="en-ZA" w:eastAsia="en-GB"/>
              </w:rPr>
            </w:pPr>
          </w:p>
        </w:tc>
        <w:tc>
          <w:tcPr>
            <w:tcW w:w="2126" w:type="dxa"/>
          </w:tcPr>
          <w:p w:rsidR="001870AF" w:rsidRPr="009408FC" w:rsidRDefault="001870AF" w:rsidP="00DE32E4">
            <w:pPr>
              <w:ind w:right="-22"/>
              <w:rPr>
                <w:sz w:val="24"/>
                <w:szCs w:val="24"/>
                <w:lang w:val="en-ZA" w:eastAsia="en-GB"/>
              </w:rPr>
            </w:pPr>
          </w:p>
        </w:tc>
        <w:tc>
          <w:tcPr>
            <w:tcW w:w="2268" w:type="dxa"/>
          </w:tcPr>
          <w:p w:rsidR="001870AF" w:rsidRPr="009408FC" w:rsidRDefault="001870AF" w:rsidP="00DE32E4">
            <w:pPr>
              <w:ind w:right="2018"/>
              <w:rPr>
                <w:sz w:val="24"/>
                <w:szCs w:val="24"/>
                <w:lang w:val="en-ZA" w:eastAsia="en-GB"/>
              </w:rPr>
            </w:pPr>
          </w:p>
        </w:tc>
      </w:tr>
    </w:tbl>
    <w:p w:rsidR="001870AF" w:rsidRPr="009408FC" w:rsidRDefault="001870AF" w:rsidP="001870AF">
      <w:pPr>
        <w:tabs>
          <w:tab w:val="num" w:pos="1080"/>
        </w:tabs>
        <w:suppressAutoHyphens/>
        <w:spacing w:line="10" w:lineRule="atLeast"/>
        <w:ind w:right="-22"/>
        <w:jc w:val="both"/>
        <w:rPr>
          <w:rFonts w:ascii="Arial" w:hAnsi="Arial" w:cs="Arial"/>
          <w:b/>
          <w:spacing w:val="-3"/>
          <w:sz w:val="16"/>
          <w:szCs w:val="16"/>
          <w:lang w:val="en-ZA" w:eastAsia="en-GB"/>
        </w:rPr>
      </w:pPr>
    </w:p>
    <w:p w:rsidR="001870AF" w:rsidRPr="009408FC" w:rsidRDefault="001870AF" w:rsidP="001870AF">
      <w:pPr>
        <w:tabs>
          <w:tab w:val="num" w:pos="1080"/>
        </w:tabs>
        <w:suppressAutoHyphens/>
        <w:spacing w:line="10" w:lineRule="atLeast"/>
        <w:ind w:right="-22"/>
        <w:jc w:val="both"/>
        <w:rPr>
          <w:rFonts w:ascii="Arial" w:hAnsi="Arial" w:cs="Arial"/>
          <w:b/>
          <w:spacing w:val="-3"/>
          <w:lang w:val="en-ZA" w:eastAsia="en-GB"/>
        </w:rPr>
      </w:pPr>
    </w:p>
    <w:p w:rsidR="001870AF" w:rsidRPr="009408FC" w:rsidRDefault="001870AF" w:rsidP="001870AF">
      <w:pPr>
        <w:keepNext/>
        <w:ind w:left="567" w:right="-22" w:hanging="567"/>
        <w:jc w:val="both"/>
        <w:outlineLvl w:val="0"/>
        <w:rPr>
          <w:rFonts w:ascii="Arial" w:hAnsi="Arial" w:cs="Arial"/>
          <w:b/>
          <w:bCs/>
          <w:lang w:val="en-US"/>
        </w:rPr>
      </w:pPr>
      <w:r w:rsidRPr="009408FC">
        <w:rPr>
          <w:rFonts w:ascii="Arial" w:hAnsi="Arial" w:cs="Arial"/>
          <w:b/>
          <w:bCs/>
          <w:lang w:val="en-US"/>
        </w:rPr>
        <w:t>4.</w:t>
      </w:r>
      <w:r w:rsidRPr="009408FC">
        <w:rPr>
          <w:rFonts w:ascii="Arial" w:hAnsi="Arial" w:cs="Arial"/>
          <w:b/>
          <w:bCs/>
          <w:lang w:val="en-US"/>
        </w:rPr>
        <w:tab/>
      </w:r>
      <w:r>
        <w:rPr>
          <w:rFonts w:ascii="Arial" w:hAnsi="Arial" w:cs="Arial"/>
          <w:b/>
          <w:bCs/>
          <w:lang w:val="en-US"/>
        </w:rPr>
        <w:t xml:space="preserve">Declaration of tenderer’s past supply </w:t>
      </w:r>
      <w:r w:rsidR="00203CDA">
        <w:rPr>
          <w:rFonts w:ascii="Arial" w:hAnsi="Arial" w:cs="Arial"/>
          <w:b/>
          <w:bCs/>
          <w:lang w:val="en-US"/>
        </w:rPr>
        <w:t>chain management</w:t>
      </w:r>
      <w:r>
        <w:rPr>
          <w:rFonts w:ascii="Arial" w:hAnsi="Arial" w:cs="Arial"/>
          <w:b/>
          <w:bCs/>
          <w:lang w:val="en-US"/>
        </w:rPr>
        <w:t xml:space="preserve"> practices.</w:t>
      </w:r>
    </w:p>
    <w:p w:rsidR="001870AF" w:rsidRPr="009408FC" w:rsidRDefault="001870AF" w:rsidP="001870AF">
      <w:pPr>
        <w:ind w:right="-22"/>
        <w:jc w:val="both"/>
        <w:rPr>
          <w:rFonts w:ascii="Arial" w:hAnsi="Arial" w:cs="Arial"/>
          <w:b/>
          <w:bCs/>
          <w:lang w:val="en-US" w:eastAsia="en-GB"/>
        </w:rPr>
      </w:pPr>
    </w:p>
    <w:p w:rsidR="001870AF" w:rsidRPr="009408FC" w:rsidRDefault="001870AF" w:rsidP="001870AF">
      <w:pPr>
        <w:numPr>
          <w:ilvl w:val="1"/>
          <w:numId w:val="83"/>
        </w:numPr>
        <w:ind w:left="567" w:right="-22" w:hanging="567"/>
        <w:jc w:val="both"/>
        <w:rPr>
          <w:rFonts w:ascii="Arial" w:hAnsi="Arial" w:cs="Arial"/>
          <w:lang w:val="en-US" w:eastAsia="en-GB"/>
        </w:rPr>
      </w:pPr>
      <w:r w:rsidRPr="009408FC">
        <w:rPr>
          <w:rFonts w:ascii="Arial" w:hAnsi="Arial" w:cs="Arial"/>
          <w:lang w:val="en-US" w:eastAsia="en-GB"/>
        </w:rPr>
        <w:t xml:space="preserve">This Standard </w:t>
      </w:r>
      <w:r>
        <w:rPr>
          <w:rFonts w:ascii="Arial" w:hAnsi="Arial" w:cs="Arial"/>
          <w:lang w:val="en-US" w:eastAsia="en-GB"/>
        </w:rPr>
        <w:t>Tender</w:t>
      </w:r>
      <w:r w:rsidRPr="009408FC">
        <w:rPr>
          <w:rFonts w:ascii="Arial" w:hAnsi="Arial" w:cs="Arial"/>
          <w:lang w:val="en-US" w:eastAsia="en-GB"/>
        </w:rPr>
        <w:t xml:space="preserve"> Document must form part of all </w:t>
      </w:r>
      <w:r>
        <w:rPr>
          <w:rFonts w:ascii="Arial" w:hAnsi="Arial" w:cs="Arial"/>
          <w:lang w:val="en-US" w:eastAsia="en-GB"/>
        </w:rPr>
        <w:t>tenders</w:t>
      </w:r>
      <w:r w:rsidRPr="009408FC">
        <w:rPr>
          <w:rFonts w:ascii="Arial" w:hAnsi="Arial" w:cs="Arial"/>
          <w:lang w:val="en-US" w:eastAsia="en-GB"/>
        </w:rPr>
        <w:t xml:space="preserve"> invited.</w:t>
      </w:r>
    </w:p>
    <w:p w:rsidR="001870AF" w:rsidRPr="009408FC" w:rsidRDefault="001870AF" w:rsidP="001870AF">
      <w:pPr>
        <w:tabs>
          <w:tab w:val="num" w:pos="709"/>
        </w:tabs>
        <w:ind w:left="567" w:right="-22" w:hanging="567"/>
        <w:jc w:val="both"/>
        <w:rPr>
          <w:rFonts w:ascii="Arial" w:hAnsi="Arial" w:cs="Arial"/>
          <w:lang w:val="en-US" w:eastAsia="en-GB"/>
        </w:rPr>
      </w:pPr>
    </w:p>
    <w:p w:rsidR="001870AF" w:rsidRPr="009408FC" w:rsidRDefault="001870AF" w:rsidP="001870AF">
      <w:pPr>
        <w:numPr>
          <w:ilvl w:val="1"/>
          <w:numId w:val="83"/>
        </w:numPr>
        <w:ind w:left="567" w:right="-22" w:hanging="567"/>
        <w:jc w:val="both"/>
        <w:rPr>
          <w:rFonts w:ascii="Arial" w:hAnsi="Arial" w:cs="Arial"/>
          <w:lang w:val="en-US" w:eastAsia="en-GB"/>
        </w:rPr>
      </w:pPr>
      <w:r w:rsidRPr="009408FC">
        <w:rPr>
          <w:rFonts w:ascii="Arial" w:hAnsi="Arial" w:cs="Arial"/>
          <w:lang w:val="en-US" w:eastAsia="en-GB"/>
        </w:rPr>
        <w:t>It serves as a declaration to be used by institutions in ensuring that when goods and services are being procured, all reasonable steps are taken to combat the abuse of the supply chain management system.</w:t>
      </w:r>
    </w:p>
    <w:p w:rsidR="001870AF" w:rsidRPr="009408FC" w:rsidRDefault="001870AF" w:rsidP="001870AF">
      <w:pPr>
        <w:tabs>
          <w:tab w:val="num" w:pos="709"/>
        </w:tabs>
        <w:ind w:left="567" w:right="-22" w:hanging="567"/>
        <w:jc w:val="both"/>
        <w:rPr>
          <w:rFonts w:ascii="Arial" w:hAnsi="Arial" w:cs="Arial"/>
          <w:lang w:val="en-US" w:eastAsia="en-GB"/>
        </w:rPr>
      </w:pPr>
    </w:p>
    <w:p w:rsidR="001870AF" w:rsidRPr="009408FC" w:rsidRDefault="001870AF" w:rsidP="001870AF">
      <w:pPr>
        <w:numPr>
          <w:ilvl w:val="1"/>
          <w:numId w:val="83"/>
        </w:numPr>
        <w:ind w:left="567" w:right="-22" w:hanging="567"/>
        <w:jc w:val="both"/>
        <w:rPr>
          <w:rFonts w:ascii="Arial" w:hAnsi="Arial" w:cs="Arial"/>
          <w:lang w:val="en-US" w:eastAsia="en-GB"/>
        </w:rPr>
      </w:pPr>
      <w:r w:rsidRPr="009408FC">
        <w:rPr>
          <w:rFonts w:ascii="Arial" w:hAnsi="Arial" w:cs="Arial"/>
          <w:lang w:val="en-US" w:eastAsia="en-GB"/>
        </w:rPr>
        <w:t xml:space="preserve">The </w:t>
      </w:r>
      <w:r>
        <w:rPr>
          <w:rFonts w:ascii="Arial" w:hAnsi="Arial" w:cs="Arial"/>
          <w:lang w:val="en-US" w:eastAsia="en-GB"/>
        </w:rPr>
        <w:t>tender</w:t>
      </w:r>
      <w:r w:rsidRPr="009408FC">
        <w:rPr>
          <w:rFonts w:ascii="Arial" w:hAnsi="Arial" w:cs="Arial"/>
          <w:lang w:val="en-US" w:eastAsia="en-GB"/>
        </w:rPr>
        <w:t xml:space="preserve"> of any </w:t>
      </w:r>
      <w:r>
        <w:rPr>
          <w:rFonts w:ascii="Arial" w:hAnsi="Arial" w:cs="Arial"/>
          <w:lang w:val="en-US" w:eastAsia="en-GB"/>
        </w:rPr>
        <w:t>tenderer</w:t>
      </w:r>
      <w:r w:rsidRPr="009408FC">
        <w:rPr>
          <w:rFonts w:ascii="Arial" w:hAnsi="Arial" w:cs="Arial"/>
          <w:lang w:val="en-US" w:eastAsia="en-GB"/>
        </w:rPr>
        <w:t xml:space="preserve"> may be disregarded if that </w:t>
      </w:r>
      <w:r>
        <w:rPr>
          <w:rFonts w:ascii="Arial" w:hAnsi="Arial" w:cs="Arial"/>
          <w:lang w:val="en-US" w:eastAsia="en-GB"/>
        </w:rPr>
        <w:t>tenderer</w:t>
      </w:r>
      <w:r w:rsidRPr="009408FC">
        <w:rPr>
          <w:rFonts w:ascii="Arial" w:hAnsi="Arial" w:cs="Arial"/>
          <w:lang w:val="en-US" w:eastAsia="en-GB"/>
        </w:rPr>
        <w:t>, or any of its directors, have:</w:t>
      </w:r>
    </w:p>
    <w:p w:rsidR="001870AF" w:rsidRPr="009408FC" w:rsidRDefault="001870AF" w:rsidP="001870AF">
      <w:pPr>
        <w:numPr>
          <w:ilvl w:val="0"/>
          <w:numId w:val="84"/>
        </w:numPr>
        <w:ind w:left="993" w:right="-22" w:hanging="426"/>
        <w:jc w:val="both"/>
        <w:rPr>
          <w:rFonts w:ascii="Arial" w:hAnsi="Arial" w:cs="Arial"/>
          <w:lang w:val="en-US" w:eastAsia="en-GB"/>
        </w:rPr>
      </w:pPr>
      <w:r w:rsidRPr="009408FC">
        <w:rPr>
          <w:rFonts w:ascii="Arial" w:hAnsi="Arial" w:cs="Arial"/>
          <w:lang w:val="en-US" w:eastAsia="en-GB"/>
        </w:rPr>
        <w:t>abused the institution’s supply chain management system;</w:t>
      </w:r>
    </w:p>
    <w:p w:rsidR="001870AF" w:rsidRPr="009408FC" w:rsidRDefault="001870AF" w:rsidP="001870AF">
      <w:pPr>
        <w:numPr>
          <w:ilvl w:val="0"/>
          <w:numId w:val="84"/>
        </w:numPr>
        <w:ind w:left="993" w:right="-22" w:hanging="426"/>
        <w:jc w:val="both"/>
        <w:rPr>
          <w:rFonts w:ascii="Arial" w:hAnsi="Arial" w:cs="Arial"/>
          <w:lang w:val="en-US" w:eastAsia="en-GB"/>
        </w:rPr>
      </w:pPr>
      <w:r w:rsidRPr="009408FC">
        <w:rPr>
          <w:rFonts w:ascii="Arial" w:hAnsi="Arial" w:cs="Arial"/>
          <w:lang w:val="en-US" w:eastAsia="en-GB"/>
        </w:rPr>
        <w:t>committed fraud or any other improper conduct in relation to such system or</w:t>
      </w:r>
    </w:p>
    <w:p w:rsidR="001870AF" w:rsidRPr="009408FC" w:rsidRDefault="001870AF" w:rsidP="001870AF">
      <w:pPr>
        <w:numPr>
          <w:ilvl w:val="0"/>
          <w:numId w:val="84"/>
        </w:numPr>
        <w:ind w:left="993" w:right="-22" w:hanging="426"/>
        <w:jc w:val="both"/>
        <w:rPr>
          <w:rFonts w:ascii="Arial" w:hAnsi="Arial" w:cs="Arial"/>
          <w:lang w:val="en-US" w:eastAsia="en-GB"/>
        </w:rPr>
      </w:pPr>
      <w:proofErr w:type="gramStart"/>
      <w:r w:rsidRPr="009408FC">
        <w:rPr>
          <w:rFonts w:ascii="Arial" w:hAnsi="Arial" w:cs="Arial"/>
          <w:lang w:val="en-US" w:eastAsia="en-GB"/>
        </w:rPr>
        <w:t>failed</w:t>
      </w:r>
      <w:proofErr w:type="gramEnd"/>
      <w:r w:rsidRPr="009408FC">
        <w:rPr>
          <w:rFonts w:ascii="Arial" w:hAnsi="Arial" w:cs="Arial"/>
          <w:lang w:val="en-US" w:eastAsia="en-GB"/>
        </w:rPr>
        <w:t xml:space="preserve"> to perform on any previous contract.</w:t>
      </w:r>
    </w:p>
    <w:p w:rsidR="001870AF" w:rsidRPr="009408FC" w:rsidRDefault="001870AF" w:rsidP="001870AF">
      <w:pPr>
        <w:ind w:left="360" w:right="-22"/>
        <w:jc w:val="both"/>
        <w:rPr>
          <w:rFonts w:ascii="Arial" w:hAnsi="Arial" w:cs="Arial"/>
          <w:lang w:val="en-US" w:eastAsia="en-GB"/>
        </w:rPr>
      </w:pPr>
    </w:p>
    <w:p w:rsidR="001870AF" w:rsidRPr="009408FC" w:rsidRDefault="001870AF" w:rsidP="001870AF">
      <w:pPr>
        <w:ind w:left="993" w:right="-22" w:hanging="426"/>
        <w:jc w:val="both"/>
        <w:rPr>
          <w:rFonts w:ascii="Arial" w:hAnsi="Arial" w:cs="Arial"/>
          <w:lang w:val="en-US" w:eastAsia="en-GB"/>
        </w:rPr>
      </w:pPr>
    </w:p>
    <w:p w:rsidR="001870AF" w:rsidRPr="009408FC" w:rsidRDefault="001870AF" w:rsidP="001870AF">
      <w:pPr>
        <w:numPr>
          <w:ilvl w:val="0"/>
          <w:numId w:val="78"/>
        </w:numPr>
        <w:ind w:left="567" w:right="-22" w:hanging="567"/>
        <w:jc w:val="both"/>
        <w:rPr>
          <w:rFonts w:ascii="Arial" w:hAnsi="Arial" w:cs="Arial"/>
          <w:b/>
          <w:bCs/>
          <w:lang w:val="en-US" w:eastAsia="en-GB"/>
        </w:rPr>
      </w:pPr>
      <w:r w:rsidRPr="009408FC">
        <w:rPr>
          <w:rFonts w:ascii="Arial" w:hAnsi="Arial" w:cs="Arial"/>
          <w:b/>
          <w:bCs/>
          <w:lang w:val="en-US" w:eastAsia="en-GB"/>
        </w:rPr>
        <w:t xml:space="preserve">In order to give effect to the above, the following questionnaire must be completed and submitted with the </w:t>
      </w:r>
      <w:r>
        <w:rPr>
          <w:rFonts w:ascii="Arial" w:hAnsi="Arial" w:cs="Arial"/>
          <w:b/>
          <w:bCs/>
          <w:lang w:val="en-US" w:eastAsia="en-GB"/>
        </w:rPr>
        <w:t>tender</w:t>
      </w:r>
      <w:r w:rsidRPr="009408FC">
        <w:rPr>
          <w:rFonts w:ascii="Arial" w:hAnsi="Arial" w:cs="Arial"/>
          <w:b/>
          <w:bCs/>
          <w:lang w:val="en-US" w:eastAsia="en-GB"/>
        </w:rPr>
        <w:t>.</w:t>
      </w:r>
    </w:p>
    <w:p w:rsidR="001870AF" w:rsidRPr="009408FC" w:rsidRDefault="001870AF" w:rsidP="001870AF">
      <w:pPr>
        <w:ind w:left="567" w:right="-22" w:hanging="567"/>
        <w:jc w:val="both"/>
        <w:rPr>
          <w:rFonts w:ascii="Arial" w:hAnsi="Arial" w:cs="Arial"/>
          <w:b/>
          <w:bCs/>
          <w:lang w:val="en-US" w:eastAsia="en-G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00" w:firstRow="0" w:lastRow="0" w:firstColumn="0" w:lastColumn="0" w:noHBand="0" w:noVBand="0"/>
      </w:tblPr>
      <w:tblGrid>
        <w:gridCol w:w="662"/>
        <w:gridCol w:w="7704"/>
        <w:gridCol w:w="707"/>
        <w:gridCol w:w="708"/>
      </w:tblGrid>
      <w:tr w:rsidR="001870AF" w:rsidRPr="009408FC" w:rsidTr="00DE32E4">
        <w:trPr>
          <w:trHeight w:val="328"/>
        </w:trPr>
        <w:tc>
          <w:tcPr>
            <w:tcW w:w="639" w:type="dxa"/>
            <w:shd w:val="clear" w:color="auto" w:fill="000000"/>
            <w:vAlign w:val="center"/>
          </w:tcPr>
          <w:p w:rsidR="001870AF" w:rsidRPr="009408FC" w:rsidRDefault="001870AF" w:rsidP="00DE32E4">
            <w:pPr>
              <w:ind w:right="-22"/>
              <w:rPr>
                <w:rFonts w:ascii="Arial" w:hAnsi="Arial" w:cs="Arial"/>
                <w:b/>
                <w:bCs/>
                <w:color w:val="FFFFFF"/>
                <w:lang w:val="en-ZA" w:eastAsia="en-GB"/>
              </w:rPr>
            </w:pPr>
            <w:r w:rsidRPr="009408FC">
              <w:rPr>
                <w:rFonts w:ascii="Arial" w:hAnsi="Arial" w:cs="Arial"/>
                <w:b/>
                <w:bCs/>
                <w:color w:val="FFFFFF"/>
                <w:lang w:val="en-ZA" w:eastAsia="en-GB"/>
              </w:rPr>
              <w:t>Item</w:t>
            </w:r>
          </w:p>
        </w:tc>
        <w:tc>
          <w:tcPr>
            <w:tcW w:w="7725" w:type="dxa"/>
            <w:shd w:val="clear" w:color="auto" w:fill="000000"/>
            <w:vAlign w:val="center"/>
          </w:tcPr>
          <w:p w:rsidR="001870AF" w:rsidRPr="009408FC" w:rsidRDefault="001870AF" w:rsidP="00DE32E4">
            <w:pPr>
              <w:ind w:right="-22"/>
              <w:rPr>
                <w:rFonts w:ascii="Arial" w:hAnsi="Arial" w:cs="Arial"/>
                <w:b/>
                <w:bCs/>
                <w:color w:val="FFFFFF"/>
                <w:lang w:val="en-ZA" w:eastAsia="en-GB"/>
              </w:rPr>
            </w:pPr>
            <w:r w:rsidRPr="009408FC">
              <w:rPr>
                <w:rFonts w:ascii="Arial" w:hAnsi="Arial" w:cs="Arial"/>
                <w:b/>
                <w:bCs/>
                <w:color w:val="FFFFFF"/>
                <w:lang w:val="en-ZA" w:eastAsia="en-GB"/>
              </w:rPr>
              <w:t>Question</w:t>
            </w:r>
          </w:p>
        </w:tc>
        <w:tc>
          <w:tcPr>
            <w:tcW w:w="708" w:type="dxa"/>
            <w:shd w:val="clear" w:color="auto" w:fill="000000"/>
            <w:vAlign w:val="center"/>
          </w:tcPr>
          <w:p w:rsidR="001870AF" w:rsidRPr="009408FC" w:rsidRDefault="001870AF" w:rsidP="00DE32E4">
            <w:pPr>
              <w:ind w:right="-22"/>
              <w:rPr>
                <w:rFonts w:ascii="Arial" w:hAnsi="Arial" w:cs="Arial"/>
                <w:b/>
                <w:bCs/>
                <w:color w:val="FFFFFF"/>
                <w:lang w:val="en-ZA" w:eastAsia="en-GB"/>
              </w:rPr>
            </w:pPr>
            <w:r w:rsidRPr="009408FC">
              <w:rPr>
                <w:rFonts w:ascii="Arial" w:hAnsi="Arial" w:cs="Arial"/>
                <w:b/>
                <w:bCs/>
                <w:color w:val="FFFFFF"/>
                <w:lang w:val="en-ZA" w:eastAsia="en-GB"/>
              </w:rPr>
              <w:t>Yes</w:t>
            </w:r>
          </w:p>
        </w:tc>
        <w:tc>
          <w:tcPr>
            <w:tcW w:w="709" w:type="dxa"/>
            <w:shd w:val="clear" w:color="auto" w:fill="000000"/>
            <w:vAlign w:val="center"/>
          </w:tcPr>
          <w:p w:rsidR="001870AF" w:rsidRPr="009408FC" w:rsidRDefault="001870AF" w:rsidP="00DE32E4">
            <w:pPr>
              <w:ind w:right="-22"/>
              <w:rPr>
                <w:rFonts w:ascii="Arial" w:hAnsi="Arial" w:cs="Arial"/>
                <w:b/>
                <w:bCs/>
                <w:color w:val="FFFFFF"/>
                <w:lang w:val="en-ZA" w:eastAsia="en-GB"/>
              </w:rPr>
            </w:pPr>
            <w:r w:rsidRPr="009408FC">
              <w:rPr>
                <w:rFonts w:ascii="Arial" w:hAnsi="Arial" w:cs="Arial"/>
                <w:b/>
                <w:bCs/>
                <w:color w:val="FFFFFF"/>
                <w:lang w:val="en-ZA" w:eastAsia="en-GB"/>
              </w:rPr>
              <w:t>No</w:t>
            </w:r>
          </w:p>
        </w:tc>
      </w:tr>
      <w:tr w:rsidR="001870AF" w:rsidRPr="009408FC" w:rsidTr="00DE32E4">
        <w:trPr>
          <w:cantSplit/>
          <w:trHeight w:val="2426"/>
        </w:trPr>
        <w:tc>
          <w:tcPr>
            <w:tcW w:w="639" w:type="dxa"/>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5.1</w:t>
            </w:r>
          </w:p>
        </w:tc>
        <w:tc>
          <w:tcPr>
            <w:tcW w:w="7725" w:type="dxa"/>
          </w:tcPr>
          <w:p w:rsidR="001870AF" w:rsidRPr="009408FC" w:rsidRDefault="001870AF" w:rsidP="00DE32E4">
            <w:pPr>
              <w:spacing w:after="120"/>
              <w:ind w:right="-22"/>
              <w:jc w:val="both"/>
              <w:rPr>
                <w:rFonts w:ascii="Arial" w:hAnsi="Arial" w:cs="Arial"/>
                <w:lang w:val="en-ZA" w:eastAsia="en-GB"/>
              </w:rPr>
            </w:pPr>
            <w:r w:rsidRPr="009408FC">
              <w:rPr>
                <w:rFonts w:ascii="Arial" w:hAnsi="Arial" w:cs="Arial"/>
                <w:lang w:val="en-ZA" w:eastAsia="en-GB"/>
              </w:rPr>
              <w:t xml:space="preserve">Is the </w:t>
            </w:r>
            <w:r>
              <w:rPr>
                <w:rFonts w:ascii="Arial" w:hAnsi="Arial" w:cs="Arial"/>
                <w:lang w:val="en-ZA" w:eastAsia="en-GB"/>
              </w:rPr>
              <w:t>tenderer</w:t>
            </w:r>
            <w:r w:rsidRPr="009408FC">
              <w:rPr>
                <w:rFonts w:ascii="Arial" w:hAnsi="Arial" w:cs="Arial"/>
                <w:lang w:val="en-ZA" w:eastAsia="en-GB"/>
              </w:rPr>
              <w:t xml:space="preserve"> or any of its directors listed on the National Treasury’s Database of Restricted Suppliers as companies or persons prohibited from doing business with the public sector?</w:t>
            </w:r>
          </w:p>
          <w:p w:rsidR="001870AF" w:rsidRPr="009408FC" w:rsidRDefault="001870AF" w:rsidP="00DE32E4">
            <w:pPr>
              <w:ind w:right="-23"/>
              <w:jc w:val="both"/>
              <w:rPr>
                <w:rFonts w:ascii="Arial" w:hAnsi="Arial" w:cs="Arial"/>
                <w:sz w:val="18"/>
                <w:szCs w:val="18"/>
                <w:lang w:val="en-US"/>
              </w:rPr>
            </w:pPr>
            <w:r w:rsidRPr="009408FC">
              <w:rPr>
                <w:rFonts w:ascii="Arial" w:hAnsi="Arial" w:cs="Arial"/>
                <w:sz w:val="18"/>
                <w:szCs w:val="18"/>
                <w:lang w:val="en-US"/>
              </w:rPr>
              <w:t xml:space="preserve">(Companies or persons who are listed on this Database were informed in writing of this restriction by the Accounting Officer/Authority of the institution that imposed the restriction after the </w:t>
            </w:r>
            <w:proofErr w:type="spellStart"/>
            <w:r w:rsidRPr="009408FC">
              <w:rPr>
                <w:rFonts w:ascii="Arial" w:hAnsi="Arial" w:cs="Arial"/>
                <w:i/>
                <w:iCs/>
                <w:sz w:val="18"/>
                <w:szCs w:val="18"/>
                <w:lang w:val="en-US"/>
              </w:rPr>
              <w:t>audi</w:t>
            </w:r>
            <w:proofErr w:type="spellEnd"/>
            <w:r w:rsidRPr="009408FC">
              <w:rPr>
                <w:rFonts w:ascii="Arial" w:hAnsi="Arial" w:cs="Arial"/>
                <w:i/>
                <w:iCs/>
                <w:sz w:val="18"/>
                <w:szCs w:val="18"/>
                <w:lang w:val="en-US"/>
              </w:rPr>
              <w:t xml:space="preserve"> </w:t>
            </w:r>
            <w:proofErr w:type="spellStart"/>
            <w:r w:rsidRPr="009408FC">
              <w:rPr>
                <w:rFonts w:ascii="Arial" w:hAnsi="Arial" w:cs="Arial"/>
                <w:i/>
                <w:iCs/>
                <w:sz w:val="18"/>
                <w:szCs w:val="18"/>
                <w:lang w:val="en-US"/>
              </w:rPr>
              <w:t>alterem</w:t>
            </w:r>
            <w:proofErr w:type="spellEnd"/>
            <w:r w:rsidRPr="009408FC">
              <w:rPr>
                <w:rFonts w:ascii="Arial" w:hAnsi="Arial" w:cs="Arial"/>
                <w:i/>
                <w:iCs/>
                <w:sz w:val="18"/>
                <w:szCs w:val="18"/>
                <w:lang w:val="en-US"/>
              </w:rPr>
              <w:t xml:space="preserve"> partem</w:t>
            </w:r>
            <w:r w:rsidRPr="009408FC">
              <w:rPr>
                <w:rFonts w:ascii="Arial" w:hAnsi="Arial" w:cs="Arial"/>
                <w:sz w:val="18"/>
                <w:szCs w:val="18"/>
                <w:lang w:val="en-US"/>
              </w:rPr>
              <w:t xml:space="preserve"> rule was applied).</w:t>
            </w:r>
          </w:p>
          <w:p w:rsidR="001870AF" w:rsidRPr="009408FC" w:rsidRDefault="001870AF" w:rsidP="00DE32E4">
            <w:pPr>
              <w:ind w:right="-22"/>
              <w:jc w:val="both"/>
              <w:rPr>
                <w:rFonts w:ascii="Arial" w:hAnsi="Arial" w:cs="Arial"/>
                <w:lang w:val="en-US"/>
              </w:rPr>
            </w:pPr>
          </w:p>
          <w:p w:rsidR="001870AF" w:rsidRPr="009408FC" w:rsidRDefault="001870AF" w:rsidP="00DE32E4">
            <w:pPr>
              <w:ind w:right="-23"/>
              <w:jc w:val="both"/>
              <w:rPr>
                <w:rFonts w:ascii="Arial" w:hAnsi="Arial" w:cs="Arial"/>
                <w:b/>
                <w:bCs/>
                <w:lang w:val="en-US"/>
              </w:rPr>
            </w:pPr>
            <w:r w:rsidRPr="009408FC">
              <w:rPr>
                <w:rFonts w:ascii="Arial" w:hAnsi="Arial" w:cs="Arial"/>
                <w:b/>
                <w:bCs/>
                <w:lang w:val="en-US"/>
              </w:rPr>
              <w:t>The Database of Restricted Suppliers now resides on the National Treasury’s website (</w:t>
            </w:r>
            <w:hyperlink r:id="rId14" w:history="1">
              <w:r w:rsidRPr="009408FC">
                <w:rPr>
                  <w:rFonts w:ascii="Arial" w:hAnsi="Arial" w:cs="Arial"/>
                  <w:color w:val="0000FF"/>
                  <w:u w:val="single"/>
                  <w:lang w:val="en-US"/>
                </w:rPr>
                <w:t>www.treasury.gov.za</w:t>
              </w:r>
            </w:hyperlink>
            <w:r w:rsidRPr="009408FC">
              <w:rPr>
                <w:rFonts w:ascii="Arial" w:hAnsi="Arial" w:cs="Arial"/>
                <w:b/>
                <w:bCs/>
                <w:lang w:val="en-US"/>
              </w:rPr>
              <w:t>) and can be accessed by clicking on its link at the bottom of the home page.</w:t>
            </w:r>
          </w:p>
        </w:tc>
        <w:tc>
          <w:tcPr>
            <w:tcW w:w="708" w:type="dxa"/>
          </w:tcPr>
          <w:p w:rsidR="001870AF" w:rsidRPr="009408FC" w:rsidRDefault="001870AF" w:rsidP="00DE32E4">
            <w:pPr>
              <w:ind w:right="-22"/>
              <w:jc w:val="center"/>
              <w:rPr>
                <w:rFonts w:ascii="Arial" w:hAnsi="Arial" w:cs="Arial"/>
                <w:lang w:val="en-ZA" w:eastAsia="en-GB"/>
              </w:rPr>
            </w:pPr>
            <w:r w:rsidRPr="009408FC">
              <w:rPr>
                <w:rFonts w:ascii="Arial" w:hAnsi="Arial" w:cs="Arial"/>
                <w:lang w:val="en-ZA" w:eastAsia="en-GB"/>
              </w:rPr>
              <w:t>Yes</w:t>
            </w:r>
          </w:p>
          <w:bookmarkStart w:id="6" w:name="Check2"/>
          <w:p w:rsidR="001870AF" w:rsidRPr="009408FC" w:rsidRDefault="00C66F39" w:rsidP="00DE32E4">
            <w:pPr>
              <w:ind w:right="-22"/>
              <w:jc w:val="center"/>
              <w:rPr>
                <w:rFonts w:ascii="Arial" w:hAnsi="Arial" w:cs="Arial"/>
                <w:lang w:val="en-ZA" w:eastAsia="en-GB"/>
              </w:rPr>
            </w:pPr>
            <w:r w:rsidRPr="009408FC">
              <w:rPr>
                <w:rFonts w:ascii="Arial" w:hAnsi="Arial" w:cs="Arial"/>
                <w:lang w:val="en-ZA" w:eastAsia="en-GB"/>
              </w:rPr>
              <w:fldChar w:fldCharType="begin">
                <w:ffData>
                  <w:name w:val="Check2"/>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bookmarkEnd w:id="6"/>
          </w:p>
          <w:p w:rsidR="001870AF" w:rsidRPr="009408FC" w:rsidRDefault="001870AF" w:rsidP="00DE32E4">
            <w:pPr>
              <w:ind w:right="-22"/>
              <w:jc w:val="center"/>
              <w:rPr>
                <w:rFonts w:ascii="Arial" w:hAnsi="Arial" w:cs="Arial"/>
                <w:lang w:val="en-ZA" w:eastAsia="en-GB"/>
              </w:rPr>
            </w:pPr>
          </w:p>
          <w:p w:rsidR="001870AF" w:rsidRPr="009408FC" w:rsidRDefault="001870AF" w:rsidP="00DE32E4">
            <w:pPr>
              <w:ind w:right="-22"/>
              <w:jc w:val="center"/>
              <w:rPr>
                <w:rFonts w:ascii="Arial" w:hAnsi="Arial" w:cs="Arial"/>
                <w:lang w:val="en-ZA" w:eastAsia="en-GB"/>
              </w:rPr>
            </w:pPr>
          </w:p>
        </w:tc>
        <w:tc>
          <w:tcPr>
            <w:tcW w:w="709" w:type="dxa"/>
          </w:tcPr>
          <w:p w:rsidR="001870AF" w:rsidRPr="009408FC" w:rsidRDefault="001870AF" w:rsidP="00DE32E4">
            <w:pPr>
              <w:ind w:right="-22"/>
              <w:jc w:val="center"/>
              <w:rPr>
                <w:rFonts w:ascii="Arial" w:hAnsi="Arial" w:cs="Arial"/>
                <w:lang w:val="en-ZA" w:eastAsia="en-GB"/>
              </w:rPr>
            </w:pPr>
            <w:r w:rsidRPr="009408FC">
              <w:rPr>
                <w:rFonts w:ascii="Arial" w:hAnsi="Arial" w:cs="Arial"/>
                <w:lang w:val="en-ZA" w:eastAsia="en-GB"/>
              </w:rPr>
              <w:t>No</w:t>
            </w:r>
          </w:p>
          <w:bookmarkStart w:id="7" w:name="Check3"/>
          <w:p w:rsidR="001870AF" w:rsidRPr="009408FC" w:rsidRDefault="00C66F39" w:rsidP="00DE32E4">
            <w:pPr>
              <w:ind w:right="-22"/>
              <w:jc w:val="center"/>
              <w:rPr>
                <w:rFonts w:ascii="Arial" w:hAnsi="Arial" w:cs="Arial"/>
                <w:lang w:val="en-ZA" w:eastAsia="en-GB"/>
              </w:rPr>
            </w:pPr>
            <w:r w:rsidRPr="009408FC">
              <w:rPr>
                <w:rFonts w:ascii="Arial" w:hAnsi="Arial" w:cs="Arial"/>
                <w:lang w:val="en-ZA" w:eastAsia="en-GB"/>
              </w:rPr>
              <w:fldChar w:fldCharType="begin">
                <w:ffData>
                  <w:name w:val="Check3"/>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bookmarkEnd w:id="7"/>
          </w:p>
          <w:p w:rsidR="001870AF" w:rsidRPr="009408FC" w:rsidRDefault="001870AF" w:rsidP="00DE32E4">
            <w:pPr>
              <w:ind w:right="-22"/>
              <w:jc w:val="center"/>
              <w:rPr>
                <w:rFonts w:ascii="Arial" w:hAnsi="Arial" w:cs="Arial"/>
                <w:lang w:val="en-ZA" w:eastAsia="en-GB"/>
              </w:rPr>
            </w:pPr>
          </w:p>
        </w:tc>
      </w:tr>
      <w:tr w:rsidR="001870AF" w:rsidRPr="009408FC" w:rsidTr="00DE32E4">
        <w:trPr>
          <w:cantSplit/>
        </w:trPr>
        <w:tc>
          <w:tcPr>
            <w:tcW w:w="639" w:type="dxa"/>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5.1.1</w:t>
            </w:r>
          </w:p>
        </w:tc>
        <w:tc>
          <w:tcPr>
            <w:tcW w:w="9142" w:type="dxa"/>
            <w:gridSpan w:val="3"/>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If so, furnish particulars:</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p>
        </w:tc>
      </w:tr>
    </w:tbl>
    <w:p w:rsidR="001870AF" w:rsidRPr="009408FC" w:rsidRDefault="001870AF" w:rsidP="001870AF">
      <w:pPr>
        <w:ind w:left="851" w:right="-22" w:hanging="851"/>
        <w:jc w:val="both"/>
        <w:rPr>
          <w:rFonts w:ascii="Arial" w:hAnsi="Arial" w:cs="Arial"/>
          <w:lang w:val="en-ZA" w:eastAsia="en-GB"/>
        </w:rPr>
      </w:pPr>
    </w:p>
    <w:p w:rsidR="001870AF" w:rsidRDefault="001870AF" w:rsidP="001870AF">
      <w:pPr>
        <w:jc w:val="right"/>
        <w:rPr>
          <w:rFonts w:ascii="Arial" w:hAnsi="Arial" w:cs="Arial"/>
          <w:sz w:val="16"/>
          <w:szCs w:val="16"/>
        </w:rPr>
      </w:pPr>
    </w:p>
    <w:p w:rsidR="001870AF" w:rsidRDefault="001870AF" w:rsidP="001870AF">
      <w:pPr>
        <w:jc w:val="right"/>
        <w:rPr>
          <w:rFonts w:ascii="Arial" w:hAnsi="Arial" w:cs="Arial"/>
          <w:sz w:val="16"/>
          <w:szCs w:val="16"/>
        </w:rPr>
      </w:pPr>
    </w:p>
    <w:p w:rsidR="001870AF" w:rsidRDefault="001870AF" w:rsidP="001870AF">
      <w:pPr>
        <w:jc w:val="right"/>
        <w:rPr>
          <w:rFonts w:ascii="Arial" w:hAnsi="Arial" w:cs="Arial"/>
          <w:sz w:val="16"/>
          <w:szCs w:val="16"/>
        </w:rPr>
      </w:pPr>
    </w:p>
    <w:p w:rsidR="001870AF" w:rsidRDefault="001870AF" w:rsidP="001870AF">
      <w:pPr>
        <w:jc w:val="right"/>
        <w:rPr>
          <w:rFonts w:ascii="Arial" w:hAnsi="Arial" w:cs="Arial"/>
          <w:sz w:val="16"/>
          <w:szCs w:val="16"/>
        </w:rPr>
      </w:pPr>
    </w:p>
    <w:p w:rsidR="001870AF" w:rsidRDefault="001870AF" w:rsidP="001870AF">
      <w:pPr>
        <w:jc w:val="right"/>
        <w:rPr>
          <w:rFonts w:ascii="Arial" w:hAnsi="Arial" w:cs="Arial"/>
          <w:sz w:val="16"/>
          <w:szCs w:val="16"/>
        </w:rPr>
      </w:pPr>
    </w:p>
    <w:p w:rsidR="001870AF" w:rsidRDefault="001870AF" w:rsidP="001870AF">
      <w:pPr>
        <w:jc w:val="right"/>
        <w:rPr>
          <w:rFonts w:ascii="Arial" w:hAnsi="Arial" w:cs="Arial"/>
          <w:sz w:val="16"/>
          <w:szCs w:val="16"/>
        </w:rPr>
      </w:pPr>
    </w:p>
    <w:p w:rsidR="001870AF" w:rsidRDefault="001870AF" w:rsidP="001870AF">
      <w:pPr>
        <w:jc w:val="right"/>
        <w:rPr>
          <w:rFonts w:ascii="Arial" w:hAnsi="Arial" w:cs="Arial"/>
          <w:sz w:val="16"/>
          <w:szCs w:val="16"/>
        </w:rPr>
      </w:pPr>
      <w:r w:rsidRPr="00ED2142">
        <w:rPr>
          <w:rFonts w:ascii="Arial" w:hAnsi="Arial" w:cs="Arial"/>
          <w:sz w:val="16"/>
          <w:szCs w:val="16"/>
        </w:rPr>
        <w:t xml:space="preserve">Page </w:t>
      </w:r>
      <w:r>
        <w:rPr>
          <w:rFonts w:ascii="Arial" w:hAnsi="Arial" w:cs="Arial"/>
          <w:sz w:val="16"/>
          <w:szCs w:val="16"/>
        </w:rPr>
        <w:t>4</w:t>
      </w:r>
      <w:r w:rsidRPr="00ED2142">
        <w:rPr>
          <w:rFonts w:ascii="Arial" w:hAnsi="Arial" w:cs="Arial"/>
          <w:sz w:val="16"/>
          <w:szCs w:val="16"/>
        </w:rPr>
        <w:t xml:space="preserve"> of </w:t>
      </w:r>
      <w:r>
        <w:rPr>
          <w:rFonts w:ascii="Arial" w:hAnsi="Arial" w:cs="Arial"/>
          <w:sz w:val="16"/>
          <w:szCs w:val="16"/>
        </w:rPr>
        <w:t>5</w:t>
      </w:r>
    </w:p>
    <w:p w:rsidR="001870AF" w:rsidRDefault="00E174FD" w:rsidP="001870AF">
      <w:pPr>
        <w:jc w:val="right"/>
        <w:rPr>
          <w:rFonts w:ascii="Arial" w:hAnsi="Arial" w:cs="Arial"/>
          <w:sz w:val="16"/>
          <w:szCs w:val="16"/>
        </w:rPr>
      </w:pPr>
      <w:r>
        <w:rPr>
          <w:rFonts w:ascii="Arial" w:hAnsi="Arial" w:cs="Arial"/>
          <w:sz w:val="16"/>
          <w:szCs w:val="16"/>
        </w:rPr>
        <w:t>PA-</w:t>
      </w:r>
      <w:proofErr w:type="gramStart"/>
      <w:r>
        <w:rPr>
          <w:rFonts w:ascii="Arial" w:hAnsi="Arial" w:cs="Arial"/>
          <w:sz w:val="16"/>
          <w:szCs w:val="16"/>
        </w:rPr>
        <w:t>11</w:t>
      </w:r>
      <w:r w:rsidR="001870AF">
        <w:rPr>
          <w:rFonts w:ascii="Arial" w:hAnsi="Arial" w:cs="Arial"/>
          <w:sz w:val="16"/>
          <w:szCs w:val="16"/>
        </w:rPr>
        <w:t xml:space="preserve">  Version</w:t>
      </w:r>
      <w:proofErr w:type="gramEnd"/>
      <w:r w:rsidR="001870AF">
        <w:rPr>
          <w:rFonts w:ascii="Arial" w:hAnsi="Arial" w:cs="Arial"/>
          <w:sz w:val="16"/>
          <w:szCs w:val="16"/>
        </w:rPr>
        <w:t xml:space="preserve"> 1.1</w:t>
      </w:r>
    </w:p>
    <w:p w:rsidR="001870AF" w:rsidRPr="00CA6546" w:rsidRDefault="001870AF" w:rsidP="001870AF">
      <w:pPr>
        <w:jc w:val="both"/>
        <w:rPr>
          <w:rFonts w:ascii="Arial" w:hAnsi="Arial" w:cs="Arial"/>
          <w:sz w:val="8"/>
          <w:szCs w:val="8"/>
        </w:rPr>
      </w:pPr>
      <w:r>
        <w:rPr>
          <w:rFonts w:ascii="Arial" w:hAnsi="Arial" w:cs="Arial"/>
          <w:sz w:val="16"/>
          <w:szCs w:val="16"/>
        </w:rPr>
        <w:br w:type="page"/>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00" w:firstRow="0" w:lastRow="0" w:firstColumn="0" w:lastColumn="0" w:noHBand="0" w:noVBand="0"/>
      </w:tblPr>
      <w:tblGrid>
        <w:gridCol w:w="662"/>
        <w:gridCol w:w="7704"/>
        <w:gridCol w:w="707"/>
        <w:gridCol w:w="708"/>
      </w:tblGrid>
      <w:tr w:rsidR="001870AF" w:rsidRPr="009408FC" w:rsidTr="00DE32E4">
        <w:trPr>
          <w:cantSplit/>
        </w:trPr>
        <w:tc>
          <w:tcPr>
            <w:tcW w:w="639" w:type="dxa"/>
          </w:tcPr>
          <w:p w:rsidR="001870AF" w:rsidRPr="009408FC" w:rsidRDefault="001870AF" w:rsidP="00DE32E4">
            <w:pPr>
              <w:ind w:right="-22"/>
              <w:jc w:val="both"/>
              <w:rPr>
                <w:rFonts w:ascii="Arial" w:hAnsi="Arial" w:cs="Arial"/>
                <w:lang w:val="en-ZA" w:eastAsia="en-GB"/>
              </w:rPr>
            </w:pPr>
            <w:r>
              <w:lastRenderedPageBreak/>
              <w:br w:type="page"/>
            </w:r>
            <w:r w:rsidRPr="009408FC">
              <w:rPr>
                <w:rFonts w:ascii="Arial" w:hAnsi="Arial" w:cs="Arial"/>
                <w:lang w:val="en-ZA" w:eastAsia="en-GB"/>
              </w:rPr>
              <w:t>5.2</w:t>
            </w:r>
          </w:p>
        </w:tc>
        <w:tc>
          <w:tcPr>
            <w:tcW w:w="7725" w:type="dxa"/>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 xml:space="preserve">Is the </w:t>
            </w:r>
            <w:r>
              <w:rPr>
                <w:rFonts w:ascii="Arial" w:hAnsi="Arial" w:cs="Arial"/>
                <w:lang w:val="en-ZA" w:eastAsia="en-GB"/>
              </w:rPr>
              <w:t>tenderer</w:t>
            </w:r>
            <w:r w:rsidRPr="009408FC">
              <w:rPr>
                <w:rFonts w:ascii="Arial" w:hAnsi="Arial" w:cs="Arial"/>
                <w:lang w:val="en-ZA" w:eastAsia="en-GB"/>
              </w:rPr>
              <w:t xml:space="preserve"> or any of its directors listed on the Register for Tender Defaulters in terms of section 29 of the Prevention and Combating of Corrupt Activities Act (Act No 12 of 2004)? </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left="2" w:right="-22"/>
              <w:jc w:val="both"/>
              <w:rPr>
                <w:rFonts w:ascii="Arial" w:hAnsi="Arial" w:cs="Arial"/>
                <w:b/>
                <w:bCs/>
                <w:spacing w:val="-3"/>
                <w:lang w:val="en-ZA"/>
              </w:rPr>
            </w:pPr>
            <w:r w:rsidRPr="009408FC">
              <w:rPr>
                <w:rFonts w:ascii="Arial" w:hAnsi="Arial" w:cs="Arial"/>
                <w:b/>
                <w:bCs/>
                <w:spacing w:val="-3"/>
                <w:lang w:val="en-ZA"/>
              </w:rPr>
              <w:t>The Register for Tender Defaulters can be accessed on the National Treasury’s website (</w:t>
            </w:r>
            <w:hyperlink r:id="rId15" w:history="1">
              <w:r w:rsidRPr="009408FC">
                <w:rPr>
                  <w:rFonts w:ascii="Arial" w:hAnsi="Arial" w:cs="Arial"/>
                  <w:b/>
                  <w:bCs/>
                  <w:color w:val="0000FF"/>
                  <w:spacing w:val="-3"/>
                  <w:u w:val="single"/>
                  <w:lang w:val="en-ZA"/>
                </w:rPr>
                <w:t>www.treasury.gov.za</w:t>
              </w:r>
            </w:hyperlink>
            <w:r w:rsidRPr="009408FC">
              <w:rPr>
                <w:rFonts w:ascii="Arial" w:hAnsi="Arial" w:cs="Arial"/>
                <w:b/>
                <w:bCs/>
                <w:spacing w:val="-3"/>
                <w:lang w:val="en-ZA"/>
              </w:rPr>
              <w:t xml:space="preserve">) by clicking on its link at the bottom of the home page. </w:t>
            </w:r>
          </w:p>
          <w:p w:rsidR="001870AF" w:rsidRPr="009408FC" w:rsidRDefault="001870AF" w:rsidP="00DE32E4">
            <w:pPr>
              <w:ind w:left="2" w:right="-22"/>
              <w:jc w:val="both"/>
              <w:rPr>
                <w:rFonts w:ascii="Arial" w:hAnsi="Arial" w:cs="Arial"/>
                <w:i/>
                <w:iCs/>
                <w:spacing w:val="-3"/>
                <w:lang w:val="en-ZA"/>
              </w:rPr>
            </w:pPr>
          </w:p>
        </w:tc>
        <w:tc>
          <w:tcPr>
            <w:tcW w:w="708" w:type="dxa"/>
          </w:tcPr>
          <w:p w:rsidR="001870AF" w:rsidRPr="009408FC" w:rsidRDefault="001870AF" w:rsidP="00DE32E4">
            <w:pPr>
              <w:ind w:right="-22"/>
              <w:jc w:val="center"/>
              <w:rPr>
                <w:rFonts w:ascii="Arial" w:hAnsi="Arial" w:cs="Arial"/>
                <w:lang w:val="en-ZA" w:eastAsia="en-GB"/>
              </w:rPr>
            </w:pPr>
            <w:r w:rsidRPr="009408FC">
              <w:rPr>
                <w:rFonts w:ascii="Arial" w:hAnsi="Arial" w:cs="Arial"/>
                <w:lang w:val="en-ZA" w:eastAsia="en-GB"/>
              </w:rPr>
              <w:t>Yes</w:t>
            </w:r>
          </w:p>
          <w:bookmarkStart w:id="8" w:name="Check1"/>
          <w:p w:rsidR="001870AF" w:rsidRPr="009408FC" w:rsidRDefault="00C66F39" w:rsidP="00DE32E4">
            <w:pPr>
              <w:ind w:right="-22"/>
              <w:jc w:val="center"/>
              <w:rPr>
                <w:rFonts w:ascii="Arial" w:hAnsi="Arial" w:cs="Arial"/>
                <w:lang w:val="en-ZA" w:eastAsia="en-GB"/>
              </w:rPr>
            </w:pPr>
            <w:r w:rsidRPr="009408FC">
              <w:rPr>
                <w:rFonts w:ascii="Arial" w:hAnsi="Arial" w:cs="Arial"/>
                <w:lang w:val="en-ZA" w:eastAsia="en-GB"/>
              </w:rPr>
              <w:fldChar w:fldCharType="begin">
                <w:ffData>
                  <w:name w:val="Check1"/>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bookmarkEnd w:id="8"/>
          </w:p>
        </w:tc>
        <w:tc>
          <w:tcPr>
            <w:tcW w:w="709" w:type="dxa"/>
          </w:tcPr>
          <w:p w:rsidR="001870AF" w:rsidRPr="009408FC" w:rsidRDefault="001870AF" w:rsidP="00DE32E4">
            <w:pPr>
              <w:ind w:right="-22"/>
              <w:jc w:val="center"/>
              <w:rPr>
                <w:rFonts w:ascii="Arial" w:hAnsi="Arial" w:cs="Arial"/>
                <w:lang w:val="en-ZA" w:eastAsia="en-GB"/>
              </w:rPr>
            </w:pPr>
            <w:r w:rsidRPr="009408FC">
              <w:rPr>
                <w:rFonts w:ascii="Arial" w:hAnsi="Arial" w:cs="Arial"/>
                <w:lang w:val="en-ZA" w:eastAsia="en-GB"/>
              </w:rPr>
              <w:t>No</w:t>
            </w:r>
          </w:p>
          <w:bookmarkStart w:id="9" w:name="Check4"/>
          <w:p w:rsidR="001870AF" w:rsidRPr="009408FC" w:rsidRDefault="00C66F39" w:rsidP="00DE32E4">
            <w:pPr>
              <w:ind w:right="-22"/>
              <w:jc w:val="center"/>
              <w:rPr>
                <w:rFonts w:ascii="Arial" w:hAnsi="Arial" w:cs="Arial"/>
                <w:lang w:val="en-ZA" w:eastAsia="en-GB"/>
              </w:rPr>
            </w:pPr>
            <w:r w:rsidRPr="009408FC">
              <w:rPr>
                <w:rFonts w:ascii="Arial" w:hAnsi="Arial" w:cs="Arial"/>
                <w:lang w:val="en-ZA" w:eastAsia="en-GB"/>
              </w:rPr>
              <w:fldChar w:fldCharType="begin">
                <w:ffData>
                  <w:name w:val="Check4"/>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bookmarkEnd w:id="9"/>
          </w:p>
        </w:tc>
      </w:tr>
      <w:tr w:rsidR="001870AF" w:rsidRPr="009408FC" w:rsidTr="00DE32E4">
        <w:trPr>
          <w:cantSplit/>
        </w:trPr>
        <w:tc>
          <w:tcPr>
            <w:tcW w:w="639" w:type="dxa"/>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5.2.1</w:t>
            </w:r>
          </w:p>
        </w:tc>
        <w:tc>
          <w:tcPr>
            <w:tcW w:w="9142" w:type="dxa"/>
            <w:gridSpan w:val="3"/>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If so, furnish particulars:</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p>
        </w:tc>
      </w:tr>
      <w:tr w:rsidR="001870AF" w:rsidRPr="009408FC" w:rsidTr="00DE32E4">
        <w:trPr>
          <w:cantSplit/>
        </w:trPr>
        <w:tc>
          <w:tcPr>
            <w:tcW w:w="639" w:type="dxa"/>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5.3</w:t>
            </w:r>
          </w:p>
        </w:tc>
        <w:tc>
          <w:tcPr>
            <w:tcW w:w="7725" w:type="dxa"/>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 xml:space="preserve">Was the </w:t>
            </w:r>
            <w:r>
              <w:rPr>
                <w:rFonts w:ascii="Arial" w:hAnsi="Arial" w:cs="Arial"/>
                <w:lang w:val="en-ZA" w:eastAsia="en-GB"/>
              </w:rPr>
              <w:t>tenderer</w:t>
            </w:r>
            <w:r w:rsidRPr="009408FC">
              <w:rPr>
                <w:rFonts w:ascii="Arial" w:hAnsi="Arial" w:cs="Arial"/>
                <w:lang w:val="en-ZA" w:eastAsia="en-GB"/>
              </w:rPr>
              <w:t xml:space="preserve"> or any of its directors convicted by a court of law (including a court outside of the Republic of South Africa) for fraud or corruption during the past five years?</w:t>
            </w:r>
          </w:p>
          <w:p w:rsidR="001870AF" w:rsidRPr="009408FC" w:rsidRDefault="001870AF" w:rsidP="00DE32E4">
            <w:pPr>
              <w:ind w:right="-22"/>
              <w:jc w:val="both"/>
              <w:rPr>
                <w:rFonts w:ascii="Arial" w:hAnsi="Arial" w:cs="Arial"/>
                <w:lang w:val="en-ZA" w:eastAsia="en-GB"/>
              </w:rPr>
            </w:pPr>
          </w:p>
        </w:tc>
        <w:tc>
          <w:tcPr>
            <w:tcW w:w="708" w:type="dxa"/>
          </w:tcPr>
          <w:p w:rsidR="001870AF" w:rsidRPr="009408FC" w:rsidRDefault="001870AF" w:rsidP="00DE32E4">
            <w:pPr>
              <w:ind w:right="-22"/>
              <w:jc w:val="center"/>
              <w:rPr>
                <w:rFonts w:ascii="Arial" w:hAnsi="Arial" w:cs="Arial"/>
                <w:lang w:val="en-ZA" w:eastAsia="en-GB"/>
              </w:rPr>
            </w:pPr>
            <w:r w:rsidRPr="009408FC">
              <w:rPr>
                <w:rFonts w:ascii="Arial" w:hAnsi="Arial" w:cs="Arial"/>
                <w:lang w:val="en-ZA" w:eastAsia="en-GB"/>
              </w:rPr>
              <w:t>Yes</w:t>
            </w:r>
          </w:p>
          <w:bookmarkStart w:id="10" w:name="Check8"/>
          <w:p w:rsidR="001870AF" w:rsidRPr="009408FC" w:rsidRDefault="00C66F39" w:rsidP="00DE32E4">
            <w:pPr>
              <w:ind w:right="-22"/>
              <w:jc w:val="center"/>
              <w:rPr>
                <w:rFonts w:ascii="Arial" w:hAnsi="Arial" w:cs="Arial"/>
                <w:lang w:val="en-ZA" w:eastAsia="en-GB"/>
              </w:rPr>
            </w:pPr>
            <w:r w:rsidRPr="009408FC">
              <w:rPr>
                <w:rFonts w:ascii="Arial" w:hAnsi="Arial" w:cs="Arial"/>
                <w:lang w:val="en-ZA" w:eastAsia="en-GB"/>
              </w:rPr>
              <w:fldChar w:fldCharType="begin">
                <w:ffData>
                  <w:name w:val="Check8"/>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bookmarkEnd w:id="10"/>
          </w:p>
        </w:tc>
        <w:tc>
          <w:tcPr>
            <w:tcW w:w="709" w:type="dxa"/>
          </w:tcPr>
          <w:p w:rsidR="001870AF" w:rsidRPr="009408FC" w:rsidRDefault="001870AF" w:rsidP="00DE32E4">
            <w:pPr>
              <w:ind w:right="-22"/>
              <w:jc w:val="center"/>
              <w:rPr>
                <w:rFonts w:ascii="Arial" w:hAnsi="Arial" w:cs="Arial"/>
                <w:lang w:val="en-ZA" w:eastAsia="en-GB"/>
              </w:rPr>
            </w:pPr>
            <w:r w:rsidRPr="009408FC">
              <w:rPr>
                <w:rFonts w:ascii="Arial" w:hAnsi="Arial" w:cs="Arial"/>
                <w:lang w:val="en-ZA" w:eastAsia="en-GB"/>
              </w:rPr>
              <w:t>No</w:t>
            </w:r>
          </w:p>
          <w:bookmarkStart w:id="11" w:name="Check7"/>
          <w:p w:rsidR="001870AF" w:rsidRPr="009408FC" w:rsidRDefault="00C66F39" w:rsidP="00DE32E4">
            <w:pPr>
              <w:ind w:right="-22"/>
              <w:jc w:val="center"/>
              <w:rPr>
                <w:rFonts w:ascii="Arial" w:hAnsi="Arial" w:cs="Arial"/>
                <w:lang w:val="en-ZA" w:eastAsia="en-GB"/>
              </w:rPr>
            </w:pPr>
            <w:r w:rsidRPr="009408FC">
              <w:rPr>
                <w:rFonts w:ascii="Arial" w:hAnsi="Arial" w:cs="Arial"/>
                <w:lang w:val="en-ZA" w:eastAsia="en-GB"/>
              </w:rPr>
              <w:fldChar w:fldCharType="begin">
                <w:ffData>
                  <w:name w:val="Check7"/>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bookmarkEnd w:id="11"/>
          </w:p>
        </w:tc>
      </w:tr>
      <w:tr w:rsidR="001870AF" w:rsidRPr="009408FC" w:rsidTr="00DE32E4">
        <w:trPr>
          <w:cantSplit/>
        </w:trPr>
        <w:tc>
          <w:tcPr>
            <w:tcW w:w="639" w:type="dxa"/>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5.3.1</w:t>
            </w:r>
          </w:p>
        </w:tc>
        <w:tc>
          <w:tcPr>
            <w:tcW w:w="9142" w:type="dxa"/>
            <w:gridSpan w:val="3"/>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If so, furnish particulars:</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p>
        </w:tc>
      </w:tr>
      <w:tr w:rsidR="001870AF" w:rsidRPr="009408FC" w:rsidTr="00DE32E4">
        <w:trPr>
          <w:cantSplit/>
        </w:trPr>
        <w:tc>
          <w:tcPr>
            <w:tcW w:w="639" w:type="dxa"/>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5.4</w:t>
            </w:r>
          </w:p>
        </w:tc>
        <w:tc>
          <w:tcPr>
            <w:tcW w:w="7725" w:type="dxa"/>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 xml:space="preserve">Was any contract between the </w:t>
            </w:r>
            <w:r>
              <w:rPr>
                <w:rFonts w:ascii="Arial" w:hAnsi="Arial" w:cs="Arial"/>
                <w:lang w:val="en-ZA" w:eastAsia="en-GB"/>
              </w:rPr>
              <w:t>tenderer</w:t>
            </w:r>
            <w:r w:rsidRPr="009408FC">
              <w:rPr>
                <w:rFonts w:ascii="Arial" w:hAnsi="Arial" w:cs="Arial"/>
                <w:lang w:val="en-ZA" w:eastAsia="en-GB"/>
              </w:rPr>
              <w:t xml:space="preserve"> and any organ of state terminated during the past five years on account of failure to perform on or comply with the contract?</w:t>
            </w:r>
          </w:p>
          <w:p w:rsidR="001870AF" w:rsidRPr="009408FC" w:rsidRDefault="001870AF" w:rsidP="00DE32E4">
            <w:pPr>
              <w:ind w:right="-22"/>
              <w:jc w:val="both"/>
              <w:rPr>
                <w:rFonts w:ascii="Arial" w:hAnsi="Arial" w:cs="Arial"/>
                <w:lang w:val="en-ZA" w:eastAsia="en-GB"/>
              </w:rPr>
            </w:pPr>
          </w:p>
        </w:tc>
        <w:tc>
          <w:tcPr>
            <w:tcW w:w="708" w:type="dxa"/>
          </w:tcPr>
          <w:p w:rsidR="001870AF" w:rsidRPr="009408FC" w:rsidRDefault="001870AF" w:rsidP="00DE32E4">
            <w:pPr>
              <w:ind w:right="-22"/>
              <w:jc w:val="center"/>
              <w:rPr>
                <w:rFonts w:ascii="Arial" w:hAnsi="Arial" w:cs="Arial"/>
                <w:lang w:val="en-ZA" w:eastAsia="en-GB"/>
              </w:rPr>
            </w:pPr>
            <w:r w:rsidRPr="009408FC">
              <w:rPr>
                <w:rFonts w:ascii="Arial" w:hAnsi="Arial" w:cs="Arial"/>
                <w:lang w:val="en-ZA" w:eastAsia="en-GB"/>
              </w:rPr>
              <w:t>Yes</w:t>
            </w:r>
          </w:p>
          <w:p w:rsidR="001870AF" w:rsidRPr="009408FC" w:rsidRDefault="00C66F39" w:rsidP="00DE32E4">
            <w:pPr>
              <w:ind w:right="-22"/>
              <w:jc w:val="center"/>
              <w:rPr>
                <w:rFonts w:ascii="Arial" w:hAnsi="Arial" w:cs="Arial"/>
                <w:lang w:val="en-ZA" w:eastAsia="en-GB"/>
              </w:rPr>
            </w:pPr>
            <w:r w:rsidRPr="009408FC">
              <w:rPr>
                <w:rFonts w:ascii="Arial" w:hAnsi="Arial" w:cs="Arial"/>
                <w:lang w:val="en-ZA" w:eastAsia="en-GB"/>
              </w:rPr>
              <w:fldChar w:fldCharType="begin">
                <w:ffData>
                  <w:name w:val="Check8"/>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c>
          <w:tcPr>
            <w:tcW w:w="709" w:type="dxa"/>
          </w:tcPr>
          <w:p w:rsidR="001870AF" w:rsidRPr="009408FC" w:rsidRDefault="001870AF" w:rsidP="00DE32E4">
            <w:pPr>
              <w:ind w:right="-22"/>
              <w:jc w:val="center"/>
              <w:rPr>
                <w:rFonts w:ascii="Arial" w:hAnsi="Arial" w:cs="Arial"/>
                <w:lang w:val="en-ZA" w:eastAsia="en-GB"/>
              </w:rPr>
            </w:pPr>
            <w:r w:rsidRPr="009408FC">
              <w:rPr>
                <w:rFonts w:ascii="Arial" w:hAnsi="Arial" w:cs="Arial"/>
                <w:lang w:val="en-ZA" w:eastAsia="en-GB"/>
              </w:rPr>
              <w:t>No</w:t>
            </w:r>
          </w:p>
          <w:p w:rsidR="001870AF" w:rsidRPr="009408FC" w:rsidRDefault="00C66F39" w:rsidP="00DE32E4">
            <w:pPr>
              <w:ind w:right="-22"/>
              <w:jc w:val="center"/>
              <w:rPr>
                <w:rFonts w:ascii="Arial" w:hAnsi="Arial" w:cs="Arial"/>
                <w:lang w:val="en-ZA" w:eastAsia="en-GB"/>
              </w:rPr>
            </w:pPr>
            <w:r w:rsidRPr="009408FC">
              <w:rPr>
                <w:rFonts w:ascii="Arial" w:hAnsi="Arial" w:cs="Arial"/>
                <w:lang w:val="en-ZA" w:eastAsia="en-GB"/>
              </w:rPr>
              <w:fldChar w:fldCharType="begin">
                <w:ffData>
                  <w:name w:val="Check7"/>
                  <w:enabled/>
                  <w:calcOnExit w:val="0"/>
                  <w:checkBox>
                    <w:sizeAuto/>
                    <w:default w:val="0"/>
                  </w:checkBox>
                </w:ffData>
              </w:fldChar>
            </w:r>
            <w:r w:rsidR="001870AF" w:rsidRPr="009408FC">
              <w:rPr>
                <w:rFonts w:ascii="Arial" w:hAnsi="Arial" w:cs="Arial"/>
                <w:lang w:val="en-ZA" w:eastAsia="en-GB"/>
              </w:rPr>
              <w:instrText xml:space="preserve"> FORMCHECKBOX </w:instrText>
            </w:r>
            <w:r w:rsidR="00857ADF">
              <w:rPr>
                <w:rFonts w:ascii="Arial" w:hAnsi="Arial" w:cs="Arial"/>
                <w:lang w:val="en-ZA" w:eastAsia="en-GB"/>
              </w:rPr>
            </w:r>
            <w:r w:rsidR="00857ADF">
              <w:rPr>
                <w:rFonts w:ascii="Arial" w:hAnsi="Arial" w:cs="Arial"/>
                <w:lang w:val="en-ZA" w:eastAsia="en-GB"/>
              </w:rPr>
              <w:fldChar w:fldCharType="separate"/>
            </w:r>
            <w:r w:rsidRPr="009408FC">
              <w:rPr>
                <w:rFonts w:ascii="Arial" w:hAnsi="Arial" w:cs="Arial"/>
                <w:lang w:val="en-ZA" w:eastAsia="en-GB"/>
              </w:rPr>
              <w:fldChar w:fldCharType="end"/>
            </w:r>
          </w:p>
        </w:tc>
      </w:tr>
      <w:tr w:rsidR="001870AF" w:rsidRPr="009408FC" w:rsidTr="00DE32E4">
        <w:trPr>
          <w:cantSplit/>
        </w:trPr>
        <w:tc>
          <w:tcPr>
            <w:tcW w:w="639" w:type="dxa"/>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5.4.1</w:t>
            </w:r>
          </w:p>
        </w:tc>
        <w:tc>
          <w:tcPr>
            <w:tcW w:w="9142" w:type="dxa"/>
            <w:gridSpan w:val="3"/>
          </w:tcPr>
          <w:p w:rsidR="001870AF" w:rsidRPr="009408FC" w:rsidRDefault="001870AF" w:rsidP="00DE32E4">
            <w:pPr>
              <w:ind w:right="-22"/>
              <w:jc w:val="both"/>
              <w:rPr>
                <w:rFonts w:ascii="Arial" w:hAnsi="Arial" w:cs="Arial"/>
                <w:lang w:val="en-ZA" w:eastAsia="en-GB"/>
              </w:rPr>
            </w:pPr>
            <w:r w:rsidRPr="009408FC">
              <w:rPr>
                <w:rFonts w:ascii="Arial" w:hAnsi="Arial" w:cs="Arial"/>
                <w:lang w:val="en-ZA" w:eastAsia="en-GB"/>
              </w:rPr>
              <w:t>If so, furnish particulars:</w:t>
            </w: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p>
          <w:p w:rsidR="001870AF" w:rsidRPr="009408FC" w:rsidRDefault="001870AF" w:rsidP="00DE32E4">
            <w:pPr>
              <w:ind w:right="-22"/>
              <w:jc w:val="both"/>
              <w:rPr>
                <w:rFonts w:ascii="Arial" w:hAnsi="Arial" w:cs="Arial"/>
                <w:lang w:val="en-ZA" w:eastAsia="en-GB"/>
              </w:rPr>
            </w:pPr>
          </w:p>
        </w:tc>
      </w:tr>
    </w:tbl>
    <w:p w:rsidR="001870AF" w:rsidRPr="009408FC" w:rsidRDefault="001870AF" w:rsidP="001870AF">
      <w:pPr>
        <w:ind w:right="-22"/>
        <w:jc w:val="both"/>
        <w:rPr>
          <w:rFonts w:ascii="Arial" w:hAnsi="Arial" w:cs="Arial"/>
          <w:lang w:val="en-ZA" w:eastAsia="en-GB"/>
        </w:rPr>
      </w:pPr>
    </w:p>
    <w:p w:rsidR="001870AF" w:rsidRPr="009408FC" w:rsidRDefault="001870AF" w:rsidP="001870AF">
      <w:pPr>
        <w:ind w:right="-22"/>
        <w:jc w:val="both"/>
        <w:rPr>
          <w:rFonts w:ascii="Arial" w:hAnsi="Arial" w:cs="Arial"/>
          <w:lang w:val="en-ZA" w:eastAsia="en-GB"/>
        </w:rPr>
      </w:pPr>
    </w:p>
    <w:p w:rsidR="001870AF" w:rsidRPr="009408FC" w:rsidRDefault="001870AF" w:rsidP="001870AF">
      <w:pPr>
        <w:ind w:left="851" w:right="-23" w:hanging="851"/>
        <w:jc w:val="both"/>
        <w:rPr>
          <w:rFonts w:ascii="Arial" w:hAnsi="Arial" w:cs="Arial"/>
          <w:b/>
          <w:bCs/>
          <w:spacing w:val="-3"/>
          <w:u w:val="single"/>
          <w:lang w:val="en-ZA"/>
        </w:rPr>
      </w:pPr>
      <w:r w:rsidRPr="009408FC">
        <w:rPr>
          <w:rFonts w:ascii="Arial" w:hAnsi="Arial" w:cs="Arial"/>
          <w:b/>
          <w:bCs/>
          <w:spacing w:val="-3"/>
          <w:u w:val="single"/>
          <w:lang w:val="en-ZA"/>
        </w:rPr>
        <w:t>CERTIFICATION</w:t>
      </w:r>
    </w:p>
    <w:p w:rsidR="001870AF" w:rsidRPr="009408FC" w:rsidRDefault="001870AF" w:rsidP="001870AF">
      <w:pPr>
        <w:spacing w:line="360" w:lineRule="auto"/>
        <w:ind w:left="851" w:right="-22" w:hanging="851"/>
        <w:jc w:val="both"/>
        <w:rPr>
          <w:rFonts w:ascii="Arial" w:hAnsi="Arial" w:cs="Arial"/>
          <w:b/>
          <w:bCs/>
          <w:spacing w:val="-3"/>
          <w:lang w:val="en-ZA"/>
        </w:rPr>
      </w:pPr>
    </w:p>
    <w:p w:rsidR="001870AF" w:rsidRPr="009408FC" w:rsidRDefault="001870AF" w:rsidP="001870AF">
      <w:pPr>
        <w:spacing w:line="360" w:lineRule="auto"/>
        <w:ind w:left="851" w:right="-23" w:hanging="851"/>
        <w:jc w:val="both"/>
        <w:rPr>
          <w:rFonts w:ascii="Arial" w:hAnsi="Arial" w:cs="Arial"/>
          <w:bCs/>
          <w:spacing w:val="-3"/>
          <w:lang w:val="en-ZA"/>
        </w:rPr>
      </w:pPr>
      <w:r>
        <w:rPr>
          <w:rFonts w:ascii="Arial" w:hAnsi="Arial" w:cs="Arial"/>
          <w:b/>
          <w:bCs/>
          <w:spacing w:val="-3"/>
          <w:lang w:val="en-ZA"/>
        </w:rPr>
        <w:t>I, the undersigned</w:t>
      </w:r>
      <w:r w:rsidRPr="009408FC">
        <w:rPr>
          <w:rFonts w:ascii="Arial" w:hAnsi="Arial" w:cs="Arial"/>
          <w:b/>
          <w:bCs/>
          <w:spacing w:val="-3"/>
          <w:lang w:val="en-ZA"/>
        </w:rPr>
        <w:t xml:space="preserve"> (</w:t>
      </w:r>
      <w:r>
        <w:rPr>
          <w:rFonts w:ascii="Arial" w:hAnsi="Arial" w:cs="Arial"/>
          <w:b/>
          <w:bCs/>
          <w:spacing w:val="-3"/>
          <w:lang w:val="en-ZA"/>
        </w:rPr>
        <w:t>full name</w:t>
      </w:r>
      <w:proofErr w:type="gramStart"/>
      <w:r w:rsidRPr="009408FC">
        <w:rPr>
          <w:rFonts w:ascii="Arial" w:hAnsi="Arial" w:cs="Arial"/>
          <w:b/>
          <w:bCs/>
          <w:spacing w:val="-3"/>
          <w:lang w:val="en-ZA"/>
        </w:rPr>
        <w:t xml:space="preserve">)  </w:t>
      </w:r>
      <w:r w:rsidRPr="00CA6546">
        <w:rPr>
          <w:rFonts w:ascii="Arial" w:hAnsi="Arial" w:cs="Arial"/>
          <w:bCs/>
          <w:spacing w:val="-3"/>
          <w:lang w:val="en-ZA"/>
        </w:rPr>
        <w:t>_</w:t>
      </w:r>
      <w:proofErr w:type="gramEnd"/>
      <w:r w:rsidRPr="00CA6546">
        <w:rPr>
          <w:rFonts w:ascii="Arial" w:hAnsi="Arial" w:cs="Arial"/>
          <w:bCs/>
          <w:spacing w:val="-3"/>
          <w:lang w:val="en-ZA"/>
        </w:rPr>
        <w:t>______________________________________________________________</w:t>
      </w:r>
    </w:p>
    <w:p w:rsidR="001870AF" w:rsidRPr="009408FC" w:rsidRDefault="001870AF" w:rsidP="001870AF">
      <w:pPr>
        <w:ind w:right="-23"/>
        <w:jc w:val="both"/>
        <w:rPr>
          <w:rFonts w:ascii="Arial" w:hAnsi="Arial" w:cs="Arial"/>
          <w:b/>
          <w:bCs/>
          <w:spacing w:val="-3"/>
          <w:lang w:val="en-ZA"/>
        </w:rPr>
      </w:pPr>
      <w:proofErr w:type="gramStart"/>
      <w:r>
        <w:rPr>
          <w:rFonts w:ascii="Arial" w:hAnsi="Arial" w:cs="Arial"/>
          <w:b/>
          <w:bCs/>
          <w:spacing w:val="-3"/>
          <w:lang w:val="en-ZA"/>
        </w:rPr>
        <w:t>certify</w:t>
      </w:r>
      <w:proofErr w:type="gramEnd"/>
      <w:r>
        <w:rPr>
          <w:rFonts w:ascii="Arial" w:hAnsi="Arial" w:cs="Arial"/>
          <w:b/>
          <w:bCs/>
          <w:spacing w:val="-3"/>
          <w:lang w:val="en-ZA"/>
        </w:rPr>
        <w:t xml:space="preserve"> that the information furnished on this declaration form is true and correct.</w:t>
      </w:r>
    </w:p>
    <w:p w:rsidR="001870AF" w:rsidRPr="009408FC" w:rsidRDefault="001870AF" w:rsidP="001870AF">
      <w:pPr>
        <w:tabs>
          <w:tab w:val="left" w:pos="180"/>
          <w:tab w:val="left" w:pos="360"/>
        </w:tabs>
        <w:ind w:left="851" w:right="-23" w:hanging="851"/>
        <w:jc w:val="both"/>
        <w:rPr>
          <w:rFonts w:ascii="Arial" w:hAnsi="Arial" w:cs="Arial"/>
          <w:b/>
          <w:bCs/>
          <w:spacing w:val="-3"/>
          <w:lang w:val="en-ZA"/>
        </w:rPr>
      </w:pPr>
    </w:p>
    <w:p w:rsidR="001870AF" w:rsidRPr="009408FC" w:rsidRDefault="001870AF" w:rsidP="001870AF">
      <w:pPr>
        <w:ind w:right="-23"/>
        <w:jc w:val="both"/>
        <w:rPr>
          <w:rFonts w:ascii="Arial" w:hAnsi="Arial" w:cs="Arial"/>
          <w:b/>
          <w:bCs/>
          <w:spacing w:val="-3"/>
          <w:lang w:val="en-ZA"/>
        </w:rPr>
      </w:pPr>
      <w:r w:rsidRPr="009408FC">
        <w:rPr>
          <w:rFonts w:ascii="Arial" w:hAnsi="Arial" w:cs="Arial"/>
          <w:b/>
          <w:bCs/>
          <w:spacing w:val="-3"/>
          <w:lang w:val="en-ZA"/>
        </w:rPr>
        <w:t xml:space="preserve">I </w:t>
      </w:r>
      <w:r>
        <w:rPr>
          <w:rFonts w:ascii="Arial" w:hAnsi="Arial" w:cs="Arial"/>
          <w:b/>
          <w:bCs/>
          <w:spacing w:val="-3"/>
          <w:lang w:val="en-ZA"/>
        </w:rPr>
        <w:t>accept that</w:t>
      </w:r>
      <w:r w:rsidRPr="009408FC">
        <w:rPr>
          <w:rFonts w:ascii="Arial" w:hAnsi="Arial" w:cs="Arial"/>
          <w:b/>
          <w:bCs/>
          <w:spacing w:val="-3"/>
          <w:lang w:val="en-ZA"/>
        </w:rPr>
        <w:t xml:space="preserve">, </w:t>
      </w:r>
      <w:r>
        <w:rPr>
          <w:rFonts w:ascii="Arial" w:hAnsi="Arial" w:cs="Arial"/>
          <w:b/>
          <w:bCs/>
          <w:spacing w:val="-3"/>
          <w:lang w:val="en-ZA"/>
        </w:rPr>
        <w:t xml:space="preserve">in </w:t>
      </w:r>
      <w:r w:rsidR="00203CDA">
        <w:rPr>
          <w:rFonts w:ascii="Arial" w:hAnsi="Arial" w:cs="Arial"/>
          <w:b/>
          <w:bCs/>
          <w:spacing w:val="-3"/>
          <w:lang w:val="en-ZA"/>
        </w:rPr>
        <w:t>addition to</w:t>
      </w:r>
      <w:r>
        <w:rPr>
          <w:rFonts w:ascii="Arial" w:hAnsi="Arial" w:cs="Arial"/>
          <w:b/>
          <w:bCs/>
          <w:spacing w:val="-3"/>
          <w:lang w:val="en-ZA"/>
        </w:rPr>
        <w:t xml:space="preserve"> cancellation of a contract, </w:t>
      </w:r>
      <w:r w:rsidR="00203CDA">
        <w:rPr>
          <w:rFonts w:ascii="Arial" w:hAnsi="Arial" w:cs="Arial"/>
          <w:b/>
          <w:bCs/>
          <w:spacing w:val="-3"/>
          <w:lang w:val="en-ZA"/>
        </w:rPr>
        <w:t>action may</w:t>
      </w:r>
      <w:r>
        <w:rPr>
          <w:rFonts w:ascii="Arial" w:hAnsi="Arial" w:cs="Arial"/>
          <w:b/>
          <w:bCs/>
          <w:spacing w:val="-3"/>
          <w:lang w:val="en-ZA"/>
        </w:rPr>
        <w:t xml:space="preserve"> be taken against me should this declaration prove to be false</w:t>
      </w:r>
      <w:r w:rsidRPr="009408FC">
        <w:rPr>
          <w:rFonts w:ascii="Arial" w:hAnsi="Arial" w:cs="Arial"/>
          <w:b/>
          <w:bCs/>
          <w:spacing w:val="-3"/>
          <w:lang w:val="en-ZA"/>
        </w:rPr>
        <w:t>.</w:t>
      </w:r>
    </w:p>
    <w:p w:rsidR="001870AF" w:rsidRPr="009408FC" w:rsidRDefault="001870AF" w:rsidP="001870AF">
      <w:pPr>
        <w:tabs>
          <w:tab w:val="left" w:pos="180"/>
          <w:tab w:val="left" w:pos="360"/>
        </w:tabs>
        <w:ind w:left="851" w:right="-23" w:hanging="851"/>
        <w:jc w:val="both"/>
        <w:rPr>
          <w:rFonts w:ascii="Arial" w:hAnsi="Arial" w:cs="Arial"/>
          <w:b/>
          <w:bCs/>
          <w:spacing w:val="-3"/>
          <w:lang w:val="en-ZA"/>
        </w:rPr>
      </w:pPr>
    </w:p>
    <w:p w:rsidR="001870AF" w:rsidRPr="009408FC" w:rsidRDefault="001870AF" w:rsidP="001870AF">
      <w:pPr>
        <w:tabs>
          <w:tab w:val="left" w:pos="5529"/>
        </w:tabs>
        <w:ind w:left="851" w:right="-23"/>
        <w:jc w:val="both"/>
        <w:rPr>
          <w:rFonts w:ascii="Arial" w:hAnsi="Arial" w:cs="Arial"/>
          <w:b/>
          <w:bCs/>
          <w:spacing w:val="-3"/>
          <w:lang w:val="en-ZA"/>
        </w:rPr>
      </w:pPr>
    </w:p>
    <w:p w:rsidR="001870AF" w:rsidRPr="009408FC" w:rsidRDefault="001870AF" w:rsidP="001870AF">
      <w:pPr>
        <w:tabs>
          <w:tab w:val="left" w:pos="5529"/>
        </w:tabs>
        <w:ind w:left="851" w:right="-23"/>
        <w:jc w:val="both"/>
        <w:rPr>
          <w:rFonts w:ascii="Arial" w:hAnsi="Arial" w:cs="Arial"/>
          <w:b/>
          <w:bCs/>
          <w:spacing w:val="-3"/>
          <w:lang w:val="en-ZA"/>
        </w:rPr>
      </w:pPr>
      <w:r>
        <w:rPr>
          <w:rFonts w:ascii="Arial" w:hAnsi="Arial" w:cs="Arial"/>
          <w:b/>
          <w:bCs/>
          <w:spacing w:val="-3"/>
          <w:lang w:val="en-ZA"/>
        </w:rPr>
        <w:t>______________________________</w:t>
      </w:r>
      <w:r w:rsidRPr="009408FC">
        <w:rPr>
          <w:rFonts w:ascii="Arial" w:hAnsi="Arial" w:cs="Arial"/>
          <w:b/>
          <w:bCs/>
          <w:spacing w:val="-3"/>
          <w:lang w:val="en-ZA"/>
        </w:rPr>
        <w:tab/>
      </w:r>
      <w:r>
        <w:rPr>
          <w:rFonts w:ascii="Arial" w:hAnsi="Arial" w:cs="Arial"/>
          <w:b/>
          <w:bCs/>
          <w:spacing w:val="-3"/>
          <w:lang w:val="en-ZA"/>
        </w:rPr>
        <w:t>______________________________________</w:t>
      </w:r>
    </w:p>
    <w:p w:rsidR="001870AF" w:rsidRPr="009408FC" w:rsidRDefault="001870AF" w:rsidP="001870AF">
      <w:pPr>
        <w:tabs>
          <w:tab w:val="left" w:pos="5529"/>
        </w:tabs>
        <w:spacing w:line="360" w:lineRule="auto"/>
        <w:ind w:left="851" w:right="-22"/>
        <w:jc w:val="both"/>
        <w:rPr>
          <w:rFonts w:ascii="Arial" w:hAnsi="Arial" w:cs="Arial"/>
          <w:b/>
          <w:bCs/>
          <w:spacing w:val="-3"/>
          <w:lang w:val="en-ZA"/>
        </w:rPr>
      </w:pPr>
      <w:r w:rsidRPr="009408FC">
        <w:rPr>
          <w:rFonts w:ascii="Arial" w:hAnsi="Arial" w:cs="Arial"/>
          <w:b/>
          <w:bCs/>
          <w:spacing w:val="-3"/>
          <w:lang w:val="en-ZA"/>
        </w:rPr>
        <w:t>Signature</w:t>
      </w:r>
      <w:r w:rsidRPr="009408FC">
        <w:rPr>
          <w:rFonts w:ascii="Arial" w:hAnsi="Arial" w:cs="Arial"/>
          <w:b/>
          <w:bCs/>
          <w:spacing w:val="-3"/>
          <w:lang w:val="en-ZA"/>
        </w:rPr>
        <w:tab/>
        <w:t>Date</w:t>
      </w:r>
    </w:p>
    <w:p w:rsidR="001870AF" w:rsidRPr="009408FC" w:rsidRDefault="001870AF" w:rsidP="001870AF">
      <w:pPr>
        <w:tabs>
          <w:tab w:val="left" w:pos="5529"/>
        </w:tabs>
        <w:spacing w:line="360" w:lineRule="auto"/>
        <w:ind w:left="851" w:right="-22"/>
        <w:jc w:val="both"/>
        <w:rPr>
          <w:rFonts w:ascii="Arial" w:hAnsi="Arial" w:cs="Arial"/>
          <w:b/>
          <w:bCs/>
          <w:spacing w:val="-3"/>
          <w:lang w:val="en-ZA"/>
        </w:rPr>
      </w:pPr>
    </w:p>
    <w:p w:rsidR="001870AF" w:rsidRPr="009408FC" w:rsidRDefault="001870AF" w:rsidP="001870AF">
      <w:pPr>
        <w:tabs>
          <w:tab w:val="left" w:pos="5529"/>
        </w:tabs>
        <w:ind w:left="851" w:right="-23"/>
        <w:jc w:val="both"/>
        <w:rPr>
          <w:rFonts w:ascii="Arial" w:hAnsi="Arial" w:cs="Arial"/>
          <w:b/>
          <w:bCs/>
          <w:spacing w:val="-3"/>
          <w:lang w:val="en-ZA"/>
        </w:rPr>
      </w:pPr>
      <w:r>
        <w:rPr>
          <w:rFonts w:ascii="Arial" w:hAnsi="Arial" w:cs="Arial"/>
          <w:b/>
          <w:bCs/>
          <w:spacing w:val="-3"/>
          <w:lang w:val="en-ZA"/>
        </w:rPr>
        <w:t>______________________________</w:t>
      </w:r>
      <w:r w:rsidRPr="009408FC">
        <w:rPr>
          <w:rFonts w:ascii="Arial" w:hAnsi="Arial" w:cs="Arial"/>
          <w:b/>
          <w:bCs/>
          <w:spacing w:val="-3"/>
          <w:lang w:val="en-ZA"/>
        </w:rPr>
        <w:tab/>
      </w:r>
      <w:r>
        <w:rPr>
          <w:rFonts w:ascii="Arial" w:hAnsi="Arial" w:cs="Arial"/>
          <w:b/>
          <w:bCs/>
          <w:spacing w:val="-3"/>
          <w:lang w:val="en-ZA"/>
        </w:rPr>
        <w:t>______________________________________</w:t>
      </w:r>
    </w:p>
    <w:p w:rsidR="001870AF" w:rsidRPr="009408FC" w:rsidRDefault="001870AF" w:rsidP="001870AF">
      <w:pPr>
        <w:tabs>
          <w:tab w:val="left" w:pos="5529"/>
        </w:tabs>
        <w:spacing w:line="360" w:lineRule="auto"/>
        <w:ind w:left="851" w:right="-22"/>
        <w:jc w:val="both"/>
        <w:rPr>
          <w:rFonts w:ascii="Arial" w:hAnsi="Arial" w:cs="Arial"/>
          <w:spacing w:val="-3"/>
          <w:lang w:val="en-ZA"/>
        </w:rPr>
      </w:pPr>
      <w:r w:rsidRPr="009408FC">
        <w:rPr>
          <w:rFonts w:ascii="Arial" w:hAnsi="Arial" w:cs="Arial"/>
          <w:b/>
          <w:bCs/>
          <w:spacing w:val="-3"/>
          <w:lang w:val="en-ZA"/>
        </w:rPr>
        <w:t>Position</w:t>
      </w:r>
      <w:r w:rsidRPr="009408FC">
        <w:rPr>
          <w:rFonts w:ascii="Arial" w:hAnsi="Arial" w:cs="Arial"/>
          <w:b/>
          <w:bCs/>
          <w:spacing w:val="-3"/>
          <w:lang w:val="en-ZA"/>
        </w:rPr>
        <w:tab/>
        <w:t xml:space="preserve">Name of </w:t>
      </w:r>
      <w:r>
        <w:rPr>
          <w:rFonts w:ascii="Arial" w:hAnsi="Arial" w:cs="Arial"/>
          <w:b/>
          <w:bCs/>
          <w:spacing w:val="-3"/>
          <w:lang w:val="en-ZA"/>
        </w:rPr>
        <w:t>Tenderer</w:t>
      </w:r>
    </w:p>
    <w:p w:rsidR="001870AF" w:rsidRDefault="001870AF" w:rsidP="001870AF">
      <w:pPr>
        <w:ind w:left="851" w:right="-22"/>
        <w:jc w:val="both"/>
        <w:rPr>
          <w:rFonts w:ascii="Arial" w:hAnsi="Arial" w:cs="Arial"/>
          <w:lang w:val="en-ZA" w:eastAsia="en-GB"/>
        </w:rPr>
      </w:pPr>
    </w:p>
    <w:p w:rsidR="001870AF" w:rsidRPr="009408FC" w:rsidRDefault="001870AF" w:rsidP="001870AF">
      <w:pPr>
        <w:ind w:left="851" w:right="-22"/>
        <w:jc w:val="both"/>
        <w:rPr>
          <w:rFonts w:ascii="Arial" w:hAnsi="Arial" w:cs="Arial"/>
          <w:lang w:val="en-ZA" w:eastAsia="en-GB"/>
        </w:rPr>
      </w:pPr>
    </w:p>
    <w:p w:rsidR="001870AF" w:rsidRPr="007E6E0A" w:rsidRDefault="001870AF" w:rsidP="001870AF">
      <w:pPr>
        <w:ind w:left="851" w:right="-22" w:hanging="851"/>
        <w:jc w:val="both"/>
        <w:rPr>
          <w:rFonts w:ascii="Arial" w:hAnsi="Arial" w:cs="Arial"/>
          <w:lang w:val="en-ZA" w:eastAsia="en-GB"/>
        </w:rPr>
      </w:pPr>
      <w:r w:rsidRPr="009408FC">
        <w:rPr>
          <w:rFonts w:ascii="Arial" w:hAnsi="Arial" w:cs="Arial"/>
          <w:lang w:val="en-ZA" w:eastAsia="en-GB"/>
        </w:rPr>
        <w:t>T</w:t>
      </w:r>
      <w:r w:rsidRPr="007E6E0A">
        <w:rPr>
          <w:rFonts w:ascii="Arial" w:hAnsi="Arial" w:cs="Arial"/>
          <w:lang w:val="en-ZA" w:eastAsia="en-GB"/>
        </w:rPr>
        <w:t>his form is aligned to</w:t>
      </w:r>
      <w:r w:rsidRPr="009408FC">
        <w:rPr>
          <w:rFonts w:ascii="Arial" w:hAnsi="Arial" w:cs="Arial"/>
          <w:lang w:val="en-ZA" w:eastAsia="en-GB"/>
        </w:rPr>
        <w:t xml:space="preserve"> SBD 4 </w:t>
      </w:r>
      <w:r w:rsidRPr="007E6E0A">
        <w:rPr>
          <w:rFonts w:ascii="Arial" w:hAnsi="Arial" w:cs="Arial"/>
          <w:lang w:val="en-ZA" w:eastAsia="en-GB"/>
        </w:rPr>
        <w:t>and</w:t>
      </w:r>
      <w:r w:rsidRPr="009408FC">
        <w:rPr>
          <w:rFonts w:ascii="Arial" w:hAnsi="Arial" w:cs="Arial"/>
          <w:lang w:val="en-ZA" w:eastAsia="en-GB"/>
        </w:rPr>
        <w:t xml:space="preserve"> 8.</w:t>
      </w:r>
    </w:p>
    <w:p w:rsidR="001870AF" w:rsidRPr="009408FC" w:rsidRDefault="001870AF" w:rsidP="001870AF">
      <w:pPr>
        <w:ind w:left="851" w:right="-22" w:hanging="851"/>
        <w:jc w:val="both"/>
        <w:rPr>
          <w:rFonts w:ascii="Arial" w:hAnsi="Arial" w:cs="Arial"/>
          <w:lang w:val="en-ZA" w:eastAsia="en-GB"/>
        </w:rPr>
      </w:pPr>
    </w:p>
    <w:p w:rsidR="001870AF" w:rsidRDefault="001870AF" w:rsidP="001870AF">
      <w:pPr>
        <w:jc w:val="right"/>
        <w:rPr>
          <w:rFonts w:ascii="Arial" w:hAnsi="Arial" w:cs="Arial"/>
          <w:sz w:val="16"/>
          <w:szCs w:val="16"/>
        </w:rPr>
      </w:pPr>
      <w:r w:rsidRPr="00ED2142">
        <w:rPr>
          <w:rFonts w:ascii="Arial" w:hAnsi="Arial" w:cs="Arial"/>
          <w:sz w:val="16"/>
          <w:szCs w:val="16"/>
        </w:rPr>
        <w:t xml:space="preserve">Page </w:t>
      </w:r>
      <w:r>
        <w:rPr>
          <w:rFonts w:ascii="Arial" w:hAnsi="Arial" w:cs="Arial"/>
          <w:sz w:val="16"/>
          <w:szCs w:val="16"/>
        </w:rPr>
        <w:t>5</w:t>
      </w:r>
      <w:r w:rsidRPr="00ED2142">
        <w:rPr>
          <w:rFonts w:ascii="Arial" w:hAnsi="Arial" w:cs="Arial"/>
          <w:sz w:val="16"/>
          <w:szCs w:val="16"/>
        </w:rPr>
        <w:t xml:space="preserve"> of </w:t>
      </w:r>
      <w:r>
        <w:rPr>
          <w:rFonts w:ascii="Arial" w:hAnsi="Arial" w:cs="Arial"/>
          <w:sz w:val="16"/>
          <w:szCs w:val="16"/>
        </w:rPr>
        <w:t>5</w:t>
      </w:r>
    </w:p>
    <w:p w:rsidR="00E174FD" w:rsidRDefault="00E174FD" w:rsidP="001870AF">
      <w:pPr>
        <w:tabs>
          <w:tab w:val="left" w:pos="900"/>
          <w:tab w:val="left" w:pos="2880"/>
          <w:tab w:val="left" w:pos="5760"/>
          <w:tab w:val="left" w:pos="7920"/>
        </w:tabs>
        <w:jc w:val="center"/>
        <w:rPr>
          <w:rFonts w:ascii="Arial" w:hAnsi="Arial" w:cs="Arial"/>
          <w:sz w:val="16"/>
          <w:szCs w:val="16"/>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PA-</w:t>
      </w:r>
      <w:proofErr w:type="gramStart"/>
      <w:r>
        <w:rPr>
          <w:rFonts w:ascii="Arial" w:hAnsi="Arial" w:cs="Arial"/>
          <w:sz w:val="16"/>
          <w:szCs w:val="16"/>
        </w:rPr>
        <w:t>11</w:t>
      </w:r>
      <w:r w:rsidR="001870AF">
        <w:rPr>
          <w:rFonts w:ascii="Arial" w:hAnsi="Arial" w:cs="Arial"/>
          <w:sz w:val="16"/>
          <w:szCs w:val="16"/>
        </w:rPr>
        <w:t xml:space="preserve">  Version</w:t>
      </w:r>
      <w:proofErr w:type="gramEnd"/>
      <w:r w:rsidR="001870AF">
        <w:rPr>
          <w:rFonts w:ascii="Arial" w:hAnsi="Arial" w:cs="Arial"/>
          <w:sz w:val="16"/>
          <w:szCs w:val="16"/>
        </w:rPr>
        <w:t xml:space="preserve"> 1.1</w:t>
      </w:r>
    </w:p>
    <w:p w:rsidR="00B01101" w:rsidRPr="0009793D" w:rsidRDefault="001870AF" w:rsidP="001870AF">
      <w:pPr>
        <w:tabs>
          <w:tab w:val="left" w:pos="900"/>
          <w:tab w:val="left" w:pos="2880"/>
          <w:tab w:val="left" w:pos="5760"/>
          <w:tab w:val="left" w:pos="7920"/>
        </w:tabs>
        <w:jc w:val="center"/>
        <w:rPr>
          <w:rFonts w:ascii="Arial" w:hAnsi="Arial" w:cs="Arial"/>
          <w:b/>
          <w:snapToGrid w:val="0"/>
          <w:sz w:val="28"/>
          <w:szCs w:val="28"/>
        </w:rPr>
      </w:pPr>
      <w:r>
        <w:rPr>
          <w:rFonts w:ascii="Arial" w:hAnsi="Arial" w:cs="Arial"/>
          <w:b/>
          <w:snapToGrid w:val="0"/>
          <w:sz w:val="28"/>
          <w:szCs w:val="28"/>
        </w:rPr>
        <w:br w:type="page"/>
      </w:r>
      <w:r w:rsidR="00B01101" w:rsidRPr="0009793D">
        <w:rPr>
          <w:rFonts w:ascii="Arial" w:hAnsi="Arial" w:cs="Arial"/>
          <w:b/>
          <w:snapToGrid w:val="0"/>
          <w:sz w:val="28"/>
          <w:szCs w:val="28"/>
        </w:rPr>
        <w:lastRenderedPageBreak/>
        <w:t>PA</w:t>
      </w:r>
      <w:r w:rsidR="00B01101">
        <w:rPr>
          <w:rFonts w:ascii="Arial" w:hAnsi="Arial" w:cs="Arial"/>
          <w:b/>
          <w:snapToGrid w:val="0"/>
          <w:sz w:val="28"/>
          <w:szCs w:val="28"/>
        </w:rPr>
        <w:t>-</w:t>
      </w:r>
      <w:r w:rsidR="00B01101" w:rsidRPr="0009793D">
        <w:rPr>
          <w:rFonts w:ascii="Arial" w:hAnsi="Arial" w:cs="Arial"/>
          <w:b/>
          <w:snapToGrid w:val="0"/>
          <w:sz w:val="28"/>
          <w:szCs w:val="28"/>
        </w:rPr>
        <w:t>29:  CERTIFICATION OF INDEPENDENT BID DETERMINATION</w:t>
      </w:r>
    </w:p>
    <w:p w:rsidR="00B01101" w:rsidRPr="00445F6C" w:rsidRDefault="00B01101" w:rsidP="00CF027E">
      <w:pPr>
        <w:ind w:right="-12"/>
        <w:rPr>
          <w:rFonts w:ascii="Arial" w:hAnsi="Arial" w:cs="Arial"/>
          <w:b/>
          <w:snapToGrid w:val="0"/>
        </w:rPr>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3"/>
        <w:gridCol w:w="3177"/>
        <w:gridCol w:w="1685"/>
        <w:gridCol w:w="3179"/>
      </w:tblGrid>
      <w:tr w:rsidR="00B01101" w:rsidTr="004F62CC">
        <w:trPr>
          <w:cantSplit/>
          <w:trHeight w:val="465"/>
        </w:trPr>
        <w:tc>
          <w:tcPr>
            <w:tcW w:w="1683" w:type="dxa"/>
            <w:vAlign w:val="center"/>
          </w:tcPr>
          <w:p w:rsidR="00B01101" w:rsidRPr="00445F6C" w:rsidRDefault="00B01101" w:rsidP="004F62CC">
            <w:pPr>
              <w:ind w:right="-12"/>
              <w:rPr>
                <w:rFonts w:ascii="Arial" w:hAnsi="Arial" w:cs="Arial"/>
                <w:b/>
                <w:snapToGrid w:val="0"/>
              </w:rPr>
            </w:pPr>
            <w:r w:rsidRPr="00445F6C">
              <w:rPr>
                <w:rFonts w:ascii="Arial" w:hAnsi="Arial" w:cs="Arial"/>
                <w:b/>
                <w:snapToGrid w:val="0"/>
              </w:rPr>
              <w:t>Project title:</w:t>
            </w:r>
          </w:p>
        </w:tc>
        <w:tc>
          <w:tcPr>
            <w:tcW w:w="8041" w:type="dxa"/>
            <w:gridSpan w:val="3"/>
            <w:vAlign w:val="center"/>
          </w:tcPr>
          <w:p w:rsidR="00B01101" w:rsidRPr="00445F6C" w:rsidRDefault="006C0658" w:rsidP="00A73D0F">
            <w:pPr>
              <w:ind w:right="-12"/>
              <w:rPr>
                <w:rFonts w:ascii="Arial" w:hAnsi="Arial" w:cs="Arial"/>
                <w:i/>
                <w:snapToGrid w:val="0"/>
              </w:rPr>
            </w:pPr>
            <w:r>
              <w:rPr>
                <w:rFonts w:ascii="Arial" w:hAnsi="Arial" w:cs="Arial"/>
              </w:rPr>
              <w:t xml:space="preserve"> </w:t>
            </w:r>
            <w:r w:rsidR="00706CFE">
              <w:rPr>
                <w:rFonts w:ascii="Arial" w:hAnsi="Arial" w:cs="Arial"/>
              </w:rPr>
              <w:t>DEPARTMENT OF HOME AFFAIRS: CONSTRUCTION OF ADDITIONAL ACCOMMODATION FOR MHALA OFFICE</w:t>
            </w:r>
            <w:r w:rsidR="00A34CE5">
              <w:rPr>
                <w:rFonts w:ascii="Arial" w:hAnsi="Arial" w:cs="Arial"/>
              </w:rPr>
              <w:t>. (STRUCTURAL ENGINEERING)</w:t>
            </w:r>
          </w:p>
        </w:tc>
      </w:tr>
      <w:tr w:rsidR="00B01101" w:rsidTr="004F62CC">
        <w:trPr>
          <w:trHeight w:val="465"/>
        </w:trPr>
        <w:tc>
          <w:tcPr>
            <w:tcW w:w="1683" w:type="dxa"/>
            <w:vAlign w:val="center"/>
          </w:tcPr>
          <w:p w:rsidR="00B01101" w:rsidRPr="00E44D99" w:rsidRDefault="00B01101" w:rsidP="004F62CC">
            <w:pPr>
              <w:pStyle w:val="CommentText"/>
              <w:ind w:right="-12"/>
              <w:rPr>
                <w:rFonts w:ascii="Arial" w:hAnsi="Arial" w:cs="Arial"/>
                <w:b/>
                <w:bCs/>
                <w:snapToGrid w:val="0"/>
              </w:rPr>
            </w:pPr>
            <w:r w:rsidRPr="00E44D99">
              <w:rPr>
                <w:rFonts w:ascii="Arial" w:hAnsi="Arial" w:cs="Arial"/>
                <w:b/>
                <w:bCs/>
                <w:snapToGrid w:val="0"/>
              </w:rPr>
              <w:t>Tender no:</w:t>
            </w:r>
          </w:p>
        </w:tc>
        <w:tc>
          <w:tcPr>
            <w:tcW w:w="3177" w:type="dxa"/>
            <w:vAlign w:val="center"/>
          </w:tcPr>
          <w:p w:rsidR="00B01101" w:rsidRPr="00E44D99" w:rsidRDefault="00A34CE5" w:rsidP="004134E2">
            <w:pPr>
              <w:pStyle w:val="CommentText"/>
              <w:ind w:right="-12"/>
              <w:rPr>
                <w:rFonts w:ascii="Arial" w:hAnsi="Arial" w:cs="Arial"/>
                <w:snapToGrid w:val="0"/>
              </w:rPr>
            </w:pPr>
            <w:r>
              <w:rPr>
                <w:rFonts w:ascii="Arial" w:hAnsi="Arial" w:cs="Arial"/>
              </w:rPr>
              <w:t>NST2</w:t>
            </w:r>
            <w:r w:rsidR="004134E2">
              <w:rPr>
                <w:rFonts w:ascii="Arial" w:hAnsi="Arial" w:cs="Arial"/>
              </w:rPr>
              <w:t>2</w:t>
            </w:r>
            <w:r w:rsidR="00B03777">
              <w:rPr>
                <w:rFonts w:ascii="Arial" w:hAnsi="Arial" w:cs="Arial"/>
              </w:rPr>
              <w:t>/001</w:t>
            </w:r>
          </w:p>
        </w:tc>
        <w:tc>
          <w:tcPr>
            <w:tcW w:w="1685" w:type="dxa"/>
            <w:vAlign w:val="center"/>
          </w:tcPr>
          <w:p w:rsidR="00B01101" w:rsidRPr="00E44D99" w:rsidRDefault="00B01101" w:rsidP="004F62CC">
            <w:pPr>
              <w:pStyle w:val="CommentText"/>
              <w:ind w:right="-12"/>
              <w:rPr>
                <w:rFonts w:ascii="Arial" w:hAnsi="Arial" w:cs="Arial"/>
                <w:b/>
                <w:bCs/>
                <w:snapToGrid w:val="0"/>
              </w:rPr>
            </w:pPr>
            <w:r w:rsidRPr="00E44D99">
              <w:rPr>
                <w:rFonts w:ascii="Arial" w:hAnsi="Arial" w:cs="Arial"/>
                <w:b/>
                <w:bCs/>
                <w:snapToGrid w:val="0"/>
              </w:rPr>
              <w:t>Reference no:</w:t>
            </w:r>
          </w:p>
        </w:tc>
        <w:tc>
          <w:tcPr>
            <w:tcW w:w="3179" w:type="dxa"/>
            <w:vAlign w:val="center"/>
          </w:tcPr>
          <w:p w:rsidR="00B01101" w:rsidRPr="00E44D99" w:rsidRDefault="00B01101" w:rsidP="004F62CC">
            <w:pPr>
              <w:pStyle w:val="CommentText"/>
              <w:ind w:right="-12"/>
              <w:rPr>
                <w:rFonts w:ascii="Arial" w:hAnsi="Arial" w:cs="Arial"/>
                <w:i/>
                <w:snapToGrid w:val="0"/>
              </w:rPr>
            </w:pPr>
          </w:p>
        </w:tc>
      </w:tr>
    </w:tbl>
    <w:p w:rsidR="00B01101" w:rsidRDefault="00B01101" w:rsidP="00CF027E">
      <w:pPr>
        <w:autoSpaceDE w:val="0"/>
        <w:autoSpaceDN w:val="0"/>
        <w:adjustRightInd w:val="0"/>
        <w:ind w:right="-12"/>
        <w:rPr>
          <w:rFonts w:ascii="Arial" w:hAnsi="Arial" w:cs="Arial"/>
          <w:lang w:val="en-US"/>
        </w:rPr>
      </w:pPr>
    </w:p>
    <w:p w:rsidR="00B01101" w:rsidRDefault="00B01101" w:rsidP="00CF027E">
      <w:pPr>
        <w:autoSpaceDE w:val="0"/>
        <w:autoSpaceDN w:val="0"/>
        <w:adjustRightInd w:val="0"/>
        <w:ind w:right="-12"/>
        <w:rPr>
          <w:rFonts w:ascii="Arial" w:hAnsi="Arial" w:cs="Arial"/>
          <w:lang w:val="en-US"/>
        </w:rPr>
      </w:pPr>
    </w:p>
    <w:p w:rsidR="00B01101" w:rsidRPr="00445F6C" w:rsidRDefault="00B01101" w:rsidP="00CF027E">
      <w:pPr>
        <w:autoSpaceDE w:val="0"/>
        <w:autoSpaceDN w:val="0"/>
        <w:adjustRightInd w:val="0"/>
        <w:ind w:right="-12"/>
        <w:rPr>
          <w:rFonts w:ascii="Arial" w:hAnsi="Arial" w:cs="Arial"/>
          <w:b/>
          <w:lang w:val="en-US"/>
        </w:rPr>
      </w:pPr>
      <w:r w:rsidRPr="00445F6C">
        <w:rPr>
          <w:rFonts w:ascii="Arial" w:hAnsi="Arial" w:cs="Arial"/>
          <w:b/>
          <w:lang w:val="en-US"/>
        </w:rPr>
        <w:t>INTRODUCTION</w:t>
      </w:r>
    </w:p>
    <w:p w:rsidR="00B01101" w:rsidRPr="00445F6C" w:rsidRDefault="00B01101" w:rsidP="00CF027E">
      <w:pPr>
        <w:autoSpaceDE w:val="0"/>
        <w:autoSpaceDN w:val="0"/>
        <w:adjustRightInd w:val="0"/>
        <w:ind w:right="-12"/>
        <w:rPr>
          <w:rFonts w:ascii="Arial" w:hAnsi="Arial" w:cs="Arial"/>
          <w:lang w:val="en-US"/>
        </w:rPr>
      </w:pPr>
    </w:p>
    <w:p w:rsidR="00B01101" w:rsidRDefault="00B01101" w:rsidP="00CF027E">
      <w:pPr>
        <w:autoSpaceDE w:val="0"/>
        <w:autoSpaceDN w:val="0"/>
        <w:adjustRightInd w:val="0"/>
        <w:ind w:left="374" w:right="-12" w:hanging="374"/>
        <w:jc w:val="both"/>
        <w:rPr>
          <w:rFonts w:ascii="Arial" w:hAnsi="Arial" w:cs="Arial"/>
          <w:lang w:val="en-US"/>
        </w:rPr>
      </w:pPr>
      <w:r w:rsidRPr="00445F6C">
        <w:rPr>
          <w:rFonts w:ascii="Arial" w:hAnsi="Arial" w:cs="Arial"/>
          <w:lang w:val="en-US"/>
        </w:rPr>
        <w:t>1.</w:t>
      </w:r>
      <w:r w:rsidRPr="00445F6C">
        <w:rPr>
          <w:rFonts w:ascii="Arial" w:hAnsi="Arial" w:cs="Arial"/>
          <w:lang w:val="en-US"/>
        </w:rPr>
        <w:tab/>
        <w:t>This PA-29 [Certificat</w:t>
      </w:r>
      <w:r>
        <w:rPr>
          <w:rFonts w:ascii="Arial" w:hAnsi="Arial" w:cs="Arial"/>
          <w:lang w:val="en-US"/>
        </w:rPr>
        <w:t>e</w:t>
      </w:r>
      <w:r w:rsidRPr="00445F6C">
        <w:rPr>
          <w:rFonts w:ascii="Arial" w:hAnsi="Arial" w:cs="Arial"/>
          <w:lang w:val="en-US"/>
        </w:rPr>
        <w:t xml:space="preserve"> of Independent Bid Determination] must form part of all </w:t>
      </w:r>
      <w:r>
        <w:rPr>
          <w:rFonts w:ascii="Arial" w:hAnsi="Arial" w:cs="Arial"/>
          <w:lang w:val="en-US"/>
        </w:rPr>
        <w:t>tenders</w:t>
      </w:r>
      <w:r w:rsidRPr="00445F6C">
        <w:rPr>
          <w:rFonts w:ascii="Arial" w:hAnsi="Arial" w:cs="Arial"/>
          <w:lang w:val="en-US"/>
        </w:rPr>
        <w:t>¹ invited.</w:t>
      </w:r>
    </w:p>
    <w:p w:rsidR="00B01101" w:rsidRDefault="00B01101" w:rsidP="00CF027E">
      <w:pPr>
        <w:autoSpaceDE w:val="0"/>
        <w:autoSpaceDN w:val="0"/>
        <w:adjustRightInd w:val="0"/>
        <w:ind w:left="374" w:right="-12" w:hanging="374"/>
        <w:jc w:val="both"/>
        <w:rPr>
          <w:rFonts w:ascii="Arial" w:hAnsi="Arial" w:cs="Arial"/>
          <w:lang w:val="en-US"/>
        </w:rPr>
      </w:pPr>
    </w:p>
    <w:p w:rsidR="00B01101" w:rsidRDefault="00B01101" w:rsidP="00CF027E">
      <w:pPr>
        <w:autoSpaceDE w:val="0"/>
        <w:autoSpaceDN w:val="0"/>
        <w:adjustRightInd w:val="0"/>
        <w:ind w:left="374" w:right="-12" w:hanging="374"/>
        <w:jc w:val="both"/>
        <w:rPr>
          <w:rFonts w:ascii="Arial" w:hAnsi="Arial" w:cs="Arial"/>
          <w:lang w:val="en-US"/>
        </w:rPr>
      </w:pPr>
      <w:r w:rsidRPr="00445F6C">
        <w:rPr>
          <w:rFonts w:ascii="Arial" w:hAnsi="Arial" w:cs="Arial"/>
          <w:lang w:val="en-US"/>
        </w:rPr>
        <w:t>2.</w:t>
      </w:r>
      <w:r w:rsidRPr="00445F6C">
        <w:rPr>
          <w:rFonts w:ascii="Arial" w:hAnsi="Arial" w:cs="Arial"/>
          <w:lang w:val="en-US"/>
        </w:rPr>
        <w:tab/>
        <w:t xml:space="preserve">Section 4 (1) (b) (iii) of the </w:t>
      </w:r>
      <w:r w:rsidRPr="00C845E5">
        <w:rPr>
          <w:rFonts w:ascii="Arial" w:hAnsi="Arial" w:cs="Arial"/>
          <w:lang w:val="en-US"/>
        </w:rPr>
        <w:t>Competition Act</w:t>
      </w:r>
      <w:r>
        <w:rPr>
          <w:rFonts w:ascii="Arial" w:hAnsi="Arial" w:cs="Arial"/>
          <w:lang w:val="en-US"/>
        </w:rPr>
        <w:t>, 1998(Act</w:t>
      </w:r>
      <w:r w:rsidRPr="00C845E5">
        <w:rPr>
          <w:rFonts w:ascii="Arial" w:hAnsi="Arial" w:cs="Arial"/>
          <w:lang w:val="en-US"/>
        </w:rPr>
        <w:t xml:space="preserve"> 89 of 1998</w:t>
      </w:r>
      <w:r>
        <w:rPr>
          <w:rFonts w:ascii="Arial" w:hAnsi="Arial" w:cs="Arial"/>
          <w:lang w:val="en-US"/>
        </w:rPr>
        <w:t>)</w:t>
      </w:r>
      <w:r w:rsidRPr="00445F6C">
        <w:rPr>
          <w:rFonts w:ascii="Arial" w:hAnsi="Arial" w:cs="Arial"/>
          <w:lang w:val="en-US"/>
        </w:rPr>
        <w:t xml:space="preserve"> as amended, prohibits an agreement between, or concerted practice by, firms, or a decision by an association of firms, if it is between parties in a horizontal relationship and if it involves collusive </w:t>
      </w:r>
      <w:r>
        <w:rPr>
          <w:rFonts w:ascii="Arial" w:hAnsi="Arial" w:cs="Arial"/>
          <w:lang w:val="en-US"/>
        </w:rPr>
        <w:t>tendering</w:t>
      </w:r>
      <w:r w:rsidRPr="00445F6C">
        <w:rPr>
          <w:rFonts w:ascii="Arial" w:hAnsi="Arial" w:cs="Arial"/>
          <w:lang w:val="en-US"/>
        </w:rPr>
        <w:t xml:space="preserve"> (or </w:t>
      </w:r>
      <w:r>
        <w:rPr>
          <w:rFonts w:ascii="Arial" w:hAnsi="Arial" w:cs="Arial"/>
          <w:lang w:val="en-US"/>
        </w:rPr>
        <w:t>tender</w:t>
      </w:r>
      <w:r w:rsidRPr="00445F6C">
        <w:rPr>
          <w:rFonts w:ascii="Arial" w:hAnsi="Arial" w:cs="Arial"/>
          <w:lang w:val="en-US"/>
        </w:rPr>
        <w:t xml:space="preserve"> rigging</w:t>
      </w:r>
      <w:proofErr w:type="gramStart"/>
      <w:r w:rsidRPr="00445F6C">
        <w:rPr>
          <w:rFonts w:ascii="Arial" w:hAnsi="Arial" w:cs="Arial"/>
          <w:lang w:val="en-US"/>
        </w:rPr>
        <w:t>)²</w:t>
      </w:r>
      <w:r>
        <w:rPr>
          <w:rFonts w:ascii="Arial" w:hAnsi="Arial" w:cs="Arial"/>
          <w:lang w:val="en-US"/>
        </w:rPr>
        <w:t>.</w:t>
      </w:r>
      <w:r w:rsidRPr="00445F6C">
        <w:rPr>
          <w:rFonts w:ascii="Arial" w:hAnsi="Arial" w:cs="Arial"/>
          <w:lang w:val="en-US"/>
        </w:rPr>
        <w:t>Collusive</w:t>
      </w:r>
      <w:proofErr w:type="gramEnd"/>
      <w:r w:rsidRPr="00445F6C">
        <w:rPr>
          <w:rFonts w:ascii="Arial" w:hAnsi="Arial" w:cs="Arial"/>
          <w:lang w:val="en-US"/>
        </w:rPr>
        <w:t xml:space="preserve"> </w:t>
      </w:r>
      <w:r>
        <w:rPr>
          <w:rFonts w:ascii="Arial" w:hAnsi="Arial" w:cs="Arial"/>
          <w:lang w:val="en-US"/>
        </w:rPr>
        <w:t>tendering</w:t>
      </w:r>
      <w:r w:rsidRPr="00445F6C">
        <w:rPr>
          <w:rFonts w:ascii="Arial" w:hAnsi="Arial" w:cs="Arial"/>
          <w:lang w:val="en-US"/>
        </w:rPr>
        <w:t xml:space="preserve"> is a </w:t>
      </w:r>
      <w:r w:rsidRPr="00445F6C">
        <w:rPr>
          <w:rFonts w:ascii="Arial" w:hAnsi="Arial" w:cs="Arial"/>
          <w:i/>
          <w:lang w:val="en-US"/>
        </w:rPr>
        <w:t>per se</w:t>
      </w:r>
      <w:r w:rsidRPr="00445F6C">
        <w:rPr>
          <w:rFonts w:ascii="Arial" w:hAnsi="Arial" w:cs="Arial"/>
          <w:lang w:val="en-US"/>
        </w:rPr>
        <w:t xml:space="preserve"> prohibition meaning that it cannot be justified under any grounds.</w:t>
      </w:r>
    </w:p>
    <w:p w:rsidR="00B01101" w:rsidRDefault="00B01101" w:rsidP="00CF027E">
      <w:pPr>
        <w:autoSpaceDE w:val="0"/>
        <w:autoSpaceDN w:val="0"/>
        <w:adjustRightInd w:val="0"/>
        <w:ind w:left="374" w:right="-12" w:hanging="374"/>
        <w:jc w:val="both"/>
        <w:rPr>
          <w:rFonts w:ascii="Arial" w:hAnsi="Arial" w:cs="Arial"/>
          <w:lang w:val="en-US"/>
        </w:rPr>
      </w:pPr>
    </w:p>
    <w:p w:rsidR="00B01101" w:rsidRPr="00445F6C" w:rsidRDefault="00B01101" w:rsidP="00CF027E">
      <w:pPr>
        <w:autoSpaceDE w:val="0"/>
        <w:autoSpaceDN w:val="0"/>
        <w:adjustRightInd w:val="0"/>
        <w:ind w:left="374" w:right="-12" w:hanging="374"/>
        <w:jc w:val="both"/>
        <w:rPr>
          <w:rFonts w:ascii="Arial" w:hAnsi="Arial" w:cs="Arial"/>
        </w:rPr>
      </w:pPr>
      <w:r w:rsidRPr="00445F6C">
        <w:rPr>
          <w:rFonts w:ascii="Arial" w:hAnsi="Arial" w:cs="Arial"/>
          <w:lang w:val="en-US"/>
        </w:rPr>
        <w:t>3.</w:t>
      </w:r>
      <w:r w:rsidRPr="00445F6C">
        <w:rPr>
          <w:rFonts w:ascii="Arial" w:hAnsi="Arial" w:cs="Arial"/>
          <w:lang w:val="en-US"/>
        </w:rPr>
        <w:tab/>
      </w:r>
      <w:r w:rsidRPr="00445F6C">
        <w:rPr>
          <w:rFonts w:ascii="Arial" w:hAnsi="Arial" w:cs="Arial"/>
        </w:rPr>
        <w:t>Treasury R</w:t>
      </w:r>
      <w:r>
        <w:rPr>
          <w:rFonts w:ascii="Arial" w:hAnsi="Arial" w:cs="Arial"/>
        </w:rPr>
        <w:t>eg</w:t>
      </w:r>
      <w:r w:rsidRPr="00445F6C">
        <w:rPr>
          <w:rFonts w:ascii="Arial" w:hAnsi="Arial" w:cs="Arial"/>
        </w:rPr>
        <w:t>ulation 16A9 prescribes that accounting officers and accounting authorities must take all reasonable steps to prevent abuse of the supply chain management system and authorizes accounting officers and accounting authorities to:</w:t>
      </w:r>
    </w:p>
    <w:p w:rsidR="00B01101" w:rsidRPr="00445F6C" w:rsidRDefault="00B01101" w:rsidP="00CF027E">
      <w:pPr>
        <w:ind w:left="374" w:right="-12" w:hanging="374"/>
        <w:jc w:val="both"/>
        <w:rPr>
          <w:rFonts w:ascii="Arial" w:hAnsi="Arial" w:cs="Arial"/>
        </w:rPr>
      </w:pPr>
    </w:p>
    <w:p w:rsidR="00B01101" w:rsidRPr="00445F6C" w:rsidRDefault="00B01101" w:rsidP="00CF027E">
      <w:pPr>
        <w:ind w:left="748" w:right="-12" w:hanging="374"/>
        <w:jc w:val="both"/>
        <w:rPr>
          <w:rFonts w:ascii="Arial" w:hAnsi="Arial" w:cs="Arial"/>
        </w:rPr>
      </w:pPr>
      <w:r w:rsidRPr="00445F6C">
        <w:rPr>
          <w:rFonts w:ascii="Arial" w:hAnsi="Arial" w:cs="Arial"/>
        </w:rPr>
        <w:t>a.</w:t>
      </w:r>
      <w:r w:rsidRPr="00445F6C">
        <w:rPr>
          <w:rFonts w:ascii="Arial" w:hAnsi="Arial" w:cs="Arial"/>
        </w:rPr>
        <w:tab/>
        <w:t>disr</w:t>
      </w:r>
      <w:r>
        <w:rPr>
          <w:rFonts w:ascii="Arial" w:hAnsi="Arial" w:cs="Arial"/>
        </w:rPr>
        <w:t>eg</w:t>
      </w:r>
      <w:r w:rsidRPr="00445F6C">
        <w:rPr>
          <w:rFonts w:ascii="Arial" w:hAnsi="Arial" w:cs="Arial"/>
        </w:rPr>
        <w:t xml:space="preserve">ard the </w:t>
      </w:r>
      <w:r>
        <w:rPr>
          <w:rFonts w:ascii="Arial" w:hAnsi="Arial" w:cs="Arial"/>
        </w:rPr>
        <w:t>tender</w:t>
      </w:r>
      <w:r w:rsidRPr="00445F6C">
        <w:rPr>
          <w:rFonts w:ascii="Arial" w:hAnsi="Arial" w:cs="Arial"/>
        </w:rPr>
        <w:t xml:space="preserve"> of any </w:t>
      </w:r>
      <w:r>
        <w:rPr>
          <w:rFonts w:ascii="Arial" w:hAnsi="Arial" w:cs="Arial"/>
        </w:rPr>
        <w:t>tenderer</w:t>
      </w:r>
      <w:r w:rsidRPr="00445F6C">
        <w:rPr>
          <w:rFonts w:ascii="Arial" w:hAnsi="Arial" w:cs="Arial"/>
        </w:rPr>
        <w:t xml:space="preserve"> if that </w:t>
      </w:r>
      <w:r>
        <w:rPr>
          <w:rFonts w:ascii="Arial" w:hAnsi="Arial" w:cs="Arial"/>
        </w:rPr>
        <w:t>tenderer</w:t>
      </w:r>
      <w:r w:rsidRPr="00445F6C">
        <w:rPr>
          <w:rFonts w:ascii="Arial" w:hAnsi="Arial" w:cs="Arial"/>
        </w:rPr>
        <w:t>, or any of its directors</w:t>
      </w:r>
      <w:r>
        <w:rPr>
          <w:rFonts w:ascii="Arial" w:hAnsi="Arial" w:cs="Arial"/>
        </w:rPr>
        <w:t>,</w:t>
      </w:r>
      <w:r w:rsidRPr="00445F6C">
        <w:rPr>
          <w:rFonts w:ascii="Arial" w:hAnsi="Arial" w:cs="Arial"/>
        </w:rPr>
        <w:t xml:space="preserve"> have abused the institution’s supply chain management system and</w:t>
      </w:r>
      <w:r>
        <w:rPr>
          <w:rFonts w:ascii="Arial" w:hAnsi="Arial" w:cs="Arial"/>
        </w:rPr>
        <w:t>/</w:t>
      </w:r>
      <w:r w:rsidRPr="00445F6C">
        <w:rPr>
          <w:rFonts w:ascii="Arial" w:hAnsi="Arial" w:cs="Arial"/>
        </w:rPr>
        <w:t>or committed fraud or any other improper conduct in relation to such system</w:t>
      </w:r>
      <w:r>
        <w:rPr>
          <w:rFonts w:ascii="Arial" w:hAnsi="Arial" w:cs="Arial"/>
        </w:rPr>
        <w:t>;</w:t>
      </w:r>
    </w:p>
    <w:p w:rsidR="00B01101" w:rsidRPr="00445F6C" w:rsidRDefault="00B01101" w:rsidP="00CF027E">
      <w:pPr>
        <w:ind w:left="748" w:right="-12" w:hanging="374"/>
        <w:jc w:val="both"/>
        <w:rPr>
          <w:rFonts w:ascii="Arial" w:hAnsi="Arial" w:cs="Arial"/>
        </w:rPr>
      </w:pPr>
    </w:p>
    <w:p w:rsidR="00B01101" w:rsidRPr="00445F6C" w:rsidRDefault="00B01101" w:rsidP="00CF027E">
      <w:pPr>
        <w:ind w:left="748" w:right="-12" w:hanging="374"/>
        <w:jc w:val="both"/>
        <w:rPr>
          <w:rFonts w:ascii="Arial" w:hAnsi="Arial" w:cs="Arial"/>
        </w:rPr>
      </w:pPr>
      <w:proofErr w:type="gramStart"/>
      <w:r w:rsidRPr="00445F6C">
        <w:rPr>
          <w:rFonts w:ascii="Arial" w:hAnsi="Arial" w:cs="Arial"/>
        </w:rPr>
        <w:t>b</w:t>
      </w:r>
      <w:proofErr w:type="gramEnd"/>
      <w:r w:rsidRPr="00445F6C">
        <w:rPr>
          <w:rFonts w:ascii="Arial" w:hAnsi="Arial" w:cs="Arial"/>
        </w:rPr>
        <w:t>.</w:t>
      </w:r>
      <w:r w:rsidRPr="00445F6C">
        <w:rPr>
          <w:rFonts w:ascii="Arial" w:hAnsi="Arial" w:cs="Arial"/>
        </w:rPr>
        <w:tab/>
        <w:t xml:space="preserve">cancel a contract awarded to a supplier of goods and services if the supplier committed any corrupt or fraudulent act during the </w:t>
      </w:r>
      <w:r>
        <w:rPr>
          <w:rFonts w:ascii="Arial" w:hAnsi="Arial" w:cs="Arial"/>
        </w:rPr>
        <w:t>tendering</w:t>
      </w:r>
      <w:r w:rsidRPr="00445F6C">
        <w:rPr>
          <w:rFonts w:ascii="Arial" w:hAnsi="Arial" w:cs="Arial"/>
        </w:rPr>
        <w:t xml:space="preserve"> process or the execution of that contract.</w:t>
      </w:r>
    </w:p>
    <w:p w:rsidR="00B01101" w:rsidRPr="00445F6C" w:rsidRDefault="00B01101" w:rsidP="00CF027E">
      <w:pPr>
        <w:ind w:left="374" w:right="-12" w:hanging="374"/>
        <w:jc w:val="both"/>
        <w:rPr>
          <w:rFonts w:ascii="Arial" w:hAnsi="Arial" w:cs="Arial"/>
        </w:rPr>
      </w:pPr>
    </w:p>
    <w:p w:rsidR="00B01101" w:rsidRPr="00445F6C" w:rsidRDefault="00B01101" w:rsidP="00CF027E">
      <w:pPr>
        <w:autoSpaceDE w:val="0"/>
        <w:autoSpaceDN w:val="0"/>
        <w:adjustRightInd w:val="0"/>
        <w:ind w:left="374" w:right="-12" w:hanging="374"/>
        <w:jc w:val="both"/>
        <w:rPr>
          <w:rFonts w:ascii="Arial" w:hAnsi="Arial" w:cs="Arial"/>
          <w:lang w:val="en-US"/>
        </w:rPr>
      </w:pPr>
      <w:r w:rsidRPr="00445F6C">
        <w:rPr>
          <w:rFonts w:ascii="Arial" w:hAnsi="Arial" w:cs="Arial"/>
          <w:lang w:val="en-US"/>
        </w:rPr>
        <w:t>4.</w:t>
      </w:r>
      <w:r w:rsidRPr="00445F6C">
        <w:rPr>
          <w:rFonts w:ascii="Arial" w:hAnsi="Arial" w:cs="Arial"/>
          <w:lang w:val="en-US"/>
        </w:rPr>
        <w:tab/>
        <w:t xml:space="preserve">This form (PA-29) serves as a certificate of declaration that would be used by institutions to ensure that, when </w:t>
      </w:r>
      <w:r>
        <w:rPr>
          <w:rFonts w:ascii="Arial" w:hAnsi="Arial" w:cs="Arial"/>
          <w:lang w:val="en-US"/>
        </w:rPr>
        <w:t>tender</w:t>
      </w:r>
      <w:r w:rsidRPr="00445F6C">
        <w:rPr>
          <w:rFonts w:ascii="Arial" w:hAnsi="Arial" w:cs="Arial"/>
          <w:lang w:val="en-US"/>
        </w:rPr>
        <w:t xml:space="preserve">s are considered, reasonable steps are taken to prevent any form of </w:t>
      </w:r>
      <w:r>
        <w:rPr>
          <w:rFonts w:ascii="Arial" w:hAnsi="Arial" w:cs="Arial"/>
          <w:lang w:val="en-US"/>
        </w:rPr>
        <w:t xml:space="preserve">tender </w:t>
      </w:r>
      <w:r w:rsidRPr="00445F6C">
        <w:rPr>
          <w:rFonts w:ascii="Arial" w:hAnsi="Arial" w:cs="Arial"/>
          <w:lang w:val="en-US"/>
        </w:rPr>
        <w:t>rigging.</w:t>
      </w:r>
    </w:p>
    <w:p w:rsidR="00B01101" w:rsidRPr="00445F6C" w:rsidRDefault="00B01101" w:rsidP="00CF027E">
      <w:pPr>
        <w:autoSpaceDE w:val="0"/>
        <w:autoSpaceDN w:val="0"/>
        <w:adjustRightInd w:val="0"/>
        <w:ind w:left="374" w:right="-12" w:hanging="374"/>
        <w:jc w:val="both"/>
        <w:rPr>
          <w:rFonts w:ascii="Arial" w:hAnsi="Arial" w:cs="Arial"/>
          <w:lang w:val="en-US"/>
        </w:rPr>
      </w:pPr>
    </w:p>
    <w:p w:rsidR="00B01101" w:rsidRDefault="00B01101" w:rsidP="00051E4B">
      <w:pPr>
        <w:numPr>
          <w:ilvl w:val="0"/>
          <w:numId w:val="69"/>
        </w:numPr>
        <w:tabs>
          <w:tab w:val="clear" w:pos="720"/>
        </w:tabs>
        <w:autoSpaceDE w:val="0"/>
        <w:autoSpaceDN w:val="0"/>
        <w:adjustRightInd w:val="0"/>
        <w:ind w:left="374" w:right="-12" w:hanging="374"/>
        <w:jc w:val="both"/>
        <w:rPr>
          <w:rFonts w:ascii="Arial" w:hAnsi="Arial" w:cs="Arial"/>
          <w:lang w:val="en-US"/>
        </w:rPr>
      </w:pPr>
      <w:r w:rsidRPr="00445F6C">
        <w:rPr>
          <w:rFonts w:ascii="Arial" w:hAnsi="Arial" w:cs="Arial"/>
          <w:lang w:val="en-US"/>
        </w:rPr>
        <w:t xml:space="preserve">In order to give effect to the above, the attached Certificate of Bid Determination (PA-29) must be completed and submitted with the </w:t>
      </w:r>
      <w:r>
        <w:rPr>
          <w:rFonts w:ascii="Arial" w:hAnsi="Arial" w:cs="Arial"/>
          <w:lang w:val="en-US"/>
        </w:rPr>
        <w:t>tender.</w:t>
      </w: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autoSpaceDE w:val="0"/>
        <w:autoSpaceDN w:val="0"/>
        <w:adjustRightInd w:val="0"/>
        <w:ind w:right="-12"/>
        <w:jc w:val="both"/>
        <w:rPr>
          <w:rFonts w:ascii="Arial" w:hAnsi="Arial" w:cs="Arial"/>
          <w:color w:val="000000"/>
          <w:lang w:val="en-US"/>
        </w:rPr>
      </w:pPr>
    </w:p>
    <w:p w:rsidR="00B01101" w:rsidRPr="00F614A8" w:rsidRDefault="00B01101" w:rsidP="00CF027E">
      <w:pPr>
        <w:autoSpaceDE w:val="0"/>
        <w:autoSpaceDN w:val="0"/>
        <w:adjustRightInd w:val="0"/>
        <w:ind w:left="187" w:right="-12" w:hanging="187"/>
        <w:jc w:val="both"/>
        <w:rPr>
          <w:rFonts w:ascii="Arial" w:hAnsi="Arial" w:cs="Arial"/>
          <w:b/>
          <w:sz w:val="16"/>
          <w:szCs w:val="16"/>
          <w:lang w:val="en-US"/>
        </w:rPr>
      </w:pPr>
      <w:r w:rsidRPr="00F614A8">
        <w:rPr>
          <w:rFonts w:ascii="Arial" w:hAnsi="Arial" w:cs="Arial"/>
          <w:b/>
          <w:lang w:val="en-US"/>
        </w:rPr>
        <w:t xml:space="preserve">¹ </w:t>
      </w:r>
      <w:r w:rsidRPr="00F614A8">
        <w:rPr>
          <w:rFonts w:ascii="Arial" w:hAnsi="Arial" w:cs="Arial"/>
          <w:b/>
          <w:lang w:val="en-US"/>
        </w:rPr>
        <w:tab/>
      </w:r>
      <w:r w:rsidRPr="00F614A8">
        <w:rPr>
          <w:rFonts w:ascii="Arial" w:hAnsi="Arial" w:cs="Arial"/>
          <w:b/>
          <w:sz w:val="16"/>
          <w:szCs w:val="16"/>
          <w:lang w:val="en-US"/>
        </w:rPr>
        <w:t>Includes price quotations, advertised competitive tenders, limited tenders and proposals.</w:t>
      </w:r>
    </w:p>
    <w:p w:rsidR="00B01101" w:rsidRPr="00F614A8" w:rsidRDefault="00B01101" w:rsidP="00CF027E">
      <w:pPr>
        <w:autoSpaceDE w:val="0"/>
        <w:autoSpaceDN w:val="0"/>
        <w:adjustRightInd w:val="0"/>
        <w:ind w:right="-12"/>
        <w:jc w:val="both"/>
        <w:rPr>
          <w:rFonts w:ascii="Arial" w:hAnsi="Arial" w:cs="Arial"/>
          <w:b/>
          <w:sz w:val="16"/>
          <w:szCs w:val="16"/>
          <w:lang w:val="en-US"/>
        </w:rPr>
      </w:pPr>
    </w:p>
    <w:p w:rsidR="00B01101" w:rsidRPr="00F614A8" w:rsidRDefault="00B01101" w:rsidP="00CF027E">
      <w:pPr>
        <w:autoSpaceDE w:val="0"/>
        <w:autoSpaceDN w:val="0"/>
        <w:adjustRightInd w:val="0"/>
        <w:ind w:left="187" w:right="-12" w:hanging="187"/>
        <w:jc w:val="both"/>
        <w:rPr>
          <w:rFonts w:ascii="Arial" w:hAnsi="Arial" w:cs="Arial"/>
          <w:b/>
          <w:sz w:val="16"/>
          <w:szCs w:val="16"/>
          <w:lang w:val="en-US"/>
        </w:rPr>
      </w:pPr>
      <w:r w:rsidRPr="00F614A8">
        <w:rPr>
          <w:rFonts w:ascii="Arial" w:hAnsi="Arial" w:cs="Arial"/>
          <w:b/>
          <w:lang w:val="en-US"/>
        </w:rPr>
        <w:t>²</w:t>
      </w:r>
      <w:r w:rsidRPr="00F614A8">
        <w:rPr>
          <w:rFonts w:ascii="Arial" w:hAnsi="Arial" w:cs="Arial"/>
          <w:b/>
          <w:sz w:val="16"/>
          <w:szCs w:val="16"/>
          <w:lang w:val="en-US"/>
        </w:rPr>
        <w:tab/>
      </w:r>
      <w:r>
        <w:rPr>
          <w:rFonts w:ascii="Arial" w:hAnsi="Arial" w:cs="Arial"/>
          <w:b/>
          <w:sz w:val="16"/>
          <w:szCs w:val="16"/>
          <w:lang w:val="en-US"/>
        </w:rPr>
        <w:t>Tender</w:t>
      </w:r>
      <w:r w:rsidRPr="00F614A8">
        <w:rPr>
          <w:rFonts w:ascii="Arial" w:hAnsi="Arial" w:cs="Arial"/>
          <w:b/>
          <w:sz w:val="16"/>
          <w:szCs w:val="16"/>
          <w:lang w:val="en-US"/>
        </w:rPr>
        <w:t xml:space="preserve"> rigging (or collusive </w:t>
      </w:r>
      <w:r>
        <w:rPr>
          <w:rFonts w:ascii="Arial" w:hAnsi="Arial" w:cs="Arial"/>
          <w:b/>
          <w:sz w:val="16"/>
          <w:szCs w:val="16"/>
          <w:lang w:val="en-US"/>
        </w:rPr>
        <w:t>tendering</w:t>
      </w:r>
      <w:r w:rsidRPr="00F614A8">
        <w:rPr>
          <w:rFonts w:ascii="Arial" w:hAnsi="Arial" w:cs="Arial"/>
          <w:b/>
          <w:sz w:val="16"/>
          <w:szCs w:val="16"/>
          <w:lang w:val="en-US"/>
        </w:rPr>
        <w:t xml:space="preserve">) occurs when businesses, that would otherwise be expected to compete, secretly conspire to raise prices or lower the quality of goods and / or services for purchasers who wish to acquire goods and/or services through a </w:t>
      </w:r>
      <w:r>
        <w:rPr>
          <w:rFonts w:ascii="Arial" w:hAnsi="Arial" w:cs="Arial"/>
          <w:b/>
          <w:sz w:val="16"/>
          <w:szCs w:val="16"/>
          <w:lang w:val="en-US"/>
        </w:rPr>
        <w:t>tendering</w:t>
      </w:r>
      <w:r w:rsidRPr="00F614A8">
        <w:rPr>
          <w:rFonts w:ascii="Arial" w:hAnsi="Arial" w:cs="Arial"/>
          <w:b/>
          <w:sz w:val="16"/>
          <w:szCs w:val="16"/>
          <w:lang w:val="en-US"/>
        </w:rPr>
        <w:t xml:space="preserve"> process.  </w:t>
      </w:r>
      <w:r>
        <w:rPr>
          <w:rFonts w:ascii="Arial" w:hAnsi="Arial" w:cs="Arial"/>
          <w:b/>
          <w:sz w:val="16"/>
          <w:szCs w:val="16"/>
          <w:lang w:val="en-US"/>
        </w:rPr>
        <w:t>Tender</w:t>
      </w:r>
      <w:r w:rsidRPr="00F614A8">
        <w:rPr>
          <w:rFonts w:ascii="Arial" w:hAnsi="Arial" w:cs="Arial"/>
          <w:b/>
          <w:sz w:val="16"/>
          <w:szCs w:val="16"/>
          <w:lang w:val="en-US"/>
        </w:rPr>
        <w:t xml:space="preserve"> rigging is, therefore, an agreement between competitors not to compete.</w:t>
      </w:r>
    </w:p>
    <w:p w:rsidR="00B01101" w:rsidRDefault="00B01101" w:rsidP="00CF027E">
      <w:pPr>
        <w:autoSpaceDE w:val="0"/>
        <w:autoSpaceDN w:val="0"/>
        <w:adjustRightInd w:val="0"/>
        <w:ind w:left="187" w:right="-12" w:hanging="187"/>
        <w:jc w:val="both"/>
        <w:rPr>
          <w:rFonts w:ascii="Arial" w:hAnsi="Arial" w:cs="Arial"/>
          <w:b/>
          <w:sz w:val="16"/>
          <w:szCs w:val="16"/>
          <w:lang w:val="en-US"/>
        </w:rPr>
      </w:pPr>
    </w:p>
    <w:p w:rsidR="00B01101" w:rsidRDefault="00B01101" w:rsidP="00CF027E">
      <w:pPr>
        <w:autoSpaceDE w:val="0"/>
        <w:autoSpaceDN w:val="0"/>
        <w:adjustRightInd w:val="0"/>
        <w:ind w:left="187" w:right="-12" w:hanging="187"/>
        <w:jc w:val="both"/>
        <w:rPr>
          <w:rFonts w:ascii="Arial" w:hAnsi="Arial" w:cs="Arial"/>
          <w:b/>
          <w:sz w:val="16"/>
          <w:szCs w:val="16"/>
          <w:lang w:val="en-US"/>
        </w:rPr>
      </w:pPr>
    </w:p>
    <w:p w:rsidR="00B01101" w:rsidRPr="00E44D99" w:rsidRDefault="00B01101" w:rsidP="00CF027E">
      <w:pPr>
        <w:pStyle w:val="Footer"/>
        <w:tabs>
          <w:tab w:val="center" w:pos="4860"/>
          <w:tab w:val="left" w:pos="8415"/>
          <w:tab w:val="right" w:pos="9540"/>
        </w:tabs>
        <w:jc w:val="right"/>
        <w:rPr>
          <w:rFonts w:ascii="Arial" w:hAnsi="Arial" w:cs="Arial"/>
          <w:bCs/>
          <w:snapToGrid w:val="0"/>
          <w:sz w:val="16"/>
          <w:szCs w:val="16"/>
        </w:rPr>
      </w:pPr>
      <w:r w:rsidRPr="00E44D99">
        <w:rPr>
          <w:rFonts w:ascii="Arial" w:hAnsi="Arial" w:cs="Arial"/>
          <w:bCs/>
          <w:snapToGrid w:val="0"/>
          <w:sz w:val="16"/>
          <w:szCs w:val="16"/>
        </w:rPr>
        <w:t xml:space="preserve">Page 1 of </w:t>
      </w:r>
      <w:r>
        <w:rPr>
          <w:rFonts w:ascii="Arial" w:hAnsi="Arial" w:cs="Arial"/>
          <w:bCs/>
          <w:snapToGrid w:val="0"/>
          <w:sz w:val="16"/>
          <w:szCs w:val="16"/>
        </w:rPr>
        <w:t>3</w:t>
      </w:r>
    </w:p>
    <w:p w:rsidR="00B01101" w:rsidRPr="00C845E5" w:rsidRDefault="00B01101" w:rsidP="00CF027E">
      <w:pPr>
        <w:jc w:val="right"/>
        <w:rPr>
          <w:rFonts w:ascii="Arial" w:hAnsi="Arial" w:cs="Arial"/>
          <w:lang w:val="en-US"/>
        </w:rPr>
      </w:pPr>
      <w:r>
        <w:rPr>
          <w:rFonts w:ascii="Arial" w:hAnsi="Arial" w:cs="Arial"/>
          <w:bCs/>
          <w:snapToGrid w:val="0"/>
          <w:sz w:val="16"/>
          <w:szCs w:val="16"/>
        </w:rPr>
        <w:t>PA-</w:t>
      </w:r>
      <w:proofErr w:type="gramStart"/>
      <w:r>
        <w:rPr>
          <w:rFonts w:ascii="Arial" w:hAnsi="Arial" w:cs="Arial"/>
          <w:bCs/>
          <w:snapToGrid w:val="0"/>
          <w:sz w:val="16"/>
          <w:szCs w:val="16"/>
        </w:rPr>
        <w:t xml:space="preserve">29  </w:t>
      </w:r>
      <w:r w:rsidRPr="00C845E5">
        <w:rPr>
          <w:rFonts w:ascii="Arial" w:hAnsi="Arial" w:cs="Arial"/>
          <w:bCs/>
          <w:snapToGrid w:val="0"/>
          <w:sz w:val="16"/>
          <w:szCs w:val="16"/>
        </w:rPr>
        <w:t>Version</w:t>
      </w:r>
      <w:proofErr w:type="gramEnd"/>
      <w:r w:rsidRPr="00C845E5">
        <w:rPr>
          <w:rFonts w:ascii="Arial" w:hAnsi="Arial" w:cs="Arial"/>
          <w:bCs/>
          <w:snapToGrid w:val="0"/>
          <w:sz w:val="16"/>
          <w:szCs w:val="16"/>
        </w:rPr>
        <w:t>: 1.0</w:t>
      </w:r>
    </w:p>
    <w:p w:rsidR="00B01101" w:rsidRDefault="00B01101" w:rsidP="00CF027E">
      <w:pPr>
        <w:autoSpaceDE w:val="0"/>
        <w:autoSpaceDN w:val="0"/>
        <w:adjustRightInd w:val="0"/>
        <w:jc w:val="center"/>
        <w:rPr>
          <w:rFonts w:cs="Arial"/>
          <w:b/>
          <w:lang w:val="en-US"/>
        </w:rPr>
      </w:pPr>
    </w:p>
    <w:p w:rsidR="00B01101" w:rsidRPr="001E7765" w:rsidRDefault="00B01101" w:rsidP="00CF027E">
      <w:pPr>
        <w:autoSpaceDE w:val="0"/>
        <w:autoSpaceDN w:val="0"/>
        <w:adjustRightInd w:val="0"/>
        <w:jc w:val="center"/>
        <w:rPr>
          <w:rFonts w:ascii="Arial" w:hAnsi="Arial" w:cs="Arial"/>
          <w:b/>
          <w:bCs/>
          <w:color w:val="000000"/>
          <w:sz w:val="28"/>
          <w:szCs w:val="28"/>
          <w:lang w:val="en-US"/>
        </w:rPr>
      </w:pPr>
      <w:r w:rsidRPr="0009793D">
        <w:rPr>
          <w:rFonts w:ascii="Arial" w:hAnsi="Arial" w:cs="Arial"/>
          <w:b/>
          <w:snapToGrid w:val="0"/>
          <w:sz w:val="28"/>
          <w:szCs w:val="28"/>
        </w:rPr>
        <w:lastRenderedPageBreak/>
        <w:t xml:space="preserve">PA-29:  </w:t>
      </w:r>
      <w:r w:rsidRPr="001E7765">
        <w:rPr>
          <w:rFonts w:ascii="Arial" w:hAnsi="Arial" w:cs="Arial"/>
          <w:b/>
          <w:sz w:val="28"/>
          <w:szCs w:val="28"/>
          <w:lang w:val="en-US"/>
        </w:rPr>
        <w:t>CERTIFICATE OF INDEPENDENT BID DETERMINATION</w:t>
      </w:r>
    </w:p>
    <w:p w:rsidR="00B01101" w:rsidRPr="001E7765" w:rsidRDefault="00B01101" w:rsidP="00CF027E">
      <w:pPr>
        <w:autoSpaceDE w:val="0"/>
        <w:autoSpaceDN w:val="0"/>
        <w:adjustRightInd w:val="0"/>
        <w:rPr>
          <w:rFonts w:ascii="Arial" w:hAnsi="Arial" w:cs="Arial"/>
          <w:color w:val="000000"/>
          <w:lang w:val="en-US"/>
        </w:rPr>
      </w:pPr>
    </w:p>
    <w:p w:rsidR="00B01101" w:rsidRPr="001E7765" w:rsidRDefault="00B01101" w:rsidP="00CF027E">
      <w:pPr>
        <w:autoSpaceDE w:val="0"/>
        <w:autoSpaceDN w:val="0"/>
        <w:adjustRightInd w:val="0"/>
        <w:spacing w:line="360" w:lineRule="auto"/>
        <w:rPr>
          <w:rFonts w:ascii="Arial" w:hAnsi="Arial" w:cs="Arial"/>
          <w:color w:val="000000"/>
          <w:lang w:val="en-US"/>
        </w:rPr>
      </w:pPr>
      <w:r w:rsidRPr="001E7765">
        <w:rPr>
          <w:rFonts w:ascii="Arial" w:hAnsi="Arial" w:cs="Arial"/>
          <w:color w:val="000000"/>
          <w:lang w:val="en-US"/>
        </w:rPr>
        <w:t xml:space="preserve">I, the undersigned, in submitting the accompanying </w:t>
      </w:r>
      <w:r>
        <w:rPr>
          <w:rFonts w:ascii="Arial" w:hAnsi="Arial" w:cs="Arial"/>
          <w:color w:val="000000"/>
          <w:lang w:val="en-US"/>
        </w:rPr>
        <w:t>tender</w:t>
      </w:r>
      <w:r w:rsidRPr="001E7765">
        <w:rPr>
          <w:rFonts w:ascii="Arial" w:hAnsi="Arial" w:cs="Arial"/>
          <w:color w:val="000000"/>
          <w:lang w:val="en-US"/>
        </w:rPr>
        <w:t>:</w:t>
      </w: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6"/>
        <w:gridCol w:w="8228"/>
      </w:tblGrid>
      <w:tr w:rsidR="00B01101" w:rsidRPr="00445F6C" w:rsidTr="004F62CC">
        <w:trPr>
          <w:cantSplit/>
          <w:trHeight w:val="465"/>
        </w:trPr>
        <w:tc>
          <w:tcPr>
            <w:tcW w:w="1496" w:type="dxa"/>
            <w:vAlign w:val="center"/>
          </w:tcPr>
          <w:p w:rsidR="00B01101" w:rsidRPr="00445F6C" w:rsidRDefault="00B01101" w:rsidP="004F62CC">
            <w:pPr>
              <w:ind w:right="-12"/>
              <w:rPr>
                <w:rFonts w:ascii="Arial" w:hAnsi="Arial" w:cs="Arial"/>
                <w:b/>
                <w:snapToGrid w:val="0"/>
              </w:rPr>
            </w:pPr>
            <w:r w:rsidRPr="00445F6C">
              <w:rPr>
                <w:rFonts w:ascii="Arial" w:hAnsi="Arial" w:cs="Arial"/>
                <w:b/>
                <w:snapToGrid w:val="0"/>
              </w:rPr>
              <w:t>Project title:</w:t>
            </w:r>
          </w:p>
        </w:tc>
        <w:tc>
          <w:tcPr>
            <w:tcW w:w="8228" w:type="dxa"/>
            <w:vAlign w:val="center"/>
          </w:tcPr>
          <w:p w:rsidR="00B01101" w:rsidRPr="00445F6C" w:rsidRDefault="006C0658" w:rsidP="00A73D0F">
            <w:pPr>
              <w:ind w:right="-12"/>
              <w:rPr>
                <w:rFonts w:ascii="Arial" w:hAnsi="Arial" w:cs="Arial"/>
                <w:i/>
                <w:snapToGrid w:val="0"/>
              </w:rPr>
            </w:pPr>
            <w:r>
              <w:rPr>
                <w:rFonts w:ascii="Arial" w:hAnsi="Arial" w:cs="Arial"/>
              </w:rPr>
              <w:t xml:space="preserve"> </w:t>
            </w:r>
            <w:r w:rsidR="00706CFE">
              <w:rPr>
                <w:rFonts w:ascii="Arial" w:hAnsi="Arial" w:cs="Arial"/>
              </w:rPr>
              <w:t>DEPARTMENT OF HOME AFFAIRS: CONSTRUCTION OF ADDITIONAL ACCOMMODATION FOR MHALA OFFICE</w:t>
            </w:r>
            <w:r w:rsidR="00B01101" w:rsidRPr="00445F6C">
              <w:rPr>
                <w:rFonts w:ascii="Arial" w:hAnsi="Arial" w:cs="Arial"/>
              </w:rPr>
              <w:t>.</w:t>
            </w:r>
            <w:r w:rsidR="00A34CE5">
              <w:rPr>
                <w:rFonts w:ascii="Arial" w:hAnsi="Arial" w:cs="Arial"/>
              </w:rPr>
              <w:t xml:space="preserve"> (STRUCTURAL ENGINEERING)</w:t>
            </w:r>
          </w:p>
        </w:tc>
      </w:tr>
      <w:tr w:rsidR="00B01101" w:rsidRPr="00445F6C" w:rsidTr="004F62CC">
        <w:trPr>
          <w:trHeight w:val="465"/>
        </w:trPr>
        <w:tc>
          <w:tcPr>
            <w:tcW w:w="1496" w:type="dxa"/>
            <w:vAlign w:val="center"/>
          </w:tcPr>
          <w:p w:rsidR="00B01101" w:rsidRPr="00BB2899" w:rsidRDefault="00B01101" w:rsidP="004F62CC">
            <w:pPr>
              <w:pStyle w:val="CommentText"/>
              <w:ind w:right="-12"/>
              <w:rPr>
                <w:rFonts w:ascii="Arial" w:hAnsi="Arial" w:cs="Arial"/>
                <w:b/>
                <w:bCs/>
                <w:snapToGrid w:val="0"/>
              </w:rPr>
            </w:pPr>
            <w:r w:rsidRPr="00BB2899">
              <w:rPr>
                <w:rFonts w:ascii="Arial" w:hAnsi="Arial" w:cs="Arial"/>
                <w:b/>
                <w:bCs/>
                <w:snapToGrid w:val="0"/>
              </w:rPr>
              <w:t>Tender no:</w:t>
            </w:r>
          </w:p>
        </w:tc>
        <w:tc>
          <w:tcPr>
            <w:tcW w:w="8228" w:type="dxa"/>
            <w:vAlign w:val="center"/>
          </w:tcPr>
          <w:p w:rsidR="00B01101" w:rsidRPr="00BB2899" w:rsidRDefault="00835B36" w:rsidP="004134E2">
            <w:pPr>
              <w:pStyle w:val="CommentText"/>
              <w:ind w:right="-12"/>
              <w:rPr>
                <w:rFonts w:ascii="Arial" w:hAnsi="Arial" w:cs="Arial"/>
                <w:snapToGrid w:val="0"/>
              </w:rPr>
            </w:pPr>
            <w:r>
              <w:rPr>
                <w:rFonts w:ascii="Arial" w:hAnsi="Arial" w:cs="Arial"/>
              </w:rPr>
              <w:t>NST2</w:t>
            </w:r>
            <w:r w:rsidR="004134E2">
              <w:rPr>
                <w:rFonts w:ascii="Arial" w:hAnsi="Arial" w:cs="Arial"/>
              </w:rPr>
              <w:t>2</w:t>
            </w:r>
            <w:r w:rsidR="00B03777">
              <w:rPr>
                <w:rFonts w:ascii="Arial" w:hAnsi="Arial" w:cs="Arial"/>
              </w:rPr>
              <w:t>/001</w:t>
            </w:r>
          </w:p>
        </w:tc>
      </w:tr>
    </w:tbl>
    <w:p w:rsidR="00B01101" w:rsidRPr="001E7765" w:rsidRDefault="00B01101" w:rsidP="00CF027E">
      <w:pPr>
        <w:autoSpaceDE w:val="0"/>
        <w:autoSpaceDN w:val="0"/>
        <w:adjustRightInd w:val="0"/>
        <w:spacing w:line="360" w:lineRule="auto"/>
        <w:rPr>
          <w:rFonts w:ascii="Arial" w:hAnsi="Arial" w:cs="Arial"/>
          <w:color w:val="000000"/>
          <w:lang w:val="en-US"/>
        </w:rPr>
      </w:pPr>
    </w:p>
    <w:p w:rsidR="00B01101" w:rsidRPr="001E7765" w:rsidRDefault="00B01101" w:rsidP="00CF027E">
      <w:pPr>
        <w:autoSpaceDE w:val="0"/>
        <w:autoSpaceDN w:val="0"/>
        <w:adjustRightInd w:val="0"/>
        <w:spacing w:line="360" w:lineRule="auto"/>
        <w:rPr>
          <w:rFonts w:ascii="Arial" w:hAnsi="Arial" w:cs="Arial"/>
          <w:color w:val="000000"/>
          <w:lang w:val="en-US"/>
        </w:rPr>
      </w:pPr>
      <w:proofErr w:type="gramStart"/>
      <w:r w:rsidRPr="001E7765">
        <w:rPr>
          <w:rFonts w:ascii="Arial" w:hAnsi="Arial" w:cs="Arial"/>
          <w:color w:val="000000"/>
          <w:lang w:val="en-US"/>
        </w:rPr>
        <w:t>in</w:t>
      </w:r>
      <w:proofErr w:type="gramEnd"/>
      <w:r w:rsidRPr="001E7765">
        <w:rPr>
          <w:rFonts w:ascii="Arial" w:hAnsi="Arial" w:cs="Arial"/>
          <w:color w:val="000000"/>
          <w:lang w:val="en-US"/>
        </w:rPr>
        <w:t xml:space="preserve"> response to the invitation for the </w:t>
      </w:r>
      <w:r>
        <w:rPr>
          <w:rFonts w:ascii="Arial" w:hAnsi="Arial" w:cs="Arial"/>
          <w:color w:val="000000"/>
          <w:lang w:val="en-US"/>
        </w:rPr>
        <w:t>tender</w:t>
      </w:r>
      <w:r w:rsidRPr="001E7765">
        <w:rPr>
          <w:rFonts w:ascii="Arial" w:hAnsi="Arial" w:cs="Arial"/>
          <w:color w:val="000000"/>
          <w:lang w:val="en-US"/>
        </w:rPr>
        <w:t xml:space="preserve"> made by:</w:t>
      </w:r>
    </w:p>
    <w:tbl>
      <w:tblPr>
        <w:tblW w:w="9724" w:type="dxa"/>
        <w:tblInd w:w="108" w:type="dxa"/>
        <w:tblLayout w:type="fixed"/>
        <w:tblLook w:val="0000" w:firstRow="0" w:lastRow="0" w:firstColumn="0" w:lastColumn="0" w:noHBand="0" w:noVBand="0"/>
      </w:tblPr>
      <w:tblGrid>
        <w:gridCol w:w="9724"/>
      </w:tblGrid>
      <w:tr w:rsidR="00B01101" w:rsidRPr="00445F6C" w:rsidTr="004F62CC">
        <w:trPr>
          <w:cantSplit/>
          <w:trHeight w:val="465"/>
        </w:trPr>
        <w:tc>
          <w:tcPr>
            <w:tcW w:w="9724" w:type="dxa"/>
            <w:vAlign w:val="center"/>
          </w:tcPr>
          <w:p w:rsidR="00B01101" w:rsidRPr="00EA2771" w:rsidRDefault="00B01101" w:rsidP="004F62CC">
            <w:pPr>
              <w:ind w:right="-12"/>
              <w:jc w:val="both"/>
              <w:rPr>
                <w:rFonts w:ascii="Arial" w:hAnsi="Arial" w:cs="Arial"/>
                <w:snapToGrid w:val="0"/>
              </w:rPr>
            </w:pPr>
            <w:r>
              <w:rPr>
                <w:rFonts w:ascii="Arial" w:hAnsi="Arial" w:cs="Arial"/>
                <w:snapToGrid w:val="0"/>
              </w:rPr>
              <w:t>T</w:t>
            </w:r>
            <w:r w:rsidRPr="00EA2771">
              <w:rPr>
                <w:rFonts w:ascii="Arial" w:hAnsi="Arial" w:cs="Arial"/>
                <w:snapToGrid w:val="0"/>
              </w:rPr>
              <w:t xml:space="preserve">he Government of the </w:t>
            </w:r>
            <w:smartTag w:uri="urn:schemas-microsoft-com:office:smarttags" w:element="PlaceType">
              <w:smartTag w:uri="urn:schemas-microsoft-com:office:smarttags" w:element="place">
                <w:r w:rsidRPr="00EA2771">
                  <w:rPr>
                    <w:rFonts w:ascii="Arial" w:hAnsi="Arial" w:cs="Arial"/>
                    <w:snapToGrid w:val="0"/>
                  </w:rPr>
                  <w:t>Republic</w:t>
                </w:r>
              </w:smartTag>
              <w:r w:rsidRPr="00EA2771">
                <w:rPr>
                  <w:rFonts w:ascii="Arial" w:hAnsi="Arial" w:cs="Arial"/>
                  <w:snapToGrid w:val="0"/>
                </w:rPr>
                <w:t xml:space="preserve"> of </w:t>
              </w:r>
              <w:smartTag w:uri="urn:schemas-microsoft-com:office:smarttags" w:element="PlaceName">
                <w:r w:rsidRPr="00EA2771">
                  <w:rPr>
                    <w:rFonts w:ascii="Arial" w:hAnsi="Arial" w:cs="Arial"/>
                    <w:snapToGrid w:val="0"/>
                  </w:rPr>
                  <w:t>South Africa</w:t>
                </w:r>
              </w:smartTag>
            </w:smartTag>
            <w:r w:rsidRPr="00EA2771">
              <w:rPr>
                <w:rFonts w:ascii="Arial" w:hAnsi="Arial" w:cs="Arial"/>
                <w:snapToGrid w:val="0"/>
              </w:rPr>
              <w:t xml:space="preserve"> in its Department of Public Works</w:t>
            </w:r>
            <w:r>
              <w:rPr>
                <w:rFonts w:ascii="Arial" w:hAnsi="Arial" w:cs="Arial"/>
                <w:snapToGrid w:val="0"/>
              </w:rPr>
              <w:t>,</w:t>
            </w:r>
          </w:p>
        </w:tc>
      </w:tr>
    </w:tbl>
    <w:p w:rsidR="00B01101" w:rsidRPr="001E7765" w:rsidRDefault="00B01101" w:rsidP="00CF027E">
      <w:pPr>
        <w:autoSpaceDE w:val="0"/>
        <w:autoSpaceDN w:val="0"/>
        <w:adjustRightInd w:val="0"/>
        <w:rPr>
          <w:rFonts w:ascii="Arial" w:hAnsi="Arial" w:cs="Arial"/>
          <w:color w:val="000000"/>
          <w:lang w:val="en-US"/>
        </w:rPr>
      </w:pPr>
    </w:p>
    <w:p w:rsidR="00B01101" w:rsidRPr="001E7765" w:rsidRDefault="00B01101" w:rsidP="00CF027E">
      <w:pPr>
        <w:autoSpaceDE w:val="0"/>
        <w:autoSpaceDN w:val="0"/>
        <w:adjustRightInd w:val="0"/>
        <w:rPr>
          <w:rFonts w:ascii="Arial" w:hAnsi="Arial" w:cs="Arial"/>
          <w:color w:val="000000"/>
          <w:lang w:val="en-US"/>
        </w:rPr>
      </w:pPr>
      <w:r w:rsidRPr="001E7765">
        <w:rPr>
          <w:rFonts w:ascii="Arial" w:hAnsi="Arial" w:cs="Arial"/>
          <w:color w:val="000000"/>
          <w:lang w:val="en-US"/>
        </w:rPr>
        <w:t>do hereby make the following statements that I certify to be true and complete in every respect:</w:t>
      </w:r>
    </w:p>
    <w:p w:rsidR="00B01101" w:rsidRPr="001E7765" w:rsidRDefault="00B01101" w:rsidP="00CF027E">
      <w:pPr>
        <w:autoSpaceDE w:val="0"/>
        <w:autoSpaceDN w:val="0"/>
        <w:adjustRightInd w:val="0"/>
        <w:rPr>
          <w:rFonts w:ascii="Arial" w:hAnsi="Arial" w:cs="Arial"/>
          <w:color w:val="000000"/>
          <w:lang w:val="en-US"/>
        </w:rPr>
      </w:pPr>
    </w:p>
    <w:p w:rsidR="00B01101" w:rsidRPr="001E7765" w:rsidRDefault="00B01101" w:rsidP="00CF027E">
      <w:pPr>
        <w:autoSpaceDE w:val="0"/>
        <w:autoSpaceDN w:val="0"/>
        <w:adjustRightInd w:val="0"/>
        <w:rPr>
          <w:rFonts w:ascii="Arial" w:hAnsi="Arial" w:cs="Arial"/>
          <w:color w:val="000000"/>
          <w:lang w:val="en-US"/>
        </w:rPr>
      </w:pPr>
      <w:r w:rsidRPr="001E7765">
        <w:rPr>
          <w:rFonts w:ascii="Arial" w:hAnsi="Arial" w:cs="Arial"/>
          <w:color w:val="000000"/>
          <w:lang w:val="en-US"/>
        </w:rPr>
        <w:t>I certify, on behalf of: _____</w:t>
      </w:r>
      <w:r>
        <w:rPr>
          <w:rFonts w:ascii="Arial" w:hAnsi="Arial" w:cs="Arial"/>
          <w:color w:val="000000"/>
          <w:lang w:val="en-US"/>
        </w:rPr>
        <w:t>____________________________________________________________ that:</w:t>
      </w:r>
    </w:p>
    <w:p w:rsidR="00B01101" w:rsidRPr="001E7765" w:rsidRDefault="00B01101" w:rsidP="00CF027E">
      <w:pPr>
        <w:autoSpaceDE w:val="0"/>
        <w:autoSpaceDN w:val="0"/>
        <w:adjustRightInd w:val="0"/>
        <w:jc w:val="center"/>
        <w:rPr>
          <w:rFonts w:ascii="Arial" w:hAnsi="Arial" w:cs="Arial"/>
          <w:b/>
          <w:color w:val="000000"/>
          <w:lang w:val="en-US"/>
        </w:rPr>
      </w:pPr>
      <w:r w:rsidRPr="001E7765">
        <w:rPr>
          <w:rFonts w:ascii="Arial" w:hAnsi="Arial" w:cs="Arial"/>
          <w:b/>
          <w:color w:val="000000"/>
          <w:lang w:val="en-US"/>
        </w:rPr>
        <w:t xml:space="preserve">(Name of </w:t>
      </w:r>
      <w:r>
        <w:rPr>
          <w:rFonts w:ascii="Arial" w:hAnsi="Arial" w:cs="Arial"/>
          <w:b/>
          <w:color w:val="000000"/>
          <w:lang w:val="en-US"/>
        </w:rPr>
        <w:t>tenderer</w:t>
      </w:r>
      <w:r w:rsidRPr="001E7765">
        <w:rPr>
          <w:rFonts w:ascii="Arial" w:hAnsi="Arial" w:cs="Arial"/>
          <w:b/>
          <w:color w:val="000000"/>
          <w:lang w:val="en-US"/>
        </w:rPr>
        <w:t>)</w:t>
      </w:r>
    </w:p>
    <w:p w:rsidR="00B01101" w:rsidRPr="001E7765" w:rsidRDefault="00B01101" w:rsidP="00CF027E">
      <w:pPr>
        <w:autoSpaceDE w:val="0"/>
        <w:autoSpaceDN w:val="0"/>
        <w:adjustRightInd w:val="0"/>
        <w:jc w:val="center"/>
        <w:rPr>
          <w:rFonts w:ascii="Arial" w:hAnsi="Arial" w:cs="Arial"/>
          <w:color w:val="000000"/>
          <w:lang w:val="en-US"/>
        </w:rPr>
      </w:pPr>
    </w:p>
    <w:p w:rsidR="00B01101" w:rsidRPr="001E7765" w:rsidRDefault="00B01101" w:rsidP="00051E4B">
      <w:pPr>
        <w:pStyle w:val="ListParagraph"/>
        <w:numPr>
          <w:ilvl w:val="0"/>
          <w:numId w:val="67"/>
        </w:numPr>
        <w:autoSpaceDE w:val="0"/>
        <w:autoSpaceDN w:val="0"/>
        <w:adjustRightInd w:val="0"/>
        <w:contextualSpacing/>
        <w:jc w:val="both"/>
        <w:rPr>
          <w:rFonts w:ascii="Arial" w:hAnsi="Arial" w:cs="Arial"/>
          <w:color w:val="000000"/>
          <w:lang w:val="en-US"/>
        </w:rPr>
      </w:pPr>
      <w:r w:rsidRPr="001E7765">
        <w:rPr>
          <w:rFonts w:ascii="Arial" w:hAnsi="Arial" w:cs="Arial"/>
          <w:color w:val="000000"/>
          <w:lang w:val="en-US"/>
        </w:rPr>
        <w:t>I have read and I understand the contents of this Certificate</w:t>
      </w:r>
      <w:r>
        <w:rPr>
          <w:rFonts w:ascii="Arial" w:hAnsi="Arial" w:cs="Arial"/>
          <w:color w:val="000000"/>
          <w:lang w:val="en-US"/>
        </w:rPr>
        <w:t>;</w:t>
      </w:r>
    </w:p>
    <w:p w:rsidR="00B01101" w:rsidRPr="001E7765" w:rsidRDefault="00B01101" w:rsidP="00CF027E">
      <w:pPr>
        <w:pStyle w:val="ListParagraph"/>
        <w:autoSpaceDE w:val="0"/>
        <w:autoSpaceDN w:val="0"/>
        <w:adjustRightInd w:val="0"/>
        <w:ind w:left="0"/>
        <w:jc w:val="both"/>
        <w:rPr>
          <w:rFonts w:ascii="Arial" w:hAnsi="Arial" w:cs="Arial"/>
          <w:color w:val="000000"/>
          <w:lang w:val="en-US"/>
        </w:rPr>
      </w:pPr>
    </w:p>
    <w:p w:rsidR="00B01101" w:rsidRPr="001E7765" w:rsidRDefault="00B01101" w:rsidP="00051E4B">
      <w:pPr>
        <w:pStyle w:val="ListParagraph"/>
        <w:numPr>
          <w:ilvl w:val="0"/>
          <w:numId w:val="67"/>
        </w:numPr>
        <w:autoSpaceDE w:val="0"/>
        <w:autoSpaceDN w:val="0"/>
        <w:adjustRightInd w:val="0"/>
        <w:contextualSpacing/>
        <w:jc w:val="both"/>
        <w:rPr>
          <w:rFonts w:ascii="Arial" w:hAnsi="Arial" w:cs="Arial"/>
          <w:color w:val="000000"/>
          <w:lang w:val="en-US"/>
        </w:rPr>
      </w:pPr>
      <w:r w:rsidRPr="001E7765">
        <w:rPr>
          <w:rFonts w:ascii="Arial" w:hAnsi="Arial" w:cs="Arial"/>
          <w:color w:val="000000"/>
          <w:lang w:val="en-US"/>
        </w:rPr>
        <w:t xml:space="preserve">I understand that the accompanying </w:t>
      </w:r>
      <w:r>
        <w:rPr>
          <w:rFonts w:ascii="Arial" w:hAnsi="Arial" w:cs="Arial"/>
          <w:color w:val="000000"/>
          <w:lang w:val="en-US"/>
        </w:rPr>
        <w:t>tender</w:t>
      </w:r>
      <w:r w:rsidRPr="001E7765">
        <w:rPr>
          <w:rFonts w:ascii="Arial" w:hAnsi="Arial" w:cs="Arial"/>
          <w:color w:val="000000"/>
          <w:lang w:val="en-US"/>
        </w:rPr>
        <w:t xml:space="preserve"> will be disqualified if this Certificate is found not to be true and complete in every respect</w:t>
      </w:r>
      <w:r>
        <w:rPr>
          <w:rFonts w:ascii="Arial" w:hAnsi="Arial" w:cs="Arial"/>
          <w:color w:val="000000"/>
          <w:lang w:val="en-US"/>
        </w:rPr>
        <w:t>;</w:t>
      </w:r>
    </w:p>
    <w:p w:rsidR="00B01101" w:rsidRPr="001E7765" w:rsidRDefault="00B01101" w:rsidP="00CF027E">
      <w:pPr>
        <w:pStyle w:val="ListParagraph"/>
        <w:autoSpaceDE w:val="0"/>
        <w:autoSpaceDN w:val="0"/>
        <w:adjustRightInd w:val="0"/>
        <w:ind w:left="0"/>
        <w:jc w:val="both"/>
        <w:rPr>
          <w:rFonts w:ascii="Arial" w:hAnsi="Arial" w:cs="Arial"/>
          <w:color w:val="000000"/>
          <w:lang w:val="en-US"/>
        </w:rPr>
      </w:pPr>
    </w:p>
    <w:p w:rsidR="00B01101" w:rsidRPr="001E7765" w:rsidRDefault="00B01101" w:rsidP="00051E4B">
      <w:pPr>
        <w:pStyle w:val="ListParagraph"/>
        <w:numPr>
          <w:ilvl w:val="0"/>
          <w:numId w:val="67"/>
        </w:numPr>
        <w:autoSpaceDE w:val="0"/>
        <w:autoSpaceDN w:val="0"/>
        <w:adjustRightInd w:val="0"/>
        <w:contextualSpacing/>
        <w:jc w:val="both"/>
        <w:rPr>
          <w:rFonts w:ascii="Arial" w:hAnsi="Arial" w:cs="Arial"/>
          <w:color w:val="000000"/>
          <w:lang w:val="en-US"/>
        </w:rPr>
      </w:pPr>
      <w:r w:rsidRPr="001E7765">
        <w:rPr>
          <w:rFonts w:ascii="Arial" w:hAnsi="Arial" w:cs="Arial"/>
          <w:color w:val="000000"/>
          <w:lang w:val="en-US"/>
        </w:rPr>
        <w:t xml:space="preserve">I am authorized by the </w:t>
      </w:r>
      <w:r>
        <w:rPr>
          <w:rFonts w:ascii="Arial" w:hAnsi="Arial" w:cs="Arial"/>
          <w:color w:val="000000"/>
          <w:lang w:val="en-US"/>
        </w:rPr>
        <w:t>tenderer</w:t>
      </w:r>
      <w:r w:rsidRPr="001E7765">
        <w:rPr>
          <w:rFonts w:ascii="Arial" w:hAnsi="Arial" w:cs="Arial"/>
          <w:color w:val="000000"/>
          <w:lang w:val="en-US"/>
        </w:rPr>
        <w:t xml:space="preserve"> to sign this Certificate, and to submit the accompanying </w:t>
      </w:r>
      <w:r>
        <w:rPr>
          <w:rFonts w:ascii="Arial" w:hAnsi="Arial" w:cs="Arial"/>
          <w:color w:val="000000"/>
          <w:lang w:val="en-US"/>
        </w:rPr>
        <w:t>tender</w:t>
      </w:r>
      <w:r w:rsidRPr="001E7765">
        <w:rPr>
          <w:rFonts w:ascii="Arial" w:hAnsi="Arial" w:cs="Arial"/>
          <w:color w:val="000000"/>
          <w:lang w:val="en-US"/>
        </w:rPr>
        <w:t xml:space="preserve">, on behalf of the </w:t>
      </w:r>
      <w:r>
        <w:rPr>
          <w:rFonts w:ascii="Arial" w:hAnsi="Arial" w:cs="Arial"/>
          <w:color w:val="000000"/>
          <w:lang w:val="en-US"/>
        </w:rPr>
        <w:t>tenderer;</w:t>
      </w:r>
    </w:p>
    <w:p w:rsidR="00B01101" w:rsidRPr="001E7765" w:rsidRDefault="00B01101" w:rsidP="00CF027E">
      <w:pPr>
        <w:pStyle w:val="ListParagraph"/>
        <w:autoSpaceDE w:val="0"/>
        <w:autoSpaceDN w:val="0"/>
        <w:adjustRightInd w:val="0"/>
        <w:ind w:left="0"/>
        <w:jc w:val="both"/>
        <w:rPr>
          <w:rFonts w:ascii="Arial" w:hAnsi="Arial" w:cs="Arial"/>
          <w:color w:val="000000"/>
          <w:lang w:val="en-US"/>
        </w:rPr>
      </w:pPr>
    </w:p>
    <w:p w:rsidR="00B01101" w:rsidRPr="001E7765" w:rsidRDefault="00B01101" w:rsidP="00051E4B">
      <w:pPr>
        <w:pStyle w:val="ListParagraph"/>
        <w:numPr>
          <w:ilvl w:val="0"/>
          <w:numId w:val="67"/>
        </w:numPr>
        <w:autoSpaceDE w:val="0"/>
        <w:autoSpaceDN w:val="0"/>
        <w:adjustRightInd w:val="0"/>
        <w:contextualSpacing/>
        <w:jc w:val="both"/>
        <w:rPr>
          <w:rFonts w:ascii="Arial" w:hAnsi="Arial" w:cs="Arial"/>
          <w:color w:val="000000"/>
          <w:lang w:val="en-US"/>
        </w:rPr>
      </w:pPr>
      <w:r w:rsidRPr="001E7765">
        <w:rPr>
          <w:rFonts w:ascii="Arial" w:hAnsi="Arial" w:cs="Arial"/>
          <w:color w:val="000000"/>
          <w:lang w:val="en-US"/>
        </w:rPr>
        <w:t xml:space="preserve">Each person whose signature appears on the accompanying </w:t>
      </w:r>
      <w:r>
        <w:rPr>
          <w:rFonts w:ascii="Arial" w:hAnsi="Arial" w:cs="Arial"/>
          <w:color w:val="000000"/>
          <w:lang w:val="en-US"/>
        </w:rPr>
        <w:t>tender</w:t>
      </w:r>
      <w:r w:rsidRPr="001E7765">
        <w:rPr>
          <w:rFonts w:ascii="Arial" w:hAnsi="Arial" w:cs="Arial"/>
          <w:color w:val="000000"/>
          <w:lang w:val="en-US"/>
        </w:rPr>
        <w:t xml:space="preserve"> has been authorized by the </w:t>
      </w:r>
      <w:r>
        <w:rPr>
          <w:rFonts w:ascii="Arial" w:hAnsi="Arial" w:cs="Arial"/>
          <w:color w:val="000000"/>
          <w:lang w:val="en-US"/>
        </w:rPr>
        <w:t>tenderer</w:t>
      </w:r>
      <w:r w:rsidRPr="001E7765">
        <w:rPr>
          <w:rFonts w:ascii="Arial" w:hAnsi="Arial" w:cs="Arial"/>
          <w:color w:val="000000"/>
          <w:lang w:val="en-US"/>
        </w:rPr>
        <w:t xml:space="preserve"> to determine the terms </w:t>
      </w:r>
      <w:r w:rsidR="00203CDA" w:rsidRPr="001E7765">
        <w:rPr>
          <w:rFonts w:ascii="Arial" w:hAnsi="Arial" w:cs="Arial"/>
          <w:color w:val="000000"/>
          <w:lang w:val="en-US"/>
        </w:rPr>
        <w:t>of and</w:t>
      </w:r>
      <w:r w:rsidRPr="001E7765">
        <w:rPr>
          <w:rFonts w:ascii="Arial" w:hAnsi="Arial" w:cs="Arial"/>
          <w:color w:val="000000"/>
          <w:lang w:val="en-US"/>
        </w:rPr>
        <w:t xml:space="preserve"> to sign the </w:t>
      </w:r>
      <w:r>
        <w:rPr>
          <w:rFonts w:ascii="Arial" w:hAnsi="Arial" w:cs="Arial"/>
          <w:color w:val="000000"/>
          <w:lang w:val="en-US"/>
        </w:rPr>
        <w:t>tender</w:t>
      </w:r>
      <w:r w:rsidRPr="001E7765">
        <w:rPr>
          <w:rFonts w:ascii="Arial" w:hAnsi="Arial" w:cs="Arial"/>
          <w:color w:val="000000"/>
          <w:lang w:val="en-US"/>
        </w:rPr>
        <w:t xml:space="preserve"> on behalf of the </w:t>
      </w:r>
      <w:r>
        <w:rPr>
          <w:rFonts w:ascii="Arial" w:hAnsi="Arial" w:cs="Arial"/>
          <w:color w:val="000000"/>
          <w:lang w:val="en-US"/>
        </w:rPr>
        <w:t>tenderer;</w:t>
      </w:r>
    </w:p>
    <w:p w:rsidR="00B01101" w:rsidRPr="001E7765" w:rsidRDefault="00B01101" w:rsidP="00CF027E">
      <w:pPr>
        <w:pStyle w:val="ListParagraph"/>
        <w:autoSpaceDE w:val="0"/>
        <w:autoSpaceDN w:val="0"/>
        <w:adjustRightInd w:val="0"/>
        <w:ind w:left="0"/>
        <w:jc w:val="both"/>
        <w:rPr>
          <w:rFonts w:ascii="Arial" w:hAnsi="Arial" w:cs="Arial"/>
          <w:color w:val="000000"/>
          <w:lang w:val="en-US"/>
        </w:rPr>
      </w:pPr>
    </w:p>
    <w:p w:rsidR="00B01101" w:rsidRPr="001E7765" w:rsidRDefault="00B01101" w:rsidP="00051E4B">
      <w:pPr>
        <w:pStyle w:val="ListParagraph"/>
        <w:numPr>
          <w:ilvl w:val="0"/>
          <w:numId w:val="67"/>
        </w:numPr>
        <w:autoSpaceDE w:val="0"/>
        <w:autoSpaceDN w:val="0"/>
        <w:adjustRightInd w:val="0"/>
        <w:contextualSpacing/>
        <w:jc w:val="both"/>
        <w:rPr>
          <w:rFonts w:ascii="Arial" w:hAnsi="Arial" w:cs="Arial"/>
          <w:color w:val="000000"/>
          <w:lang w:val="en-US"/>
        </w:rPr>
      </w:pPr>
      <w:r w:rsidRPr="001E7765">
        <w:rPr>
          <w:rFonts w:ascii="Arial" w:hAnsi="Arial" w:cs="Arial"/>
          <w:color w:val="000000"/>
          <w:lang w:val="en-US"/>
        </w:rPr>
        <w:t xml:space="preserve">For the purposes of this Certificate and the accompanying </w:t>
      </w:r>
      <w:r>
        <w:rPr>
          <w:rFonts w:ascii="Arial" w:hAnsi="Arial" w:cs="Arial"/>
          <w:color w:val="000000"/>
          <w:lang w:val="en-US"/>
        </w:rPr>
        <w:t>tender</w:t>
      </w:r>
      <w:r w:rsidRPr="001E7765">
        <w:rPr>
          <w:rFonts w:ascii="Arial" w:hAnsi="Arial" w:cs="Arial"/>
          <w:color w:val="000000"/>
          <w:lang w:val="en-US"/>
        </w:rPr>
        <w:t xml:space="preserve">, I understand that the word “competitor” shall include any individual or organization, other than the </w:t>
      </w:r>
      <w:r>
        <w:rPr>
          <w:rFonts w:ascii="Arial" w:hAnsi="Arial" w:cs="Arial"/>
          <w:color w:val="000000"/>
          <w:lang w:val="en-US"/>
        </w:rPr>
        <w:t>tenderer</w:t>
      </w:r>
      <w:r w:rsidRPr="001E7765">
        <w:rPr>
          <w:rFonts w:ascii="Arial" w:hAnsi="Arial" w:cs="Arial"/>
          <w:color w:val="000000"/>
          <w:lang w:val="en-US"/>
        </w:rPr>
        <w:t xml:space="preserve">, whether or not affiliated with the </w:t>
      </w:r>
      <w:r>
        <w:rPr>
          <w:rFonts w:ascii="Arial" w:hAnsi="Arial" w:cs="Arial"/>
          <w:color w:val="000000"/>
          <w:lang w:val="en-US"/>
        </w:rPr>
        <w:t>tenderer</w:t>
      </w:r>
      <w:r w:rsidRPr="001E7765">
        <w:rPr>
          <w:rFonts w:ascii="Arial" w:hAnsi="Arial" w:cs="Arial"/>
          <w:color w:val="000000"/>
          <w:lang w:val="en-US"/>
        </w:rPr>
        <w:t>, who:</w:t>
      </w:r>
    </w:p>
    <w:p w:rsidR="00B01101" w:rsidRPr="001E7765" w:rsidRDefault="00B01101" w:rsidP="00CF027E">
      <w:pPr>
        <w:pStyle w:val="ListParagraph"/>
        <w:autoSpaceDE w:val="0"/>
        <w:autoSpaceDN w:val="0"/>
        <w:adjustRightInd w:val="0"/>
        <w:ind w:left="0"/>
        <w:jc w:val="both"/>
        <w:rPr>
          <w:rFonts w:ascii="Arial" w:hAnsi="Arial" w:cs="Arial"/>
          <w:color w:val="000000"/>
          <w:lang w:val="en-US"/>
        </w:rPr>
      </w:pPr>
    </w:p>
    <w:p w:rsidR="00B01101" w:rsidRPr="001E7765" w:rsidRDefault="00B01101" w:rsidP="00CF027E">
      <w:pPr>
        <w:pStyle w:val="ListParagraph"/>
        <w:autoSpaceDE w:val="0"/>
        <w:autoSpaceDN w:val="0"/>
        <w:adjustRightInd w:val="0"/>
        <w:ind w:left="748" w:hanging="374"/>
        <w:jc w:val="both"/>
        <w:rPr>
          <w:rFonts w:ascii="Arial" w:hAnsi="Arial" w:cs="Arial"/>
          <w:color w:val="000000"/>
          <w:lang w:val="en-US"/>
        </w:rPr>
      </w:pPr>
      <w:r w:rsidRPr="001E7765">
        <w:rPr>
          <w:rFonts w:ascii="Arial" w:hAnsi="Arial" w:cs="Arial"/>
          <w:color w:val="000000"/>
          <w:lang w:val="en-US"/>
        </w:rPr>
        <w:t>(a)</w:t>
      </w:r>
      <w:r w:rsidRPr="001E7765">
        <w:rPr>
          <w:rFonts w:ascii="Arial" w:hAnsi="Arial" w:cs="Arial"/>
          <w:color w:val="000000"/>
          <w:lang w:val="en-US"/>
        </w:rPr>
        <w:tab/>
        <w:t xml:space="preserve">has been requested to submit a </w:t>
      </w:r>
      <w:r>
        <w:rPr>
          <w:rFonts w:ascii="Arial" w:hAnsi="Arial" w:cs="Arial"/>
          <w:color w:val="000000"/>
          <w:lang w:val="en-US"/>
        </w:rPr>
        <w:t>tender</w:t>
      </w:r>
      <w:r w:rsidRPr="001E7765">
        <w:rPr>
          <w:rFonts w:ascii="Arial" w:hAnsi="Arial" w:cs="Arial"/>
          <w:color w:val="000000"/>
          <w:lang w:val="en-US"/>
        </w:rPr>
        <w:t xml:space="preserve"> in response to this </w:t>
      </w:r>
      <w:r>
        <w:rPr>
          <w:rFonts w:ascii="Arial" w:hAnsi="Arial" w:cs="Arial"/>
          <w:color w:val="000000"/>
          <w:lang w:val="en-US"/>
        </w:rPr>
        <w:t>tender</w:t>
      </w:r>
      <w:r w:rsidRPr="001E7765">
        <w:rPr>
          <w:rFonts w:ascii="Arial" w:hAnsi="Arial" w:cs="Arial"/>
          <w:color w:val="000000"/>
          <w:lang w:val="en-US"/>
        </w:rPr>
        <w:t xml:space="preserve"> invitation;</w:t>
      </w:r>
    </w:p>
    <w:p w:rsidR="00B01101" w:rsidRPr="001E7765" w:rsidRDefault="00B01101" w:rsidP="00CF027E">
      <w:pPr>
        <w:pStyle w:val="ListParagraph"/>
        <w:autoSpaceDE w:val="0"/>
        <w:autoSpaceDN w:val="0"/>
        <w:adjustRightInd w:val="0"/>
        <w:ind w:left="748" w:hanging="374"/>
        <w:jc w:val="both"/>
        <w:rPr>
          <w:rFonts w:ascii="Arial" w:hAnsi="Arial" w:cs="Arial"/>
          <w:color w:val="000000"/>
          <w:lang w:val="en-US"/>
        </w:rPr>
      </w:pPr>
      <w:r w:rsidRPr="001E7765">
        <w:rPr>
          <w:rFonts w:ascii="Arial" w:hAnsi="Arial" w:cs="Arial"/>
          <w:color w:val="000000"/>
          <w:lang w:val="en-US"/>
        </w:rPr>
        <w:t>(b)</w:t>
      </w:r>
      <w:r w:rsidRPr="001E7765">
        <w:rPr>
          <w:rFonts w:ascii="Arial" w:hAnsi="Arial" w:cs="Arial"/>
          <w:color w:val="000000"/>
          <w:lang w:val="en-US"/>
        </w:rPr>
        <w:tab/>
        <w:t xml:space="preserve">could potentially submit a </w:t>
      </w:r>
      <w:r>
        <w:rPr>
          <w:rFonts w:ascii="Arial" w:hAnsi="Arial" w:cs="Arial"/>
          <w:color w:val="000000"/>
          <w:lang w:val="en-US"/>
        </w:rPr>
        <w:t>tender</w:t>
      </w:r>
      <w:r w:rsidRPr="001E7765">
        <w:rPr>
          <w:rFonts w:ascii="Arial" w:hAnsi="Arial" w:cs="Arial"/>
          <w:color w:val="000000"/>
          <w:lang w:val="en-US"/>
        </w:rPr>
        <w:t xml:space="preserve"> in response to this </w:t>
      </w:r>
      <w:r>
        <w:rPr>
          <w:rFonts w:ascii="Arial" w:hAnsi="Arial" w:cs="Arial"/>
          <w:color w:val="000000"/>
          <w:lang w:val="en-US"/>
        </w:rPr>
        <w:t>tender</w:t>
      </w:r>
      <w:r w:rsidRPr="001E7765">
        <w:rPr>
          <w:rFonts w:ascii="Arial" w:hAnsi="Arial" w:cs="Arial"/>
          <w:color w:val="000000"/>
          <w:lang w:val="en-US"/>
        </w:rPr>
        <w:t xml:space="preserve"> invitation, based on their qualifications, abilities or experience; and</w:t>
      </w:r>
    </w:p>
    <w:p w:rsidR="00B01101" w:rsidRDefault="00B01101" w:rsidP="00CF027E">
      <w:pPr>
        <w:pStyle w:val="ListParagraph"/>
        <w:autoSpaceDE w:val="0"/>
        <w:autoSpaceDN w:val="0"/>
        <w:adjustRightInd w:val="0"/>
        <w:ind w:left="748" w:hanging="374"/>
        <w:jc w:val="both"/>
        <w:rPr>
          <w:rFonts w:ascii="Arial" w:hAnsi="Arial" w:cs="Arial"/>
          <w:color w:val="000000"/>
          <w:lang w:val="en-US"/>
        </w:rPr>
      </w:pPr>
      <w:r w:rsidRPr="001E7765">
        <w:rPr>
          <w:rFonts w:ascii="Arial" w:hAnsi="Arial" w:cs="Arial"/>
          <w:color w:val="000000"/>
          <w:lang w:val="en-US"/>
        </w:rPr>
        <w:t>(c)</w:t>
      </w:r>
      <w:r w:rsidRPr="001E7765">
        <w:rPr>
          <w:rFonts w:ascii="Arial" w:hAnsi="Arial" w:cs="Arial"/>
          <w:color w:val="000000"/>
          <w:lang w:val="en-US"/>
        </w:rPr>
        <w:tab/>
        <w:t xml:space="preserve">provides the same goods and services as the </w:t>
      </w:r>
      <w:r>
        <w:rPr>
          <w:rFonts w:ascii="Arial" w:hAnsi="Arial" w:cs="Arial"/>
          <w:color w:val="000000"/>
          <w:lang w:val="en-US"/>
        </w:rPr>
        <w:t>tenderer</w:t>
      </w:r>
      <w:r w:rsidRPr="001E7765">
        <w:rPr>
          <w:rFonts w:ascii="Arial" w:hAnsi="Arial" w:cs="Arial"/>
          <w:color w:val="000000"/>
          <w:lang w:val="en-US"/>
        </w:rPr>
        <w:t xml:space="preserve"> and/or is in the same line of business as the </w:t>
      </w:r>
      <w:r>
        <w:rPr>
          <w:rFonts w:ascii="Arial" w:hAnsi="Arial" w:cs="Arial"/>
          <w:color w:val="000000"/>
          <w:lang w:val="en-US"/>
        </w:rPr>
        <w:t>tenderer;</w:t>
      </w:r>
    </w:p>
    <w:p w:rsidR="00B01101" w:rsidRPr="001E7765" w:rsidDel="00EA059A" w:rsidRDefault="00B01101" w:rsidP="00CF027E">
      <w:pPr>
        <w:pStyle w:val="ListParagraph"/>
        <w:autoSpaceDE w:val="0"/>
        <w:autoSpaceDN w:val="0"/>
        <w:adjustRightInd w:val="0"/>
        <w:ind w:left="748" w:hanging="374"/>
        <w:jc w:val="both"/>
        <w:rPr>
          <w:rFonts w:ascii="Arial" w:hAnsi="Arial" w:cs="Arial"/>
          <w:color w:val="000000"/>
          <w:lang w:val="en-US"/>
        </w:rPr>
      </w:pPr>
    </w:p>
    <w:p w:rsidR="00B01101" w:rsidRPr="00903E0C" w:rsidRDefault="00B01101" w:rsidP="00051E4B">
      <w:pPr>
        <w:pStyle w:val="ListParagraph"/>
        <w:numPr>
          <w:ilvl w:val="0"/>
          <w:numId w:val="67"/>
        </w:numPr>
        <w:autoSpaceDE w:val="0"/>
        <w:autoSpaceDN w:val="0"/>
        <w:adjustRightInd w:val="0"/>
        <w:contextualSpacing/>
        <w:jc w:val="both"/>
        <w:rPr>
          <w:rFonts w:ascii="Arial" w:hAnsi="Arial" w:cs="Arial"/>
          <w:color w:val="000000"/>
          <w:lang w:val="en-US"/>
        </w:rPr>
      </w:pPr>
      <w:r w:rsidRPr="001E7765">
        <w:rPr>
          <w:rFonts w:ascii="Arial" w:hAnsi="Arial" w:cs="Arial"/>
          <w:color w:val="000000"/>
          <w:lang w:val="en-US"/>
        </w:rPr>
        <w:t xml:space="preserve">The </w:t>
      </w:r>
      <w:r>
        <w:rPr>
          <w:rFonts w:ascii="Arial" w:hAnsi="Arial" w:cs="Arial"/>
          <w:color w:val="000000"/>
          <w:lang w:val="en-US"/>
        </w:rPr>
        <w:t>tenderer</w:t>
      </w:r>
      <w:r w:rsidRPr="001E7765">
        <w:rPr>
          <w:rFonts w:ascii="Arial" w:hAnsi="Arial" w:cs="Arial"/>
          <w:color w:val="000000"/>
          <w:lang w:val="en-US"/>
        </w:rPr>
        <w:t xml:space="preserve"> has arrived at the accompanying </w:t>
      </w:r>
      <w:r>
        <w:rPr>
          <w:rFonts w:ascii="Arial" w:hAnsi="Arial" w:cs="Arial"/>
          <w:color w:val="000000"/>
          <w:lang w:val="en-US"/>
        </w:rPr>
        <w:t>tender</w:t>
      </w:r>
      <w:r w:rsidRPr="001E7765">
        <w:rPr>
          <w:rFonts w:ascii="Arial" w:hAnsi="Arial" w:cs="Arial"/>
          <w:color w:val="000000"/>
          <w:lang w:val="en-US"/>
        </w:rPr>
        <w:t xml:space="preserve"> independently from, and without consultation, communication, agreement or arrangement with any </w:t>
      </w:r>
      <w:r w:rsidR="00203CDA" w:rsidRPr="001E7765">
        <w:rPr>
          <w:rFonts w:ascii="Arial" w:hAnsi="Arial" w:cs="Arial"/>
          <w:color w:val="000000"/>
          <w:lang w:val="en-US"/>
        </w:rPr>
        <w:t>competitor.</w:t>
      </w:r>
      <w:r w:rsidR="00203CDA" w:rsidRPr="001E7765">
        <w:rPr>
          <w:rFonts w:ascii="Arial" w:eastAsia="MS Mincho" w:hAnsi="Arial" w:cs="Arial"/>
          <w:color w:val="000000"/>
          <w:lang w:val="en-US"/>
        </w:rPr>
        <w:t xml:space="preserve"> </w:t>
      </w:r>
      <w:proofErr w:type="spellStart"/>
      <w:r w:rsidR="00203CDA" w:rsidRPr="001E7765">
        <w:rPr>
          <w:rFonts w:ascii="Arial" w:eastAsia="MS Mincho" w:hAnsi="Arial" w:cs="Arial"/>
          <w:color w:val="000000"/>
          <w:lang w:val="en-US"/>
        </w:rPr>
        <w:t>However</w:t>
      </w:r>
      <w:r w:rsidRPr="001E7765">
        <w:rPr>
          <w:rFonts w:ascii="Arial" w:eastAsia="MS Mincho" w:hAnsi="Arial" w:cs="Arial"/>
          <w:color w:val="000000"/>
          <w:lang w:val="en-US"/>
        </w:rPr>
        <w:t>communication</w:t>
      </w:r>
      <w:proofErr w:type="spellEnd"/>
      <w:r w:rsidRPr="001E7765">
        <w:rPr>
          <w:rFonts w:ascii="Arial" w:eastAsia="MS Mincho" w:hAnsi="Arial" w:cs="Arial"/>
          <w:color w:val="000000"/>
          <w:lang w:val="en-US"/>
        </w:rPr>
        <w:t xml:space="preserve"> between partners in a joint venture or consortium</w:t>
      </w:r>
      <w:r w:rsidRPr="001E7765">
        <w:rPr>
          <w:rFonts w:ascii="Arial" w:eastAsia="Arial Unicode MS" w:hAnsi="Arial" w:cs="Arial"/>
          <w:color w:val="000000"/>
          <w:lang w:val="en-US"/>
        </w:rPr>
        <w:t>³</w:t>
      </w:r>
      <w:r w:rsidRPr="001E7765">
        <w:rPr>
          <w:rFonts w:ascii="Arial" w:eastAsia="MS Mincho" w:hAnsi="Arial" w:cs="Arial"/>
          <w:color w:val="000000"/>
          <w:lang w:val="en-US"/>
        </w:rPr>
        <w:t xml:space="preserve"> will not be construed as collusive </w:t>
      </w:r>
      <w:r>
        <w:rPr>
          <w:rFonts w:ascii="Arial" w:eastAsia="MS Mincho" w:hAnsi="Arial" w:cs="Arial"/>
          <w:color w:val="000000"/>
          <w:lang w:val="en-US"/>
        </w:rPr>
        <w:t>tendering</w:t>
      </w:r>
      <w:r w:rsidRPr="001E7765">
        <w:rPr>
          <w:rFonts w:ascii="Arial" w:eastAsia="MS Mincho" w:hAnsi="Arial" w:cs="Arial"/>
          <w:color w:val="000000"/>
          <w:lang w:val="en-US"/>
        </w:rPr>
        <w:t>.</w:t>
      </w:r>
    </w:p>
    <w:p w:rsidR="00B01101" w:rsidRPr="001E7765" w:rsidRDefault="00B01101" w:rsidP="00CF027E">
      <w:pPr>
        <w:pStyle w:val="ListParagraph"/>
        <w:autoSpaceDE w:val="0"/>
        <w:autoSpaceDN w:val="0"/>
        <w:adjustRightInd w:val="0"/>
        <w:ind w:left="0"/>
        <w:jc w:val="both"/>
        <w:rPr>
          <w:rFonts w:ascii="Arial" w:hAnsi="Arial" w:cs="Arial"/>
          <w:color w:val="000000"/>
          <w:lang w:val="en-US"/>
        </w:rPr>
      </w:pPr>
    </w:p>
    <w:p w:rsidR="00B01101" w:rsidRDefault="00B01101" w:rsidP="00051E4B">
      <w:pPr>
        <w:pStyle w:val="ListParagraph"/>
        <w:numPr>
          <w:ilvl w:val="0"/>
          <w:numId w:val="67"/>
        </w:numPr>
        <w:autoSpaceDE w:val="0"/>
        <w:autoSpaceDN w:val="0"/>
        <w:adjustRightInd w:val="0"/>
        <w:contextualSpacing/>
        <w:jc w:val="both"/>
        <w:rPr>
          <w:rFonts w:ascii="Arial" w:hAnsi="Arial" w:cs="Arial"/>
          <w:color w:val="000000"/>
          <w:lang w:val="en-US"/>
        </w:rPr>
      </w:pPr>
      <w:r w:rsidRPr="001E7765">
        <w:rPr>
          <w:rFonts w:ascii="Arial" w:hAnsi="Arial" w:cs="Arial"/>
          <w:color w:val="000000"/>
          <w:lang w:val="en-US"/>
        </w:rPr>
        <w:t xml:space="preserve">In particular, without limiting the generality of paragraphs 6 above, there has been no consultation, communication, agreement or arrangement with any competitor </w:t>
      </w:r>
      <w:r>
        <w:rPr>
          <w:rFonts w:ascii="Arial" w:hAnsi="Arial" w:cs="Arial"/>
          <w:color w:val="000000"/>
          <w:lang w:val="en-US"/>
        </w:rPr>
        <w:t>regarding</w:t>
      </w:r>
      <w:r w:rsidRPr="001E7765">
        <w:rPr>
          <w:rFonts w:ascii="Arial" w:hAnsi="Arial" w:cs="Arial"/>
          <w:color w:val="000000"/>
          <w:lang w:val="en-US"/>
        </w:rPr>
        <w:t>:</w:t>
      </w:r>
    </w:p>
    <w:p w:rsidR="00B01101" w:rsidRPr="001E7765" w:rsidRDefault="00B01101" w:rsidP="00CF027E">
      <w:pPr>
        <w:pStyle w:val="ListParagraph"/>
        <w:autoSpaceDE w:val="0"/>
        <w:autoSpaceDN w:val="0"/>
        <w:adjustRightInd w:val="0"/>
        <w:ind w:left="0"/>
        <w:jc w:val="both"/>
        <w:rPr>
          <w:rFonts w:ascii="Arial" w:hAnsi="Arial" w:cs="Arial"/>
          <w:color w:val="000000"/>
          <w:lang w:val="en-US"/>
        </w:rPr>
      </w:pPr>
    </w:p>
    <w:p w:rsidR="00B01101" w:rsidRPr="001E7765" w:rsidRDefault="00B01101" w:rsidP="00051E4B">
      <w:pPr>
        <w:pStyle w:val="ListParagraph"/>
        <w:numPr>
          <w:ilvl w:val="0"/>
          <w:numId w:val="68"/>
        </w:numPr>
        <w:autoSpaceDE w:val="0"/>
        <w:autoSpaceDN w:val="0"/>
        <w:adjustRightInd w:val="0"/>
        <w:ind w:left="748" w:hanging="374"/>
        <w:contextualSpacing/>
        <w:jc w:val="both"/>
        <w:rPr>
          <w:rFonts w:ascii="Arial" w:hAnsi="Arial" w:cs="Arial"/>
          <w:color w:val="000000"/>
          <w:lang w:val="en-US"/>
        </w:rPr>
      </w:pPr>
      <w:r w:rsidRPr="001E7765">
        <w:rPr>
          <w:rFonts w:ascii="Arial" w:hAnsi="Arial" w:cs="Arial"/>
          <w:color w:val="000000"/>
          <w:lang w:val="en-US"/>
        </w:rPr>
        <w:t>prices;</w:t>
      </w:r>
    </w:p>
    <w:p w:rsidR="00B01101" w:rsidRPr="001E7765" w:rsidRDefault="00B01101" w:rsidP="00051E4B">
      <w:pPr>
        <w:pStyle w:val="ListParagraph"/>
        <w:numPr>
          <w:ilvl w:val="0"/>
          <w:numId w:val="68"/>
        </w:numPr>
        <w:autoSpaceDE w:val="0"/>
        <w:autoSpaceDN w:val="0"/>
        <w:adjustRightInd w:val="0"/>
        <w:ind w:left="748" w:hanging="374"/>
        <w:contextualSpacing/>
        <w:jc w:val="both"/>
        <w:rPr>
          <w:rFonts w:ascii="Arial" w:hAnsi="Arial" w:cs="Arial"/>
          <w:color w:val="000000"/>
          <w:lang w:val="en-US"/>
        </w:rPr>
      </w:pPr>
      <w:r w:rsidRPr="001E7765">
        <w:rPr>
          <w:rFonts w:ascii="Arial" w:hAnsi="Arial" w:cs="Arial"/>
          <w:color w:val="000000"/>
          <w:lang w:val="en-US"/>
        </w:rPr>
        <w:t>geographical area where product or service will be rendered (market allocation)</w:t>
      </w:r>
      <w:r>
        <w:rPr>
          <w:rFonts w:ascii="Arial" w:hAnsi="Arial" w:cs="Arial"/>
          <w:color w:val="000000"/>
          <w:lang w:val="en-US"/>
        </w:rPr>
        <w:t>;</w:t>
      </w:r>
    </w:p>
    <w:p w:rsidR="00B01101" w:rsidRPr="001E7765" w:rsidRDefault="00B01101" w:rsidP="00CF027E">
      <w:pPr>
        <w:pStyle w:val="ListParagraph"/>
        <w:autoSpaceDE w:val="0"/>
        <w:autoSpaceDN w:val="0"/>
        <w:adjustRightInd w:val="0"/>
        <w:ind w:left="748" w:hanging="374"/>
        <w:jc w:val="both"/>
        <w:rPr>
          <w:rFonts w:ascii="Arial" w:hAnsi="Arial" w:cs="Arial"/>
          <w:color w:val="000000"/>
          <w:lang w:val="en-US"/>
        </w:rPr>
      </w:pPr>
      <w:r w:rsidRPr="001E7765">
        <w:rPr>
          <w:rFonts w:ascii="Arial" w:hAnsi="Arial" w:cs="Arial"/>
          <w:color w:val="000000"/>
          <w:lang w:val="en-US"/>
        </w:rPr>
        <w:t>(c)</w:t>
      </w:r>
      <w:r w:rsidRPr="001E7765">
        <w:rPr>
          <w:rFonts w:ascii="Arial" w:hAnsi="Arial" w:cs="Arial"/>
          <w:color w:val="000000"/>
          <w:lang w:val="en-US"/>
        </w:rPr>
        <w:tab/>
        <w:t>methods, factors or formulas used to calculate prices;</w:t>
      </w:r>
    </w:p>
    <w:p w:rsidR="00B01101" w:rsidRPr="001E7765" w:rsidRDefault="00B01101" w:rsidP="00CF027E">
      <w:pPr>
        <w:pStyle w:val="ListParagraph"/>
        <w:autoSpaceDE w:val="0"/>
        <w:autoSpaceDN w:val="0"/>
        <w:adjustRightInd w:val="0"/>
        <w:ind w:left="748" w:hanging="374"/>
        <w:jc w:val="both"/>
        <w:rPr>
          <w:rFonts w:ascii="Arial" w:hAnsi="Arial" w:cs="Arial"/>
          <w:color w:val="000000"/>
          <w:lang w:val="en-US"/>
        </w:rPr>
      </w:pPr>
      <w:r w:rsidRPr="001E7765">
        <w:rPr>
          <w:rFonts w:ascii="Arial" w:hAnsi="Arial" w:cs="Arial"/>
          <w:color w:val="000000"/>
          <w:lang w:val="en-US"/>
        </w:rPr>
        <w:t>(d)</w:t>
      </w:r>
      <w:r w:rsidRPr="001E7765">
        <w:rPr>
          <w:rFonts w:ascii="Arial" w:hAnsi="Arial" w:cs="Arial"/>
          <w:color w:val="000000"/>
          <w:lang w:val="en-US"/>
        </w:rPr>
        <w:tab/>
        <w:t xml:space="preserve">the intention or decision to submit or not to submit a </w:t>
      </w:r>
      <w:r>
        <w:rPr>
          <w:rFonts w:ascii="Arial" w:hAnsi="Arial" w:cs="Arial"/>
          <w:color w:val="000000"/>
          <w:lang w:val="en-US"/>
        </w:rPr>
        <w:t>tender</w:t>
      </w:r>
      <w:r w:rsidRPr="001E7765">
        <w:rPr>
          <w:rFonts w:ascii="Arial" w:hAnsi="Arial" w:cs="Arial"/>
          <w:color w:val="000000"/>
          <w:lang w:val="en-US"/>
        </w:rPr>
        <w:t>;</w:t>
      </w:r>
    </w:p>
    <w:p w:rsidR="00B01101" w:rsidRPr="001E7765" w:rsidRDefault="00B01101" w:rsidP="00CF027E">
      <w:pPr>
        <w:pStyle w:val="ListParagraph"/>
        <w:autoSpaceDE w:val="0"/>
        <w:autoSpaceDN w:val="0"/>
        <w:adjustRightInd w:val="0"/>
        <w:ind w:left="748" w:hanging="374"/>
        <w:jc w:val="both"/>
        <w:rPr>
          <w:rFonts w:ascii="Arial" w:hAnsi="Arial" w:cs="Arial"/>
          <w:color w:val="000000"/>
          <w:lang w:val="en-US"/>
        </w:rPr>
      </w:pPr>
      <w:r w:rsidRPr="001E7765">
        <w:rPr>
          <w:rFonts w:ascii="Arial" w:hAnsi="Arial" w:cs="Arial"/>
          <w:color w:val="000000"/>
          <w:lang w:val="en-US"/>
        </w:rPr>
        <w:t>(e)</w:t>
      </w:r>
      <w:r w:rsidRPr="001E7765">
        <w:rPr>
          <w:rFonts w:ascii="Arial" w:hAnsi="Arial" w:cs="Arial"/>
          <w:color w:val="000000"/>
          <w:lang w:val="en-US"/>
        </w:rPr>
        <w:tab/>
        <w:t xml:space="preserve">the submission of a </w:t>
      </w:r>
      <w:r>
        <w:rPr>
          <w:rFonts w:ascii="Arial" w:hAnsi="Arial" w:cs="Arial"/>
          <w:color w:val="000000"/>
          <w:lang w:val="en-US"/>
        </w:rPr>
        <w:t>tender</w:t>
      </w:r>
      <w:r w:rsidRPr="001E7765">
        <w:rPr>
          <w:rFonts w:ascii="Arial" w:hAnsi="Arial" w:cs="Arial"/>
          <w:color w:val="000000"/>
          <w:lang w:val="en-US"/>
        </w:rPr>
        <w:t xml:space="preserve"> which does not meet the specifications and conditions of the </w:t>
      </w:r>
      <w:r>
        <w:rPr>
          <w:rFonts w:ascii="Arial" w:hAnsi="Arial" w:cs="Arial"/>
          <w:color w:val="000000"/>
          <w:lang w:val="en-US"/>
        </w:rPr>
        <w:t>tender</w:t>
      </w:r>
      <w:r w:rsidRPr="001E7765">
        <w:rPr>
          <w:rFonts w:ascii="Arial" w:hAnsi="Arial" w:cs="Arial"/>
          <w:color w:val="000000"/>
          <w:lang w:val="en-US"/>
        </w:rPr>
        <w:t>; or</w:t>
      </w:r>
    </w:p>
    <w:p w:rsidR="00B01101" w:rsidRPr="001E7765" w:rsidRDefault="00B01101" w:rsidP="00CF027E">
      <w:pPr>
        <w:pStyle w:val="ListParagraph"/>
        <w:autoSpaceDE w:val="0"/>
        <w:autoSpaceDN w:val="0"/>
        <w:adjustRightInd w:val="0"/>
        <w:ind w:left="748" w:hanging="374"/>
        <w:jc w:val="both"/>
        <w:rPr>
          <w:rFonts w:ascii="Arial" w:hAnsi="Arial" w:cs="Arial"/>
          <w:color w:val="000000"/>
          <w:lang w:val="en-US"/>
        </w:rPr>
      </w:pPr>
      <w:r w:rsidRPr="001E7765">
        <w:rPr>
          <w:rFonts w:ascii="Arial" w:hAnsi="Arial" w:cs="Arial"/>
          <w:color w:val="000000"/>
          <w:lang w:val="en-US"/>
        </w:rPr>
        <w:t>(f)</w:t>
      </w:r>
      <w:r>
        <w:rPr>
          <w:rFonts w:ascii="Arial" w:hAnsi="Arial" w:cs="Arial"/>
          <w:color w:val="000000"/>
          <w:lang w:val="en-US"/>
        </w:rPr>
        <w:tab/>
        <w:t>tendering</w:t>
      </w:r>
      <w:r w:rsidRPr="001E7765">
        <w:rPr>
          <w:rFonts w:ascii="Arial" w:hAnsi="Arial" w:cs="Arial"/>
          <w:color w:val="000000"/>
          <w:lang w:val="en-US"/>
        </w:rPr>
        <w:t xml:space="preserve"> with the intention not to win the </w:t>
      </w:r>
      <w:r>
        <w:rPr>
          <w:rFonts w:ascii="Arial" w:hAnsi="Arial" w:cs="Arial"/>
          <w:color w:val="000000"/>
          <w:lang w:val="en-US"/>
        </w:rPr>
        <w:t>tender</w:t>
      </w:r>
      <w:r w:rsidRPr="001E7765">
        <w:rPr>
          <w:rFonts w:ascii="Arial" w:hAnsi="Arial" w:cs="Arial"/>
          <w:color w:val="000000"/>
          <w:lang w:val="en-US"/>
        </w:rPr>
        <w:t>.</w:t>
      </w:r>
    </w:p>
    <w:p w:rsidR="00B01101" w:rsidRPr="001E7765" w:rsidRDefault="00B01101" w:rsidP="00CF027E">
      <w:pPr>
        <w:pStyle w:val="ListParagraph"/>
        <w:autoSpaceDE w:val="0"/>
        <w:autoSpaceDN w:val="0"/>
        <w:adjustRightInd w:val="0"/>
        <w:ind w:left="748" w:hanging="374"/>
        <w:jc w:val="both"/>
        <w:rPr>
          <w:rFonts w:ascii="Arial" w:hAnsi="Arial" w:cs="Arial"/>
          <w:color w:val="000000"/>
          <w:lang w:val="en-US"/>
        </w:rPr>
      </w:pPr>
    </w:p>
    <w:p w:rsidR="00B01101" w:rsidRPr="001E7765" w:rsidRDefault="00B01101" w:rsidP="00051E4B">
      <w:pPr>
        <w:pStyle w:val="ListParagraph"/>
        <w:numPr>
          <w:ilvl w:val="0"/>
          <w:numId w:val="67"/>
        </w:numPr>
        <w:autoSpaceDE w:val="0"/>
        <w:autoSpaceDN w:val="0"/>
        <w:adjustRightInd w:val="0"/>
        <w:contextualSpacing/>
        <w:jc w:val="both"/>
        <w:rPr>
          <w:rFonts w:ascii="Arial" w:hAnsi="Arial" w:cs="Arial"/>
          <w:color w:val="000000"/>
          <w:lang w:val="en-US"/>
        </w:rPr>
      </w:pPr>
      <w:r w:rsidRPr="001E7765">
        <w:rPr>
          <w:rFonts w:ascii="Arial" w:hAnsi="Arial" w:cs="Arial"/>
          <w:color w:val="000000"/>
          <w:lang w:val="en-US"/>
        </w:rPr>
        <w:t xml:space="preserve">In addition, there have been no consultations, communications, agreements or arrangements with any competitor </w:t>
      </w:r>
      <w:r>
        <w:rPr>
          <w:rFonts w:ascii="Arial" w:hAnsi="Arial" w:cs="Arial"/>
          <w:color w:val="000000"/>
          <w:lang w:val="en-US"/>
        </w:rPr>
        <w:t>regarding</w:t>
      </w:r>
      <w:r w:rsidRPr="001E7765">
        <w:rPr>
          <w:rFonts w:ascii="Arial" w:hAnsi="Arial" w:cs="Arial"/>
          <w:color w:val="000000"/>
          <w:lang w:val="en-US"/>
        </w:rPr>
        <w:t xml:space="preserve"> the quality, quantity, specifications and conditions or delivery particulars of the products or services to which this </w:t>
      </w:r>
      <w:r>
        <w:rPr>
          <w:rFonts w:ascii="Arial" w:hAnsi="Arial" w:cs="Arial"/>
          <w:color w:val="000000"/>
          <w:lang w:val="en-US"/>
        </w:rPr>
        <w:t>tender</w:t>
      </w:r>
      <w:r w:rsidRPr="001E7765">
        <w:rPr>
          <w:rFonts w:ascii="Arial" w:hAnsi="Arial" w:cs="Arial"/>
          <w:color w:val="000000"/>
          <w:lang w:val="en-US"/>
        </w:rPr>
        <w:t xml:space="preserve"> invitation relates.</w:t>
      </w:r>
    </w:p>
    <w:p w:rsidR="00B01101" w:rsidRDefault="00B01101" w:rsidP="00CF027E">
      <w:pPr>
        <w:autoSpaceDE w:val="0"/>
        <w:autoSpaceDN w:val="0"/>
        <w:adjustRightInd w:val="0"/>
        <w:ind w:left="187" w:right="-12" w:hanging="187"/>
        <w:jc w:val="both"/>
        <w:rPr>
          <w:rFonts w:ascii="Arial" w:hAnsi="Arial" w:cs="Arial"/>
          <w:b/>
          <w:sz w:val="16"/>
          <w:szCs w:val="16"/>
          <w:lang w:val="en-US"/>
        </w:rPr>
      </w:pPr>
    </w:p>
    <w:p w:rsidR="00B01101" w:rsidRDefault="00B01101" w:rsidP="00CF027E">
      <w:pPr>
        <w:autoSpaceDE w:val="0"/>
        <w:autoSpaceDN w:val="0"/>
        <w:adjustRightInd w:val="0"/>
        <w:ind w:left="187" w:right="-12" w:hanging="187"/>
        <w:jc w:val="both"/>
        <w:rPr>
          <w:rFonts w:ascii="Arial" w:hAnsi="Arial" w:cs="Arial"/>
          <w:b/>
          <w:sz w:val="16"/>
          <w:szCs w:val="16"/>
          <w:lang w:val="en-US"/>
        </w:rPr>
      </w:pPr>
    </w:p>
    <w:p w:rsidR="00B01101" w:rsidRPr="00BB2899" w:rsidRDefault="00B01101" w:rsidP="00CF027E">
      <w:pPr>
        <w:pStyle w:val="Footer"/>
        <w:tabs>
          <w:tab w:val="center" w:pos="4860"/>
          <w:tab w:val="left" w:pos="8415"/>
          <w:tab w:val="right" w:pos="9540"/>
        </w:tabs>
        <w:jc w:val="right"/>
        <w:rPr>
          <w:rFonts w:ascii="Arial" w:hAnsi="Arial" w:cs="Arial"/>
          <w:bCs/>
          <w:snapToGrid w:val="0"/>
          <w:sz w:val="16"/>
          <w:szCs w:val="16"/>
        </w:rPr>
      </w:pPr>
      <w:r w:rsidRPr="00BB2899">
        <w:rPr>
          <w:rFonts w:ascii="Arial" w:hAnsi="Arial" w:cs="Arial"/>
          <w:bCs/>
          <w:snapToGrid w:val="0"/>
          <w:sz w:val="16"/>
          <w:szCs w:val="16"/>
        </w:rPr>
        <w:t xml:space="preserve">Page 2 of </w:t>
      </w:r>
      <w:r>
        <w:rPr>
          <w:rFonts w:ascii="Arial" w:hAnsi="Arial" w:cs="Arial"/>
          <w:bCs/>
          <w:snapToGrid w:val="0"/>
          <w:sz w:val="16"/>
          <w:szCs w:val="16"/>
        </w:rPr>
        <w:t>3</w:t>
      </w:r>
    </w:p>
    <w:p w:rsidR="00B01101" w:rsidRPr="00C845E5" w:rsidRDefault="00B01101" w:rsidP="00CF027E">
      <w:pPr>
        <w:jc w:val="right"/>
        <w:rPr>
          <w:rFonts w:ascii="Arial" w:hAnsi="Arial" w:cs="Arial"/>
          <w:lang w:val="en-US"/>
        </w:rPr>
      </w:pPr>
      <w:r>
        <w:rPr>
          <w:rFonts w:ascii="Arial" w:hAnsi="Arial" w:cs="Arial"/>
          <w:bCs/>
          <w:snapToGrid w:val="0"/>
          <w:sz w:val="16"/>
          <w:szCs w:val="16"/>
        </w:rPr>
        <w:t xml:space="preserve">PA-29  </w:t>
      </w:r>
      <w:r w:rsidRPr="00C845E5">
        <w:rPr>
          <w:rFonts w:ascii="Arial" w:hAnsi="Arial" w:cs="Arial"/>
          <w:bCs/>
          <w:snapToGrid w:val="0"/>
          <w:sz w:val="16"/>
          <w:szCs w:val="16"/>
        </w:rPr>
        <w:t>Version: 1.0</w:t>
      </w:r>
    </w:p>
    <w:p w:rsidR="00B01101" w:rsidRDefault="00B01101" w:rsidP="00CF027E">
      <w:pPr>
        <w:pStyle w:val="ListParagraph"/>
        <w:autoSpaceDE w:val="0"/>
        <w:autoSpaceDN w:val="0"/>
        <w:adjustRightInd w:val="0"/>
        <w:ind w:left="374" w:hanging="374"/>
        <w:jc w:val="both"/>
        <w:rPr>
          <w:rFonts w:ascii="Arial" w:hAnsi="Arial" w:cs="Arial"/>
          <w:color w:val="000000"/>
          <w:lang w:val="en-US"/>
        </w:rPr>
      </w:pPr>
    </w:p>
    <w:p w:rsidR="00B01101" w:rsidRPr="00C845E5" w:rsidRDefault="00B01101" w:rsidP="00CF027E">
      <w:pPr>
        <w:pStyle w:val="ListParagraph"/>
        <w:autoSpaceDE w:val="0"/>
        <w:autoSpaceDN w:val="0"/>
        <w:adjustRightInd w:val="0"/>
        <w:ind w:left="374" w:hanging="374"/>
        <w:jc w:val="both"/>
        <w:rPr>
          <w:rFonts w:ascii="Arial" w:hAnsi="Arial" w:cs="Arial"/>
          <w:color w:val="000000"/>
          <w:lang w:val="en-US"/>
        </w:rPr>
      </w:pPr>
      <w:r>
        <w:rPr>
          <w:rFonts w:ascii="Arial" w:hAnsi="Arial" w:cs="Arial"/>
          <w:color w:val="000000"/>
          <w:lang w:val="en-US"/>
        </w:rPr>
        <w:t>9.</w:t>
      </w:r>
      <w:r>
        <w:rPr>
          <w:rFonts w:ascii="Arial" w:hAnsi="Arial" w:cs="Arial"/>
          <w:color w:val="000000"/>
          <w:lang w:val="en-US"/>
        </w:rPr>
        <w:tab/>
      </w:r>
      <w:r w:rsidRPr="00C845E5">
        <w:rPr>
          <w:rFonts w:ascii="Arial" w:hAnsi="Arial" w:cs="Arial"/>
          <w:color w:val="000000"/>
          <w:lang w:val="en-US"/>
        </w:rPr>
        <w:t xml:space="preserve">The terms of the accompanying </w:t>
      </w:r>
      <w:r>
        <w:rPr>
          <w:rFonts w:ascii="Arial" w:hAnsi="Arial" w:cs="Arial"/>
          <w:color w:val="000000"/>
          <w:lang w:val="en-US"/>
        </w:rPr>
        <w:t>tender</w:t>
      </w:r>
      <w:r w:rsidRPr="00C845E5">
        <w:rPr>
          <w:rFonts w:ascii="Arial" w:hAnsi="Arial" w:cs="Arial"/>
          <w:color w:val="000000"/>
          <w:lang w:val="en-US"/>
        </w:rPr>
        <w:t xml:space="preserve"> have not been, and will not be, disclosed by the </w:t>
      </w:r>
      <w:r>
        <w:rPr>
          <w:rFonts w:ascii="Arial" w:hAnsi="Arial" w:cs="Arial"/>
          <w:color w:val="000000"/>
          <w:lang w:val="en-US"/>
        </w:rPr>
        <w:t>tenderer</w:t>
      </w:r>
      <w:r w:rsidRPr="00C845E5">
        <w:rPr>
          <w:rFonts w:ascii="Arial" w:hAnsi="Arial" w:cs="Arial"/>
          <w:color w:val="000000"/>
          <w:lang w:val="en-US"/>
        </w:rPr>
        <w:t xml:space="preserve">, directly or indirectly, to any competitor prior to the date and time of the official </w:t>
      </w:r>
      <w:r>
        <w:rPr>
          <w:rFonts w:ascii="Arial" w:hAnsi="Arial" w:cs="Arial"/>
          <w:color w:val="000000"/>
          <w:lang w:val="en-US"/>
        </w:rPr>
        <w:t>tender</w:t>
      </w:r>
      <w:r w:rsidRPr="00C845E5">
        <w:rPr>
          <w:rFonts w:ascii="Arial" w:hAnsi="Arial" w:cs="Arial"/>
          <w:color w:val="000000"/>
          <w:lang w:val="en-US"/>
        </w:rPr>
        <w:t xml:space="preserve"> opening or of the awarding of the contract.</w:t>
      </w:r>
    </w:p>
    <w:p w:rsidR="00B01101" w:rsidRPr="00C845E5" w:rsidRDefault="00B01101" w:rsidP="00CF027E">
      <w:pPr>
        <w:pStyle w:val="ListParagraph"/>
        <w:autoSpaceDE w:val="0"/>
        <w:autoSpaceDN w:val="0"/>
        <w:adjustRightInd w:val="0"/>
        <w:ind w:left="0"/>
        <w:jc w:val="both"/>
        <w:rPr>
          <w:rFonts w:ascii="Arial" w:hAnsi="Arial" w:cs="Arial"/>
          <w:color w:val="000000"/>
          <w:lang w:val="en-US"/>
        </w:rPr>
      </w:pPr>
    </w:p>
    <w:p w:rsidR="00B01101" w:rsidRPr="00C845E5" w:rsidRDefault="00B01101" w:rsidP="00CF027E">
      <w:pPr>
        <w:pStyle w:val="ListParagraph"/>
        <w:autoSpaceDE w:val="0"/>
        <w:autoSpaceDN w:val="0"/>
        <w:adjustRightInd w:val="0"/>
        <w:ind w:left="360"/>
        <w:jc w:val="both"/>
        <w:rPr>
          <w:rFonts w:ascii="Arial" w:hAnsi="Arial" w:cs="Arial"/>
          <w:color w:val="000000"/>
          <w:lang w:val="en-US"/>
        </w:rPr>
      </w:pPr>
      <w:r w:rsidRPr="00C845E5">
        <w:rPr>
          <w:rFonts w:ascii="Arial" w:hAnsi="Arial" w:cs="Arial"/>
          <w:lang w:val="en-US"/>
        </w:rPr>
        <w:t xml:space="preserve">I am aware that, in addition and without prejudice to any other remedy provided to combat any restrictive practices related to </w:t>
      </w:r>
      <w:r>
        <w:rPr>
          <w:rFonts w:ascii="Arial" w:hAnsi="Arial" w:cs="Arial"/>
          <w:lang w:val="en-US"/>
        </w:rPr>
        <w:t>tender</w:t>
      </w:r>
      <w:r w:rsidRPr="00C845E5">
        <w:rPr>
          <w:rFonts w:ascii="Arial" w:hAnsi="Arial" w:cs="Arial"/>
          <w:lang w:val="en-US"/>
        </w:rPr>
        <w:t xml:space="preserve">s and contracts, </w:t>
      </w:r>
      <w:r>
        <w:rPr>
          <w:rFonts w:ascii="Arial" w:hAnsi="Arial" w:cs="Arial"/>
          <w:lang w:val="en-US"/>
        </w:rPr>
        <w:t>tender</w:t>
      </w:r>
      <w:r w:rsidRPr="00C845E5">
        <w:rPr>
          <w:rFonts w:ascii="Arial" w:hAnsi="Arial" w:cs="Arial"/>
          <w:lang w:val="en-US"/>
        </w:rPr>
        <w:t>s that are suspicious will be reported to the Competition Commission for investigation and possible imposition of administrative penalties in terms of section 59 of the Competition Act</w:t>
      </w:r>
      <w:r>
        <w:rPr>
          <w:rFonts w:ascii="Arial" w:hAnsi="Arial" w:cs="Arial"/>
          <w:lang w:val="en-US"/>
        </w:rPr>
        <w:t>, 1998(Act</w:t>
      </w:r>
      <w:r w:rsidRPr="00C845E5">
        <w:rPr>
          <w:rFonts w:ascii="Arial" w:hAnsi="Arial" w:cs="Arial"/>
          <w:lang w:val="en-US"/>
        </w:rPr>
        <w:t xml:space="preserve"> 89 of 1998</w:t>
      </w:r>
      <w:r>
        <w:rPr>
          <w:rFonts w:ascii="Arial" w:hAnsi="Arial" w:cs="Arial"/>
          <w:lang w:val="en-US"/>
        </w:rPr>
        <w:t>)</w:t>
      </w:r>
      <w:r w:rsidRPr="00C845E5">
        <w:rPr>
          <w:rFonts w:ascii="Arial" w:hAnsi="Arial" w:cs="Arial"/>
          <w:lang w:val="en-US"/>
        </w:rPr>
        <w:t xml:space="preserve"> and</w:t>
      </w:r>
      <w:r>
        <w:rPr>
          <w:rFonts w:ascii="Arial" w:hAnsi="Arial" w:cs="Arial"/>
          <w:lang w:val="en-US"/>
        </w:rPr>
        <w:t>/</w:t>
      </w:r>
      <w:r w:rsidRPr="00C845E5">
        <w:rPr>
          <w:rFonts w:ascii="Arial" w:hAnsi="Arial" w:cs="Arial"/>
          <w:lang w:val="en-US"/>
        </w:rPr>
        <w:t>or may be reported to the National Prosecuting Authority (NPA) for criminal investigation and</w:t>
      </w:r>
      <w:r>
        <w:rPr>
          <w:rFonts w:ascii="Arial" w:hAnsi="Arial" w:cs="Arial"/>
          <w:lang w:val="en-US"/>
        </w:rPr>
        <w:t>/</w:t>
      </w:r>
      <w:r w:rsidRPr="00C845E5">
        <w:rPr>
          <w:rFonts w:ascii="Arial" w:hAnsi="Arial" w:cs="Arial"/>
          <w:lang w:val="en-US"/>
        </w:rPr>
        <w:t xml:space="preserve">or may be restricted from conducting business with the public </w:t>
      </w:r>
      <w:r w:rsidRPr="00C845E5">
        <w:rPr>
          <w:rFonts w:ascii="Arial" w:hAnsi="Arial" w:cs="Arial"/>
          <w:color w:val="000000"/>
          <w:lang w:val="en-US"/>
        </w:rPr>
        <w:t>sector for a period not exceeding ten (10) years in terms of the Prevention and Combating of Corrupt Activities Act</w:t>
      </w:r>
      <w:r>
        <w:rPr>
          <w:rFonts w:ascii="Arial" w:hAnsi="Arial" w:cs="Arial"/>
          <w:color w:val="000000"/>
          <w:lang w:val="en-US"/>
        </w:rPr>
        <w:t>, 2004 (Act</w:t>
      </w:r>
      <w:r w:rsidRPr="00C845E5">
        <w:rPr>
          <w:rFonts w:ascii="Arial" w:hAnsi="Arial" w:cs="Arial"/>
          <w:color w:val="000000"/>
          <w:lang w:val="en-US"/>
        </w:rPr>
        <w:t xml:space="preserve"> 12 of 2004</w:t>
      </w:r>
      <w:r>
        <w:rPr>
          <w:rFonts w:ascii="Arial" w:hAnsi="Arial" w:cs="Arial"/>
          <w:color w:val="000000"/>
          <w:lang w:val="en-US"/>
        </w:rPr>
        <w:t>)</w:t>
      </w:r>
      <w:r w:rsidRPr="00C845E5">
        <w:rPr>
          <w:rFonts w:ascii="Arial" w:hAnsi="Arial" w:cs="Arial"/>
          <w:color w:val="000000"/>
          <w:lang w:val="en-US"/>
        </w:rPr>
        <w:t xml:space="preserve"> or any other applicable </w:t>
      </w:r>
      <w:r>
        <w:rPr>
          <w:rFonts w:ascii="Arial" w:hAnsi="Arial" w:cs="Arial"/>
          <w:color w:val="000000"/>
          <w:lang w:val="en-US"/>
        </w:rPr>
        <w:t>legislation</w:t>
      </w:r>
      <w:r w:rsidRPr="00C845E5">
        <w:rPr>
          <w:rFonts w:ascii="Arial" w:hAnsi="Arial" w:cs="Arial"/>
          <w:color w:val="000000"/>
          <w:lang w:val="en-US"/>
        </w:rPr>
        <w:t>.</w:t>
      </w:r>
    </w:p>
    <w:p w:rsidR="00B01101" w:rsidRPr="00C845E5" w:rsidRDefault="00B01101" w:rsidP="00CF027E">
      <w:pPr>
        <w:tabs>
          <w:tab w:val="left" w:pos="0"/>
        </w:tabs>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4"/>
        <w:gridCol w:w="2124"/>
        <w:gridCol w:w="2057"/>
        <w:gridCol w:w="2695"/>
      </w:tblGrid>
      <w:tr w:rsidR="00B01101" w:rsidRPr="001E7765" w:rsidTr="004F62CC">
        <w:trPr>
          <w:cantSplit/>
          <w:trHeight w:val="630"/>
        </w:trPr>
        <w:tc>
          <w:tcPr>
            <w:tcW w:w="2700" w:type="dxa"/>
            <w:vAlign w:val="center"/>
          </w:tcPr>
          <w:p w:rsidR="00B01101" w:rsidRPr="001E7765" w:rsidRDefault="00B01101" w:rsidP="004F62CC">
            <w:pPr>
              <w:jc w:val="center"/>
              <w:rPr>
                <w:rFonts w:ascii="Arial" w:hAnsi="Arial" w:cs="Arial"/>
                <w:snapToGrid w:val="0"/>
              </w:rPr>
            </w:pPr>
          </w:p>
        </w:tc>
        <w:tc>
          <w:tcPr>
            <w:tcW w:w="2160" w:type="dxa"/>
            <w:vAlign w:val="center"/>
          </w:tcPr>
          <w:p w:rsidR="00B01101" w:rsidRPr="001E7765" w:rsidRDefault="00B01101" w:rsidP="004F62CC">
            <w:pPr>
              <w:jc w:val="center"/>
              <w:rPr>
                <w:rFonts w:ascii="Arial" w:hAnsi="Arial" w:cs="Arial"/>
                <w:snapToGrid w:val="0"/>
              </w:rPr>
            </w:pPr>
          </w:p>
        </w:tc>
        <w:tc>
          <w:tcPr>
            <w:tcW w:w="2105" w:type="dxa"/>
            <w:vAlign w:val="center"/>
          </w:tcPr>
          <w:p w:rsidR="00B01101" w:rsidRPr="001E7765" w:rsidRDefault="00B01101" w:rsidP="004F62CC">
            <w:pPr>
              <w:jc w:val="center"/>
              <w:rPr>
                <w:rFonts w:ascii="Arial" w:hAnsi="Arial" w:cs="Arial"/>
                <w:snapToGrid w:val="0"/>
              </w:rPr>
            </w:pPr>
          </w:p>
        </w:tc>
        <w:tc>
          <w:tcPr>
            <w:tcW w:w="2755" w:type="dxa"/>
            <w:vAlign w:val="center"/>
          </w:tcPr>
          <w:p w:rsidR="00B01101" w:rsidRPr="001E7765" w:rsidRDefault="00B01101" w:rsidP="004F62CC">
            <w:pPr>
              <w:rPr>
                <w:rFonts w:ascii="Arial" w:hAnsi="Arial" w:cs="Arial"/>
                <w:snapToGrid w:val="0"/>
              </w:rPr>
            </w:pPr>
          </w:p>
        </w:tc>
      </w:tr>
      <w:tr w:rsidR="00B01101" w:rsidRPr="00F614A8" w:rsidTr="004F62CC">
        <w:trPr>
          <w:cantSplit/>
          <w:trHeight w:val="366"/>
        </w:trPr>
        <w:tc>
          <w:tcPr>
            <w:tcW w:w="2700" w:type="dxa"/>
            <w:vAlign w:val="center"/>
          </w:tcPr>
          <w:p w:rsidR="00B01101" w:rsidRPr="00F614A8" w:rsidRDefault="00B01101" w:rsidP="004F62CC">
            <w:pPr>
              <w:jc w:val="center"/>
              <w:rPr>
                <w:rFonts w:ascii="Arial" w:hAnsi="Arial" w:cs="Arial"/>
                <w:snapToGrid w:val="0"/>
              </w:rPr>
            </w:pPr>
            <w:r w:rsidRPr="00F614A8">
              <w:rPr>
                <w:rFonts w:ascii="Arial" w:hAnsi="Arial" w:cs="Arial"/>
                <w:snapToGrid w:val="0"/>
              </w:rPr>
              <w:t xml:space="preserve">Name of </w:t>
            </w:r>
            <w:r>
              <w:rPr>
                <w:rFonts w:ascii="Arial" w:hAnsi="Arial" w:cs="Arial"/>
                <w:snapToGrid w:val="0"/>
              </w:rPr>
              <w:t>T</w:t>
            </w:r>
            <w:r w:rsidRPr="00F614A8">
              <w:rPr>
                <w:rFonts w:ascii="Arial" w:hAnsi="Arial" w:cs="Arial"/>
                <w:snapToGrid w:val="0"/>
              </w:rPr>
              <w:t>enderer</w:t>
            </w:r>
          </w:p>
        </w:tc>
        <w:tc>
          <w:tcPr>
            <w:tcW w:w="2160" w:type="dxa"/>
            <w:vAlign w:val="center"/>
          </w:tcPr>
          <w:p w:rsidR="00B01101" w:rsidRPr="00F614A8" w:rsidRDefault="00B01101" w:rsidP="004F62CC">
            <w:pPr>
              <w:jc w:val="center"/>
              <w:rPr>
                <w:rFonts w:ascii="Arial" w:hAnsi="Arial" w:cs="Arial"/>
                <w:snapToGrid w:val="0"/>
              </w:rPr>
            </w:pPr>
            <w:r w:rsidRPr="00F614A8">
              <w:rPr>
                <w:rFonts w:ascii="Arial" w:hAnsi="Arial" w:cs="Arial"/>
                <w:snapToGrid w:val="0"/>
              </w:rPr>
              <w:t>Signature</w:t>
            </w:r>
          </w:p>
        </w:tc>
        <w:tc>
          <w:tcPr>
            <w:tcW w:w="2105" w:type="dxa"/>
            <w:vAlign w:val="center"/>
          </w:tcPr>
          <w:p w:rsidR="00B01101" w:rsidRPr="00F614A8" w:rsidRDefault="00B01101" w:rsidP="004F62CC">
            <w:pPr>
              <w:jc w:val="center"/>
              <w:rPr>
                <w:rFonts w:ascii="Arial" w:hAnsi="Arial" w:cs="Arial"/>
                <w:snapToGrid w:val="0"/>
              </w:rPr>
            </w:pPr>
            <w:r w:rsidRPr="00F614A8">
              <w:rPr>
                <w:rFonts w:ascii="Arial" w:hAnsi="Arial" w:cs="Arial"/>
                <w:snapToGrid w:val="0"/>
              </w:rPr>
              <w:t>Date</w:t>
            </w:r>
          </w:p>
        </w:tc>
        <w:tc>
          <w:tcPr>
            <w:tcW w:w="2755" w:type="dxa"/>
            <w:vAlign w:val="center"/>
          </w:tcPr>
          <w:p w:rsidR="00B01101" w:rsidRPr="00F614A8" w:rsidRDefault="00B01101" w:rsidP="004F62CC">
            <w:pPr>
              <w:jc w:val="center"/>
              <w:rPr>
                <w:rFonts w:ascii="Arial" w:hAnsi="Arial" w:cs="Arial"/>
                <w:snapToGrid w:val="0"/>
              </w:rPr>
            </w:pPr>
            <w:r w:rsidRPr="00F614A8">
              <w:rPr>
                <w:rFonts w:ascii="Arial" w:hAnsi="Arial" w:cs="Arial"/>
                <w:snapToGrid w:val="0"/>
              </w:rPr>
              <w:t>Position</w:t>
            </w:r>
          </w:p>
        </w:tc>
      </w:tr>
    </w:tbl>
    <w:p w:rsidR="00B01101" w:rsidRPr="00C845E5"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pBdr>
          <w:bottom w:val="single" w:sz="12" w:space="1" w:color="auto"/>
        </w:pBdr>
        <w:autoSpaceDE w:val="0"/>
        <w:autoSpaceDN w:val="0"/>
        <w:adjustRightInd w:val="0"/>
        <w:ind w:right="-12"/>
        <w:jc w:val="both"/>
        <w:rPr>
          <w:rFonts w:ascii="Arial" w:hAnsi="Arial" w:cs="Arial"/>
          <w:color w:val="000000"/>
          <w:lang w:val="en-US"/>
        </w:rPr>
      </w:pPr>
    </w:p>
    <w:p w:rsidR="00B01101" w:rsidRPr="00C845E5" w:rsidRDefault="00B01101" w:rsidP="00CF027E">
      <w:pPr>
        <w:autoSpaceDE w:val="0"/>
        <w:autoSpaceDN w:val="0"/>
        <w:adjustRightInd w:val="0"/>
        <w:ind w:right="-12"/>
        <w:jc w:val="both"/>
        <w:rPr>
          <w:rFonts w:ascii="Arial" w:hAnsi="Arial" w:cs="Arial"/>
          <w:color w:val="000000"/>
          <w:lang w:val="en-US"/>
        </w:rPr>
      </w:pPr>
    </w:p>
    <w:p w:rsidR="00B01101" w:rsidRPr="001E7765" w:rsidRDefault="00B01101" w:rsidP="00CF027E">
      <w:pPr>
        <w:ind w:left="187" w:hanging="187"/>
        <w:rPr>
          <w:rFonts w:ascii="Arial" w:hAnsi="Arial" w:cs="Arial"/>
          <w:b/>
          <w:sz w:val="16"/>
          <w:szCs w:val="16"/>
          <w:lang w:val="en-US"/>
        </w:rPr>
      </w:pPr>
      <w:r>
        <w:rPr>
          <w:rFonts w:ascii="Arial" w:hAnsi="Arial" w:cs="Arial"/>
          <w:b/>
          <w:lang w:val="en-US"/>
        </w:rPr>
        <w:t>³</w:t>
      </w:r>
      <w:r w:rsidRPr="00F614A8">
        <w:rPr>
          <w:rFonts w:ascii="Arial" w:hAnsi="Arial" w:cs="Arial"/>
          <w:b/>
          <w:lang w:val="en-US"/>
        </w:rPr>
        <w:tab/>
      </w:r>
      <w:r w:rsidRPr="001E7765">
        <w:rPr>
          <w:rFonts w:ascii="Arial" w:hAnsi="Arial" w:cs="Arial"/>
          <w:b/>
          <w:sz w:val="16"/>
          <w:szCs w:val="16"/>
          <w:lang w:val="en-US"/>
        </w:rPr>
        <w:t xml:space="preserve">Joint venture or </w:t>
      </w:r>
      <w:r>
        <w:rPr>
          <w:rFonts w:ascii="Arial" w:hAnsi="Arial" w:cs="Arial"/>
          <w:b/>
          <w:sz w:val="16"/>
          <w:szCs w:val="16"/>
          <w:lang w:val="en-US"/>
        </w:rPr>
        <w:t>c</w:t>
      </w:r>
      <w:r w:rsidRPr="001E7765">
        <w:rPr>
          <w:rFonts w:ascii="Arial" w:hAnsi="Arial" w:cs="Arial"/>
          <w:b/>
          <w:sz w:val="16"/>
          <w:szCs w:val="16"/>
          <w:lang w:val="en-US"/>
        </w:rPr>
        <w:t>onsortium means an association of persons for the purpose of combining their expertise, property, capital, efforts, skill and knowledge in an activity for the execution of a contract.</w:t>
      </w:r>
    </w:p>
    <w:p w:rsidR="00B01101" w:rsidRDefault="00B01101" w:rsidP="00CF027E">
      <w:pPr>
        <w:autoSpaceDE w:val="0"/>
        <w:autoSpaceDN w:val="0"/>
        <w:adjustRightInd w:val="0"/>
        <w:ind w:left="187" w:right="-12" w:hanging="187"/>
        <w:jc w:val="both"/>
        <w:rPr>
          <w:rFonts w:ascii="Arial" w:hAnsi="Arial" w:cs="Arial"/>
          <w:b/>
          <w:sz w:val="16"/>
          <w:szCs w:val="16"/>
          <w:lang w:val="en-US"/>
        </w:rPr>
      </w:pPr>
    </w:p>
    <w:p w:rsidR="00B01101" w:rsidRPr="00F614A8" w:rsidRDefault="00B01101" w:rsidP="00CF027E">
      <w:pPr>
        <w:autoSpaceDE w:val="0"/>
        <w:autoSpaceDN w:val="0"/>
        <w:adjustRightInd w:val="0"/>
        <w:ind w:left="187" w:right="-12" w:hanging="187"/>
        <w:jc w:val="both"/>
        <w:rPr>
          <w:rFonts w:ascii="Arial" w:hAnsi="Arial" w:cs="Arial"/>
          <w:b/>
          <w:sz w:val="16"/>
          <w:szCs w:val="16"/>
          <w:lang w:val="en-US"/>
        </w:rPr>
      </w:pPr>
    </w:p>
    <w:p w:rsidR="00B01101" w:rsidRPr="00AA47E9" w:rsidRDefault="00B01101" w:rsidP="00CF027E">
      <w:pPr>
        <w:pStyle w:val="Footer"/>
        <w:tabs>
          <w:tab w:val="center" w:pos="4860"/>
          <w:tab w:val="left" w:pos="8415"/>
          <w:tab w:val="right" w:pos="9540"/>
        </w:tabs>
        <w:jc w:val="right"/>
        <w:rPr>
          <w:rFonts w:ascii="Arial" w:hAnsi="Arial" w:cs="Arial"/>
          <w:bCs/>
          <w:snapToGrid w:val="0"/>
          <w:sz w:val="16"/>
          <w:szCs w:val="16"/>
        </w:rPr>
      </w:pPr>
      <w:r w:rsidRPr="00AA47E9">
        <w:rPr>
          <w:rFonts w:ascii="Arial" w:hAnsi="Arial" w:cs="Arial"/>
          <w:bCs/>
          <w:snapToGrid w:val="0"/>
          <w:sz w:val="16"/>
          <w:szCs w:val="16"/>
        </w:rPr>
        <w:t xml:space="preserve">Page </w:t>
      </w:r>
      <w:r>
        <w:rPr>
          <w:rFonts w:ascii="Arial" w:hAnsi="Arial" w:cs="Arial"/>
          <w:bCs/>
          <w:snapToGrid w:val="0"/>
          <w:sz w:val="16"/>
          <w:szCs w:val="16"/>
        </w:rPr>
        <w:t>3</w:t>
      </w:r>
      <w:r w:rsidRPr="00AA47E9">
        <w:rPr>
          <w:rFonts w:ascii="Arial" w:hAnsi="Arial" w:cs="Arial"/>
          <w:bCs/>
          <w:snapToGrid w:val="0"/>
          <w:sz w:val="16"/>
          <w:szCs w:val="16"/>
        </w:rPr>
        <w:t xml:space="preserve"> of </w:t>
      </w:r>
      <w:r>
        <w:rPr>
          <w:rFonts w:ascii="Arial" w:hAnsi="Arial" w:cs="Arial"/>
          <w:bCs/>
          <w:snapToGrid w:val="0"/>
          <w:sz w:val="16"/>
          <w:szCs w:val="16"/>
        </w:rPr>
        <w:t>3</w:t>
      </w:r>
    </w:p>
    <w:p w:rsidR="00B01101" w:rsidRDefault="00B01101" w:rsidP="00CF027E">
      <w:pPr>
        <w:jc w:val="right"/>
        <w:rPr>
          <w:rFonts w:ascii="Arial" w:hAnsi="Arial" w:cs="Arial"/>
          <w:bCs/>
          <w:snapToGrid w:val="0"/>
          <w:sz w:val="16"/>
          <w:szCs w:val="16"/>
        </w:rPr>
      </w:pPr>
      <w:r>
        <w:rPr>
          <w:rFonts w:ascii="Arial" w:hAnsi="Arial" w:cs="Arial"/>
          <w:bCs/>
          <w:snapToGrid w:val="0"/>
          <w:sz w:val="16"/>
          <w:szCs w:val="16"/>
        </w:rPr>
        <w:t xml:space="preserve">-29  </w:t>
      </w:r>
      <w:r w:rsidRPr="00C845E5">
        <w:rPr>
          <w:rFonts w:ascii="Arial" w:hAnsi="Arial" w:cs="Arial"/>
          <w:bCs/>
          <w:snapToGrid w:val="0"/>
          <w:sz w:val="16"/>
          <w:szCs w:val="16"/>
        </w:rPr>
        <w:t>Version: 1.0</w:t>
      </w:r>
    </w:p>
    <w:p w:rsidR="004134E2" w:rsidRDefault="004134E2" w:rsidP="00AE302B">
      <w:pPr>
        <w:jc w:val="center"/>
        <w:rPr>
          <w:rFonts w:ascii="Arial" w:hAnsi="Arial" w:cs="Arial"/>
          <w:b/>
          <w:snapToGrid w:val="0"/>
          <w:sz w:val="28"/>
          <w:szCs w:val="28"/>
        </w:rPr>
      </w:pPr>
    </w:p>
    <w:p w:rsidR="00AE302B" w:rsidRDefault="00AE302B" w:rsidP="00AE302B">
      <w:pPr>
        <w:jc w:val="center"/>
        <w:rPr>
          <w:rFonts w:ascii="Arial Narrow" w:hAnsi="Arial Narrow"/>
          <w:b/>
          <w:snapToGrid w:val="0"/>
          <w:sz w:val="28"/>
        </w:rPr>
      </w:pPr>
      <w:r>
        <w:rPr>
          <w:rFonts w:ascii="Arial" w:hAnsi="Arial" w:cs="Arial"/>
          <w:b/>
          <w:snapToGrid w:val="0"/>
          <w:sz w:val="28"/>
          <w:szCs w:val="28"/>
        </w:rPr>
        <w:t>PA-15.1:  RESOLUTION OF BOARD OF DIRECTORS</w:t>
      </w:r>
    </w:p>
    <w:p w:rsidR="00AE302B" w:rsidRPr="00704743" w:rsidRDefault="00AE302B" w:rsidP="00AE302B">
      <w:pPr>
        <w:rPr>
          <w:rFonts w:ascii="Arial" w:hAnsi="Arial" w:cs="Arial"/>
          <w:b/>
          <w:bCs/>
          <w:lang w:val="en-US"/>
        </w:rPr>
      </w:pPr>
    </w:p>
    <w:p w:rsidR="00AE302B" w:rsidRDefault="00AE302B" w:rsidP="00AE302B">
      <w:pPr>
        <w:rPr>
          <w:rFonts w:ascii="Arial" w:hAnsi="Arial" w:cs="Arial"/>
          <w:lang w:val="en-US"/>
        </w:rPr>
      </w:pPr>
      <w:r>
        <w:rPr>
          <w:rFonts w:ascii="Arial" w:hAnsi="Arial" w:cs="Arial"/>
          <w:b/>
          <w:bCs/>
          <w:lang w:val="en-US"/>
        </w:rPr>
        <w:t>RESOLUTION</w:t>
      </w:r>
      <w:r>
        <w:rPr>
          <w:rFonts w:ascii="Arial" w:hAnsi="Arial" w:cs="Arial"/>
          <w:lang w:val="en-US"/>
        </w:rPr>
        <w:t xml:space="preserve"> of a meeting of the Board of *Directors / Members / Partners of:</w:t>
      </w:r>
    </w:p>
    <w:p w:rsidR="00AE302B" w:rsidRPr="00704743" w:rsidRDefault="00AE302B" w:rsidP="00AE302B">
      <w:pPr>
        <w:rPr>
          <w:rFonts w:ascii="Arial" w:hAnsi="Arial" w:cs="Arial"/>
          <w:lang w:val="en-US"/>
        </w:rPr>
      </w:pPr>
    </w:p>
    <w:p w:rsidR="00AE302B" w:rsidRPr="00704743" w:rsidRDefault="00AE302B" w:rsidP="00AE302B">
      <w:pPr>
        <w:rPr>
          <w:rFonts w:ascii="Arial" w:hAnsi="Arial" w:cs="Arial"/>
          <w:lang w:val="en-US"/>
        </w:rPr>
      </w:pPr>
      <w:r w:rsidRPr="00704743">
        <w:rPr>
          <w:rFonts w:ascii="Arial" w:hAnsi="Arial" w:cs="Arial"/>
          <w:lang w:val="en-US"/>
        </w:rPr>
        <w:t>______________________________________________________________________________________</w:t>
      </w:r>
    </w:p>
    <w:p w:rsidR="00AE302B" w:rsidRPr="00704743" w:rsidRDefault="00AE302B" w:rsidP="00AE302B">
      <w:pPr>
        <w:rPr>
          <w:rFonts w:ascii="Arial" w:hAnsi="Arial" w:cs="Arial"/>
          <w:lang w:val="en-US"/>
        </w:rPr>
      </w:pPr>
    </w:p>
    <w:p w:rsidR="00AE302B" w:rsidRPr="00704743" w:rsidRDefault="00AE302B" w:rsidP="00AE302B">
      <w:pPr>
        <w:rPr>
          <w:rFonts w:ascii="Arial" w:hAnsi="Arial" w:cs="Arial"/>
          <w:lang w:val="en-US"/>
        </w:rPr>
      </w:pPr>
      <w:r w:rsidRPr="00704743">
        <w:rPr>
          <w:rFonts w:ascii="Arial" w:hAnsi="Arial" w:cs="Arial"/>
          <w:lang w:val="en-US"/>
        </w:rPr>
        <w:t>______________________________________________________________________________________</w:t>
      </w:r>
    </w:p>
    <w:p w:rsidR="00AE302B" w:rsidRDefault="00AE302B" w:rsidP="00AE302B">
      <w:pPr>
        <w:rPr>
          <w:rFonts w:ascii="Arial" w:hAnsi="Arial" w:cs="Arial"/>
          <w:i/>
          <w:iCs/>
          <w:sz w:val="16"/>
          <w:lang w:val="en-US"/>
        </w:rPr>
      </w:pPr>
      <w:r>
        <w:rPr>
          <w:rFonts w:ascii="Arial" w:hAnsi="Arial" w:cs="Arial"/>
          <w:sz w:val="16"/>
          <w:lang w:val="en-US"/>
        </w:rPr>
        <w:t>(</w:t>
      </w:r>
      <w:r>
        <w:rPr>
          <w:rFonts w:ascii="Arial" w:hAnsi="Arial" w:cs="Arial"/>
          <w:i/>
          <w:sz w:val="16"/>
          <w:lang w:val="en-US"/>
        </w:rPr>
        <w:t xml:space="preserve">legally correct full </w:t>
      </w:r>
      <w:r>
        <w:rPr>
          <w:rFonts w:ascii="Arial" w:hAnsi="Arial" w:cs="Arial"/>
          <w:i/>
          <w:iCs/>
          <w:sz w:val="16"/>
          <w:lang w:val="en-US"/>
        </w:rPr>
        <w:t xml:space="preserve">name and registration number, if applicable, of the </w:t>
      </w:r>
      <w:smartTag w:uri="urn:schemas-microsoft-com:office:smarttags" w:element="City">
        <w:smartTag w:uri="urn:schemas-microsoft-com:office:smarttags" w:element="place">
          <w:r>
            <w:rPr>
              <w:rFonts w:ascii="Arial" w:hAnsi="Arial" w:cs="Arial"/>
              <w:i/>
              <w:iCs/>
              <w:sz w:val="16"/>
              <w:lang w:val="en-US"/>
            </w:rPr>
            <w:t>Enterprise</w:t>
          </w:r>
        </w:smartTag>
      </w:smartTag>
      <w:r>
        <w:rPr>
          <w:rFonts w:ascii="Arial" w:hAnsi="Arial" w:cs="Arial"/>
          <w:i/>
          <w:iCs/>
          <w:sz w:val="16"/>
          <w:lang w:val="en-US"/>
        </w:rPr>
        <w:t>)</w:t>
      </w:r>
    </w:p>
    <w:p w:rsidR="00AE302B" w:rsidRPr="00704743" w:rsidRDefault="00AE302B" w:rsidP="00AE302B">
      <w:pPr>
        <w:rPr>
          <w:rFonts w:ascii="Arial" w:hAnsi="Arial" w:cs="Arial"/>
          <w:i/>
          <w:iCs/>
          <w:lang w:val="en-US"/>
        </w:rPr>
      </w:pPr>
    </w:p>
    <w:p w:rsidR="00AE302B" w:rsidRPr="00704743" w:rsidRDefault="00AE302B" w:rsidP="00AE302B">
      <w:pPr>
        <w:rPr>
          <w:rFonts w:ascii="Arial" w:hAnsi="Arial" w:cs="Arial"/>
          <w:i/>
          <w:iCs/>
          <w:lang w:val="en-US"/>
        </w:rPr>
      </w:pPr>
      <w:r w:rsidRPr="00704743">
        <w:rPr>
          <w:rFonts w:ascii="Arial" w:hAnsi="Arial" w:cs="Arial"/>
          <w:lang w:val="en-US"/>
        </w:rPr>
        <w:t>Held at ______________________________________________ (</w:t>
      </w:r>
      <w:r w:rsidRPr="00704743">
        <w:rPr>
          <w:rFonts w:ascii="Arial" w:hAnsi="Arial" w:cs="Arial"/>
          <w:i/>
          <w:iCs/>
          <w:lang w:val="en-US"/>
        </w:rPr>
        <w:t>place)</w:t>
      </w:r>
    </w:p>
    <w:p w:rsidR="00AE302B" w:rsidRPr="00704743" w:rsidRDefault="00AE302B" w:rsidP="00AE302B">
      <w:pPr>
        <w:rPr>
          <w:rFonts w:ascii="Arial" w:hAnsi="Arial" w:cs="Arial"/>
          <w:lang w:val="en-US"/>
        </w:rPr>
      </w:pPr>
    </w:p>
    <w:p w:rsidR="00AE302B" w:rsidRPr="00704743" w:rsidRDefault="00AE302B" w:rsidP="00AE302B">
      <w:pPr>
        <w:rPr>
          <w:rFonts w:ascii="Arial" w:hAnsi="Arial" w:cs="Arial"/>
          <w:i/>
          <w:iCs/>
          <w:lang w:val="en-US"/>
        </w:rPr>
      </w:pPr>
      <w:r w:rsidRPr="00704743">
        <w:rPr>
          <w:rFonts w:ascii="Arial" w:hAnsi="Arial" w:cs="Arial"/>
          <w:lang w:val="en-US"/>
        </w:rPr>
        <w:t xml:space="preserve">on __________________________________________________ </w:t>
      </w:r>
      <w:r w:rsidRPr="00704743">
        <w:rPr>
          <w:rFonts w:ascii="Arial" w:hAnsi="Arial" w:cs="Arial"/>
          <w:i/>
          <w:iCs/>
          <w:lang w:val="en-US"/>
        </w:rPr>
        <w:t>(date)</w:t>
      </w:r>
    </w:p>
    <w:p w:rsidR="00AE302B" w:rsidRPr="00704743" w:rsidRDefault="00AE302B" w:rsidP="00AE302B">
      <w:pPr>
        <w:rPr>
          <w:rFonts w:ascii="Arial" w:hAnsi="Arial" w:cs="Arial"/>
          <w:lang w:val="en-US"/>
        </w:rPr>
      </w:pPr>
    </w:p>
    <w:p w:rsidR="00AE302B" w:rsidRDefault="00AE302B" w:rsidP="00AE302B">
      <w:pPr>
        <w:rPr>
          <w:rFonts w:ascii="Arial" w:hAnsi="Arial" w:cs="Arial"/>
          <w:b/>
          <w:bCs/>
          <w:lang w:val="en-US"/>
        </w:rPr>
      </w:pPr>
      <w:r>
        <w:rPr>
          <w:rFonts w:ascii="Arial" w:hAnsi="Arial" w:cs="Arial"/>
          <w:b/>
          <w:bCs/>
          <w:lang w:val="en-US"/>
        </w:rPr>
        <w:t>RESOLVED that:</w:t>
      </w:r>
    </w:p>
    <w:p w:rsidR="00AE302B" w:rsidRPr="00704743" w:rsidRDefault="00AE302B" w:rsidP="00AE302B">
      <w:pPr>
        <w:rPr>
          <w:rFonts w:ascii="Arial" w:hAnsi="Arial" w:cs="Arial"/>
          <w:lang w:val="en-US"/>
        </w:rPr>
      </w:pPr>
    </w:p>
    <w:p w:rsidR="00AE302B" w:rsidRPr="00704743" w:rsidRDefault="00AE302B" w:rsidP="00A211F7">
      <w:pPr>
        <w:numPr>
          <w:ilvl w:val="0"/>
          <w:numId w:val="86"/>
        </w:numPr>
        <w:suppressAutoHyphens/>
        <w:spacing w:line="10" w:lineRule="atLeast"/>
        <w:rPr>
          <w:rFonts w:ascii="Arial" w:hAnsi="Arial" w:cs="Arial"/>
          <w:lang w:val="en-US"/>
        </w:rPr>
      </w:pPr>
      <w:r w:rsidRPr="00704743">
        <w:rPr>
          <w:rFonts w:ascii="Arial" w:hAnsi="Arial" w:cs="Arial"/>
          <w:spacing w:val="-3"/>
        </w:rPr>
        <w:t>The Enterprise submits a Tender to the Department of Public Works in respect of the following project:</w:t>
      </w:r>
    </w:p>
    <w:p w:rsidR="00AE302B" w:rsidRPr="00704743" w:rsidRDefault="00AE302B" w:rsidP="00AE302B">
      <w:pPr>
        <w:pStyle w:val="Header"/>
        <w:tabs>
          <w:tab w:val="clear" w:pos="4320"/>
          <w:tab w:val="clear" w:pos="8640"/>
          <w:tab w:val="left" w:pos="9500"/>
        </w:tabs>
        <w:ind w:left="360"/>
        <w:rPr>
          <w:rFonts w:ascii="Arial" w:hAnsi="Arial" w:cs="Arial"/>
        </w:rPr>
      </w:pPr>
      <w:r w:rsidRPr="00704743">
        <w:rPr>
          <w:rFonts w:ascii="Arial" w:hAnsi="Arial" w:cs="Arial"/>
        </w:rPr>
        <w:t>___________________________________________________________________________________</w:t>
      </w:r>
    </w:p>
    <w:p w:rsidR="00AE302B" w:rsidRPr="00704743" w:rsidRDefault="00AE302B" w:rsidP="00AE302B">
      <w:pPr>
        <w:rPr>
          <w:rFonts w:ascii="Arial" w:hAnsi="Arial" w:cs="Arial"/>
          <w:lang w:val="en-US"/>
        </w:rPr>
      </w:pPr>
    </w:p>
    <w:p w:rsidR="00AE302B" w:rsidRPr="00704743" w:rsidRDefault="00AE302B" w:rsidP="00AE302B">
      <w:pPr>
        <w:ind w:firstLine="360"/>
        <w:rPr>
          <w:rFonts w:ascii="Arial" w:hAnsi="Arial" w:cs="Arial"/>
          <w:lang w:val="en-US"/>
        </w:rPr>
      </w:pPr>
      <w:r w:rsidRPr="00704743">
        <w:rPr>
          <w:rFonts w:ascii="Arial" w:hAnsi="Arial" w:cs="Arial"/>
          <w:lang w:val="en-US"/>
        </w:rPr>
        <w:t>___________________________________________________________________________________</w:t>
      </w:r>
    </w:p>
    <w:p w:rsidR="00AE302B" w:rsidRDefault="00AE302B" w:rsidP="00AE302B">
      <w:pPr>
        <w:ind w:firstLine="360"/>
        <w:rPr>
          <w:rFonts w:ascii="Arial" w:hAnsi="Arial" w:cs="Arial"/>
          <w:i/>
          <w:iCs/>
          <w:sz w:val="16"/>
          <w:lang w:val="en-US"/>
        </w:rPr>
      </w:pPr>
      <w:r>
        <w:rPr>
          <w:rFonts w:ascii="Arial" w:hAnsi="Arial" w:cs="Arial"/>
          <w:sz w:val="16"/>
          <w:lang w:val="en-US"/>
        </w:rPr>
        <w:t>(</w:t>
      </w:r>
      <w:r>
        <w:rPr>
          <w:rFonts w:ascii="Arial" w:hAnsi="Arial" w:cs="Arial"/>
          <w:i/>
          <w:iCs/>
          <w:sz w:val="16"/>
          <w:lang w:val="en-US"/>
        </w:rPr>
        <w:t>project description as per Tender Document)</w:t>
      </w:r>
    </w:p>
    <w:p w:rsidR="00AE302B" w:rsidRPr="00704743" w:rsidRDefault="00AE302B" w:rsidP="00AE302B">
      <w:pPr>
        <w:pStyle w:val="BalloonText"/>
        <w:rPr>
          <w:rFonts w:ascii="Arial" w:hAnsi="Arial" w:cs="Arial"/>
          <w:sz w:val="20"/>
          <w:szCs w:val="20"/>
          <w:lang w:val="en-US"/>
        </w:rPr>
      </w:pPr>
    </w:p>
    <w:p w:rsidR="00AE302B" w:rsidRDefault="00AE302B" w:rsidP="00AE302B">
      <w:pPr>
        <w:suppressAutoHyphens/>
        <w:spacing w:line="10" w:lineRule="atLeast"/>
        <w:ind w:left="360"/>
        <w:rPr>
          <w:rFonts w:ascii="Arial" w:hAnsi="Arial" w:cs="Arial"/>
          <w:lang w:val="en-US"/>
        </w:rPr>
      </w:pPr>
      <w:r>
        <w:rPr>
          <w:rFonts w:ascii="Arial" w:hAnsi="Arial" w:cs="Arial"/>
          <w:spacing w:val="-3"/>
        </w:rPr>
        <w:t>Tender Number:  ___________________________________________</w:t>
      </w:r>
      <w:r>
        <w:rPr>
          <w:rFonts w:ascii="Arial" w:hAnsi="Arial" w:cs="Arial"/>
          <w:i/>
          <w:iCs/>
          <w:spacing w:val="-3"/>
          <w:sz w:val="16"/>
        </w:rPr>
        <w:t>(Tender Number as per Tender Document)</w:t>
      </w:r>
    </w:p>
    <w:p w:rsidR="00AE302B" w:rsidRPr="00704743" w:rsidRDefault="00AE302B" w:rsidP="00AE302B">
      <w:pPr>
        <w:pStyle w:val="BalloonText"/>
        <w:rPr>
          <w:rFonts w:ascii="Arial" w:hAnsi="Arial" w:cs="Arial"/>
          <w:sz w:val="20"/>
          <w:szCs w:val="20"/>
          <w:lang w:val="en-US"/>
        </w:rPr>
      </w:pPr>
    </w:p>
    <w:p w:rsidR="00AE302B" w:rsidRDefault="00AE302B" w:rsidP="00A211F7">
      <w:pPr>
        <w:numPr>
          <w:ilvl w:val="0"/>
          <w:numId w:val="86"/>
        </w:numPr>
        <w:suppressAutoHyphens/>
        <w:spacing w:line="10" w:lineRule="atLeast"/>
        <w:rPr>
          <w:rFonts w:ascii="Arial" w:hAnsi="Arial" w:cs="Arial"/>
          <w:lang w:val="en-US"/>
        </w:rPr>
      </w:pPr>
      <w:r>
        <w:rPr>
          <w:rFonts w:ascii="Arial" w:hAnsi="Arial" w:cs="Arial"/>
          <w:spacing w:val="-3"/>
        </w:rPr>
        <w:t>*Mr/Mrs/Ms:  __________________________________________________________________________</w:t>
      </w:r>
    </w:p>
    <w:p w:rsidR="00AE302B" w:rsidRPr="00704743" w:rsidRDefault="00AE302B" w:rsidP="00AE302B">
      <w:pPr>
        <w:rPr>
          <w:rFonts w:ascii="Arial" w:hAnsi="Arial" w:cs="Arial"/>
          <w:lang w:val="en-US"/>
        </w:rPr>
      </w:pPr>
    </w:p>
    <w:p w:rsidR="00AE302B" w:rsidRPr="008739DA" w:rsidRDefault="00AE302B" w:rsidP="00AE302B">
      <w:pPr>
        <w:pStyle w:val="Header"/>
        <w:tabs>
          <w:tab w:val="clear" w:pos="4320"/>
          <w:tab w:val="clear" w:pos="8640"/>
        </w:tabs>
        <w:ind w:left="360"/>
        <w:rPr>
          <w:rFonts w:ascii="Arial" w:hAnsi="Arial" w:cs="Arial"/>
          <w:szCs w:val="24"/>
        </w:rPr>
      </w:pPr>
      <w:r w:rsidRPr="008739DA">
        <w:rPr>
          <w:rFonts w:ascii="Arial" w:hAnsi="Arial" w:cs="Arial"/>
          <w:spacing w:val="-3"/>
          <w:szCs w:val="24"/>
        </w:rPr>
        <w:t>in *his/her Capacity as:  ________________________________________</w:t>
      </w:r>
      <w:r>
        <w:rPr>
          <w:rFonts w:ascii="Arial" w:hAnsi="Arial" w:cs="Arial"/>
          <w:spacing w:val="-3"/>
          <w:szCs w:val="24"/>
        </w:rPr>
        <w:t>___</w:t>
      </w:r>
      <w:r w:rsidRPr="008739DA">
        <w:rPr>
          <w:rFonts w:ascii="Arial" w:hAnsi="Arial" w:cs="Arial"/>
          <w:spacing w:val="-3"/>
          <w:szCs w:val="24"/>
        </w:rPr>
        <w:t>_</w:t>
      </w:r>
      <w:r>
        <w:rPr>
          <w:rFonts w:ascii="Arial" w:hAnsi="Arial" w:cs="Arial"/>
          <w:spacing w:val="-3"/>
          <w:szCs w:val="24"/>
        </w:rPr>
        <w:t>_</w:t>
      </w:r>
      <w:r w:rsidRPr="008739DA">
        <w:rPr>
          <w:rFonts w:ascii="Arial" w:hAnsi="Arial" w:cs="Arial"/>
          <w:spacing w:val="-3"/>
          <w:szCs w:val="24"/>
        </w:rPr>
        <w:t>_</w:t>
      </w:r>
      <w:r>
        <w:rPr>
          <w:rFonts w:ascii="Arial" w:hAnsi="Arial" w:cs="Arial"/>
          <w:spacing w:val="-3"/>
          <w:szCs w:val="24"/>
        </w:rPr>
        <w:t>__</w:t>
      </w:r>
      <w:r w:rsidRPr="008739DA">
        <w:rPr>
          <w:rFonts w:ascii="Arial" w:hAnsi="Arial" w:cs="Arial"/>
          <w:spacing w:val="-3"/>
          <w:szCs w:val="24"/>
        </w:rPr>
        <w:t>(</w:t>
      </w:r>
      <w:r w:rsidRPr="008739DA">
        <w:rPr>
          <w:rFonts w:ascii="Arial" w:hAnsi="Arial" w:cs="Arial"/>
          <w:i/>
          <w:iCs/>
          <w:spacing w:val="-3"/>
          <w:sz w:val="16"/>
          <w:szCs w:val="24"/>
        </w:rPr>
        <w:t xml:space="preserve">Position in the </w:t>
      </w:r>
      <w:smartTag w:uri="urn:schemas-microsoft-com:office:smarttags" w:element="City">
        <w:smartTag w:uri="urn:schemas-microsoft-com:office:smarttags" w:element="place">
          <w:r w:rsidRPr="008739DA">
            <w:rPr>
              <w:rFonts w:ascii="Arial" w:hAnsi="Arial" w:cs="Arial"/>
              <w:i/>
              <w:iCs/>
              <w:spacing w:val="-3"/>
              <w:sz w:val="16"/>
              <w:szCs w:val="24"/>
            </w:rPr>
            <w:t>Enterprise</w:t>
          </w:r>
        </w:smartTag>
      </w:smartTag>
      <w:r w:rsidRPr="008739DA">
        <w:rPr>
          <w:rFonts w:ascii="Arial" w:hAnsi="Arial" w:cs="Arial"/>
          <w:i/>
          <w:iCs/>
          <w:spacing w:val="-3"/>
          <w:sz w:val="16"/>
          <w:szCs w:val="24"/>
        </w:rPr>
        <w:t>)</w:t>
      </w:r>
    </w:p>
    <w:p w:rsidR="00AE302B" w:rsidRPr="008739DA" w:rsidRDefault="00AE302B" w:rsidP="00AE302B">
      <w:pPr>
        <w:pStyle w:val="Header"/>
        <w:tabs>
          <w:tab w:val="clear" w:pos="4320"/>
          <w:tab w:val="clear" w:pos="8640"/>
        </w:tabs>
        <w:ind w:left="360"/>
        <w:rPr>
          <w:rFonts w:ascii="Arial" w:hAnsi="Arial" w:cs="Arial"/>
          <w:szCs w:val="24"/>
        </w:rPr>
      </w:pPr>
    </w:p>
    <w:p w:rsidR="00AE302B" w:rsidRPr="008739DA" w:rsidRDefault="00AE302B" w:rsidP="00AE302B">
      <w:pPr>
        <w:pStyle w:val="Header"/>
        <w:tabs>
          <w:tab w:val="clear" w:pos="4320"/>
          <w:tab w:val="clear" w:pos="8640"/>
        </w:tabs>
        <w:ind w:left="360"/>
        <w:rPr>
          <w:rFonts w:ascii="Arial" w:hAnsi="Arial" w:cs="Arial"/>
        </w:rPr>
      </w:pPr>
      <w:r w:rsidRPr="008739DA">
        <w:rPr>
          <w:rFonts w:ascii="Arial" w:hAnsi="Arial" w:cs="Arial"/>
          <w:szCs w:val="24"/>
        </w:rPr>
        <w:t>and who will sign as follows:  ____________________</w:t>
      </w:r>
      <w:r>
        <w:rPr>
          <w:rFonts w:ascii="Arial" w:hAnsi="Arial" w:cs="Arial"/>
          <w:szCs w:val="24"/>
        </w:rPr>
        <w:t>_</w:t>
      </w:r>
      <w:r w:rsidRPr="008739DA">
        <w:rPr>
          <w:rFonts w:ascii="Arial" w:hAnsi="Arial" w:cs="Arial"/>
          <w:szCs w:val="24"/>
        </w:rPr>
        <w:t>______________________</w:t>
      </w:r>
      <w:r>
        <w:rPr>
          <w:rFonts w:ascii="Arial" w:hAnsi="Arial" w:cs="Arial"/>
          <w:szCs w:val="24"/>
        </w:rPr>
        <w:t>__</w:t>
      </w:r>
      <w:r w:rsidRPr="008739DA">
        <w:rPr>
          <w:rFonts w:ascii="Arial" w:hAnsi="Arial" w:cs="Arial"/>
          <w:szCs w:val="24"/>
        </w:rPr>
        <w:t>___________</w:t>
      </w:r>
      <w:r>
        <w:rPr>
          <w:rFonts w:ascii="Arial" w:hAnsi="Arial" w:cs="Arial"/>
          <w:szCs w:val="24"/>
        </w:rPr>
        <w:t>____</w:t>
      </w:r>
    </w:p>
    <w:p w:rsidR="00AE302B" w:rsidRPr="00704743" w:rsidRDefault="00AE302B" w:rsidP="00AE302B">
      <w:pPr>
        <w:rPr>
          <w:rFonts w:ascii="Arial" w:hAnsi="Arial" w:cs="Arial"/>
          <w:lang w:val="en-US"/>
        </w:rPr>
      </w:pPr>
    </w:p>
    <w:p w:rsidR="00AE302B" w:rsidRPr="00203CDA" w:rsidRDefault="00AE302B" w:rsidP="00203CDA">
      <w:pPr>
        <w:pStyle w:val="Header"/>
        <w:tabs>
          <w:tab w:val="clear" w:pos="4320"/>
          <w:tab w:val="clear" w:pos="8640"/>
          <w:tab w:val="left" w:pos="6200"/>
        </w:tabs>
        <w:ind w:left="360"/>
        <w:jc w:val="both"/>
        <w:rPr>
          <w:rFonts w:ascii="Arial" w:hAnsi="Arial" w:cs="Arial"/>
          <w:szCs w:val="24"/>
        </w:rPr>
      </w:pPr>
      <w:r w:rsidRPr="008739DA">
        <w:rPr>
          <w:rFonts w:ascii="Arial" w:hAnsi="Arial" w:cs="Arial"/>
          <w:szCs w:val="24"/>
        </w:rPr>
        <w:t>be, and is hereby, authorised to sign the Tender, and any and all other documents and/or corres</w:t>
      </w:r>
      <w:r>
        <w:rPr>
          <w:rFonts w:ascii="Arial" w:hAnsi="Arial" w:cs="Arial"/>
          <w:szCs w:val="24"/>
        </w:rPr>
        <w:softHyphen/>
      </w:r>
      <w:r w:rsidRPr="008739DA">
        <w:rPr>
          <w:rFonts w:ascii="Arial" w:hAnsi="Arial" w:cs="Arial"/>
          <w:szCs w:val="24"/>
        </w:rPr>
        <w:t>pon</w:t>
      </w:r>
      <w:r>
        <w:rPr>
          <w:rFonts w:ascii="Arial" w:hAnsi="Arial" w:cs="Arial"/>
          <w:szCs w:val="24"/>
        </w:rPr>
        <w:softHyphen/>
      </w:r>
      <w:r w:rsidRPr="008739DA">
        <w:rPr>
          <w:rFonts w:ascii="Arial" w:hAnsi="Arial" w:cs="Arial"/>
          <w:szCs w:val="24"/>
        </w:rPr>
        <w:t>dence in connection with and relating to the Tender, as well as to sign any Contract, and any and all documentation, resulting from the award of the Tender to the Enterprise mentioned above.</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3120"/>
        <w:gridCol w:w="3120"/>
        <w:gridCol w:w="3120"/>
      </w:tblGrid>
      <w:tr w:rsidR="00AE302B" w:rsidTr="00DE32E4">
        <w:trPr>
          <w:trHeight w:val="345"/>
        </w:trPr>
        <w:tc>
          <w:tcPr>
            <w:tcW w:w="468" w:type="dxa"/>
            <w:vAlign w:val="center"/>
          </w:tcPr>
          <w:p w:rsidR="00AE302B" w:rsidRDefault="00AE302B" w:rsidP="00DE32E4">
            <w:pPr>
              <w:jc w:val="center"/>
              <w:rPr>
                <w:rFonts w:ascii="Arial" w:hAnsi="Arial" w:cs="Arial"/>
                <w:lang w:val="en-US"/>
              </w:rPr>
            </w:pPr>
          </w:p>
        </w:tc>
        <w:tc>
          <w:tcPr>
            <w:tcW w:w="3120" w:type="dxa"/>
            <w:vAlign w:val="center"/>
          </w:tcPr>
          <w:p w:rsidR="00AE302B" w:rsidRDefault="00AE302B" w:rsidP="00DE32E4">
            <w:pPr>
              <w:pStyle w:val="Heading4"/>
              <w:jc w:val="center"/>
            </w:pPr>
            <w:r>
              <w:t>Name</w:t>
            </w:r>
          </w:p>
        </w:tc>
        <w:tc>
          <w:tcPr>
            <w:tcW w:w="3120" w:type="dxa"/>
            <w:vAlign w:val="center"/>
          </w:tcPr>
          <w:p w:rsidR="00AE302B" w:rsidRDefault="00AE302B" w:rsidP="00DE32E4">
            <w:pPr>
              <w:jc w:val="center"/>
              <w:rPr>
                <w:rFonts w:ascii="Arial" w:hAnsi="Arial" w:cs="Arial"/>
                <w:b/>
                <w:bCs/>
                <w:lang w:val="en-US"/>
              </w:rPr>
            </w:pPr>
            <w:r>
              <w:rPr>
                <w:rFonts w:ascii="Arial" w:hAnsi="Arial" w:cs="Arial"/>
                <w:b/>
                <w:bCs/>
                <w:lang w:val="en-US"/>
              </w:rPr>
              <w:t>Capacity</w:t>
            </w:r>
          </w:p>
        </w:tc>
        <w:tc>
          <w:tcPr>
            <w:tcW w:w="3120" w:type="dxa"/>
            <w:vAlign w:val="center"/>
          </w:tcPr>
          <w:p w:rsidR="00AE302B" w:rsidRDefault="00AE302B" w:rsidP="00DE32E4">
            <w:pPr>
              <w:jc w:val="center"/>
              <w:rPr>
                <w:rFonts w:ascii="Arial" w:hAnsi="Arial" w:cs="Arial"/>
                <w:b/>
                <w:bCs/>
                <w:lang w:val="en-US"/>
              </w:rPr>
            </w:pPr>
            <w:r>
              <w:rPr>
                <w:rFonts w:ascii="Arial" w:hAnsi="Arial" w:cs="Arial"/>
                <w:b/>
                <w:bCs/>
                <w:lang w:val="en-US"/>
              </w:rPr>
              <w:t>Signature</w:t>
            </w: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1</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2</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3</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4</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5</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6</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7</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8</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9</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10</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11</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12</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bl>
    <w:p w:rsidR="00AE302B" w:rsidRDefault="00AE302B" w:rsidP="00AE302B">
      <w:pPr>
        <w:pStyle w:val="Footer"/>
        <w:jc w:val="right"/>
        <w:rPr>
          <w:rFonts w:ascii="Arial" w:hAnsi="Arial" w:cs="Arial"/>
          <w:snapToGrid w:val="0"/>
          <w:sz w:val="16"/>
          <w:szCs w:val="16"/>
        </w:rPr>
      </w:pPr>
    </w:p>
    <w:p w:rsidR="00AE302B" w:rsidRDefault="00AE302B" w:rsidP="00AE302B">
      <w:pPr>
        <w:pStyle w:val="Footer"/>
        <w:jc w:val="right"/>
        <w:rPr>
          <w:rFonts w:ascii="Arial" w:hAnsi="Arial" w:cs="Arial"/>
          <w:snapToGrid w:val="0"/>
          <w:sz w:val="16"/>
          <w:szCs w:val="16"/>
        </w:rPr>
      </w:pPr>
    </w:p>
    <w:p w:rsidR="00AE302B" w:rsidRDefault="00AE302B" w:rsidP="00AE302B">
      <w:pPr>
        <w:pStyle w:val="Footer"/>
        <w:jc w:val="right"/>
        <w:rPr>
          <w:rFonts w:ascii="Arial" w:hAnsi="Arial" w:cs="Arial"/>
          <w:snapToGrid w:val="0"/>
          <w:sz w:val="16"/>
          <w:szCs w:val="16"/>
        </w:rPr>
      </w:pPr>
    </w:p>
    <w:p w:rsidR="00AE302B" w:rsidRDefault="00AE302B" w:rsidP="00AE302B">
      <w:pPr>
        <w:pStyle w:val="Footer"/>
        <w:jc w:val="right"/>
        <w:rPr>
          <w:rFonts w:ascii="Arial" w:hAnsi="Arial" w:cs="Arial"/>
          <w:snapToGrid w:val="0"/>
          <w:sz w:val="16"/>
          <w:szCs w:val="16"/>
        </w:rPr>
      </w:pPr>
      <w:r>
        <w:rPr>
          <w:rFonts w:ascii="Arial" w:hAnsi="Arial" w:cs="Arial"/>
          <w:snapToGrid w:val="0"/>
          <w:sz w:val="16"/>
          <w:szCs w:val="16"/>
        </w:rPr>
        <w:t>Page 1 of 2</w:t>
      </w:r>
    </w:p>
    <w:p w:rsidR="00AE302B" w:rsidRPr="00851AF4" w:rsidRDefault="00AE302B" w:rsidP="00AE302B">
      <w:pPr>
        <w:pStyle w:val="Footer"/>
        <w:jc w:val="right"/>
        <w:rPr>
          <w:rFonts w:ascii="Arial" w:hAnsi="Arial" w:cs="Arial"/>
          <w:snapToGrid w:val="0"/>
          <w:sz w:val="16"/>
          <w:szCs w:val="16"/>
        </w:rPr>
      </w:pPr>
      <w:r>
        <w:rPr>
          <w:rFonts w:ascii="Arial" w:hAnsi="Arial" w:cs="Arial"/>
          <w:sz w:val="16"/>
          <w:szCs w:val="16"/>
        </w:rPr>
        <w:lastRenderedPageBreak/>
        <w:t xml:space="preserve">PA-15.1  </w:t>
      </w:r>
      <w:r>
        <w:rPr>
          <w:rFonts w:ascii="Arial" w:hAnsi="Arial" w:cs="Arial"/>
          <w:snapToGrid w:val="0"/>
          <w:sz w:val="16"/>
          <w:szCs w:val="16"/>
        </w:rPr>
        <w:t>Version: 1.3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3120"/>
        <w:gridCol w:w="3120"/>
        <w:gridCol w:w="3120"/>
      </w:tblGrid>
      <w:tr w:rsidR="00AE302B" w:rsidTr="00DE32E4">
        <w:trPr>
          <w:trHeight w:val="405"/>
        </w:trPr>
        <w:tc>
          <w:tcPr>
            <w:tcW w:w="468" w:type="dxa"/>
            <w:vAlign w:val="center"/>
          </w:tcPr>
          <w:p w:rsidR="00AE302B" w:rsidRDefault="00AE302B" w:rsidP="00DE32E4">
            <w:pPr>
              <w:jc w:val="center"/>
              <w:rPr>
                <w:rFonts w:ascii="Arial" w:hAnsi="Arial" w:cs="Arial"/>
                <w:lang w:val="en-US"/>
              </w:rPr>
            </w:pPr>
            <w:r>
              <w:br w:type="page"/>
            </w:r>
            <w:r>
              <w:rPr>
                <w:rFonts w:ascii="Arial" w:hAnsi="Arial" w:cs="Arial"/>
                <w:lang w:val="en-US"/>
              </w:rPr>
              <w:t>13</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14</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15</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16</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17</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18</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19</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r w:rsidR="00AE302B" w:rsidTr="00DE32E4">
        <w:trPr>
          <w:trHeight w:val="405"/>
        </w:trPr>
        <w:tc>
          <w:tcPr>
            <w:tcW w:w="468" w:type="dxa"/>
            <w:vAlign w:val="center"/>
          </w:tcPr>
          <w:p w:rsidR="00AE302B" w:rsidRDefault="00AE302B" w:rsidP="00DE32E4">
            <w:pPr>
              <w:jc w:val="center"/>
              <w:rPr>
                <w:rFonts w:ascii="Arial" w:hAnsi="Arial" w:cs="Arial"/>
                <w:lang w:val="en-US"/>
              </w:rPr>
            </w:pPr>
            <w:r>
              <w:rPr>
                <w:rFonts w:ascii="Arial" w:hAnsi="Arial" w:cs="Arial"/>
                <w:lang w:val="en-US"/>
              </w:rPr>
              <w:t>20</w:t>
            </w:r>
          </w:p>
        </w:tc>
        <w:tc>
          <w:tcPr>
            <w:tcW w:w="3120" w:type="dxa"/>
            <w:vAlign w:val="center"/>
          </w:tcPr>
          <w:p w:rsidR="00AE302B" w:rsidRDefault="00AE302B" w:rsidP="00DE32E4">
            <w:pPr>
              <w:pStyle w:val="Heading4"/>
              <w:jc w:val="center"/>
            </w:pPr>
          </w:p>
        </w:tc>
        <w:tc>
          <w:tcPr>
            <w:tcW w:w="3120" w:type="dxa"/>
            <w:vAlign w:val="center"/>
          </w:tcPr>
          <w:p w:rsidR="00AE302B" w:rsidRDefault="00AE302B" w:rsidP="00DE32E4">
            <w:pPr>
              <w:jc w:val="center"/>
              <w:rPr>
                <w:rFonts w:ascii="Arial" w:hAnsi="Arial" w:cs="Arial"/>
                <w:b/>
                <w:bCs/>
                <w:lang w:val="en-US"/>
              </w:rPr>
            </w:pPr>
          </w:p>
        </w:tc>
        <w:tc>
          <w:tcPr>
            <w:tcW w:w="3120" w:type="dxa"/>
            <w:vAlign w:val="center"/>
          </w:tcPr>
          <w:p w:rsidR="00AE302B" w:rsidRDefault="00AE302B" w:rsidP="00DE32E4">
            <w:pPr>
              <w:jc w:val="center"/>
              <w:rPr>
                <w:rFonts w:ascii="Arial" w:hAnsi="Arial" w:cs="Arial"/>
                <w:b/>
                <w:bCs/>
                <w:lang w:val="en-US"/>
              </w:rPr>
            </w:pPr>
          </w:p>
        </w:tc>
      </w:tr>
    </w:tbl>
    <w:p w:rsidR="00AE302B" w:rsidRPr="00980898" w:rsidRDefault="00AE302B" w:rsidP="00AE302B">
      <w:pPr>
        <w:pStyle w:val="Header"/>
        <w:tabs>
          <w:tab w:val="clear" w:pos="4320"/>
          <w:tab w:val="clear" w:pos="8640"/>
        </w:tabs>
        <w:rPr>
          <w:rFonts w:ascii="Arial" w:hAnsi="Arial" w:cs="Arial"/>
        </w:rPr>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00" w:firstRow="0" w:lastRow="0" w:firstColumn="0" w:lastColumn="0" w:noHBand="0" w:noVBand="0"/>
      </w:tblPr>
      <w:tblGrid>
        <w:gridCol w:w="4689"/>
        <w:gridCol w:w="282"/>
        <w:gridCol w:w="4649"/>
      </w:tblGrid>
      <w:tr w:rsidR="00AE302B" w:rsidTr="00DE32E4">
        <w:tc>
          <w:tcPr>
            <w:tcW w:w="4778" w:type="dxa"/>
            <w:tcBorders>
              <w:bottom w:val="nil"/>
            </w:tcBorders>
            <w:vAlign w:val="center"/>
          </w:tcPr>
          <w:p w:rsidR="00AE302B" w:rsidRDefault="00AE302B" w:rsidP="00DE32E4">
            <w:pPr>
              <w:pStyle w:val="Heading1"/>
              <w:jc w:val="left"/>
            </w:pPr>
            <w:r>
              <w:rPr>
                <w:b/>
                <w:bCs/>
                <w:i/>
                <w:iCs/>
                <w:sz w:val="16"/>
              </w:rPr>
              <w:t>Note:</w:t>
            </w:r>
          </w:p>
        </w:tc>
        <w:tc>
          <w:tcPr>
            <w:tcW w:w="284" w:type="dxa"/>
            <w:tcBorders>
              <w:top w:val="nil"/>
              <w:bottom w:val="nil"/>
            </w:tcBorders>
          </w:tcPr>
          <w:p w:rsidR="00AE302B" w:rsidRDefault="00AE302B" w:rsidP="00DE32E4">
            <w:pPr>
              <w:pStyle w:val="Heading1"/>
            </w:pPr>
          </w:p>
        </w:tc>
        <w:tc>
          <w:tcPr>
            <w:tcW w:w="4738" w:type="dxa"/>
            <w:vAlign w:val="center"/>
          </w:tcPr>
          <w:p w:rsidR="00AE302B" w:rsidRPr="00824961" w:rsidRDefault="00AE302B" w:rsidP="00DE32E4">
            <w:pPr>
              <w:pStyle w:val="Heading5"/>
              <w:jc w:val="center"/>
              <w:rPr>
                <w:u w:val="none"/>
              </w:rPr>
            </w:pPr>
            <w:smartTag w:uri="urn:schemas-microsoft-com:office:smarttags" w:element="City">
              <w:smartTag w:uri="urn:schemas-microsoft-com:office:smarttags" w:element="place">
                <w:r w:rsidRPr="00824961">
                  <w:rPr>
                    <w:u w:val="none"/>
                  </w:rPr>
                  <w:t>ENTERPRISE</w:t>
                </w:r>
              </w:smartTag>
            </w:smartTag>
            <w:r w:rsidRPr="00824961">
              <w:rPr>
                <w:u w:val="none"/>
              </w:rPr>
              <w:t xml:space="preserve"> STAMP</w:t>
            </w:r>
          </w:p>
        </w:tc>
      </w:tr>
      <w:tr w:rsidR="00AE302B" w:rsidTr="00DE32E4">
        <w:tc>
          <w:tcPr>
            <w:tcW w:w="4778" w:type="dxa"/>
            <w:tcBorders>
              <w:top w:val="nil"/>
            </w:tcBorders>
          </w:tcPr>
          <w:p w:rsidR="00AE302B" w:rsidRPr="00980898" w:rsidRDefault="00AE302B" w:rsidP="00DE32E4">
            <w:pPr>
              <w:tabs>
                <w:tab w:val="left" w:pos="360"/>
              </w:tabs>
              <w:jc w:val="both"/>
              <w:rPr>
                <w:rFonts w:ascii="Arial" w:hAnsi="Arial" w:cs="Arial"/>
                <w:i/>
                <w:iCs/>
                <w:color w:val="000000"/>
                <w:sz w:val="16"/>
                <w:szCs w:val="24"/>
                <w:lang w:val="en-US"/>
              </w:rPr>
            </w:pPr>
            <w:r w:rsidRPr="00980898">
              <w:rPr>
                <w:rFonts w:ascii="Arial" w:hAnsi="Arial" w:cs="Arial"/>
                <w:i/>
                <w:iCs/>
                <w:sz w:val="16"/>
                <w:szCs w:val="24"/>
              </w:rPr>
              <w:t>1.</w:t>
            </w:r>
            <w:r w:rsidRPr="00980898">
              <w:rPr>
                <w:rFonts w:ascii="Arial" w:hAnsi="Arial" w:cs="Arial"/>
                <w:i/>
                <w:iCs/>
                <w:sz w:val="16"/>
                <w:szCs w:val="24"/>
              </w:rPr>
              <w:tab/>
            </w:r>
            <w:r w:rsidRPr="00980898">
              <w:rPr>
                <w:rFonts w:ascii="Arial" w:hAnsi="Arial" w:cs="Arial"/>
                <w:i/>
                <w:iCs/>
                <w:color w:val="000000"/>
                <w:sz w:val="16"/>
                <w:szCs w:val="24"/>
              </w:rPr>
              <w:t>* Delete which is not applicable.</w:t>
            </w:r>
          </w:p>
          <w:p w:rsidR="00AE302B" w:rsidRPr="00980898" w:rsidRDefault="00AE302B" w:rsidP="00DE32E4">
            <w:pPr>
              <w:tabs>
                <w:tab w:val="left" w:pos="360"/>
              </w:tabs>
              <w:ind w:left="360" w:hanging="360"/>
              <w:jc w:val="both"/>
              <w:rPr>
                <w:rFonts w:ascii="Arial" w:hAnsi="Arial" w:cs="Arial"/>
                <w:i/>
                <w:iCs/>
                <w:sz w:val="16"/>
                <w:szCs w:val="24"/>
                <w:lang w:val="en-US"/>
              </w:rPr>
            </w:pPr>
            <w:r w:rsidRPr="00980898">
              <w:rPr>
                <w:rFonts w:ascii="Arial" w:hAnsi="Arial" w:cs="Arial"/>
                <w:i/>
                <w:iCs/>
                <w:sz w:val="16"/>
                <w:szCs w:val="24"/>
              </w:rPr>
              <w:t>2.</w:t>
            </w:r>
            <w:r w:rsidRPr="00980898">
              <w:rPr>
                <w:rFonts w:ascii="Arial" w:hAnsi="Arial" w:cs="Arial"/>
                <w:i/>
                <w:iCs/>
                <w:sz w:val="16"/>
                <w:szCs w:val="24"/>
              </w:rPr>
              <w:tab/>
            </w:r>
            <w:r w:rsidRPr="00980898">
              <w:rPr>
                <w:rFonts w:ascii="Arial" w:hAnsi="Arial" w:cs="Arial"/>
                <w:b/>
                <w:bCs/>
                <w:i/>
                <w:iCs/>
                <w:sz w:val="16"/>
                <w:szCs w:val="24"/>
                <w:lang w:val="en-US"/>
              </w:rPr>
              <w:t>NB:</w:t>
            </w:r>
            <w:r w:rsidRPr="00980898">
              <w:rPr>
                <w:rFonts w:ascii="Arial" w:hAnsi="Arial" w:cs="Arial"/>
                <w:i/>
                <w:iCs/>
                <w:sz w:val="16"/>
                <w:szCs w:val="24"/>
                <w:lang w:val="en-US"/>
              </w:rPr>
              <w:t xml:space="preserve"> This resolution must, where possible, be signed by </w:t>
            </w:r>
            <w:r w:rsidRPr="00980898">
              <w:rPr>
                <w:rFonts w:ascii="Arial" w:hAnsi="Arial" w:cs="Arial"/>
                <w:i/>
                <w:iCs/>
                <w:sz w:val="16"/>
                <w:szCs w:val="24"/>
                <w:u w:val="single"/>
                <w:lang w:val="en-US"/>
              </w:rPr>
              <w:t>all</w:t>
            </w:r>
            <w:r w:rsidRPr="00980898">
              <w:rPr>
                <w:rFonts w:ascii="Arial" w:hAnsi="Arial" w:cs="Arial"/>
                <w:i/>
                <w:iCs/>
                <w:sz w:val="16"/>
                <w:szCs w:val="24"/>
                <w:lang w:val="en-US"/>
              </w:rPr>
              <w:t xml:space="preserve"> the Directors / Members / Partners of the </w:t>
            </w:r>
            <w:r>
              <w:rPr>
                <w:rFonts w:ascii="Arial" w:hAnsi="Arial" w:cs="Arial"/>
                <w:i/>
                <w:iCs/>
                <w:sz w:val="16"/>
                <w:szCs w:val="24"/>
                <w:lang w:val="en-US"/>
              </w:rPr>
              <w:t>Tendering</w:t>
            </w:r>
            <w:r w:rsidRPr="00980898">
              <w:rPr>
                <w:rFonts w:ascii="Arial" w:hAnsi="Arial" w:cs="Arial"/>
                <w:i/>
                <w:iCs/>
                <w:sz w:val="16"/>
                <w:szCs w:val="24"/>
                <w:lang w:val="en-US"/>
              </w:rPr>
              <w:t xml:space="preserve"> Enterprise.</w:t>
            </w:r>
          </w:p>
          <w:p w:rsidR="00AE302B" w:rsidRPr="00980898" w:rsidRDefault="00AE302B" w:rsidP="00DE32E4">
            <w:pPr>
              <w:tabs>
                <w:tab w:val="left" w:pos="360"/>
              </w:tabs>
              <w:ind w:left="360" w:hanging="360"/>
              <w:jc w:val="both"/>
              <w:rPr>
                <w:rFonts w:ascii="Arial" w:hAnsi="Arial" w:cs="Arial"/>
                <w:i/>
                <w:iCs/>
                <w:color w:val="000000"/>
                <w:sz w:val="16"/>
                <w:szCs w:val="24"/>
                <w:lang w:val="en-US"/>
              </w:rPr>
            </w:pPr>
            <w:r w:rsidRPr="00980898">
              <w:rPr>
                <w:rFonts w:ascii="Arial" w:hAnsi="Arial" w:cs="Arial"/>
                <w:i/>
                <w:iCs/>
                <w:sz w:val="16"/>
                <w:szCs w:val="24"/>
              </w:rPr>
              <w:t>3.</w:t>
            </w:r>
            <w:r w:rsidRPr="00980898">
              <w:rPr>
                <w:rFonts w:ascii="Arial" w:hAnsi="Arial" w:cs="Arial"/>
                <w:i/>
                <w:iCs/>
                <w:sz w:val="16"/>
                <w:szCs w:val="24"/>
              </w:rPr>
              <w:tab/>
              <w:t xml:space="preserve">In the event that paragraph 2 cannot be complied with, the </w:t>
            </w:r>
            <w:r w:rsidRPr="00980898">
              <w:rPr>
                <w:rFonts w:ascii="Arial" w:hAnsi="Arial" w:cs="Arial"/>
                <w:i/>
                <w:iCs/>
                <w:color w:val="000000"/>
                <w:sz w:val="16"/>
                <w:szCs w:val="24"/>
              </w:rPr>
              <w:t xml:space="preserve">resolution must be signed by Directors / Members / Partners holding a majority of the shares / ownership of the </w:t>
            </w:r>
            <w:r>
              <w:rPr>
                <w:rFonts w:ascii="Arial" w:hAnsi="Arial" w:cs="Arial"/>
                <w:i/>
                <w:iCs/>
                <w:color w:val="000000"/>
                <w:sz w:val="16"/>
                <w:szCs w:val="24"/>
              </w:rPr>
              <w:t>Tendering</w:t>
            </w:r>
            <w:r w:rsidRPr="00980898">
              <w:rPr>
                <w:rFonts w:ascii="Arial" w:hAnsi="Arial" w:cs="Arial"/>
                <w:i/>
                <w:iCs/>
                <w:color w:val="000000"/>
                <w:sz w:val="16"/>
                <w:szCs w:val="24"/>
              </w:rPr>
              <w:t xml:space="preserve"> Enterprise (attach proof of shareholding / ownership hereto).</w:t>
            </w:r>
          </w:p>
          <w:p w:rsidR="00AE302B" w:rsidRPr="00980898" w:rsidRDefault="00AE302B" w:rsidP="00DE32E4">
            <w:pPr>
              <w:tabs>
                <w:tab w:val="left" w:pos="360"/>
              </w:tabs>
              <w:ind w:left="360" w:hanging="360"/>
              <w:jc w:val="both"/>
              <w:rPr>
                <w:rFonts w:ascii="Arial" w:hAnsi="Arial" w:cs="Arial"/>
                <w:i/>
                <w:iCs/>
                <w:sz w:val="16"/>
                <w:szCs w:val="24"/>
                <w:lang w:val="en-US"/>
              </w:rPr>
            </w:pPr>
            <w:r w:rsidRPr="00980898">
              <w:rPr>
                <w:rFonts w:ascii="Arial" w:hAnsi="Arial" w:cs="Arial"/>
                <w:i/>
                <w:iCs/>
                <w:sz w:val="16"/>
                <w:szCs w:val="24"/>
                <w:lang w:val="en-US"/>
              </w:rPr>
              <w:t>4.</w:t>
            </w:r>
            <w:r w:rsidRPr="00980898">
              <w:rPr>
                <w:rFonts w:ascii="Arial" w:hAnsi="Arial" w:cs="Arial"/>
                <w:i/>
                <w:iCs/>
                <w:sz w:val="16"/>
                <w:szCs w:val="24"/>
              </w:rPr>
              <w:tab/>
            </w:r>
            <w:r w:rsidRPr="00980898">
              <w:rPr>
                <w:rFonts w:ascii="Arial" w:hAnsi="Arial" w:cs="Arial"/>
                <w:i/>
                <w:iCs/>
                <w:sz w:val="16"/>
                <w:szCs w:val="24"/>
                <w:lang w:val="en-US"/>
              </w:rPr>
              <w:t xml:space="preserve">Directors / Members / Partners of the </w:t>
            </w:r>
            <w:r>
              <w:rPr>
                <w:rFonts w:ascii="Arial" w:hAnsi="Arial" w:cs="Arial"/>
                <w:i/>
                <w:iCs/>
                <w:sz w:val="16"/>
                <w:szCs w:val="24"/>
                <w:lang w:val="en-US"/>
              </w:rPr>
              <w:t>Tendering</w:t>
            </w:r>
            <w:r w:rsidRPr="00980898">
              <w:rPr>
                <w:rFonts w:ascii="Arial" w:hAnsi="Arial" w:cs="Arial"/>
                <w:i/>
                <w:iCs/>
                <w:sz w:val="16"/>
                <w:szCs w:val="24"/>
                <w:lang w:val="en-US"/>
              </w:rPr>
              <w:t xml:space="preserve"> Enterprise may alternatively appoint a person to sign this document on behalf of the </w:t>
            </w:r>
            <w:r>
              <w:rPr>
                <w:rFonts w:ascii="Arial" w:hAnsi="Arial" w:cs="Arial"/>
                <w:i/>
                <w:iCs/>
                <w:sz w:val="16"/>
                <w:szCs w:val="24"/>
                <w:lang w:val="en-US"/>
              </w:rPr>
              <w:t>Tendering</w:t>
            </w:r>
            <w:r w:rsidRPr="00980898">
              <w:rPr>
                <w:rFonts w:ascii="Arial" w:hAnsi="Arial" w:cs="Arial"/>
                <w:i/>
                <w:iCs/>
                <w:sz w:val="16"/>
                <w:szCs w:val="24"/>
                <w:lang w:val="en-US"/>
              </w:rPr>
              <w:t xml:space="preserve"> Enterprise, which person must be so authorized by way of a duly completed power of attorney, signed by the Directors / Members / </w:t>
            </w:r>
            <w:r w:rsidRPr="00980898">
              <w:rPr>
                <w:rFonts w:ascii="Arial" w:hAnsi="Arial" w:cs="Arial"/>
                <w:i/>
                <w:iCs/>
                <w:color w:val="000000"/>
                <w:sz w:val="16"/>
                <w:szCs w:val="24"/>
                <w:lang w:val="en-US"/>
              </w:rPr>
              <w:t xml:space="preserve">Partners </w:t>
            </w:r>
            <w:r w:rsidRPr="00980898">
              <w:rPr>
                <w:rFonts w:ascii="Arial" w:hAnsi="Arial" w:cs="Arial"/>
                <w:i/>
                <w:iCs/>
                <w:color w:val="000000"/>
                <w:sz w:val="16"/>
                <w:szCs w:val="24"/>
              </w:rPr>
              <w:t xml:space="preserve">holding a majority of the shares / ownership of the </w:t>
            </w:r>
            <w:r>
              <w:rPr>
                <w:rFonts w:ascii="Arial" w:hAnsi="Arial" w:cs="Arial"/>
                <w:i/>
                <w:iCs/>
                <w:color w:val="000000"/>
                <w:sz w:val="16"/>
                <w:szCs w:val="24"/>
              </w:rPr>
              <w:t>Tendering</w:t>
            </w:r>
            <w:r w:rsidRPr="00980898">
              <w:rPr>
                <w:rFonts w:ascii="Arial" w:hAnsi="Arial" w:cs="Arial"/>
                <w:i/>
                <w:iCs/>
                <w:sz w:val="16"/>
                <w:szCs w:val="24"/>
              </w:rPr>
              <w:t xml:space="preserve"> Enterprise (proof of shareholding / ownership and power of attorney are to be attached hereto</w:t>
            </w:r>
            <w:r w:rsidRPr="00980898">
              <w:rPr>
                <w:rFonts w:ascii="Arial" w:hAnsi="Arial" w:cs="Arial"/>
                <w:i/>
                <w:iCs/>
                <w:sz w:val="16"/>
                <w:szCs w:val="24"/>
                <w:lang w:val="en-US"/>
              </w:rPr>
              <w:t>).</w:t>
            </w:r>
          </w:p>
          <w:p w:rsidR="00AE302B" w:rsidRDefault="00AE302B" w:rsidP="00DE32E4">
            <w:pPr>
              <w:tabs>
                <w:tab w:val="left" w:pos="360"/>
              </w:tabs>
              <w:ind w:left="360" w:hanging="360"/>
              <w:jc w:val="both"/>
              <w:rPr>
                <w:rFonts w:ascii="Arial" w:hAnsi="Arial" w:cs="Arial"/>
                <w:i/>
                <w:iCs/>
                <w:sz w:val="16"/>
              </w:rPr>
            </w:pPr>
            <w:r w:rsidRPr="00980898">
              <w:rPr>
                <w:rFonts w:ascii="Arial" w:hAnsi="Arial" w:cs="Arial"/>
                <w:i/>
                <w:iCs/>
                <w:sz w:val="16"/>
                <w:szCs w:val="24"/>
              </w:rPr>
              <w:t>5.</w:t>
            </w:r>
            <w:r w:rsidRPr="00980898">
              <w:rPr>
                <w:rFonts w:ascii="Arial" w:hAnsi="Arial" w:cs="Arial"/>
                <w:i/>
                <w:iCs/>
                <w:sz w:val="16"/>
                <w:szCs w:val="24"/>
              </w:rPr>
              <w:tab/>
              <w:t xml:space="preserve">Should the number of </w:t>
            </w:r>
            <w:r w:rsidRPr="00980898">
              <w:rPr>
                <w:rFonts w:ascii="Arial" w:hAnsi="Arial" w:cs="Arial"/>
                <w:i/>
                <w:iCs/>
                <w:sz w:val="16"/>
                <w:szCs w:val="24"/>
                <w:lang w:val="en-US"/>
              </w:rPr>
              <w:t>Directors / Members / Partners exceed the space available above, additional names and signatures must be supplied on a separate page.</w:t>
            </w:r>
          </w:p>
        </w:tc>
        <w:tc>
          <w:tcPr>
            <w:tcW w:w="284" w:type="dxa"/>
            <w:tcBorders>
              <w:top w:val="nil"/>
              <w:bottom w:val="nil"/>
            </w:tcBorders>
          </w:tcPr>
          <w:p w:rsidR="00AE302B" w:rsidRDefault="00AE302B" w:rsidP="00DE32E4">
            <w:pPr>
              <w:jc w:val="right"/>
              <w:rPr>
                <w:rFonts w:ascii="Arial" w:hAnsi="Arial" w:cs="Arial"/>
                <w:lang w:val="en-US"/>
              </w:rPr>
            </w:pPr>
          </w:p>
        </w:tc>
        <w:tc>
          <w:tcPr>
            <w:tcW w:w="4738" w:type="dxa"/>
          </w:tcPr>
          <w:p w:rsidR="00AE302B" w:rsidRDefault="00AE302B" w:rsidP="00DE32E4">
            <w:pPr>
              <w:jc w:val="right"/>
              <w:rPr>
                <w:rFonts w:ascii="Arial" w:hAnsi="Arial" w:cs="Arial"/>
                <w:lang w:val="en-US"/>
              </w:rPr>
            </w:pPr>
          </w:p>
        </w:tc>
      </w:tr>
    </w:tbl>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Default="00AE302B" w:rsidP="00AE302B">
      <w:pPr>
        <w:pStyle w:val="Footer"/>
        <w:rPr>
          <w:rFonts w:ascii="Arial" w:hAnsi="Arial" w:cs="Arial"/>
          <w:snapToGrid w:val="0"/>
        </w:rPr>
      </w:pPr>
    </w:p>
    <w:p w:rsidR="00AE302B" w:rsidRPr="004154BB" w:rsidRDefault="00AE302B" w:rsidP="00AE302B">
      <w:pPr>
        <w:pStyle w:val="Footer"/>
        <w:rPr>
          <w:rFonts w:ascii="Arial" w:hAnsi="Arial" w:cs="Arial"/>
          <w:snapToGrid w:val="0"/>
        </w:rPr>
      </w:pPr>
    </w:p>
    <w:p w:rsidR="00AE302B" w:rsidRDefault="00AE302B" w:rsidP="00AE302B">
      <w:pPr>
        <w:pStyle w:val="Footer"/>
        <w:jc w:val="right"/>
        <w:rPr>
          <w:rFonts w:ascii="Arial" w:hAnsi="Arial" w:cs="Arial"/>
          <w:snapToGrid w:val="0"/>
          <w:sz w:val="16"/>
          <w:szCs w:val="16"/>
        </w:rPr>
      </w:pPr>
      <w:r w:rsidRPr="00851AF4">
        <w:rPr>
          <w:rFonts w:ascii="Arial" w:hAnsi="Arial" w:cs="Arial"/>
          <w:snapToGrid w:val="0"/>
          <w:sz w:val="16"/>
          <w:szCs w:val="16"/>
        </w:rPr>
        <w:t xml:space="preserve">Page </w:t>
      </w:r>
      <w:r>
        <w:rPr>
          <w:rFonts w:ascii="Arial" w:hAnsi="Arial" w:cs="Arial"/>
          <w:snapToGrid w:val="0"/>
          <w:sz w:val="16"/>
          <w:szCs w:val="16"/>
        </w:rPr>
        <w:t>2</w:t>
      </w:r>
      <w:r w:rsidRPr="00851AF4">
        <w:rPr>
          <w:rFonts w:ascii="Arial" w:hAnsi="Arial" w:cs="Arial"/>
          <w:snapToGrid w:val="0"/>
          <w:sz w:val="16"/>
          <w:szCs w:val="16"/>
        </w:rPr>
        <w:t xml:space="preserve"> of </w:t>
      </w:r>
      <w:r>
        <w:rPr>
          <w:rFonts w:ascii="Arial" w:hAnsi="Arial" w:cs="Arial"/>
          <w:snapToGrid w:val="0"/>
          <w:sz w:val="16"/>
          <w:szCs w:val="16"/>
        </w:rPr>
        <w:t>2</w:t>
      </w:r>
    </w:p>
    <w:p w:rsidR="00AE302B" w:rsidRPr="00851AF4" w:rsidRDefault="00AE302B" w:rsidP="00AE302B">
      <w:pPr>
        <w:pStyle w:val="Footer"/>
        <w:jc w:val="right"/>
        <w:rPr>
          <w:rFonts w:ascii="Arial" w:hAnsi="Arial" w:cs="Arial"/>
          <w:snapToGrid w:val="0"/>
          <w:sz w:val="16"/>
          <w:szCs w:val="16"/>
        </w:rPr>
      </w:pPr>
      <w:r>
        <w:rPr>
          <w:rFonts w:ascii="Arial" w:hAnsi="Arial" w:cs="Arial"/>
          <w:sz w:val="16"/>
          <w:szCs w:val="16"/>
        </w:rPr>
        <w:t xml:space="preserve">PA-15.1  </w:t>
      </w:r>
      <w:r>
        <w:rPr>
          <w:rFonts w:ascii="Arial" w:hAnsi="Arial" w:cs="Arial"/>
          <w:snapToGrid w:val="0"/>
          <w:sz w:val="16"/>
          <w:szCs w:val="16"/>
        </w:rPr>
        <w:t>Version: 1.3</w:t>
      </w:r>
    </w:p>
    <w:p w:rsidR="00AE302B" w:rsidRPr="007C3228" w:rsidRDefault="00AE302B" w:rsidP="00AE302B">
      <w:pPr>
        <w:pStyle w:val="Footer"/>
        <w:rPr>
          <w:rFonts w:ascii="Arial" w:hAnsi="Arial" w:cs="Arial"/>
          <w:sz w:val="16"/>
          <w:szCs w:val="16"/>
          <w:u w:val="single"/>
        </w:rPr>
      </w:pPr>
      <w:r>
        <w:rPr>
          <w:rFonts w:ascii="Arial" w:hAnsi="Arial" w:cs="Arial"/>
          <w:sz w:val="16"/>
          <w:szCs w:val="16"/>
          <w:u w:val="single"/>
        </w:rPr>
        <w:br w:type="page"/>
      </w:r>
    </w:p>
    <w:p w:rsidR="00AE302B" w:rsidRDefault="00AE302B" w:rsidP="00AE302B">
      <w:pPr>
        <w:pStyle w:val="Footer"/>
        <w:jc w:val="center"/>
        <w:rPr>
          <w:rFonts w:ascii="Arial Narrow" w:hAnsi="Arial Narrow"/>
          <w:b/>
          <w:snapToGrid w:val="0"/>
          <w:sz w:val="28"/>
        </w:rPr>
      </w:pPr>
      <w:r>
        <w:rPr>
          <w:rFonts w:ascii="Arial" w:hAnsi="Arial" w:cs="Arial"/>
          <w:b/>
          <w:snapToGrid w:val="0"/>
          <w:sz w:val="28"/>
          <w:szCs w:val="28"/>
        </w:rPr>
        <w:lastRenderedPageBreak/>
        <w:t>PA-15.2:  RESOLUTION OF BOARD OF DIRECTORS TO ENTER INTO CONSORTIA OR JOINT VENTURES</w:t>
      </w:r>
    </w:p>
    <w:p w:rsidR="00AE302B" w:rsidRDefault="00AE302B" w:rsidP="00AE302B">
      <w:pPr>
        <w:pStyle w:val="CommentText"/>
        <w:rPr>
          <w:rFonts w:ascii="Arial" w:hAnsi="Arial" w:cs="Arial"/>
          <w:szCs w:val="24"/>
        </w:rPr>
      </w:pPr>
    </w:p>
    <w:p w:rsidR="00AE302B" w:rsidRDefault="00AE302B" w:rsidP="00AE302B">
      <w:pPr>
        <w:rPr>
          <w:rFonts w:ascii="Arial" w:hAnsi="Arial" w:cs="Arial"/>
          <w:lang w:val="en-US"/>
        </w:rPr>
      </w:pPr>
      <w:r>
        <w:rPr>
          <w:rFonts w:ascii="Arial" w:hAnsi="Arial" w:cs="Arial"/>
          <w:b/>
          <w:bCs/>
          <w:lang w:val="en-US"/>
        </w:rPr>
        <w:t>RESOLUTION</w:t>
      </w:r>
      <w:r>
        <w:rPr>
          <w:rFonts w:ascii="Arial" w:hAnsi="Arial" w:cs="Arial"/>
          <w:lang w:val="en-US"/>
        </w:rPr>
        <w:t xml:space="preserve"> of a meeting of the Board of *Directors / Members / Partners of:</w:t>
      </w:r>
    </w:p>
    <w:p w:rsidR="00AE302B" w:rsidRDefault="00AE302B" w:rsidP="00AE302B">
      <w:pPr>
        <w:rPr>
          <w:rFonts w:ascii="Arial" w:hAnsi="Arial" w:cs="Arial"/>
          <w:lang w:val="en-US"/>
        </w:rPr>
      </w:pPr>
    </w:p>
    <w:p w:rsidR="00AE302B" w:rsidRDefault="00AE302B" w:rsidP="00AE302B">
      <w:pPr>
        <w:rPr>
          <w:rFonts w:ascii="Arial" w:hAnsi="Arial" w:cs="Arial"/>
          <w:lang w:val="en-US"/>
        </w:rPr>
      </w:pPr>
      <w:r>
        <w:rPr>
          <w:rFonts w:ascii="Arial" w:hAnsi="Arial" w:cs="Arial"/>
          <w:lang w:val="en-US"/>
        </w:rPr>
        <w:t>______________________________________________________________________________________</w:t>
      </w:r>
    </w:p>
    <w:p w:rsidR="00AE302B" w:rsidRDefault="00AE302B" w:rsidP="00AE302B">
      <w:pPr>
        <w:rPr>
          <w:rFonts w:ascii="Arial" w:hAnsi="Arial" w:cs="Arial"/>
          <w:lang w:val="en-US"/>
        </w:rPr>
      </w:pPr>
    </w:p>
    <w:p w:rsidR="00AE302B" w:rsidRDefault="00AE302B" w:rsidP="00AE302B">
      <w:pPr>
        <w:rPr>
          <w:rFonts w:ascii="Arial" w:hAnsi="Arial" w:cs="Arial"/>
          <w:sz w:val="16"/>
          <w:lang w:val="en-US"/>
        </w:rPr>
      </w:pPr>
      <w:r>
        <w:rPr>
          <w:rFonts w:ascii="Arial" w:hAnsi="Arial" w:cs="Arial"/>
          <w:lang w:val="en-US"/>
        </w:rPr>
        <w:t>______________________________________________________________________________________</w:t>
      </w:r>
    </w:p>
    <w:p w:rsidR="00AE302B" w:rsidRDefault="00AE302B" w:rsidP="00AE302B">
      <w:pPr>
        <w:rPr>
          <w:rFonts w:ascii="Arial" w:hAnsi="Arial" w:cs="Arial"/>
          <w:i/>
          <w:iCs/>
          <w:sz w:val="16"/>
          <w:lang w:val="en-US"/>
        </w:rPr>
      </w:pPr>
      <w:r>
        <w:rPr>
          <w:rFonts w:ascii="Arial" w:hAnsi="Arial" w:cs="Arial"/>
          <w:sz w:val="16"/>
          <w:lang w:val="en-US"/>
        </w:rPr>
        <w:t>(</w:t>
      </w:r>
      <w:r>
        <w:rPr>
          <w:rFonts w:ascii="Arial" w:hAnsi="Arial" w:cs="Arial"/>
          <w:i/>
          <w:sz w:val="16"/>
          <w:lang w:val="en-US"/>
        </w:rPr>
        <w:t xml:space="preserve">legally correct full </w:t>
      </w:r>
      <w:r>
        <w:rPr>
          <w:rFonts w:ascii="Arial" w:hAnsi="Arial" w:cs="Arial"/>
          <w:i/>
          <w:iCs/>
          <w:sz w:val="16"/>
          <w:lang w:val="en-US"/>
        </w:rPr>
        <w:t>name and registration number, if applicable, of the Enterprise)</w:t>
      </w:r>
    </w:p>
    <w:p w:rsidR="00AE302B" w:rsidRDefault="00AE302B" w:rsidP="00AE302B">
      <w:pPr>
        <w:rPr>
          <w:rFonts w:ascii="Arial" w:hAnsi="Arial" w:cs="Arial"/>
          <w:i/>
          <w:iCs/>
          <w:lang w:val="en-US"/>
        </w:rPr>
      </w:pPr>
    </w:p>
    <w:p w:rsidR="00AE302B" w:rsidRDefault="00AE302B" w:rsidP="00AE302B">
      <w:pPr>
        <w:rPr>
          <w:rFonts w:ascii="Arial" w:hAnsi="Arial" w:cs="Arial"/>
          <w:i/>
          <w:iCs/>
          <w:sz w:val="16"/>
          <w:lang w:val="en-US"/>
        </w:rPr>
      </w:pPr>
      <w:r>
        <w:rPr>
          <w:rFonts w:ascii="Arial" w:hAnsi="Arial" w:cs="Arial"/>
          <w:lang w:val="en-US"/>
        </w:rPr>
        <w:t xml:space="preserve">Held at ______________________________________________ </w:t>
      </w:r>
      <w:r>
        <w:rPr>
          <w:rFonts w:ascii="Arial" w:hAnsi="Arial" w:cs="Arial"/>
          <w:sz w:val="16"/>
          <w:lang w:val="en-US"/>
        </w:rPr>
        <w:t>(</w:t>
      </w:r>
      <w:r>
        <w:rPr>
          <w:rFonts w:ascii="Arial" w:hAnsi="Arial" w:cs="Arial"/>
          <w:i/>
          <w:iCs/>
          <w:sz w:val="16"/>
          <w:lang w:val="en-US"/>
        </w:rPr>
        <w:t>place)</w:t>
      </w:r>
    </w:p>
    <w:p w:rsidR="00AE302B" w:rsidRDefault="00AE302B" w:rsidP="00AE302B">
      <w:pPr>
        <w:rPr>
          <w:rFonts w:ascii="Arial" w:hAnsi="Arial" w:cs="Arial"/>
          <w:lang w:val="en-US"/>
        </w:rPr>
      </w:pPr>
    </w:p>
    <w:p w:rsidR="00AE302B" w:rsidRDefault="00AE302B" w:rsidP="00AE302B">
      <w:pPr>
        <w:rPr>
          <w:rFonts w:ascii="Arial" w:hAnsi="Arial" w:cs="Arial"/>
          <w:i/>
          <w:iCs/>
          <w:lang w:val="en-US"/>
        </w:rPr>
      </w:pPr>
      <w:r>
        <w:rPr>
          <w:rFonts w:ascii="Arial" w:hAnsi="Arial" w:cs="Arial"/>
          <w:lang w:val="en-US"/>
        </w:rPr>
        <w:t xml:space="preserve">on __________________________________________________ </w:t>
      </w:r>
      <w:r>
        <w:rPr>
          <w:rFonts w:ascii="Arial" w:hAnsi="Arial" w:cs="Arial"/>
          <w:i/>
          <w:iCs/>
          <w:sz w:val="16"/>
          <w:lang w:val="en-US"/>
        </w:rPr>
        <w:t>(date)</w:t>
      </w:r>
    </w:p>
    <w:p w:rsidR="00AE302B" w:rsidRDefault="00AE302B" w:rsidP="00AE302B">
      <w:pPr>
        <w:pStyle w:val="CommentText"/>
        <w:rPr>
          <w:rFonts w:ascii="Arial" w:hAnsi="Arial" w:cs="Arial"/>
          <w:szCs w:val="24"/>
          <w:lang w:val="en-US"/>
        </w:rPr>
      </w:pPr>
    </w:p>
    <w:p w:rsidR="00AE302B" w:rsidRDefault="00AE302B" w:rsidP="00AE302B">
      <w:pPr>
        <w:rPr>
          <w:rFonts w:ascii="Arial" w:hAnsi="Arial" w:cs="Arial"/>
          <w:b/>
          <w:bCs/>
          <w:lang w:val="en-US"/>
        </w:rPr>
      </w:pPr>
      <w:r>
        <w:rPr>
          <w:rFonts w:ascii="Arial" w:hAnsi="Arial" w:cs="Arial"/>
          <w:b/>
          <w:bCs/>
          <w:lang w:val="en-US"/>
        </w:rPr>
        <w:t>RESOLVED that:</w:t>
      </w:r>
    </w:p>
    <w:p w:rsidR="00AE302B" w:rsidRDefault="00AE302B" w:rsidP="00AE302B">
      <w:pPr>
        <w:rPr>
          <w:rFonts w:ascii="Arial" w:hAnsi="Arial" w:cs="Arial"/>
          <w:lang w:val="en-US"/>
        </w:rPr>
      </w:pPr>
    </w:p>
    <w:p w:rsidR="00AE302B" w:rsidRDefault="00AE302B" w:rsidP="00AE302B">
      <w:pPr>
        <w:tabs>
          <w:tab w:val="left" w:pos="400"/>
        </w:tabs>
        <w:suppressAutoHyphens/>
        <w:spacing w:line="10" w:lineRule="atLeast"/>
        <w:ind w:left="400" w:hanging="400"/>
        <w:rPr>
          <w:rFonts w:ascii="Arial" w:hAnsi="Arial" w:cs="Arial"/>
          <w:color w:val="000000"/>
        </w:rPr>
      </w:pPr>
      <w:r>
        <w:rPr>
          <w:rFonts w:ascii="Arial" w:hAnsi="Arial" w:cs="Arial"/>
          <w:spacing w:val="-3"/>
        </w:rPr>
        <w:t>1.</w:t>
      </w:r>
      <w:r>
        <w:rPr>
          <w:rFonts w:ascii="Arial" w:hAnsi="Arial" w:cs="Arial"/>
          <w:spacing w:val="-3"/>
        </w:rPr>
        <w:tab/>
        <w:t xml:space="preserve">The </w:t>
      </w:r>
      <w:smartTag w:uri="urn:schemas-microsoft-com:office:smarttags" w:element="place">
        <w:smartTag w:uri="urn:schemas-microsoft-com:office:smarttags" w:element="City">
          <w:r>
            <w:rPr>
              <w:rFonts w:ascii="Arial" w:hAnsi="Arial" w:cs="Arial"/>
              <w:spacing w:val="-3"/>
            </w:rPr>
            <w:t>Enterprise</w:t>
          </w:r>
        </w:smartTag>
      </w:smartTag>
      <w:r>
        <w:rPr>
          <w:rFonts w:ascii="Arial" w:hAnsi="Arial" w:cs="Arial"/>
          <w:spacing w:val="-3"/>
        </w:rPr>
        <w:t xml:space="preserve"> submits a Tender, in consortium/joint venture with the following Enterprises:</w:t>
      </w:r>
    </w:p>
    <w:p w:rsidR="00AE302B" w:rsidRDefault="00AE302B" w:rsidP="00AE302B">
      <w:pPr>
        <w:suppressAutoHyphens/>
        <w:spacing w:line="10" w:lineRule="atLeast"/>
        <w:ind w:left="360"/>
        <w:rPr>
          <w:rFonts w:ascii="Arial" w:hAnsi="Arial" w:cs="Arial"/>
          <w:spacing w:val="-3"/>
        </w:rPr>
      </w:pPr>
    </w:p>
    <w:p w:rsidR="00AE302B" w:rsidRPr="00C84694" w:rsidRDefault="00AE302B" w:rsidP="00AE302B">
      <w:pPr>
        <w:suppressAutoHyphens/>
        <w:spacing w:line="10" w:lineRule="atLeast"/>
        <w:ind w:left="360"/>
        <w:rPr>
          <w:rFonts w:ascii="Arial" w:hAnsi="Arial" w:cs="Arial"/>
          <w:spacing w:val="-3"/>
        </w:rPr>
      </w:pPr>
      <w:r w:rsidRPr="00C84694">
        <w:rPr>
          <w:rFonts w:ascii="Arial" w:hAnsi="Arial" w:cs="Arial"/>
          <w:spacing w:val="-3"/>
        </w:rPr>
        <w:t>_____________________________________________________________</w:t>
      </w:r>
      <w:r>
        <w:rPr>
          <w:rFonts w:ascii="Arial" w:hAnsi="Arial" w:cs="Arial"/>
          <w:spacing w:val="-3"/>
        </w:rPr>
        <w:t>________________________</w:t>
      </w:r>
    </w:p>
    <w:p w:rsidR="00AE302B" w:rsidRPr="00C84694" w:rsidRDefault="00AE302B" w:rsidP="00AE302B">
      <w:pPr>
        <w:pStyle w:val="CommentText"/>
        <w:suppressAutoHyphens/>
        <w:spacing w:line="10" w:lineRule="atLeast"/>
        <w:rPr>
          <w:rFonts w:ascii="Arial" w:hAnsi="Arial" w:cs="Arial"/>
          <w:spacing w:val="-3"/>
          <w:szCs w:val="24"/>
        </w:rPr>
      </w:pPr>
    </w:p>
    <w:p w:rsidR="00AE302B" w:rsidRPr="00C84694" w:rsidRDefault="00AE302B" w:rsidP="00AE302B">
      <w:pPr>
        <w:suppressAutoHyphens/>
        <w:spacing w:line="10" w:lineRule="atLeast"/>
        <w:ind w:left="360"/>
        <w:rPr>
          <w:rFonts w:ascii="Arial" w:hAnsi="Arial" w:cs="Arial"/>
          <w:spacing w:val="-3"/>
        </w:rPr>
      </w:pPr>
      <w:r w:rsidRPr="00C84694">
        <w:rPr>
          <w:rFonts w:ascii="Arial" w:hAnsi="Arial" w:cs="Arial"/>
          <w:spacing w:val="-3"/>
        </w:rPr>
        <w:t>_____________________________________________________________</w:t>
      </w:r>
      <w:r>
        <w:rPr>
          <w:rFonts w:ascii="Arial" w:hAnsi="Arial" w:cs="Arial"/>
          <w:spacing w:val="-3"/>
        </w:rPr>
        <w:t>________________________</w:t>
      </w:r>
    </w:p>
    <w:p w:rsidR="00AE302B" w:rsidRPr="00C53565" w:rsidRDefault="00AE302B" w:rsidP="00AE302B">
      <w:pPr>
        <w:pStyle w:val="BodyTextIndent"/>
        <w:jc w:val="both"/>
        <w:rPr>
          <w:rFonts w:ascii="Arial" w:hAnsi="Arial" w:cs="Arial"/>
          <w:i/>
          <w:sz w:val="16"/>
          <w:szCs w:val="16"/>
        </w:rPr>
      </w:pPr>
      <w:r>
        <w:rPr>
          <w:rFonts w:ascii="Arial" w:hAnsi="Arial" w:cs="Arial"/>
          <w:i/>
          <w:sz w:val="16"/>
          <w:szCs w:val="16"/>
        </w:rPr>
        <w:t>(l</w:t>
      </w:r>
      <w:r w:rsidRPr="00C53565">
        <w:rPr>
          <w:rFonts w:ascii="Arial" w:hAnsi="Arial" w:cs="Arial"/>
          <w:i/>
          <w:sz w:val="16"/>
          <w:szCs w:val="16"/>
        </w:rPr>
        <w:t xml:space="preserve">ist all the legally correct full names and registration numbers, if applicable, of the Enterprises forming the </w:t>
      </w:r>
      <w:r>
        <w:rPr>
          <w:rFonts w:ascii="Arial" w:hAnsi="Arial" w:cs="Arial"/>
          <w:i/>
          <w:sz w:val="16"/>
          <w:szCs w:val="16"/>
        </w:rPr>
        <w:t>c</w:t>
      </w:r>
      <w:r w:rsidRPr="00C53565">
        <w:rPr>
          <w:rFonts w:ascii="Arial" w:hAnsi="Arial" w:cs="Arial"/>
          <w:i/>
          <w:sz w:val="16"/>
          <w:szCs w:val="16"/>
        </w:rPr>
        <w:t>onsortium/</w:t>
      </w:r>
      <w:r>
        <w:rPr>
          <w:rFonts w:ascii="Arial" w:hAnsi="Arial" w:cs="Arial"/>
          <w:i/>
          <w:sz w:val="16"/>
          <w:szCs w:val="16"/>
        </w:rPr>
        <w:t>j</w:t>
      </w:r>
      <w:r w:rsidRPr="00C53565">
        <w:rPr>
          <w:rFonts w:ascii="Arial" w:hAnsi="Arial" w:cs="Arial"/>
          <w:i/>
          <w:sz w:val="16"/>
          <w:szCs w:val="16"/>
        </w:rPr>
        <w:t xml:space="preserve">oint </w:t>
      </w:r>
      <w:r>
        <w:rPr>
          <w:rFonts w:ascii="Arial" w:hAnsi="Arial" w:cs="Arial"/>
          <w:i/>
          <w:sz w:val="16"/>
          <w:szCs w:val="16"/>
        </w:rPr>
        <w:t>v</w:t>
      </w:r>
      <w:r w:rsidRPr="00C53565">
        <w:rPr>
          <w:rFonts w:ascii="Arial" w:hAnsi="Arial" w:cs="Arial"/>
          <w:i/>
          <w:sz w:val="16"/>
          <w:szCs w:val="16"/>
        </w:rPr>
        <w:t>enture)</w:t>
      </w:r>
    </w:p>
    <w:p w:rsidR="00AE302B" w:rsidRPr="00C53565" w:rsidRDefault="00AE302B" w:rsidP="00AE302B">
      <w:pPr>
        <w:rPr>
          <w:rFonts w:ascii="Arial" w:hAnsi="Arial" w:cs="Arial"/>
          <w:i/>
          <w:sz w:val="16"/>
          <w:szCs w:val="16"/>
          <w:lang w:val="en-US"/>
        </w:rPr>
      </w:pPr>
    </w:p>
    <w:p w:rsidR="00AE302B" w:rsidRDefault="00AE302B" w:rsidP="00AE302B">
      <w:pPr>
        <w:ind w:left="360"/>
        <w:rPr>
          <w:rFonts w:ascii="Arial" w:hAnsi="Arial" w:cs="Arial"/>
          <w:lang w:val="en-US"/>
        </w:rPr>
      </w:pPr>
      <w:r>
        <w:rPr>
          <w:rFonts w:ascii="Arial" w:hAnsi="Arial" w:cs="Arial"/>
          <w:lang w:val="en-US"/>
        </w:rPr>
        <w:t>to the Department of Public Works in respect of the following project:</w:t>
      </w:r>
    </w:p>
    <w:p w:rsidR="00AE302B" w:rsidRDefault="00AE302B" w:rsidP="00AE302B">
      <w:pPr>
        <w:rPr>
          <w:rFonts w:ascii="Arial" w:hAnsi="Arial" w:cs="Arial"/>
          <w:lang w:val="en-US"/>
        </w:rPr>
      </w:pPr>
    </w:p>
    <w:p w:rsidR="00AE302B" w:rsidRPr="00C53565" w:rsidRDefault="00AE302B" w:rsidP="00AE302B">
      <w:pPr>
        <w:suppressAutoHyphens/>
        <w:spacing w:line="10" w:lineRule="atLeast"/>
        <w:ind w:left="360"/>
        <w:rPr>
          <w:rFonts w:ascii="Arial" w:hAnsi="Arial" w:cs="Arial"/>
          <w:spacing w:val="-3"/>
        </w:rPr>
      </w:pPr>
      <w:r w:rsidRPr="00C53565">
        <w:rPr>
          <w:rFonts w:ascii="Arial" w:hAnsi="Arial" w:cs="Arial"/>
          <w:spacing w:val="-3"/>
        </w:rPr>
        <w:t>_____________________________________________________________________________________</w:t>
      </w:r>
    </w:p>
    <w:p w:rsidR="00AE302B" w:rsidRDefault="00AE302B" w:rsidP="00AE302B">
      <w:pPr>
        <w:suppressAutoHyphens/>
        <w:spacing w:line="10" w:lineRule="atLeast"/>
        <w:ind w:left="360"/>
        <w:rPr>
          <w:rFonts w:cs="Arial"/>
          <w:spacing w:val="-3"/>
        </w:rPr>
      </w:pPr>
    </w:p>
    <w:p w:rsidR="00AE302B" w:rsidRPr="00C53565" w:rsidRDefault="00AE302B" w:rsidP="00AE302B">
      <w:pPr>
        <w:suppressAutoHyphens/>
        <w:spacing w:line="10" w:lineRule="atLeast"/>
        <w:ind w:left="360"/>
        <w:rPr>
          <w:rFonts w:ascii="Arial" w:hAnsi="Arial" w:cs="Arial"/>
          <w:lang w:val="en-US"/>
        </w:rPr>
      </w:pPr>
      <w:r w:rsidRPr="00C53565">
        <w:rPr>
          <w:rFonts w:ascii="Arial" w:hAnsi="Arial" w:cs="Arial"/>
          <w:spacing w:val="-3"/>
        </w:rPr>
        <w:t>_____________________________________________________________________________________</w:t>
      </w:r>
    </w:p>
    <w:p w:rsidR="00AE302B" w:rsidRDefault="00AE302B" w:rsidP="00AE302B">
      <w:pPr>
        <w:autoSpaceDE w:val="0"/>
        <w:autoSpaceDN w:val="0"/>
        <w:adjustRightInd w:val="0"/>
        <w:ind w:left="360"/>
        <w:rPr>
          <w:rFonts w:ascii="Arial" w:hAnsi="Arial" w:cs="Arial"/>
          <w:i/>
          <w:iCs/>
          <w:sz w:val="16"/>
          <w:szCs w:val="16"/>
          <w:lang w:val="en-US"/>
        </w:rPr>
      </w:pPr>
      <w:r>
        <w:rPr>
          <w:rFonts w:ascii="Arial" w:hAnsi="Arial" w:cs="Arial"/>
          <w:sz w:val="16"/>
          <w:szCs w:val="16"/>
          <w:lang w:val="en-US"/>
        </w:rPr>
        <w:t>(</w:t>
      </w:r>
      <w:r>
        <w:rPr>
          <w:rFonts w:ascii="Arial" w:hAnsi="Arial" w:cs="Arial"/>
          <w:i/>
          <w:iCs/>
          <w:sz w:val="16"/>
          <w:szCs w:val="16"/>
          <w:lang w:val="en-US"/>
        </w:rPr>
        <w:t xml:space="preserve">project description as per </w:t>
      </w:r>
      <w:r w:rsidRPr="00700214">
        <w:rPr>
          <w:rFonts w:ascii="Arial" w:hAnsi="Arial" w:cs="Arial"/>
          <w:i/>
          <w:iCs/>
          <w:sz w:val="16"/>
          <w:szCs w:val="16"/>
          <w:lang w:val="en-US"/>
        </w:rPr>
        <w:t>Tender</w:t>
      </w:r>
      <w:r>
        <w:rPr>
          <w:rFonts w:ascii="Arial" w:hAnsi="Arial" w:cs="Arial"/>
          <w:i/>
          <w:iCs/>
          <w:sz w:val="16"/>
          <w:szCs w:val="16"/>
          <w:lang w:val="en-US"/>
        </w:rPr>
        <w:t xml:space="preserve"> Document)</w:t>
      </w:r>
    </w:p>
    <w:p w:rsidR="00AE302B" w:rsidRDefault="00AE302B" w:rsidP="00AE302B">
      <w:pPr>
        <w:autoSpaceDE w:val="0"/>
        <w:autoSpaceDN w:val="0"/>
        <w:adjustRightInd w:val="0"/>
        <w:rPr>
          <w:rFonts w:ascii="Arial" w:hAnsi="Arial" w:cs="Arial"/>
          <w:szCs w:val="16"/>
          <w:lang w:val="en-US"/>
        </w:rPr>
      </w:pPr>
    </w:p>
    <w:p w:rsidR="00AE302B" w:rsidRPr="005815B6" w:rsidRDefault="00AE302B" w:rsidP="00AE302B">
      <w:pPr>
        <w:suppressAutoHyphens/>
        <w:spacing w:line="10" w:lineRule="atLeast"/>
        <w:ind w:left="360"/>
        <w:rPr>
          <w:rFonts w:ascii="Arial" w:hAnsi="Arial" w:cs="Arial"/>
          <w:lang w:val="en-US"/>
        </w:rPr>
      </w:pPr>
      <w:r w:rsidRPr="005815B6">
        <w:rPr>
          <w:rFonts w:ascii="Arial" w:hAnsi="Arial" w:cs="Arial"/>
          <w:spacing w:val="-3"/>
        </w:rPr>
        <w:t>Tender Number:  __________________________________________(</w:t>
      </w:r>
      <w:r w:rsidRPr="005815B6">
        <w:rPr>
          <w:rFonts w:ascii="Arial" w:hAnsi="Arial" w:cs="Arial"/>
          <w:i/>
          <w:iCs/>
          <w:sz w:val="16"/>
          <w:lang w:val="en-US"/>
        </w:rPr>
        <w:t>Tender Number as per Tender Document)</w:t>
      </w:r>
    </w:p>
    <w:p w:rsidR="00AE302B" w:rsidRPr="005815B6" w:rsidRDefault="00AE302B" w:rsidP="00AE302B">
      <w:pPr>
        <w:autoSpaceDE w:val="0"/>
        <w:autoSpaceDN w:val="0"/>
        <w:adjustRightInd w:val="0"/>
        <w:rPr>
          <w:rFonts w:ascii="Arial" w:hAnsi="Arial" w:cs="Arial"/>
          <w:sz w:val="16"/>
          <w:lang w:val="en-US"/>
        </w:rPr>
      </w:pPr>
    </w:p>
    <w:p w:rsidR="00AE302B" w:rsidRPr="005815B6" w:rsidRDefault="00AE302B" w:rsidP="00AE302B">
      <w:pPr>
        <w:suppressAutoHyphens/>
        <w:spacing w:line="10" w:lineRule="atLeast"/>
        <w:ind w:left="400" w:hanging="400"/>
        <w:rPr>
          <w:rFonts w:ascii="Arial" w:hAnsi="Arial" w:cs="Arial"/>
          <w:lang w:val="en-US"/>
        </w:rPr>
      </w:pPr>
      <w:r>
        <w:rPr>
          <w:rFonts w:ascii="Arial" w:hAnsi="Arial" w:cs="Arial"/>
          <w:spacing w:val="-3"/>
        </w:rPr>
        <w:t>1</w:t>
      </w:r>
      <w:r>
        <w:rPr>
          <w:rFonts w:ascii="Arial" w:hAnsi="Arial" w:cs="Arial"/>
          <w:spacing w:val="-3"/>
        </w:rPr>
        <w:tab/>
      </w:r>
      <w:r w:rsidRPr="005815B6">
        <w:rPr>
          <w:rFonts w:ascii="Arial" w:hAnsi="Arial" w:cs="Arial"/>
          <w:spacing w:val="-3"/>
        </w:rPr>
        <w:t>*Mr/Mrs/Ms:  __________________________________________________________________________</w:t>
      </w:r>
    </w:p>
    <w:p w:rsidR="00AE302B" w:rsidRPr="005815B6" w:rsidRDefault="00AE302B" w:rsidP="00AE302B">
      <w:pPr>
        <w:suppressAutoHyphens/>
        <w:spacing w:line="10" w:lineRule="atLeast"/>
        <w:rPr>
          <w:rFonts w:ascii="Arial" w:hAnsi="Arial" w:cs="Arial"/>
          <w:spacing w:val="-3"/>
        </w:rPr>
      </w:pPr>
    </w:p>
    <w:p w:rsidR="00AE302B" w:rsidRPr="005815B6" w:rsidRDefault="00AE302B" w:rsidP="00AE302B">
      <w:pPr>
        <w:ind w:left="360"/>
        <w:rPr>
          <w:rFonts w:ascii="Arial" w:hAnsi="Arial" w:cs="Arial"/>
          <w:lang w:val="en-US"/>
        </w:rPr>
      </w:pPr>
      <w:r w:rsidRPr="005815B6">
        <w:rPr>
          <w:rFonts w:ascii="Arial" w:hAnsi="Arial" w:cs="Arial"/>
          <w:lang w:val="en-US"/>
        </w:rPr>
        <w:t>in *his/her Capacity as:   ______________________________________________</w:t>
      </w:r>
      <w:r w:rsidRPr="005815B6">
        <w:rPr>
          <w:rFonts w:ascii="Arial" w:hAnsi="Arial" w:cs="Arial"/>
          <w:i/>
          <w:iCs/>
          <w:sz w:val="16"/>
          <w:lang w:val="en-US"/>
        </w:rPr>
        <w:t xml:space="preserve">(Position in the </w:t>
      </w:r>
      <w:smartTag w:uri="urn:schemas-microsoft-com:office:smarttags" w:element="City">
        <w:smartTag w:uri="urn:schemas-microsoft-com:office:smarttags" w:element="place">
          <w:r w:rsidRPr="005815B6">
            <w:rPr>
              <w:rFonts w:ascii="Arial" w:hAnsi="Arial" w:cs="Arial"/>
              <w:i/>
              <w:iCs/>
              <w:sz w:val="16"/>
              <w:lang w:val="en-US"/>
            </w:rPr>
            <w:t>Enterprise</w:t>
          </w:r>
        </w:smartTag>
      </w:smartTag>
      <w:r w:rsidRPr="005815B6">
        <w:rPr>
          <w:rFonts w:ascii="Arial" w:hAnsi="Arial" w:cs="Arial"/>
          <w:i/>
          <w:iCs/>
          <w:sz w:val="16"/>
          <w:lang w:val="en-US"/>
        </w:rPr>
        <w:t>)</w:t>
      </w:r>
    </w:p>
    <w:p w:rsidR="00AE302B" w:rsidRPr="005815B6" w:rsidRDefault="00AE302B" w:rsidP="00AE302B">
      <w:pPr>
        <w:rPr>
          <w:rFonts w:ascii="Arial" w:hAnsi="Arial" w:cs="Arial"/>
          <w:lang w:val="en-US"/>
        </w:rPr>
      </w:pPr>
    </w:p>
    <w:p w:rsidR="00AE302B" w:rsidRDefault="00AE302B" w:rsidP="00AE302B">
      <w:pPr>
        <w:ind w:left="360"/>
        <w:rPr>
          <w:rFonts w:ascii="Arial" w:hAnsi="Arial" w:cs="Arial"/>
          <w:lang w:val="en-US"/>
        </w:rPr>
      </w:pPr>
      <w:r w:rsidRPr="005815B6">
        <w:rPr>
          <w:rFonts w:ascii="Arial" w:hAnsi="Arial" w:cs="Arial"/>
          <w:lang w:val="en-US"/>
        </w:rPr>
        <w:t>and</w:t>
      </w:r>
      <w:r>
        <w:rPr>
          <w:rFonts w:ascii="Arial" w:hAnsi="Arial" w:cs="Arial"/>
          <w:lang w:val="en-US"/>
        </w:rPr>
        <w:t xml:space="preserve"> who will sign as follows:  ____________________________________________________________</w:t>
      </w:r>
    </w:p>
    <w:p w:rsidR="00AE302B" w:rsidRDefault="00AE302B" w:rsidP="00AE302B">
      <w:pPr>
        <w:pStyle w:val="CommentText"/>
        <w:ind w:left="360"/>
        <w:rPr>
          <w:rFonts w:ascii="Arial" w:hAnsi="Arial" w:cs="Arial"/>
          <w:lang w:val="en-US"/>
        </w:rPr>
      </w:pPr>
    </w:p>
    <w:p w:rsidR="00AE302B" w:rsidRDefault="00AE302B" w:rsidP="00AE302B">
      <w:pPr>
        <w:ind w:left="360"/>
        <w:jc w:val="both"/>
        <w:rPr>
          <w:rFonts w:ascii="Arial" w:hAnsi="Arial" w:cs="Arial"/>
          <w:lang w:val="en-US"/>
        </w:rPr>
      </w:pPr>
      <w:r>
        <w:rPr>
          <w:rFonts w:ascii="Arial" w:hAnsi="Arial" w:cs="Arial"/>
          <w:lang w:val="en-US"/>
        </w:rPr>
        <w:t xml:space="preserve">be, and is hereby, </w:t>
      </w:r>
      <w:proofErr w:type="spellStart"/>
      <w:r>
        <w:rPr>
          <w:rFonts w:ascii="Arial" w:hAnsi="Arial" w:cs="Arial"/>
          <w:lang w:val="en-US"/>
        </w:rPr>
        <w:t>authorised</w:t>
      </w:r>
      <w:proofErr w:type="spellEnd"/>
      <w:r>
        <w:rPr>
          <w:rFonts w:ascii="Arial" w:hAnsi="Arial" w:cs="Arial"/>
          <w:lang w:val="en-US"/>
        </w:rPr>
        <w:t xml:space="preserve"> to sign a consortium/joint venture agreement with the parties listed under item 1 above, and any and all other documents and/or correspondence in connection with and relating to the consortium/joint venture, in respect of the project described under item 1 above.</w:t>
      </w:r>
    </w:p>
    <w:p w:rsidR="00AE302B" w:rsidRPr="005815B6" w:rsidRDefault="00AE302B" w:rsidP="00AE302B">
      <w:pPr>
        <w:jc w:val="both"/>
        <w:rPr>
          <w:rFonts w:ascii="Arial" w:hAnsi="Arial" w:cs="Arial"/>
          <w:lang w:val="en-US"/>
        </w:rPr>
      </w:pPr>
    </w:p>
    <w:p w:rsidR="00AE302B" w:rsidRDefault="00AE302B" w:rsidP="00AE302B">
      <w:pPr>
        <w:suppressAutoHyphens/>
        <w:spacing w:line="10" w:lineRule="atLeast"/>
        <w:ind w:left="400" w:hanging="400"/>
        <w:jc w:val="both"/>
        <w:rPr>
          <w:rFonts w:ascii="Arial" w:hAnsi="Arial" w:cs="Arial"/>
          <w:lang w:val="en-US"/>
        </w:rPr>
      </w:pPr>
      <w:r>
        <w:rPr>
          <w:rFonts w:ascii="Arial" w:hAnsi="Arial" w:cs="Arial"/>
          <w:spacing w:val="-3"/>
        </w:rPr>
        <w:t>2</w:t>
      </w:r>
      <w:r>
        <w:rPr>
          <w:rFonts w:ascii="Arial" w:hAnsi="Arial" w:cs="Arial"/>
          <w:spacing w:val="-3"/>
        </w:rPr>
        <w:tab/>
      </w:r>
      <w:r w:rsidRPr="005815B6">
        <w:rPr>
          <w:rFonts w:ascii="Arial" w:hAnsi="Arial" w:cs="Arial"/>
          <w:spacing w:val="-3"/>
        </w:rPr>
        <w:t>The Enterprise accept joint and several liability with the parties listed under item 1 above for the due fulfilment</w:t>
      </w:r>
      <w:r>
        <w:rPr>
          <w:rFonts w:ascii="Arial" w:hAnsi="Arial" w:cs="Arial"/>
          <w:spacing w:val="-3"/>
        </w:rPr>
        <w:t xml:space="preserve"> of the obligations of the joint venture deriving from, and in any way connected with, the Contract to be entered into with the Department in respect of the project described under item 1 above.</w:t>
      </w:r>
    </w:p>
    <w:p w:rsidR="00AE302B" w:rsidRDefault="00AE302B" w:rsidP="00AE302B">
      <w:pPr>
        <w:jc w:val="both"/>
        <w:rPr>
          <w:rFonts w:ascii="Arial" w:hAnsi="Arial" w:cs="Arial"/>
          <w:lang w:val="en-US"/>
        </w:rPr>
      </w:pPr>
    </w:p>
    <w:p w:rsidR="00AE302B" w:rsidRDefault="00AE302B" w:rsidP="00AE302B">
      <w:pPr>
        <w:suppressAutoHyphens/>
        <w:spacing w:line="10" w:lineRule="atLeast"/>
        <w:ind w:left="400" w:hanging="400"/>
        <w:jc w:val="both"/>
        <w:rPr>
          <w:rFonts w:ascii="Arial" w:hAnsi="Arial" w:cs="Arial"/>
          <w:lang w:val="en-US"/>
        </w:rPr>
      </w:pPr>
      <w:r>
        <w:rPr>
          <w:rFonts w:ascii="Arial" w:hAnsi="Arial" w:cs="Arial"/>
          <w:spacing w:val="-3"/>
        </w:rPr>
        <w:t>3</w:t>
      </w:r>
      <w:r>
        <w:rPr>
          <w:rFonts w:ascii="Arial" w:hAnsi="Arial" w:cs="Arial"/>
          <w:spacing w:val="-3"/>
        </w:rPr>
        <w:tab/>
        <w:t xml:space="preserve">The Enterprise chooses as its </w:t>
      </w:r>
      <w:proofErr w:type="spellStart"/>
      <w:r>
        <w:rPr>
          <w:rFonts w:ascii="Arial" w:hAnsi="Arial" w:cs="Arial"/>
          <w:i/>
          <w:iCs/>
          <w:spacing w:val="-3"/>
        </w:rPr>
        <w:t>domicilium</w:t>
      </w:r>
      <w:proofErr w:type="spellEnd"/>
      <w:r>
        <w:rPr>
          <w:rFonts w:ascii="Arial" w:hAnsi="Arial" w:cs="Arial"/>
          <w:i/>
          <w:iCs/>
          <w:spacing w:val="-3"/>
        </w:rPr>
        <w:t xml:space="preserve"> </w:t>
      </w:r>
      <w:proofErr w:type="spellStart"/>
      <w:r>
        <w:rPr>
          <w:rFonts w:ascii="Arial" w:hAnsi="Arial" w:cs="Arial"/>
          <w:i/>
          <w:iCs/>
          <w:spacing w:val="-3"/>
        </w:rPr>
        <w:t>citandi</w:t>
      </w:r>
      <w:proofErr w:type="spellEnd"/>
      <w:r>
        <w:rPr>
          <w:rFonts w:ascii="Arial" w:hAnsi="Arial" w:cs="Arial"/>
          <w:i/>
          <w:iCs/>
          <w:spacing w:val="-3"/>
        </w:rPr>
        <w:t xml:space="preserve"> et </w:t>
      </w:r>
      <w:proofErr w:type="spellStart"/>
      <w:r>
        <w:rPr>
          <w:rFonts w:ascii="Arial" w:hAnsi="Arial" w:cs="Arial"/>
          <w:i/>
          <w:iCs/>
          <w:spacing w:val="-3"/>
        </w:rPr>
        <w:t>executandi</w:t>
      </w:r>
      <w:proofErr w:type="spellEnd"/>
      <w:r>
        <w:rPr>
          <w:rFonts w:ascii="Arial" w:hAnsi="Arial" w:cs="Arial"/>
          <w:spacing w:val="-3"/>
        </w:rPr>
        <w:t xml:space="preserve"> for all purposes arising from this joint venture agreement and the Contract with the Department in respect of the project under item 1 above:</w:t>
      </w:r>
    </w:p>
    <w:p w:rsidR="00AE302B" w:rsidRDefault="00AE302B" w:rsidP="00AE302B">
      <w:pPr>
        <w:suppressAutoHyphens/>
        <w:spacing w:line="10" w:lineRule="atLeast"/>
        <w:jc w:val="both"/>
        <w:rPr>
          <w:rFonts w:ascii="Arial" w:hAnsi="Arial" w:cs="Arial"/>
          <w:lang w:val="en-US"/>
        </w:rPr>
      </w:pPr>
    </w:p>
    <w:p w:rsidR="00AE302B" w:rsidRDefault="00AE302B" w:rsidP="00AE302B">
      <w:pPr>
        <w:ind w:left="360"/>
        <w:rPr>
          <w:rFonts w:ascii="Arial" w:hAnsi="Arial" w:cs="Arial"/>
          <w:lang w:val="en-US"/>
        </w:rPr>
      </w:pPr>
      <w:r>
        <w:rPr>
          <w:rFonts w:ascii="Arial" w:hAnsi="Arial" w:cs="Arial"/>
          <w:lang w:val="en-US"/>
        </w:rPr>
        <w:t xml:space="preserve">Physical address: </w:t>
      </w:r>
      <w:r>
        <w:rPr>
          <w:rFonts w:ascii="Arial" w:hAnsi="Arial" w:cs="Arial"/>
          <w:lang w:val="en-US"/>
        </w:rPr>
        <w:tab/>
        <w:t>_______________________________</w:t>
      </w:r>
    </w:p>
    <w:p w:rsidR="00AE302B" w:rsidRDefault="00AE302B" w:rsidP="00AE302B">
      <w:pPr>
        <w:ind w:left="360"/>
        <w:rPr>
          <w:rFonts w:ascii="Arial" w:hAnsi="Arial" w:cs="Arial"/>
          <w:lang w:val="en-US"/>
        </w:rPr>
      </w:pPr>
    </w:p>
    <w:p w:rsidR="00AE302B" w:rsidRDefault="00AE302B" w:rsidP="00AE302B">
      <w:pPr>
        <w:ind w:left="360"/>
        <w:rPr>
          <w:rFonts w:ascii="Arial" w:hAnsi="Arial" w:cs="Arial"/>
          <w:lang w:val="en-US"/>
        </w:rPr>
      </w:pPr>
      <w:r>
        <w:rPr>
          <w:rFonts w:ascii="Arial" w:hAnsi="Arial" w:cs="Arial"/>
          <w:lang w:val="en-US"/>
        </w:rPr>
        <w:tab/>
      </w:r>
      <w:r>
        <w:rPr>
          <w:rFonts w:ascii="Arial" w:hAnsi="Arial" w:cs="Arial"/>
          <w:lang w:val="en-US"/>
        </w:rPr>
        <w:tab/>
      </w:r>
      <w:r>
        <w:rPr>
          <w:rFonts w:ascii="Arial" w:hAnsi="Arial" w:cs="Arial"/>
          <w:lang w:val="en-US"/>
        </w:rPr>
        <w:tab/>
        <w:t>_______________________________</w:t>
      </w:r>
    </w:p>
    <w:p w:rsidR="00AE302B" w:rsidRDefault="00AE302B" w:rsidP="00AE302B">
      <w:pPr>
        <w:rPr>
          <w:rFonts w:ascii="Arial" w:hAnsi="Arial" w:cs="Arial"/>
          <w:lang w:val="en-US"/>
        </w:rPr>
      </w:pPr>
    </w:p>
    <w:p w:rsidR="00AE302B" w:rsidRDefault="00AE302B" w:rsidP="00AE302B">
      <w:pPr>
        <w:ind w:left="360"/>
        <w:rPr>
          <w:rFonts w:ascii="Arial" w:hAnsi="Arial" w:cs="Arial"/>
          <w:lang w:val="en-US"/>
        </w:rPr>
      </w:pPr>
      <w:r>
        <w:rPr>
          <w:rFonts w:ascii="Arial" w:hAnsi="Arial" w:cs="Arial"/>
          <w:lang w:val="en-US"/>
        </w:rPr>
        <w:tab/>
      </w:r>
      <w:r>
        <w:rPr>
          <w:rFonts w:ascii="Arial" w:hAnsi="Arial" w:cs="Arial"/>
          <w:lang w:val="en-US"/>
        </w:rPr>
        <w:tab/>
      </w:r>
      <w:r>
        <w:rPr>
          <w:rFonts w:ascii="Arial" w:hAnsi="Arial" w:cs="Arial"/>
          <w:lang w:val="en-US"/>
        </w:rPr>
        <w:tab/>
        <w:t>_______________________________</w:t>
      </w:r>
    </w:p>
    <w:p w:rsidR="00AE302B" w:rsidRDefault="00AE302B" w:rsidP="00AE302B">
      <w:pPr>
        <w:ind w:left="360"/>
        <w:rPr>
          <w:rFonts w:ascii="Arial" w:hAnsi="Arial" w:cs="Arial"/>
          <w:lang w:val="en-US"/>
        </w:rPr>
      </w:pPr>
      <w:r>
        <w:rPr>
          <w:rFonts w:ascii="Arial" w:hAnsi="Arial" w:cs="Arial"/>
          <w:lang w:val="en-US"/>
        </w:rPr>
        <w:br/>
      </w:r>
      <w:r>
        <w:rPr>
          <w:rFonts w:ascii="Arial" w:hAnsi="Arial" w:cs="Arial"/>
          <w:lang w:val="en-US"/>
        </w:rPr>
        <w:tab/>
      </w:r>
      <w:r>
        <w:rPr>
          <w:rFonts w:ascii="Arial" w:hAnsi="Arial" w:cs="Arial"/>
          <w:lang w:val="en-US"/>
        </w:rPr>
        <w:tab/>
      </w:r>
      <w:r>
        <w:rPr>
          <w:rFonts w:ascii="Arial" w:hAnsi="Arial" w:cs="Arial"/>
          <w:lang w:val="en-US"/>
        </w:rPr>
        <w:tab/>
        <w:t>_________________________ (code)</w:t>
      </w:r>
    </w:p>
    <w:p w:rsidR="00AE302B" w:rsidRDefault="00AE302B" w:rsidP="00AE302B">
      <w:pPr>
        <w:pStyle w:val="Footer"/>
        <w:jc w:val="right"/>
        <w:rPr>
          <w:rFonts w:ascii="Arial" w:hAnsi="Arial" w:cs="Arial"/>
          <w:snapToGrid w:val="0"/>
          <w:sz w:val="16"/>
          <w:szCs w:val="16"/>
        </w:rPr>
      </w:pPr>
    </w:p>
    <w:p w:rsidR="00AE302B" w:rsidRDefault="00AE302B" w:rsidP="00AE302B">
      <w:pPr>
        <w:pStyle w:val="Footer"/>
        <w:jc w:val="right"/>
        <w:rPr>
          <w:rFonts w:ascii="Arial" w:hAnsi="Arial" w:cs="Arial"/>
          <w:snapToGrid w:val="0"/>
          <w:sz w:val="16"/>
          <w:szCs w:val="16"/>
        </w:rPr>
      </w:pPr>
      <w:r w:rsidRPr="00851AF4">
        <w:rPr>
          <w:rFonts w:ascii="Arial" w:hAnsi="Arial" w:cs="Arial"/>
          <w:snapToGrid w:val="0"/>
          <w:sz w:val="16"/>
          <w:szCs w:val="16"/>
        </w:rPr>
        <w:t xml:space="preserve">Page 1 of </w:t>
      </w:r>
      <w:r>
        <w:rPr>
          <w:rFonts w:ascii="Arial" w:hAnsi="Arial" w:cs="Arial"/>
          <w:snapToGrid w:val="0"/>
          <w:sz w:val="16"/>
          <w:szCs w:val="16"/>
        </w:rPr>
        <w:t>2</w:t>
      </w:r>
    </w:p>
    <w:p w:rsidR="00AE302B" w:rsidRPr="00851AF4" w:rsidRDefault="00AE302B" w:rsidP="00AE302B">
      <w:pPr>
        <w:pStyle w:val="Footer"/>
        <w:jc w:val="right"/>
        <w:rPr>
          <w:rFonts w:ascii="Arial" w:hAnsi="Arial" w:cs="Arial"/>
          <w:snapToGrid w:val="0"/>
          <w:sz w:val="16"/>
          <w:szCs w:val="16"/>
        </w:rPr>
      </w:pPr>
      <w:r>
        <w:rPr>
          <w:rFonts w:ascii="Arial" w:hAnsi="Arial" w:cs="Arial"/>
          <w:sz w:val="16"/>
          <w:szCs w:val="16"/>
        </w:rPr>
        <w:t xml:space="preserve">PA-15.2  </w:t>
      </w:r>
      <w:r>
        <w:rPr>
          <w:rFonts w:ascii="Arial" w:hAnsi="Arial" w:cs="Arial"/>
          <w:snapToGrid w:val="0"/>
          <w:sz w:val="16"/>
          <w:szCs w:val="16"/>
        </w:rPr>
        <w:t>Version: 1.2</w:t>
      </w:r>
    </w:p>
    <w:p w:rsidR="00AE302B" w:rsidRDefault="00AE302B" w:rsidP="00AE302B">
      <w:pPr>
        <w:ind w:left="360"/>
        <w:rPr>
          <w:rFonts w:ascii="Arial" w:hAnsi="Arial" w:cs="Arial"/>
          <w:lang w:val="en-US"/>
        </w:rPr>
      </w:pPr>
      <w:r>
        <w:rPr>
          <w:rFonts w:ascii="Arial" w:hAnsi="Arial" w:cs="Arial"/>
          <w:lang w:val="en-US"/>
        </w:rPr>
        <w:br w:type="page"/>
      </w:r>
      <w:r>
        <w:rPr>
          <w:rFonts w:ascii="Arial" w:hAnsi="Arial" w:cs="Arial"/>
          <w:lang w:val="en-US"/>
        </w:rPr>
        <w:lastRenderedPageBreak/>
        <w:t xml:space="preserve">Postal Address: </w:t>
      </w:r>
      <w:r>
        <w:rPr>
          <w:rFonts w:ascii="Arial" w:hAnsi="Arial" w:cs="Arial"/>
          <w:lang w:val="en-US"/>
        </w:rPr>
        <w:tab/>
        <w:t>_______________________________</w:t>
      </w:r>
    </w:p>
    <w:p w:rsidR="00AE302B" w:rsidRDefault="00AE302B" w:rsidP="00AE302B">
      <w:pPr>
        <w:ind w:left="360"/>
        <w:rPr>
          <w:rFonts w:ascii="Arial" w:hAnsi="Arial" w:cs="Arial"/>
          <w:lang w:val="en-US"/>
        </w:rPr>
      </w:pPr>
    </w:p>
    <w:p w:rsidR="00AE302B" w:rsidRDefault="00AE302B" w:rsidP="00AE302B">
      <w:pPr>
        <w:ind w:left="360"/>
        <w:rPr>
          <w:rFonts w:ascii="Arial" w:hAnsi="Arial" w:cs="Arial"/>
          <w:lang w:val="en-US"/>
        </w:rPr>
      </w:pPr>
      <w:r>
        <w:rPr>
          <w:rFonts w:ascii="Arial" w:hAnsi="Arial" w:cs="Arial"/>
          <w:lang w:val="en-US"/>
        </w:rPr>
        <w:tab/>
      </w:r>
      <w:r>
        <w:rPr>
          <w:rFonts w:ascii="Arial" w:hAnsi="Arial" w:cs="Arial"/>
          <w:lang w:val="en-US"/>
        </w:rPr>
        <w:tab/>
      </w:r>
      <w:r>
        <w:rPr>
          <w:rFonts w:ascii="Arial" w:hAnsi="Arial" w:cs="Arial"/>
          <w:lang w:val="en-US"/>
        </w:rPr>
        <w:tab/>
        <w:t>_______________________________</w:t>
      </w:r>
    </w:p>
    <w:p w:rsidR="00AE302B" w:rsidRDefault="00AE302B" w:rsidP="00AE302B">
      <w:pPr>
        <w:rPr>
          <w:rFonts w:ascii="Arial" w:hAnsi="Arial" w:cs="Arial"/>
          <w:lang w:val="en-US"/>
        </w:rPr>
      </w:pPr>
    </w:p>
    <w:p w:rsidR="00AE302B" w:rsidRDefault="00AE302B" w:rsidP="00AE302B">
      <w:pPr>
        <w:ind w:left="360"/>
        <w:rPr>
          <w:rFonts w:ascii="Arial" w:hAnsi="Arial" w:cs="Arial"/>
          <w:lang w:val="en-US"/>
        </w:rPr>
      </w:pPr>
      <w:r>
        <w:rPr>
          <w:rFonts w:ascii="Arial" w:hAnsi="Arial" w:cs="Arial"/>
          <w:lang w:val="en-US"/>
        </w:rPr>
        <w:tab/>
      </w:r>
      <w:r>
        <w:rPr>
          <w:rFonts w:ascii="Arial" w:hAnsi="Arial" w:cs="Arial"/>
          <w:lang w:val="en-US"/>
        </w:rPr>
        <w:tab/>
      </w:r>
      <w:r>
        <w:rPr>
          <w:rFonts w:ascii="Arial" w:hAnsi="Arial" w:cs="Arial"/>
          <w:lang w:val="en-US"/>
        </w:rPr>
        <w:tab/>
        <w:t>_______________________________</w:t>
      </w:r>
    </w:p>
    <w:p w:rsidR="00AE302B" w:rsidRDefault="00AE302B" w:rsidP="00AE302B">
      <w:pPr>
        <w:ind w:left="360"/>
        <w:rPr>
          <w:rFonts w:ascii="Arial" w:hAnsi="Arial" w:cs="Arial"/>
          <w:lang w:val="en-US"/>
        </w:rPr>
      </w:pPr>
      <w:r>
        <w:rPr>
          <w:rFonts w:ascii="Arial" w:hAnsi="Arial" w:cs="Arial"/>
          <w:lang w:val="en-US"/>
        </w:rPr>
        <w:br/>
      </w:r>
      <w:r>
        <w:rPr>
          <w:rFonts w:ascii="Arial" w:hAnsi="Arial" w:cs="Arial"/>
          <w:lang w:val="en-US"/>
        </w:rPr>
        <w:tab/>
      </w:r>
      <w:r>
        <w:rPr>
          <w:rFonts w:ascii="Arial" w:hAnsi="Arial" w:cs="Arial"/>
          <w:lang w:val="en-US"/>
        </w:rPr>
        <w:tab/>
      </w:r>
      <w:r>
        <w:rPr>
          <w:rFonts w:ascii="Arial" w:hAnsi="Arial" w:cs="Arial"/>
          <w:lang w:val="en-US"/>
        </w:rPr>
        <w:tab/>
        <w:t>_________________________ (code)</w:t>
      </w:r>
    </w:p>
    <w:p w:rsidR="00AE302B" w:rsidRDefault="00AE302B" w:rsidP="00AE302B">
      <w:pPr>
        <w:ind w:left="360"/>
        <w:rPr>
          <w:rFonts w:ascii="Arial" w:hAnsi="Arial" w:cs="Arial"/>
          <w:lang w:val="en-US"/>
        </w:rPr>
      </w:pPr>
    </w:p>
    <w:p w:rsidR="00AE302B" w:rsidRDefault="00AE302B" w:rsidP="00AE302B">
      <w:pPr>
        <w:rPr>
          <w:rFonts w:ascii="Arial" w:hAnsi="Arial" w:cs="Arial"/>
          <w:lang w:val="en-US"/>
        </w:rPr>
      </w:pPr>
    </w:p>
    <w:p w:rsidR="00AE302B" w:rsidRDefault="00AE302B" w:rsidP="00AE302B">
      <w:pPr>
        <w:ind w:left="360"/>
        <w:rPr>
          <w:rFonts w:ascii="Arial" w:hAnsi="Arial" w:cs="Arial"/>
          <w:lang w:val="en-US"/>
        </w:rPr>
      </w:pPr>
      <w:r>
        <w:rPr>
          <w:rFonts w:ascii="Arial" w:hAnsi="Arial" w:cs="Arial"/>
          <w:lang w:val="en-US"/>
        </w:rPr>
        <w:t>Telephone number:</w:t>
      </w:r>
      <w:r>
        <w:rPr>
          <w:rFonts w:ascii="Arial" w:hAnsi="Arial" w:cs="Arial"/>
          <w:lang w:val="en-US"/>
        </w:rPr>
        <w:tab/>
        <w:t>_______________________________</w:t>
      </w:r>
    </w:p>
    <w:p w:rsidR="00AE302B" w:rsidRDefault="00AE302B" w:rsidP="00AE302B">
      <w:pPr>
        <w:ind w:left="360"/>
        <w:rPr>
          <w:rFonts w:ascii="Arial" w:hAnsi="Arial" w:cs="Arial"/>
          <w:lang w:val="en-US"/>
        </w:rPr>
      </w:pPr>
    </w:p>
    <w:p w:rsidR="00AE302B" w:rsidRDefault="00AE302B" w:rsidP="00AE302B">
      <w:pPr>
        <w:ind w:left="360"/>
        <w:rPr>
          <w:rFonts w:ascii="Arial" w:hAnsi="Arial" w:cs="Arial"/>
          <w:lang w:val="en-US"/>
        </w:rPr>
      </w:pPr>
      <w:r>
        <w:rPr>
          <w:rFonts w:ascii="Arial" w:hAnsi="Arial" w:cs="Arial"/>
          <w:lang w:val="en-US"/>
        </w:rPr>
        <w:t>Fax number:</w:t>
      </w:r>
      <w:r>
        <w:rPr>
          <w:rFonts w:ascii="Arial" w:hAnsi="Arial" w:cs="Arial"/>
          <w:lang w:val="en-US"/>
        </w:rPr>
        <w:tab/>
        <w:t>_______________________________</w:t>
      </w:r>
    </w:p>
    <w:p w:rsidR="00AE302B" w:rsidRDefault="00AE302B" w:rsidP="00AE302B">
      <w:pPr>
        <w:rPr>
          <w:rFonts w:ascii="Arial" w:hAnsi="Arial" w:cs="Arial"/>
          <w:lang w:val="en-U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3326"/>
        <w:gridCol w:w="2977"/>
        <w:gridCol w:w="3057"/>
      </w:tblGrid>
      <w:tr w:rsidR="00AE302B" w:rsidTr="00DE32E4">
        <w:trPr>
          <w:trHeight w:val="397"/>
        </w:trPr>
        <w:tc>
          <w:tcPr>
            <w:tcW w:w="468" w:type="dxa"/>
            <w:vAlign w:val="center"/>
          </w:tcPr>
          <w:p w:rsidR="00AE302B" w:rsidRDefault="00AE302B" w:rsidP="00DE32E4">
            <w:pPr>
              <w:jc w:val="center"/>
              <w:rPr>
                <w:rFonts w:ascii="Arial" w:hAnsi="Arial" w:cs="Arial"/>
                <w:lang w:val="en-US"/>
              </w:rPr>
            </w:pPr>
          </w:p>
        </w:tc>
        <w:tc>
          <w:tcPr>
            <w:tcW w:w="3326" w:type="dxa"/>
            <w:vAlign w:val="center"/>
          </w:tcPr>
          <w:p w:rsidR="00AE302B" w:rsidRDefault="00AE302B" w:rsidP="00DE32E4">
            <w:pPr>
              <w:pStyle w:val="Heading4"/>
              <w:jc w:val="center"/>
            </w:pPr>
            <w:r>
              <w:t>Name</w:t>
            </w:r>
          </w:p>
        </w:tc>
        <w:tc>
          <w:tcPr>
            <w:tcW w:w="2977" w:type="dxa"/>
            <w:vAlign w:val="center"/>
          </w:tcPr>
          <w:p w:rsidR="00AE302B" w:rsidRDefault="00AE302B" w:rsidP="00DE32E4">
            <w:pPr>
              <w:jc w:val="center"/>
              <w:rPr>
                <w:rFonts w:ascii="Arial" w:hAnsi="Arial" w:cs="Arial"/>
                <w:b/>
                <w:bCs/>
                <w:lang w:val="en-US"/>
              </w:rPr>
            </w:pPr>
            <w:r>
              <w:rPr>
                <w:rFonts w:ascii="Arial" w:hAnsi="Arial" w:cs="Arial"/>
                <w:b/>
                <w:bCs/>
                <w:lang w:val="en-US"/>
              </w:rPr>
              <w:t>Capacity</w:t>
            </w:r>
          </w:p>
        </w:tc>
        <w:tc>
          <w:tcPr>
            <w:tcW w:w="3057" w:type="dxa"/>
            <w:vAlign w:val="center"/>
          </w:tcPr>
          <w:p w:rsidR="00AE302B" w:rsidRDefault="00AE302B" w:rsidP="00DE32E4">
            <w:pPr>
              <w:jc w:val="center"/>
              <w:rPr>
                <w:rFonts w:ascii="Arial" w:hAnsi="Arial" w:cs="Arial"/>
                <w:b/>
                <w:bCs/>
                <w:lang w:val="en-US"/>
              </w:rPr>
            </w:pPr>
            <w:r>
              <w:rPr>
                <w:rFonts w:ascii="Arial" w:hAnsi="Arial" w:cs="Arial"/>
                <w:b/>
                <w:bCs/>
                <w:lang w:val="en-US"/>
              </w:rPr>
              <w:t>Signature</w:t>
            </w:r>
          </w:p>
        </w:tc>
      </w:tr>
      <w:tr w:rsidR="00AE302B" w:rsidTr="00DE32E4">
        <w:trPr>
          <w:trHeight w:val="450"/>
        </w:trPr>
        <w:tc>
          <w:tcPr>
            <w:tcW w:w="468" w:type="dxa"/>
            <w:vAlign w:val="center"/>
          </w:tcPr>
          <w:p w:rsidR="00AE302B" w:rsidRDefault="00AE302B" w:rsidP="00DE32E4">
            <w:pPr>
              <w:jc w:val="center"/>
              <w:rPr>
                <w:rFonts w:ascii="Arial" w:hAnsi="Arial" w:cs="Arial"/>
                <w:lang w:val="en-US"/>
              </w:rPr>
            </w:pPr>
            <w:r>
              <w:rPr>
                <w:rFonts w:ascii="Arial" w:hAnsi="Arial" w:cs="Arial"/>
                <w:lang w:val="en-US"/>
              </w:rPr>
              <w:t>1</w:t>
            </w:r>
          </w:p>
        </w:tc>
        <w:tc>
          <w:tcPr>
            <w:tcW w:w="3326" w:type="dxa"/>
            <w:vAlign w:val="center"/>
          </w:tcPr>
          <w:p w:rsidR="00AE302B" w:rsidRDefault="00AE302B" w:rsidP="00DE32E4">
            <w:pPr>
              <w:pStyle w:val="Heading4"/>
              <w:jc w:val="center"/>
            </w:pPr>
          </w:p>
        </w:tc>
        <w:tc>
          <w:tcPr>
            <w:tcW w:w="2977" w:type="dxa"/>
            <w:vAlign w:val="center"/>
          </w:tcPr>
          <w:p w:rsidR="00AE302B" w:rsidRDefault="00AE302B" w:rsidP="00DE32E4">
            <w:pPr>
              <w:jc w:val="center"/>
              <w:rPr>
                <w:rFonts w:ascii="Arial" w:hAnsi="Arial" w:cs="Arial"/>
                <w:b/>
                <w:bCs/>
                <w:lang w:val="en-US"/>
              </w:rPr>
            </w:pPr>
          </w:p>
        </w:tc>
        <w:tc>
          <w:tcPr>
            <w:tcW w:w="3057" w:type="dxa"/>
            <w:vAlign w:val="center"/>
          </w:tcPr>
          <w:p w:rsidR="00AE302B" w:rsidRDefault="00AE302B" w:rsidP="00DE32E4">
            <w:pPr>
              <w:jc w:val="center"/>
              <w:rPr>
                <w:rFonts w:ascii="Arial" w:hAnsi="Arial" w:cs="Arial"/>
                <w:b/>
                <w:bCs/>
                <w:lang w:val="en-US"/>
              </w:rPr>
            </w:pPr>
          </w:p>
        </w:tc>
      </w:tr>
      <w:tr w:rsidR="00AE302B" w:rsidTr="00DE32E4">
        <w:trPr>
          <w:trHeight w:val="450"/>
        </w:trPr>
        <w:tc>
          <w:tcPr>
            <w:tcW w:w="468" w:type="dxa"/>
            <w:vAlign w:val="center"/>
          </w:tcPr>
          <w:p w:rsidR="00AE302B" w:rsidRDefault="00AE302B" w:rsidP="00DE32E4">
            <w:pPr>
              <w:jc w:val="center"/>
              <w:rPr>
                <w:rFonts w:ascii="Arial" w:hAnsi="Arial" w:cs="Arial"/>
                <w:lang w:val="en-US"/>
              </w:rPr>
            </w:pPr>
            <w:r>
              <w:rPr>
                <w:rFonts w:ascii="Arial" w:hAnsi="Arial" w:cs="Arial"/>
                <w:lang w:val="en-US"/>
              </w:rPr>
              <w:t>2</w:t>
            </w:r>
          </w:p>
        </w:tc>
        <w:tc>
          <w:tcPr>
            <w:tcW w:w="3326" w:type="dxa"/>
            <w:vAlign w:val="center"/>
          </w:tcPr>
          <w:p w:rsidR="00AE302B" w:rsidRDefault="00AE302B" w:rsidP="00DE32E4">
            <w:pPr>
              <w:pStyle w:val="Heading4"/>
              <w:jc w:val="center"/>
            </w:pPr>
          </w:p>
        </w:tc>
        <w:tc>
          <w:tcPr>
            <w:tcW w:w="2977" w:type="dxa"/>
            <w:vAlign w:val="center"/>
          </w:tcPr>
          <w:p w:rsidR="00AE302B" w:rsidRDefault="00AE302B" w:rsidP="00DE32E4">
            <w:pPr>
              <w:jc w:val="center"/>
              <w:rPr>
                <w:rFonts w:ascii="Arial" w:hAnsi="Arial" w:cs="Arial"/>
                <w:b/>
                <w:bCs/>
                <w:lang w:val="en-US"/>
              </w:rPr>
            </w:pPr>
          </w:p>
        </w:tc>
        <w:tc>
          <w:tcPr>
            <w:tcW w:w="3057" w:type="dxa"/>
            <w:vAlign w:val="center"/>
          </w:tcPr>
          <w:p w:rsidR="00AE302B" w:rsidRDefault="00AE302B" w:rsidP="00DE32E4">
            <w:pPr>
              <w:jc w:val="center"/>
              <w:rPr>
                <w:rFonts w:ascii="Arial" w:hAnsi="Arial" w:cs="Arial"/>
                <w:b/>
                <w:bCs/>
                <w:lang w:val="en-US"/>
              </w:rPr>
            </w:pPr>
          </w:p>
        </w:tc>
      </w:tr>
      <w:tr w:rsidR="00AE302B" w:rsidTr="00DE32E4">
        <w:trPr>
          <w:trHeight w:val="450"/>
        </w:trPr>
        <w:tc>
          <w:tcPr>
            <w:tcW w:w="468" w:type="dxa"/>
            <w:vAlign w:val="center"/>
          </w:tcPr>
          <w:p w:rsidR="00AE302B" w:rsidRDefault="00AE302B" w:rsidP="00DE32E4">
            <w:pPr>
              <w:jc w:val="center"/>
              <w:rPr>
                <w:rFonts w:ascii="Arial" w:hAnsi="Arial" w:cs="Arial"/>
                <w:lang w:val="en-US"/>
              </w:rPr>
            </w:pPr>
            <w:r>
              <w:rPr>
                <w:rFonts w:ascii="Arial" w:hAnsi="Arial" w:cs="Arial"/>
                <w:lang w:val="en-US"/>
              </w:rPr>
              <w:t>3</w:t>
            </w:r>
          </w:p>
        </w:tc>
        <w:tc>
          <w:tcPr>
            <w:tcW w:w="3326" w:type="dxa"/>
            <w:vAlign w:val="center"/>
          </w:tcPr>
          <w:p w:rsidR="00AE302B" w:rsidRDefault="00AE302B" w:rsidP="00DE32E4">
            <w:pPr>
              <w:pStyle w:val="Heading4"/>
              <w:jc w:val="center"/>
            </w:pPr>
          </w:p>
        </w:tc>
        <w:tc>
          <w:tcPr>
            <w:tcW w:w="2977" w:type="dxa"/>
            <w:vAlign w:val="center"/>
          </w:tcPr>
          <w:p w:rsidR="00AE302B" w:rsidRDefault="00AE302B" w:rsidP="00DE32E4">
            <w:pPr>
              <w:jc w:val="center"/>
              <w:rPr>
                <w:rFonts w:ascii="Arial" w:hAnsi="Arial" w:cs="Arial"/>
                <w:b/>
                <w:bCs/>
                <w:lang w:val="en-US"/>
              </w:rPr>
            </w:pPr>
          </w:p>
        </w:tc>
        <w:tc>
          <w:tcPr>
            <w:tcW w:w="3057" w:type="dxa"/>
            <w:vAlign w:val="center"/>
          </w:tcPr>
          <w:p w:rsidR="00AE302B" w:rsidRDefault="00AE302B" w:rsidP="00DE32E4">
            <w:pPr>
              <w:jc w:val="center"/>
              <w:rPr>
                <w:rFonts w:ascii="Arial" w:hAnsi="Arial" w:cs="Arial"/>
                <w:b/>
                <w:bCs/>
                <w:lang w:val="en-US"/>
              </w:rPr>
            </w:pPr>
          </w:p>
        </w:tc>
      </w:tr>
      <w:tr w:rsidR="00AE302B" w:rsidTr="00DE32E4">
        <w:trPr>
          <w:trHeight w:val="450"/>
        </w:trPr>
        <w:tc>
          <w:tcPr>
            <w:tcW w:w="468" w:type="dxa"/>
            <w:vAlign w:val="center"/>
          </w:tcPr>
          <w:p w:rsidR="00AE302B" w:rsidRDefault="00AE302B" w:rsidP="00DE32E4">
            <w:pPr>
              <w:jc w:val="center"/>
              <w:rPr>
                <w:rFonts w:ascii="Arial" w:hAnsi="Arial" w:cs="Arial"/>
                <w:lang w:val="en-US"/>
              </w:rPr>
            </w:pPr>
            <w:r>
              <w:rPr>
                <w:rFonts w:ascii="Arial" w:hAnsi="Arial" w:cs="Arial"/>
                <w:lang w:val="en-US"/>
              </w:rPr>
              <w:t>4</w:t>
            </w:r>
          </w:p>
        </w:tc>
        <w:tc>
          <w:tcPr>
            <w:tcW w:w="3326" w:type="dxa"/>
            <w:vAlign w:val="center"/>
          </w:tcPr>
          <w:p w:rsidR="00AE302B" w:rsidRDefault="00AE302B" w:rsidP="00DE32E4">
            <w:pPr>
              <w:pStyle w:val="Heading4"/>
              <w:jc w:val="center"/>
            </w:pPr>
          </w:p>
        </w:tc>
        <w:tc>
          <w:tcPr>
            <w:tcW w:w="2977" w:type="dxa"/>
            <w:vAlign w:val="center"/>
          </w:tcPr>
          <w:p w:rsidR="00AE302B" w:rsidRDefault="00AE302B" w:rsidP="00DE32E4">
            <w:pPr>
              <w:jc w:val="center"/>
              <w:rPr>
                <w:rFonts w:ascii="Arial" w:hAnsi="Arial" w:cs="Arial"/>
                <w:b/>
                <w:bCs/>
                <w:lang w:val="en-US"/>
              </w:rPr>
            </w:pPr>
          </w:p>
        </w:tc>
        <w:tc>
          <w:tcPr>
            <w:tcW w:w="3057" w:type="dxa"/>
            <w:vAlign w:val="center"/>
          </w:tcPr>
          <w:p w:rsidR="00AE302B" w:rsidRDefault="00AE302B" w:rsidP="00DE32E4">
            <w:pPr>
              <w:jc w:val="center"/>
              <w:rPr>
                <w:rFonts w:ascii="Arial" w:hAnsi="Arial" w:cs="Arial"/>
                <w:b/>
                <w:bCs/>
                <w:lang w:val="en-US"/>
              </w:rPr>
            </w:pPr>
          </w:p>
        </w:tc>
      </w:tr>
      <w:tr w:rsidR="00AE302B" w:rsidTr="00DE32E4">
        <w:trPr>
          <w:trHeight w:val="450"/>
        </w:trPr>
        <w:tc>
          <w:tcPr>
            <w:tcW w:w="468" w:type="dxa"/>
            <w:vAlign w:val="center"/>
          </w:tcPr>
          <w:p w:rsidR="00AE302B" w:rsidRDefault="00AE302B" w:rsidP="00DE32E4">
            <w:pPr>
              <w:jc w:val="center"/>
              <w:rPr>
                <w:rFonts w:ascii="Arial" w:hAnsi="Arial" w:cs="Arial"/>
                <w:lang w:val="en-US"/>
              </w:rPr>
            </w:pPr>
            <w:r>
              <w:rPr>
                <w:rFonts w:ascii="Arial" w:hAnsi="Arial" w:cs="Arial"/>
                <w:lang w:val="en-US"/>
              </w:rPr>
              <w:t>5</w:t>
            </w:r>
          </w:p>
        </w:tc>
        <w:tc>
          <w:tcPr>
            <w:tcW w:w="3326" w:type="dxa"/>
            <w:vAlign w:val="center"/>
          </w:tcPr>
          <w:p w:rsidR="00AE302B" w:rsidRDefault="00AE302B" w:rsidP="00DE32E4">
            <w:pPr>
              <w:pStyle w:val="Heading4"/>
              <w:jc w:val="center"/>
            </w:pPr>
          </w:p>
        </w:tc>
        <w:tc>
          <w:tcPr>
            <w:tcW w:w="2977" w:type="dxa"/>
            <w:vAlign w:val="center"/>
          </w:tcPr>
          <w:p w:rsidR="00AE302B" w:rsidRDefault="00AE302B" w:rsidP="00DE32E4">
            <w:pPr>
              <w:jc w:val="center"/>
              <w:rPr>
                <w:rFonts w:ascii="Arial" w:hAnsi="Arial" w:cs="Arial"/>
                <w:b/>
                <w:bCs/>
                <w:lang w:val="en-US"/>
              </w:rPr>
            </w:pPr>
          </w:p>
        </w:tc>
        <w:tc>
          <w:tcPr>
            <w:tcW w:w="3057" w:type="dxa"/>
            <w:vAlign w:val="center"/>
          </w:tcPr>
          <w:p w:rsidR="00AE302B" w:rsidRDefault="00AE302B" w:rsidP="00DE32E4">
            <w:pPr>
              <w:jc w:val="center"/>
              <w:rPr>
                <w:rFonts w:ascii="Arial" w:hAnsi="Arial" w:cs="Arial"/>
                <w:b/>
                <w:bCs/>
                <w:lang w:val="en-US"/>
              </w:rPr>
            </w:pPr>
          </w:p>
        </w:tc>
      </w:tr>
      <w:tr w:rsidR="00AE302B" w:rsidTr="00DE32E4">
        <w:trPr>
          <w:trHeight w:val="450"/>
        </w:trPr>
        <w:tc>
          <w:tcPr>
            <w:tcW w:w="468" w:type="dxa"/>
            <w:vAlign w:val="center"/>
          </w:tcPr>
          <w:p w:rsidR="00AE302B" w:rsidRDefault="00AE302B" w:rsidP="00DE32E4">
            <w:pPr>
              <w:jc w:val="center"/>
              <w:rPr>
                <w:rFonts w:ascii="Arial" w:hAnsi="Arial" w:cs="Arial"/>
                <w:lang w:val="en-US"/>
              </w:rPr>
            </w:pPr>
            <w:r>
              <w:rPr>
                <w:rFonts w:ascii="Arial" w:hAnsi="Arial" w:cs="Arial"/>
                <w:lang w:val="en-US"/>
              </w:rPr>
              <w:t>6</w:t>
            </w:r>
          </w:p>
        </w:tc>
        <w:tc>
          <w:tcPr>
            <w:tcW w:w="3326" w:type="dxa"/>
            <w:vAlign w:val="center"/>
          </w:tcPr>
          <w:p w:rsidR="00AE302B" w:rsidRDefault="00AE302B" w:rsidP="00DE32E4">
            <w:pPr>
              <w:pStyle w:val="Heading4"/>
              <w:jc w:val="center"/>
            </w:pPr>
          </w:p>
        </w:tc>
        <w:tc>
          <w:tcPr>
            <w:tcW w:w="2977" w:type="dxa"/>
            <w:vAlign w:val="center"/>
          </w:tcPr>
          <w:p w:rsidR="00AE302B" w:rsidRDefault="00AE302B" w:rsidP="00DE32E4">
            <w:pPr>
              <w:jc w:val="center"/>
              <w:rPr>
                <w:rFonts w:ascii="Arial" w:hAnsi="Arial" w:cs="Arial"/>
                <w:b/>
                <w:bCs/>
                <w:lang w:val="en-US"/>
              </w:rPr>
            </w:pPr>
          </w:p>
        </w:tc>
        <w:tc>
          <w:tcPr>
            <w:tcW w:w="3057" w:type="dxa"/>
            <w:vAlign w:val="center"/>
          </w:tcPr>
          <w:p w:rsidR="00AE302B" w:rsidRDefault="00AE302B" w:rsidP="00DE32E4">
            <w:pPr>
              <w:jc w:val="center"/>
              <w:rPr>
                <w:rFonts w:ascii="Arial" w:hAnsi="Arial" w:cs="Arial"/>
                <w:b/>
                <w:bCs/>
                <w:lang w:val="en-US"/>
              </w:rPr>
            </w:pPr>
          </w:p>
        </w:tc>
      </w:tr>
      <w:tr w:rsidR="00AE302B" w:rsidTr="00DE32E4">
        <w:trPr>
          <w:trHeight w:val="450"/>
        </w:trPr>
        <w:tc>
          <w:tcPr>
            <w:tcW w:w="468" w:type="dxa"/>
            <w:vAlign w:val="center"/>
          </w:tcPr>
          <w:p w:rsidR="00AE302B" w:rsidRDefault="00AE302B" w:rsidP="00DE32E4">
            <w:pPr>
              <w:jc w:val="center"/>
              <w:rPr>
                <w:rFonts w:ascii="Arial" w:hAnsi="Arial" w:cs="Arial"/>
                <w:lang w:val="en-US"/>
              </w:rPr>
            </w:pPr>
            <w:r>
              <w:rPr>
                <w:rFonts w:ascii="Arial" w:hAnsi="Arial" w:cs="Arial"/>
                <w:lang w:val="en-US"/>
              </w:rPr>
              <w:t>7</w:t>
            </w:r>
          </w:p>
        </w:tc>
        <w:tc>
          <w:tcPr>
            <w:tcW w:w="3326" w:type="dxa"/>
            <w:vAlign w:val="center"/>
          </w:tcPr>
          <w:p w:rsidR="00AE302B" w:rsidRDefault="00AE302B" w:rsidP="00DE32E4">
            <w:pPr>
              <w:pStyle w:val="Heading4"/>
              <w:jc w:val="center"/>
            </w:pPr>
          </w:p>
        </w:tc>
        <w:tc>
          <w:tcPr>
            <w:tcW w:w="2977" w:type="dxa"/>
            <w:vAlign w:val="center"/>
          </w:tcPr>
          <w:p w:rsidR="00AE302B" w:rsidRDefault="00AE302B" w:rsidP="00DE32E4">
            <w:pPr>
              <w:jc w:val="center"/>
              <w:rPr>
                <w:rFonts w:ascii="Arial" w:hAnsi="Arial" w:cs="Arial"/>
                <w:b/>
                <w:bCs/>
                <w:lang w:val="en-US"/>
              </w:rPr>
            </w:pPr>
          </w:p>
        </w:tc>
        <w:tc>
          <w:tcPr>
            <w:tcW w:w="3057" w:type="dxa"/>
            <w:vAlign w:val="center"/>
          </w:tcPr>
          <w:p w:rsidR="00AE302B" w:rsidRDefault="00AE302B" w:rsidP="00DE32E4">
            <w:pPr>
              <w:jc w:val="center"/>
              <w:rPr>
                <w:rFonts w:ascii="Arial" w:hAnsi="Arial" w:cs="Arial"/>
                <w:b/>
                <w:bCs/>
                <w:lang w:val="en-US"/>
              </w:rPr>
            </w:pPr>
          </w:p>
        </w:tc>
      </w:tr>
      <w:tr w:rsidR="00AE302B" w:rsidTr="00DE32E4">
        <w:trPr>
          <w:trHeight w:val="450"/>
        </w:trPr>
        <w:tc>
          <w:tcPr>
            <w:tcW w:w="468" w:type="dxa"/>
            <w:vAlign w:val="center"/>
          </w:tcPr>
          <w:p w:rsidR="00AE302B" w:rsidRDefault="00AE302B" w:rsidP="00DE32E4">
            <w:pPr>
              <w:jc w:val="center"/>
              <w:rPr>
                <w:rFonts w:ascii="Arial" w:hAnsi="Arial" w:cs="Arial"/>
                <w:lang w:val="en-US"/>
              </w:rPr>
            </w:pPr>
            <w:r>
              <w:rPr>
                <w:rFonts w:ascii="Arial" w:hAnsi="Arial" w:cs="Arial"/>
                <w:lang w:val="en-US"/>
              </w:rPr>
              <w:t>8</w:t>
            </w:r>
          </w:p>
        </w:tc>
        <w:tc>
          <w:tcPr>
            <w:tcW w:w="3326" w:type="dxa"/>
            <w:vAlign w:val="center"/>
          </w:tcPr>
          <w:p w:rsidR="00AE302B" w:rsidRDefault="00AE302B" w:rsidP="00DE32E4">
            <w:pPr>
              <w:pStyle w:val="Heading4"/>
              <w:jc w:val="center"/>
            </w:pPr>
          </w:p>
        </w:tc>
        <w:tc>
          <w:tcPr>
            <w:tcW w:w="2977" w:type="dxa"/>
            <w:vAlign w:val="center"/>
          </w:tcPr>
          <w:p w:rsidR="00AE302B" w:rsidRDefault="00AE302B" w:rsidP="00DE32E4">
            <w:pPr>
              <w:jc w:val="center"/>
              <w:rPr>
                <w:rFonts w:ascii="Arial" w:hAnsi="Arial" w:cs="Arial"/>
                <w:b/>
                <w:bCs/>
                <w:lang w:val="en-US"/>
              </w:rPr>
            </w:pPr>
          </w:p>
        </w:tc>
        <w:tc>
          <w:tcPr>
            <w:tcW w:w="3057" w:type="dxa"/>
            <w:vAlign w:val="center"/>
          </w:tcPr>
          <w:p w:rsidR="00AE302B" w:rsidRDefault="00AE302B" w:rsidP="00DE32E4">
            <w:pPr>
              <w:jc w:val="center"/>
              <w:rPr>
                <w:rFonts w:ascii="Arial" w:hAnsi="Arial" w:cs="Arial"/>
                <w:b/>
                <w:bCs/>
                <w:lang w:val="en-US"/>
              </w:rPr>
            </w:pPr>
          </w:p>
        </w:tc>
      </w:tr>
      <w:tr w:rsidR="00AE302B" w:rsidTr="00DE32E4">
        <w:trPr>
          <w:trHeight w:val="450"/>
        </w:trPr>
        <w:tc>
          <w:tcPr>
            <w:tcW w:w="468" w:type="dxa"/>
            <w:vAlign w:val="center"/>
          </w:tcPr>
          <w:p w:rsidR="00AE302B" w:rsidRDefault="00AE302B" w:rsidP="00DE32E4">
            <w:pPr>
              <w:jc w:val="center"/>
              <w:rPr>
                <w:rFonts w:ascii="Arial" w:hAnsi="Arial" w:cs="Arial"/>
                <w:lang w:val="en-US"/>
              </w:rPr>
            </w:pPr>
            <w:r>
              <w:rPr>
                <w:rFonts w:ascii="Arial" w:hAnsi="Arial" w:cs="Arial"/>
                <w:lang w:val="en-US"/>
              </w:rPr>
              <w:t>9</w:t>
            </w:r>
          </w:p>
        </w:tc>
        <w:tc>
          <w:tcPr>
            <w:tcW w:w="3326" w:type="dxa"/>
            <w:vAlign w:val="center"/>
          </w:tcPr>
          <w:p w:rsidR="00AE302B" w:rsidRDefault="00AE302B" w:rsidP="00DE32E4">
            <w:pPr>
              <w:pStyle w:val="Heading4"/>
              <w:jc w:val="center"/>
            </w:pPr>
          </w:p>
        </w:tc>
        <w:tc>
          <w:tcPr>
            <w:tcW w:w="2977" w:type="dxa"/>
            <w:vAlign w:val="center"/>
          </w:tcPr>
          <w:p w:rsidR="00AE302B" w:rsidRDefault="00AE302B" w:rsidP="00DE32E4">
            <w:pPr>
              <w:jc w:val="center"/>
              <w:rPr>
                <w:rFonts w:ascii="Arial" w:hAnsi="Arial" w:cs="Arial"/>
                <w:b/>
                <w:bCs/>
                <w:lang w:val="en-US"/>
              </w:rPr>
            </w:pPr>
          </w:p>
        </w:tc>
        <w:tc>
          <w:tcPr>
            <w:tcW w:w="3057" w:type="dxa"/>
            <w:vAlign w:val="center"/>
          </w:tcPr>
          <w:p w:rsidR="00AE302B" w:rsidRDefault="00AE302B" w:rsidP="00DE32E4">
            <w:pPr>
              <w:jc w:val="center"/>
              <w:rPr>
                <w:rFonts w:ascii="Arial" w:hAnsi="Arial" w:cs="Arial"/>
                <w:b/>
                <w:bCs/>
                <w:lang w:val="en-US"/>
              </w:rPr>
            </w:pPr>
          </w:p>
        </w:tc>
      </w:tr>
      <w:tr w:rsidR="00AE302B" w:rsidTr="00DE32E4">
        <w:trPr>
          <w:trHeight w:val="450"/>
        </w:trPr>
        <w:tc>
          <w:tcPr>
            <w:tcW w:w="468" w:type="dxa"/>
            <w:vAlign w:val="center"/>
          </w:tcPr>
          <w:p w:rsidR="00AE302B" w:rsidRDefault="00AE302B" w:rsidP="00DE32E4">
            <w:pPr>
              <w:jc w:val="center"/>
              <w:rPr>
                <w:rFonts w:ascii="Arial" w:hAnsi="Arial" w:cs="Arial"/>
                <w:lang w:val="en-US"/>
              </w:rPr>
            </w:pPr>
            <w:r>
              <w:rPr>
                <w:rFonts w:ascii="Arial" w:hAnsi="Arial" w:cs="Arial"/>
                <w:lang w:val="en-US"/>
              </w:rPr>
              <w:t>10</w:t>
            </w:r>
          </w:p>
        </w:tc>
        <w:tc>
          <w:tcPr>
            <w:tcW w:w="3326" w:type="dxa"/>
            <w:vAlign w:val="center"/>
          </w:tcPr>
          <w:p w:rsidR="00AE302B" w:rsidRDefault="00AE302B" w:rsidP="00DE32E4">
            <w:pPr>
              <w:pStyle w:val="Heading4"/>
              <w:jc w:val="center"/>
            </w:pPr>
          </w:p>
        </w:tc>
        <w:tc>
          <w:tcPr>
            <w:tcW w:w="2977" w:type="dxa"/>
            <w:vAlign w:val="center"/>
          </w:tcPr>
          <w:p w:rsidR="00AE302B" w:rsidRDefault="00AE302B" w:rsidP="00DE32E4">
            <w:pPr>
              <w:jc w:val="center"/>
              <w:rPr>
                <w:rFonts w:ascii="Arial" w:hAnsi="Arial" w:cs="Arial"/>
                <w:b/>
                <w:bCs/>
                <w:lang w:val="en-US"/>
              </w:rPr>
            </w:pPr>
          </w:p>
        </w:tc>
        <w:tc>
          <w:tcPr>
            <w:tcW w:w="3057" w:type="dxa"/>
            <w:vAlign w:val="center"/>
          </w:tcPr>
          <w:p w:rsidR="00AE302B" w:rsidRDefault="00AE302B" w:rsidP="00DE32E4">
            <w:pPr>
              <w:jc w:val="center"/>
              <w:rPr>
                <w:rFonts w:ascii="Arial" w:hAnsi="Arial" w:cs="Arial"/>
                <w:b/>
                <w:bCs/>
                <w:lang w:val="en-US"/>
              </w:rPr>
            </w:pPr>
          </w:p>
        </w:tc>
      </w:tr>
    </w:tbl>
    <w:p w:rsidR="00AE302B" w:rsidRPr="003C589F" w:rsidRDefault="00AE302B" w:rsidP="00AE302B">
      <w:pPr>
        <w:rPr>
          <w:rFonts w:ascii="Arial" w:hAnsi="Arial" w:cs="Arial"/>
          <w:sz w:val="8"/>
          <w:szCs w:val="8"/>
          <w:lang w:val="en-US"/>
        </w:rPr>
      </w:pPr>
    </w:p>
    <w:p w:rsidR="00AE302B" w:rsidRDefault="00AE302B" w:rsidP="00AE302B">
      <w:pPr>
        <w:rPr>
          <w:rFonts w:ascii="Arial" w:hAnsi="Arial" w:cs="Arial"/>
          <w:sz w:val="16"/>
          <w:szCs w:val="16"/>
          <w:lang w:val="en-US"/>
        </w:rPr>
      </w:pPr>
      <w:r>
        <w:rPr>
          <w:rFonts w:ascii="Arial" w:hAnsi="Arial" w:cs="Arial"/>
          <w:sz w:val="16"/>
          <w:szCs w:val="16"/>
          <w:lang w:val="en-US"/>
        </w:rPr>
        <w:t>The tendering enterprise hereby absolves the Department of Public Works from any liability whatsoever that may arise as a result of this document being signed.</w:t>
      </w:r>
    </w:p>
    <w:p w:rsidR="00AE302B" w:rsidRPr="00302E20" w:rsidRDefault="00AE302B" w:rsidP="00AE302B">
      <w:pPr>
        <w:rPr>
          <w:rFonts w:ascii="Arial" w:hAnsi="Arial" w:cs="Arial"/>
          <w:sz w:val="16"/>
          <w:szCs w:val="16"/>
          <w:lang w:val="en-US"/>
        </w:rPr>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00" w:firstRow="0" w:lastRow="0" w:firstColumn="0" w:lastColumn="0" w:noHBand="0" w:noVBand="0"/>
      </w:tblPr>
      <w:tblGrid>
        <w:gridCol w:w="4689"/>
        <w:gridCol w:w="282"/>
        <w:gridCol w:w="4649"/>
      </w:tblGrid>
      <w:tr w:rsidR="00AE302B" w:rsidTr="00DE32E4">
        <w:tc>
          <w:tcPr>
            <w:tcW w:w="4778" w:type="dxa"/>
            <w:tcBorders>
              <w:bottom w:val="nil"/>
            </w:tcBorders>
          </w:tcPr>
          <w:p w:rsidR="00AE302B" w:rsidRDefault="00AE302B" w:rsidP="00DE32E4">
            <w:pPr>
              <w:pStyle w:val="Heading1"/>
              <w:jc w:val="left"/>
            </w:pPr>
            <w:r>
              <w:rPr>
                <w:b/>
                <w:bCs/>
                <w:i/>
                <w:iCs/>
                <w:sz w:val="16"/>
              </w:rPr>
              <w:t>Note:</w:t>
            </w:r>
          </w:p>
        </w:tc>
        <w:tc>
          <w:tcPr>
            <w:tcW w:w="284" w:type="dxa"/>
            <w:tcBorders>
              <w:top w:val="nil"/>
              <w:bottom w:val="nil"/>
            </w:tcBorders>
          </w:tcPr>
          <w:p w:rsidR="00AE302B" w:rsidRDefault="00AE302B" w:rsidP="00DE32E4">
            <w:pPr>
              <w:pStyle w:val="Heading1"/>
            </w:pPr>
          </w:p>
        </w:tc>
        <w:tc>
          <w:tcPr>
            <w:tcW w:w="4738" w:type="dxa"/>
            <w:vAlign w:val="center"/>
          </w:tcPr>
          <w:p w:rsidR="00AE302B" w:rsidRPr="00C53565" w:rsidRDefault="00AE302B" w:rsidP="00DE32E4">
            <w:pPr>
              <w:pStyle w:val="Heading5"/>
              <w:jc w:val="center"/>
              <w:rPr>
                <w:u w:val="none"/>
              </w:rPr>
            </w:pPr>
            <w:smartTag w:uri="urn:schemas-microsoft-com:office:smarttags" w:element="City">
              <w:smartTag w:uri="urn:schemas-microsoft-com:office:smarttags" w:element="place">
                <w:r w:rsidRPr="00C53565">
                  <w:rPr>
                    <w:u w:val="none"/>
                  </w:rPr>
                  <w:t>ENTERPRISE</w:t>
                </w:r>
              </w:smartTag>
            </w:smartTag>
            <w:r w:rsidRPr="00C53565">
              <w:rPr>
                <w:u w:val="none"/>
              </w:rPr>
              <w:t xml:space="preserve"> STAMP</w:t>
            </w:r>
          </w:p>
        </w:tc>
      </w:tr>
      <w:tr w:rsidR="00AE302B" w:rsidTr="00DE32E4">
        <w:tc>
          <w:tcPr>
            <w:tcW w:w="4778" w:type="dxa"/>
            <w:tcBorders>
              <w:top w:val="nil"/>
            </w:tcBorders>
          </w:tcPr>
          <w:p w:rsidR="00AE302B" w:rsidRPr="00980898" w:rsidRDefault="00AE302B" w:rsidP="00DE32E4">
            <w:pPr>
              <w:tabs>
                <w:tab w:val="left" w:pos="360"/>
              </w:tabs>
              <w:jc w:val="both"/>
              <w:rPr>
                <w:rFonts w:ascii="Arial" w:hAnsi="Arial" w:cs="Arial"/>
                <w:i/>
                <w:iCs/>
                <w:color w:val="000000"/>
                <w:sz w:val="16"/>
                <w:szCs w:val="24"/>
                <w:lang w:val="en-US"/>
              </w:rPr>
            </w:pPr>
            <w:r w:rsidRPr="00980898">
              <w:rPr>
                <w:rFonts w:ascii="Arial" w:hAnsi="Arial" w:cs="Arial"/>
                <w:i/>
                <w:iCs/>
                <w:sz w:val="16"/>
                <w:szCs w:val="24"/>
              </w:rPr>
              <w:t>1.</w:t>
            </w:r>
            <w:r w:rsidRPr="00980898">
              <w:rPr>
                <w:rFonts w:ascii="Arial" w:hAnsi="Arial" w:cs="Arial"/>
                <w:i/>
                <w:iCs/>
                <w:sz w:val="16"/>
                <w:szCs w:val="24"/>
              </w:rPr>
              <w:tab/>
            </w:r>
            <w:r w:rsidRPr="00980898">
              <w:rPr>
                <w:rFonts w:ascii="Arial" w:hAnsi="Arial" w:cs="Arial"/>
                <w:i/>
                <w:iCs/>
                <w:color w:val="000000"/>
                <w:sz w:val="16"/>
                <w:szCs w:val="24"/>
              </w:rPr>
              <w:t>* Delete which is not applicable.</w:t>
            </w:r>
          </w:p>
          <w:p w:rsidR="00AE302B" w:rsidRPr="00980898" w:rsidRDefault="00AE302B" w:rsidP="00DE32E4">
            <w:pPr>
              <w:tabs>
                <w:tab w:val="left" w:pos="360"/>
              </w:tabs>
              <w:ind w:left="360" w:hanging="360"/>
              <w:jc w:val="both"/>
              <w:rPr>
                <w:rFonts w:ascii="Arial" w:hAnsi="Arial" w:cs="Arial"/>
                <w:i/>
                <w:iCs/>
                <w:sz w:val="16"/>
                <w:szCs w:val="24"/>
                <w:lang w:val="en-US"/>
              </w:rPr>
            </w:pPr>
            <w:r w:rsidRPr="00980898">
              <w:rPr>
                <w:rFonts w:ascii="Arial" w:hAnsi="Arial" w:cs="Arial"/>
                <w:i/>
                <w:iCs/>
                <w:sz w:val="16"/>
                <w:szCs w:val="24"/>
              </w:rPr>
              <w:t>2.</w:t>
            </w:r>
            <w:r w:rsidRPr="00980898">
              <w:rPr>
                <w:rFonts w:ascii="Arial" w:hAnsi="Arial" w:cs="Arial"/>
                <w:i/>
                <w:iCs/>
                <w:sz w:val="16"/>
                <w:szCs w:val="24"/>
              </w:rPr>
              <w:tab/>
            </w:r>
            <w:r w:rsidRPr="00980898">
              <w:rPr>
                <w:rFonts w:ascii="Arial" w:hAnsi="Arial" w:cs="Arial"/>
                <w:b/>
                <w:bCs/>
                <w:i/>
                <w:iCs/>
                <w:sz w:val="16"/>
                <w:szCs w:val="24"/>
                <w:lang w:val="en-US"/>
              </w:rPr>
              <w:t>NB:</w:t>
            </w:r>
            <w:r w:rsidRPr="00980898">
              <w:rPr>
                <w:rFonts w:ascii="Arial" w:hAnsi="Arial" w:cs="Arial"/>
                <w:i/>
                <w:iCs/>
                <w:sz w:val="16"/>
                <w:szCs w:val="24"/>
                <w:lang w:val="en-US"/>
              </w:rPr>
              <w:t xml:space="preserve"> This resolution must, where possible, be signed by </w:t>
            </w:r>
            <w:r w:rsidRPr="00980898">
              <w:rPr>
                <w:rFonts w:ascii="Arial" w:hAnsi="Arial" w:cs="Arial"/>
                <w:i/>
                <w:iCs/>
                <w:sz w:val="16"/>
                <w:szCs w:val="24"/>
                <w:u w:val="single"/>
                <w:lang w:val="en-US"/>
              </w:rPr>
              <w:t>all</w:t>
            </w:r>
            <w:r w:rsidRPr="00980898">
              <w:rPr>
                <w:rFonts w:ascii="Arial" w:hAnsi="Arial" w:cs="Arial"/>
                <w:i/>
                <w:iCs/>
                <w:sz w:val="16"/>
                <w:szCs w:val="24"/>
                <w:lang w:val="en-US"/>
              </w:rPr>
              <w:t xml:space="preserve"> the Directors / Members / Partners of the </w:t>
            </w:r>
            <w:r>
              <w:rPr>
                <w:rFonts w:ascii="Arial" w:hAnsi="Arial" w:cs="Arial"/>
                <w:i/>
                <w:iCs/>
                <w:sz w:val="16"/>
                <w:szCs w:val="24"/>
                <w:lang w:val="en-US"/>
              </w:rPr>
              <w:t>Tendering</w:t>
            </w:r>
            <w:r w:rsidRPr="00980898">
              <w:rPr>
                <w:rFonts w:ascii="Arial" w:hAnsi="Arial" w:cs="Arial"/>
                <w:i/>
                <w:iCs/>
                <w:sz w:val="16"/>
                <w:szCs w:val="24"/>
                <w:lang w:val="en-US"/>
              </w:rPr>
              <w:t xml:space="preserve"> Enterprise.</w:t>
            </w:r>
          </w:p>
          <w:p w:rsidR="00AE302B" w:rsidRPr="00980898" w:rsidRDefault="00AE302B" w:rsidP="00DE32E4">
            <w:pPr>
              <w:tabs>
                <w:tab w:val="left" w:pos="360"/>
              </w:tabs>
              <w:ind w:left="360" w:hanging="360"/>
              <w:jc w:val="both"/>
              <w:rPr>
                <w:rFonts w:ascii="Arial" w:hAnsi="Arial" w:cs="Arial"/>
                <w:i/>
                <w:iCs/>
                <w:color w:val="000000"/>
                <w:sz w:val="16"/>
                <w:szCs w:val="24"/>
                <w:lang w:val="en-US"/>
              </w:rPr>
            </w:pPr>
            <w:r w:rsidRPr="00980898">
              <w:rPr>
                <w:rFonts w:ascii="Arial" w:hAnsi="Arial" w:cs="Arial"/>
                <w:i/>
                <w:iCs/>
                <w:sz w:val="16"/>
                <w:szCs w:val="24"/>
              </w:rPr>
              <w:t>3.</w:t>
            </w:r>
            <w:r w:rsidRPr="00980898">
              <w:rPr>
                <w:rFonts w:ascii="Arial" w:hAnsi="Arial" w:cs="Arial"/>
                <w:i/>
                <w:iCs/>
                <w:sz w:val="16"/>
                <w:szCs w:val="24"/>
              </w:rPr>
              <w:tab/>
              <w:t xml:space="preserve">In the event that paragraph 2 cannot be complied with, the </w:t>
            </w:r>
            <w:r w:rsidRPr="00980898">
              <w:rPr>
                <w:rFonts w:ascii="Arial" w:hAnsi="Arial" w:cs="Arial"/>
                <w:i/>
                <w:iCs/>
                <w:color w:val="000000"/>
                <w:sz w:val="16"/>
                <w:szCs w:val="24"/>
              </w:rPr>
              <w:t xml:space="preserve">resolution must be signed by Directors / Members / Partners holding a majority of the shares / ownership of the </w:t>
            </w:r>
            <w:r>
              <w:rPr>
                <w:rFonts w:ascii="Arial" w:hAnsi="Arial" w:cs="Arial"/>
                <w:i/>
                <w:iCs/>
                <w:color w:val="000000"/>
                <w:sz w:val="16"/>
                <w:szCs w:val="24"/>
              </w:rPr>
              <w:t>Tendering</w:t>
            </w:r>
            <w:r w:rsidRPr="00980898">
              <w:rPr>
                <w:rFonts w:ascii="Arial" w:hAnsi="Arial" w:cs="Arial"/>
                <w:i/>
                <w:iCs/>
                <w:color w:val="000000"/>
                <w:sz w:val="16"/>
                <w:szCs w:val="24"/>
              </w:rPr>
              <w:t xml:space="preserve"> Enterprise (attach proof of shareholding / ownership hereto).</w:t>
            </w:r>
          </w:p>
          <w:p w:rsidR="00AE302B" w:rsidRPr="00980898" w:rsidRDefault="00AE302B" w:rsidP="00DE32E4">
            <w:pPr>
              <w:tabs>
                <w:tab w:val="left" w:pos="360"/>
              </w:tabs>
              <w:ind w:left="360" w:hanging="360"/>
              <w:jc w:val="both"/>
              <w:rPr>
                <w:rFonts w:ascii="Arial" w:hAnsi="Arial" w:cs="Arial"/>
                <w:i/>
                <w:iCs/>
                <w:sz w:val="16"/>
                <w:szCs w:val="24"/>
                <w:lang w:val="en-US"/>
              </w:rPr>
            </w:pPr>
            <w:r w:rsidRPr="00980898">
              <w:rPr>
                <w:rFonts w:ascii="Arial" w:hAnsi="Arial" w:cs="Arial"/>
                <w:i/>
                <w:iCs/>
                <w:sz w:val="16"/>
                <w:szCs w:val="24"/>
                <w:lang w:val="en-US"/>
              </w:rPr>
              <w:t>4.</w:t>
            </w:r>
            <w:r w:rsidRPr="00980898">
              <w:rPr>
                <w:rFonts w:ascii="Arial" w:hAnsi="Arial" w:cs="Arial"/>
                <w:i/>
                <w:iCs/>
                <w:sz w:val="16"/>
                <w:szCs w:val="24"/>
              </w:rPr>
              <w:tab/>
            </w:r>
            <w:r w:rsidRPr="00980898">
              <w:rPr>
                <w:rFonts w:ascii="Arial" w:hAnsi="Arial" w:cs="Arial"/>
                <w:i/>
                <w:iCs/>
                <w:sz w:val="16"/>
                <w:szCs w:val="24"/>
                <w:lang w:val="en-US"/>
              </w:rPr>
              <w:t xml:space="preserve">Directors / Members / Partners of the </w:t>
            </w:r>
            <w:r>
              <w:rPr>
                <w:rFonts w:ascii="Arial" w:hAnsi="Arial" w:cs="Arial"/>
                <w:i/>
                <w:iCs/>
                <w:sz w:val="16"/>
                <w:szCs w:val="24"/>
                <w:lang w:val="en-US"/>
              </w:rPr>
              <w:t>Tendering</w:t>
            </w:r>
            <w:r w:rsidRPr="00980898">
              <w:rPr>
                <w:rFonts w:ascii="Arial" w:hAnsi="Arial" w:cs="Arial"/>
                <w:i/>
                <w:iCs/>
                <w:sz w:val="16"/>
                <w:szCs w:val="24"/>
                <w:lang w:val="en-US"/>
              </w:rPr>
              <w:t xml:space="preserve"> Enterprise may alternatively appoint a person to sign this document on behalf of the </w:t>
            </w:r>
            <w:r>
              <w:rPr>
                <w:rFonts w:ascii="Arial" w:hAnsi="Arial" w:cs="Arial"/>
                <w:i/>
                <w:iCs/>
                <w:sz w:val="16"/>
                <w:szCs w:val="24"/>
                <w:lang w:val="en-US"/>
              </w:rPr>
              <w:t>Tendering</w:t>
            </w:r>
            <w:r w:rsidRPr="00980898">
              <w:rPr>
                <w:rFonts w:ascii="Arial" w:hAnsi="Arial" w:cs="Arial"/>
                <w:i/>
                <w:iCs/>
                <w:sz w:val="16"/>
                <w:szCs w:val="24"/>
                <w:lang w:val="en-US"/>
              </w:rPr>
              <w:t xml:space="preserve"> Enterprise, which person must be so authorized by way of a duly completed power of attorney, signed by the Directors / Members / </w:t>
            </w:r>
            <w:r w:rsidRPr="00980898">
              <w:rPr>
                <w:rFonts w:ascii="Arial" w:hAnsi="Arial" w:cs="Arial"/>
                <w:i/>
                <w:iCs/>
                <w:color w:val="000000"/>
                <w:sz w:val="16"/>
                <w:szCs w:val="24"/>
                <w:lang w:val="en-US"/>
              </w:rPr>
              <w:t xml:space="preserve">Partners </w:t>
            </w:r>
            <w:r w:rsidRPr="00980898">
              <w:rPr>
                <w:rFonts w:ascii="Arial" w:hAnsi="Arial" w:cs="Arial"/>
                <w:i/>
                <w:iCs/>
                <w:color w:val="000000"/>
                <w:sz w:val="16"/>
                <w:szCs w:val="24"/>
              </w:rPr>
              <w:t xml:space="preserve">holding a majority of the shares / ownership of the </w:t>
            </w:r>
            <w:r>
              <w:rPr>
                <w:rFonts w:ascii="Arial" w:hAnsi="Arial" w:cs="Arial"/>
                <w:i/>
                <w:iCs/>
                <w:color w:val="000000"/>
                <w:sz w:val="16"/>
                <w:szCs w:val="24"/>
              </w:rPr>
              <w:t>Tendering</w:t>
            </w:r>
            <w:r w:rsidRPr="00980898">
              <w:rPr>
                <w:rFonts w:ascii="Arial" w:hAnsi="Arial" w:cs="Arial"/>
                <w:i/>
                <w:iCs/>
                <w:sz w:val="16"/>
                <w:szCs w:val="24"/>
              </w:rPr>
              <w:t xml:space="preserve"> Enterprise (proof of shareholding / ownership and power of attorney are to be attached hereto</w:t>
            </w:r>
            <w:r w:rsidRPr="00980898">
              <w:rPr>
                <w:rFonts w:ascii="Arial" w:hAnsi="Arial" w:cs="Arial"/>
                <w:i/>
                <w:iCs/>
                <w:sz w:val="16"/>
                <w:szCs w:val="24"/>
                <w:lang w:val="en-US"/>
              </w:rPr>
              <w:t>).</w:t>
            </w:r>
          </w:p>
          <w:p w:rsidR="00AE302B" w:rsidRDefault="00AE302B" w:rsidP="00DE32E4">
            <w:pPr>
              <w:tabs>
                <w:tab w:val="left" w:pos="360"/>
              </w:tabs>
              <w:ind w:left="360" w:hanging="360"/>
              <w:jc w:val="both"/>
              <w:rPr>
                <w:rFonts w:ascii="Arial" w:hAnsi="Arial" w:cs="Arial"/>
                <w:i/>
                <w:iCs/>
                <w:sz w:val="16"/>
              </w:rPr>
            </w:pPr>
            <w:r w:rsidRPr="00980898">
              <w:rPr>
                <w:rFonts w:ascii="Arial" w:hAnsi="Arial" w:cs="Arial"/>
                <w:i/>
                <w:iCs/>
                <w:sz w:val="16"/>
                <w:szCs w:val="24"/>
              </w:rPr>
              <w:t>5.</w:t>
            </w:r>
            <w:r w:rsidRPr="00980898">
              <w:rPr>
                <w:rFonts w:ascii="Arial" w:hAnsi="Arial" w:cs="Arial"/>
                <w:i/>
                <w:iCs/>
                <w:sz w:val="16"/>
                <w:szCs w:val="24"/>
              </w:rPr>
              <w:tab/>
              <w:t xml:space="preserve">Should the number of </w:t>
            </w:r>
            <w:r w:rsidRPr="00980898">
              <w:rPr>
                <w:rFonts w:ascii="Arial" w:hAnsi="Arial" w:cs="Arial"/>
                <w:i/>
                <w:iCs/>
                <w:sz w:val="16"/>
                <w:szCs w:val="24"/>
                <w:lang w:val="en-US"/>
              </w:rPr>
              <w:t>Directors / Members / Partners exceed the space available above, additional names and signatures must be supplied on a separate page.</w:t>
            </w:r>
          </w:p>
        </w:tc>
        <w:tc>
          <w:tcPr>
            <w:tcW w:w="284" w:type="dxa"/>
            <w:tcBorders>
              <w:top w:val="nil"/>
              <w:bottom w:val="nil"/>
            </w:tcBorders>
          </w:tcPr>
          <w:p w:rsidR="00AE302B" w:rsidRDefault="00AE302B" w:rsidP="00DE32E4">
            <w:pPr>
              <w:jc w:val="right"/>
              <w:rPr>
                <w:rFonts w:ascii="Arial" w:hAnsi="Arial" w:cs="Arial"/>
                <w:lang w:val="en-US"/>
              </w:rPr>
            </w:pPr>
          </w:p>
        </w:tc>
        <w:tc>
          <w:tcPr>
            <w:tcW w:w="4738" w:type="dxa"/>
          </w:tcPr>
          <w:p w:rsidR="00AE302B" w:rsidRDefault="00AE302B" w:rsidP="00DE32E4">
            <w:pPr>
              <w:jc w:val="right"/>
              <w:rPr>
                <w:rFonts w:ascii="Arial" w:hAnsi="Arial" w:cs="Arial"/>
                <w:lang w:val="en-US"/>
              </w:rPr>
            </w:pPr>
          </w:p>
        </w:tc>
      </w:tr>
    </w:tbl>
    <w:p w:rsidR="00AE302B" w:rsidRDefault="00AE302B" w:rsidP="00AE302B">
      <w:pPr>
        <w:pStyle w:val="Footer"/>
        <w:jc w:val="right"/>
        <w:rPr>
          <w:rFonts w:ascii="Arial" w:hAnsi="Arial" w:cs="Arial"/>
          <w:snapToGrid w:val="0"/>
          <w:sz w:val="16"/>
          <w:szCs w:val="16"/>
        </w:rPr>
      </w:pPr>
    </w:p>
    <w:p w:rsidR="00AE302B" w:rsidRPr="003C589F" w:rsidRDefault="00AE302B" w:rsidP="00AE302B">
      <w:pPr>
        <w:pStyle w:val="Footer"/>
        <w:jc w:val="right"/>
        <w:rPr>
          <w:rFonts w:ascii="Arial" w:hAnsi="Arial" w:cs="Arial"/>
          <w:snapToGrid w:val="0"/>
          <w:sz w:val="10"/>
          <w:szCs w:val="10"/>
        </w:rPr>
      </w:pPr>
    </w:p>
    <w:p w:rsidR="00AE302B" w:rsidRDefault="00AE302B" w:rsidP="00AE302B">
      <w:pPr>
        <w:pStyle w:val="Footer"/>
        <w:jc w:val="right"/>
        <w:rPr>
          <w:rFonts w:ascii="Arial" w:hAnsi="Arial" w:cs="Arial"/>
          <w:snapToGrid w:val="0"/>
          <w:sz w:val="16"/>
          <w:szCs w:val="16"/>
        </w:rPr>
      </w:pPr>
      <w:r w:rsidRPr="00851AF4">
        <w:rPr>
          <w:rFonts w:ascii="Arial" w:hAnsi="Arial" w:cs="Arial"/>
          <w:snapToGrid w:val="0"/>
          <w:sz w:val="16"/>
          <w:szCs w:val="16"/>
        </w:rPr>
        <w:t xml:space="preserve">Page </w:t>
      </w:r>
      <w:r>
        <w:rPr>
          <w:rFonts w:ascii="Arial" w:hAnsi="Arial" w:cs="Arial"/>
          <w:snapToGrid w:val="0"/>
          <w:sz w:val="16"/>
          <w:szCs w:val="16"/>
        </w:rPr>
        <w:t>2</w:t>
      </w:r>
      <w:r w:rsidRPr="00851AF4">
        <w:rPr>
          <w:rFonts w:ascii="Arial" w:hAnsi="Arial" w:cs="Arial"/>
          <w:snapToGrid w:val="0"/>
          <w:sz w:val="16"/>
          <w:szCs w:val="16"/>
        </w:rPr>
        <w:t xml:space="preserve"> of </w:t>
      </w:r>
      <w:r>
        <w:rPr>
          <w:rFonts w:ascii="Arial" w:hAnsi="Arial" w:cs="Arial"/>
          <w:snapToGrid w:val="0"/>
          <w:sz w:val="16"/>
          <w:szCs w:val="16"/>
        </w:rPr>
        <w:t>2</w:t>
      </w:r>
    </w:p>
    <w:p w:rsidR="00AE302B" w:rsidRPr="00851AF4" w:rsidRDefault="00AE302B" w:rsidP="00AE302B">
      <w:pPr>
        <w:pStyle w:val="Footer"/>
        <w:jc w:val="right"/>
        <w:rPr>
          <w:rFonts w:ascii="Arial" w:hAnsi="Arial" w:cs="Arial"/>
          <w:snapToGrid w:val="0"/>
          <w:sz w:val="16"/>
          <w:szCs w:val="16"/>
        </w:rPr>
      </w:pPr>
      <w:r>
        <w:rPr>
          <w:rFonts w:ascii="Arial" w:hAnsi="Arial" w:cs="Arial"/>
          <w:sz w:val="16"/>
          <w:szCs w:val="16"/>
        </w:rPr>
        <w:t xml:space="preserve">PA-15.2  </w:t>
      </w:r>
      <w:r>
        <w:rPr>
          <w:rFonts w:ascii="Arial" w:hAnsi="Arial" w:cs="Arial"/>
          <w:snapToGrid w:val="0"/>
          <w:sz w:val="16"/>
          <w:szCs w:val="16"/>
        </w:rPr>
        <w:t>Version: 1.2</w:t>
      </w:r>
    </w:p>
    <w:p w:rsidR="00AE302B" w:rsidRDefault="00AE302B" w:rsidP="00AE302B">
      <w:pPr>
        <w:pStyle w:val="Footer"/>
        <w:rPr>
          <w:rFonts w:ascii="Arial Narrow" w:hAnsi="Arial Narrow"/>
          <w:b/>
          <w:snapToGrid w:val="0"/>
          <w:sz w:val="28"/>
        </w:rPr>
      </w:pPr>
      <w:r>
        <w:rPr>
          <w:rFonts w:ascii="Arial" w:hAnsi="Arial" w:cs="Arial"/>
          <w:szCs w:val="24"/>
          <w:lang w:val="en-US"/>
        </w:rPr>
        <w:br w:type="page"/>
      </w:r>
      <w:r>
        <w:rPr>
          <w:rFonts w:ascii="Arial" w:hAnsi="Arial" w:cs="Arial"/>
          <w:b/>
          <w:snapToGrid w:val="0"/>
          <w:sz w:val="28"/>
          <w:szCs w:val="28"/>
        </w:rPr>
        <w:lastRenderedPageBreak/>
        <w:t>PA-15.3:  SPECIAL RESOLUTION OF CONSORTIA OR JOINT VENTURES</w:t>
      </w:r>
    </w:p>
    <w:p w:rsidR="00AE302B" w:rsidRDefault="00AE302B" w:rsidP="00AE302B">
      <w:pPr>
        <w:pStyle w:val="CommentText"/>
        <w:rPr>
          <w:rFonts w:ascii="Arial" w:hAnsi="Arial" w:cs="Arial"/>
          <w:szCs w:val="24"/>
        </w:rPr>
      </w:pPr>
    </w:p>
    <w:p w:rsidR="00AE302B" w:rsidRPr="00ED7876" w:rsidRDefault="00AE302B" w:rsidP="00AE302B">
      <w:pPr>
        <w:autoSpaceDE w:val="0"/>
        <w:autoSpaceDN w:val="0"/>
        <w:adjustRightInd w:val="0"/>
        <w:jc w:val="both"/>
        <w:rPr>
          <w:rFonts w:ascii="Arial" w:hAnsi="Arial" w:cs="Arial"/>
          <w:color w:val="000000"/>
          <w:sz w:val="16"/>
          <w:szCs w:val="16"/>
        </w:rPr>
      </w:pPr>
      <w:r w:rsidRPr="00ED7876">
        <w:rPr>
          <w:rFonts w:ascii="Arial" w:hAnsi="Arial" w:cs="Arial"/>
          <w:b/>
          <w:bCs/>
          <w:color w:val="000000"/>
        </w:rPr>
        <w:t xml:space="preserve">RESOLUTION </w:t>
      </w:r>
      <w:r w:rsidRPr="00ED7876">
        <w:rPr>
          <w:rFonts w:ascii="Arial" w:hAnsi="Arial" w:cs="Arial"/>
          <w:color w:val="000000"/>
        </w:rPr>
        <w:t xml:space="preserve">of a meeting of the duly authorised representatives of the following legal entities who have entered into a consortium/joint venture to jointly </w:t>
      </w:r>
      <w:r>
        <w:rPr>
          <w:rFonts w:ascii="Arial" w:hAnsi="Arial" w:cs="Arial"/>
          <w:color w:val="000000"/>
        </w:rPr>
        <w:t>tender</w:t>
      </w:r>
      <w:r w:rsidRPr="00ED7876">
        <w:rPr>
          <w:rFonts w:ascii="Arial" w:hAnsi="Arial" w:cs="Arial"/>
          <w:color w:val="000000"/>
        </w:rPr>
        <w:t xml:space="preserve"> for the project mentioned below: </w:t>
      </w:r>
      <w:r w:rsidRPr="00C23F9E">
        <w:rPr>
          <w:rFonts w:ascii="Arial" w:hAnsi="Arial" w:cs="Arial"/>
          <w:i/>
          <w:color w:val="000000"/>
          <w:sz w:val="16"/>
          <w:szCs w:val="16"/>
        </w:rPr>
        <w:t>(</w:t>
      </w:r>
      <w:r w:rsidRPr="00ED7876">
        <w:rPr>
          <w:rFonts w:ascii="Arial" w:hAnsi="Arial" w:cs="Arial"/>
          <w:i/>
          <w:iCs/>
          <w:color w:val="000000"/>
          <w:sz w:val="16"/>
          <w:szCs w:val="16"/>
        </w:rPr>
        <w:t>legally correct full names and registration numbers, if applicable</w:t>
      </w:r>
      <w:r>
        <w:rPr>
          <w:rFonts w:ascii="Arial" w:hAnsi="Arial" w:cs="Arial"/>
          <w:i/>
          <w:iCs/>
          <w:color w:val="000000"/>
          <w:sz w:val="16"/>
          <w:szCs w:val="16"/>
        </w:rPr>
        <w:t>, of the Enterprises forming a c</w:t>
      </w:r>
      <w:r w:rsidRPr="00ED7876">
        <w:rPr>
          <w:rFonts w:ascii="Arial" w:hAnsi="Arial" w:cs="Arial"/>
          <w:i/>
          <w:iCs/>
          <w:color w:val="000000"/>
          <w:sz w:val="16"/>
          <w:szCs w:val="16"/>
        </w:rPr>
        <w:t>onsortium/</w:t>
      </w:r>
      <w:r>
        <w:rPr>
          <w:rFonts w:ascii="Arial" w:hAnsi="Arial" w:cs="Arial"/>
          <w:i/>
          <w:iCs/>
          <w:color w:val="000000"/>
          <w:sz w:val="16"/>
          <w:szCs w:val="16"/>
        </w:rPr>
        <w:t>j</w:t>
      </w:r>
      <w:r w:rsidRPr="00ED7876">
        <w:rPr>
          <w:rFonts w:ascii="Arial" w:hAnsi="Arial" w:cs="Arial"/>
          <w:i/>
          <w:iCs/>
          <w:color w:val="000000"/>
          <w:sz w:val="16"/>
          <w:szCs w:val="16"/>
        </w:rPr>
        <w:t xml:space="preserve">oint </w:t>
      </w:r>
      <w:r>
        <w:rPr>
          <w:rFonts w:ascii="Arial" w:hAnsi="Arial" w:cs="Arial"/>
          <w:i/>
          <w:iCs/>
          <w:color w:val="000000"/>
          <w:sz w:val="16"/>
          <w:szCs w:val="16"/>
        </w:rPr>
        <w:t>v</w:t>
      </w:r>
      <w:r w:rsidRPr="00ED7876">
        <w:rPr>
          <w:rFonts w:ascii="Arial" w:hAnsi="Arial" w:cs="Arial"/>
          <w:i/>
          <w:iCs/>
          <w:color w:val="000000"/>
          <w:sz w:val="16"/>
          <w:szCs w:val="16"/>
        </w:rPr>
        <w:t>enture)</w:t>
      </w:r>
    </w:p>
    <w:p w:rsidR="00AE302B" w:rsidRDefault="00AE302B" w:rsidP="00AE302B">
      <w:pPr>
        <w:jc w:val="both"/>
        <w:rPr>
          <w:rFonts w:ascii="Arial" w:hAnsi="Arial" w:cs="Arial"/>
          <w:lang w:val="en-US"/>
        </w:rPr>
      </w:pPr>
    </w:p>
    <w:p w:rsidR="00AE302B" w:rsidRDefault="00AE302B" w:rsidP="00AE302B">
      <w:pPr>
        <w:suppressAutoHyphens/>
        <w:spacing w:line="10" w:lineRule="atLeast"/>
        <w:ind w:left="426" w:hanging="426"/>
        <w:jc w:val="both"/>
        <w:rPr>
          <w:rFonts w:ascii="Arial" w:hAnsi="Arial" w:cs="Arial"/>
          <w:color w:val="000000"/>
        </w:rPr>
      </w:pPr>
      <w:r>
        <w:rPr>
          <w:rFonts w:ascii="Arial" w:hAnsi="Arial" w:cs="Arial"/>
          <w:color w:val="000000"/>
        </w:rPr>
        <w:t>1</w:t>
      </w:r>
      <w:r>
        <w:rPr>
          <w:rFonts w:ascii="Arial" w:hAnsi="Arial" w:cs="Arial"/>
          <w:color w:val="000000"/>
        </w:rPr>
        <w:tab/>
        <w:t>___________________________________________________</w:t>
      </w:r>
      <w:r w:rsidR="00203CDA">
        <w:rPr>
          <w:rFonts w:ascii="Arial" w:hAnsi="Arial" w:cs="Arial"/>
          <w:color w:val="000000"/>
        </w:rPr>
        <w:t>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E302B">
      <w:pPr>
        <w:suppressAutoHyphens/>
        <w:spacing w:line="10" w:lineRule="atLeast"/>
        <w:ind w:left="426"/>
        <w:jc w:val="both"/>
        <w:rPr>
          <w:rFonts w:ascii="Arial" w:hAnsi="Arial" w:cs="Arial"/>
          <w:color w:val="000000"/>
        </w:rPr>
      </w:pPr>
      <w:r>
        <w:rPr>
          <w:rFonts w:ascii="Arial" w:hAnsi="Arial" w:cs="Arial"/>
          <w:color w:val="000000"/>
        </w:rPr>
        <w:t>___________________________________________________</w:t>
      </w:r>
      <w:r w:rsidR="00203CDA">
        <w:rPr>
          <w:rFonts w:ascii="Arial" w:hAnsi="Arial" w:cs="Arial"/>
          <w:color w:val="000000"/>
        </w:rPr>
        <w:t>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E302B">
      <w:pPr>
        <w:tabs>
          <w:tab w:val="left" w:pos="400"/>
        </w:tabs>
        <w:suppressAutoHyphens/>
        <w:spacing w:line="10" w:lineRule="atLeast"/>
        <w:ind w:left="426" w:hanging="426"/>
        <w:jc w:val="both"/>
        <w:rPr>
          <w:rFonts w:ascii="Arial" w:hAnsi="Arial" w:cs="Arial"/>
          <w:color w:val="000000"/>
        </w:rPr>
      </w:pPr>
      <w:r>
        <w:rPr>
          <w:rFonts w:ascii="Arial" w:hAnsi="Arial" w:cs="Arial"/>
          <w:color w:val="000000"/>
        </w:rPr>
        <w:t>2</w:t>
      </w:r>
      <w:r>
        <w:rPr>
          <w:rFonts w:ascii="Arial" w:hAnsi="Arial" w:cs="Arial"/>
          <w:color w:val="000000"/>
        </w:rPr>
        <w:tab/>
        <w:t>___________________________________________________________________________________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E302B">
      <w:pPr>
        <w:suppressAutoHyphens/>
        <w:spacing w:line="10" w:lineRule="atLeast"/>
        <w:ind w:left="426"/>
        <w:jc w:val="both"/>
        <w:rPr>
          <w:rFonts w:ascii="Arial" w:hAnsi="Arial" w:cs="Arial"/>
          <w:color w:val="000000"/>
        </w:rPr>
      </w:pPr>
      <w:r>
        <w:rPr>
          <w:rFonts w:ascii="Arial" w:hAnsi="Arial" w:cs="Arial"/>
          <w:color w:val="000000"/>
        </w:rPr>
        <w:t>___________________________________________________</w:t>
      </w:r>
      <w:r w:rsidR="00203CDA">
        <w:rPr>
          <w:rFonts w:ascii="Arial" w:hAnsi="Arial" w:cs="Arial"/>
          <w:color w:val="000000"/>
        </w:rPr>
        <w:t>_______________________________</w:t>
      </w:r>
    </w:p>
    <w:p w:rsidR="00AE302B" w:rsidRDefault="00AE302B" w:rsidP="00203CDA">
      <w:pPr>
        <w:suppressAutoHyphens/>
        <w:spacing w:line="10" w:lineRule="atLeast"/>
        <w:jc w:val="both"/>
        <w:rPr>
          <w:rFonts w:ascii="Arial" w:hAnsi="Arial" w:cs="Arial"/>
          <w:color w:val="000000"/>
        </w:rPr>
      </w:pPr>
    </w:p>
    <w:p w:rsidR="00AE302B" w:rsidRDefault="00AE302B" w:rsidP="00A211F7">
      <w:pPr>
        <w:numPr>
          <w:ilvl w:val="0"/>
          <w:numId w:val="86"/>
        </w:numPr>
        <w:suppressAutoHyphens/>
        <w:spacing w:line="10" w:lineRule="atLeast"/>
        <w:ind w:left="426" w:hanging="426"/>
        <w:jc w:val="both"/>
        <w:rPr>
          <w:rFonts w:ascii="Arial" w:hAnsi="Arial" w:cs="Arial"/>
          <w:color w:val="000000"/>
        </w:rPr>
      </w:pPr>
      <w:r>
        <w:rPr>
          <w:rFonts w:ascii="Arial" w:hAnsi="Arial" w:cs="Arial"/>
          <w:color w:val="000000"/>
        </w:rPr>
        <w:t>___________________________________________________________________________________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E302B">
      <w:pPr>
        <w:suppressAutoHyphens/>
        <w:spacing w:line="10" w:lineRule="atLeast"/>
        <w:ind w:left="426"/>
        <w:jc w:val="both"/>
        <w:rPr>
          <w:rFonts w:ascii="Arial" w:hAnsi="Arial" w:cs="Arial"/>
          <w:color w:val="000000"/>
        </w:rPr>
      </w:pPr>
      <w:r>
        <w:rPr>
          <w:rFonts w:ascii="Arial" w:hAnsi="Arial" w:cs="Arial"/>
          <w:color w:val="000000"/>
        </w:rPr>
        <w:t>___________________________________________________</w:t>
      </w:r>
      <w:r w:rsidR="00203CDA">
        <w:rPr>
          <w:rFonts w:ascii="Arial" w:hAnsi="Arial" w:cs="Arial"/>
          <w:color w:val="000000"/>
        </w:rPr>
        <w:t>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211F7">
      <w:pPr>
        <w:numPr>
          <w:ilvl w:val="0"/>
          <w:numId w:val="86"/>
        </w:numPr>
        <w:suppressAutoHyphens/>
        <w:spacing w:line="10" w:lineRule="atLeast"/>
        <w:ind w:left="426" w:hanging="426"/>
        <w:jc w:val="both"/>
        <w:rPr>
          <w:rFonts w:ascii="Arial" w:hAnsi="Arial" w:cs="Arial"/>
          <w:color w:val="000000"/>
        </w:rPr>
      </w:pPr>
      <w:r>
        <w:rPr>
          <w:rFonts w:ascii="Arial" w:hAnsi="Arial" w:cs="Arial"/>
          <w:color w:val="000000"/>
        </w:rPr>
        <w:t>___________________________________________________________________________________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E302B">
      <w:pPr>
        <w:suppressAutoHyphens/>
        <w:spacing w:line="10" w:lineRule="atLeast"/>
        <w:ind w:left="426"/>
        <w:jc w:val="both"/>
        <w:rPr>
          <w:rFonts w:ascii="Arial" w:hAnsi="Arial" w:cs="Arial"/>
          <w:color w:val="000000"/>
        </w:rPr>
      </w:pPr>
      <w:r>
        <w:rPr>
          <w:rFonts w:ascii="Arial" w:hAnsi="Arial" w:cs="Arial"/>
          <w:color w:val="000000"/>
        </w:rPr>
        <w:t>___________________________________________________</w:t>
      </w:r>
      <w:r w:rsidR="00203CDA">
        <w:rPr>
          <w:rFonts w:ascii="Arial" w:hAnsi="Arial" w:cs="Arial"/>
          <w:color w:val="000000"/>
        </w:rPr>
        <w:t>_______________________________</w:t>
      </w:r>
    </w:p>
    <w:p w:rsidR="00AE302B" w:rsidRDefault="00AE302B" w:rsidP="00203CDA">
      <w:pPr>
        <w:suppressAutoHyphens/>
        <w:spacing w:line="10" w:lineRule="atLeast"/>
        <w:jc w:val="both"/>
        <w:rPr>
          <w:rFonts w:ascii="Arial" w:hAnsi="Arial" w:cs="Arial"/>
          <w:color w:val="000000"/>
        </w:rPr>
      </w:pPr>
    </w:p>
    <w:p w:rsidR="00AE302B" w:rsidRDefault="00AE302B" w:rsidP="00A211F7">
      <w:pPr>
        <w:numPr>
          <w:ilvl w:val="0"/>
          <w:numId w:val="86"/>
        </w:numPr>
        <w:suppressAutoHyphens/>
        <w:spacing w:line="10" w:lineRule="atLeast"/>
        <w:ind w:left="426" w:hanging="426"/>
        <w:jc w:val="both"/>
        <w:rPr>
          <w:rFonts w:ascii="Arial" w:hAnsi="Arial" w:cs="Arial"/>
          <w:color w:val="000000"/>
        </w:rPr>
      </w:pPr>
      <w:r>
        <w:rPr>
          <w:rFonts w:ascii="Arial" w:hAnsi="Arial" w:cs="Arial"/>
          <w:color w:val="000000"/>
        </w:rPr>
        <w:t>___________________________________________________________________________________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E302B">
      <w:pPr>
        <w:suppressAutoHyphens/>
        <w:spacing w:line="10" w:lineRule="atLeast"/>
        <w:ind w:left="426"/>
        <w:jc w:val="both"/>
        <w:rPr>
          <w:rFonts w:ascii="Arial" w:hAnsi="Arial" w:cs="Arial"/>
          <w:color w:val="000000"/>
        </w:rPr>
      </w:pPr>
      <w:r>
        <w:rPr>
          <w:rFonts w:ascii="Arial" w:hAnsi="Arial" w:cs="Arial"/>
          <w:color w:val="000000"/>
        </w:rPr>
        <w:t>___________________________________________________</w:t>
      </w:r>
      <w:r w:rsidR="00203CDA">
        <w:rPr>
          <w:rFonts w:ascii="Arial" w:hAnsi="Arial" w:cs="Arial"/>
          <w:color w:val="000000"/>
        </w:rPr>
        <w:t>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211F7">
      <w:pPr>
        <w:numPr>
          <w:ilvl w:val="0"/>
          <w:numId w:val="86"/>
        </w:numPr>
        <w:suppressAutoHyphens/>
        <w:spacing w:line="10" w:lineRule="atLeast"/>
        <w:ind w:left="426" w:hanging="426"/>
        <w:jc w:val="both"/>
        <w:rPr>
          <w:rFonts w:ascii="Arial" w:hAnsi="Arial" w:cs="Arial"/>
          <w:color w:val="000000"/>
        </w:rPr>
      </w:pPr>
      <w:r>
        <w:rPr>
          <w:rFonts w:ascii="Arial" w:hAnsi="Arial" w:cs="Arial"/>
          <w:color w:val="000000"/>
        </w:rPr>
        <w:t>___________________________________________________________________________________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E302B">
      <w:pPr>
        <w:suppressAutoHyphens/>
        <w:spacing w:line="10" w:lineRule="atLeast"/>
        <w:ind w:left="426"/>
        <w:jc w:val="both"/>
        <w:rPr>
          <w:rFonts w:ascii="Arial" w:hAnsi="Arial" w:cs="Arial"/>
          <w:color w:val="000000"/>
        </w:rPr>
      </w:pPr>
      <w:r>
        <w:rPr>
          <w:rFonts w:ascii="Arial" w:hAnsi="Arial" w:cs="Arial"/>
          <w:color w:val="000000"/>
        </w:rPr>
        <w:t>___________________________________________________</w:t>
      </w:r>
      <w:r w:rsidR="00203CDA">
        <w:rPr>
          <w:rFonts w:ascii="Arial" w:hAnsi="Arial" w:cs="Arial"/>
          <w:color w:val="000000"/>
        </w:rPr>
        <w:t>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211F7">
      <w:pPr>
        <w:numPr>
          <w:ilvl w:val="0"/>
          <w:numId w:val="86"/>
        </w:numPr>
        <w:suppressAutoHyphens/>
        <w:spacing w:line="10" w:lineRule="atLeast"/>
        <w:ind w:left="426" w:hanging="426"/>
        <w:jc w:val="both"/>
        <w:rPr>
          <w:rFonts w:ascii="Arial" w:hAnsi="Arial" w:cs="Arial"/>
          <w:color w:val="000000"/>
        </w:rPr>
      </w:pPr>
      <w:r>
        <w:rPr>
          <w:rFonts w:ascii="Arial" w:hAnsi="Arial" w:cs="Arial"/>
          <w:color w:val="000000"/>
        </w:rPr>
        <w:t>___________________________________________________________________________________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E302B">
      <w:pPr>
        <w:suppressAutoHyphens/>
        <w:spacing w:line="10" w:lineRule="atLeast"/>
        <w:ind w:left="426"/>
        <w:jc w:val="both"/>
        <w:rPr>
          <w:rFonts w:ascii="Arial" w:hAnsi="Arial" w:cs="Arial"/>
          <w:color w:val="000000"/>
        </w:rPr>
      </w:pPr>
      <w:r>
        <w:rPr>
          <w:rFonts w:ascii="Arial" w:hAnsi="Arial" w:cs="Arial"/>
          <w:color w:val="000000"/>
        </w:rPr>
        <w:t>___________________________________________________</w:t>
      </w:r>
      <w:r w:rsidR="00203CDA">
        <w:rPr>
          <w:rFonts w:ascii="Arial" w:hAnsi="Arial" w:cs="Arial"/>
          <w:color w:val="000000"/>
        </w:rPr>
        <w:t>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211F7">
      <w:pPr>
        <w:numPr>
          <w:ilvl w:val="0"/>
          <w:numId w:val="86"/>
        </w:numPr>
        <w:suppressAutoHyphens/>
        <w:spacing w:line="10" w:lineRule="atLeast"/>
        <w:ind w:left="426" w:hanging="426"/>
        <w:jc w:val="both"/>
        <w:rPr>
          <w:rFonts w:ascii="Arial" w:hAnsi="Arial" w:cs="Arial"/>
          <w:color w:val="000000"/>
        </w:rPr>
      </w:pPr>
      <w:r>
        <w:rPr>
          <w:rFonts w:ascii="Arial" w:hAnsi="Arial" w:cs="Arial"/>
          <w:color w:val="000000"/>
        </w:rPr>
        <w:t>___________________________________________________________________________________</w:t>
      </w:r>
    </w:p>
    <w:p w:rsidR="00AE302B" w:rsidRDefault="00AE302B" w:rsidP="00AE302B">
      <w:pPr>
        <w:suppressAutoHyphens/>
        <w:spacing w:line="10" w:lineRule="atLeast"/>
        <w:ind w:left="426" w:hanging="426"/>
        <w:jc w:val="both"/>
        <w:rPr>
          <w:rFonts w:ascii="Arial" w:hAnsi="Arial" w:cs="Arial"/>
          <w:color w:val="000000"/>
        </w:rPr>
      </w:pPr>
    </w:p>
    <w:p w:rsidR="00AE302B" w:rsidRDefault="00AE302B" w:rsidP="00AE302B">
      <w:pPr>
        <w:suppressAutoHyphens/>
        <w:spacing w:line="10" w:lineRule="atLeast"/>
        <w:ind w:left="426"/>
        <w:jc w:val="both"/>
        <w:rPr>
          <w:rFonts w:ascii="Arial" w:hAnsi="Arial" w:cs="Arial"/>
          <w:color w:val="000000"/>
        </w:rPr>
      </w:pPr>
      <w:r>
        <w:rPr>
          <w:rFonts w:ascii="Arial" w:hAnsi="Arial" w:cs="Arial"/>
          <w:color w:val="000000"/>
        </w:rPr>
        <w:t>___________________________________________________</w:t>
      </w:r>
      <w:r w:rsidR="00203CDA">
        <w:rPr>
          <w:rFonts w:ascii="Arial" w:hAnsi="Arial" w:cs="Arial"/>
          <w:color w:val="000000"/>
        </w:rPr>
        <w:t>_______________________________</w:t>
      </w:r>
    </w:p>
    <w:p w:rsidR="00AE302B" w:rsidRDefault="00AE302B" w:rsidP="00AE302B">
      <w:pPr>
        <w:suppressAutoHyphens/>
        <w:spacing w:line="10" w:lineRule="atLeast"/>
        <w:ind w:left="360"/>
        <w:jc w:val="both"/>
        <w:rPr>
          <w:rFonts w:ascii="Arial" w:hAnsi="Arial" w:cs="Arial"/>
          <w:color w:val="000000"/>
        </w:rPr>
      </w:pPr>
    </w:p>
    <w:p w:rsidR="00AE302B" w:rsidRPr="004C1E76" w:rsidRDefault="00AE302B" w:rsidP="00AE302B">
      <w:pPr>
        <w:jc w:val="both"/>
        <w:rPr>
          <w:rFonts w:ascii="Arial" w:hAnsi="Arial" w:cs="Arial"/>
          <w:i/>
          <w:iCs/>
          <w:lang w:val="en-US"/>
        </w:rPr>
      </w:pPr>
      <w:r>
        <w:rPr>
          <w:rFonts w:ascii="Arial" w:hAnsi="Arial" w:cs="Arial"/>
          <w:lang w:val="en-US"/>
        </w:rPr>
        <w:t xml:space="preserve">Held at ______________________________________________ </w:t>
      </w:r>
      <w:r>
        <w:rPr>
          <w:rFonts w:ascii="Arial" w:hAnsi="Arial" w:cs="Arial"/>
          <w:sz w:val="16"/>
          <w:lang w:val="en-US"/>
        </w:rPr>
        <w:t>(</w:t>
      </w:r>
      <w:r>
        <w:rPr>
          <w:rFonts w:ascii="Arial" w:hAnsi="Arial" w:cs="Arial"/>
          <w:i/>
          <w:iCs/>
          <w:sz w:val="16"/>
          <w:lang w:val="en-US"/>
        </w:rPr>
        <w:t>place)</w:t>
      </w:r>
    </w:p>
    <w:p w:rsidR="00AE302B" w:rsidRDefault="00AE302B" w:rsidP="00AE302B">
      <w:pPr>
        <w:jc w:val="both"/>
        <w:rPr>
          <w:rFonts w:ascii="Arial" w:hAnsi="Arial" w:cs="Arial"/>
          <w:lang w:val="en-US"/>
        </w:rPr>
      </w:pPr>
    </w:p>
    <w:p w:rsidR="00AE302B" w:rsidRDefault="00AE302B" w:rsidP="00AE302B">
      <w:pPr>
        <w:jc w:val="both"/>
        <w:rPr>
          <w:rFonts w:ascii="Arial" w:hAnsi="Arial" w:cs="Arial"/>
          <w:i/>
          <w:iCs/>
          <w:lang w:val="en-US"/>
        </w:rPr>
      </w:pPr>
      <w:r>
        <w:rPr>
          <w:rFonts w:ascii="Arial" w:hAnsi="Arial" w:cs="Arial"/>
          <w:lang w:val="en-US"/>
        </w:rPr>
        <w:t xml:space="preserve">on __________________________________________________ </w:t>
      </w:r>
      <w:r>
        <w:rPr>
          <w:rFonts w:ascii="Arial" w:hAnsi="Arial" w:cs="Arial"/>
          <w:i/>
          <w:iCs/>
          <w:sz w:val="16"/>
          <w:lang w:val="en-US"/>
        </w:rPr>
        <w:t>(date)</w:t>
      </w:r>
    </w:p>
    <w:p w:rsidR="00AE302B" w:rsidRDefault="00AE302B" w:rsidP="00AE302B">
      <w:pPr>
        <w:jc w:val="both"/>
        <w:rPr>
          <w:rFonts w:ascii="Arial" w:hAnsi="Arial" w:cs="Arial"/>
          <w:lang w:val="en-US"/>
        </w:rPr>
      </w:pPr>
    </w:p>
    <w:p w:rsidR="00AE302B" w:rsidRDefault="00AE302B" w:rsidP="00AE302B">
      <w:pPr>
        <w:jc w:val="both"/>
        <w:rPr>
          <w:rFonts w:ascii="Arial" w:hAnsi="Arial" w:cs="Arial"/>
          <w:b/>
          <w:bCs/>
          <w:lang w:val="en-US"/>
        </w:rPr>
      </w:pPr>
    </w:p>
    <w:p w:rsidR="00AE302B" w:rsidRDefault="00AE302B" w:rsidP="00AE302B">
      <w:pPr>
        <w:jc w:val="both"/>
        <w:rPr>
          <w:rFonts w:ascii="Arial" w:hAnsi="Arial" w:cs="Arial"/>
          <w:b/>
          <w:bCs/>
          <w:lang w:val="en-US"/>
        </w:rPr>
      </w:pPr>
      <w:r>
        <w:rPr>
          <w:rFonts w:ascii="Arial" w:hAnsi="Arial" w:cs="Arial"/>
          <w:b/>
          <w:bCs/>
          <w:lang w:val="en-US"/>
        </w:rPr>
        <w:t>RESOLVED that:</w:t>
      </w:r>
    </w:p>
    <w:p w:rsidR="00AE302B" w:rsidRDefault="00AE302B" w:rsidP="00AE302B">
      <w:pPr>
        <w:jc w:val="both"/>
        <w:rPr>
          <w:rFonts w:ascii="Arial" w:hAnsi="Arial" w:cs="Arial"/>
          <w:lang w:val="en-US"/>
        </w:rPr>
      </w:pPr>
    </w:p>
    <w:p w:rsidR="00AE302B" w:rsidRPr="00ED7876" w:rsidRDefault="00AE302B" w:rsidP="00A211F7">
      <w:pPr>
        <w:numPr>
          <w:ilvl w:val="0"/>
          <w:numId w:val="85"/>
        </w:numPr>
        <w:tabs>
          <w:tab w:val="clear" w:pos="720"/>
          <w:tab w:val="num" w:pos="360"/>
        </w:tabs>
        <w:autoSpaceDE w:val="0"/>
        <w:autoSpaceDN w:val="0"/>
        <w:adjustRightInd w:val="0"/>
        <w:ind w:left="360"/>
        <w:jc w:val="both"/>
        <w:rPr>
          <w:rFonts w:ascii="Arial" w:hAnsi="Arial" w:cs="Arial"/>
          <w:color w:val="000000"/>
        </w:rPr>
      </w:pPr>
      <w:r w:rsidRPr="00ED7876">
        <w:rPr>
          <w:rFonts w:ascii="Arial" w:hAnsi="Arial" w:cs="Arial"/>
          <w:color w:val="000000"/>
        </w:rPr>
        <w:t xml:space="preserve">The above-mentioned Enterprises submit a </w:t>
      </w:r>
      <w:r>
        <w:rPr>
          <w:rFonts w:ascii="Arial" w:hAnsi="Arial" w:cs="Arial"/>
          <w:color w:val="000000"/>
        </w:rPr>
        <w:t>tender</w:t>
      </w:r>
      <w:r w:rsidRPr="00ED7876">
        <w:rPr>
          <w:rFonts w:ascii="Arial" w:hAnsi="Arial" w:cs="Arial"/>
          <w:color w:val="000000"/>
        </w:rPr>
        <w:t xml:space="preserve"> in </w:t>
      </w:r>
      <w:r>
        <w:rPr>
          <w:rFonts w:ascii="Arial" w:hAnsi="Arial" w:cs="Arial"/>
          <w:color w:val="000000"/>
        </w:rPr>
        <w:t>c</w:t>
      </w:r>
      <w:r w:rsidRPr="00ED7876">
        <w:rPr>
          <w:rFonts w:ascii="Arial" w:hAnsi="Arial" w:cs="Arial"/>
          <w:color w:val="000000"/>
        </w:rPr>
        <w:t>onsortium/</w:t>
      </w:r>
      <w:r>
        <w:rPr>
          <w:rFonts w:ascii="Arial" w:hAnsi="Arial" w:cs="Arial"/>
          <w:color w:val="000000"/>
        </w:rPr>
        <w:t>j</w:t>
      </w:r>
      <w:r w:rsidRPr="00ED7876">
        <w:rPr>
          <w:rFonts w:ascii="Arial" w:hAnsi="Arial" w:cs="Arial"/>
          <w:color w:val="000000"/>
        </w:rPr>
        <w:t xml:space="preserve">oint </w:t>
      </w:r>
      <w:r>
        <w:rPr>
          <w:rFonts w:ascii="Arial" w:hAnsi="Arial" w:cs="Arial"/>
          <w:color w:val="000000"/>
        </w:rPr>
        <w:t>v</w:t>
      </w:r>
      <w:r w:rsidRPr="00ED7876">
        <w:rPr>
          <w:rFonts w:ascii="Arial" w:hAnsi="Arial" w:cs="Arial"/>
          <w:color w:val="000000"/>
        </w:rPr>
        <w:t>enture to the Department of Public Works in respect of the following project:</w:t>
      </w:r>
    </w:p>
    <w:p w:rsidR="00AE302B" w:rsidRPr="00974588" w:rsidRDefault="00AE302B" w:rsidP="00AE302B">
      <w:pPr>
        <w:tabs>
          <w:tab w:val="num" w:pos="360"/>
        </w:tabs>
        <w:suppressAutoHyphens/>
        <w:spacing w:line="10" w:lineRule="atLeast"/>
        <w:ind w:left="360"/>
        <w:jc w:val="both"/>
        <w:rPr>
          <w:rFonts w:ascii="Arial" w:hAnsi="Arial" w:cs="Arial"/>
          <w:spacing w:val="-3"/>
        </w:rPr>
      </w:pPr>
    </w:p>
    <w:p w:rsidR="00AE302B" w:rsidRPr="00974588" w:rsidRDefault="00AE302B" w:rsidP="00AE302B">
      <w:pPr>
        <w:suppressAutoHyphens/>
        <w:spacing w:line="10" w:lineRule="atLeast"/>
        <w:ind w:left="360"/>
        <w:jc w:val="both"/>
        <w:rPr>
          <w:rFonts w:ascii="Arial" w:hAnsi="Arial" w:cs="Arial"/>
          <w:spacing w:val="-3"/>
        </w:rPr>
      </w:pPr>
      <w:r w:rsidRPr="00974588">
        <w:rPr>
          <w:rFonts w:ascii="Arial" w:hAnsi="Arial" w:cs="Arial"/>
          <w:spacing w:val="-3"/>
        </w:rPr>
        <w:t>________________________________</w:t>
      </w:r>
      <w:r>
        <w:rPr>
          <w:rFonts w:ascii="Arial" w:hAnsi="Arial" w:cs="Arial"/>
          <w:spacing w:val="-3"/>
        </w:rPr>
        <w:t>_</w:t>
      </w:r>
      <w:r w:rsidRPr="00974588">
        <w:rPr>
          <w:rFonts w:ascii="Arial" w:hAnsi="Arial" w:cs="Arial"/>
          <w:spacing w:val="-3"/>
        </w:rPr>
        <w:t>_____________________________________________</w:t>
      </w:r>
    </w:p>
    <w:p w:rsidR="00AE302B" w:rsidRPr="00974588" w:rsidRDefault="00AE302B" w:rsidP="00AE302B">
      <w:pPr>
        <w:tabs>
          <w:tab w:val="num" w:pos="360"/>
        </w:tabs>
        <w:suppressAutoHyphens/>
        <w:spacing w:line="10" w:lineRule="atLeast"/>
        <w:ind w:left="360"/>
        <w:jc w:val="both"/>
        <w:rPr>
          <w:rFonts w:ascii="Arial" w:hAnsi="Arial" w:cs="Arial"/>
          <w:spacing w:val="-3"/>
        </w:rPr>
      </w:pPr>
    </w:p>
    <w:p w:rsidR="00AE302B" w:rsidRPr="00974588" w:rsidRDefault="00AE302B" w:rsidP="00AE302B">
      <w:pPr>
        <w:tabs>
          <w:tab w:val="num" w:pos="360"/>
        </w:tabs>
        <w:suppressAutoHyphens/>
        <w:spacing w:line="10" w:lineRule="atLeast"/>
        <w:ind w:left="360"/>
        <w:jc w:val="both"/>
        <w:rPr>
          <w:rFonts w:ascii="Arial" w:hAnsi="Arial" w:cs="Arial"/>
          <w:lang w:val="en-US"/>
        </w:rPr>
      </w:pPr>
      <w:r w:rsidRPr="00974588">
        <w:rPr>
          <w:rFonts w:ascii="Arial" w:hAnsi="Arial" w:cs="Arial"/>
          <w:spacing w:val="-3"/>
        </w:rPr>
        <w:t>______________________________________________________________________________</w:t>
      </w:r>
    </w:p>
    <w:p w:rsidR="00AE302B" w:rsidRDefault="00AE302B" w:rsidP="00AE302B">
      <w:pPr>
        <w:tabs>
          <w:tab w:val="num" w:pos="360"/>
        </w:tabs>
        <w:autoSpaceDE w:val="0"/>
        <w:autoSpaceDN w:val="0"/>
        <w:adjustRightInd w:val="0"/>
        <w:ind w:left="360"/>
        <w:jc w:val="both"/>
        <w:rPr>
          <w:rFonts w:ascii="Arial" w:hAnsi="Arial" w:cs="Arial"/>
          <w:i/>
          <w:iCs/>
          <w:sz w:val="16"/>
          <w:szCs w:val="16"/>
          <w:lang w:val="en-US"/>
        </w:rPr>
      </w:pPr>
      <w:r w:rsidRPr="00C23F9E">
        <w:rPr>
          <w:rFonts w:ascii="Arial" w:hAnsi="Arial" w:cs="Arial"/>
          <w:i/>
          <w:sz w:val="16"/>
          <w:szCs w:val="16"/>
          <w:lang w:val="en-US"/>
        </w:rPr>
        <w:t>(</w:t>
      </w:r>
      <w:r>
        <w:rPr>
          <w:rFonts w:ascii="Arial" w:hAnsi="Arial" w:cs="Arial"/>
          <w:i/>
          <w:iCs/>
          <w:sz w:val="16"/>
          <w:szCs w:val="16"/>
          <w:lang w:val="en-US"/>
        </w:rPr>
        <w:t xml:space="preserve">project description as per </w:t>
      </w:r>
      <w:r w:rsidRPr="00700214">
        <w:rPr>
          <w:rFonts w:ascii="Arial" w:hAnsi="Arial" w:cs="Arial"/>
          <w:i/>
          <w:iCs/>
          <w:sz w:val="16"/>
          <w:szCs w:val="16"/>
          <w:lang w:val="en-US"/>
        </w:rPr>
        <w:t>Tender</w:t>
      </w:r>
      <w:r>
        <w:rPr>
          <w:rFonts w:ascii="Arial" w:hAnsi="Arial" w:cs="Arial"/>
          <w:i/>
          <w:iCs/>
          <w:sz w:val="16"/>
          <w:szCs w:val="16"/>
          <w:lang w:val="en-US"/>
        </w:rPr>
        <w:t xml:space="preserve"> Document)</w:t>
      </w:r>
    </w:p>
    <w:p w:rsidR="00AE302B" w:rsidRDefault="00AE302B" w:rsidP="00AE302B">
      <w:pPr>
        <w:tabs>
          <w:tab w:val="num" w:pos="360"/>
        </w:tabs>
        <w:autoSpaceDE w:val="0"/>
        <w:autoSpaceDN w:val="0"/>
        <w:adjustRightInd w:val="0"/>
        <w:jc w:val="both"/>
        <w:rPr>
          <w:rFonts w:ascii="Arial" w:hAnsi="Arial" w:cs="Arial"/>
          <w:szCs w:val="16"/>
          <w:lang w:val="en-US"/>
        </w:rPr>
      </w:pPr>
    </w:p>
    <w:p w:rsidR="00AE302B" w:rsidRPr="00AE302B" w:rsidRDefault="00AE302B" w:rsidP="00AE302B">
      <w:pPr>
        <w:tabs>
          <w:tab w:val="num" w:pos="360"/>
        </w:tabs>
        <w:suppressAutoHyphens/>
        <w:spacing w:line="10" w:lineRule="atLeast"/>
        <w:ind w:left="360"/>
        <w:jc w:val="both"/>
        <w:rPr>
          <w:rFonts w:ascii="Arial" w:hAnsi="Arial" w:cs="Arial"/>
          <w:i/>
          <w:iCs/>
          <w:sz w:val="16"/>
          <w:lang w:val="en-US"/>
        </w:rPr>
      </w:pPr>
      <w:r>
        <w:rPr>
          <w:rFonts w:ascii="Arial" w:hAnsi="Arial" w:cs="Arial"/>
          <w:spacing w:val="-3"/>
        </w:rPr>
        <w:t xml:space="preserve">Tender Number:  __________________________________________ </w:t>
      </w:r>
      <w:r w:rsidRPr="00C23F9E">
        <w:rPr>
          <w:rFonts w:ascii="Arial" w:hAnsi="Arial" w:cs="Arial"/>
          <w:i/>
          <w:spacing w:val="-3"/>
        </w:rPr>
        <w:t>(t</w:t>
      </w:r>
      <w:r w:rsidRPr="00C23F9E">
        <w:rPr>
          <w:rFonts w:ascii="Arial" w:hAnsi="Arial" w:cs="Arial"/>
          <w:i/>
          <w:iCs/>
          <w:sz w:val="16"/>
          <w:lang w:val="en-US"/>
        </w:rPr>
        <w:t xml:space="preserve">ender number as per </w:t>
      </w:r>
      <w:r>
        <w:rPr>
          <w:rFonts w:ascii="Arial" w:hAnsi="Arial" w:cs="Arial"/>
          <w:i/>
          <w:iCs/>
          <w:sz w:val="16"/>
          <w:lang w:val="en-US"/>
        </w:rPr>
        <w:t>T</w:t>
      </w:r>
      <w:r w:rsidRPr="00C23F9E">
        <w:rPr>
          <w:rFonts w:ascii="Arial" w:hAnsi="Arial" w:cs="Arial"/>
          <w:i/>
          <w:iCs/>
          <w:sz w:val="16"/>
          <w:lang w:val="en-US"/>
        </w:rPr>
        <w:t xml:space="preserve">ender </w:t>
      </w:r>
      <w:r>
        <w:rPr>
          <w:rFonts w:ascii="Arial" w:hAnsi="Arial" w:cs="Arial"/>
          <w:i/>
          <w:iCs/>
          <w:sz w:val="16"/>
          <w:lang w:val="en-US"/>
        </w:rPr>
        <w:t>D</w:t>
      </w:r>
      <w:r w:rsidRPr="00C23F9E">
        <w:rPr>
          <w:rFonts w:ascii="Arial" w:hAnsi="Arial" w:cs="Arial"/>
          <w:i/>
          <w:iCs/>
          <w:sz w:val="16"/>
          <w:lang w:val="en-US"/>
        </w:rPr>
        <w:t>ocument)</w:t>
      </w:r>
    </w:p>
    <w:p w:rsidR="00AE302B" w:rsidRDefault="00AE302B" w:rsidP="00AE302B">
      <w:pPr>
        <w:pStyle w:val="Footer"/>
        <w:jc w:val="right"/>
        <w:rPr>
          <w:rFonts w:ascii="Arial" w:hAnsi="Arial" w:cs="Arial"/>
          <w:snapToGrid w:val="0"/>
          <w:sz w:val="16"/>
          <w:szCs w:val="16"/>
        </w:rPr>
      </w:pPr>
    </w:p>
    <w:p w:rsidR="00AE302B" w:rsidRDefault="00AE302B" w:rsidP="00AE302B">
      <w:pPr>
        <w:pStyle w:val="Footer"/>
        <w:jc w:val="right"/>
        <w:rPr>
          <w:rFonts w:ascii="Arial" w:hAnsi="Arial" w:cs="Arial"/>
          <w:snapToGrid w:val="0"/>
          <w:sz w:val="16"/>
          <w:szCs w:val="16"/>
        </w:rPr>
      </w:pPr>
    </w:p>
    <w:p w:rsidR="00AE302B" w:rsidRDefault="00AE302B" w:rsidP="00AE302B">
      <w:pPr>
        <w:pStyle w:val="Footer"/>
        <w:jc w:val="right"/>
        <w:rPr>
          <w:rFonts w:ascii="Arial" w:hAnsi="Arial" w:cs="Arial"/>
          <w:snapToGrid w:val="0"/>
          <w:sz w:val="16"/>
          <w:szCs w:val="16"/>
        </w:rPr>
      </w:pPr>
      <w:r w:rsidRPr="00851AF4">
        <w:rPr>
          <w:rFonts w:ascii="Arial" w:hAnsi="Arial" w:cs="Arial"/>
          <w:snapToGrid w:val="0"/>
          <w:sz w:val="16"/>
          <w:szCs w:val="16"/>
        </w:rPr>
        <w:t xml:space="preserve">Page </w:t>
      </w:r>
      <w:r>
        <w:rPr>
          <w:rFonts w:ascii="Arial" w:hAnsi="Arial" w:cs="Arial"/>
          <w:snapToGrid w:val="0"/>
          <w:sz w:val="16"/>
          <w:szCs w:val="16"/>
        </w:rPr>
        <w:t>1</w:t>
      </w:r>
      <w:r w:rsidRPr="00851AF4">
        <w:rPr>
          <w:rFonts w:ascii="Arial" w:hAnsi="Arial" w:cs="Arial"/>
          <w:snapToGrid w:val="0"/>
          <w:sz w:val="16"/>
          <w:szCs w:val="16"/>
        </w:rPr>
        <w:t xml:space="preserve"> of </w:t>
      </w:r>
      <w:r>
        <w:rPr>
          <w:rFonts w:ascii="Arial" w:hAnsi="Arial" w:cs="Arial"/>
          <w:snapToGrid w:val="0"/>
          <w:sz w:val="16"/>
          <w:szCs w:val="16"/>
        </w:rPr>
        <w:t>3</w:t>
      </w:r>
    </w:p>
    <w:p w:rsidR="00AE302B" w:rsidRPr="00851AF4" w:rsidRDefault="00AE302B" w:rsidP="00AE302B">
      <w:pPr>
        <w:pStyle w:val="Footer"/>
        <w:jc w:val="right"/>
        <w:rPr>
          <w:rFonts w:ascii="Arial" w:hAnsi="Arial" w:cs="Arial"/>
          <w:snapToGrid w:val="0"/>
          <w:sz w:val="16"/>
          <w:szCs w:val="16"/>
        </w:rPr>
      </w:pPr>
      <w:r>
        <w:rPr>
          <w:rFonts w:ascii="Arial" w:hAnsi="Arial" w:cs="Arial"/>
          <w:sz w:val="16"/>
          <w:szCs w:val="16"/>
        </w:rPr>
        <w:t xml:space="preserve">PA-15.3  </w:t>
      </w:r>
      <w:r>
        <w:rPr>
          <w:rFonts w:ascii="Arial" w:hAnsi="Arial" w:cs="Arial"/>
          <w:snapToGrid w:val="0"/>
          <w:sz w:val="16"/>
          <w:szCs w:val="16"/>
        </w:rPr>
        <w:t>Version: 1.2</w:t>
      </w:r>
    </w:p>
    <w:p w:rsidR="00AE302B" w:rsidRPr="00F9063F" w:rsidRDefault="00AE302B" w:rsidP="00AE302B">
      <w:pPr>
        <w:tabs>
          <w:tab w:val="num" w:pos="360"/>
        </w:tabs>
        <w:suppressAutoHyphens/>
        <w:spacing w:line="10" w:lineRule="atLeast"/>
        <w:ind w:left="360" w:hanging="360"/>
        <w:jc w:val="both"/>
        <w:rPr>
          <w:rFonts w:ascii="Arial" w:hAnsi="Arial" w:cs="Arial"/>
          <w:color w:val="000000"/>
        </w:rPr>
      </w:pPr>
      <w:r>
        <w:rPr>
          <w:rFonts w:ascii="Arial" w:hAnsi="Arial" w:cs="Arial"/>
          <w:lang w:val="en-US"/>
        </w:rPr>
        <w:br w:type="page"/>
      </w:r>
      <w:r>
        <w:rPr>
          <w:rFonts w:ascii="Arial" w:hAnsi="Arial" w:cs="Arial"/>
          <w:lang w:val="en-US"/>
        </w:rPr>
        <w:lastRenderedPageBreak/>
        <w:t>B.</w:t>
      </w:r>
      <w:r>
        <w:rPr>
          <w:rFonts w:ascii="Arial" w:hAnsi="Arial" w:cs="Arial"/>
          <w:lang w:val="en-US"/>
        </w:rPr>
        <w:tab/>
      </w:r>
      <w:r w:rsidRPr="00F9063F">
        <w:rPr>
          <w:rFonts w:ascii="Arial" w:hAnsi="Arial" w:cs="Arial"/>
          <w:color w:val="000000"/>
        </w:rPr>
        <w:t>Mr/Mrs/Ms:_________________________________________________________</w:t>
      </w:r>
      <w:r>
        <w:rPr>
          <w:rFonts w:ascii="Arial" w:hAnsi="Arial" w:cs="Arial"/>
          <w:color w:val="000000"/>
        </w:rPr>
        <w:t>_</w:t>
      </w:r>
      <w:r w:rsidRPr="00F9063F">
        <w:rPr>
          <w:rFonts w:ascii="Arial" w:hAnsi="Arial" w:cs="Arial"/>
          <w:color w:val="000000"/>
        </w:rPr>
        <w:t>__________</w:t>
      </w:r>
      <w:r>
        <w:rPr>
          <w:rFonts w:ascii="Arial" w:hAnsi="Arial" w:cs="Arial"/>
          <w:color w:val="000000"/>
        </w:rPr>
        <w:t>______</w:t>
      </w:r>
    </w:p>
    <w:p w:rsidR="00AE302B" w:rsidRDefault="00AE302B" w:rsidP="00AE302B">
      <w:pPr>
        <w:autoSpaceDE w:val="0"/>
        <w:autoSpaceDN w:val="0"/>
        <w:adjustRightInd w:val="0"/>
        <w:ind w:left="360"/>
        <w:jc w:val="both"/>
        <w:rPr>
          <w:rFonts w:ascii="Arial" w:hAnsi="Arial" w:cs="Arial"/>
          <w:color w:val="000000"/>
        </w:rPr>
      </w:pPr>
    </w:p>
    <w:p w:rsidR="00AE302B" w:rsidRDefault="00AE302B" w:rsidP="00AE302B">
      <w:pPr>
        <w:ind w:left="360"/>
        <w:jc w:val="both"/>
        <w:rPr>
          <w:rFonts w:ascii="Arial" w:hAnsi="Arial" w:cs="Arial"/>
          <w:i/>
          <w:iCs/>
          <w:sz w:val="16"/>
          <w:lang w:val="en-US"/>
        </w:rPr>
      </w:pPr>
      <w:r>
        <w:rPr>
          <w:rFonts w:ascii="Arial" w:hAnsi="Arial" w:cs="Arial"/>
          <w:lang w:val="en-US"/>
        </w:rPr>
        <w:t xml:space="preserve">in *his/her Capacity as:  _______________________________________________ </w:t>
      </w:r>
      <w:r>
        <w:rPr>
          <w:rFonts w:ascii="Arial" w:hAnsi="Arial" w:cs="Arial"/>
          <w:i/>
          <w:iCs/>
          <w:sz w:val="16"/>
          <w:lang w:val="en-US"/>
        </w:rPr>
        <w:t>(position in the Enterprise)</w:t>
      </w:r>
    </w:p>
    <w:p w:rsidR="00AE302B" w:rsidRDefault="00AE302B" w:rsidP="00AE302B">
      <w:pPr>
        <w:ind w:left="360"/>
        <w:jc w:val="both"/>
        <w:rPr>
          <w:rFonts w:ascii="Arial" w:hAnsi="Arial" w:cs="Arial"/>
          <w:lang w:val="en-US"/>
        </w:rPr>
      </w:pPr>
    </w:p>
    <w:p w:rsidR="00AE302B" w:rsidRDefault="00AE302B" w:rsidP="00AE302B">
      <w:pPr>
        <w:ind w:left="360"/>
        <w:jc w:val="both"/>
        <w:rPr>
          <w:rFonts w:ascii="Arial" w:hAnsi="Arial" w:cs="Arial"/>
          <w:lang w:val="en-US"/>
        </w:rPr>
      </w:pPr>
      <w:r>
        <w:rPr>
          <w:rFonts w:ascii="Arial" w:hAnsi="Arial" w:cs="Arial"/>
          <w:lang w:val="en-US"/>
        </w:rPr>
        <w:t>and who will sign as follows:  ____________________________________________________________</w:t>
      </w:r>
    </w:p>
    <w:p w:rsidR="00AE302B" w:rsidRDefault="00AE302B" w:rsidP="00AE302B">
      <w:pPr>
        <w:ind w:left="360"/>
        <w:jc w:val="both"/>
        <w:rPr>
          <w:rFonts w:ascii="Arial" w:hAnsi="Arial" w:cs="Arial"/>
          <w:lang w:val="en-US"/>
        </w:rPr>
      </w:pPr>
    </w:p>
    <w:p w:rsidR="00AE302B" w:rsidRDefault="00AE302B" w:rsidP="00AE302B">
      <w:pPr>
        <w:autoSpaceDE w:val="0"/>
        <w:autoSpaceDN w:val="0"/>
        <w:adjustRightInd w:val="0"/>
        <w:ind w:left="360"/>
        <w:jc w:val="both"/>
        <w:rPr>
          <w:rFonts w:ascii="Arial" w:hAnsi="Arial" w:cs="Arial"/>
          <w:color w:val="000000"/>
        </w:rPr>
      </w:pPr>
      <w:r w:rsidRPr="00ED7876">
        <w:rPr>
          <w:rFonts w:ascii="Arial" w:hAnsi="Arial" w:cs="Arial"/>
          <w:color w:val="000000"/>
        </w:rPr>
        <w:t xml:space="preserve">be, and is hereby, authorised to sign the </w:t>
      </w:r>
      <w:r>
        <w:rPr>
          <w:rFonts w:ascii="Arial" w:hAnsi="Arial" w:cs="Arial"/>
          <w:color w:val="000000"/>
        </w:rPr>
        <w:t>tender</w:t>
      </w:r>
      <w:r w:rsidRPr="00ED7876">
        <w:rPr>
          <w:rFonts w:ascii="Arial" w:hAnsi="Arial" w:cs="Arial"/>
          <w:color w:val="000000"/>
        </w:rPr>
        <w:t xml:space="preserve">, and any and all other documents and/or correspondence in connection with and relating to the </w:t>
      </w:r>
      <w:r>
        <w:rPr>
          <w:rFonts w:ascii="Arial" w:hAnsi="Arial" w:cs="Arial"/>
          <w:color w:val="000000"/>
        </w:rPr>
        <w:t>tender</w:t>
      </w:r>
      <w:r w:rsidRPr="00ED7876">
        <w:rPr>
          <w:rFonts w:ascii="Arial" w:hAnsi="Arial" w:cs="Arial"/>
          <w:color w:val="000000"/>
        </w:rPr>
        <w:t xml:space="preserve">, as well as to sign any Contract, and any and all documentation, resulting from the award of the </w:t>
      </w:r>
      <w:r>
        <w:rPr>
          <w:rFonts w:ascii="Arial" w:hAnsi="Arial" w:cs="Arial"/>
          <w:color w:val="000000"/>
        </w:rPr>
        <w:t>tender</w:t>
      </w:r>
      <w:r w:rsidRPr="00ED7876">
        <w:rPr>
          <w:rFonts w:ascii="Arial" w:hAnsi="Arial" w:cs="Arial"/>
          <w:color w:val="000000"/>
        </w:rPr>
        <w:t xml:space="preserve"> to the Enterprises in </w:t>
      </w:r>
      <w:r>
        <w:rPr>
          <w:rFonts w:ascii="Arial" w:hAnsi="Arial" w:cs="Arial"/>
          <w:color w:val="000000"/>
        </w:rPr>
        <w:t>c</w:t>
      </w:r>
      <w:r w:rsidRPr="00ED7876">
        <w:rPr>
          <w:rFonts w:ascii="Arial" w:hAnsi="Arial" w:cs="Arial"/>
          <w:color w:val="000000"/>
        </w:rPr>
        <w:t>onsortium/</w:t>
      </w:r>
      <w:r>
        <w:rPr>
          <w:rFonts w:ascii="Arial" w:hAnsi="Arial" w:cs="Arial"/>
          <w:color w:val="000000"/>
        </w:rPr>
        <w:t>j</w:t>
      </w:r>
      <w:r w:rsidRPr="00ED7876">
        <w:rPr>
          <w:rFonts w:ascii="Arial" w:hAnsi="Arial" w:cs="Arial"/>
          <w:color w:val="000000"/>
        </w:rPr>
        <w:t xml:space="preserve">oint </w:t>
      </w:r>
      <w:r>
        <w:rPr>
          <w:rFonts w:ascii="Arial" w:hAnsi="Arial" w:cs="Arial"/>
          <w:color w:val="000000"/>
        </w:rPr>
        <w:t>v</w:t>
      </w:r>
      <w:r w:rsidRPr="00ED7876">
        <w:rPr>
          <w:rFonts w:ascii="Arial" w:hAnsi="Arial" w:cs="Arial"/>
          <w:color w:val="000000"/>
        </w:rPr>
        <w:t>enture mentioned above.</w:t>
      </w:r>
    </w:p>
    <w:p w:rsidR="00AE302B" w:rsidRDefault="00AE302B" w:rsidP="00AE302B">
      <w:pPr>
        <w:autoSpaceDE w:val="0"/>
        <w:autoSpaceDN w:val="0"/>
        <w:adjustRightInd w:val="0"/>
        <w:ind w:left="360"/>
        <w:jc w:val="both"/>
        <w:rPr>
          <w:rFonts w:ascii="Arial" w:hAnsi="Arial" w:cs="Arial"/>
          <w:color w:val="000000"/>
        </w:rPr>
      </w:pPr>
    </w:p>
    <w:p w:rsidR="00AE302B" w:rsidRDefault="00AE302B" w:rsidP="00AE302B">
      <w:pPr>
        <w:autoSpaceDE w:val="0"/>
        <w:autoSpaceDN w:val="0"/>
        <w:adjustRightInd w:val="0"/>
        <w:ind w:left="357" w:hanging="357"/>
        <w:jc w:val="both"/>
        <w:rPr>
          <w:rFonts w:ascii="Arial" w:hAnsi="Arial" w:cs="Arial"/>
          <w:color w:val="000000"/>
        </w:rPr>
      </w:pPr>
      <w:r>
        <w:rPr>
          <w:rFonts w:ascii="Arial" w:hAnsi="Arial" w:cs="Arial"/>
          <w:color w:val="000000"/>
        </w:rPr>
        <w:t>C.</w:t>
      </w:r>
      <w:r>
        <w:rPr>
          <w:rFonts w:ascii="Arial" w:hAnsi="Arial" w:cs="Arial"/>
          <w:color w:val="000000"/>
        </w:rPr>
        <w:tab/>
      </w:r>
      <w:r w:rsidRPr="00ED7876">
        <w:rPr>
          <w:rFonts w:ascii="Arial" w:hAnsi="Arial" w:cs="Arial"/>
          <w:color w:val="000000"/>
        </w:rPr>
        <w:t>Th</w:t>
      </w:r>
      <w:r>
        <w:rPr>
          <w:rFonts w:ascii="Arial" w:hAnsi="Arial" w:cs="Arial"/>
          <w:color w:val="000000"/>
        </w:rPr>
        <w:t>e Enterprises constituting the c</w:t>
      </w:r>
      <w:r w:rsidRPr="00ED7876">
        <w:rPr>
          <w:rFonts w:ascii="Arial" w:hAnsi="Arial" w:cs="Arial"/>
          <w:color w:val="000000"/>
        </w:rPr>
        <w:t>onsortium/</w:t>
      </w:r>
      <w:r>
        <w:rPr>
          <w:rFonts w:ascii="Arial" w:hAnsi="Arial" w:cs="Arial"/>
          <w:color w:val="000000"/>
        </w:rPr>
        <w:t>j</w:t>
      </w:r>
      <w:r w:rsidRPr="00ED7876">
        <w:rPr>
          <w:rFonts w:ascii="Arial" w:hAnsi="Arial" w:cs="Arial"/>
          <w:color w:val="000000"/>
        </w:rPr>
        <w:t xml:space="preserve">oint </w:t>
      </w:r>
      <w:r>
        <w:rPr>
          <w:rFonts w:ascii="Arial" w:hAnsi="Arial" w:cs="Arial"/>
          <w:color w:val="000000"/>
        </w:rPr>
        <w:t>v</w:t>
      </w:r>
      <w:r w:rsidRPr="00ED7876">
        <w:rPr>
          <w:rFonts w:ascii="Arial" w:hAnsi="Arial" w:cs="Arial"/>
          <w:color w:val="000000"/>
        </w:rPr>
        <w:t>enture, notwithstanding its composition, shall conduct all busines</w:t>
      </w:r>
      <w:r>
        <w:rPr>
          <w:rFonts w:ascii="Arial" w:hAnsi="Arial" w:cs="Arial"/>
          <w:color w:val="000000"/>
        </w:rPr>
        <w:t>s under the name and style of:</w:t>
      </w:r>
    </w:p>
    <w:p w:rsidR="00AE302B" w:rsidRDefault="00AE302B" w:rsidP="00AE302B">
      <w:pPr>
        <w:autoSpaceDE w:val="0"/>
        <w:autoSpaceDN w:val="0"/>
        <w:adjustRightInd w:val="0"/>
        <w:ind w:left="357" w:hanging="357"/>
        <w:jc w:val="both"/>
        <w:rPr>
          <w:rFonts w:ascii="Arial" w:hAnsi="Arial" w:cs="Arial"/>
          <w:color w:val="000000"/>
        </w:rPr>
      </w:pPr>
    </w:p>
    <w:p w:rsidR="00AE302B" w:rsidRPr="00F9063F" w:rsidRDefault="00AE302B" w:rsidP="00AE302B">
      <w:pPr>
        <w:autoSpaceDE w:val="0"/>
        <w:autoSpaceDN w:val="0"/>
        <w:adjustRightInd w:val="0"/>
        <w:ind w:left="400"/>
        <w:jc w:val="both"/>
        <w:rPr>
          <w:rFonts w:ascii="Arial" w:hAnsi="Arial" w:cs="Arial"/>
          <w:color w:val="000000"/>
        </w:rPr>
      </w:pPr>
      <w:r>
        <w:rPr>
          <w:rFonts w:ascii="Arial" w:hAnsi="Arial" w:cs="Arial"/>
          <w:lang w:val="en-US"/>
        </w:rPr>
        <w:t>___________________________________________________________________________________</w:t>
      </w:r>
    </w:p>
    <w:p w:rsidR="00AE302B" w:rsidRPr="00F9063F" w:rsidRDefault="00AE302B" w:rsidP="00AE302B">
      <w:pPr>
        <w:autoSpaceDE w:val="0"/>
        <w:autoSpaceDN w:val="0"/>
        <w:adjustRightInd w:val="0"/>
        <w:jc w:val="both"/>
        <w:rPr>
          <w:rFonts w:ascii="Arial" w:hAnsi="Arial" w:cs="Arial"/>
          <w:color w:val="000000"/>
        </w:rPr>
      </w:pPr>
    </w:p>
    <w:p w:rsidR="00AE302B" w:rsidRDefault="00AE302B" w:rsidP="00AE302B">
      <w:pPr>
        <w:autoSpaceDE w:val="0"/>
        <w:autoSpaceDN w:val="0"/>
        <w:adjustRightInd w:val="0"/>
        <w:ind w:left="357" w:hanging="357"/>
        <w:jc w:val="both"/>
        <w:rPr>
          <w:rFonts w:ascii="Arial" w:hAnsi="Arial" w:cs="Arial"/>
          <w:color w:val="000000"/>
        </w:rPr>
      </w:pPr>
      <w:r>
        <w:rPr>
          <w:rFonts w:ascii="Arial" w:hAnsi="Arial" w:cs="Arial"/>
          <w:color w:val="000000"/>
        </w:rPr>
        <w:t>D.</w:t>
      </w:r>
      <w:r>
        <w:rPr>
          <w:rFonts w:ascii="Arial" w:hAnsi="Arial" w:cs="Arial"/>
          <w:color w:val="000000"/>
        </w:rPr>
        <w:tab/>
      </w:r>
      <w:r w:rsidRPr="00ED7876">
        <w:rPr>
          <w:rFonts w:ascii="Arial" w:hAnsi="Arial" w:cs="Arial"/>
          <w:color w:val="000000"/>
        </w:rPr>
        <w:t xml:space="preserve">The Enterprises to the </w:t>
      </w:r>
      <w:r>
        <w:rPr>
          <w:rFonts w:ascii="Arial" w:hAnsi="Arial" w:cs="Arial"/>
          <w:color w:val="000000"/>
        </w:rPr>
        <w:t>c</w:t>
      </w:r>
      <w:r w:rsidRPr="00ED7876">
        <w:rPr>
          <w:rFonts w:ascii="Arial" w:hAnsi="Arial" w:cs="Arial"/>
          <w:color w:val="000000"/>
        </w:rPr>
        <w:t>onsortium/</w:t>
      </w:r>
      <w:r>
        <w:rPr>
          <w:rFonts w:ascii="Arial" w:hAnsi="Arial" w:cs="Arial"/>
          <w:color w:val="000000"/>
        </w:rPr>
        <w:t>j</w:t>
      </w:r>
      <w:r w:rsidRPr="00ED7876">
        <w:rPr>
          <w:rFonts w:ascii="Arial" w:hAnsi="Arial" w:cs="Arial"/>
          <w:color w:val="000000"/>
        </w:rPr>
        <w:t xml:space="preserve">oint </w:t>
      </w:r>
      <w:r>
        <w:rPr>
          <w:rFonts w:ascii="Arial" w:hAnsi="Arial" w:cs="Arial"/>
          <w:color w:val="000000"/>
        </w:rPr>
        <w:t>v</w:t>
      </w:r>
      <w:r w:rsidRPr="00ED7876">
        <w:rPr>
          <w:rFonts w:ascii="Arial" w:hAnsi="Arial" w:cs="Arial"/>
          <w:color w:val="000000"/>
        </w:rPr>
        <w:t xml:space="preserve">enture accept joint and several liability for the due fulfilment of the obligations of the </w:t>
      </w:r>
      <w:r>
        <w:rPr>
          <w:rFonts w:ascii="Arial" w:hAnsi="Arial" w:cs="Arial"/>
          <w:color w:val="000000"/>
        </w:rPr>
        <w:t>c</w:t>
      </w:r>
      <w:r w:rsidRPr="00ED7876">
        <w:rPr>
          <w:rFonts w:ascii="Arial" w:hAnsi="Arial" w:cs="Arial"/>
          <w:color w:val="000000"/>
        </w:rPr>
        <w:t>onsortium/</w:t>
      </w:r>
      <w:r>
        <w:rPr>
          <w:rFonts w:ascii="Arial" w:hAnsi="Arial" w:cs="Arial"/>
          <w:color w:val="000000"/>
        </w:rPr>
        <w:t>joint v</w:t>
      </w:r>
      <w:r w:rsidRPr="00ED7876">
        <w:rPr>
          <w:rFonts w:ascii="Arial" w:hAnsi="Arial" w:cs="Arial"/>
          <w:color w:val="000000"/>
        </w:rPr>
        <w:t>enture deriving from, and in any way connected with, the Contract entered into with the Department in respect of the project described under item A above.</w:t>
      </w:r>
    </w:p>
    <w:p w:rsidR="00AE302B" w:rsidRDefault="00AE302B" w:rsidP="00AE302B">
      <w:pPr>
        <w:autoSpaceDE w:val="0"/>
        <w:autoSpaceDN w:val="0"/>
        <w:adjustRightInd w:val="0"/>
        <w:jc w:val="both"/>
        <w:rPr>
          <w:rFonts w:ascii="Arial" w:hAnsi="Arial" w:cs="Arial"/>
          <w:color w:val="000000"/>
        </w:rPr>
      </w:pPr>
    </w:p>
    <w:p w:rsidR="00AE302B" w:rsidRDefault="00AE302B" w:rsidP="00AE302B">
      <w:pPr>
        <w:autoSpaceDE w:val="0"/>
        <w:autoSpaceDN w:val="0"/>
        <w:adjustRightInd w:val="0"/>
        <w:ind w:left="357" w:hanging="357"/>
        <w:jc w:val="both"/>
        <w:rPr>
          <w:rFonts w:ascii="Arial" w:hAnsi="Arial" w:cs="Arial"/>
          <w:color w:val="000000"/>
        </w:rPr>
      </w:pPr>
      <w:r>
        <w:rPr>
          <w:rFonts w:ascii="Arial" w:hAnsi="Arial" w:cs="Arial"/>
          <w:color w:val="000000"/>
        </w:rPr>
        <w:t>E.</w:t>
      </w:r>
      <w:r>
        <w:rPr>
          <w:rFonts w:ascii="Arial" w:hAnsi="Arial" w:cs="Arial"/>
          <w:color w:val="000000"/>
        </w:rPr>
        <w:tab/>
      </w:r>
      <w:r w:rsidRPr="00ED7876">
        <w:rPr>
          <w:rFonts w:ascii="Arial" w:hAnsi="Arial" w:cs="Arial"/>
          <w:color w:val="000000"/>
        </w:rPr>
        <w:t xml:space="preserve">Any of the Enterprises to the </w:t>
      </w:r>
      <w:r>
        <w:rPr>
          <w:rFonts w:ascii="Arial" w:hAnsi="Arial" w:cs="Arial"/>
          <w:color w:val="000000"/>
        </w:rPr>
        <w:t>c</w:t>
      </w:r>
      <w:r w:rsidRPr="00ED7876">
        <w:rPr>
          <w:rFonts w:ascii="Arial" w:hAnsi="Arial" w:cs="Arial"/>
          <w:color w:val="000000"/>
        </w:rPr>
        <w:t>onsortium/</w:t>
      </w:r>
      <w:r>
        <w:rPr>
          <w:rFonts w:ascii="Arial" w:hAnsi="Arial" w:cs="Arial"/>
          <w:color w:val="000000"/>
        </w:rPr>
        <w:t>j</w:t>
      </w:r>
      <w:r w:rsidRPr="00ED7876">
        <w:rPr>
          <w:rFonts w:ascii="Arial" w:hAnsi="Arial" w:cs="Arial"/>
          <w:color w:val="000000"/>
        </w:rPr>
        <w:t xml:space="preserve">oint </w:t>
      </w:r>
      <w:r>
        <w:rPr>
          <w:rFonts w:ascii="Arial" w:hAnsi="Arial" w:cs="Arial"/>
          <w:color w:val="000000"/>
        </w:rPr>
        <w:t>v</w:t>
      </w:r>
      <w:r w:rsidRPr="00ED7876">
        <w:rPr>
          <w:rFonts w:ascii="Arial" w:hAnsi="Arial" w:cs="Arial"/>
          <w:color w:val="000000"/>
        </w:rPr>
        <w:t>enture intending to terminate the consortium/joint venture agreement, for whatever reason, shall give the Department 30 days</w:t>
      </w:r>
      <w:r>
        <w:rPr>
          <w:rFonts w:ascii="Arial" w:hAnsi="Arial" w:cs="Arial"/>
          <w:color w:val="000000"/>
        </w:rPr>
        <w:t>’</w:t>
      </w:r>
      <w:r w:rsidRPr="00ED7876">
        <w:rPr>
          <w:rFonts w:ascii="Arial" w:hAnsi="Arial" w:cs="Arial"/>
          <w:color w:val="000000"/>
        </w:rPr>
        <w:t xml:space="preserve"> written notice of such intention. Notwithstanding such decision to terminate, the Enterprises shall remain jointly and severally liable to th</w:t>
      </w:r>
      <w:r>
        <w:rPr>
          <w:rFonts w:ascii="Arial" w:hAnsi="Arial" w:cs="Arial"/>
          <w:color w:val="000000"/>
        </w:rPr>
        <w:t>e Department for the due fulfil</w:t>
      </w:r>
      <w:r w:rsidRPr="00ED7876">
        <w:rPr>
          <w:rFonts w:ascii="Arial" w:hAnsi="Arial" w:cs="Arial"/>
          <w:color w:val="000000"/>
        </w:rPr>
        <w:t xml:space="preserve">ment of the obligations of the </w:t>
      </w:r>
      <w:r>
        <w:rPr>
          <w:rFonts w:ascii="Arial" w:hAnsi="Arial" w:cs="Arial"/>
          <w:color w:val="000000"/>
        </w:rPr>
        <w:t>c</w:t>
      </w:r>
      <w:r w:rsidRPr="00ED7876">
        <w:rPr>
          <w:rFonts w:ascii="Arial" w:hAnsi="Arial" w:cs="Arial"/>
          <w:color w:val="000000"/>
        </w:rPr>
        <w:t>onsortium/</w:t>
      </w:r>
      <w:r>
        <w:rPr>
          <w:rFonts w:ascii="Arial" w:hAnsi="Arial" w:cs="Arial"/>
          <w:color w:val="000000"/>
        </w:rPr>
        <w:t>j</w:t>
      </w:r>
      <w:r w:rsidRPr="00ED7876">
        <w:rPr>
          <w:rFonts w:ascii="Arial" w:hAnsi="Arial" w:cs="Arial"/>
          <w:color w:val="000000"/>
        </w:rPr>
        <w:t xml:space="preserve">oint </w:t>
      </w:r>
      <w:r>
        <w:rPr>
          <w:rFonts w:ascii="Arial" w:hAnsi="Arial" w:cs="Arial"/>
          <w:color w:val="000000"/>
        </w:rPr>
        <w:t>v</w:t>
      </w:r>
      <w:r w:rsidRPr="00ED7876">
        <w:rPr>
          <w:rFonts w:ascii="Arial" w:hAnsi="Arial" w:cs="Arial"/>
          <w:color w:val="000000"/>
        </w:rPr>
        <w:t>enture a</w:t>
      </w:r>
      <w:r>
        <w:rPr>
          <w:rFonts w:ascii="Arial" w:hAnsi="Arial" w:cs="Arial"/>
          <w:color w:val="000000"/>
        </w:rPr>
        <w:t>s mentioned under item D above.</w:t>
      </w:r>
    </w:p>
    <w:p w:rsidR="00AE302B" w:rsidRDefault="00AE302B" w:rsidP="00AE302B">
      <w:pPr>
        <w:autoSpaceDE w:val="0"/>
        <w:autoSpaceDN w:val="0"/>
        <w:adjustRightInd w:val="0"/>
        <w:jc w:val="both"/>
        <w:rPr>
          <w:rFonts w:ascii="Arial" w:hAnsi="Arial" w:cs="Arial"/>
          <w:color w:val="000000"/>
        </w:rPr>
      </w:pPr>
    </w:p>
    <w:p w:rsidR="00AE302B" w:rsidRDefault="00AE302B" w:rsidP="00AE302B">
      <w:pPr>
        <w:autoSpaceDE w:val="0"/>
        <w:autoSpaceDN w:val="0"/>
        <w:adjustRightInd w:val="0"/>
        <w:ind w:left="357" w:hanging="357"/>
        <w:jc w:val="both"/>
        <w:rPr>
          <w:rFonts w:ascii="Arial" w:hAnsi="Arial" w:cs="Arial"/>
          <w:color w:val="000000"/>
        </w:rPr>
      </w:pPr>
      <w:r>
        <w:rPr>
          <w:rFonts w:ascii="Arial" w:hAnsi="Arial" w:cs="Arial"/>
          <w:color w:val="000000"/>
        </w:rPr>
        <w:t>F.</w:t>
      </w:r>
      <w:r>
        <w:rPr>
          <w:rFonts w:ascii="Arial" w:hAnsi="Arial" w:cs="Arial"/>
          <w:color w:val="000000"/>
        </w:rPr>
        <w:tab/>
      </w:r>
      <w:r w:rsidRPr="00ED7876">
        <w:rPr>
          <w:rFonts w:ascii="Arial" w:hAnsi="Arial" w:cs="Arial"/>
          <w:color w:val="000000"/>
        </w:rPr>
        <w:t xml:space="preserve">No Enterprise to the </w:t>
      </w:r>
      <w:r>
        <w:rPr>
          <w:rFonts w:ascii="Arial" w:hAnsi="Arial" w:cs="Arial"/>
          <w:color w:val="000000"/>
        </w:rPr>
        <w:t>c</w:t>
      </w:r>
      <w:r w:rsidRPr="00ED7876">
        <w:rPr>
          <w:rFonts w:ascii="Arial" w:hAnsi="Arial" w:cs="Arial"/>
          <w:color w:val="000000"/>
        </w:rPr>
        <w:t>onsortium/</w:t>
      </w:r>
      <w:r>
        <w:rPr>
          <w:rFonts w:ascii="Arial" w:hAnsi="Arial" w:cs="Arial"/>
          <w:color w:val="000000"/>
        </w:rPr>
        <w:t>j</w:t>
      </w:r>
      <w:r w:rsidRPr="00ED7876">
        <w:rPr>
          <w:rFonts w:ascii="Arial" w:hAnsi="Arial" w:cs="Arial"/>
          <w:color w:val="000000"/>
        </w:rPr>
        <w:t xml:space="preserve">oint </w:t>
      </w:r>
      <w:r>
        <w:rPr>
          <w:rFonts w:ascii="Arial" w:hAnsi="Arial" w:cs="Arial"/>
          <w:color w:val="000000"/>
        </w:rPr>
        <w:t>v</w:t>
      </w:r>
      <w:r w:rsidRPr="00ED7876">
        <w:rPr>
          <w:rFonts w:ascii="Arial" w:hAnsi="Arial" w:cs="Arial"/>
          <w:color w:val="000000"/>
        </w:rPr>
        <w:t>enture shall, without the prior written consent of the other Enter</w:t>
      </w:r>
      <w:r>
        <w:rPr>
          <w:rFonts w:ascii="Arial" w:hAnsi="Arial" w:cs="Arial"/>
          <w:color w:val="000000"/>
        </w:rPr>
        <w:t>prises to the consortium/joint v</w:t>
      </w:r>
      <w:r w:rsidRPr="00ED7876">
        <w:rPr>
          <w:rFonts w:ascii="Arial" w:hAnsi="Arial" w:cs="Arial"/>
          <w:color w:val="000000"/>
        </w:rPr>
        <w:t xml:space="preserve">enture and of the Department, cede any of </w:t>
      </w:r>
      <w:r w:rsidR="00203CDA" w:rsidRPr="00ED7876">
        <w:rPr>
          <w:rFonts w:ascii="Arial" w:hAnsi="Arial" w:cs="Arial"/>
          <w:color w:val="000000"/>
        </w:rPr>
        <w:t>its rights</w:t>
      </w:r>
      <w:r w:rsidRPr="00ED7876">
        <w:rPr>
          <w:rFonts w:ascii="Arial" w:hAnsi="Arial" w:cs="Arial"/>
          <w:color w:val="000000"/>
        </w:rPr>
        <w:t xml:space="preserve"> or assign any of its obligations under the consortium/joint venture agreement in relation to the Contract with the Department referred to herein.</w:t>
      </w:r>
    </w:p>
    <w:p w:rsidR="00AE302B" w:rsidRDefault="00AE302B" w:rsidP="00AE302B">
      <w:pPr>
        <w:autoSpaceDE w:val="0"/>
        <w:autoSpaceDN w:val="0"/>
        <w:adjustRightInd w:val="0"/>
        <w:jc w:val="both"/>
        <w:rPr>
          <w:rFonts w:ascii="Arial" w:hAnsi="Arial" w:cs="Arial"/>
          <w:color w:val="000000"/>
        </w:rPr>
      </w:pPr>
    </w:p>
    <w:p w:rsidR="00AE302B" w:rsidRDefault="00AE302B" w:rsidP="00203CDA">
      <w:pPr>
        <w:autoSpaceDE w:val="0"/>
        <w:autoSpaceDN w:val="0"/>
        <w:adjustRightInd w:val="0"/>
        <w:ind w:left="357" w:hanging="357"/>
        <w:jc w:val="both"/>
        <w:rPr>
          <w:rFonts w:ascii="Arial" w:hAnsi="Arial" w:cs="Arial"/>
          <w:color w:val="000000"/>
        </w:rPr>
      </w:pPr>
      <w:r>
        <w:rPr>
          <w:rFonts w:ascii="Arial" w:hAnsi="Arial" w:cs="Arial"/>
          <w:color w:val="000000"/>
        </w:rPr>
        <w:t>G.</w:t>
      </w:r>
      <w:r>
        <w:rPr>
          <w:rFonts w:ascii="Arial" w:hAnsi="Arial" w:cs="Arial"/>
          <w:color w:val="000000"/>
        </w:rPr>
        <w:tab/>
      </w:r>
      <w:r w:rsidRPr="00ED7876">
        <w:rPr>
          <w:rFonts w:ascii="Arial" w:hAnsi="Arial" w:cs="Arial"/>
          <w:color w:val="000000"/>
        </w:rPr>
        <w:t xml:space="preserve">The Enterprises choose as the </w:t>
      </w:r>
      <w:proofErr w:type="spellStart"/>
      <w:r w:rsidRPr="00ED7876">
        <w:rPr>
          <w:rFonts w:ascii="Arial" w:hAnsi="Arial" w:cs="Arial"/>
          <w:i/>
          <w:iCs/>
          <w:color w:val="000000"/>
        </w:rPr>
        <w:t>domicilium</w:t>
      </w:r>
      <w:proofErr w:type="spellEnd"/>
      <w:r w:rsidRPr="00ED7876">
        <w:rPr>
          <w:rFonts w:ascii="Arial" w:hAnsi="Arial" w:cs="Arial"/>
          <w:i/>
          <w:iCs/>
          <w:color w:val="000000"/>
        </w:rPr>
        <w:t xml:space="preserve"> </w:t>
      </w:r>
      <w:proofErr w:type="spellStart"/>
      <w:r w:rsidRPr="00ED7876">
        <w:rPr>
          <w:rFonts w:ascii="Arial" w:hAnsi="Arial" w:cs="Arial"/>
          <w:i/>
          <w:iCs/>
          <w:color w:val="000000"/>
        </w:rPr>
        <w:t>citandi</w:t>
      </w:r>
      <w:proofErr w:type="spellEnd"/>
      <w:r w:rsidRPr="00ED7876">
        <w:rPr>
          <w:rFonts w:ascii="Arial" w:hAnsi="Arial" w:cs="Arial"/>
          <w:i/>
          <w:iCs/>
          <w:color w:val="000000"/>
        </w:rPr>
        <w:t xml:space="preserve"> et </w:t>
      </w:r>
      <w:proofErr w:type="spellStart"/>
      <w:r w:rsidRPr="00ED7876">
        <w:rPr>
          <w:rFonts w:ascii="Arial" w:hAnsi="Arial" w:cs="Arial"/>
          <w:i/>
          <w:iCs/>
          <w:color w:val="000000"/>
        </w:rPr>
        <w:t>executandi</w:t>
      </w:r>
      <w:proofErr w:type="spellEnd"/>
      <w:r w:rsidRPr="00ED7876">
        <w:rPr>
          <w:rFonts w:ascii="Arial" w:hAnsi="Arial" w:cs="Arial"/>
          <w:i/>
          <w:iCs/>
          <w:color w:val="000000"/>
        </w:rPr>
        <w:t xml:space="preserve"> </w:t>
      </w:r>
      <w:r w:rsidRPr="00ED7876">
        <w:rPr>
          <w:rFonts w:ascii="Arial" w:hAnsi="Arial" w:cs="Arial"/>
          <w:color w:val="000000"/>
        </w:rPr>
        <w:t xml:space="preserve">of the </w:t>
      </w:r>
      <w:r>
        <w:rPr>
          <w:rFonts w:ascii="Arial" w:hAnsi="Arial" w:cs="Arial"/>
          <w:color w:val="000000"/>
        </w:rPr>
        <w:t>c</w:t>
      </w:r>
      <w:r w:rsidRPr="00ED7876">
        <w:rPr>
          <w:rFonts w:ascii="Arial" w:hAnsi="Arial" w:cs="Arial"/>
          <w:color w:val="000000"/>
        </w:rPr>
        <w:t>onsortium/</w:t>
      </w:r>
      <w:r>
        <w:rPr>
          <w:rFonts w:ascii="Arial" w:hAnsi="Arial" w:cs="Arial"/>
          <w:color w:val="000000"/>
        </w:rPr>
        <w:t>j</w:t>
      </w:r>
      <w:r w:rsidRPr="00ED7876">
        <w:rPr>
          <w:rFonts w:ascii="Arial" w:hAnsi="Arial" w:cs="Arial"/>
          <w:color w:val="000000"/>
        </w:rPr>
        <w:t xml:space="preserve">oint </w:t>
      </w:r>
      <w:r>
        <w:rPr>
          <w:rFonts w:ascii="Arial" w:hAnsi="Arial" w:cs="Arial"/>
          <w:color w:val="000000"/>
        </w:rPr>
        <w:t>v</w:t>
      </w:r>
      <w:r w:rsidRPr="00ED7876">
        <w:rPr>
          <w:rFonts w:ascii="Arial" w:hAnsi="Arial" w:cs="Arial"/>
          <w:color w:val="000000"/>
        </w:rPr>
        <w:t xml:space="preserve">enture </w:t>
      </w:r>
      <w:r w:rsidRPr="00AE2509">
        <w:rPr>
          <w:rFonts w:ascii="Arial" w:hAnsi="Arial" w:cs="Arial"/>
          <w:color w:val="000000"/>
        </w:rPr>
        <w:t>for all purposes arising from the consortium/joint venture agreement and the Contract</w:t>
      </w:r>
      <w:r w:rsidRPr="00ED7876">
        <w:rPr>
          <w:rFonts w:ascii="Arial" w:hAnsi="Arial" w:cs="Arial"/>
          <w:color w:val="000000"/>
        </w:rPr>
        <w:t xml:space="preserve"> with the Department in respect of the project under item A above:</w:t>
      </w:r>
    </w:p>
    <w:p w:rsidR="00203CDA" w:rsidRDefault="00203CDA" w:rsidP="00203CDA">
      <w:pPr>
        <w:autoSpaceDE w:val="0"/>
        <w:autoSpaceDN w:val="0"/>
        <w:adjustRightInd w:val="0"/>
        <w:ind w:left="357" w:hanging="357"/>
        <w:jc w:val="both"/>
        <w:rPr>
          <w:rFonts w:ascii="Arial" w:hAnsi="Arial" w:cs="Arial"/>
          <w:color w:val="000000"/>
        </w:rPr>
      </w:pPr>
    </w:p>
    <w:p w:rsidR="00AE302B" w:rsidRDefault="00AE302B" w:rsidP="00AE302B">
      <w:pPr>
        <w:tabs>
          <w:tab w:val="left" w:pos="2268"/>
        </w:tabs>
        <w:ind w:left="360"/>
        <w:rPr>
          <w:rFonts w:ascii="Arial" w:hAnsi="Arial" w:cs="Arial"/>
          <w:lang w:val="en-US"/>
        </w:rPr>
      </w:pPr>
      <w:r>
        <w:rPr>
          <w:rFonts w:ascii="Arial" w:hAnsi="Arial" w:cs="Arial"/>
          <w:lang w:val="en-US"/>
        </w:rPr>
        <w:t xml:space="preserve">Physical address: </w:t>
      </w:r>
      <w:r>
        <w:rPr>
          <w:rFonts w:ascii="Arial" w:hAnsi="Arial" w:cs="Arial"/>
          <w:lang w:val="en-US"/>
        </w:rPr>
        <w:tab/>
        <w:t>_______________________________</w:t>
      </w:r>
    </w:p>
    <w:p w:rsidR="00AE302B" w:rsidRDefault="00AE302B" w:rsidP="00AE302B">
      <w:pPr>
        <w:tabs>
          <w:tab w:val="left" w:pos="2268"/>
        </w:tabs>
        <w:ind w:left="360"/>
        <w:rPr>
          <w:rFonts w:ascii="Arial" w:hAnsi="Arial" w:cs="Arial"/>
          <w:lang w:val="en-US"/>
        </w:rPr>
      </w:pPr>
    </w:p>
    <w:p w:rsidR="00AE302B" w:rsidRDefault="00AE302B" w:rsidP="00AE302B">
      <w:pPr>
        <w:tabs>
          <w:tab w:val="left" w:pos="2268"/>
        </w:tabs>
        <w:ind w:left="360"/>
        <w:rPr>
          <w:rFonts w:ascii="Arial" w:hAnsi="Arial" w:cs="Arial"/>
          <w:lang w:val="en-US"/>
        </w:rPr>
      </w:pPr>
      <w:r>
        <w:rPr>
          <w:rFonts w:ascii="Arial" w:hAnsi="Arial" w:cs="Arial"/>
          <w:lang w:val="en-US"/>
        </w:rPr>
        <w:tab/>
        <w:t>_______________________________</w:t>
      </w:r>
    </w:p>
    <w:p w:rsidR="00AE302B" w:rsidRDefault="00AE302B" w:rsidP="00AE302B">
      <w:pPr>
        <w:tabs>
          <w:tab w:val="left" w:pos="2268"/>
        </w:tabs>
        <w:rPr>
          <w:rFonts w:ascii="Arial" w:hAnsi="Arial" w:cs="Arial"/>
          <w:lang w:val="en-US"/>
        </w:rPr>
      </w:pPr>
    </w:p>
    <w:p w:rsidR="00AE302B" w:rsidRDefault="00AE302B" w:rsidP="00AE302B">
      <w:pPr>
        <w:tabs>
          <w:tab w:val="left" w:pos="2268"/>
        </w:tabs>
        <w:ind w:left="360"/>
        <w:rPr>
          <w:rFonts w:ascii="Arial" w:hAnsi="Arial" w:cs="Arial"/>
          <w:lang w:val="en-US"/>
        </w:rPr>
      </w:pPr>
      <w:r>
        <w:rPr>
          <w:rFonts w:ascii="Arial" w:hAnsi="Arial" w:cs="Arial"/>
          <w:lang w:val="en-US"/>
        </w:rPr>
        <w:tab/>
        <w:t>_______________________________</w:t>
      </w:r>
    </w:p>
    <w:p w:rsidR="00AE302B" w:rsidRDefault="00AE302B" w:rsidP="00AE302B">
      <w:pPr>
        <w:tabs>
          <w:tab w:val="left" w:pos="2268"/>
        </w:tabs>
        <w:ind w:left="360"/>
        <w:rPr>
          <w:rFonts w:ascii="Arial" w:hAnsi="Arial" w:cs="Arial"/>
          <w:lang w:val="en-US"/>
        </w:rPr>
      </w:pPr>
    </w:p>
    <w:p w:rsidR="00AE302B" w:rsidRDefault="00AE302B" w:rsidP="00AE302B">
      <w:pPr>
        <w:tabs>
          <w:tab w:val="left" w:pos="2268"/>
        </w:tabs>
        <w:ind w:left="360"/>
        <w:rPr>
          <w:rFonts w:ascii="Arial" w:hAnsi="Arial" w:cs="Arial"/>
          <w:lang w:val="en-US"/>
        </w:rPr>
      </w:pPr>
      <w:r>
        <w:rPr>
          <w:rFonts w:ascii="Arial" w:hAnsi="Arial" w:cs="Arial"/>
          <w:lang w:val="en-US"/>
        </w:rPr>
        <w:tab/>
        <w:t>_________________________ (code)</w:t>
      </w:r>
    </w:p>
    <w:p w:rsidR="00AE302B" w:rsidRDefault="00AE302B" w:rsidP="00AE302B">
      <w:pPr>
        <w:tabs>
          <w:tab w:val="left" w:pos="2268"/>
        </w:tabs>
        <w:ind w:left="360"/>
        <w:rPr>
          <w:rFonts w:ascii="Arial" w:hAnsi="Arial" w:cs="Arial"/>
          <w:lang w:val="en-US"/>
        </w:rPr>
      </w:pPr>
    </w:p>
    <w:p w:rsidR="00AE302B" w:rsidRDefault="00AE302B" w:rsidP="00AE302B">
      <w:pPr>
        <w:tabs>
          <w:tab w:val="left" w:pos="2268"/>
        </w:tabs>
        <w:ind w:left="360"/>
        <w:rPr>
          <w:rFonts w:ascii="Arial" w:hAnsi="Arial" w:cs="Arial"/>
          <w:lang w:val="en-US"/>
        </w:rPr>
      </w:pPr>
      <w:r>
        <w:rPr>
          <w:rFonts w:ascii="Arial" w:hAnsi="Arial" w:cs="Arial"/>
          <w:lang w:val="en-US"/>
        </w:rPr>
        <w:t xml:space="preserve">Postal Address: </w:t>
      </w:r>
      <w:r>
        <w:rPr>
          <w:rFonts w:ascii="Arial" w:hAnsi="Arial" w:cs="Arial"/>
          <w:lang w:val="en-US"/>
        </w:rPr>
        <w:tab/>
        <w:t>_______________________________</w:t>
      </w:r>
    </w:p>
    <w:p w:rsidR="00AE302B" w:rsidRDefault="00AE302B" w:rsidP="00AE302B">
      <w:pPr>
        <w:tabs>
          <w:tab w:val="left" w:pos="2268"/>
        </w:tabs>
        <w:ind w:left="360"/>
        <w:rPr>
          <w:rFonts w:ascii="Arial" w:hAnsi="Arial" w:cs="Arial"/>
          <w:lang w:val="en-US"/>
        </w:rPr>
      </w:pPr>
    </w:p>
    <w:p w:rsidR="00AE302B" w:rsidRDefault="00AE302B" w:rsidP="00AE302B">
      <w:pPr>
        <w:tabs>
          <w:tab w:val="left" w:pos="2268"/>
        </w:tabs>
        <w:ind w:left="360"/>
        <w:rPr>
          <w:rFonts w:ascii="Arial" w:hAnsi="Arial" w:cs="Arial"/>
          <w:lang w:val="en-US"/>
        </w:rPr>
      </w:pPr>
      <w:r>
        <w:rPr>
          <w:rFonts w:ascii="Arial" w:hAnsi="Arial" w:cs="Arial"/>
          <w:lang w:val="en-US"/>
        </w:rPr>
        <w:tab/>
        <w:t>_______________________________</w:t>
      </w:r>
    </w:p>
    <w:p w:rsidR="00AE302B" w:rsidRDefault="00AE302B" w:rsidP="00AE302B">
      <w:pPr>
        <w:tabs>
          <w:tab w:val="left" w:pos="2268"/>
        </w:tabs>
        <w:rPr>
          <w:rFonts w:ascii="Arial" w:hAnsi="Arial" w:cs="Arial"/>
          <w:lang w:val="en-US"/>
        </w:rPr>
      </w:pPr>
    </w:p>
    <w:p w:rsidR="00AE302B" w:rsidRDefault="00AE302B" w:rsidP="00AE302B">
      <w:pPr>
        <w:tabs>
          <w:tab w:val="left" w:pos="2268"/>
        </w:tabs>
        <w:ind w:left="360"/>
        <w:rPr>
          <w:rFonts w:ascii="Arial" w:hAnsi="Arial" w:cs="Arial"/>
          <w:lang w:val="en-US"/>
        </w:rPr>
      </w:pPr>
      <w:r>
        <w:rPr>
          <w:rFonts w:ascii="Arial" w:hAnsi="Arial" w:cs="Arial"/>
          <w:lang w:val="en-US"/>
        </w:rPr>
        <w:tab/>
        <w:t>_______________________________</w:t>
      </w:r>
    </w:p>
    <w:p w:rsidR="00AE302B" w:rsidRDefault="00AE302B" w:rsidP="00AE302B">
      <w:pPr>
        <w:tabs>
          <w:tab w:val="left" w:pos="2268"/>
        </w:tabs>
        <w:ind w:left="360"/>
        <w:rPr>
          <w:rFonts w:ascii="Arial" w:hAnsi="Arial" w:cs="Arial"/>
          <w:lang w:val="en-US"/>
        </w:rPr>
      </w:pPr>
      <w:r>
        <w:rPr>
          <w:rFonts w:ascii="Arial" w:hAnsi="Arial" w:cs="Arial"/>
          <w:lang w:val="en-US"/>
        </w:rPr>
        <w:br/>
      </w:r>
      <w:r>
        <w:rPr>
          <w:rFonts w:ascii="Arial" w:hAnsi="Arial" w:cs="Arial"/>
          <w:lang w:val="en-US"/>
        </w:rPr>
        <w:tab/>
        <w:t>_________________________ (code)</w:t>
      </w:r>
    </w:p>
    <w:p w:rsidR="00AE302B" w:rsidRDefault="00AE302B" w:rsidP="00AE302B">
      <w:pPr>
        <w:tabs>
          <w:tab w:val="left" w:pos="2268"/>
        </w:tabs>
        <w:ind w:left="360"/>
        <w:rPr>
          <w:rFonts w:ascii="Arial" w:hAnsi="Arial" w:cs="Arial"/>
          <w:lang w:val="en-US"/>
        </w:rPr>
      </w:pPr>
    </w:p>
    <w:p w:rsidR="00AE302B" w:rsidRDefault="00AE302B" w:rsidP="00AE302B">
      <w:pPr>
        <w:tabs>
          <w:tab w:val="left" w:pos="2268"/>
        </w:tabs>
        <w:rPr>
          <w:rFonts w:ascii="Arial" w:hAnsi="Arial" w:cs="Arial"/>
          <w:lang w:val="en-US"/>
        </w:rPr>
      </w:pPr>
    </w:p>
    <w:p w:rsidR="00AE302B" w:rsidRDefault="00AE302B" w:rsidP="00AE302B">
      <w:pPr>
        <w:tabs>
          <w:tab w:val="left" w:pos="2268"/>
          <w:tab w:val="left" w:pos="5529"/>
        </w:tabs>
        <w:ind w:left="360"/>
        <w:rPr>
          <w:rFonts w:ascii="Arial" w:hAnsi="Arial" w:cs="Arial"/>
          <w:lang w:val="en-US"/>
        </w:rPr>
      </w:pPr>
      <w:r>
        <w:rPr>
          <w:rFonts w:ascii="Arial" w:hAnsi="Arial" w:cs="Arial"/>
          <w:lang w:val="en-US"/>
        </w:rPr>
        <w:t>Telephone number</w:t>
      </w:r>
      <w:r>
        <w:rPr>
          <w:rFonts w:ascii="Arial" w:hAnsi="Arial" w:cs="Arial"/>
          <w:lang w:val="en-US"/>
        </w:rPr>
        <w:tab/>
        <w:t>_______________________________</w:t>
      </w:r>
    </w:p>
    <w:p w:rsidR="00AE302B" w:rsidRDefault="00AE302B" w:rsidP="00AE302B">
      <w:pPr>
        <w:tabs>
          <w:tab w:val="left" w:pos="2268"/>
        </w:tabs>
        <w:ind w:left="360"/>
        <w:rPr>
          <w:rFonts w:ascii="Arial" w:hAnsi="Arial" w:cs="Arial"/>
          <w:lang w:val="en-US"/>
        </w:rPr>
      </w:pPr>
    </w:p>
    <w:p w:rsidR="00AE302B" w:rsidRDefault="00AE302B" w:rsidP="00AE302B">
      <w:pPr>
        <w:tabs>
          <w:tab w:val="left" w:pos="2268"/>
        </w:tabs>
        <w:ind w:left="360"/>
        <w:rPr>
          <w:rFonts w:ascii="Arial" w:hAnsi="Arial" w:cs="Arial"/>
          <w:lang w:val="en-US"/>
        </w:rPr>
      </w:pPr>
      <w:r>
        <w:rPr>
          <w:rFonts w:ascii="Arial" w:hAnsi="Arial" w:cs="Arial"/>
          <w:lang w:val="en-US"/>
        </w:rPr>
        <w:t>Fax number:</w:t>
      </w:r>
      <w:r>
        <w:rPr>
          <w:rFonts w:ascii="Arial" w:hAnsi="Arial" w:cs="Arial"/>
          <w:lang w:val="en-US"/>
        </w:rPr>
        <w:tab/>
        <w:t>_______________________________</w:t>
      </w:r>
    </w:p>
    <w:p w:rsidR="00AE302B" w:rsidRDefault="00AE302B" w:rsidP="00AE302B">
      <w:pPr>
        <w:tabs>
          <w:tab w:val="left" w:pos="2268"/>
        </w:tabs>
        <w:autoSpaceDE w:val="0"/>
        <w:autoSpaceDN w:val="0"/>
        <w:adjustRightInd w:val="0"/>
        <w:jc w:val="both"/>
        <w:rPr>
          <w:rFonts w:ascii="Arial" w:hAnsi="Arial" w:cs="Arial"/>
          <w:color w:val="000000"/>
        </w:rPr>
      </w:pPr>
    </w:p>
    <w:p w:rsidR="00AE302B" w:rsidRDefault="00AE302B" w:rsidP="00AE302B">
      <w:pPr>
        <w:pStyle w:val="Footer"/>
        <w:jc w:val="right"/>
        <w:rPr>
          <w:rFonts w:ascii="Arial" w:hAnsi="Arial" w:cs="Arial"/>
          <w:snapToGrid w:val="0"/>
          <w:sz w:val="16"/>
          <w:szCs w:val="16"/>
        </w:rPr>
      </w:pPr>
    </w:p>
    <w:p w:rsidR="00AE302B" w:rsidRDefault="00AE302B" w:rsidP="00AE302B">
      <w:pPr>
        <w:pStyle w:val="Footer"/>
        <w:jc w:val="right"/>
        <w:rPr>
          <w:rFonts w:ascii="Arial" w:hAnsi="Arial" w:cs="Arial"/>
          <w:snapToGrid w:val="0"/>
          <w:sz w:val="16"/>
          <w:szCs w:val="16"/>
        </w:rPr>
      </w:pPr>
      <w:r w:rsidRPr="00851AF4">
        <w:rPr>
          <w:rFonts w:ascii="Arial" w:hAnsi="Arial" w:cs="Arial"/>
          <w:snapToGrid w:val="0"/>
          <w:sz w:val="16"/>
          <w:szCs w:val="16"/>
        </w:rPr>
        <w:t xml:space="preserve">Page </w:t>
      </w:r>
      <w:r>
        <w:rPr>
          <w:rFonts w:ascii="Arial" w:hAnsi="Arial" w:cs="Arial"/>
          <w:snapToGrid w:val="0"/>
          <w:sz w:val="16"/>
          <w:szCs w:val="16"/>
        </w:rPr>
        <w:t>2</w:t>
      </w:r>
      <w:r w:rsidRPr="00851AF4">
        <w:rPr>
          <w:rFonts w:ascii="Arial" w:hAnsi="Arial" w:cs="Arial"/>
          <w:snapToGrid w:val="0"/>
          <w:sz w:val="16"/>
          <w:szCs w:val="16"/>
        </w:rPr>
        <w:t xml:space="preserve"> of </w:t>
      </w:r>
      <w:r>
        <w:rPr>
          <w:rFonts w:ascii="Arial" w:hAnsi="Arial" w:cs="Arial"/>
          <w:snapToGrid w:val="0"/>
          <w:sz w:val="16"/>
          <w:szCs w:val="16"/>
        </w:rPr>
        <w:t>3</w:t>
      </w:r>
    </w:p>
    <w:p w:rsidR="00AE302B" w:rsidRPr="00851AF4" w:rsidRDefault="00AE302B" w:rsidP="00AE302B">
      <w:pPr>
        <w:pStyle w:val="Footer"/>
        <w:jc w:val="right"/>
        <w:rPr>
          <w:rFonts w:ascii="Arial" w:hAnsi="Arial" w:cs="Arial"/>
          <w:snapToGrid w:val="0"/>
          <w:sz w:val="16"/>
          <w:szCs w:val="16"/>
        </w:rPr>
      </w:pPr>
      <w:r>
        <w:rPr>
          <w:rFonts w:ascii="Arial" w:hAnsi="Arial" w:cs="Arial"/>
          <w:sz w:val="16"/>
          <w:szCs w:val="16"/>
        </w:rPr>
        <w:t xml:space="preserve">PA-15.3  </w:t>
      </w:r>
      <w:r>
        <w:rPr>
          <w:rFonts w:ascii="Arial" w:hAnsi="Arial" w:cs="Arial"/>
          <w:snapToGrid w:val="0"/>
          <w:sz w:val="16"/>
          <w:szCs w:val="16"/>
        </w:rPr>
        <w:t>Version: 1.2</w:t>
      </w:r>
    </w:p>
    <w:p w:rsidR="00AE302B" w:rsidRDefault="00AE302B" w:rsidP="00AE302B">
      <w:pPr>
        <w:pStyle w:val="Footer"/>
        <w:jc w:val="right"/>
        <w:rPr>
          <w:rFonts w:ascii="Arial" w:hAnsi="Arial" w:cs="Arial"/>
          <w:snapToGrid w:val="0"/>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2"/>
        <w:gridCol w:w="3609"/>
        <w:gridCol w:w="2835"/>
        <w:gridCol w:w="2977"/>
      </w:tblGrid>
      <w:tr w:rsidR="00AE302B" w:rsidTr="00DE32E4">
        <w:trPr>
          <w:trHeight w:val="397"/>
          <w:tblHeader/>
        </w:trPr>
        <w:tc>
          <w:tcPr>
            <w:tcW w:w="502" w:type="dxa"/>
            <w:vAlign w:val="center"/>
          </w:tcPr>
          <w:p w:rsidR="00AE302B" w:rsidRDefault="00AE302B" w:rsidP="00DE32E4">
            <w:pPr>
              <w:jc w:val="center"/>
              <w:rPr>
                <w:rFonts w:ascii="Arial" w:hAnsi="Arial" w:cs="Arial"/>
                <w:lang w:val="en-US"/>
              </w:rPr>
            </w:pPr>
            <w:r>
              <w:rPr>
                <w:rFonts w:ascii="Arial" w:hAnsi="Arial" w:cs="Arial"/>
                <w:snapToGrid w:val="0"/>
                <w:sz w:val="16"/>
                <w:szCs w:val="16"/>
              </w:rPr>
              <w:lastRenderedPageBreak/>
              <w:br w:type="page"/>
            </w:r>
            <w:r>
              <w:rPr>
                <w:rFonts w:ascii="Arial" w:hAnsi="Arial" w:cs="Arial"/>
                <w:snapToGrid w:val="0"/>
                <w:sz w:val="16"/>
                <w:szCs w:val="16"/>
              </w:rPr>
              <w:br w:type="page"/>
            </w:r>
            <w:r>
              <w:rPr>
                <w:rFonts w:ascii="Arial" w:hAnsi="Arial" w:cs="Arial"/>
                <w:snapToGrid w:val="0"/>
                <w:sz w:val="16"/>
                <w:szCs w:val="16"/>
              </w:rPr>
              <w:br w:type="page"/>
            </w:r>
            <w:r>
              <w:rPr>
                <w:rFonts w:ascii="Arial" w:hAnsi="Arial" w:cs="Arial"/>
                <w:snapToGrid w:val="0"/>
                <w:sz w:val="16"/>
                <w:szCs w:val="16"/>
              </w:rPr>
              <w:br w:type="page"/>
            </w:r>
            <w:r>
              <w:rPr>
                <w:rFonts w:ascii="Arial" w:hAnsi="Arial" w:cs="Arial"/>
                <w:color w:val="000000"/>
              </w:rPr>
              <w:br w:type="page"/>
            </w:r>
          </w:p>
        </w:tc>
        <w:tc>
          <w:tcPr>
            <w:tcW w:w="3609" w:type="dxa"/>
            <w:vAlign w:val="center"/>
          </w:tcPr>
          <w:p w:rsidR="00AE302B" w:rsidRDefault="00AE302B" w:rsidP="00DE32E4">
            <w:pPr>
              <w:pStyle w:val="Heading4"/>
              <w:jc w:val="center"/>
            </w:pPr>
            <w:r>
              <w:t>Name</w:t>
            </w:r>
          </w:p>
        </w:tc>
        <w:tc>
          <w:tcPr>
            <w:tcW w:w="2835" w:type="dxa"/>
            <w:vAlign w:val="center"/>
          </w:tcPr>
          <w:p w:rsidR="00AE302B" w:rsidRDefault="00AE302B" w:rsidP="00DE32E4">
            <w:pPr>
              <w:jc w:val="center"/>
              <w:rPr>
                <w:rFonts w:ascii="Arial" w:hAnsi="Arial" w:cs="Arial"/>
                <w:b/>
                <w:bCs/>
                <w:lang w:val="en-US"/>
              </w:rPr>
            </w:pPr>
            <w:r>
              <w:rPr>
                <w:rFonts w:ascii="Arial" w:hAnsi="Arial" w:cs="Arial"/>
                <w:b/>
                <w:bCs/>
                <w:lang w:val="en-US"/>
              </w:rPr>
              <w:t>Capacity</w:t>
            </w:r>
          </w:p>
        </w:tc>
        <w:tc>
          <w:tcPr>
            <w:tcW w:w="2977" w:type="dxa"/>
            <w:vAlign w:val="center"/>
          </w:tcPr>
          <w:p w:rsidR="00AE302B" w:rsidRDefault="00AE302B" w:rsidP="00DE32E4">
            <w:pPr>
              <w:jc w:val="center"/>
              <w:rPr>
                <w:rFonts w:ascii="Arial" w:hAnsi="Arial" w:cs="Arial"/>
                <w:b/>
                <w:bCs/>
                <w:lang w:val="en-US"/>
              </w:rPr>
            </w:pPr>
            <w:r>
              <w:rPr>
                <w:rFonts w:ascii="Arial" w:hAnsi="Arial" w:cs="Arial"/>
                <w:b/>
                <w:bCs/>
                <w:lang w:val="en-US"/>
              </w:rPr>
              <w:t>Signature</w:t>
            </w:r>
          </w:p>
        </w:tc>
      </w:tr>
      <w:tr w:rsidR="00AE302B" w:rsidTr="00DE32E4">
        <w:trPr>
          <w:trHeight w:val="645"/>
        </w:trPr>
        <w:tc>
          <w:tcPr>
            <w:tcW w:w="502" w:type="dxa"/>
            <w:vAlign w:val="center"/>
          </w:tcPr>
          <w:p w:rsidR="00AE302B" w:rsidRDefault="00AE302B" w:rsidP="00DE32E4">
            <w:pPr>
              <w:jc w:val="center"/>
              <w:rPr>
                <w:rFonts w:ascii="Arial" w:hAnsi="Arial" w:cs="Arial"/>
                <w:lang w:val="en-US"/>
              </w:rPr>
            </w:pPr>
            <w:r>
              <w:rPr>
                <w:rFonts w:ascii="Arial" w:hAnsi="Arial" w:cs="Arial"/>
                <w:lang w:val="en-US"/>
              </w:rPr>
              <w:t>1</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rPr>
        <w:tc>
          <w:tcPr>
            <w:tcW w:w="502" w:type="dxa"/>
            <w:vAlign w:val="center"/>
          </w:tcPr>
          <w:p w:rsidR="00AE302B" w:rsidRDefault="00AE302B" w:rsidP="00DE32E4">
            <w:pPr>
              <w:jc w:val="center"/>
              <w:rPr>
                <w:rFonts w:ascii="Arial" w:hAnsi="Arial" w:cs="Arial"/>
                <w:lang w:val="en-US"/>
              </w:rPr>
            </w:pPr>
            <w:r>
              <w:rPr>
                <w:rFonts w:ascii="Arial" w:hAnsi="Arial" w:cs="Arial"/>
                <w:lang w:val="en-US"/>
              </w:rPr>
              <w:t>2</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rPr>
        <w:tc>
          <w:tcPr>
            <w:tcW w:w="502" w:type="dxa"/>
            <w:vAlign w:val="center"/>
          </w:tcPr>
          <w:p w:rsidR="00AE302B" w:rsidRDefault="00AE302B" w:rsidP="00DE32E4">
            <w:pPr>
              <w:jc w:val="center"/>
              <w:rPr>
                <w:rFonts w:ascii="Arial" w:hAnsi="Arial" w:cs="Arial"/>
                <w:lang w:val="en-US"/>
              </w:rPr>
            </w:pPr>
            <w:r>
              <w:rPr>
                <w:rFonts w:ascii="Arial" w:hAnsi="Arial" w:cs="Arial"/>
                <w:lang w:val="en-US"/>
              </w:rPr>
              <w:t>3</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rPr>
        <w:tc>
          <w:tcPr>
            <w:tcW w:w="502" w:type="dxa"/>
            <w:vAlign w:val="center"/>
          </w:tcPr>
          <w:p w:rsidR="00AE302B" w:rsidRDefault="00AE302B" w:rsidP="00DE32E4">
            <w:pPr>
              <w:jc w:val="center"/>
              <w:rPr>
                <w:rFonts w:ascii="Arial" w:hAnsi="Arial" w:cs="Arial"/>
                <w:lang w:val="en-US"/>
              </w:rPr>
            </w:pPr>
            <w:r>
              <w:rPr>
                <w:rFonts w:ascii="Arial" w:hAnsi="Arial" w:cs="Arial"/>
                <w:lang w:val="en-US"/>
              </w:rPr>
              <w:t>4</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rPr>
        <w:tc>
          <w:tcPr>
            <w:tcW w:w="502" w:type="dxa"/>
            <w:vAlign w:val="center"/>
          </w:tcPr>
          <w:p w:rsidR="00AE302B" w:rsidRDefault="00AE302B" w:rsidP="00DE32E4">
            <w:pPr>
              <w:jc w:val="center"/>
              <w:rPr>
                <w:rFonts w:ascii="Arial" w:hAnsi="Arial" w:cs="Arial"/>
                <w:lang w:val="en-US"/>
              </w:rPr>
            </w:pPr>
            <w:r>
              <w:rPr>
                <w:rFonts w:ascii="Arial" w:hAnsi="Arial" w:cs="Arial"/>
                <w:lang w:val="en-US"/>
              </w:rPr>
              <w:t>5</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blHeader/>
        </w:trPr>
        <w:tc>
          <w:tcPr>
            <w:tcW w:w="502" w:type="dxa"/>
            <w:vAlign w:val="center"/>
          </w:tcPr>
          <w:p w:rsidR="00AE302B" w:rsidRDefault="00AE302B" w:rsidP="00DE32E4">
            <w:pPr>
              <w:jc w:val="center"/>
              <w:rPr>
                <w:rFonts w:ascii="Arial" w:hAnsi="Arial" w:cs="Arial"/>
                <w:lang w:val="en-US"/>
              </w:rPr>
            </w:pPr>
            <w:r>
              <w:rPr>
                <w:rFonts w:ascii="Arial" w:hAnsi="Arial" w:cs="Arial"/>
                <w:lang w:val="en-US"/>
              </w:rPr>
              <w:t>6</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blHeader/>
        </w:trPr>
        <w:tc>
          <w:tcPr>
            <w:tcW w:w="502" w:type="dxa"/>
            <w:vAlign w:val="center"/>
          </w:tcPr>
          <w:p w:rsidR="00AE302B" w:rsidRDefault="00AE302B" w:rsidP="00DE32E4">
            <w:pPr>
              <w:jc w:val="center"/>
              <w:rPr>
                <w:rFonts w:ascii="Arial" w:hAnsi="Arial" w:cs="Arial"/>
                <w:lang w:val="en-US"/>
              </w:rPr>
            </w:pPr>
            <w:r>
              <w:rPr>
                <w:rFonts w:ascii="Arial" w:hAnsi="Arial" w:cs="Arial"/>
                <w:lang w:val="en-US"/>
              </w:rPr>
              <w:t>7</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blHeader/>
        </w:trPr>
        <w:tc>
          <w:tcPr>
            <w:tcW w:w="502" w:type="dxa"/>
            <w:vAlign w:val="center"/>
          </w:tcPr>
          <w:p w:rsidR="00AE302B" w:rsidRDefault="00AE302B" w:rsidP="00DE32E4">
            <w:pPr>
              <w:jc w:val="center"/>
              <w:rPr>
                <w:rFonts w:ascii="Arial" w:hAnsi="Arial" w:cs="Arial"/>
                <w:lang w:val="en-US"/>
              </w:rPr>
            </w:pPr>
            <w:r>
              <w:rPr>
                <w:rFonts w:ascii="Arial" w:hAnsi="Arial" w:cs="Arial"/>
                <w:lang w:val="en-US"/>
              </w:rPr>
              <w:t>8</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blHeader/>
        </w:trPr>
        <w:tc>
          <w:tcPr>
            <w:tcW w:w="502" w:type="dxa"/>
            <w:vAlign w:val="center"/>
          </w:tcPr>
          <w:p w:rsidR="00AE302B" w:rsidRDefault="00AE302B" w:rsidP="00DE32E4">
            <w:pPr>
              <w:jc w:val="center"/>
              <w:rPr>
                <w:rFonts w:ascii="Arial" w:hAnsi="Arial" w:cs="Arial"/>
                <w:lang w:val="en-US"/>
              </w:rPr>
            </w:pPr>
            <w:r>
              <w:rPr>
                <w:rFonts w:ascii="Arial" w:hAnsi="Arial" w:cs="Arial"/>
                <w:lang w:val="en-US"/>
              </w:rPr>
              <w:t>9</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blHeader/>
        </w:trPr>
        <w:tc>
          <w:tcPr>
            <w:tcW w:w="502" w:type="dxa"/>
            <w:vAlign w:val="center"/>
          </w:tcPr>
          <w:p w:rsidR="00AE302B" w:rsidRDefault="00AE302B" w:rsidP="00DE32E4">
            <w:pPr>
              <w:jc w:val="center"/>
              <w:rPr>
                <w:rFonts w:ascii="Arial" w:hAnsi="Arial" w:cs="Arial"/>
                <w:lang w:val="en-US"/>
              </w:rPr>
            </w:pPr>
            <w:r>
              <w:rPr>
                <w:rFonts w:ascii="Arial" w:hAnsi="Arial" w:cs="Arial"/>
                <w:lang w:val="en-US"/>
              </w:rPr>
              <w:t>10</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blHeader/>
        </w:trPr>
        <w:tc>
          <w:tcPr>
            <w:tcW w:w="502" w:type="dxa"/>
            <w:vAlign w:val="center"/>
          </w:tcPr>
          <w:p w:rsidR="00AE302B" w:rsidRDefault="00AE302B" w:rsidP="00DE32E4">
            <w:pPr>
              <w:jc w:val="center"/>
              <w:rPr>
                <w:rFonts w:ascii="Arial" w:hAnsi="Arial" w:cs="Arial"/>
                <w:lang w:val="en-US"/>
              </w:rPr>
            </w:pPr>
            <w:r>
              <w:rPr>
                <w:rFonts w:ascii="Arial" w:hAnsi="Arial" w:cs="Arial"/>
                <w:lang w:val="en-US"/>
              </w:rPr>
              <w:t>11</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blHeader/>
        </w:trPr>
        <w:tc>
          <w:tcPr>
            <w:tcW w:w="502" w:type="dxa"/>
            <w:vAlign w:val="center"/>
          </w:tcPr>
          <w:p w:rsidR="00AE302B" w:rsidRDefault="00AE302B" w:rsidP="00DE32E4">
            <w:pPr>
              <w:jc w:val="center"/>
              <w:rPr>
                <w:rFonts w:ascii="Arial" w:hAnsi="Arial" w:cs="Arial"/>
                <w:lang w:val="en-US"/>
              </w:rPr>
            </w:pPr>
            <w:r>
              <w:rPr>
                <w:rFonts w:ascii="Arial" w:hAnsi="Arial" w:cs="Arial"/>
                <w:lang w:val="en-US"/>
              </w:rPr>
              <w:t>12</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blHeader/>
        </w:trPr>
        <w:tc>
          <w:tcPr>
            <w:tcW w:w="502" w:type="dxa"/>
            <w:vAlign w:val="center"/>
          </w:tcPr>
          <w:p w:rsidR="00AE302B" w:rsidRDefault="00AE302B" w:rsidP="00DE32E4">
            <w:pPr>
              <w:jc w:val="center"/>
              <w:rPr>
                <w:rFonts w:ascii="Arial" w:hAnsi="Arial" w:cs="Arial"/>
                <w:lang w:val="en-US"/>
              </w:rPr>
            </w:pPr>
            <w:r>
              <w:rPr>
                <w:rFonts w:ascii="Arial" w:hAnsi="Arial" w:cs="Arial"/>
                <w:lang w:val="en-US"/>
              </w:rPr>
              <w:t>13</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blHeader/>
        </w:trPr>
        <w:tc>
          <w:tcPr>
            <w:tcW w:w="502" w:type="dxa"/>
            <w:vAlign w:val="center"/>
          </w:tcPr>
          <w:p w:rsidR="00AE302B" w:rsidRDefault="00AE302B" w:rsidP="00DE32E4">
            <w:pPr>
              <w:jc w:val="center"/>
              <w:rPr>
                <w:rFonts w:ascii="Arial" w:hAnsi="Arial" w:cs="Arial"/>
                <w:lang w:val="en-US"/>
              </w:rPr>
            </w:pPr>
            <w:r>
              <w:rPr>
                <w:rFonts w:ascii="Arial" w:hAnsi="Arial" w:cs="Arial"/>
                <w:lang w:val="en-US"/>
              </w:rPr>
              <w:t>14</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r w:rsidR="00AE302B" w:rsidTr="00DE32E4">
        <w:trPr>
          <w:trHeight w:val="645"/>
          <w:tblHeader/>
        </w:trPr>
        <w:tc>
          <w:tcPr>
            <w:tcW w:w="502" w:type="dxa"/>
            <w:vAlign w:val="center"/>
          </w:tcPr>
          <w:p w:rsidR="00AE302B" w:rsidRDefault="00AE302B" w:rsidP="00DE32E4">
            <w:pPr>
              <w:jc w:val="center"/>
              <w:rPr>
                <w:rFonts w:ascii="Arial" w:hAnsi="Arial" w:cs="Arial"/>
                <w:lang w:val="en-US"/>
              </w:rPr>
            </w:pPr>
            <w:r>
              <w:rPr>
                <w:rFonts w:ascii="Arial" w:hAnsi="Arial" w:cs="Arial"/>
                <w:lang w:val="en-US"/>
              </w:rPr>
              <w:t>15</w:t>
            </w:r>
          </w:p>
        </w:tc>
        <w:tc>
          <w:tcPr>
            <w:tcW w:w="3609" w:type="dxa"/>
            <w:vAlign w:val="center"/>
          </w:tcPr>
          <w:p w:rsidR="00AE302B" w:rsidRDefault="00AE302B" w:rsidP="00DE32E4">
            <w:pPr>
              <w:pStyle w:val="Heading4"/>
              <w:jc w:val="center"/>
            </w:pPr>
          </w:p>
        </w:tc>
        <w:tc>
          <w:tcPr>
            <w:tcW w:w="2835" w:type="dxa"/>
            <w:vAlign w:val="center"/>
          </w:tcPr>
          <w:p w:rsidR="00AE302B" w:rsidRDefault="00AE302B" w:rsidP="00DE32E4">
            <w:pPr>
              <w:jc w:val="center"/>
              <w:rPr>
                <w:rFonts w:ascii="Arial" w:hAnsi="Arial" w:cs="Arial"/>
                <w:b/>
                <w:bCs/>
                <w:lang w:val="en-US"/>
              </w:rPr>
            </w:pPr>
          </w:p>
        </w:tc>
        <w:tc>
          <w:tcPr>
            <w:tcW w:w="2977" w:type="dxa"/>
            <w:vAlign w:val="center"/>
          </w:tcPr>
          <w:p w:rsidR="00AE302B" w:rsidRDefault="00AE302B" w:rsidP="00DE32E4">
            <w:pPr>
              <w:jc w:val="center"/>
              <w:rPr>
                <w:rFonts w:ascii="Arial" w:hAnsi="Arial" w:cs="Arial"/>
                <w:b/>
                <w:bCs/>
                <w:lang w:val="en-US"/>
              </w:rPr>
            </w:pPr>
          </w:p>
        </w:tc>
      </w:tr>
    </w:tbl>
    <w:p w:rsidR="00AE302B" w:rsidRPr="00231C12" w:rsidRDefault="00AE302B" w:rsidP="00AE302B">
      <w:pPr>
        <w:rPr>
          <w:rFonts w:ascii="Arial" w:hAnsi="Arial" w:cs="Arial"/>
          <w:sz w:val="8"/>
          <w:szCs w:val="8"/>
          <w:lang w:val="en-US"/>
        </w:rPr>
      </w:pPr>
    </w:p>
    <w:p w:rsidR="00AE302B" w:rsidRDefault="00AE302B" w:rsidP="00AE302B">
      <w:pPr>
        <w:jc w:val="both"/>
        <w:rPr>
          <w:rFonts w:ascii="Arial" w:hAnsi="Arial" w:cs="Arial"/>
          <w:sz w:val="16"/>
          <w:szCs w:val="16"/>
          <w:lang w:val="en-US"/>
        </w:rPr>
      </w:pPr>
      <w:r>
        <w:rPr>
          <w:rFonts w:ascii="Arial" w:hAnsi="Arial" w:cs="Arial"/>
          <w:sz w:val="16"/>
          <w:szCs w:val="16"/>
          <w:lang w:val="en-US"/>
        </w:rPr>
        <w:t>The tendering enterprise hereby absolves the Department of Public Works from any liability whatsoever that may arise as a result of this document being signed.</w:t>
      </w:r>
    </w:p>
    <w:p w:rsidR="00AE302B" w:rsidRPr="00F529EE" w:rsidRDefault="00AE302B" w:rsidP="00AE302B">
      <w:pPr>
        <w:rPr>
          <w:rFonts w:ascii="Arial" w:hAnsi="Arial" w:cs="Arial"/>
          <w:sz w:val="18"/>
          <w:szCs w:val="18"/>
          <w:lang w:val="en-US"/>
        </w:rPr>
      </w:pPr>
    </w:p>
    <w:tbl>
      <w:tblPr>
        <w:tblW w:w="9923" w:type="dxa"/>
        <w:tblInd w:w="-34" w:type="dxa"/>
        <w:tblCellMar>
          <w:top w:w="85" w:type="dxa"/>
          <w:bottom w:w="85" w:type="dxa"/>
        </w:tblCellMar>
        <w:tblLook w:val="0000" w:firstRow="0" w:lastRow="0" w:firstColumn="0" w:lastColumn="0" w:noHBand="0" w:noVBand="0"/>
      </w:tblPr>
      <w:tblGrid>
        <w:gridCol w:w="9923"/>
      </w:tblGrid>
      <w:tr w:rsidR="00AE302B" w:rsidRPr="00ED7876" w:rsidTr="00DE32E4">
        <w:trPr>
          <w:trHeight w:val="216"/>
        </w:trPr>
        <w:tc>
          <w:tcPr>
            <w:tcW w:w="9923" w:type="dxa"/>
            <w:tcBorders>
              <w:top w:val="single" w:sz="4" w:space="0" w:color="000000"/>
              <w:left w:val="single" w:sz="4" w:space="0" w:color="000000"/>
              <w:right w:val="single" w:sz="4" w:space="0" w:color="000000"/>
            </w:tcBorders>
            <w:vAlign w:val="center"/>
          </w:tcPr>
          <w:p w:rsidR="00AE302B" w:rsidRPr="00FF2CE0" w:rsidRDefault="00AE302B" w:rsidP="00DE32E4">
            <w:pPr>
              <w:autoSpaceDE w:val="0"/>
              <w:autoSpaceDN w:val="0"/>
              <w:adjustRightInd w:val="0"/>
              <w:outlineLvl w:val="0"/>
              <w:rPr>
                <w:rFonts w:ascii="Arial" w:hAnsi="Arial" w:cs="Arial"/>
                <w:b/>
                <w:color w:val="000000"/>
                <w:sz w:val="16"/>
                <w:szCs w:val="16"/>
              </w:rPr>
            </w:pPr>
            <w:r w:rsidRPr="00FF2CE0">
              <w:rPr>
                <w:rFonts w:ascii="Arial" w:hAnsi="Arial" w:cs="Arial"/>
                <w:b/>
                <w:i/>
                <w:iCs/>
                <w:color w:val="000000"/>
                <w:sz w:val="16"/>
                <w:szCs w:val="16"/>
              </w:rPr>
              <w:t>Note:</w:t>
            </w:r>
          </w:p>
        </w:tc>
      </w:tr>
      <w:tr w:rsidR="00AE302B" w:rsidRPr="00ED7876" w:rsidTr="00DE32E4">
        <w:trPr>
          <w:trHeight w:val="1447"/>
        </w:trPr>
        <w:tc>
          <w:tcPr>
            <w:tcW w:w="9923" w:type="dxa"/>
            <w:tcBorders>
              <w:left w:val="single" w:sz="4" w:space="0" w:color="000000"/>
              <w:bottom w:val="single" w:sz="4" w:space="0" w:color="000000"/>
              <w:right w:val="single" w:sz="4" w:space="0" w:color="000000"/>
            </w:tcBorders>
            <w:vAlign w:val="center"/>
          </w:tcPr>
          <w:p w:rsidR="00AE302B" w:rsidRPr="00FF2CE0" w:rsidRDefault="00AE302B" w:rsidP="00DE32E4">
            <w:pPr>
              <w:ind w:left="318" w:hanging="318"/>
              <w:jc w:val="both"/>
              <w:rPr>
                <w:rFonts w:ascii="Arial" w:hAnsi="Arial" w:cs="Arial"/>
                <w:i/>
                <w:iCs/>
                <w:color w:val="000000"/>
                <w:sz w:val="16"/>
                <w:szCs w:val="24"/>
                <w:lang w:val="en-US"/>
              </w:rPr>
            </w:pPr>
            <w:r w:rsidRPr="00FF2CE0">
              <w:rPr>
                <w:rFonts w:ascii="Arial" w:hAnsi="Arial" w:cs="Arial"/>
                <w:i/>
                <w:iCs/>
                <w:sz w:val="16"/>
                <w:szCs w:val="24"/>
              </w:rPr>
              <w:t>1.</w:t>
            </w:r>
            <w:r w:rsidRPr="00FF2CE0">
              <w:rPr>
                <w:rFonts w:ascii="Arial" w:hAnsi="Arial" w:cs="Arial"/>
                <w:i/>
                <w:iCs/>
                <w:sz w:val="16"/>
                <w:szCs w:val="24"/>
              </w:rPr>
              <w:tab/>
            </w:r>
            <w:r w:rsidRPr="00FF2CE0">
              <w:rPr>
                <w:rFonts w:ascii="Arial" w:hAnsi="Arial" w:cs="Arial"/>
                <w:i/>
                <w:iCs/>
                <w:color w:val="000000"/>
                <w:sz w:val="16"/>
                <w:szCs w:val="24"/>
              </w:rPr>
              <w:t>* Delete which is not applicable.</w:t>
            </w:r>
          </w:p>
          <w:p w:rsidR="00AE302B" w:rsidRPr="00FF2CE0" w:rsidRDefault="00AE302B" w:rsidP="00DE32E4">
            <w:pPr>
              <w:ind w:left="318" w:hanging="318"/>
              <w:jc w:val="both"/>
              <w:rPr>
                <w:rFonts w:ascii="Arial" w:hAnsi="Arial" w:cs="Arial"/>
                <w:i/>
                <w:iCs/>
                <w:sz w:val="16"/>
                <w:szCs w:val="24"/>
                <w:lang w:val="en-US"/>
              </w:rPr>
            </w:pPr>
            <w:r w:rsidRPr="00FF2CE0">
              <w:rPr>
                <w:rFonts w:ascii="Arial" w:hAnsi="Arial" w:cs="Arial"/>
                <w:i/>
                <w:iCs/>
                <w:sz w:val="16"/>
                <w:szCs w:val="24"/>
              </w:rPr>
              <w:t>2.</w:t>
            </w:r>
            <w:r w:rsidRPr="00FF2CE0">
              <w:rPr>
                <w:rFonts w:ascii="Arial" w:hAnsi="Arial" w:cs="Arial"/>
                <w:i/>
                <w:iCs/>
                <w:sz w:val="16"/>
                <w:szCs w:val="24"/>
              </w:rPr>
              <w:tab/>
            </w:r>
            <w:r w:rsidRPr="00FF2CE0">
              <w:rPr>
                <w:rFonts w:ascii="Arial" w:hAnsi="Arial" w:cs="Arial"/>
                <w:b/>
                <w:bCs/>
                <w:i/>
                <w:iCs/>
                <w:sz w:val="16"/>
                <w:szCs w:val="24"/>
                <w:lang w:val="en-US"/>
              </w:rPr>
              <w:t>NB:</w:t>
            </w:r>
            <w:r w:rsidRPr="00FF2CE0">
              <w:rPr>
                <w:rFonts w:ascii="Arial" w:hAnsi="Arial" w:cs="Arial"/>
                <w:i/>
                <w:iCs/>
                <w:sz w:val="16"/>
                <w:szCs w:val="24"/>
                <w:lang w:val="en-US"/>
              </w:rPr>
              <w:t xml:space="preserve"> This resolution must be signed by </w:t>
            </w:r>
            <w:r w:rsidRPr="00FF2CE0">
              <w:rPr>
                <w:rFonts w:ascii="Arial" w:hAnsi="Arial" w:cs="Arial"/>
                <w:i/>
                <w:iCs/>
                <w:sz w:val="16"/>
                <w:szCs w:val="24"/>
                <w:u w:val="single"/>
                <w:lang w:val="en-US"/>
              </w:rPr>
              <w:t>all</w:t>
            </w:r>
            <w:r w:rsidRPr="00FF2CE0">
              <w:rPr>
                <w:rFonts w:ascii="Arial" w:hAnsi="Arial" w:cs="Arial"/>
                <w:i/>
                <w:iCs/>
                <w:sz w:val="16"/>
                <w:szCs w:val="24"/>
                <w:lang w:val="en-US"/>
              </w:rPr>
              <w:t xml:space="preserve"> the Duly</w:t>
            </w:r>
            <w:r w:rsidRPr="00FF2CE0">
              <w:rPr>
                <w:rFonts w:ascii="Arial" w:hAnsi="Arial" w:cs="Arial"/>
                <w:i/>
                <w:iCs/>
                <w:sz w:val="16"/>
                <w:szCs w:val="24"/>
              </w:rPr>
              <w:t xml:space="preserve"> Authorised</w:t>
            </w:r>
            <w:r w:rsidRPr="00FF2CE0">
              <w:rPr>
                <w:rFonts w:ascii="Arial" w:hAnsi="Arial" w:cs="Arial"/>
                <w:i/>
                <w:iCs/>
                <w:sz w:val="16"/>
                <w:szCs w:val="24"/>
                <w:lang w:val="en-US"/>
              </w:rPr>
              <w:t xml:space="preserve"> Representatives of the Legal Entities to the consortium/joint venture submitting this tender, as named in item 2 of Resolution PA-15.2.</w:t>
            </w:r>
          </w:p>
          <w:p w:rsidR="00AE302B" w:rsidRPr="00FF2CE0" w:rsidRDefault="00AE302B" w:rsidP="00DE32E4">
            <w:pPr>
              <w:ind w:left="318" w:hanging="318"/>
              <w:jc w:val="both"/>
              <w:rPr>
                <w:rFonts w:ascii="Arial" w:hAnsi="Arial" w:cs="Arial"/>
                <w:i/>
                <w:iCs/>
                <w:sz w:val="16"/>
                <w:szCs w:val="24"/>
                <w:lang w:val="en-US"/>
              </w:rPr>
            </w:pPr>
            <w:r w:rsidRPr="00FF2CE0">
              <w:rPr>
                <w:rFonts w:ascii="Arial" w:hAnsi="Arial" w:cs="Arial"/>
                <w:i/>
                <w:iCs/>
                <w:sz w:val="16"/>
                <w:szCs w:val="24"/>
              </w:rPr>
              <w:t>3.</w:t>
            </w:r>
            <w:r w:rsidRPr="00FF2CE0">
              <w:rPr>
                <w:rFonts w:ascii="Arial" w:hAnsi="Arial" w:cs="Arial"/>
                <w:i/>
                <w:iCs/>
                <w:sz w:val="16"/>
                <w:szCs w:val="24"/>
              </w:rPr>
              <w:tab/>
              <w:t xml:space="preserve">Should the number of </w:t>
            </w:r>
            <w:r w:rsidRPr="00FF2CE0">
              <w:rPr>
                <w:rFonts w:ascii="Arial" w:hAnsi="Arial" w:cs="Arial"/>
                <w:i/>
                <w:iCs/>
                <w:sz w:val="16"/>
                <w:szCs w:val="24"/>
                <w:lang w:val="en-US"/>
              </w:rPr>
              <w:t>the Duly</w:t>
            </w:r>
            <w:r w:rsidRPr="00FF2CE0">
              <w:rPr>
                <w:rFonts w:ascii="Arial" w:hAnsi="Arial" w:cs="Arial"/>
                <w:i/>
                <w:iCs/>
                <w:sz w:val="16"/>
                <w:szCs w:val="24"/>
              </w:rPr>
              <w:t xml:space="preserve"> Authorised</w:t>
            </w:r>
            <w:r w:rsidRPr="00FF2CE0">
              <w:rPr>
                <w:rFonts w:ascii="Arial" w:hAnsi="Arial" w:cs="Arial"/>
                <w:i/>
                <w:iCs/>
                <w:sz w:val="16"/>
                <w:szCs w:val="24"/>
                <w:lang w:val="en-US"/>
              </w:rPr>
              <w:t xml:space="preserve"> Representatives of the Legal Entities joining forces in this tender exceed the space available above, additional names, capacity and signatures must be supplied on a separate page.</w:t>
            </w:r>
          </w:p>
          <w:p w:rsidR="00AE302B" w:rsidRPr="00ED7876" w:rsidRDefault="00AE302B" w:rsidP="00DE32E4">
            <w:pPr>
              <w:autoSpaceDE w:val="0"/>
              <w:autoSpaceDN w:val="0"/>
              <w:adjustRightInd w:val="0"/>
              <w:ind w:left="318" w:hanging="318"/>
              <w:jc w:val="both"/>
              <w:rPr>
                <w:rFonts w:ascii="Arial" w:hAnsi="Arial" w:cs="Arial"/>
                <w:color w:val="000000"/>
                <w:sz w:val="16"/>
                <w:szCs w:val="16"/>
              </w:rPr>
            </w:pPr>
            <w:r w:rsidRPr="00FF2CE0">
              <w:rPr>
                <w:rFonts w:ascii="Arial" w:hAnsi="Arial" w:cs="Arial"/>
                <w:i/>
                <w:iCs/>
                <w:sz w:val="16"/>
                <w:szCs w:val="24"/>
                <w:lang w:val="en-US"/>
              </w:rPr>
              <w:t>4.</w:t>
            </w:r>
            <w:r w:rsidRPr="00FF2CE0">
              <w:rPr>
                <w:rFonts w:ascii="Arial" w:hAnsi="Arial" w:cs="Arial"/>
                <w:i/>
                <w:iCs/>
                <w:sz w:val="16"/>
                <w:szCs w:val="24"/>
              </w:rPr>
              <w:tab/>
              <w:t>Resolution</w:t>
            </w:r>
            <w:r w:rsidRPr="00FF2CE0">
              <w:rPr>
                <w:rFonts w:ascii="Arial" w:hAnsi="Arial" w:cs="Arial"/>
                <w:i/>
                <w:iCs/>
                <w:sz w:val="16"/>
                <w:szCs w:val="24"/>
                <w:lang w:val="en-US"/>
              </w:rPr>
              <w:t xml:space="preserve"> PA-15.2,</w:t>
            </w:r>
            <w:r w:rsidRPr="00FF2CE0">
              <w:rPr>
                <w:rFonts w:ascii="Arial" w:hAnsi="Arial" w:cs="Arial"/>
                <w:i/>
                <w:iCs/>
                <w:sz w:val="16"/>
                <w:szCs w:val="24"/>
              </w:rPr>
              <w:t xml:space="preserve"> duly completed and signed, from the separate Enterprises who participate in this consortium/joint venture, must be attached to this Special Resolution (</w:t>
            </w:r>
            <w:r w:rsidRPr="00FF2CE0">
              <w:rPr>
                <w:rFonts w:ascii="Arial" w:hAnsi="Arial" w:cs="Arial"/>
                <w:i/>
                <w:iCs/>
                <w:sz w:val="16"/>
                <w:szCs w:val="24"/>
                <w:lang w:val="en-US"/>
              </w:rPr>
              <w:t>PA-15.3).</w:t>
            </w:r>
          </w:p>
        </w:tc>
      </w:tr>
    </w:tbl>
    <w:p w:rsidR="00AE302B" w:rsidRPr="0006674C" w:rsidRDefault="00AE302B" w:rsidP="00AE302B">
      <w:pPr>
        <w:autoSpaceDE w:val="0"/>
        <w:autoSpaceDN w:val="0"/>
        <w:adjustRightInd w:val="0"/>
        <w:jc w:val="both"/>
        <w:rPr>
          <w:rFonts w:ascii="Arial" w:hAnsi="Arial" w:cs="Arial"/>
          <w:color w:val="000000"/>
          <w:sz w:val="16"/>
          <w:szCs w:val="16"/>
        </w:rPr>
      </w:pPr>
    </w:p>
    <w:p w:rsidR="00AE302B" w:rsidRDefault="00AE302B" w:rsidP="00AE302B">
      <w:pPr>
        <w:pStyle w:val="Footer"/>
        <w:jc w:val="right"/>
        <w:rPr>
          <w:rFonts w:ascii="Arial" w:hAnsi="Arial" w:cs="Arial"/>
          <w:snapToGrid w:val="0"/>
          <w:sz w:val="16"/>
          <w:szCs w:val="16"/>
        </w:rPr>
      </w:pPr>
      <w:r w:rsidRPr="00E44308">
        <w:rPr>
          <w:rFonts w:ascii="Arial" w:hAnsi="Arial" w:cs="Arial"/>
          <w:snapToGrid w:val="0"/>
          <w:sz w:val="16"/>
          <w:szCs w:val="16"/>
        </w:rPr>
        <w:t>Page 3 of 3</w:t>
      </w:r>
    </w:p>
    <w:p w:rsidR="00AE302B" w:rsidRPr="00851AF4" w:rsidRDefault="00AE302B" w:rsidP="00AE302B">
      <w:pPr>
        <w:pStyle w:val="Footer"/>
        <w:jc w:val="right"/>
        <w:rPr>
          <w:rFonts w:ascii="Arial" w:hAnsi="Arial" w:cs="Arial"/>
          <w:snapToGrid w:val="0"/>
          <w:sz w:val="16"/>
          <w:szCs w:val="16"/>
        </w:rPr>
      </w:pPr>
      <w:r>
        <w:rPr>
          <w:rFonts w:ascii="Arial" w:hAnsi="Arial" w:cs="Arial"/>
          <w:sz w:val="16"/>
          <w:szCs w:val="16"/>
        </w:rPr>
        <w:t xml:space="preserve">PA-15.3  </w:t>
      </w:r>
      <w:r>
        <w:rPr>
          <w:rFonts w:ascii="Arial" w:hAnsi="Arial" w:cs="Arial"/>
          <w:snapToGrid w:val="0"/>
          <w:sz w:val="16"/>
          <w:szCs w:val="16"/>
        </w:rPr>
        <w:t>Version: 1.2</w:t>
      </w:r>
    </w:p>
    <w:p w:rsidR="00DE32E4" w:rsidRPr="00B66789" w:rsidRDefault="00AE302B" w:rsidP="00DE32E4">
      <w:pPr>
        <w:tabs>
          <w:tab w:val="left" w:pos="900"/>
          <w:tab w:val="left" w:pos="2880"/>
          <w:tab w:val="left" w:pos="5760"/>
          <w:tab w:val="left" w:pos="7920"/>
        </w:tabs>
        <w:jc w:val="center"/>
        <w:rPr>
          <w:rFonts w:ascii="Arial" w:hAnsi="Arial" w:cs="Arial"/>
          <w:b/>
          <w:sz w:val="28"/>
        </w:rPr>
      </w:pPr>
      <w:r>
        <w:rPr>
          <w:rFonts w:ascii="Arial" w:hAnsi="Arial" w:cs="Arial"/>
          <w:bCs/>
          <w:snapToGrid w:val="0"/>
          <w:sz w:val="16"/>
          <w:szCs w:val="16"/>
        </w:rPr>
        <w:br w:type="page"/>
      </w:r>
      <w:r w:rsidRPr="000630AB">
        <w:rPr>
          <w:rFonts w:ascii="Arial" w:hAnsi="Arial" w:cs="Arial"/>
          <w:b/>
          <w:sz w:val="28"/>
        </w:rPr>
        <w:lastRenderedPageBreak/>
        <w:t>P</w:t>
      </w:r>
      <w:r>
        <w:rPr>
          <w:rFonts w:ascii="Arial" w:hAnsi="Arial" w:cs="Arial"/>
          <w:b/>
          <w:sz w:val="28"/>
        </w:rPr>
        <w:t>A-16</w:t>
      </w:r>
      <w:r w:rsidR="00DE32E4">
        <w:rPr>
          <w:rFonts w:ascii="Arial" w:hAnsi="Arial" w:cs="Arial"/>
          <w:b/>
          <w:sz w:val="28"/>
        </w:rPr>
        <w:t xml:space="preserve">: </w:t>
      </w:r>
      <w:r w:rsidR="00DE32E4" w:rsidRPr="00B66789">
        <w:rPr>
          <w:rFonts w:ascii="Arial" w:hAnsi="Arial" w:cs="Arial"/>
          <w:b/>
          <w:sz w:val="28"/>
        </w:rPr>
        <w:t xml:space="preserve">PREFERENCE POINTS CLAIM FORM IN TERMS OF THE PREFERENTIAL PROCUREMENT REGULATIONS </w:t>
      </w:r>
      <w:r w:rsidR="00DE32E4">
        <w:rPr>
          <w:rFonts w:ascii="Arial" w:hAnsi="Arial" w:cs="Arial"/>
          <w:b/>
          <w:sz w:val="28"/>
        </w:rPr>
        <w:t>2017</w:t>
      </w:r>
    </w:p>
    <w:p w:rsidR="00DE32E4" w:rsidRPr="00B66789" w:rsidRDefault="00DE32E4" w:rsidP="00DE32E4">
      <w:pPr>
        <w:pStyle w:val="Heading4"/>
        <w:rPr>
          <w:sz w:val="16"/>
        </w:rPr>
      </w:pPr>
    </w:p>
    <w:p w:rsidR="00DE32E4" w:rsidRPr="00B66789" w:rsidRDefault="00DE32E4" w:rsidP="00DE32E4">
      <w:pPr>
        <w:jc w:val="center"/>
        <w:rPr>
          <w:rFonts w:ascii="Arial" w:hAnsi="Arial" w:cs="Arial"/>
          <w:sz w:val="16"/>
        </w:rPr>
      </w:pPr>
    </w:p>
    <w:p w:rsidR="00DE32E4" w:rsidRPr="00B66789" w:rsidRDefault="00DE32E4" w:rsidP="00DE32E4">
      <w:pPr>
        <w:tabs>
          <w:tab w:val="left" w:pos="900"/>
          <w:tab w:val="left" w:pos="2880"/>
          <w:tab w:val="left" w:pos="5760"/>
          <w:tab w:val="left" w:pos="7920"/>
        </w:tabs>
        <w:rPr>
          <w:rFonts w:ascii="Arial" w:hAnsi="Arial" w:cs="Arial"/>
        </w:rPr>
      </w:pPr>
      <w:r w:rsidRPr="00B66789">
        <w:rPr>
          <w:rFonts w:ascii="Arial" w:hAnsi="Arial" w:cs="Arial"/>
        </w:rPr>
        <w:t xml:space="preserve">This preference form must form part of all bids invited.  It contains general information and serves as a claim form for preference points for Broad-Based Black Economic Empowerment (B-BBEE) Status Level of Contribution </w:t>
      </w:r>
    </w:p>
    <w:p w:rsidR="00DE32E4" w:rsidRPr="00B66789" w:rsidRDefault="00DE32E4" w:rsidP="00DE32E4">
      <w:pPr>
        <w:tabs>
          <w:tab w:val="left" w:pos="900"/>
          <w:tab w:val="left" w:pos="2880"/>
          <w:tab w:val="left" w:pos="5760"/>
          <w:tab w:val="left" w:pos="7920"/>
        </w:tabs>
        <w:rPr>
          <w:rFonts w:ascii="Arial" w:hAnsi="Arial" w:cs="Arial"/>
        </w:rPr>
      </w:pPr>
    </w:p>
    <w:p w:rsidR="00DE32E4" w:rsidRPr="00B66789" w:rsidRDefault="00DE32E4" w:rsidP="00DE32E4">
      <w:pPr>
        <w:tabs>
          <w:tab w:val="left" w:pos="900"/>
          <w:tab w:val="left" w:pos="2880"/>
          <w:tab w:val="left" w:pos="5760"/>
          <w:tab w:val="left" w:pos="7920"/>
        </w:tabs>
        <w:ind w:left="900" w:hanging="900"/>
        <w:jc w:val="both"/>
        <w:rPr>
          <w:rFonts w:ascii="Arial" w:hAnsi="Arial" w:cs="Arial"/>
        </w:rPr>
      </w:pPr>
      <w:r w:rsidRPr="00B66789">
        <w:rPr>
          <w:rFonts w:ascii="Arial" w:hAnsi="Arial" w:cs="Arial"/>
          <w:b/>
        </w:rPr>
        <w:t>NB:</w:t>
      </w:r>
      <w:r w:rsidRPr="00B66789">
        <w:rPr>
          <w:rFonts w:ascii="Arial" w:hAnsi="Arial" w:cs="Arial"/>
          <w:b/>
        </w:rPr>
        <w:tab/>
        <w:t xml:space="preserve">BEFORE COMPLETING THIS FORM, BIDDERS MUST STUDY THE GENERAL CONDITIONS, DEFINITIONS AND DIRECTIVES APPLICABLE IN RESPECT OF B-BBEE, AS PRESCRIBED IN THE PREFERENTIAL PROCUREMENT REGULATIONS, </w:t>
      </w:r>
      <w:r>
        <w:rPr>
          <w:rFonts w:ascii="Arial" w:hAnsi="Arial" w:cs="Arial"/>
          <w:b/>
        </w:rPr>
        <w:t>2017 AND THE AMENDED B-BBEE CODES</w:t>
      </w:r>
      <w:r w:rsidRPr="00B66789">
        <w:rPr>
          <w:rFonts w:ascii="Arial" w:hAnsi="Arial" w:cs="Arial"/>
          <w:b/>
        </w:rPr>
        <w:t xml:space="preserve">. </w:t>
      </w:r>
    </w:p>
    <w:p w:rsidR="00DE32E4" w:rsidRPr="00B66789" w:rsidRDefault="00DE32E4" w:rsidP="00DE32E4">
      <w:pPr>
        <w:pBdr>
          <w:bottom w:val="single" w:sz="6" w:space="1" w:color="auto"/>
        </w:pBdr>
        <w:tabs>
          <w:tab w:val="left" w:pos="900"/>
          <w:tab w:val="left" w:pos="2880"/>
          <w:tab w:val="left" w:pos="5760"/>
          <w:tab w:val="left" w:pos="7920"/>
        </w:tabs>
        <w:ind w:left="900" w:hanging="900"/>
        <w:jc w:val="both"/>
        <w:rPr>
          <w:rFonts w:ascii="Arial" w:hAnsi="Arial" w:cs="Arial"/>
        </w:rPr>
      </w:pPr>
    </w:p>
    <w:p w:rsidR="00DE32E4" w:rsidRPr="00B66789" w:rsidRDefault="00DE32E4" w:rsidP="00DE32E4">
      <w:pPr>
        <w:tabs>
          <w:tab w:val="left" w:pos="900"/>
          <w:tab w:val="left" w:pos="2880"/>
          <w:tab w:val="left" w:pos="5760"/>
          <w:tab w:val="left" w:pos="7920"/>
        </w:tabs>
        <w:ind w:left="900" w:hanging="900"/>
        <w:jc w:val="both"/>
        <w:rPr>
          <w:rFonts w:ascii="Arial" w:hAnsi="Arial" w:cs="Arial"/>
        </w:rPr>
      </w:pPr>
    </w:p>
    <w:p w:rsidR="00DE32E4" w:rsidRPr="00B66789" w:rsidRDefault="00DE32E4" w:rsidP="00DE32E4">
      <w:pPr>
        <w:tabs>
          <w:tab w:val="left" w:pos="900"/>
          <w:tab w:val="left" w:pos="2880"/>
          <w:tab w:val="left" w:pos="5760"/>
          <w:tab w:val="left" w:pos="7920"/>
        </w:tabs>
        <w:ind w:left="900" w:hanging="900"/>
        <w:jc w:val="both"/>
        <w:rPr>
          <w:rFonts w:ascii="Arial" w:hAnsi="Arial" w:cs="Arial"/>
        </w:rPr>
      </w:pPr>
    </w:p>
    <w:p w:rsidR="00DE32E4" w:rsidRPr="00B66789" w:rsidRDefault="00DE32E4" w:rsidP="00DE32E4">
      <w:pPr>
        <w:widowControl w:val="0"/>
        <w:numPr>
          <w:ilvl w:val="0"/>
          <w:numId w:val="87"/>
        </w:numPr>
        <w:tabs>
          <w:tab w:val="left" w:pos="2880"/>
          <w:tab w:val="left" w:pos="5760"/>
          <w:tab w:val="left" w:pos="7920"/>
        </w:tabs>
        <w:jc w:val="both"/>
        <w:rPr>
          <w:rFonts w:ascii="Arial" w:hAnsi="Arial" w:cs="Arial"/>
          <w:b/>
        </w:rPr>
      </w:pPr>
      <w:r w:rsidRPr="00B66789">
        <w:rPr>
          <w:rFonts w:ascii="Arial" w:hAnsi="Arial" w:cs="Arial"/>
          <w:b/>
        </w:rPr>
        <w:t>GENERAL CONDITIONS</w:t>
      </w:r>
    </w:p>
    <w:p w:rsidR="00DE32E4" w:rsidRPr="00B66789" w:rsidRDefault="00DE32E4" w:rsidP="00DE32E4">
      <w:pPr>
        <w:tabs>
          <w:tab w:val="left" w:pos="900"/>
          <w:tab w:val="left" w:pos="2880"/>
          <w:tab w:val="left" w:pos="5760"/>
          <w:tab w:val="left" w:pos="7920"/>
        </w:tabs>
        <w:jc w:val="both"/>
        <w:rPr>
          <w:rFonts w:ascii="Arial" w:hAnsi="Arial" w:cs="Arial"/>
          <w:b/>
        </w:rPr>
      </w:pPr>
    </w:p>
    <w:p w:rsidR="00DE32E4" w:rsidRPr="00B66789" w:rsidRDefault="00DE32E4" w:rsidP="00DE32E4">
      <w:pPr>
        <w:widowControl w:val="0"/>
        <w:numPr>
          <w:ilvl w:val="1"/>
          <w:numId w:val="87"/>
        </w:numPr>
        <w:tabs>
          <w:tab w:val="left" w:pos="2880"/>
          <w:tab w:val="left" w:pos="5760"/>
          <w:tab w:val="left" w:pos="7920"/>
        </w:tabs>
        <w:jc w:val="both"/>
        <w:rPr>
          <w:rFonts w:ascii="Arial" w:hAnsi="Arial" w:cs="Arial"/>
        </w:rPr>
      </w:pPr>
      <w:r w:rsidRPr="00B66789">
        <w:rPr>
          <w:rFonts w:ascii="Arial" w:hAnsi="Arial" w:cs="Arial"/>
        </w:rPr>
        <w:t>The following preference point systems are applicable to all bids:</w:t>
      </w:r>
    </w:p>
    <w:p w:rsidR="00DE32E4" w:rsidRPr="00B66789" w:rsidRDefault="00DE32E4" w:rsidP="00DE32E4">
      <w:pPr>
        <w:pStyle w:val="BodyTextIndent3"/>
        <w:rPr>
          <w:rFonts w:cs="Arial"/>
          <w:sz w:val="20"/>
        </w:rPr>
      </w:pPr>
    </w:p>
    <w:p w:rsidR="00DE32E4" w:rsidRPr="00B66789" w:rsidRDefault="00DE32E4" w:rsidP="00DE32E4">
      <w:pPr>
        <w:pStyle w:val="BodyTextIndent3"/>
        <w:widowControl w:val="0"/>
        <w:numPr>
          <w:ilvl w:val="0"/>
          <w:numId w:val="88"/>
        </w:numPr>
        <w:tabs>
          <w:tab w:val="left" w:pos="900"/>
          <w:tab w:val="left" w:pos="5760"/>
          <w:tab w:val="left" w:pos="7920"/>
        </w:tabs>
        <w:spacing w:after="0"/>
        <w:jc w:val="both"/>
        <w:rPr>
          <w:rFonts w:cs="Arial"/>
          <w:sz w:val="20"/>
        </w:rPr>
      </w:pPr>
      <w:r w:rsidRPr="00B66789">
        <w:rPr>
          <w:rFonts w:cs="Arial"/>
          <w:sz w:val="20"/>
        </w:rPr>
        <w:t>the 80/20 system for requirements with a Rand value of up to R</w:t>
      </w:r>
      <w:r>
        <w:rPr>
          <w:rFonts w:cs="Arial"/>
          <w:sz w:val="20"/>
        </w:rPr>
        <w:t>50</w:t>
      </w:r>
      <w:r w:rsidRPr="00B66789">
        <w:rPr>
          <w:rFonts w:cs="Arial"/>
          <w:sz w:val="20"/>
        </w:rPr>
        <w:t xml:space="preserve"> 000 000 (all applicable taxes included); and </w:t>
      </w:r>
    </w:p>
    <w:p w:rsidR="00DE32E4" w:rsidRPr="00B66789" w:rsidRDefault="00DE32E4" w:rsidP="00DE32E4">
      <w:pPr>
        <w:pStyle w:val="BodyTextIndent3"/>
        <w:widowControl w:val="0"/>
        <w:numPr>
          <w:ilvl w:val="0"/>
          <w:numId w:val="88"/>
        </w:numPr>
        <w:tabs>
          <w:tab w:val="left" w:pos="900"/>
          <w:tab w:val="left" w:pos="5760"/>
          <w:tab w:val="left" w:pos="7920"/>
        </w:tabs>
        <w:spacing w:after="0"/>
        <w:jc w:val="both"/>
        <w:rPr>
          <w:rFonts w:cs="Arial"/>
          <w:sz w:val="20"/>
        </w:rPr>
      </w:pPr>
      <w:r w:rsidRPr="00B66789">
        <w:rPr>
          <w:rFonts w:cs="Arial"/>
          <w:sz w:val="20"/>
        </w:rPr>
        <w:t>the 90/10 system for requirements with a Rand value above R</w:t>
      </w:r>
      <w:r>
        <w:rPr>
          <w:rFonts w:cs="Arial"/>
          <w:sz w:val="20"/>
        </w:rPr>
        <w:t>50</w:t>
      </w:r>
      <w:r w:rsidRPr="00B66789">
        <w:rPr>
          <w:rFonts w:cs="Arial"/>
          <w:sz w:val="20"/>
        </w:rPr>
        <w:t xml:space="preserve"> 000 000 (all applicable taxes included).</w:t>
      </w:r>
    </w:p>
    <w:p w:rsidR="00DE32E4" w:rsidRPr="00B66789" w:rsidRDefault="00DE32E4" w:rsidP="00DE32E4">
      <w:pPr>
        <w:tabs>
          <w:tab w:val="left" w:pos="900"/>
          <w:tab w:val="left" w:pos="2880"/>
          <w:tab w:val="left" w:pos="5760"/>
          <w:tab w:val="left" w:pos="7920"/>
        </w:tabs>
        <w:jc w:val="both"/>
        <w:rPr>
          <w:rFonts w:ascii="Arial" w:hAnsi="Arial" w:cs="Arial"/>
        </w:rPr>
      </w:pPr>
    </w:p>
    <w:p w:rsidR="00DE32E4" w:rsidRPr="00B66789" w:rsidRDefault="00DE32E4" w:rsidP="00DE32E4">
      <w:pPr>
        <w:widowControl w:val="0"/>
        <w:numPr>
          <w:ilvl w:val="1"/>
          <w:numId w:val="87"/>
        </w:numPr>
        <w:tabs>
          <w:tab w:val="left" w:pos="2880"/>
          <w:tab w:val="left" w:pos="5760"/>
          <w:tab w:val="left" w:pos="7920"/>
        </w:tabs>
        <w:jc w:val="both"/>
        <w:rPr>
          <w:rFonts w:ascii="Arial" w:hAnsi="Arial" w:cs="Arial"/>
        </w:rPr>
      </w:pPr>
      <w:r w:rsidRPr="00B66789">
        <w:rPr>
          <w:rFonts w:ascii="Arial" w:hAnsi="Arial" w:cs="Arial"/>
        </w:rPr>
        <w:t xml:space="preserve">The value of this bid is estimated to </w:t>
      </w:r>
      <w:r w:rsidR="00203CDA">
        <w:rPr>
          <w:rFonts w:ascii="Arial" w:hAnsi="Arial" w:cs="Arial"/>
          <w:b/>
          <w:bCs/>
          <w:i/>
          <w:shd w:val="clear" w:color="auto" w:fill="BFBFBF"/>
        </w:rPr>
        <w:fldChar w:fldCharType="begin">
          <w:ffData>
            <w:name w:val=""/>
            <w:enabled/>
            <w:calcOnExit w:val="0"/>
            <w:ddList>
              <w:listEntry w:val="Select"/>
              <w:listEntry w:val="Exceed"/>
              <w:listEntry w:val="Not Exceed"/>
            </w:ddList>
          </w:ffData>
        </w:fldChar>
      </w:r>
      <w:r w:rsidR="00203CDA">
        <w:rPr>
          <w:rFonts w:ascii="Arial" w:hAnsi="Arial" w:cs="Arial"/>
          <w:b/>
          <w:bCs/>
          <w:i/>
          <w:shd w:val="clear" w:color="auto" w:fill="BFBFBF"/>
        </w:rPr>
        <w:instrText xml:space="preserve"> FORMDROPDOWN </w:instrText>
      </w:r>
      <w:r w:rsidR="00857ADF">
        <w:rPr>
          <w:rFonts w:ascii="Arial" w:hAnsi="Arial" w:cs="Arial"/>
          <w:b/>
          <w:bCs/>
          <w:i/>
          <w:shd w:val="clear" w:color="auto" w:fill="BFBFBF"/>
        </w:rPr>
      </w:r>
      <w:r w:rsidR="00857ADF">
        <w:rPr>
          <w:rFonts w:ascii="Arial" w:hAnsi="Arial" w:cs="Arial"/>
          <w:b/>
          <w:bCs/>
          <w:i/>
          <w:shd w:val="clear" w:color="auto" w:fill="BFBFBF"/>
        </w:rPr>
        <w:fldChar w:fldCharType="separate"/>
      </w:r>
      <w:r w:rsidR="00203CDA">
        <w:rPr>
          <w:rFonts w:ascii="Arial" w:hAnsi="Arial" w:cs="Arial"/>
          <w:b/>
          <w:bCs/>
          <w:i/>
          <w:shd w:val="clear" w:color="auto" w:fill="BFBFBF"/>
        </w:rPr>
        <w:fldChar w:fldCharType="end"/>
      </w:r>
      <w:r w:rsidRPr="00B66789">
        <w:rPr>
          <w:rFonts w:ascii="Arial" w:hAnsi="Arial" w:cs="Arial"/>
        </w:rPr>
        <w:t>R</w:t>
      </w:r>
      <w:r>
        <w:rPr>
          <w:rFonts w:ascii="Arial" w:hAnsi="Arial" w:cs="Arial"/>
        </w:rPr>
        <w:t>50</w:t>
      </w:r>
      <w:r w:rsidRPr="00B66789">
        <w:rPr>
          <w:rFonts w:ascii="Arial" w:hAnsi="Arial" w:cs="Arial"/>
        </w:rPr>
        <w:t xml:space="preserve"> 000 000 (all applicable taxes included) and therefore the…</w:t>
      </w:r>
      <w:r w:rsidR="00C66F39">
        <w:rPr>
          <w:rFonts w:ascii="Arial" w:hAnsi="Arial" w:cs="Arial"/>
          <w:b/>
          <w:bCs/>
          <w:i/>
          <w:shd w:val="clear" w:color="auto" w:fill="BFBFBF"/>
        </w:rPr>
        <w:fldChar w:fldCharType="begin">
          <w:ffData>
            <w:name w:val=""/>
            <w:enabled/>
            <w:calcOnExit w:val="0"/>
            <w:ddList>
              <w:listEntry w:val="Select Points"/>
              <w:listEntry w:val="80/20"/>
              <w:listEntry w:val="90/10"/>
              <w:listEntry w:val="Either 80/20 or 90/10"/>
            </w:ddList>
          </w:ffData>
        </w:fldChar>
      </w:r>
      <w:r>
        <w:rPr>
          <w:rFonts w:ascii="Arial" w:hAnsi="Arial" w:cs="Arial"/>
          <w:b/>
          <w:bCs/>
          <w:i/>
          <w:shd w:val="clear" w:color="auto" w:fill="BFBFBF"/>
        </w:rPr>
        <w:instrText xml:space="preserve"> FORMDROPDOWN </w:instrText>
      </w:r>
      <w:r w:rsidR="00857ADF">
        <w:rPr>
          <w:rFonts w:ascii="Arial" w:hAnsi="Arial" w:cs="Arial"/>
          <w:b/>
          <w:bCs/>
          <w:i/>
          <w:shd w:val="clear" w:color="auto" w:fill="BFBFBF"/>
        </w:rPr>
      </w:r>
      <w:r w:rsidR="00857ADF">
        <w:rPr>
          <w:rFonts w:ascii="Arial" w:hAnsi="Arial" w:cs="Arial"/>
          <w:b/>
          <w:bCs/>
          <w:i/>
          <w:shd w:val="clear" w:color="auto" w:fill="BFBFBF"/>
        </w:rPr>
        <w:fldChar w:fldCharType="separate"/>
      </w:r>
      <w:r w:rsidR="00C66F39">
        <w:rPr>
          <w:rFonts w:ascii="Arial" w:hAnsi="Arial" w:cs="Arial"/>
          <w:b/>
          <w:bCs/>
          <w:i/>
          <w:shd w:val="clear" w:color="auto" w:fill="BFBFBF"/>
        </w:rPr>
        <w:fldChar w:fldCharType="end"/>
      </w:r>
      <w:r w:rsidRPr="00B66789">
        <w:rPr>
          <w:rFonts w:ascii="Arial" w:hAnsi="Arial" w:cs="Arial"/>
        </w:rPr>
        <w:t>…………system shall be applicable.</w:t>
      </w:r>
    </w:p>
    <w:p w:rsidR="00DE32E4" w:rsidRPr="00B66789" w:rsidRDefault="00DE32E4" w:rsidP="00DE32E4">
      <w:pPr>
        <w:tabs>
          <w:tab w:val="left" w:pos="2880"/>
          <w:tab w:val="left" w:pos="5760"/>
          <w:tab w:val="left" w:pos="7920"/>
        </w:tabs>
        <w:jc w:val="both"/>
        <w:rPr>
          <w:rFonts w:ascii="Arial" w:hAnsi="Arial" w:cs="Arial"/>
        </w:rPr>
      </w:pPr>
    </w:p>
    <w:p w:rsidR="00DE32E4" w:rsidRPr="00B66789" w:rsidRDefault="00DE32E4" w:rsidP="00DE32E4">
      <w:pPr>
        <w:widowControl w:val="0"/>
        <w:numPr>
          <w:ilvl w:val="1"/>
          <w:numId w:val="87"/>
        </w:numPr>
        <w:tabs>
          <w:tab w:val="left" w:pos="5760"/>
          <w:tab w:val="left" w:pos="7920"/>
        </w:tabs>
        <w:jc w:val="both"/>
        <w:rPr>
          <w:rFonts w:ascii="Arial" w:hAnsi="Arial" w:cs="Arial"/>
        </w:rPr>
      </w:pPr>
      <w:r w:rsidRPr="00B66789">
        <w:rPr>
          <w:rFonts w:ascii="Arial" w:hAnsi="Arial" w:cs="Arial"/>
        </w:rPr>
        <w:t xml:space="preserve">Preference points for this bid shall be awarded for: </w:t>
      </w:r>
    </w:p>
    <w:p w:rsidR="00DE32E4" w:rsidRPr="00B66789" w:rsidRDefault="00DE32E4" w:rsidP="00DE32E4">
      <w:pPr>
        <w:tabs>
          <w:tab w:val="left" w:pos="5760"/>
          <w:tab w:val="left" w:pos="7920"/>
        </w:tabs>
        <w:jc w:val="both"/>
        <w:rPr>
          <w:rFonts w:ascii="Arial" w:hAnsi="Arial" w:cs="Arial"/>
        </w:rPr>
      </w:pPr>
    </w:p>
    <w:p w:rsidR="00DE32E4" w:rsidRPr="00B66789" w:rsidRDefault="00DE32E4" w:rsidP="00DE32E4">
      <w:pPr>
        <w:widowControl w:val="0"/>
        <w:numPr>
          <w:ilvl w:val="0"/>
          <w:numId w:val="89"/>
        </w:numPr>
        <w:tabs>
          <w:tab w:val="left" w:pos="900"/>
          <w:tab w:val="left" w:pos="7920"/>
        </w:tabs>
        <w:jc w:val="both"/>
        <w:rPr>
          <w:rFonts w:ascii="Arial" w:hAnsi="Arial" w:cs="Arial"/>
        </w:rPr>
      </w:pPr>
      <w:r w:rsidRPr="00B66789">
        <w:rPr>
          <w:rFonts w:ascii="Arial" w:hAnsi="Arial" w:cs="Arial"/>
        </w:rPr>
        <w:t>Price; and</w:t>
      </w:r>
    </w:p>
    <w:p w:rsidR="00DE32E4" w:rsidRPr="00B66789" w:rsidRDefault="00DE32E4" w:rsidP="00DE32E4">
      <w:pPr>
        <w:widowControl w:val="0"/>
        <w:numPr>
          <w:ilvl w:val="0"/>
          <w:numId w:val="89"/>
        </w:numPr>
        <w:tabs>
          <w:tab w:val="left" w:pos="900"/>
          <w:tab w:val="left" w:pos="1440"/>
          <w:tab w:val="left" w:pos="7920"/>
        </w:tabs>
        <w:jc w:val="both"/>
        <w:rPr>
          <w:rFonts w:ascii="Arial" w:hAnsi="Arial" w:cs="Arial"/>
        </w:rPr>
      </w:pPr>
      <w:r w:rsidRPr="00B66789">
        <w:rPr>
          <w:rFonts w:ascii="Arial" w:hAnsi="Arial" w:cs="Arial"/>
        </w:rPr>
        <w:t>B-BBEE Status Level of Contribution.</w:t>
      </w:r>
    </w:p>
    <w:p w:rsidR="00DE32E4" w:rsidRPr="00B66789" w:rsidRDefault="00DE32E4" w:rsidP="00DE32E4">
      <w:pPr>
        <w:tabs>
          <w:tab w:val="left" w:pos="900"/>
          <w:tab w:val="left" w:pos="1440"/>
          <w:tab w:val="left" w:pos="7920"/>
        </w:tabs>
        <w:ind w:left="900"/>
        <w:jc w:val="both"/>
        <w:rPr>
          <w:rFonts w:ascii="Arial" w:hAnsi="Arial" w:cs="Arial"/>
        </w:rPr>
      </w:pPr>
    </w:p>
    <w:p w:rsidR="00DE32E4" w:rsidRPr="00B66789" w:rsidRDefault="00DE32E4" w:rsidP="00DE32E4">
      <w:pPr>
        <w:tabs>
          <w:tab w:val="left" w:pos="900"/>
          <w:tab w:val="left" w:pos="1440"/>
          <w:tab w:val="left" w:pos="7920"/>
        </w:tabs>
        <w:jc w:val="both"/>
        <w:rPr>
          <w:rFonts w:ascii="Arial" w:hAnsi="Arial" w:cs="Arial"/>
        </w:rPr>
      </w:pPr>
      <w:r w:rsidRPr="00B66789">
        <w:rPr>
          <w:rFonts w:ascii="Arial" w:hAnsi="Arial" w:cs="Arial"/>
        </w:rPr>
        <w:t>1.3.1</w:t>
      </w:r>
      <w:r w:rsidRPr="00B66789">
        <w:rPr>
          <w:rFonts w:ascii="Arial" w:hAnsi="Arial" w:cs="Arial"/>
        </w:rPr>
        <w:tab/>
        <w:t>The maximum points for this bid are allocated as follows:</w:t>
      </w:r>
    </w:p>
    <w:p w:rsidR="00DE32E4" w:rsidRPr="00B66789" w:rsidRDefault="00DE32E4" w:rsidP="00DE32E4">
      <w:pPr>
        <w:tabs>
          <w:tab w:val="left" w:pos="5760"/>
          <w:tab w:val="left" w:pos="7920"/>
        </w:tabs>
        <w:jc w:val="both"/>
        <w:rPr>
          <w:rFonts w:ascii="Arial" w:hAnsi="Arial" w:cs="Arial"/>
        </w:rPr>
      </w:pPr>
    </w:p>
    <w:p w:rsidR="00DE32E4" w:rsidRPr="00B66789" w:rsidRDefault="00DE32E4" w:rsidP="00DE32E4">
      <w:pPr>
        <w:tabs>
          <w:tab w:val="left" w:pos="900"/>
          <w:tab w:val="left" w:pos="2880"/>
          <w:tab w:val="left" w:pos="3600"/>
          <w:tab w:val="left" w:pos="7110"/>
          <w:tab w:val="left" w:pos="7560"/>
        </w:tabs>
        <w:ind w:left="900"/>
        <w:jc w:val="both"/>
        <w:rPr>
          <w:rFonts w:ascii="Arial" w:hAnsi="Arial" w:cs="Arial"/>
          <w:b/>
        </w:rPr>
      </w:pPr>
      <w:r w:rsidRPr="00B66789">
        <w:rPr>
          <w:rFonts w:ascii="Arial" w:hAnsi="Arial" w:cs="Arial"/>
          <w:b/>
        </w:rPr>
        <w:tab/>
      </w:r>
      <w:r w:rsidRPr="00B66789">
        <w:rPr>
          <w:rFonts w:ascii="Arial" w:hAnsi="Arial" w:cs="Arial"/>
          <w:b/>
        </w:rPr>
        <w:tab/>
      </w:r>
      <w:r w:rsidRPr="00B66789">
        <w:rPr>
          <w:rFonts w:ascii="Arial" w:hAnsi="Arial" w:cs="Arial"/>
          <w:b/>
        </w:rPr>
        <w:tab/>
      </w:r>
      <w:r w:rsidRPr="00B66789">
        <w:rPr>
          <w:rFonts w:ascii="Arial" w:hAnsi="Arial" w:cs="Arial"/>
          <w:b/>
        </w:rPr>
        <w:tab/>
      </w:r>
      <w:r w:rsidRPr="00B66789">
        <w:rPr>
          <w:rFonts w:ascii="Arial" w:hAnsi="Arial" w:cs="Arial"/>
          <w:b/>
        </w:rPr>
        <w:tab/>
      </w:r>
    </w:p>
    <w:p w:rsidR="00DE32E4" w:rsidRPr="00B66789" w:rsidRDefault="00DE32E4" w:rsidP="00DE32E4">
      <w:pPr>
        <w:tabs>
          <w:tab w:val="left" w:pos="900"/>
          <w:tab w:val="left" w:pos="2880"/>
          <w:tab w:val="left" w:pos="3600"/>
          <w:tab w:val="left" w:pos="7110"/>
          <w:tab w:val="left" w:pos="7560"/>
        </w:tabs>
        <w:ind w:left="900"/>
        <w:jc w:val="both"/>
        <w:rPr>
          <w:rFonts w:ascii="Arial" w:hAnsi="Arial" w:cs="Arial"/>
          <w:b/>
        </w:rPr>
      </w:pPr>
      <w:r w:rsidRPr="00B66789">
        <w:rPr>
          <w:rFonts w:ascii="Arial" w:hAnsi="Arial" w:cs="Arial"/>
          <w:b/>
        </w:rPr>
        <w:tab/>
      </w:r>
      <w:r w:rsidRPr="00B66789">
        <w:rPr>
          <w:rFonts w:ascii="Arial" w:hAnsi="Arial" w:cs="Arial"/>
          <w:b/>
        </w:rPr>
        <w:tab/>
      </w:r>
      <w:r w:rsidRPr="00B66789">
        <w:rPr>
          <w:rFonts w:ascii="Arial" w:hAnsi="Arial" w:cs="Arial"/>
          <w:b/>
        </w:rPr>
        <w:tab/>
      </w:r>
      <w:r w:rsidRPr="00B66789">
        <w:rPr>
          <w:rFonts w:ascii="Arial" w:hAnsi="Arial" w:cs="Arial"/>
          <w:b/>
        </w:rPr>
        <w:tab/>
        <w:t>POINTS</w:t>
      </w:r>
      <w:r w:rsidRPr="00B66789">
        <w:rPr>
          <w:rFonts w:ascii="Arial" w:hAnsi="Arial" w:cs="Arial"/>
          <w:b/>
        </w:rPr>
        <w:tab/>
      </w:r>
    </w:p>
    <w:p w:rsidR="00DE32E4" w:rsidRPr="00B66789" w:rsidRDefault="00DE32E4" w:rsidP="00DE32E4">
      <w:pPr>
        <w:tabs>
          <w:tab w:val="left" w:pos="900"/>
          <w:tab w:val="left" w:pos="2880"/>
          <w:tab w:val="left" w:pos="3600"/>
          <w:tab w:val="left" w:pos="7110"/>
          <w:tab w:val="left" w:pos="7560"/>
        </w:tabs>
        <w:ind w:left="900"/>
        <w:jc w:val="both"/>
        <w:rPr>
          <w:rFonts w:ascii="Arial" w:hAnsi="Arial" w:cs="Arial"/>
          <w:b/>
        </w:rPr>
      </w:pPr>
    </w:p>
    <w:p w:rsidR="00DE32E4" w:rsidRPr="00B66789" w:rsidRDefault="00DE32E4" w:rsidP="00DE32E4">
      <w:pPr>
        <w:tabs>
          <w:tab w:val="left" w:pos="900"/>
          <w:tab w:val="left" w:pos="2880"/>
          <w:tab w:val="left" w:pos="3600"/>
          <w:tab w:val="left" w:pos="7110"/>
          <w:tab w:val="left" w:pos="7290"/>
          <w:tab w:val="left" w:pos="7560"/>
        </w:tabs>
        <w:jc w:val="both"/>
        <w:rPr>
          <w:rFonts w:ascii="Arial" w:hAnsi="Arial" w:cs="Arial"/>
          <w:szCs w:val="24"/>
        </w:rPr>
      </w:pPr>
      <w:r w:rsidRPr="00B66789">
        <w:rPr>
          <w:rFonts w:ascii="Arial" w:hAnsi="Arial" w:cs="Arial"/>
          <w:b/>
        </w:rPr>
        <w:t>1.3.1.1</w:t>
      </w:r>
      <w:r w:rsidRPr="00B66789">
        <w:rPr>
          <w:rFonts w:ascii="Arial" w:hAnsi="Arial" w:cs="Arial"/>
          <w:b/>
        </w:rPr>
        <w:tab/>
        <w:t>PRICE</w:t>
      </w: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r>
      <w:r w:rsidR="00E3718D">
        <w:rPr>
          <w:rFonts w:ascii="Arial" w:hAnsi="Arial" w:cs="Arial"/>
          <w:b/>
          <w:bCs/>
          <w:i/>
          <w:szCs w:val="24"/>
          <w:shd w:val="clear" w:color="auto" w:fill="BFBFBF"/>
        </w:rPr>
        <w:fldChar w:fldCharType="begin">
          <w:ffData>
            <w:name w:val="Dropdown2"/>
            <w:enabled/>
            <w:calcOnExit w:val="0"/>
            <w:ddList>
              <w:listEntry w:val="80"/>
              <w:listEntry w:val="Select Price Points"/>
              <w:listEntry w:val="90"/>
            </w:ddList>
          </w:ffData>
        </w:fldChar>
      </w:r>
      <w:bookmarkStart w:id="12" w:name="Dropdown2"/>
      <w:r w:rsidR="00E3718D">
        <w:rPr>
          <w:rFonts w:ascii="Arial" w:hAnsi="Arial" w:cs="Arial"/>
          <w:b/>
          <w:bCs/>
          <w:i/>
          <w:szCs w:val="24"/>
          <w:shd w:val="clear" w:color="auto" w:fill="BFBFBF"/>
        </w:rPr>
        <w:instrText xml:space="preserve"> FORMDROPDOWN </w:instrText>
      </w:r>
      <w:r w:rsidR="00857ADF">
        <w:rPr>
          <w:rFonts w:ascii="Arial" w:hAnsi="Arial" w:cs="Arial"/>
          <w:b/>
          <w:bCs/>
          <w:i/>
          <w:szCs w:val="24"/>
          <w:shd w:val="clear" w:color="auto" w:fill="BFBFBF"/>
        </w:rPr>
      </w:r>
      <w:r w:rsidR="00857ADF">
        <w:rPr>
          <w:rFonts w:ascii="Arial" w:hAnsi="Arial" w:cs="Arial"/>
          <w:b/>
          <w:bCs/>
          <w:i/>
          <w:szCs w:val="24"/>
          <w:shd w:val="clear" w:color="auto" w:fill="BFBFBF"/>
        </w:rPr>
        <w:fldChar w:fldCharType="separate"/>
      </w:r>
      <w:r w:rsidR="00E3718D">
        <w:rPr>
          <w:rFonts w:ascii="Arial" w:hAnsi="Arial" w:cs="Arial"/>
          <w:b/>
          <w:bCs/>
          <w:i/>
          <w:szCs w:val="24"/>
          <w:shd w:val="clear" w:color="auto" w:fill="BFBFBF"/>
        </w:rPr>
        <w:fldChar w:fldCharType="end"/>
      </w:r>
      <w:bookmarkEnd w:id="12"/>
    </w:p>
    <w:p w:rsidR="00DE32E4" w:rsidRPr="00B66789" w:rsidRDefault="00DE32E4" w:rsidP="00DE32E4">
      <w:pPr>
        <w:tabs>
          <w:tab w:val="left" w:pos="900"/>
          <w:tab w:val="left" w:pos="2880"/>
          <w:tab w:val="left" w:pos="3600"/>
          <w:tab w:val="left" w:pos="7290"/>
          <w:tab w:val="left" w:pos="7560"/>
        </w:tabs>
        <w:jc w:val="both"/>
        <w:rPr>
          <w:rFonts w:ascii="Arial" w:hAnsi="Arial" w:cs="Arial"/>
        </w:rPr>
      </w:pP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r>
    </w:p>
    <w:p w:rsidR="00DE32E4" w:rsidRPr="00B66789" w:rsidRDefault="00DE32E4" w:rsidP="00DE32E4">
      <w:pPr>
        <w:tabs>
          <w:tab w:val="left" w:pos="900"/>
          <w:tab w:val="left" w:pos="2880"/>
          <w:tab w:val="left" w:pos="3600"/>
          <w:tab w:val="left" w:pos="7290"/>
          <w:tab w:val="left" w:pos="7560"/>
        </w:tabs>
        <w:jc w:val="both"/>
        <w:rPr>
          <w:rFonts w:ascii="Arial" w:hAnsi="Arial" w:cs="Arial"/>
        </w:rPr>
      </w:pPr>
      <w:r w:rsidRPr="00B66789">
        <w:rPr>
          <w:rFonts w:ascii="Arial" w:hAnsi="Arial" w:cs="Arial"/>
          <w:b/>
        </w:rPr>
        <w:t>1.3.1.2</w:t>
      </w:r>
      <w:r w:rsidRPr="00B66789">
        <w:rPr>
          <w:rFonts w:ascii="Arial" w:hAnsi="Arial" w:cs="Arial"/>
          <w:b/>
        </w:rPr>
        <w:tab/>
        <w:t>B-BBEE STATUS LEVEL OF CONTRIBUTIO</w:t>
      </w:r>
      <w:r w:rsidR="00203CDA">
        <w:rPr>
          <w:rFonts w:ascii="Arial" w:hAnsi="Arial" w:cs="Arial"/>
          <w:b/>
        </w:rPr>
        <w:t>N</w:t>
      </w:r>
      <w:r w:rsidRPr="00B66789">
        <w:rPr>
          <w:rFonts w:ascii="Arial" w:hAnsi="Arial" w:cs="Arial"/>
        </w:rPr>
        <w:tab/>
      </w:r>
      <w:r w:rsidR="00203CDA">
        <w:rPr>
          <w:rFonts w:ascii="Arial" w:hAnsi="Arial" w:cs="Arial"/>
          <w:b/>
          <w:bCs/>
          <w:i/>
          <w:szCs w:val="24"/>
          <w:shd w:val="clear" w:color="auto" w:fill="BFBFBF"/>
        </w:rPr>
        <w:fldChar w:fldCharType="begin">
          <w:ffData>
            <w:name w:val=""/>
            <w:enabled/>
            <w:calcOnExit w:val="0"/>
            <w:ddList>
              <w:listEntry w:val="Select B-BBEE Points"/>
              <w:listEntry w:val="20"/>
              <w:listEntry w:val="10"/>
            </w:ddList>
          </w:ffData>
        </w:fldChar>
      </w:r>
      <w:r w:rsidR="00203CDA">
        <w:rPr>
          <w:rFonts w:ascii="Arial" w:hAnsi="Arial" w:cs="Arial"/>
          <w:b/>
          <w:bCs/>
          <w:i/>
          <w:szCs w:val="24"/>
          <w:shd w:val="clear" w:color="auto" w:fill="BFBFBF"/>
        </w:rPr>
        <w:instrText xml:space="preserve"> FORMDROPDOWN </w:instrText>
      </w:r>
      <w:r w:rsidR="00857ADF">
        <w:rPr>
          <w:rFonts w:ascii="Arial" w:hAnsi="Arial" w:cs="Arial"/>
          <w:b/>
          <w:bCs/>
          <w:i/>
          <w:szCs w:val="24"/>
          <w:shd w:val="clear" w:color="auto" w:fill="BFBFBF"/>
        </w:rPr>
      </w:r>
      <w:r w:rsidR="00857ADF">
        <w:rPr>
          <w:rFonts w:ascii="Arial" w:hAnsi="Arial" w:cs="Arial"/>
          <w:b/>
          <w:bCs/>
          <w:i/>
          <w:szCs w:val="24"/>
          <w:shd w:val="clear" w:color="auto" w:fill="BFBFBF"/>
        </w:rPr>
        <w:fldChar w:fldCharType="separate"/>
      </w:r>
      <w:r w:rsidR="00203CDA">
        <w:rPr>
          <w:rFonts w:ascii="Arial" w:hAnsi="Arial" w:cs="Arial"/>
          <w:b/>
          <w:bCs/>
          <w:i/>
          <w:szCs w:val="24"/>
          <w:shd w:val="clear" w:color="auto" w:fill="BFBFBF"/>
        </w:rPr>
        <w:fldChar w:fldCharType="end"/>
      </w:r>
    </w:p>
    <w:p w:rsidR="00DE32E4" w:rsidRPr="00B66789" w:rsidRDefault="00DE32E4" w:rsidP="00DE32E4">
      <w:pPr>
        <w:tabs>
          <w:tab w:val="left" w:pos="900"/>
          <w:tab w:val="left" w:pos="2880"/>
          <w:tab w:val="left" w:pos="3600"/>
          <w:tab w:val="left" w:pos="7290"/>
          <w:tab w:val="left" w:pos="7560"/>
        </w:tabs>
        <w:jc w:val="both"/>
        <w:rPr>
          <w:rFonts w:ascii="Arial" w:hAnsi="Arial" w:cs="Arial"/>
        </w:rPr>
      </w:pPr>
    </w:p>
    <w:p w:rsidR="00DE32E4" w:rsidRPr="00B66789" w:rsidRDefault="00DE32E4" w:rsidP="00DE32E4">
      <w:pPr>
        <w:tabs>
          <w:tab w:val="left" w:pos="900"/>
          <w:tab w:val="left" w:pos="2880"/>
          <w:tab w:val="left" w:pos="3600"/>
          <w:tab w:val="left" w:pos="7290"/>
          <w:tab w:val="left" w:pos="7560"/>
        </w:tabs>
        <w:jc w:val="both"/>
        <w:rPr>
          <w:rFonts w:ascii="Arial" w:hAnsi="Arial" w:cs="Arial"/>
          <w:b/>
        </w:rPr>
      </w:pPr>
      <w:r w:rsidRPr="00B66789">
        <w:rPr>
          <w:rFonts w:ascii="Arial" w:hAnsi="Arial" w:cs="Arial"/>
        </w:rPr>
        <w:tab/>
      </w:r>
      <w:r w:rsidRPr="00B66789">
        <w:rPr>
          <w:rFonts w:ascii="Arial" w:hAnsi="Arial" w:cs="Arial"/>
          <w:b/>
        </w:rPr>
        <w:t>Total points for Price and B-BBEE must not exceed</w:t>
      </w:r>
      <w:r w:rsidRPr="00B66789">
        <w:rPr>
          <w:rFonts w:ascii="Arial" w:hAnsi="Arial" w:cs="Arial"/>
        </w:rPr>
        <w:tab/>
      </w:r>
      <w:r w:rsidRPr="00B66789">
        <w:rPr>
          <w:rFonts w:ascii="Arial" w:hAnsi="Arial" w:cs="Arial"/>
        </w:rPr>
        <w:tab/>
      </w:r>
      <w:r w:rsidRPr="00B66789">
        <w:rPr>
          <w:rFonts w:ascii="Arial" w:hAnsi="Arial" w:cs="Arial"/>
          <w:b/>
        </w:rPr>
        <w:t>100</w:t>
      </w:r>
      <w:r w:rsidRPr="00B66789">
        <w:rPr>
          <w:rFonts w:ascii="Arial" w:hAnsi="Arial" w:cs="Arial"/>
        </w:rPr>
        <w:tab/>
      </w:r>
    </w:p>
    <w:p w:rsidR="00DE32E4" w:rsidRPr="00B66789" w:rsidRDefault="00DE32E4" w:rsidP="00DE32E4">
      <w:pPr>
        <w:tabs>
          <w:tab w:val="left" w:pos="900"/>
          <w:tab w:val="left" w:pos="2880"/>
          <w:tab w:val="left" w:pos="3600"/>
          <w:tab w:val="left" w:pos="7110"/>
          <w:tab w:val="left" w:pos="7920"/>
        </w:tabs>
        <w:ind w:left="900"/>
        <w:jc w:val="both"/>
        <w:rPr>
          <w:rFonts w:ascii="Arial" w:hAnsi="Arial" w:cs="Arial"/>
        </w:rPr>
      </w:pPr>
    </w:p>
    <w:p w:rsidR="00DE32E4" w:rsidRDefault="00DE32E4" w:rsidP="00DE32E4">
      <w:pPr>
        <w:widowControl w:val="0"/>
        <w:numPr>
          <w:ilvl w:val="1"/>
          <w:numId w:val="87"/>
        </w:numPr>
        <w:tabs>
          <w:tab w:val="left" w:pos="900"/>
          <w:tab w:val="left" w:pos="2880"/>
          <w:tab w:val="left" w:pos="5760"/>
          <w:tab w:val="left" w:pos="7920"/>
        </w:tabs>
        <w:jc w:val="both"/>
        <w:rPr>
          <w:rFonts w:ascii="Arial" w:hAnsi="Arial" w:cs="Arial"/>
        </w:rPr>
      </w:pPr>
      <w:r w:rsidRPr="00EC4C55">
        <w:rPr>
          <w:rFonts w:ascii="Arial" w:hAnsi="Arial" w:cs="Arial"/>
        </w:rPr>
        <w:t>Failure on the part of a bidder to fill in and/or to sign this form and submit a B-BBEE Verification Certificate from a Verification Agency accredited by the South African Accreditation System (SANAS) or an Accounting Officer as contemplated in the Close Corporation Act (CCA) together with the bid, will be interpreted to mean that preference points for B-BBEE status level of contribution are not claimed</w:t>
      </w:r>
      <w:r>
        <w:rPr>
          <w:rFonts w:ascii="Arial" w:hAnsi="Arial" w:cs="Arial"/>
        </w:rPr>
        <w:t>.</w:t>
      </w:r>
    </w:p>
    <w:p w:rsidR="00DE32E4" w:rsidRDefault="00DE32E4" w:rsidP="00DE32E4">
      <w:pPr>
        <w:tabs>
          <w:tab w:val="left" w:pos="2880"/>
          <w:tab w:val="left" w:pos="5760"/>
          <w:tab w:val="left" w:pos="7920"/>
        </w:tabs>
        <w:ind w:left="900"/>
        <w:jc w:val="both"/>
        <w:rPr>
          <w:rFonts w:ascii="Arial" w:hAnsi="Arial" w:cs="Arial"/>
        </w:rPr>
      </w:pPr>
    </w:p>
    <w:p w:rsidR="00DE32E4" w:rsidRDefault="00DE32E4" w:rsidP="00DE32E4">
      <w:pPr>
        <w:widowControl w:val="0"/>
        <w:numPr>
          <w:ilvl w:val="1"/>
          <w:numId w:val="87"/>
        </w:numPr>
        <w:tabs>
          <w:tab w:val="left" w:pos="900"/>
          <w:tab w:val="left" w:pos="2880"/>
          <w:tab w:val="left" w:pos="5760"/>
          <w:tab w:val="left" w:pos="7920"/>
        </w:tabs>
        <w:jc w:val="both"/>
        <w:rPr>
          <w:rFonts w:ascii="Arial" w:hAnsi="Arial" w:cs="Arial"/>
        </w:rPr>
      </w:pPr>
      <w:r>
        <w:rPr>
          <w:rFonts w:ascii="Arial" w:hAnsi="Arial" w:cs="Arial"/>
        </w:rPr>
        <w:t>An Exempted Micro Enterprise (EME) is only required to obtain a sworn affidavit or a certificate issued by Companies and intellectual property Commission (CIPC) confirming their annual turnover of R10 Million or less and level of black ownership to claim points.</w:t>
      </w:r>
    </w:p>
    <w:p w:rsidR="00DE32E4" w:rsidRDefault="00DE32E4" w:rsidP="00DE32E4">
      <w:pPr>
        <w:pStyle w:val="ListParagraph"/>
        <w:rPr>
          <w:rFonts w:ascii="Arial" w:hAnsi="Arial" w:cs="Arial"/>
        </w:rPr>
      </w:pPr>
    </w:p>
    <w:p w:rsidR="00DE32E4" w:rsidRDefault="00DE32E4" w:rsidP="00DE32E4">
      <w:pPr>
        <w:widowControl w:val="0"/>
        <w:numPr>
          <w:ilvl w:val="1"/>
          <w:numId w:val="87"/>
        </w:numPr>
        <w:tabs>
          <w:tab w:val="left" w:pos="900"/>
          <w:tab w:val="left" w:pos="2880"/>
          <w:tab w:val="left" w:pos="5760"/>
          <w:tab w:val="left" w:pos="7920"/>
        </w:tabs>
        <w:jc w:val="both"/>
        <w:rPr>
          <w:rFonts w:ascii="Arial" w:hAnsi="Arial" w:cs="Arial"/>
        </w:rPr>
      </w:pPr>
      <w:r>
        <w:rPr>
          <w:rFonts w:ascii="Arial" w:hAnsi="Arial" w:cs="Arial"/>
        </w:rPr>
        <w:t>Qualifying Small Enterprise (QSE)is only required to obtain a sworn affidavit or a certificate issued by Companies and intellectual property Commission (CIPC) confirming their annual turnover of R10 Million or less and level of black ownership to claim points.</w:t>
      </w:r>
    </w:p>
    <w:p w:rsidR="00DE32E4" w:rsidRDefault="00DE32E4" w:rsidP="00DE32E4">
      <w:pPr>
        <w:tabs>
          <w:tab w:val="left" w:pos="2880"/>
          <w:tab w:val="left" w:pos="5760"/>
          <w:tab w:val="left" w:pos="7920"/>
        </w:tabs>
        <w:jc w:val="both"/>
        <w:rPr>
          <w:rFonts w:ascii="Arial" w:hAnsi="Arial" w:cs="Arial"/>
        </w:rPr>
      </w:pPr>
    </w:p>
    <w:p w:rsidR="00DE32E4" w:rsidRPr="00EC4C55" w:rsidRDefault="00DE32E4" w:rsidP="00DE32E4">
      <w:pPr>
        <w:tabs>
          <w:tab w:val="left" w:pos="900"/>
          <w:tab w:val="left" w:pos="2880"/>
          <w:tab w:val="left" w:pos="5760"/>
          <w:tab w:val="left" w:pos="7920"/>
        </w:tabs>
        <w:jc w:val="both"/>
        <w:rPr>
          <w:rFonts w:ascii="Arial" w:hAnsi="Arial" w:cs="Arial"/>
        </w:rPr>
      </w:pPr>
    </w:p>
    <w:p w:rsidR="00DE32E4" w:rsidRPr="00B66789" w:rsidRDefault="00DE32E4" w:rsidP="00DE32E4">
      <w:pPr>
        <w:widowControl w:val="0"/>
        <w:numPr>
          <w:ilvl w:val="0"/>
          <w:numId w:val="96"/>
        </w:numPr>
        <w:tabs>
          <w:tab w:val="left" w:pos="900"/>
          <w:tab w:val="left" w:pos="2880"/>
          <w:tab w:val="left" w:pos="5760"/>
          <w:tab w:val="left" w:pos="7920"/>
        </w:tabs>
        <w:jc w:val="both"/>
        <w:rPr>
          <w:rFonts w:ascii="Arial" w:hAnsi="Arial" w:cs="Arial"/>
        </w:rPr>
      </w:pPr>
      <w:r w:rsidRPr="00B66789">
        <w:rPr>
          <w:rFonts w:ascii="Arial" w:hAnsi="Arial" w:cs="Arial"/>
        </w:rPr>
        <w:t>The purchaser reserves the right to require of a bidder, either before a bid is adjudicated or at any time subsequently, to substantiate any claim in regard to preferences, in any manner required by the purchaser.</w:t>
      </w:r>
    </w:p>
    <w:p w:rsidR="00DE32E4" w:rsidRPr="00B66789" w:rsidRDefault="00DE32E4" w:rsidP="00DE32E4">
      <w:pPr>
        <w:tabs>
          <w:tab w:val="left" w:pos="900"/>
          <w:tab w:val="left" w:pos="2880"/>
          <w:tab w:val="left" w:pos="5760"/>
          <w:tab w:val="left" w:pos="7920"/>
        </w:tabs>
        <w:ind w:left="900" w:hanging="900"/>
        <w:jc w:val="both"/>
        <w:rPr>
          <w:rFonts w:ascii="Arial" w:hAnsi="Arial" w:cs="Arial"/>
        </w:rPr>
      </w:pPr>
    </w:p>
    <w:p w:rsidR="00DE32E4" w:rsidRPr="00B66789" w:rsidRDefault="00DE32E4" w:rsidP="00DE32E4">
      <w:pPr>
        <w:tabs>
          <w:tab w:val="left" w:pos="900"/>
          <w:tab w:val="left" w:pos="2880"/>
          <w:tab w:val="left" w:pos="5760"/>
          <w:tab w:val="left" w:pos="7920"/>
        </w:tabs>
        <w:ind w:left="900" w:hanging="900"/>
        <w:jc w:val="both"/>
        <w:rPr>
          <w:rFonts w:ascii="Arial" w:hAnsi="Arial" w:cs="Arial"/>
          <w:b/>
        </w:rPr>
      </w:pPr>
      <w:r w:rsidRPr="00B66789">
        <w:rPr>
          <w:rFonts w:ascii="Arial" w:hAnsi="Arial" w:cs="Arial"/>
          <w:b/>
        </w:rPr>
        <w:t>2.</w:t>
      </w:r>
      <w:r w:rsidRPr="00B66789">
        <w:rPr>
          <w:rFonts w:ascii="Arial" w:hAnsi="Arial" w:cs="Arial"/>
          <w:b/>
        </w:rPr>
        <w:tab/>
        <w:t>DEFINITIONS</w:t>
      </w:r>
    </w:p>
    <w:p w:rsidR="00DE32E4" w:rsidRPr="00B66789" w:rsidRDefault="00DE32E4" w:rsidP="00DE32E4">
      <w:pPr>
        <w:jc w:val="both"/>
        <w:rPr>
          <w:rFonts w:ascii="Arial" w:hAnsi="Arial" w:cs="Arial"/>
          <w:b/>
        </w:rPr>
      </w:pP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 xml:space="preserve">“all applicable taxes” </w:t>
      </w:r>
      <w:r w:rsidRPr="00E44F1F">
        <w:rPr>
          <w:rFonts w:ascii="Arial" w:hAnsi="Arial" w:cs="Arial"/>
          <w:sz w:val="22"/>
          <w:szCs w:val="22"/>
        </w:rPr>
        <w:t>includes value-added tax, pay as you earn, income tax, unemployment insurance fund contributions and skills development levies;</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“B-BBEE”</w:t>
      </w:r>
      <w:r w:rsidRPr="00E44F1F">
        <w:rPr>
          <w:rFonts w:ascii="Arial" w:hAnsi="Arial" w:cs="Arial"/>
          <w:sz w:val="22"/>
          <w:szCs w:val="22"/>
        </w:rPr>
        <w:t xml:space="preserve"> means broad-based black economic empowerment as defined in section 1 of the Broad-Based Black Economic Empowerment Act;</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sz w:val="22"/>
          <w:szCs w:val="22"/>
        </w:rPr>
        <w:t>“</w:t>
      </w:r>
      <w:r w:rsidRPr="00E44F1F">
        <w:rPr>
          <w:rFonts w:ascii="Arial" w:hAnsi="Arial" w:cs="Arial"/>
          <w:b/>
          <w:sz w:val="22"/>
          <w:szCs w:val="22"/>
        </w:rPr>
        <w:t xml:space="preserve">B-BBEE status level of contributor” </w:t>
      </w:r>
      <w:r w:rsidRPr="00E44F1F">
        <w:rPr>
          <w:rFonts w:ascii="Arial" w:hAnsi="Arial" w:cs="Arial"/>
          <w:sz w:val="22"/>
          <w:szCs w:val="22"/>
        </w:rPr>
        <w:t>means the B-BBEE status received by a measured entity based on its overall performance using the relevant scorecard contained in the Codes of Good Practice on Black Economic Empowerment, issued in terms of section 9(1) of the Broad-Based Black Economic Empowerment Act;</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“bid”</w:t>
      </w:r>
      <w:r w:rsidRPr="00E44F1F">
        <w:rPr>
          <w:rFonts w:ascii="Arial" w:hAnsi="Arial" w:cs="Arial"/>
          <w:sz w:val="22"/>
          <w:szCs w:val="22"/>
        </w:rPr>
        <w:t xml:space="preserve"> means a written offer in a prescribed or stipulated form in response to an invitation by an organ of state for the provision of services, works or goods, through price quotations, advertised competitive bidding processes or proposals; </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“Broad-Based Black Economic Empowerment Act”</w:t>
      </w:r>
      <w:r w:rsidRPr="00E44F1F">
        <w:rPr>
          <w:rFonts w:ascii="Arial" w:hAnsi="Arial" w:cs="Arial"/>
          <w:sz w:val="22"/>
          <w:szCs w:val="22"/>
        </w:rPr>
        <w:t xml:space="preserve"> means the Broad-Based Black Economic Empowerment Act, 2003 (Act No. 53 of 2003);</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“comparative price”</w:t>
      </w:r>
      <w:r w:rsidRPr="00E44F1F">
        <w:rPr>
          <w:rFonts w:ascii="Arial" w:hAnsi="Arial" w:cs="Arial"/>
          <w:sz w:val="22"/>
          <w:szCs w:val="22"/>
        </w:rPr>
        <w:t xml:space="preserve"> means the price after the factors of a non-firm price and all unconditional discounts that can be utilized have been taken into consideration;</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b/>
          <w:sz w:val="22"/>
          <w:szCs w:val="22"/>
        </w:rPr>
      </w:pPr>
      <w:r w:rsidRPr="00E44F1F">
        <w:rPr>
          <w:rFonts w:ascii="Arial" w:hAnsi="Arial" w:cs="Arial"/>
          <w:b/>
          <w:sz w:val="22"/>
          <w:szCs w:val="22"/>
        </w:rPr>
        <w:t>“consortium or joint venture”</w:t>
      </w:r>
      <w:r w:rsidRPr="00E44F1F">
        <w:rPr>
          <w:rFonts w:ascii="Arial" w:hAnsi="Arial" w:cs="Arial"/>
          <w:sz w:val="22"/>
          <w:szCs w:val="22"/>
        </w:rPr>
        <w:t xml:space="preserve"> means an association of persons for the purpose of combining their expertise, property, capital, efforts, skill and knowledge in an activity for the execution of a contract;</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“contract”</w:t>
      </w:r>
      <w:r w:rsidR="00C66F39" w:rsidRPr="00E44F1F">
        <w:rPr>
          <w:rFonts w:ascii="Arial" w:hAnsi="Arial" w:cs="Arial"/>
          <w:b/>
          <w:sz w:val="22"/>
          <w:szCs w:val="22"/>
        </w:rPr>
        <w:fldChar w:fldCharType="begin"/>
      </w:r>
      <w:r w:rsidRPr="00E44F1F">
        <w:rPr>
          <w:rFonts w:ascii="Arial" w:hAnsi="Arial" w:cs="Arial"/>
          <w:b/>
          <w:sz w:val="22"/>
          <w:szCs w:val="22"/>
        </w:rPr>
        <w:instrText xml:space="preserve"> EQ </w:instrText>
      </w:r>
      <w:r w:rsidR="00C66F39" w:rsidRPr="00E44F1F">
        <w:rPr>
          <w:rFonts w:ascii="Arial" w:hAnsi="Arial" w:cs="Arial"/>
          <w:b/>
          <w:sz w:val="22"/>
          <w:szCs w:val="22"/>
        </w:rPr>
        <w:fldChar w:fldCharType="end"/>
      </w:r>
      <w:r w:rsidRPr="00E44F1F">
        <w:rPr>
          <w:rFonts w:ascii="Arial" w:hAnsi="Arial" w:cs="Arial"/>
          <w:sz w:val="22"/>
          <w:szCs w:val="22"/>
        </w:rPr>
        <w:t xml:space="preserve"> means the agreement that results from the acceptance of a bid by an organ of state;</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b/>
          <w:sz w:val="22"/>
          <w:szCs w:val="22"/>
        </w:rPr>
      </w:pPr>
      <w:r w:rsidRPr="00E44F1F">
        <w:rPr>
          <w:rFonts w:ascii="Arial" w:hAnsi="Arial" w:cs="Arial"/>
          <w:b/>
          <w:sz w:val="22"/>
          <w:szCs w:val="22"/>
        </w:rPr>
        <w:t xml:space="preserve">“EME” </w:t>
      </w:r>
      <w:r w:rsidRPr="00E44F1F">
        <w:rPr>
          <w:rFonts w:ascii="Arial" w:hAnsi="Arial" w:cs="Arial"/>
          <w:sz w:val="22"/>
          <w:szCs w:val="22"/>
        </w:rPr>
        <w:t>means an Exempted Micro Enterprise as defines by Codes of Good Practice under section 9 (1) of the Broad-Based Black Economic Empowerment Act, 2003 (Act No. 53 of 2003)</w:t>
      </w:r>
      <w:r>
        <w:rPr>
          <w:rFonts w:ascii="Arial" w:hAnsi="Arial" w:cs="Arial"/>
          <w:sz w:val="22"/>
          <w:szCs w:val="22"/>
        </w:rPr>
        <w:t>;</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“Firm price”</w:t>
      </w:r>
      <w:r w:rsidRPr="00E44F1F">
        <w:rPr>
          <w:rFonts w:ascii="Arial" w:hAnsi="Arial" w:cs="Arial"/>
          <w:sz w:val="22"/>
          <w:szCs w:val="22"/>
        </w:rPr>
        <w:t xml:space="preserve"> means the price that is only subject to adjustments in accordance with the actual increase or decrease resulting from the change, imposition, or abolition of customs or excise duty and any other duty, levy, or tax, which, in terms of the law or regulation, is binding on the contractor and demonstrably has an influence on the price of any supplies, or the rendering costs of any service, for the execution of the contract;</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 xml:space="preserve">“functionality” </w:t>
      </w:r>
      <w:r w:rsidRPr="00E44F1F">
        <w:rPr>
          <w:rFonts w:ascii="Arial" w:hAnsi="Arial" w:cs="Arial"/>
          <w:sz w:val="22"/>
          <w:szCs w:val="22"/>
        </w:rPr>
        <w:t xml:space="preserve">means the measurement according to predetermined norms, as set out in the bid documents, of a service or commodity that is designed to be practical and useful, working or operating, taking into account, among other factors, the quality, reliability, viability and durability of a service and the technical capacity and ability of a bidder; </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 xml:space="preserve">“non-firm prices” </w:t>
      </w:r>
      <w:r w:rsidRPr="00E44F1F">
        <w:rPr>
          <w:rFonts w:ascii="Arial" w:hAnsi="Arial" w:cs="Arial"/>
          <w:sz w:val="22"/>
          <w:szCs w:val="22"/>
        </w:rPr>
        <w:t xml:space="preserve">means all prices other than “firm” prices; </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 xml:space="preserve">“person” </w:t>
      </w:r>
      <w:r w:rsidRPr="00E44F1F">
        <w:rPr>
          <w:rFonts w:ascii="Arial" w:hAnsi="Arial" w:cs="Arial"/>
          <w:sz w:val="22"/>
          <w:szCs w:val="22"/>
        </w:rPr>
        <w:t>includes a juristic person;</w:t>
      </w:r>
    </w:p>
    <w:p w:rsidR="00DE32E4" w:rsidRPr="00077295"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077295">
        <w:rPr>
          <w:rFonts w:ascii="Arial" w:hAnsi="Arial" w:cs="Arial"/>
          <w:b/>
          <w:sz w:val="22"/>
          <w:szCs w:val="22"/>
        </w:rPr>
        <w:t>“QSE”</w:t>
      </w:r>
      <w:r>
        <w:rPr>
          <w:rFonts w:ascii="Arial" w:hAnsi="Arial" w:cs="Arial"/>
          <w:sz w:val="22"/>
          <w:szCs w:val="22"/>
        </w:rPr>
        <w:t xml:space="preserve"> means a Qualifying Small </w:t>
      </w:r>
      <w:r w:rsidRPr="00077295">
        <w:rPr>
          <w:rFonts w:ascii="Arial" w:hAnsi="Arial" w:cs="Arial"/>
          <w:sz w:val="22"/>
          <w:szCs w:val="22"/>
        </w:rPr>
        <w:t>Enterprise as defines by Codes of Good Practice under section 9 (1) of the Broad-Based Black Economic Empowerment Act, 2003 ( Act No. 53 of 2003)</w:t>
      </w:r>
      <w:r>
        <w:rPr>
          <w:rFonts w:ascii="Arial" w:hAnsi="Arial" w:cs="Arial"/>
          <w:sz w:val="22"/>
          <w:szCs w:val="22"/>
        </w:rPr>
        <w:t>;</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“rand value”</w:t>
      </w:r>
      <w:r w:rsidRPr="00E44F1F">
        <w:rPr>
          <w:rFonts w:ascii="Arial" w:hAnsi="Arial" w:cs="Arial"/>
          <w:sz w:val="22"/>
          <w:szCs w:val="22"/>
        </w:rPr>
        <w:t xml:space="preserve"> means the total estimated value of a contract in South African currency, calculated at the time of bid invitations, and includes all applicable taxes and excise duties;</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i/>
          <w:sz w:val="22"/>
          <w:szCs w:val="22"/>
        </w:rPr>
      </w:pPr>
      <w:r w:rsidRPr="00E44F1F">
        <w:rPr>
          <w:rFonts w:ascii="Arial" w:hAnsi="Arial" w:cs="Arial"/>
          <w:b/>
          <w:i/>
          <w:sz w:val="22"/>
          <w:szCs w:val="22"/>
        </w:rPr>
        <w:t>“sub-contract”</w:t>
      </w:r>
      <w:r w:rsidRPr="00E44F1F">
        <w:rPr>
          <w:rFonts w:ascii="Arial" w:hAnsi="Arial" w:cs="Arial"/>
          <w:i/>
          <w:sz w:val="22"/>
          <w:szCs w:val="22"/>
        </w:rPr>
        <w:t xml:space="preserve"> means the primary contractor’s assigning, leasing, making out work to, or employing, another person to support such primary contractor in the execution of part of a project in terms of the contract; </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“total revenue”</w:t>
      </w:r>
      <w:r w:rsidRPr="00E44F1F">
        <w:rPr>
          <w:rFonts w:ascii="Arial" w:hAnsi="Arial" w:cs="Arial"/>
          <w:sz w:val="22"/>
          <w:szCs w:val="22"/>
        </w:rPr>
        <w:t xml:space="preserve"> bears the same meaning assigned to this expression in the Codes of </w:t>
      </w:r>
      <w:r w:rsidRPr="00E44F1F">
        <w:rPr>
          <w:rFonts w:ascii="Arial" w:hAnsi="Arial" w:cs="Arial"/>
          <w:sz w:val="22"/>
          <w:szCs w:val="22"/>
        </w:rPr>
        <w:lastRenderedPageBreak/>
        <w:t xml:space="preserve">Good Practice on Black Economic Empowerment, issued in terms of section 9(1) of the Broad-Based Black Economic Empowerment Act and promulgated in the </w:t>
      </w:r>
      <w:r w:rsidRPr="00E44F1F">
        <w:rPr>
          <w:rFonts w:ascii="Arial" w:hAnsi="Arial" w:cs="Arial"/>
          <w:i/>
          <w:sz w:val="22"/>
          <w:szCs w:val="22"/>
        </w:rPr>
        <w:t>Government Gazette</w:t>
      </w:r>
      <w:r w:rsidRPr="00E44F1F">
        <w:rPr>
          <w:rFonts w:ascii="Arial" w:hAnsi="Arial" w:cs="Arial"/>
          <w:sz w:val="22"/>
          <w:szCs w:val="22"/>
        </w:rPr>
        <w:t xml:space="preserve"> on 9 February 2007;</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“trust”</w:t>
      </w:r>
      <w:r w:rsidRPr="00E44F1F">
        <w:rPr>
          <w:rFonts w:ascii="Arial" w:hAnsi="Arial" w:cs="Arial"/>
          <w:sz w:val="22"/>
          <w:szCs w:val="22"/>
        </w:rPr>
        <w:t xml:space="preserve"> means the arrangement through which the property of one person is made over or bequeathed to a trustee to administer such property for the benefit of another person; and</w:t>
      </w:r>
    </w:p>
    <w:p w:rsidR="00DE32E4" w:rsidRPr="00E44F1F" w:rsidRDefault="00DE32E4" w:rsidP="00DE32E4">
      <w:pPr>
        <w:widowControl w:val="0"/>
        <w:numPr>
          <w:ilvl w:val="0"/>
          <w:numId w:val="97"/>
        </w:numPr>
        <w:tabs>
          <w:tab w:val="clear" w:pos="1440"/>
          <w:tab w:val="num" w:pos="1080"/>
          <w:tab w:val="left" w:pos="7920"/>
        </w:tabs>
        <w:spacing w:after="120"/>
        <w:ind w:left="1080" w:hanging="360"/>
        <w:jc w:val="both"/>
        <w:rPr>
          <w:rFonts w:ascii="Arial" w:hAnsi="Arial" w:cs="Arial"/>
          <w:sz w:val="22"/>
          <w:szCs w:val="22"/>
        </w:rPr>
      </w:pPr>
      <w:r w:rsidRPr="00E44F1F">
        <w:rPr>
          <w:rFonts w:ascii="Arial" w:hAnsi="Arial" w:cs="Arial"/>
          <w:b/>
          <w:sz w:val="22"/>
          <w:szCs w:val="22"/>
        </w:rPr>
        <w:t xml:space="preserve">“trustee” </w:t>
      </w:r>
      <w:r w:rsidRPr="00E44F1F">
        <w:rPr>
          <w:rFonts w:ascii="Arial" w:hAnsi="Arial" w:cs="Arial"/>
          <w:sz w:val="22"/>
          <w:szCs w:val="22"/>
        </w:rPr>
        <w:t>means any person, including the founder of a trust, to whom property is bequeathed in order for such property to be administered for the benefit of another person.</w:t>
      </w:r>
    </w:p>
    <w:p w:rsidR="00DE32E4" w:rsidRPr="00B66789" w:rsidRDefault="00DE32E4" w:rsidP="00DE32E4">
      <w:pPr>
        <w:ind w:left="731" w:hanging="720"/>
        <w:jc w:val="both"/>
        <w:rPr>
          <w:rFonts w:ascii="Arial" w:hAnsi="Arial" w:cs="Arial"/>
        </w:rPr>
      </w:pPr>
    </w:p>
    <w:p w:rsidR="00DE32E4" w:rsidRPr="00B66789" w:rsidRDefault="00DE32E4" w:rsidP="00DE32E4">
      <w:pPr>
        <w:tabs>
          <w:tab w:val="left" w:pos="900"/>
          <w:tab w:val="left" w:pos="2880"/>
          <w:tab w:val="left" w:pos="5760"/>
          <w:tab w:val="left" w:pos="7920"/>
        </w:tabs>
        <w:ind w:left="900" w:hanging="900"/>
        <w:jc w:val="both"/>
        <w:rPr>
          <w:rFonts w:ascii="Arial" w:hAnsi="Arial" w:cs="Arial"/>
          <w:b/>
        </w:rPr>
      </w:pPr>
    </w:p>
    <w:p w:rsidR="00DE32E4" w:rsidRPr="00B66789" w:rsidRDefault="00DE32E4" w:rsidP="00DE32E4">
      <w:pPr>
        <w:tabs>
          <w:tab w:val="left" w:pos="900"/>
          <w:tab w:val="left" w:pos="2880"/>
          <w:tab w:val="left" w:pos="5760"/>
          <w:tab w:val="left" w:pos="7920"/>
        </w:tabs>
        <w:ind w:left="900" w:hanging="900"/>
        <w:jc w:val="both"/>
        <w:rPr>
          <w:rFonts w:ascii="Arial" w:hAnsi="Arial" w:cs="Arial"/>
        </w:rPr>
      </w:pPr>
      <w:r w:rsidRPr="00B66789">
        <w:rPr>
          <w:rFonts w:ascii="Arial" w:hAnsi="Arial" w:cs="Arial"/>
          <w:b/>
        </w:rPr>
        <w:t>3.</w:t>
      </w:r>
      <w:r w:rsidRPr="00B66789">
        <w:rPr>
          <w:rFonts w:ascii="Arial" w:hAnsi="Arial" w:cs="Arial"/>
        </w:rPr>
        <w:tab/>
      </w:r>
      <w:r w:rsidRPr="00B66789">
        <w:rPr>
          <w:rFonts w:ascii="Arial" w:hAnsi="Arial" w:cs="Arial"/>
          <w:b/>
        </w:rPr>
        <w:t>ADJUDICATION USING A POINT SYSTEM</w:t>
      </w:r>
    </w:p>
    <w:p w:rsidR="00DE32E4" w:rsidRPr="00B66789" w:rsidRDefault="00DE32E4" w:rsidP="00DE32E4">
      <w:pPr>
        <w:tabs>
          <w:tab w:val="left" w:pos="900"/>
          <w:tab w:val="left" w:pos="2880"/>
          <w:tab w:val="left" w:pos="5760"/>
          <w:tab w:val="left" w:pos="7920"/>
        </w:tabs>
        <w:jc w:val="both"/>
        <w:rPr>
          <w:rFonts w:ascii="Arial" w:hAnsi="Arial" w:cs="Arial"/>
        </w:rPr>
      </w:pPr>
    </w:p>
    <w:p w:rsidR="00DE32E4" w:rsidRPr="00B66789" w:rsidRDefault="00DE32E4" w:rsidP="00DE32E4">
      <w:pPr>
        <w:tabs>
          <w:tab w:val="left" w:pos="900"/>
          <w:tab w:val="left" w:pos="1260"/>
          <w:tab w:val="left" w:pos="2880"/>
          <w:tab w:val="left" w:pos="5760"/>
          <w:tab w:val="left" w:pos="7920"/>
        </w:tabs>
        <w:ind w:left="900" w:hanging="900"/>
        <w:jc w:val="both"/>
        <w:rPr>
          <w:rFonts w:ascii="Arial" w:hAnsi="Arial" w:cs="Arial"/>
        </w:rPr>
      </w:pPr>
      <w:r w:rsidRPr="00B66789">
        <w:rPr>
          <w:rFonts w:ascii="Arial" w:hAnsi="Arial" w:cs="Arial"/>
        </w:rPr>
        <w:t>3.1</w:t>
      </w:r>
      <w:r w:rsidRPr="00B66789">
        <w:rPr>
          <w:rFonts w:ascii="Arial" w:hAnsi="Arial" w:cs="Arial"/>
        </w:rPr>
        <w:tab/>
        <w:t>The bidder obtaining the highest number of total points will be awarded the contract.</w:t>
      </w:r>
    </w:p>
    <w:p w:rsidR="00DE32E4" w:rsidRPr="00B66789" w:rsidRDefault="00DE32E4" w:rsidP="00DE32E4">
      <w:pPr>
        <w:tabs>
          <w:tab w:val="left" w:pos="900"/>
          <w:tab w:val="left" w:pos="1260"/>
          <w:tab w:val="left" w:pos="2880"/>
          <w:tab w:val="left" w:pos="5760"/>
          <w:tab w:val="left" w:pos="7920"/>
        </w:tabs>
        <w:ind w:left="900" w:hanging="900"/>
        <w:jc w:val="both"/>
        <w:rPr>
          <w:rFonts w:ascii="Arial" w:hAnsi="Arial" w:cs="Arial"/>
        </w:rPr>
      </w:pPr>
    </w:p>
    <w:p w:rsidR="00DE32E4" w:rsidRPr="00B66789" w:rsidRDefault="00DE32E4" w:rsidP="00DE32E4">
      <w:pPr>
        <w:tabs>
          <w:tab w:val="left" w:pos="900"/>
          <w:tab w:val="left" w:pos="1260"/>
          <w:tab w:val="left" w:pos="2880"/>
          <w:tab w:val="left" w:pos="5760"/>
          <w:tab w:val="left" w:pos="7920"/>
        </w:tabs>
        <w:ind w:left="900" w:hanging="900"/>
        <w:jc w:val="both"/>
        <w:rPr>
          <w:rFonts w:ascii="Arial" w:hAnsi="Arial" w:cs="Arial"/>
        </w:rPr>
      </w:pPr>
      <w:r w:rsidRPr="00B66789">
        <w:rPr>
          <w:rFonts w:ascii="Arial" w:hAnsi="Arial" w:cs="Arial"/>
        </w:rPr>
        <w:t>3.2</w:t>
      </w:r>
      <w:r w:rsidRPr="00B66789">
        <w:rPr>
          <w:rFonts w:ascii="Arial" w:hAnsi="Arial" w:cs="Arial"/>
        </w:rPr>
        <w:tab/>
        <w:t>Preference points shall be calculated after prices have been brought to a comparative basis taking into account all factors of non-firm prices and all unconditional discounts;.</w:t>
      </w:r>
    </w:p>
    <w:p w:rsidR="00DE32E4" w:rsidRPr="00B66789" w:rsidRDefault="00DE32E4" w:rsidP="00DE32E4">
      <w:pPr>
        <w:tabs>
          <w:tab w:val="left" w:pos="900"/>
          <w:tab w:val="left" w:pos="1260"/>
          <w:tab w:val="left" w:pos="2880"/>
          <w:tab w:val="left" w:pos="5760"/>
          <w:tab w:val="left" w:pos="7920"/>
        </w:tabs>
        <w:ind w:left="900" w:hanging="900"/>
        <w:jc w:val="both"/>
        <w:rPr>
          <w:rFonts w:ascii="Arial" w:hAnsi="Arial" w:cs="Arial"/>
        </w:rPr>
      </w:pPr>
    </w:p>
    <w:p w:rsidR="00DE32E4" w:rsidRPr="00B66789" w:rsidRDefault="00DE32E4" w:rsidP="00203CDA">
      <w:pPr>
        <w:pStyle w:val="BodyTextIndent"/>
        <w:ind w:left="0"/>
        <w:rPr>
          <w:rFonts w:ascii="Arial" w:hAnsi="Arial" w:cs="Arial"/>
        </w:rPr>
      </w:pPr>
      <w:r w:rsidRPr="00B66789">
        <w:rPr>
          <w:rFonts w:ascii="Arial" w:hAnsi="Arial" w:cs="Arial"/>
        </w:rPr>
        <w:t>3.3</w:t>
      </w:r>
      <w:r w:rsidRPr="00B66789">
        <w:rPr>
          <w:rFonts w:ascii="Arial" w:hAnsi="Arial" w:cs="Arial"/>
        </w:rPr>
        <w:tab/>
      </w:r>
      <w:r w:rsidR="00203CDA">
        <w:rPr>
          <w:rFonts w:ascii="Arial" w:hAnsi="Arial" w:cs="Arial"/>
        </w:rPr>
        <w:t xml:space="preserve">   </w:t>
      </w:r>
      <w:r w:rsidRPr="00B66789">
        <w:rPr>
          <w:rFonts w:ascii="Arial" w:hAnsi="Arial" w:cs="Arial"/>
        </w:rPr>
        <w:t>Points scored must be rounded off to the nearest 2 decimal places.</w:t>
      </w:r>
    </w:p>
    <w:p w:rsidR="00DE32E4" w:rsidRPr="00B66789" w:rsidRDefault="00DE32E4" w:rsidP="00DE32E4">
      <w:pPr>
        <w:pStyle w:val="BodyTextIndent"/>
        <w:rPr>
          <w:rFonts w:ascii="Arial" w:hAnsi="Arial" w:cs="Arial"/>
        </w:rPr>
      </w:pPr>
    </w:p>
    <w:p w:rsidR="00DE32E4" w:rsidRPr="00B66789" w:rsidRDefault="00203CDA" w:rsidP="00DE32E4">
      <w:pPr>
        <w:pStyle w:val="BodyTextIndent"/>
        <w:ind w:left="0"/>
        <w:rPr>
          <w:rFonts w:ascii="Arial" w:hAnsi="Arial" w:cs="Arial"/>
        </w:rPr>
      </w:pPr>
      <w:r>
        <w:rPr>
          <w:rFonts w:ascii="Arial" w:hAnsi="Arial" w:cs="Arial"/>
        </w:rPr>
        <w:t xml:space="preserve">3.4          </w:t>
      </w:r>
      <w:r w:rsidR="00DE32E4" w:rsidRPr="00B66789">
        <w:rPr>
          <w:rFonts w:ascii="Arial" w:hAnsi="Arial" w:cs="Arial"/>
        </w:rPr>
        <w:t>In the event that two or more bids have scored equal total points, the successful bid</w:t>
      </w:r>
    </w:p>
    <w:p w:rsidR="00DE32E4" w:rsidRPr="00B66789" w:rsidRDefault="00DE32E4" w:rsidP="00DE32E4">
      <w:pPr>
        <w:pStyle w:val="BodyTextIndent"/>
        <w:rPr>
          <w:rFonts w:ascii="Arial" w:hAnsi="Arial" w:cs="Arial"/>
        </w:rPr>
      </w:pPr>
      <w:r w:rsidRPr="00B66789">
        <w:rPr>
          <w:rFonts w:ascii="Arial" w:hAnsi="Arial" w:cs="Arial"/>
        </w:rPr>
        <w:tab/>
      </w:r>
      <w:r w:rsidR="00203CDA">
        <w:rPr>
          <w:rFonts w:ascii="Arial" w:hAnsi="Arial" w:cs="Arial"/>
        </w:rPr>
        <w:t xml:space="preserve">  </w:t>
      </w:r>
      <w:r w:rsidRPr="00B66789">
        <w:rPr>
          <w:rFonts w:ascii="Arial" w:hAnsi="Arial" w:cs="Arial"/>
        </w:rPr>
        <w:t xml:space="preserve">must be the one scoring the highest number of preference points for B-BBEE.  </w:t>
      </w:r>
    </w:p>
    <w:p w:rsidR="00DE32E4" w:rsidRPr="00B66789" w:rsidRDefault="00DE32E4" w:rsidP="00DE32E4">
      <w:pPr>
        <w:pStyle w:val="BodyTextIndent"/>
        <w:rPr>
          <w:rFonts w:ascii="Arial" w:hAnsi="Arial" w:cs="Arial"/>
        </w:rPr>
      </w:pPr>
    </w:p>
    <w:p w:rsidR="00DE32E4" w:rsidRPr="00B66789" w:rsidRDefault="00DE32E4" w:rsidP="00203CDA">
      <w:pPr>
        <w:pStyle w:val="BodyTextIndent"/>
        <w:ind w:left="0"/>
        <w:jc w:val="both"/>
        <w:rPr>
          <w:rFonts w:ascii="Arial" w:hAnsi="Arial" w:cs="Arial"/>
        </w:rPr>
      </w:pPr>
      <w:r w:rsidRPr="00B66789">
        <w:rPr>
          <w:rFonts w:ascii="Arial" w:hAnsi="Arial" w:cs="Arial"/>
        </w:rPr>
        <w:t>3.5          However, when functionality is part of the evaluation process and two or more bids have</w:t>
      </w:r>
    </w:p>
    <w:p w:rsidR="00DE32E4" w:rsidRPr="00B66789" w:rsidRDefault="00DE32E4" w:rsidP="00203CDA">
      <w:pPr>
        <w:pStyle w:val="BodyTextIndent"/>
        <w:jc w:val="both"/>
        <w:rPr>
          <w:rFonts w:ascii="Arial" w:hAnsi="Arial" w:cs="Arial"/>
        </w:rPr>
      </w:pPr>
      <w:r w:rsidRPr="00B66789">
        <w:rPr>
          <w:rFonts w:ascii="Arial" w:hAnsi="Arial" w:cs="Arial"/>
        </w:rPr>
        <w:tab/>
      </w:r>
      <w:r w:rsidR="00203CDA">
        <w:rPr>
          <w:rFonts w:ascii="Arial" w:hAnsi="Arial" w:cs="Arial"/>
        </w:rPr>
        <w:t xml:space="preserve">  </w:t>
      </w:r>
      <w:r w:rsidRPr="00B66789">
        <w:rPr>
          <w:rFonts w:ascii="Arial" w:hAnsi="Arial" w:cs="Arial"/>
        </w:rPr>
        <w:t>scored equal points including equal preference points for B-BBEE, the successful bid must</w:t>
      </w:r>
    </w:p>
    <w:p w:rsidR="00DE32E4" w:rsidRPr="00B66789" w:rsidRDefault="00203CDA" w:rsidP="00203CDA">
      <w:pPr>
        <w:pStyle w:val="BodyTextIndent"/>
        <w:jc w:val="both"/>
        <w:rPr>
          <w:rFonts w:ascii="Arial" w:hAnsi="Arial" w:cs="Arial"/>
        </w:rPr>
      </w:pPr>
      <w:r>
        <w:rPr>
          <w:rFonts w:ascii="Arial" w:hAnsi="Arial" w:cs="Arial"/>
        </w:rPr>
        <w:t xml:space="preserve">          </w:t>
      </w:r>
      <w:r w:rsidR="00DE32E4" w:rsidRPr="00B66789">
        <w:rPr>
          <w:rFonts w:ascii="Arial" w:hAnsi="Arial" w:cs="Arial"/>
        </w:rPr>
        <w:t xml:space="preserve">be the one scoring the highest score for functionality. </w:t>
      </w:r>
    </w:p>
    <w:p w:rsidR="00DE32E4" w:rsidRPr="00B66789" w:rsidRDefault="00DE32E4" w:rsidP="00DE32E4">
      <w:pPr>
        <w:pStyle w:val="BodyTextIndent"/>
        <w:rPr>
          <w:rFonts w:ascii="Arial" w:hAnsi="Arial" w:cs="Arial"/>
        </w:rPr>
      </w:pPr>
    </w:p>
    <w:p w:rsidR="00DE32E4" w:rsidRPr="00B66789" w:rsidRDefault="00DE32E4" w:rsidP="00203CDA">
      <w:pPr>
        <w:pStyle w:val="BodyTextIndent"/>
        <w:ind w:left="0"/>
        <w:rPr>
          <w:rFonts w:ascii="Arial" w:hAnsi="Arial" w:cs="Arial"/>
        </w:rPr>
      </w:pPr>
      <w:r w:rsidRPr="00B66789">
        <w:rPr>
          <w:rFonts w:ascii="Arial" w:hAnsi="Arial" w:cs="Arial"/>
        </w:rPr>
        <w:t>3.6          Should two or more bids be equal in all respects, the award shall be decided by the</w:t>
      </w:r>
    </w:p>
    <w:p w:rsidR="00DE32E4" w:rsidRPr="00B66789" w:rsidRDefault="00203CDA" w:rsidP="00DE32E4">
      <w:pPr>
        <w:pStyle w:val="BodyTextIndent"/>
        <w:rPr>
          <w:rFonts w:ascii="Arial" w:hAnsi="Arial" w:cs="Arial"/>
        </w:rPr>
      </w:pPr>
      <w:r>
        <w:rPr>
          <w:rFonts w:ascii="Arial" w:hAnsi="Arial" w:cs="Arial"/>
        </w:rPr>
        <w:t xml:space="preserve">           </w:t>
      </w:r>
      <w:r w:rsidR="00DE32E4" w:rsidRPr="00B66789">
        <w:rPr>
          <w:rFonts w:ascii="Arial" w:hAnsi="Arial" w:cs="Arial"/>
        </w:rPr>
        <w:t xml:space="preserve">drawing of lots. </w:t>
      </w:r>
    </w:p>
    <w:p w:rsidR="00DE32E4" w:rsidRPr="00B66789" w:rsidRDefault="00DE32E4" w:rsidP="00DE32E4">
      <w:pPr>
        <w:pStyle w:val="BodyTextIndent"/>
        <w:ind w:left="0"/>
        <w:rPr>
          <w:rFonts w:ascii="Arial" w:hAnsi="Arial" w:cs="Arial"/>
        </w:rPr>
      </w:pPr>
    </w:p>
    <w:p w:rsidR="00DE32E4" w:rsidRPr="00B66789" w:rsidRDefault="00DE32E4" w:rsidP="00DE32E4">
      <w:pPr>
        <w:tabs>
          <w:tab w:val="left" w:pos="851"/>
          <w:tab w:val="left" w:pos="2880"/>
          <w:tab w:val="left" w:pos="5760"/>
          <w:tab w:val="left" w:pos="7920"/>
        </w:tabs>
        <w:jc w:val="both"/>
        <w:rPr>
          <w:rFonts w:ascii="Arial" w:hAnsi="Arial" w:cs="Arial"/>
          <w:b/>
        </w:rPr>
      </w:pPr>
      <w:r w:rsidRPr="00B66789">
        <w:rPr>
          <w:rFonts w:ascii="Arial" w:hAnsi="Arial" w:cs="Arial"/>
          <w:b/>
        </w:rPr>
        <w:t>4.</w:t>
      </w:r>
      <w:r w:rsidRPr="00B66789">
        <w:rPr>
          <w:rFonts w:ascii="Arial" w:hAnsi="Arial" w:cs="Arial"/>
          <w:b/>
        </w:rPr>
        <w:tab/>
        <w:t>POINTS AWARDED FOR PRICE</w:t>
      </w:r>
    </w:p>
    <w:p w:rsidR="00DE32E4" w:rsidRPr="00B66789" w:rsidRDefault="00DE32E4" w:rsidP="00DE32E4">
      <w:pPr>
        <w:tabs>
          <w:tab w:val="left" w:pos="1260"/>
          <w:tab w:val="left" w:pos="2880"/>
          <w:tab w:val="left" w:pos="5760"/>
          <w:tab w:val="left" w:pos="7920"/>
        </w:tabs>
        <w:jc w:val="both"/>
        <w:rPr>
          <w:rFonts w:ascii="Arial" w:hAnsi="Arial" w:cs="Arial"/>
          <w:b/>
        </w:rPr>
      </w:pPr>
    </w:p>
    <w:p w:rsidR="00DE32E4" w:rsidRPr="00B66789" w:rsidRDefault="00DE32E4" w:rsidP="00DE32E4">
      <w:pPr>
        <w:tabs>
          <w:tab w:val="left" w:pos="900"/>
          <w:tab w:val="left" w:pos="2880"/>
          <w:tab w:val="left" w:pos="5760"/>
          <w:tab w:val="left" w:pos="7920"/>
        </w:tabs>
        <w:jc w:val="both"/>
        <w:rPr>
          <w:rFonts w:ascii="Arial" w:hAnsi="Arial" w:cs="Arial"/>
          <w:b/>
        </w:rPr>
      </w:pPr>
      <w:r w:rsidRPr="00B66789">
        <w:rPr>
          <w:rFonts w:ascii="Arial" w:hAnsi="Arial" w:cs="Arial"/>
          <w:b/>
        </w:rPr>
        <w:t>4.1</w:t>
      </w:r>
      <w:r w:rsidRPr="00B66789">
        <w:rPr>
          <w:rFonts w:ascii="Arial" w:hAnsi="Arial" w:cs="Arial"/>
          <w:b/>
        </w:rPr>
        <w:tab/>
        <w:t xml:space="preserve">THE 80/20 OR 90/10 PREFERENCE POINT SYSTEMS </w:t>
      </w:r>
    </w:p>
    <w:p w:rsidR="00DE32E4" w:rsidRPr="00B66789" w:rsidRDefault="00DE32E4" w:rsidP="00DE32E4">
      <w:pPr>
        <w:tabs>
          <w:tab w:val="left" w:pos="900"/>
          <w:tab w:val="left" w:pos="1260"/>
          <w:tab w:val="left" w:pos="2880"/>
          <w:tab w:val="left" w:pos="5760"/>
          <w:tab w:val="left" w:pos="7920"/>
        </w:tabs>
        <w:jc w:val="both"/>
        <w:rPr>
          <w:rFonts w:ascii="Arial" w:hAnsi="Arial" w:cs="Arial"/>
          <w:b/>
        </w:rPr>
      </w:pPr>
    </w:p>
    <w:p w:rsidR="00DE32E4" w:rsidRPr="00B66789" w:rsidRDefault="00DE32E4" w:rsidP="00DE32E4">
      <w:pPr>
        <w:tabs>
          <w:tab w:val="left" w:pos="900"/>
          <w:tab w:val="left" w:pos="1260"/>
          <w:tab w:val="left" w:pos="2880"/>
          <w:tab w:val="left" w:pos="5760"/>
          <w:tab w:val="left" w:pos="7920"/>
        </w:tabs>
        <w:ind w:left="900" w:hanging="900"/>
        <w:jc w:val="both"/>
        <w:rPr>
          <w:rFonts w:ascii="Arial" w:hAnsi="Arial" w:cs="Arial"/>
        </w:rPr>
      </w:pPr>
      <w:r w:rsidRPr="00B66789">
        <w:rPr>
          <w:rFonts w:ascii="Arial" w:hAnsi="Arial" w:cs="Arial"/>
          <w:b/>
        </w:rPr>
        <w:tab/>
      </w:r>
      <w:r w:rsidRPr="00B66789">
        <w:rPr>
          <w:rFonts w:ascii="Arial" w:hAnsi="Arial" w:cs="Arial"/>
        </w:rPr>
        <w:t>A maximum of 80 or 90 points is allocated for price on the following basis:</w:t>
      </w:r>
    </w:p>
    <w:p w:rsidR="00DE32E4" w:rsidRPr="00B66789" w:rsidRDefault="00DE32E4" w:rsidP="00DE32E4">
      <w:pPr>
        <w:tabs>
          <w:tab w:val="left" w:pos="900"/>
          <w:tab w:val="left" w:pos="1260"/>
          <w:tab w:val="left" w:pos="2880"/>
          <w:tab w:val="left" w:pos="3240"/>
          <w:tab w:val="left" w:pos="5760"/>
          <w:tab w:val="left" w:pos="7920"/>
        </w:tabs>
        <w:jc w:val="both"/>
        <w:outlineLvl w:val="0"/>
        <w:rPr>
          <w:rFonts w:ascii="Arial" w:hAnsi="Arial" w:cs="Arial"/>
        </w:rPr>
      </w:pPr>
    </w:p>
    <w:p w:rsidR="00DE32E4" w:rsidRPr="00B66789" w:rsidRDefault="00DE32E4" w:rsidP="00DE32E4">
      <w:pPr>
        <w:tabs>
          <w:tab w:val="left" w:pos="900"/>
          <w:tab w:val="left" w:pos="1260"/>
          <w:tab w:val="left" w:pos="2880"/>
          <w:tab w:val="left" w:pos="3240"/>
          <w:tab w:val="left" w:pos="5760"/>
          <w:tab w:val="left" w:pos="7920"/>
        </w:tabs>
        <w:jc w:val="both"/>
        <w:outlineLvl w:val="0"/>
        <w:rPr>
          <w:rFonts w:ascii="Arial" w:hAnsi="Arial" w:cs="Arial"/>
        </w:rPr>
      </w:pPr>
    </w:p>
    <w:p w:rsidR="00DE32E4" w:rsidRPr="00B66789" w:rsidRDefault="00DE32E4" w:rsidP="00DE32E4">
      <w:pPr>
        <w:tabs>
          <w:tab w:val="left" w:pos="900"/>
          <w:tab w:val="left" w:pos="1260"/>
          <w:tab w:val="left" w:pos="3544"/>
          <w:tab w:val="left" w:pos="5245"/>
          <w:tab w:val="left" w:pos="6663"/>
          <w:tab w:val="left" w:pos="7920"/>
        </w:tabs>
        <w:jc w:val="both"/>
        <w:outlineLvl w:val="0"/>
        <w:rPr>
          <w:rFonts w:ascii="Arial" w:hAnsi="Arial" w:cs="Arial"/>
          <w:b/>
        </w:rPr>
      </w:pPr>
      <w:r w:rsidRPr="00B66789">
        <w:rPr>
          <w:rFonts w:ascii="Arial" w:hAnsi="Arial" w:cs="Arial"/>
          <w:b/>
        </w:rPr>
        <w:tab/>
      </w:r>
      <w:r w:rsidRPr="00B66789">
        <w:rPr>
          <w:rFonts w:ascii="Arial" w:hAnsi="Arial" w:cs="Arial"/>
          <w:b/>
        </w:rPr>
        <w:tab/>
      </w:r>
      <w:r w:rsidRPr="00B66789">
        <w:rPr>
          <w:rFonts w:ascii="Arial" w:hAnsi="Arial" w:cs="Arial"/>
          <w:b/>
        </w:rPr>
        <w:tab/>
        <w:t>80/20</w:t>
      </w:r>
      <w:r w:rsidRPr="00B66789">
        <w:rPr>
          <w:rFonts w:ascii="Arial" w:hAnsi="Arial" w:cs="Arial"/>
          <w:b/>
        </w:rPr>
        <w:tab/>
        <w:t>or</w:t>
      </w:r>
      <w:r w:rsidRPr="00B66789">
        <w:rPr>
          <w:rFonts w:ascii="Arial" w:hAnsi="Arial" w:cs="Arial"/>
          <w:b/>
        </w:rPr>
        <w:tab/>
        <w:t>90/10</w:t>
      </w:r>
      <w:r w:rsidRPr="00B66789">
        <w:rPr>
          <w:rFonts w:ascii="Arial" w:hAnsi="Arial" w:cs="Arial"/>
          <w:b/>
        </w:rPr>
        <w:tab/>
      </w:r>
    </w:p>
    <w:p w:rsidR="00DE32E4" w:rsidRPr="00B66789" w:rsidRDefault="00DE32E4" w:rsidP="00DE32E4">
      <w:pPr>
        <w:tabs>
          <w:tab w:val="left" w:pos="900"/>
          <w:tab w:val="left" w:pos="1260"/>
          <w:tab w:val="left" w:pos="2880"/>
          <w:tab w:val="left" w:pos="5760"/>
          <w:tab w:val="left" w:pos="7920"/>
        </w:tabs>
        <w:ind w:left="900" w:hanging="900"/>
        <w:jc w:val="both"/>
        <w:rPr>
          <w:rFonts w:ascii="Arial" w:hAnsi="Arial" w:cs="Arial"/>
          <w:b/>
        </w:rPr>
      </w:pPr>
    </w:p>
    <w:p w:rsidR="00DE32E4" w:rsidRPr="00B66789" w:rsidRDefault="00DE32E4" w:rsidP="00DE32E4">
      <w:pPr>
        <w:tabs>
          <w:tab w:val="left" w:pos="900"/>
          <w:tab w:val="left" w:pos="1260"/>
          <w:tab w:val="left" w:pos="3240"/>
          <w:tab w:val="left" w:pos="5760"/>
          <w:tab w:val="left" w:pos="7920"/>
        </w:tabs>
        <w:ind w:left="900" w:hanging="900"/>
        <w:jc w:val="both"/>
        <w:rPr>
          <w:rFonts w:ascii="Arial" w:hAnsi="Arial" w:cs="Arial"/>
          <w:b/>
        </w:rPr>
      </w:pPr>
      <w:r w:rsidRPr="00B66789">
        <w:rPr>
          <w:rFonts w:ascii="Arial" w:hAnsi="Arial" w:cs="Arial"/>
          <w:b/>
        </w:rPr>
        <w:tab/>
      </w:r>
      <w:r w:rsidRPr="00B66789">
        <w:rPr>
          <w:rFonts w:ascii="Arial" w:hAnsi="Arial" w:cs="Arial"/>
          <w:b/>
        </w:rPr>
        <w:tab/>
      </w:r>
      <w:r w:rsidRPr="00B66789">
        <w:rPr>
          <w:rFonts w:ascii="Arial" w:hAnsi="Arial" w:cs="Arial"/>
          <w:b/>
        </w:rPr>
        <w:tab/>
      </w:r>
    </w:p>
    <w:p w:rsidR="00DE32E4" w:rsidRPr="00B66789" w:rsidRDefault="00DE32E4" w:rsidP="00DE32E4">
      <w:pPr>
        <w:tabs>
          <w:tab w:val="left" w:pos="900"/>
          <w:tab w:val="left" w:pos="1440"/>
          <w:tab w:val="left" w:pos="2340"/>
          <w:tab w:val="left" w:pos="5220"/>
          <w:tab w:val="left" w:pos="5760"/>
          <w:tab w:val="left" w:pos="7920"/>
        </w:tabs>
        <w:ind w:left="900" w:hanging="900"/>
        <w:jc w:val="both"/>
        <w:rPr>
          <w:rFonts w:ascii="Arial" w:hAnsi="Arial" w:cs="Arial"/>
        </w:rPr>
      </w:pPr>
      <w:r w:rsidRPr="00B66789">
        <w:rPr>
          <w:rFonts w:ascii="Arial" w:hAnsi="Arial" w:cs="Arial"/>
          <w:b/>
        </w:rPr>
        <w:tab/>
      </w:r>
      <w:r w:rsidRPr="00B66789">
        <w:rPr>
          <w:rFonts w:ascii="Arial" w:hAnsi="Arial" w:cs="Arial"/>
          <w:b/>
        </w:rPr>
        <w:tab/>
      </w:r>
      <w:r w:rsidRPr="00B66789">
        <w:rPr>
          <w:rFonts w:ascii="Arial" w:hAnsi="Arial" w:cs="Arial"/>
          <w:b/>
        </w:rPr>
        <w:tab/>
      </w:r>
      <w:r w:rsidRPr="00B66789">
        <w:rPr>
          <w:rFonts w:ascii="Arial" w:hAnsi="Arial" w:cs="Arial"/>
          <w:b/>
          <w:position w:val="-28"/>
        </w:rPr>
        <w:object w:dxaOrig="24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75pt;height:33.75pt" o:ole="" fillcolor="window">
            <v:imagedata r:id="rId16" o:title=""/>
          </v:shape>
          <o:OLEObject Type="Embed" ProgID="Equation.3" ShapeID="_x0000_i1025" DrawAspect="Content" ObjectID="_1718523307" r:id="rId17"/>
        </w:object>
      </w:r>
      <w:r w:rsidRPr="00B66789">
        <w:rPr>
          <w:rFonts w:ascii="Arial" w:hAnsi="Arial" w:cs="Arial"/>
          <w:b/>
        </w:rPr>
        <w:tab/>
      </w:r>
      <w:proofErr w:type="gramStart"/>
      <w:r w:rsidRPr="00B66789">
        <w:rPr>
          <w:rFonts w:ascii="Arial" w:hAnsi="Arial" w:cs="Arial"/>
        </w:rPr>
        <w:t>or</w:t>
      </w:r>
      <w:proofErr w:type="gramEnd"/>
      <w:r w:rsidRPr="00B66789">
        <w:rPr>
          <w:rFonts w:ascii="Arial" w:hAnsi="Arial" w:cs="Arial"/>
        </w:rPr>
        <w:tab/>
      </w:r>
      <w:r w:rsidRPr="00B66789">
        <w:rPr>
          <w:rFonts w:ascii="Arial" w:hAnsi="Arial" w:cs="Arial"/>
          <w:b/>
          <w:position w:val="-28"/>
        </w:rPr>
        <w:object w:dxaOrig="2439" w:dyaOrig="680">
          <v:shape id="_x0000_i1026" type="#_x0000_t75" style="width:122.25pt;height:33.75pt" o:ole="" fillcolor="window">
            <v:imagedata r:id="rId18" o:title=""/>
          </v:shape>
          <o:OLEObject Type="Embed" ProgID="Equation.3" ShapeID="_x0000_i1026" DrawAspect="Content" ObjectID="_1718523308" r:id="rId19"/>
        </w:object>
      </w:r>
    </w:p>
    <w:p w:rsidR="00DE32E4" w:rsidRPr="00B66789" w:rsidRDefault="00DE32E4" w:rsidP="00DE32E4">
      <w:pPr>
        <w:tabs>
          <w:tab w:val="left" w:pos="900"/>
          <w:tab w:val="left" w:pos="1620"/>
          <w:tab w:val="left" w:pos="2160"/>
          <w:tab w:val="left" w:pos="2700"/>
          <w:tab w:val="left" w:pos="7920"/>
        </w:tabs>
        <w:jc w:val="both"/>
        <w:rPr>
          <w:rFonts w:ascii="Arial" w:hAnsi="Arial" w:cs="Arial"/>
        </w:rPr>
      </w:pPr>
      <w:r w:rsidRPr="00B66789">
        <w:rPr>
          <w:rFonts w:ascii="Arial" w:hAnsi="Arial" w:cs="Arial"/>
        </w:rPr>
        <w:tab/>
        <w:t>Where</w:t>
      </w:r>
    </w:p>
    <w:p w:rsidR="00DE32E4" w:rsidRPr="00B66789" w:rsidRDefault="00DE32E4" w:rsidP="00DE32E4">
      <w:pPr>
        <w:tabs>
          <w:tab w:val="left" w:pos="900"/>
          <w:tab w:val="left" w:pos="1620"/>
          <w:tab w:val="left" w:pos="2160"/>
          <w:tab w:val="left" w:pos="2700"/>
          <w:tab w:val="left" w:pos="7920"/>
        </w:tabs>
        <w:jc w:val="both"/>
        <w:rPr>
          <w:rFonts w:ascii="Arial" w:hAnsi="Arial" w:cs="Arial"/>
        </w:rPr>
      </w:pPr>
    </w:p>
    <w:p w:rsidR="00DE32E4" w:rsidRPr="00B66789" w:rsidRDefault="00DE32E4" w:rsidP="00DE32E4">
      <w:pPr>
        <w:tabs>
          <w:tab w:val="left" w:pos="900"/>
          <w:tab w:val="left" w:pos="1620"/>
          <w:tab w:val="left" w:pos="2160"/>
          <w:tab w:val="left" w:pos="2700"/>
          <w:tab w:val="left" w:pos="7920"/>
        </w:tabs>
        <w:jc w:val="both"/>
        <w:rPr>
          <w:rFonts w:ascii="Arial" w:hAnsi="Arial" w:cs="Arial"/>
        </w:rPr>
      </w:pPr>
      <w:r w:rsidRPr="00B66789">
        <w:rPr>
          <w:rFonts w:ascii="Arial" w:hAnsi="Arial" w:cs="Arial"/>
        </w:rPr>
        <w:tab/>
        <w:t>Ps</w:t>
      </w:r>
      <w:r w:rsidRPr="00B66789">
        <w:rPr>
          <w:rFonts w:ascii="Arial" w:hAnsi="Arial" w:cs="Arial"/>
        </w:rPr>
        <w:tab/>
        <w:t>=</w:t>
      </w:r>
      <w:r w:rsidRPr="00B66789">
        <w:rPr>
          <w:rFonts w:ascii="Arial" w:hAnsi="Arial" w:cs="Arial"/>
        </w:rPr>
        <w:tab/>
        <w:t>Points scored for comparative  price of bid under consideration</w:t>
      </w:r>
    </w:p>
    <w:p w:rsidR="00DE32E4" w:rsidRPr="00B66789" w:rsidRDefault="00DE32E4" w:rsidP="00DE32E4">
      <w:pPr>
        <w:tabs>
          <w:tab w:val="left" w:pos="900"/>
          <w:tab w:val="left" w:pos="1620"/>
          <w:tab w:val="left" w:pos="2160"/>
          <w:tab w:val="left" w:pos="2700"/>
          <w:tab w:val="left" w:pos="7920"/>
        </w:tabs>
        <w:jc w:val="both"/>
        <w:rPr>
          <w:rFonts w:ascii="Arial" w:hAnsi="Arial" w:cs="Arial"/>
        </w:rPr>
      </w:pPr>
    </w:p>
    <w:p w:rsidR="00DE32E4" w:rsidRPr="00B66789" w:rsidRDefault="00DE32E4" w:rsidP="00DE32E4">
      <w:pPr>
        <w:tabs>
          <w:tab w:val="left" w:pos="900"/>
          <w:tab w:val="left" w:pos="1620"/>
          <w:tab w:val="left" w:pos="2160"/>
          <w:tab w:val="left" w:pos="2700"/>
          <w:tab w:val="left" w:pos="7920"/>
        </w:tabs>
        <w:jc w:val="both"/>
        <w:rPr>
          <w:rFonts w:ascii="Arial" w:hAnsi="Arial" w:cs="Arial"/>
        </w:rPr>
      </w:pPr>
      <w:r w:rsidRPr="00B66789">
        <w:rPr>
          <w:rFonts w:ascii="Arial" w:hAnsi="Arial" w:cs="Arial"/>
        </w:rPr>
        <w:tab/>
        <w:t>Pt</w:t>
      </w:r>
      <w:r w:rsidRPr="00B66789">
        <w:rPr>
          <w:rFonts w:ascii="Arial" w:hAnsi="Arial" w:cs="Arial"/>
        </w:rPr>
        <w:tab/>
        <w:t>=</w:t>
      </w:r>
      <w:r w:rsidRPr="00B66789">
        <w:rPr>
          <w:rFonts w:ascii="Arial" w:hAnsi="Arial" w:cs="Arial"/>
        </w:rPr>
        <w:tab/>
        <w:t>Comparative price of bid under consideration</w:t>
      </w:r>
    </w:p>
    <w:p w:rsidR="00DE32E4" w:rsidRPr="00B66789" w:rsidRDefault="00DE32E4" w:rsidP="00DE32E4">
      <w:pPr>
        <w:tabs>
          <w:tab w:val="left" w:pos="900"/>
          <w:tab w:val="left" w:pos="1620"/>
          <w:tab w:val="left" w:pos="2160"/>
          <w:tab w:val="left" w:pos="2700"/>
          <w:tab w:val="left" w:pos="7920"/>
        </w:tabs>
        <w:jc w:val="both"/>
        <w:rPr>
          <w:rFonts w:ascii="Arial" w:hAnsi="Arial" w:cs="Arial"/>
        </w:rPr>
      </w:pPr>
    </w:p>
    <w:p w:rsidR="00DE32E4" w:rsidRPr="00B66789" w:rsidRDefault="00DE32E4" w:rsidP="00DE32E4">
      <w:pPr>
        <w:tabs>
          <w:tab w:val="left" w:pos="900"/>
          <w:tab w:val="left" w:pos="1620"/>
          <w:tab w:val="left" w:pos="2160"/>
          <w:tab w:val="left" w:pos="2700"/>
          <w:tab w:val="left" w:pos="7920"/>
        </w:tabs>
        <w:jc w:val="both"/>
        <w:rPr>
          <w:rFonts w:ascii="Arial" w:hAnsi="Arial" w:cs="Arial"/>
        </w:rPr>
      </w:pPr>
      <w:r w:rsidRPr="00B66789">
        <w:rPr>
          <w:rFonts w:ascii="Arial" w:hAnsi="Arial" w:cs="Arial"/>
        </w:rPr>
        <w:tab/>
      </w:r>
      <w:proofErr w:type="spellStart"/>
      <w:r w:rsidRPr="00B66789">
        <w:rPr>
          <w:rFonts w:ascii="Arial" w:hAnsi="Arial" w:cs="Arial"/>
        </w:rPr>
        <w:t>Pmin</w:t>
      </w:r>
      <w:proofErr w:type="spellEnd"/>
      <w:r w:rsidRPr="00B66789">
        <w:rPr>
          <w:rFonts w:ascii="Arial" w:hAnsi="Arial" w:cs="Arial"/>
        </w:rPr>
        <w:tab/>
        <w:t>=</w:t>
      </w:r>
      <w:r w:rsidRPr="00B66789">
        <w:rPr>
          <w:rFonts w:ascii="Arial" w:hAnsi="Arial" w:cs="Arial"/>
        </w:rPr>
        <w:tab/>
        <w:t>Comparative price of lowest acceptable bid</w:t>
      </w:r>
    </w:p>
    <w:p w:rsidR="00DE32E4" w:rsidRPr="00B66789" w:rsidRDefault="00DE32E4" w:rsidP="00DE32E4">
      <w:pPr>
        <w:tabs>
          <w:tab w:val="left" w:pos="900"/>
          <w:tab w:val="left" w:pos="1620"/>
          <w:tab w:val="left" w:pos="2160"/>
          <w:tab w:val="left" w:pos="2700"/>
          <w:tab w:val="left" w:pos="7920"/>
        </w:tabs>
        <w:jc w:val="both"/>
        <w:rPr>
          <w:rFonts w:ascii="Arial" w:hAnsi="Arial" w:cs="Arial"/>
        </w:rPr>
      </w:pPr>
    </w:p>
    <w:p w:rsidR="00DE32E4" w:rsidRPr="00B66789" w:rsidRDefault="00DE32E4" w:rsidP="00DE32E4">
      <w:pPr>
        <w:tabs>
          <w:tab w:val="left" w:pos="900"/>
          <w:tab w:val="left" w:pos="1620"/>
          <w:tab w:val="left" w:pos="2160"/>
          <w:tab w:val="left" w:pos="2700"/>
          <w:tab w:val="left" w:pos="7920"/>
        </w:tabs>
        <w:jc w:val="both"/>
        <w:rPr>
          <w:rFonts w:ascii="Arial" w:hAnsi="Arial" w:cs="Arial"/>
        </w:rPr>
      </w:pPr>
    </w:p>
    <w:p w:rsidR="00DE32E4" w:rsidRPr="00C85CC4" w:rsidRDefault="00DE32E4" w:rsidP="00DE32E4">
      <w:pPr>
        <w:tabs>
          <w:tab w:val="left" w:pos="1620"/>
          <w:tab w:val="left" w:pos="2160"/>
          <w:tab w:val="left" w:pos="2700"/>
          <w:tab w:val="left" w:pos="7920"/>
        </w:tabs>
        <w:ind w:left="709"/>
        <w:jc w:val="both"/>
        <w:rPr>
          <w:rFonts w:ascii="Arial" w:hAnsi="Arial" w:cs="Arial"/>
          <w:b/>
        </w:rPr>
      </w:pPr>
    </w:p>
    <w:p w:rsidR="00DE32E4" w:rsidRPr="00B66789" w:rsidRDefault="00DE32E4" w:rsidP="00DE32E4">
      <w:pPr>
        <w:widowControl w:val="0"/>
        <w:numPr>
          <w:ilvl w:val="0"/>
          <w:numId w:val="91"/>
        </w:numPr>
        <w:tabs>
          <w:tab w:val="clear" w:pos="360"/>
          <w:tab w:val="num" w:pos="709"/>
          <w:tab w:val="left" w:pos="1620"/>
          <w:tab w:val="left" w:pos="2160"/>
          <w:tab w:val="left" w:pos="2700"/>
          <w:tab w:val="left" w:pos="7920"/>
        </w:tabs>
        <w:ind w:left="709" w:hanging="709"/>
        <w:jc w:val="both"/>
        <w:rPr>
          <w:rFonts w:ascii="Arial" w:hAnsi="Arial" w:cs="Arial"/>
          <w:b/>
        </w:rPr>
      </w:pPr>
      <w:r w:rsidRPr="00B66789">
        <w:rPr>
          <w:rFonts w:ascii="Arial" w:hAnsi="Arial" w:cs="Arial"/>
          <w:b/>
        </w:rPr>
        <w:t>Points awarded for B-BBEE Status Level of Contribution</w:t>
      </w:r>
    </w:p>
    <w:p w:rsidR="00DE32E4" w:rsidRPr="00B66789" w:rsidRDefault="00DE32E4" w:rsidP="00DE32E4">
      <w:pPr>
        <w:tabs>
          <w:tab w:val="left" w:pos="900"/>
          <w:tab w:val="left" w:pos="1620"/>
          <w:tab w:val="left" w:pos="2160"/>
          <w:tab w:val="left" w:pos="2700"/>
          <w:tab w:val="left" w:pos="7920"/>
        </w:tabs>
        <w:jc w:val="both"/>
        <w:rPr>
          <w:rFonts w:ascii="Arial" w:hAnsi="Arial" w:cs="Arial"/>
          <w:b/>
        </w:rPr>
      </w:pPr>
    </w:p>
    <w:p w:rsidR="00DE32E4" w:rsidRPr="00B66789" w:rsidRDefault="00DE32E4" w:rsidP="00DE32E4">
      <w:pPr>
        <w:numPr>
          <w:ilvl w:val="1"/>
          <w:numId w:val="95"/>
        </w:numPr>
        <w:rPr>
          <w:rFonts w:ascii="Arial" w:hAnsi="Arial" w:cs="Arial"/>
        </w:rPr>
      </w:pPr>
      <w:r w:rsidRPr="00B66789">
        <w:rPr>
          <w:rFonts w:ascii="Arial" w:hAnsi="Arial" w:cs="Arial"/>
        </w:rPr>
        <w:t xml:space="preserve">In terms of Regulation </w:t>
      </w:r>
      <w:r>
        <w:t xml:space="preserve">6(2) and /or 7(2), </w:t>
      </w:r>
      <w:r w:rsidRPr="00B66789">
        <w:rPr>
          <w:rFonts w:ascii="Arial" w:hAnsi="Arial" w:cs="Arial"/>
        </w:rPr>
        <w:t>of the Preferential Procurement Regulations, preference points must be awarded to a bidder for attaining the B-BBEE status level of contribution in accordance with the table below:</w:t>
      </w:r>
    </w:p>
    <w:p w:rsidR="00DE32E4" w:rsidRPr="00B66789" w:rsidRDefault="00DE32E4" w:rsidP="00DE32E4">
      <w:pPr>
        <w:tabs>
          <w:tab w:val="left" w:pos="720"/>
          <w:tab w:val="left" w:pos="1440"/>
          <w:tab w:val="left" w:pos="2700"/>
          <w:tab w:val="left" w:pos="7920"/>
        </w:tabs>
        <w:jc w:val="both"/>
        <w:rPr>
          <w:rFonts w:ascii="Arial" w:hAnsi="Arial" w:cs="Arial"/>
        </w:rPr>
      </w:pPr>
    </w:p>
    <w:p w:rsidR="00DE32E4" w:rsidRPr="00B66789" w:rsidRDefault="00DE32E4" w:rsidP="00DE32E4">
      <w:pPr>
        <w:tabs>
          <w:tab w:val="left" w:pos="720"/>
          <w:tab w:val="left" w:pos="1440"/>
          <w:tab w:val="left" w:pos="2700"/>
          <w:tab w:val="left" w:pos="7920"/>
        </w:tabs>
        <w:jc w:val="both"/>
        <w:rPr>
          <w:rFonts w:ascii="Arial" w:hAnsi="Arial" w:cs="Arial"/>
        </w:rPr>
      </w:pPr>
    </w:p>
    <w:p w:rsidR="00DE32E4" w:rsidRPr="00B66789" w:rsidRDefault="00DE32E4" w:rsidP="00DE32E4">
      <w:pPr>
        <w:tabs>
          <w:tab w:val="left" w:pos="720"/>
          <w:tab w:val="left" w:pos="1440"/>
          <w:tab w:val="left" w:pos="2700"/>
          <w:tab w:val="left" w:pos="7920"/>
        </w:tabs>
        <w:jc w:val="both"/>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2700"/>
        <w:gridCol w:w="2520"/>
      </w:tblGrid>
      <w:tr w:rsidR="00DE32E4" w:rsidRPr="00B66789" w:rsidTr="00DE32E4">
        <w:trPr>
          <w:trHeight w:val="863"/>
        </w:trPr>
        <w:tc>
          <w:tcPr>
            <w:tcW w:w="2700" w:type="dxa"/>
            <w:shd w:val="clear" w:color="auto" w:fill="auto"/>
          </w:tcPr>
          <w:p w:rsidR="00DE32E4" w:rsidRPr="00B66789" w:rsidRDefault="00DE32E4" w:rsidP="00DE32E4">
            <w:pPr>
              <w:pStyle w:val="NormalWeb"/>
              <w:kinsoku w:val="0"/>
              <w:overflowPunct w:val="0"/>
              <w:spacing w:before="96" w:beforeAutospacing="0" w:after="0" w:afterAutospacing="0"/>
              <w:jc w:val="center"/>
              <w:textAlignment w:val="baseline"/>
              <w:rPr>
                <w:rFonts w:ascii="Arial" w:hAnsi="Arial" w:cs="Arial"/>
                <w:b/>
                <w:sz w:val="22"/>
                <w:szCs w:val="22"/>
              </w:rPr>
            </w:pPr>
            <w:r w:rsidRPr="00B66789">
              <w:rPr>
                <w:rFonts w:ascii="Arial" w:hAnsi="Arial" w:cs="Arial"/>
                <w:b/>
                <w:kern w:val="24"/>
                <w:sz w:val="22"/>
                <w:szCs w:val="22"/>
              </w:rPr>
              <w:t>B-BBEE Status Level of Contributor</w:t>
            </w:r>
          </w:p>
        </w:tc>
        <w:tc>
          <w:tcPr>
            <w:tcW w:w="2700" w:type="dxa"/>
            <w:shd w:val="clear" w:color="auto" w:fill="auto"/>
          </w:tcPr>
          <w:p w:rsidR="00DE32E4" w:rsidRPr="00B66789" w:rsidRDefault="00DE32E4" w:rsidP="00DE32E4">
            <w:pPr>
              <w:pStyle w:val="NormalWeb"/>
              <w:kinsoku w:val="0"/>
              <w:overflowPunct w:val="0"/>
              <w:spacing w:before="96" w:beforeAutospacing="0" w:after="0" w:afterAutospacing="0"/>
              <w:jc w:val="center"/>
              <w:textAlignment w:val="baseline"/>
              <w:rPr>
                <w:rFonts w:ascii="Arial" w:hAnsi="Arial" w:cs="Arial"/>
                <w:b/>
                <w:kern w:val="24"/>
                <w:sz w:val="22"/>
                <w:szCs w:val="22"/>
              </w:rPr>
            </w:pPr>
            <w:r w:rsidRPr="00B66789">
              <w:rPr>
                <w:rFonts w:ascii="Arial" w:hAnsi="Arial" w:cs="Arial"/>
                <w:b/>
                <w:kern w:val="24"/>
                <w:sz w:val="22"/>
                <w:szCs w:val="22"/>
              </w:rPr>
              <w:t>Number of points</w:t>
            </w:r>
          </w:p>
          <w:p w:rsidR="00DE32E4" w:rsidRPr="00B66789" w:rsidRDefault="00DE32E4" w:rsidP="00DE32E4">
            <w:pPr>
              <w:pStyle w:val="NormalWeb"/>
              <w:kinsoku w:val="0"/>
              <w:overflowPunct w:val="0"/>
              <w:spacing w:before="96" w:beforeAutospacing="0" w:after="0" w:afterAutospacing="0"/>
              <w:jc w:val="center"/>
              <w:textAlignment w:val="baseline"/>
              <w:rPr>
                <w:rFonts w:ascii="Arial" w:hAnsi="Arial" w:cs="Arial"/>
                <w:b/>
                <w:sz w:val="22"/>
                <w:szCs w:val="22"/>
              </w:rPr>
            </w:pPr>
            <w:r w:rsidRPr="00B66789">
              <w:rPr>
                <w:rFonts w:ascii="Arial" w:hAnsi="Arial" w:cs="Arial"/>
                <w:b/>
                <w:kern w:val="24"/>
                <w:sz w:val="22"/>
                <w:szCs w:val="22"/>
              </w:rPr>
              <w:t xml:space="preserve"> (90/10 system)</w:t>
            </w:r>
          </w:p>
        </w:tc>
        <w:tc>
          <w:tcPr>
            <w:tcW w:w="2520" w:type="dxa"/>
            <w:shd w:val="clear" w:color="auto" w:fill="auto"/>
          </w:tcPr>
          <w:p w:rsidR="00DE32E4" w:rsidRPr="00B66789" w:rsidRDefault="00DE32E4" w:rsidP="00DE32E4">
            <w:pPr>
              <w:pStyle w:val="NormalWeb"/>
              <w:kinsoku w:val="0"/>
              <w:overflowPunct w:val="0"/>
              <w:spacing w:before="96" w:beforeAutospacing="0" w:after="0" w:afterAutospacing="0"/>
              <w:jc w:val="center"/>
              <w:textAlignment w:val="baseline"/>
              <w:rPr>
                <w:rFonts w:ascii="Arial" w:hAnsi="Arial" w:cs="Arial"/>
                <w:b/>
                <w:kern w:val="24"/>
                <w:sz w:val="22"/>
                <w:szCs w:val="22"/>
              </w:rPr>
            </w:pPr>
            <w:r w:rsidRPr="00B66789">
              <w:rPr>
                <w:rFonts w:ascii="Arial" w:hAnsi="Arial" w:cs="Arial"/>
                <w:b/>
                <w:kern w:val="24"/>
                <w:sz w:val="22"/>
                <w:szCs w:val="22"/>
              </w:rPr>
              <w:t xml:space="preserve">Number of points </w:t>
            </w:r>
          </w:p>
          <w:p w:rsidR="00DE32E4" w:rsidRPr="00B66789" w:rsidRDefault="00DE32E4" w:rsidP="00DE32E4">
            <w:pPr>
              <w:pStyle w:val="NormalWeb"/>
              <w:kinsoku w:val="0"/>
              <w:overflowPunct w:val="0"/>
              <w:spacing w:before="96" w:beforeAutospacing="0" w:after="0" w:afterAutospacing="0"/>
              <w:jc w:val="center"/>
              <w:textAlignment w:val="baseline"/>
              <w:rPr>
                <w:rFonts w:ascii="Arial" w:hAnsi="Arial" w:cs="Arial"/>
                <w:b/>
                <w:sz w:val="22"/>
                <w:szCs w:val="22"/>
              </w:rPr>
            </w:pPr>
            <w:r w:rsidRPr="00B66789">
              <w:rPr>
                <w:rFonts w:ascii="Arial" w:hAnsi="Arial" w:cs="Arial"/>
                <w:b/>
                <w:kern w:val="24"/>
                <w:sz w:val="22"/>
                <w:szCs w:val="22"/>
              </w:rPr>
              <w:t>(80/20 system)</w:t>
            </w:r>
          </w:p>
        </w:tc>
      </w:tr>
      <w:tr w:rsidR="00DE32E4" w:rsidRPr="00B66789" w:rsidTr="00DE32E4">
        <w:trPr>
          <w:trHeight w:val="440"/>
        </w:trPr>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1</w:t>
            </w:r>
          </w:p>
        </w:tc>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10</w:t>
            </w:r>
          </w:p>
        </w:tc>
        <w:tc>
          <w:tcPr>
            <w:tcW w:w="252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20</w:t>
            </w:r>
          </w:p>
        </w:tc>
      </w:tr>
      <w:tr w:rsidR="00DE32E4" w:rsidRPr="00B66789" w:rsidTr="00DE32E4">
        <w:trPr>
          <w:trHeight w:val="440"/>
        </w:trPr>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2</w:t>
            </w:r>
          </w:p>
        </w:tc>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9</w:t>
            </w:r>
          </w:p>
        </w:tc>
        <w:tc>
          <w:tcPr>
            <w:tcW w:w="252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18</w:t>
            </w:r>
          </w:p>
        </w:tc>
      </w:tr>
      <w:tr w:rsidR="00DE32E4" w:rsidRPr="00B66789" w:rsidTr="00DE32E4">
        <w:trPr>
          <w:trHeight w:val="440"/>
        </w:trPr>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3</w:t>
            </w:r>
          </w:p>
        </w:tc>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Pr>
                <w:rFonts w:ascii="Arial" w:hAnsi="Arial" w:cs="Arial"/>
                <w:kern w:val="24"/>
                <w:sz w:val="22"/>
                <w:szCs w:val="22"/>
              </w:rPr>
              <w:t>6</w:t>
            </w:r>
          </w:p>
        </w:tc>
        <w:tc>
          <w:tcPr>
            <w:tcW w:w="252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Pr>
                <w:rFonts w:ascii="Arial" w:hAnsi="Arial" w:cs="Arial"/>
                <w:kern w:val="24"/>
                <w:sz w:val="22"/>
                <w:szCs w:val="22"/>
              </w:rPr>
              <w:t>14</w:t>
            </w:r>
          </w:p>
        </w:tc>
      </w:tr>
      <w:tr w:rsidR="00DE32E4" w:rsidRPr="00B66789" w:rsidTr="00DE32E4">
        <w:trPr>
          <w:trHeight w:val="440"/>
        </w:trPr>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4</w:t>
            </w:r>
          </w:p>
        </w:tc>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5</w:t>
            </w:r>
          </w:p>
        </w:tc>
        <w:tc>
          <w:tcPr>
            <w:tcW w:w="252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12</w:t>
            </w:r>
          </w:p>
        </w:tc>
      </w:tr>
      <w:tr w:rsidR="00DE32E4" w:rsidRPr="00B66789" w:rsidTr="00DE32E4">
        <w:trPr>
          <w:trHeight w:val="440"/>
        </w:trPr>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5</w:t>
            </w:r>
          </w:p>
        </w:tc>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4</w:t>
            </w:r>
          </w:p>
        </w:tc>
        <w:tc>
          <w:tcPr>
            <w:tcW w:w="252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8</w:t>
            </w:r>
          </w:p>
        </w:tc>
      </w:tr>
      <w:tr w:rsidR="00DE32E4" w:rsidRPr="00B66789" w:rsidTr="00DE32E4">
        <w:trPr>
          <w:trHeight w:val="440"/>
        </w:trPr>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6</w:t>
            </w:r>
          </w:p>
        </w:tc>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3</w:t>
            </w:r>
          </w:p>
        </w:tc>
        <w:tc>
          <w:tcPr>
            <w:tcW w:w="252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6</w:t>
            </w:r>
          </w:p>
        </w:tc>
      </w:tr>
      <w:tr w:rsidR="00DE32E4" w:rsidRPr="00B66789" w:rsidTr="00DE32E4">
        <w:trPr>
          <w:trHeight w:val="440"/>
        </w:trPr>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7</w:t>
            </w:r>
          </w:p>
        </w:tc>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2</w:t>
            </w:r>
          </w:p>
        </w:tc>
        <w:tc>
          <w:tcPr>
            <w:tcW w:w="252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4</w:t>
            </w:r>
          </w:p>
        </w:tc>
      </w:tr>
      <w:tr w:rsidR="00DE32E4" w:rsidRPr="00B66789" w:rsidTr="00DE32E4">
        <w:trPr>
          <w:trHeight w:val="440"/>
        </w:trPr>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8</w:t>
            </w:r>
          </w:p>
        </w:tc>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1</w:t>
            </w:r>
          </w:p>
        </w:tc>
        <w:tc>
          <w:tcPr>
            <w:tcW w:w="252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2</w:t>
            </w:r>
          </w:p>
        </w:tc>
      </w:tr>
      <w:tr w:rsidR="00DE32E4" w:rsidRPr="00B66789" w:rsidTr="00DE32E4">
        <w:trPr>
          <w:trHeight w:val="720"/>
        </w:trPr>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Non-compliant contributor</w:t>
            </w:r>
          </w:p>
        </w:tc>
        <w:tc>
          <w:tcPr>
            <w:tcW w:w="270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0</w:t>
            </w:r>
          </w:p>
        </w:tc>
        <w:tc>
          <w:tcPr>
            <w:tcW w:w="2520" w:type="dxa"/>
            <w:shd w:val="clear" w:color="auto" w:fill="auto"/>
          </w:tcPr>
          <w:p w:rsidR="00DE32E4" w:rsidRPr="00B66789" w:rsidRDefault="00DE32E4" w:rsidP="00DE32E4">
            <w:pPr>
              <w:pStyle w:val="NormalWeb"/>
              <w:kinsoku w:val="0"/>
              <w:overflowPunct w:val="0"/>
              <w:spacing w:before="115" w:beforeAutospacing="0" w:after="0" w:afterAutospacing="0"/>
              <w:jc w:val="center"/>
              <w:textAlignment w:val="baseline"/>
              <w:rPr>
                <w:rFonts w:ascii="Arial" w:hAnsi="Arial" w:cs="Arial"/>
                <w:sz w:val="22"/>
                <w:szCs w:val="22"/>
              </w:rPr>
            </w:pPr>
            <w:r w:rsidRPr="00B66789">
              <w:rPr>
                <w:rFonts w:ascii="Arial" w:hAnsi="Arial" w:cs="Arial"/>
                <w:kern w:val="24"/>
                <w:sz w:val="22"/>
                <w:szCs w:val="22"/>
              </w:rPr>
              <w:t>0</w:t>
            </w:r>
          </w:p>
        </w:tc>
      </w:tr>
    </w:tbl>
    <w:p w:rsidR="00DE32E4" w:rsidRPr="00B66789" w:rsidRDefault="00DE32E4" w:rsidP="00DE32E4">
      <w:pPr>
        <w:tabs>
          <w:tab w:val="left" w:pos="709"/>
          <w:tab w:val="left" w:pos="2700"/>
          <w:tab w:val="left" w:pos="7920"/>
        </w:tabs>
        <w:jc w:val="both"/>
        <w:rPr>
          <w:rFonts w:ascii="Arial" w:hAnsi="Arial" w:cs="Arial"/>
        </w:rPr>
      </w:pPr>
    </w:p>
    <w:p w:rsidR="00DE32E4" w:rsidRPr="00B66789" w:rsidRDefault="00DE32E4" w:rsidP="00203CDA">
      <w:pPr>
        <w:pStyle w:val="BodyTextIndent"/>
        <w:ind w:left="0"/>
        <w:rPr>
          <w:rFonts w:ascii="Arial" w:hAnsi="Arial" w:cs="Arial"/>
        </w:rPr>
      </w:pPr>
      <w:r>
        <w:rPr>
          <w:rFonts w:ascii="Arial" w:hAnsi="Arial" w:cs="Arial"/>
        </w:rPr>
        <w:t>5.2</w:t>
      </w:r>
      <w:r w:rsidRPr="00B66789">
        <w:rPr>
          <w:rFonts w:ascii="Arial" w:hAnsi="Arial" w:cs="Arial"/>
        </w:rPr>
        <w:t xml:space="preserve">      A trust, consortium or joint venture, will qualify for points for their B-BBEE status level as a legal entity, provided that the entity submits their B-BBEE status level certificate. </w:t>
      </w:r>
    </w:p>
    <w:p w:rsidR="00DE32E4" w:rsidRPr="00B66789" w:rsidRDefault="00DE32E4" w:rsidP="00DE32E4">
      <w:pPr>
        <w:pStyle w:val="BodyTextIndent"/>
        <w:rPr>
          <w:rFonts w:ascii="Arial" w:hAnsi="Arial" w:cs="Arial"/>
        </w:rPr>
      </w:pPr>
    </w:p>
    <w:p w:rsidR="00DE32E4" w:rsidRPr="00B66789" w:rsidRDefault="00DE32E4" w:rsidP="00203CDA">
      <w:pPr>
        <w:pStyle w:val="BodyTextIndent"/>
        <w:ind w:left="0"/>
        <w:rPr>
          <w:rFonts w:ascii="Arial" w:hAnsi="Arial" w:cs="Arial"/>
        </w:rPr>
      </w:pPr>
      <w:r>
        <w:rPr>
          <w:rFonts w:ascii="Arial" w:hAnsi="Arial" w:cs="Arial"/>
        </w:rPr>
        <w:t>5.3</w:t>
      </w:r>
      <w:r w:rsidRPr="00B66789">
        <w:rPr>
          <w:rFonts w:ascii="Arial" w:hAnsi="Arial" w:cs="Arial"/>
        </w:rPr>
        <w:t xml:space="preserve">        A trust, consortium or joint venture will qualify for points for their B-BBEE status level as an unincorporated entity, provided that the entity submits their consolidated B-BBEE scorecard as if they were a group structure and that such a consolidated B-BBEE scorecard is prepared for every separate bid.</w:t>
      </w:r>
    </w:p>
    <w:p w:rsidR="00DE32E4" w:rsidRPr="00B66789" w:rsidRDefault="00DE32E4" w:rsidP="00DE32E4">
      <w:pPr>
        <w:pStyle w:val="BodyTextIndent"/>
        <w:rPr>
          <w:rFonts w:ascii="Arial" w:hAnsi="Arial" w:cs="Arial"/>
        </w:rPr>
      </w:pPr>
    </w:p>
    <w:p w:rsidR="00DE32E4" w:rsidRPr="00B66789" w:rsidRDefault="00DE32E4" w:rsidP="00DE32E4">
      <w:pPr>
        <w:pStyle w:val="BodyTextIndent"/>
        <w:tabs>
          <w:tab w:val="left" w:pos="567"/>
        </w:tabs>
        <w:ind w:left="567" w:hanging="567"/>
        <w:rPr>
          <w:rFonts w:ascii="Arial" w:hAnsi="Arial" w:cs="Arial"/>
        </w:rPr>
      </w:pPr>
      <w:r>
        <w:rPr>
          <w:rFonts w:ascii="Arial" w:hAnsi="Arial" w:cs="Arial"/>
        </w:rPr>
        <w:t>5.4</w:t>
      </w:r>
      <w:r w:rsidRPr="00B66789">
        <w:rPr>
          <w:rFonts w:ascii="Arial" w:hAnsi="Arial" w:cs="Arial"/>
        </w:rPr>
        <w:t xml:space="preserve">    Tertiary institutions and public entities will be required to submit their B-BBEE status level certificates in terms of the specialized scorecard contained in the B-BBEE Codes of Good Practice.</w:t>
      </w:r>
    </w:p>
    <w:p w:rsidR="00DE32E4" w:rsidRPr="00B66789" w:rsidRDefault="00DE32E4" w:rsidP="00DE32E4">
      <w:pPr>
        <w:pStyle w:val="BodyTextIndent"/>
        <w:rPr>
          <w:rFonts w:ascii="Arial" w:hAnsi="Arial" w:cs="Arial"/>
        </w:rPr>
      </w:pPr>
    </w:p>
    <w:p w:rsidR="00DE32E4" w:rsidRPr="00B66789" w:rsidRDefault="00DE32E4" w:rsidP="00203CDA">
      <w:pPr>
        <w:pStyle w:val="BodyTextIndent"/>
        <w:tabs>
          <w:tab w:val="left" w:pos="1350"/>
          <w:tab w:val="left" w:pos="2268"/>
          <w:tab w:val="left" w:pos="3780"/>
          <w:tab w:val="left" w:pos="7920"/>
          <w:tab w:val="left" w:pos="8100"/>
        </w:tabs>
        <w:ind w:left="0"/>
        <w:rPr>
          <w:rFonts w:ascii="Arial" w:hAnsi="Arial" w:cs="Arial"/>
          <w:b/>
          <w:u w:val="single"/>
        </w:rPr>
      </w:pPr>
      <w:r>
        <w:rPr>
          <w:rFonts w:ascii="Arial" w:hAnsi="Arial" w:cs="Arial"/>
          <w:lang w:val="en-ZA"/>
        </w:rPr>
        <w:t>5.5</w:t>
      </w:r>
      <w:r w:rsidRPr="00B66789">
        <w:rPr>
          <w:rFonts w:ascii="Arial" w:hAnsi="Arial" w:cs="Arial"/>
          <w:lang w:val="en-ZA"/>
        </w:rPr>
        <w:t xml:space="preserve">      A person awarded a contract may not sub-contract more than 25% of the value of the contract to any other enterprise that does not have an equal or higher B-BBEE status level than the person concerned, unless the</w:t>
      </w:r>
      <w:r w:rsidR="00203CDA">
        <w:rPr>
          <w:rFonts w:ascii="Arial" w:hAnsi="Arial" w:cs="Arial"/>
          <w:lang w:val="en-ZA"/>
        </w:rPr>
        <w:t xml:space="preserve"> </w:t>
      </w:r>
      <w:r w:rsidRPr="00B66789">
        <w:rPr>
          <w:rFonts w:ascii="Arial" w:hAnsi="Arial" w:cs="Arial"/>
          <w:lang w:val="en-ZA"/>
        </w:rPr>
        <w:t>contract is sub-contracted to an EME that has the capability and ability to execute the          sub-contract.</w:t>
      </w:r>
    </w:p>
    <w:p w:rsidR="00DE32E4" w:rsidRPr="00B66789" w:rsidRDefault="00DE32E4" w:rsidP="00DE32E4">
      <w:pPr>
        <w:pStyle w:val="BodyTextIndent"/>
        <w:tabs>
          <w:tab w:val="left" w:pos="1350"/>
          <w:tab w:val="left" w:pos="2268"/>
          <w:tab w:val="left" w:pos="3780"/>
          <w:tab w:val="left" w:pos="7920"/>
          <w:tab w:val="left" w:pos="8100"/>
        </w:tabs>
        <w:rPr>
          <w:rFonts w:ascii="Arial" w:hAnsi="Arial" w:cs="Arial"/>
          <w:b/>
          <w:u w:val="single"/>
        </w:rPr>
      </w:pPr>
    </w:p>
    <w:p w:rsidR="00DE32E4" w:rsidRPr="00B66789" w:rsidRDefault="00DE32E4" w:rsidP="00DE32E4">
      <w:pPr>
        <w:tabs>
          <w:tab w:val="left" w:pos="567"/>
          <w:tab w:val="left" w:pos="2700"/>
          <w:tab w:val="left" w:pos="7920"/>
        </w:tabs>
        <w:ind w:left="709" w:hanging="709"/>
        <w:jc w:val="both"/>
        <w:rPr>
          <w:rFonts w:ascii="Arial" w:hAnsi="Arial" w:cs="Arial"/>
          <w:b/>
        </w:rPr>
      </w:pPr>
      <w:r w:rsidRPr="00B66789">
        <w:rPr>
          <w:rFonts w:ascii="Arial" w:hAnsi="Arial" w:cs="Arial"/>
          <w:b/>
        </w:rPr>
        <w:t>6.</w:t>
      </w:r>
      <w:r w:rsidRPr="00B66789">
        <w:rPr>
          <w:rFonts w:ascii="Arial" w:hAnsi="Arial" w:cs="Arial"/>
          <w:b/>
        </w:rPr>
        <w:tab/>
        <w:t>BID DECLARATION</w:t>
      </w:r>
    </w:p>
    <w:p w:rsidR="00DE32E4" w:rsidRPr="00B66789" w:rsidRDefault="00DE32E4" w:rsidP="00DE32E4">
      <w:pPr>
        <w:widowControl w:val="0"/>
        <w:numPr>
          <w:ilvl w:val="0"/>
          <w:numId w:val="90"/>
        </w:numPr>
        <w:tabs>
          <w:tab w:val="left" w:pos="900"/>
          <w:tab w:val="left" w:pos="1620"/>
          <w:tab w:val="left" w:pos="2160"/>
          <w:tab w:val="left" w:pos="2700"/>
          <w:tab w:val="left" w:pos="7920"/>
        </w:tabs>
        <w:jc w:val="both"/>
        <w:rPr>
          <w:rFonts w:ascii="Arial" w:hAnsi="Arial" w:cs="Arial"/>
        </w:rPr>
      </w:pPr>
    </w:p>
    <w:p w:rsidR="00DE32E4" w:rsidRPr="00B66789" w:rsidRDefault="00DE32E4" w:rsidP="00DE32E4">
      <w:pPr>
        <w:tabs>
          <w:tab w:val="left" w:pos="1620"/>
          <w:tab w:val="left" w:pos="2160"/>
          <w:tab w:val="left" w:pos="2700"/>
          <w:tab w:val="left" w:pos="7920"/>
        </w:tabs>
        <w:jc w:val="both"/>
        <w:rPr>
          <w:rFonts w:ascii="Arial" w:hAnsi="Arial" w:cs="Arial"/>
        </w:rPr>
      </w:pPr>
      <w:r w:rsidRPr="00B66789">
        <w:rPr>
          <w:rFonts w:ascii="Arial" w:hAnsi="Arial" w:cs="Arial"/>
        </w:rPr>
        <w:t>6.1     Bidders who claim points in respect of B-BBEE Status Level of Contribution must complete the following:</w:t>
      </w:r>
    </w:p>
    <w:p w:rsidR="00DE32E4" w:rsidRPr="00B66789" w:rsidRDefault="00DE32E4" w:rsidP="00DE32E4">
      <w:pPr>
        <w:tabs>
          <w:tab w:val="left" w:pos="1620"/>
          <w:tab w:val="left" w:pos="2160"/>
          <w:tab w:val="left" w:pos="2700"/>
          <w:tab w:val="left" w:pos="7920"/>
        </w:tabs>
        <w:jc w:val="both"/>
        <w:rPr>
          <w:rFonts w:ascii="Arial" w:hAnsi="Arial" w:cs="Arial"/>
        </w:rPr>
      </w:pPr>
    </w:p>
    <w:p w:rsidR="00DE32E4" w:rsidRPr="00B66789" w:rsidRDefault="00DE32E4" w:rsidP="00DE32E4">
      <w:pPr>
        <w:tabs>
          <w:tab w:val="left" w:pos="567"/>
          <w:tab w:val="left" w:pos="851"/>
          <w:tab w:val="left" w:pos="2880"/>
          <w:tab w:val="left" w:pos="3600"/>
          <w:tab w:val="left" w:pos="7290"/>
          <w:tab w:val="left" w:pos="7560"/>
        </w:tabs>
        <w:jc w:val="both"/>
        <w:rPr>
          <w:rFonts w:ascii="Arial" w:hAnsi="Arial" w:cs="Arial"/>
          <w:b/>
        </w:rPr>
      </w:pPr>
      <w:r w:rsidRPr="00B66789">
        <w:rPr>
          <w:rFonts w:ascii="Arial" w:hAnsi="Arial" w:cs="Arial"/>
          <w:b/>
        </w:rPr>
        <w:t xml:space="preserve">7.       </w:t>
      </w:r>
      <w:r w:rsidRPr="00B66789">
        <w:rPr>
          <w:rFonts w:ascii="Arial" w:hAnsi="Arial" w:cs="Arial"/>
          <w:b/>
        </w:rPr>
        <w:tab/>
        <w:t xml:space="preserve">B-BBEE STATUS LEVEL OF CONTRIBUTION CLAIMED IN TERMS OF PARAGRAPHS 1.3.1.2 AND 5.1 </w:t>
      </w:r>
    </w:p>
    <w:p w:rsidR="00DE32E4" w:rsidRPr="00B66789" w:rsidRDefault="00DE32E4" w:rsidP="00DE32E4">
      <w:pPr>
        <w:tabs>
          <w:tab w:val="left" w:pos="720"/>
          <w:tab w:val="left" w:pos="1620"/>
          <w:tab w:val="left" w:pos="2160"/>
          <w:tab w:val="left" w:pos="2700"/>
          <w:tab w:val="left" w:pos="3870"/>
        </w:tabs>
        <w:ind w:left="900" w:hanging="900"/>
        <w:jc w:val="both"/>
        <w:rPr>
          <w:rFonts w:ascii="Arial" w:hAnsi="Arial" w:cs="Arial"/>
          <w:b/>
        </w:rPr>
      </w:pPr>
      <w:r w:rsidRPr="00B66789">
        <w:rPr>
          <w:rFonts w:ascii="Arial" w:hAnsi="Arial" w:cs="Arial"/>
        </w:rPr>
        <w:tab/>
      </w:r>
      <w:r w:rsidRPr="00B66789">
        <w:rPr>
          <w:rFonts w:ascii="Arial" w:hAnsi="Arial" w:cs="Arial"/>
          <w:b/>
        </w:rPr>
        <w:tab/>
      </w:r>
      <w:r w:rsidRPr="00B66789">
        <w:rPr>
          <w:rFonts w:ascii="Arial" w:hAnsi="Arial" w:cs="Arial"/>
          <w:b/>
        </w:rPr>
        <w:tab/>
      </w:r>
      <w:r w:rsidRPr="00B66789">
        <w:rPr>
          <w:rFonts w:ascii="Arial" w:hAnsi="Arial" w:cs="Arial"/>
          <w:b/>
        </w:rPr>
        <w:tab/>
      </w:r>
      <w:r w:rsidRPr="00B66789">
        <w:rPr>
          <w:rFonts w:ascii="Arial" w:hAnsi="Arial" w:cs="Arial"/>
          <w:b/>
        </w:rPr>
        <w:tab/>
      </w:r>
    </w:p>
    <w:p w:rsidR="00DE32E4" w:rsidRPr="00B66789" w:rsidRDefault="00DE32E4" w:rsidP="00DE32E4">
      <w:pPr>
        <w:tabs>
          <w:tab w:val="left" w:pos="-1099"/>
          <w:tab w:val="left" w:pos="-720"/>
          <w:tab w:val="left" w:pos="0"/>
          <w:tab w:val="left" w:pos="1440"/>
          <w:tab w:val="left" w:pos="2160"/>
          <w:tab w:val="left" w:pos="2880"/>
          <w:tab w:val="left" w:pos="3240"/>
          <w:tab w:val="left" w:pos="4590"/>
          <w:tab w:val="left" w:pos="5040"/>
          <w:tab w:val="left" w:pos="5760"/>
          <w:tab w:val="left" w:pos="6237"/>
          <w:tab w:val="left" w:pos="6480"/>
          <w:tab w:val="left" w:pos="7200"/>
          <w:tab w:val="left" w:pos="7920"/>
          <w:tab w:val="left" w:pos="8640"/>
        </w:tabs>
        <w:jc w:val="both"/>
        <w:rPr>
          <w:rFonts w:ascii="Arial" w:hAnsi="Arial" w:cs="Arial"/>
        </w:rPr>
      </w:pPr>
      <w:r w:rsidRPr="00B66789">
        <w:rPr>
          <w:rFonts w:ascii="Arial" w:hAnsi="Arial" w:cs="Arial"/>
        </w:rPr>
        <w:t>7.1     B-BBEE Status Level of Contribution:</w:t>
      </w:r>
      <w:r w:rsidRPr="00B66789">
        <w:rPr>
          <w:rFonts w:ascii="Arial" w:hAnsi="Arial" w:cs="Arial"/>
        </w:rPr>
        <w:tab/>
        <w:t>………….      =     ……………(maximum of 10 or 20 points)</w:t>
      </w:r>
      <w:r w:rsidRPr="00B66789">
        <w:rPr>
          <w:rFonts w:ascii="Arial" w:hAnsi="Arial" w:cs="Arial"/>
        </w:rPr>
        <w:tab/>
      </w:r>
    </w:p>
    <w:p w:rsidR="00DE32E4" w:rsidRPr="00B66789" w:rsidRDefault="00DE32E4" w:rsidP="00DE32E4">
      <w:pPr>
        <w:tabs>
          <w:tab w:val="left" w:pos="-1099"/>
          <w:tab w:val="left" w:pos="-720"/>
          <w:tab w:val="left" w:pos="0"/>
          <w:tab w:val="left" w:pos="1440"/>
          <w:tab w:val="left" w:pos="2160"/>
          <w:tab w:val="left" w:pos="2880"/>
          <w:tab w:val="left" w:pos="3240"/>
          <w:tab w:val="left" w:pos="4590"/>
          <w:tab w:val="left" w:pos="5040"/>
          <w:tab w:val="left" w:pos="5760"/>
          <w:tab w:val="left" w:pos="6480"/>
          <w:tab w:val="left" w:pos="7200"/>
          <w:tab w:val="left" w:pos="7920"/>
          <w:tab w:val="left" w:pos="8640"/>
        </w:tabs>
        <w:jc w:val="both"/>
        <w:rPr>
          <w:rFonts w:ascii="Arial" w:hAnsi="Arial" w:cs="Arial"/>
        </w:rPr>
      </w:pPr>
    </w:p>
    <w:p w:rsidR="00DE32E4" w:rsidRPr="00B66789" w:rsidRDefault="00DE32E4" w:rsidP="00DE32E4">
      <w:pPr>
        <w:tabs>
          <w:tab w:val="left" w:pos="-1099"/>
          <w:tab w:val="left" w:pos="-720"/>
          <w:tab w:val="left" w:pos="0"/>
          <w:tab w:val="left" w:pos="709"/>
          <w:tab w:val="left" w:pos="2160"/>
          <w:tab w:val="left" w:pos="2880"/>
          <w:tab w:val="left" w:pos="3240"/>
          <w:tab w:val="left" w:pos="4590"/>
          <w:tab w:val="left" w:pos="5040"/>
          <w:tab w:val="left" w:pos="5760"/>
          <w:tab w:val="left" w:pos="6480"/>
          <w:tab w:val="left" w:pos="7200"/>
          <w:tab w:val="left" w:pos="7920"/>
          <w:tab w:val="left" w:pos="8640"/>
        </w:tabs>
        <w:ind w:left="709"/>
        <w:jc w:val="both"/>
        <w:rPr>
          <w:rFonts w:ascii="Arial" w:hAnsi="Arial" w:cs="Arial"/>
        </w:rPr>
      </w:pPr>
      <w:r w:rsidRPr="00B66789">
        <w:rPr>
          <w:rFonts w:ascii="Arial" w:hAnsi="Arial" w:cs="Arial"/>
        </w:rPr>
        <w:t xml:space="preserve">(Points claimed in respect of paragraph 7.1 must be in accordance with the table reflected in paragraph  5.1 and must be substantiated by means of a B-BBEE certificate issued by a Verification Agency accredited by SANAS </w:t>
      </w:r>
      <w:r>
        <w:rPr>
          <w:rFonts w:ascii="Arial" w:hAnsi="Arial" w:cs="Arial"/>
        </w:rPr>
        <w:t>or Sworn Affidavit for EME’s and QSE’s.</w:t>
      </w:r>
    </w:p>
    <w:p w:rsidR="00DE32E4" w:rsidRPr="00B66789" w:rsidRDefault="00DE32E4" w:rsidP="00DE32E4">
      <w:pPr>
        <w:tabs>
          <w:tab w:val="left" w:pos="-1099"/>
          <w:tab w:val="left" w:pos="-720"/>
          <w:tab w:val="left" w:pos="0"/>
          <w:tab w:val="left" w:pos="709"/>
          <w:tab w:val="left" w:pos="2160"/>
          <w:tab w:val="left" w:pos="2880"/>
          <w:tab w:val="left" w:pos="3240"/>
          <w:tab w:val="left" w:pos="4590"/>
          <w:tab w:val="left" w:pos="5040"/>
          <w:tab w:val="left" w:pos="5760"/>
          <w:tab w:val="left" w:pos="6480"/>
          <w:tab w:val="left" w:pos="7200"/>
          <w:tab w:val="left" w:pos="7920"/>
          <w:tab w:val="left" w:pos="8640"/>
        </w:tabs>
        <w:jc w:val="both"/>
        <w:rPr>
          <w:rFonts w:ascii="Arial" w:hAnsi="Arial" w:cs="Arial"/>
          <w:b/>
        </w:rPr>
      </w:pPr>
    </w:p>
    <w:p w:rsidR="00DE32E4" w:rsidRPr="00B66789" w:rsidRDefault="00DE32E4" w:rsidP="00DE32E4">
      <w:pPr>
        <w:tabs>
          <w:tab w:val="left" w:pos="-1099"/>
          <w:tab w:val="left" w:pos="-720"/>
          <w:tab w:val="left" w:pos="0"/>
          <w:tab w:val="left" w:pos="709"/>
          <w:tab w:val="left" w:pos="2160"/>
          <w:tab w:val="left" w:pos="2880"/>
          <w:tab w:val="left" w:pos="3240"/>
          <w:tab w:val="left" w:pos="4590"/>
          <w:tab w:val="left" w:pos="5040"/>
          <w:tab w:val="left" w:pos="5760"/>
          <w:tab w:val="left" w:pos="6480"/>
          <w:tab w:val="left" w:pos="7200"/>
          <w:tab w:val="left" w:pos="7920"/>
          <w:tab w:val="left" w:pos="8640"/>
        </w:tabs>
        <w:jc w:val="both"/>
        <w:rPr>
          <w:rFonts w:ascii="Arial" w:hAnsi="Arial" w:cs="Arial"/>
          <w:b/>
        </w:rPr>
      </w:pPr>
      <w:r w:rsidRPr="00B66789">
        <w:rPr>
          <w:rFonts w:ascii="Arial" w:hAnsi="Arial" w:cs="Arial"/>
          <w:b/>
        </w:rPr>
        <w:t>8</w:t>
      </w:r>
      <w:r w:rsidRPr="00B66789">
        <w:rPr>
          <w:rFonts w:ascii="Arial" w:hAnsi="Arial" w:cs="Arial"/>
          <w:b/>
        </w:rPr>
        <w:tab/>
        <w:t>SUB-CONTRACTING</w:t>
      </w:r>
      <w:r>
        <w:rPr>
          <w:rFonts w:ascii="Arial" w:hAnsi="Arial" w:cs="Arial"/>
          <w:b/>
        </w:rPr>
        <w:t xml:space="preserve"> (relates to 5.5)</w:t>
      </w:r>
    </w:p>
    <w:p w:rsidR="00DE32E4" w:rsidRPr="00B66789" w:rsidRDefault="00DE32E4" w:rsidP="00DE32E4">
      <w:pPr>
        <w:tabs>
          <w:tab w:val="left" w:pos="-1099"/>
          <w:tab w:val="left" w:pos="-720"/>
          <w:tab w:val="left" w:pos="0"/>
          <w:tab w:val="left" w:pos="1440"/>
          <w:tab w:val="left" w:pos="2160"/>
          <w:tab w:val="left" w:pos="2880"/>
          <w:tab w:val="left" w:pos="3240"/>
          <w:tab w:val="left" w:pos="4590"/>
          <w:tab w:val="left" w:pos="5040"/>
          <w:tab w:val="left" w:pos="5760"/>
          <w:tab w:val="left" w:pos="6480"/>
          <w:tab w:val="left" w:pos="7200"/>
          <w:tab w:val="left" w:pos="7920"/>
          <w:tab w:val="left" w:pos="8640"/>
        </w:tabs>
        <w:jc w:val="both"/>
        <w:rPr>
          <w:rFonts w:ascii="Arial" w:hAnsi="Arial" w:cs="Arial"/>
          <w:szCs w:val="24"/>
        </w:rPr>
      </w:pPr>
    </w:p>
    <w:p w:rsidR="00DE32E4" w:rsidRPr="00B66789" w:rsidRDefault="00DE32E4" w:rsidP="00DE32E4">
      <w:pPr>
        <w:tabs>
          <w:tab w:val="left" w:pos="-1099"/>
          <w:tab w:val="left" w:pos="-720"/>
          <w:tab w:val="left" w:pos="0"/>
          <w:tab w:val="left" w:pos="709"/>
          <w:tab w:val="left" w:pos="1440"/>
          <w:tab w:val="left" w:pos="2160"/>
          <w:tab w:val="left" w:pos="2880"/>
          <w:tab w:val="left" w:pos="3240"/>
          <w:tab w:val="left" w:pos="4590"/>
          <w:tab w:val="left" w:pos="5040"/>
          <w:tab w:val="left" w:pos="5760"/>
          <w:tab w:val="left" w:pos="6480"/>
          <w:tab w:val="left" w:pos="7200"/>
          <w:tab w:val="left" w:pos="7920"/>
          <w:tab w:val="left" w:pos="8640"/>
        </w:tabs>
        <w:ind w:left="705" w:hanging="705"/>
        <w:jc w:val="both"/>
        <w:rPr>
          <w:rFonts w:ascii="Arial" w:hAnsi="Arial" w:cs="Arial"/>
        </w:rPr>
      </w:pPr>
      <w:r w:rsidRPr="00B66789">
        <w:rPr>
          <w:rFonts w:ascii="Arial" w:hAnsi="Arial" w:cs="Arial"/>
          <w:szCs w:val="24"/>
        </w:rPr>
        <w:t xml:space="preserve">8.1     </w:t>
      </w:r>
      <w:r w:rsidRPr="00B66789">
        <w:rPr>
          <w:rFonts w:ascii="Arial" w:hAnsi="Arial" w:cs="Arial"/>
          <w:szCs w:val="24"/>
        </w:rPr>
        <w:tab/>
        <w:t>Will any portion of the contract be sub-contracted?</w:t>
      </w:r>
      <w:r w:rsidRPr="00B66789">
        <w:rPr>
          <w:rFonts w:ascii="Arial" w:hAnsi="Arial" w:cs="Arial"/>
        </w:rPr>
        <w:t xml:space="preserve">     YES / NO (delete which is not applicable) </w:t>
      </w:r>
      <w:r w:rsidRPr="00B66789">
        <w:rPr>
          <w:rFonts w:ascii="Arial" w:hAnsi="Arial" w:cs="Arial"/>
        </w:rPr>
        <w:tab/>
      </w:r>
      <w:r w:rsidRPr="00B66789">
        <w:rPr>
          <w:rFonts w:ascii="Arial" w:hAnsi="Arial" w:cs="Arial"/>
        </w:rPr>
        <w:tab/>
      </w:r>
    </w:p>
    <w:p w:rsidR="00DE32E4" w:rsidRPr="00B66789" w:rsidRDefault="00DE32E4" w:rsidP="00DE32E4">
      <w:pPr>
        <w:tabs>
          <w:tab w:val="left" w:pos="-1099"/>
          <w:tab w:val="left" w:pos="-720"/>
          <w:tab w:val="left" w:pos="0"/>
          <w:tab w:val="left" w:pos="567"/>
          <w:tab w:val="left" w:pos="1440"/>
          <w:tab w:val="left" w:pos="2160"/>
          <w:tab w:val="left" w:pos="2880"/>
          <w:tab w:val="left" w:pos="3240"/>
          <w:tab w:val="left" w:pos="4590"/>
          <w:tab w:val="left" w:pos="5040"/>
          <w:tab w:val="left" w:pos="5760"/>
          <w:tab w:val="left" w:pos="6480"/>
          <w:tab w:val="left" w:pos="7200"/>
          <w:tab w:val="left" w:pos="7920"/>
          <w:tab w:val="left" w:pos="8640"/>
        </w:tabs>
        <w:jc w:val="both"/>
        <w:rPr>
          <w:rFonts w:ascii="Arial" w:hAnsi="Arial" w:cs="Arial"/>
        </w:rPr>
      </w:pPr>
      <w:r w:rsidRPr="00B66789">
        <w:rPr>
          <w:rFonts w:ascii="Arial" w:hAnsi="Arial" w:cs="Arial"/>
        </w:rPr>
        <w:t>8.1.1</w:t>
      </w:r>
      <w:r w:rsidRPr="00B66789">
        <w:rPr>
          <w:rFonts w:ascii="Arial" w:hAnsi="Arial" w:cs="Arial"/>
        </w:rPr>
        <w:tab/>
        <w:t>If yes, indicate:</w:t>
      </w:r>
    </w:p>
    <w:p w:rsidR="00DE32E4" w:rsidRPr="00B66789" w:rsidRDefault="00DE32E4" w:rsidP="00DE32E4">
      <w:pPr>
        <w:tabs>
          <w:tab w:val="left" w:pos="-1099"/>
          <w:tab w:val="left" w:pos="-720"/>
          <w:tab w:val="left" w:pos="0"/>
          <w:tab w:val="left" w:pos="567"/>
          <w:tab w:val="left" w:pos="1134"/>
          <w:tab w:val="left" w:pos="2880"/>
          <w:tab w:val="left" w:pos="3240"/>
          <w:tab w:val="left" w:pos="4590"/>
          <w:tab w:val="left" w:pos="5040"/>
          <w:tab w:val="left" w:pos="5760"/>
          <w:tab w:val="left" w:pos="6480"/>
          <w:tab w:val="left" w:pos="7200"/>
          <w:tab w:val="left" w:pos="7920"/>
          <w:tab w:val="left" w:pos="8640"/>
        </w:tabs>
        <w:jc w:val="both"/>
        <w:rPr>
          <w:rFonts w:ascii="Arial" w:hAnsi="Arial" w:cs="Arial"/>
        </w:rPr>
      </w:pPr>
      <w:r w:rsidRPr="00B66789">
        <w:rPr>
          <w:rFonts w:ascii="Arial" w:hAnsi="Arial" w:cs="Arial"/>
        </w:rPr>
        <w:tab/>
        <w:t>(</w:t>
      </w:r>
      <w:proofErr w:type="spellStart"/>
      <w:r w:rsidRPr="00B66789">
        <w:rPr>
          <w:rFonts w:ascii="Arial" w:hAnsi="Arial" w:cs="Arial"/>
        </w:rPr>
        <w:t>i</w:t>
      </w:r>
      <w:proofErr w:type="spellEnd"/>
      <w:r w:rsidRPr="00B66789">
        <w:rPr>
          <w:rFonts w:ascii="Arial" w:hAnsi="Arial" w:cs="Arial"/>
        </w:rPr>
        <w:t xml:space="preserve">) </w:t>
      </w:r>
      <w:r w:rsidRPr="00B66789">
        <w:rPr>
          <w:rFonts w:ascii="Arial" w:hAnsi="Arial" w:cs="Arial"/>
        </w:rPr>
        <w:tab/>
        <w:t>what percentage of the contract will be subcontracted?</w:t>
      </w:r>
      <w:r w:rsidRPr="00B66789">
        <w:rPr>
          <w:rFonts w:ascii="Arial" w:hAnsi="Arial" w:cs="Arial"/>
        </w:rPr>
        <w:tab/>
      </w:r>
      <w:r w:rsidRPr="00B66789">
        <w:rPr>
          <w:rFonts w:ascii="Arial" w:hAnsi="Arial" w:cs="Arial"/>
        </w:rPr>
        <w:tab/>
        <w:t>............……………….…%</w:t>
      </w:r>
    </w:p>
    <w:p w:rsidR="00DE32E4" w:rsidRPr="00B66789" w:rsidRDefault="00DE32E4" w:rsidP="00DE32E4">
      <w:pPr>
        <w:tabs>
          <w:tab w:val="left" w:pos="-1099"/>
          <w:tab w:val="left" w:pos="-720"/>
          <w:tab w:val="left" w:pos="0"/>
          <w:tab w:val="left" w:pos="567"/>
          <w:tab w:val="left" w:pos="1134"/>
          <w:tab w:val="left" w:pos="2880"/>
          <w:tab w:val="left" w:pos="3240"/>
          <w:tab w:val="left" w:pos="4590"/>
          <w:tab w:val="left" w:pos="5040"/>
          <w:tab w:val="left" w:pos="5760"/>
          <w:tab w:val="left" w:pos="6480"/>
          <w:tab w:val="left" w:pos="7200"/>
          <w:tab w:val="left" w:pos="7920"/>
          <w:tab w:val="left" w:pos="8640"/>
        </w:tabs>
        <w:jc w:val="both"/>
        <w:rPr>
          <w:rFonts w:ascii="Arial" w:hAnsi="Arial" w:cs="Arial"/>
        </w:rPr>
      </w:pPr>
      <w:r w:rsidRPr="00B66789">
        <w:rPr>
          <w:rFonts w:ascii="Arial" w:hAnsi="Arial" w:cs="Arial"/>
        </w:rPr>
        <w:tab/>
        <w:t xml:space="preserve">(ii) </w:t>
      </w:r>
      <w:r w:rsidRPr="00B66789">
        <w:rPr>
          <w:rFonts w:ascii="Arial" w:hAnsi="Arial" w:cs="Arial"/>
        </w:rPr>
        <w:tab/>
        <w:t>the name of the sub-contractor?</w:t>
      </w:r>
      <w:r w:rsidRPr="00B66789">
        <w:rPr>
          <w:rFonts w:ascii="Arial" w:hAnsi="Arial" w:cs="Arial"/>
        </w:rPr>
        <w:tab/>
        <w:t>…………………………………………………………..</w:t>
      </w:r>
    </w:p>
    <w:p w:rsidR="00DE32E4" w:rsidRPr="00B66789" w:rsidRDefault="00DE32E4" w:rsidP="00DE32E4">
      <w:pPr>
        <w:tabs>
          <w:tab w:val="left" w:pos="-1099"/>
          <w:tab w:val="left" w:pos="-720"/>
          <w:tab w:val="left" w:pos="0"/>
          <w:tab w:val="left" w:pos="567"/>
          <w:tab w:val="left" w:pos="1134"/>
          <w:tab w:val="left" w:pos="2160"/>
          <w:tab w:val="left" w:pos="2880"/>
          <w:tab w:val="left" w:pos="3240"/>
          <w:tab w:val="left" w:pos="4590"/>
          <w:tab w:val="left" w:pos="5040"/>
          <w:tab w:val="left" w:pos="5760"/>
          <w:tab w:val="left" w:pos="6480"/>
          <w:tab w:val="left" w:pos="7200"/>
          <w:tab w:val="left" w:pos="7920"/>
          <w:tab w:val="left" w:pos="8640"/>
        </w:tabs>
        <w:jc w:val="both"/>
        <w:rPr>
          <w:rFonts w:ascii="Arial" w:hAnsi="Arial" w:cs="Arial"/>
        </w:rPr>
      </w:pPr>
      <w:r w:rsidRPr="00B66789">
        <w:rPr>
          <w:rFonts w:ascii="Arial" w:hAnsi="Arial" w:cs="Arial"/>
        </w:rPr>
        <w:tab/>
        <w:t xml:space="preserve">(iii) </w:t>
      </w:r>
      <w:r w:rsidRPr="00B66789">
        <w:rPr>
          <w:rFonts w:ascii="Arial" w:hAnsi="Arial" w:cs="Arial"/>
        </w:rPr>
        <w:tab/>
        <w:t>the B-BBEE status level of the sub-contractor?</w:t>
      </w: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t>……………..</w:t>
      </w:r>
    </w:p>
    <w:p w:rsidR="00DE32E4" w:rsidRPr="00B66789" w:rsidRDefault="00DE32E4" w:rsidP="00DE32E4">
      <w:pPr>
        <w:tabs>
          <w:tab w:val="left" w:pos="-1099"/>
          <w:tab w:val="left" w:pos="-720"/>
          <w:tab w:val="left" w:pos="0"/>
          <w:tab w:val="left" w:pos="567"/>
          <w:tab w:val="left" w:pos="1134"/>
          <w:tab w:val="left" w:pos="2160"/>
          <w:tab w:val="left" w:pos="2880"/>
          <w:tab w:val="left" w:pos="3240"/>
          <w:tab w:val="left" w:pos="4590"/>
          <w:tab w:val="left" w:pos="5040"/>
          <w:tab w:val="left" w:pos="5760"/>
          <w:tab w:val="left" w:pos="6480"/>
          <w:tab w:val="left" w:pos="7200"/>
          <w:tab w:val="left" w:pos="7920"/>
          <w:tab w:val="left" w:pos="8640"/>
        </w:tabs>
        <w:jc w:val="both"/>
        <w:rPr>
          <w:rFonts w:ascii="Arial" w:hAnsi="Arial" w:cs="Arial"/>
          <w:b/>
        </w:rPr>
      </w:pPr>
      <w:r w:rsidRPr="00B66789">
        <w:rPr>
          <w:rFonts w:ascii="Arial" w:hAnsi="Arial" w:cs="Arial"/>
        </w:rPr>
        <w:tab/>
        <w:t>(iv)</w:t>
      </w:r>
      <w:r w:rsidRPr="00B66789">
        <w:rPr>
          <w:rFonts w:ascii="Arial" w:hAnsi="Arial" w:cs="Arial"/>
        </w:rPr>
        <w:tab/>
        <w:t>whether the sub-contractor is an EME</w:t>
      </w:r>
      <w:r>
        <w:rPr>
          <w:rFonts w:ascii="Arial" w:hAnsi="Arial" w:cs="Arial"/>
        </w:rPr>
        <w:t>/ a QSE</w:t>
      </w:r>
      <w:r w:rsidRPr="00B66789">
        <w:rPr>
          <w:rFonts w:ascii="Arial" w:hAnsi="Arial" w:cs="Arial"/>
        </w:rPr>
        <w:t>?</w:t>
      </w:r>
      <w:r w:rsidRPr="00B66789">
        <w:rPr>
          <w:rFonts w:ascii="Arial" w:hAnsi="Arial" w:cs="Arial"/>
        </w:rPr>
        <w:tab/>
      </w:r>
      <w:r w:rsidRPr="00B66789">
        <w:rPr>
          <w:rFonts w:ascii="Arial" w:hAnsi="Arial" w:cs="Arial"/>
        </w:rPr>
        <w:tab/>
        <w:t>YES / NO (delete which is not applicable)</w:t>
      </w:r>
    </w:p>
    <w:p w:rsidR="00DE32E4" w:rsidRPr="00B66789" w:rsidRDefault="00DE32E4" w:rsidP="00DE32E4">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cs="Arial"/>
          <w:sz w:val="20"/>
        </w:rPr>
      </w:pPr>
      <w:r w:rsidRPr="00B66789">
        <w:rPr>
          <w:rFonts w:cs="Arial"/>
          <w:sz w:val="20"/>
        </w:rPr>
        <w:tab/>
      </w:r>
      <w:r w:rsidRPr="00B66789">
        <w:rPr>
          <w:rFonts w:cs="Arial"/>
          <w:sz w:val="20"/>
        </w:rPr>
        <w:tab/>
      </w:r>
    </w:p>
    <w:p w:rsidR="00DE32E4" w:rsidRPr="00B66789" w:rsidRDefault="00DE32E4" w:rsidP="00DE32E4">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cs="Arial"/>
        </w:rPr>
      </w:pPr>
      <w:r w:rsidRPr="00B66789">
        <w:rPr>
          <w:rFonts w:cs="Arial"/>
          <w:b/>
          <w:sz w:val="20"/>
        </w:rPr>
        <w:t>9</w:t>
      </w:r>
      <w:r w:rsidRPr="00B66789">
        <w:rPr>
          <w:rFonts w:cs="Arial"/>
          <w:sz w:val="20"/>
        </w:rPr>
        <w:tab/>
      </w:r>
      <w:r w:rsidRPr="00B66789">
        <w:rPr>
          <w:rFonts w:cs="Arial"/>
          <w:b/>
        </w:rPr>
        <w:t>DECLARATION WITH REGARD TO COMPANY/FIRM</w:t>
      </w:r>
    </w:p>
    <w:p w:rsidR="00DE32E4" w:rsidRPr="00B66789" w:rsidRDefault="00DE32E4" w:rsidP="00DE32E4">
      <w:pPr>
        <w:rPr>
          <w:rFonts w:ascii="Arial" w:hAnsi="Arial" w:cs="Arial"/>
        </w:rPr>
      </w:pP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right" w:leader="dot" w:pos="9025"/>
        </w:tabs>
        <w:spacing w:line="312" w:lineRule="auto"/>
        <w:ind w:left="900" w:hanging="900"/>
        <w:jc w:val="both"/>
        <w:rPr>
          <w:rFonts w:ascii="Arial" w:hAnsi="Arial" w:cs="Arial"/>
        </w:rPr>
      </w:pPr>
      <w:r w:rsidRPr="00B66789">
        <w:rPr>
          <w:rFonts w:ascii="Arial" w:hAnsi="Arial" w:cs="Arial"/>
        </w:rPr>
        <w:t>9.1</w:t>
      </w:r>
      <w:r w:rsidRPr="00B66789">
        <w:rPr>
          <w:rFonts w:ascii="Arial" w:hAnsi="Arial" w:cs="Arial"/>
        </w:rPr>
        <w:tab/>
        <w:t>Name of company/firm</w:t>
      </w: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t>:</w:t>
      </w:r>
      <w:r w:rsidRPr="00B66789">
        <w:rPr>
          <w:rFonts w:ascii="Arial" w:hAnsi="Arial" w:cs="Arial"/>
        </w:rPr>
        <w:tab/>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right" w:leader="dot" w:pos="9025"/>
        </w:tabs>
        <w:spacing w:line="312" w:lineRule="auto"/>
        <w:ind w:left="900" w:hanging="900"/>
        <w:jc w:val="both"/>
        <w:rPr>
          <w:rFonts w:ascii="Arial" w:hAnsi="Arial" w:cs="Arial"/>
        </w:rPr>
      </w:pPr>
      <w:r w:rsidRPr="00B66789">
        <w:rPr>
          <w:rFonts w:ascii="Arial" w:hAnsi="Arial" w:cs="Arial"/>
        </w:rPr>
        <w:tab/>
      </w:r>
      <w:r w:rsidRPr="00B66789">
        <w:rPr>
          <w:rFonts w:ascii="Arial" w:hAnsi="Arial" w:cs="Arial"/>
        </w:rPr>
        <w:tab/>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right" w:leader="dot" w:pos="9025"/>
        </w:tabs>
        <w:spacing w:line="312" w:lineRule="auto"/>
        <w:ind w:left="900" w:hanging="900"/>
        <w:jc w:val="both"/>
        <w:rPr>
          <w:rFonts w:ascii="Arial" w:hAnsi="Arial" w:cs="Arial"/>
        </w:rPr>
      </w:pPr>
      <w:r w:rsidRPr="00B66789">
        <w:rPr>
          <w:rFonts w:ascii="Arial" w:hAnsi="Arial" w:cs="Arial"/>
        </w:rPr>
        <w:t>9.2</w:t>
      </w:r>
      <w:r w:rsidRPr="00B66789">
        <w:rPr>
          <w:rFonts w:ascii="Arial" w:hAnsi="Arial" w:cs="Arial"/>
        </w:rPr>
        <w:tab/>
        <w:t>VAT registration number</w:t>
      </w:r>
      <w:r w:rsidRPr="00B66789">
        <w:rPr>
          <w:rFonts w:ascii="Arial" w:hAnsi="Arial" w:cs="Arial"/>
        </w:rPr>
        <w:tab/>
      </w:r>
      <w:r w:rsidRPr="00B66789">
        <w:rPr>
          <w:rFonts w:ascii="Arial" w:hAnsi="Arial" w:cs="Arial"/>
        </w:rPr>
        <w:tab/>
        <w:t>:</w:t>
      </w:r>
      <w:r w:rsidRPr="00B66789">
        <w:rPr>
          <w:rFonts w:ascii="Arial" w:hAnsi="Arial" w:cs="Arial"/>
        </w:rPr>
        <w:tab/>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right" w:leader="dot" w:pos="9025"/>
        </w:tabs>
        <w:spacing w:line="312" w:lineRule="auto"/>
        <w:ind w:left="900" w:hanging="900"/>
        <w:jc w:val="both"/>
        <w:rPr>
          <w:rFonts w:ascii="Arial" w:hAnsi="Arial" w:cs="Arial"/>
        </w:rPr>
      </w:pPr>
      <w:r w:rsidRPr="00B66789">
        <w:rPr>
          <w:rFonts w:ascii="Arial" w:hAnsi="Arial" w:cs="Arial"/>
        </w:rPr>
        <w:tab/>
      </w:r>
      <w:r w:rsidRPr="00B66789">
        <w:rPr>
          <w:rFonts w:ascii="Arial" w:hAnsi="Arial" w:cs="Arial"/>
        </w:rPr>
        <w:tab/>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line="312" w:lineRule="auto"/>
        <w:ind w:left="900" w:hanging="900"/>
        <w:jc w:val="both"/>
        <w:rPr>
          <w:rFonts w:ascii="Arial" w:hAnsi="Arial" w:cs="Arial"/>
        </w:rPr>
      </w:pPr>
      <w:r w:rsidRPr="00B66789">
        <w:rPr>
          <w:rFonts w:ascii="Arial" w:hAnsi="Arial" w:cs="Arial"/>
        </w:rPr>
        <w:t>9.3</w:t>
      </w:r>
      <w:r w:rsidRPr="00B66789">
        <w:rPr>
          <w:rFonts w:ascii="Arial" w:hAnsi="Arial" w:cs="Arial"/>
        </w:rPr>
        <w:tab/>
        <w:t>Company registration number</w:t>
      </w:r>
      <w:r w:rsidRPr="00B66789">
        <w:rPr>
          <w:rFonts w:ascii="Arial" w:hAnsi="Arial" w:cs="Arial"/>
        </w:rPr>
        <w:tab/>
      </w:r>
      <w:r w:rsidRPr="00B66789">
        <w:rPr>
          <w:rFonts w:ascii="Arial" w:hAnsi="Arial" w:cs="Arial"/>
        </w:rPr>
        <w:tab/>
        <w:t>…………………………………………………………………….</w:t>
      </w: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t>:</w:t>
      </w:r>
      <w:r w:rsidRPr="00B66789">
        <w:rPr>
          <w:rFonts w:ascii="Arial" w:hAnsi="Arial" w:cs="Arial"/>
        </w:rPr>
        <w:tab/>
      </w:r>
      <w:r w:rsidRPr="00B66789">
        <w:rPr>
          <w:rFonts w:ascii="Arial" w:hAnsi="Arial" w:cs="Arial"/>
        </w:rPr>
        <w:tab/>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rPr>
        <w:t>9.4</w:t>
      </w:r>
      <w:r w:rsidRPr="00B66789">
        <w:rPr>
          <w:rFonts w:ascii="Arial" w:hAnsi="Arial" w:cs="Arial"/>
          <w:b/>
        </w:rPr>
        <w:tab/>
      </w:r>
      <w:r w:rsidRPr="00B66789">
        <w:rPr>
          <w:rFonts w:ascii="Arial" w:hAnsi="Arial" w:cs="Arial"/>
        </w:rPr>
        <w:t>TYPE OF COMPANY/ FIRM</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rPr>
        <w:sym w:font="Symbol" w:char="F07F"/>
      </w:r>
      <w:r w:rsidRPr="00B66789">
        <w:rPr>
          <w:rFonts w:ascii="Arial" w:hAnsi="Arial" w:cs="Arial"/>
        </w:rPr>
        <w:tab/>
        <w:t>Partnership/Joint Venture / Consortium</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rPr>
        <w:sym w:font="Symbol" w:char="F07F"/>
      </w:r>
      <w:r w:rsidRPr="00B66789">
        <w:rPr>
          <w:rFonts w:ascii="Arial" w:hAnsi="Arial" w:cs="Arial"/>
        </w:rPr>
        <w:tab/>
        <w:t>One person business/sole propriety</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rPr>
        <w:sym w:font="Symbol" w:char="F07F"/>
      </w:r>
      <w:r w:rsidRPr="00B66789">
        <w:rPr>
          <w:rFonts w:ascii="Arial" w:hAnsi="Arial" w:cs="Arial"/>
        </w:rPr>
        <w:tab/>
        <w:t>Close corporation</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rPr>
        <w:sym w:font="Symbol" w:char="F07F"/>
      </w:r>
      <w:r w:rsidRPr="00B66789">
        <w:rPr>
          <w:rFonts w:ascii="Arial" w:hAnsi="Arial" w:cs="Arial"/>
        </w:rPr>
        <w:tab/>
        <w:t>Company</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rPr>
        <w:sym w:font="Symbol" w:char="F07F"/>
      </w:r>
      <w:r w:rsidRPr="00B66789">
        <w:rPr>
          <w:rFonts w:ascii="Arial" w:hAnsi="Arial" w:cs="Arial"/>
        </w:rPr>
        <w:tab/>
        <w:t>(Pty) Limited</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smallCaps/>
        </w:rPr>
        <w:t>[Tick applicable box]</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p>
    <w:p w:rsidR="00DE32E4"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jc w:val="both"/>
        <w:rPr>
          <w:rFonts w:ascii="Arial" w:hAnsi="Arial" w:cs="Arial"/>
        </w:rPr>
      </w:pPr>
    </w:p>
    <w:p w:rsidR="00DE32E4"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jc w:val="both"/>
        <w:rPr>
          <w:rFonts w:ascii="Arial" w:hAnsi="Arial" w:cs="Arial"/>
        </w:rPr>
      </w:pPr>
    </w:p>
    <w:p w:rsidR="00DE32E4"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jc w:val="both"/>
        <w:rPr>
          <w:rFonts w:ascii="Arial" w:hAnsi="Arial" w:cs="Arial"/>
        </w:rPr>
      </w:pPr>
    </w:p>
    <w:p w:rsidR="00DE32E4"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jc w:val="both"/>
        <w:rPr>
          <w:rFonts w:ascii="Arial" w:hAnsi="Arial" w:cs="Arial"/>
        </w:rPr>
      </w:pPr>
      <w:r w:rsidRPr="00B66789">
        <w:rPr>
          <w:rFonts w:ascii="Arial" w:hAnsi="Arial" w:cs="Arial"/>
        </w:rPr>
        <w:t>9.5</w:t>
      </w:r>
      <w:r w:rsidRPr="00B66789">
        <w:rPr>
          <w:rFonts w:ascii="Arial" w:hAnsi="Arial" w:cs="Arial"/>
        </w:rPr>
        <w:tab/>
        <w:t>DESCRIBE PRINCIPAL BUSINESS ACTIVITIES</w:t>
      </w:r>
    </w:p>
    <w:p w:rsidR="00DE32E4" w:rsidRPr="00C85CC4"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jc w:val="both"/>
        <w:rPr>
          <w:rFonts w:ascii="Arial" w:hAnsi="Arial" w:cs="Arial"/>
        </w:rPr>
      </w:pPr>
    </w:p>
    <w:p w:rsidR="00DE32E4" w:rsidRPr="00B66789" w:rsidRDefault="00DE32E4" w:rsidP="00DE32E4">
      <w:pPr>
        <w:tabs>
          <w:tab w:val="left" w:pos="900"/>
          <w:tab w:val="right" w:leader="dot" w:pos="9025"/>
        </w:tabs>
        <w:spacing w:line="312" w:lineRule="auto"/>
        <w:ind w:left="900" w:hanging="900"/>
        <w:jc w:val="both"/>
        <w:rPr>
          <w:rFonts w:ascii="Arial" w:hAnsi="Arial" w:cs="Arial"/>
        </w:rPr>
      </w:pPr>
      <w:r w:rsidRPr="00B66789">
        <w:rPr>
          <w:rFonts w:ascii="Arial" w:hAnsi="Arial" w:cs="Arial"/>
        </w:rPr>
        <w:t>…………..</w:t>
      </w:r>
      <w:r w:rsidRPr="00B66789">
        <w:rPr>
          <w:rFonts w:ascii="Arial" w:hAnsi="Arial" w:cs="Arial"/>
        </w:rPr>
        <w:tab/>
      </w:r>
      <w:r w:rsidRPr="00B66789">
        <w:rPr>
          <w:rFonts w:ascii="Arial" w:hAnsi="Arial" w:cs="Arial"/>
        </w:rPr>
        <w:tab/>
      </w:r>
    </w:p>
    <w:p w:rsidR="00DE32E4" w:rsidRPr="00B66789" w:rsidRDefault="00DE32E4" w:rsidP="00DE32E4">
      <w:pPr>
        <w:tabs>
          <w:tab w:val="left" w:pos="900"/>
          <w:tab w:val="right" w:leader="dot" w:pos="9025"/>
        </w:tabs>
        <w:spacing w:line="312" w:lineRule="auto"/>
        <w:ind w:left="900" w:hanging="900"/>
        <w:jc w:val="both"/>
        <w:rPr>
          <w:rFonts w:ascii="Arial" w:hAnsi="Arial" w:cs="Arial"/>
        </w:rPr>
      </w:pPr>
      <w:r w:rsidRPr="00B66789">
        <w:rPr>
          <w:rFonts w:ascii="Arial" w:hAnsi="Arial" w:cs="Arial"/>
        </w:rPr>
        <w:t>………………</w:t>
      </w:r>
      <w:r w:rsidRPr="00B66789">
        <w:rPr>
          <w:rFonts w:ascii="Arial" w:hAnsi="Arial" w:cs="Arial"/>
        </w:rPr>
        <w:tab/>
      </w:r>
      <w:r w:rsidRPr="00B66789">
        <w:rPr>
          <w:rFonts w:ascii="Arial" w:hAnsi="Arial" w:cs="Arial"/>
        </w:rPr>
        <w:tab/>
      </w:r>
    </w:p>
    <w:p w:rsidR="00DE32E4" w:rsidRPr="00B66789" w:rsidRDefault="00DE32E4" w:rsidP="00DE32E4">
      <w:pPr>
        <w:tabs>
          <w:tab w:val="left" w:pos="900"/>
          <w:tab w:val="right" w:leader="dot" w:pos="9025"/>
        </w:tabs>
        <w:spacing w:line="312" w:lineRule="auto"/>
        <w:ind w:left="900" w:hanging="900"/>
        <w:jc w:val="both"/>
        <w:rPr>
          <w:rFonts w:ascii="Arial" w:hAnsi="Arial" w:cs="Arial"/>
        </w:rPr>
      </w:pPr>
      <w:r w:rsidRPr="00B66789">
        <w:rPr>
          <w:rFonts w:ascii="Arial" w:hAnsi="Arial" w:cs="Arial"/>
        </w:rPr>
        <w:t>……………..</w:t>
      </w:r>
      <w:r w:rsidRPr="00B66789">
        <w:rPr>
          <w:rFonts w:ascii="Arial" w:hAnsi="Arial" w:cs="Arial"/>
        </w:rPr>
        <w:tab/>
      </w:r>
      <w:r w:rsidRPr="00B66789">
        <w:rPr>
          <w:rFonts w:ascii="Arial" w:hAnsi="Arial" w:cs="Arial"/>
        </w:rPr>
        <w:tab/>
      </w:r>
    </w:p>
    <w:p w:rsidR="00DE32E4" w:rsidRPr="00C85CC4"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rPr>
        <w:t>9.6</w:t>
      </w:r>
      <w:r w:rsidRPr="00B66789">
        <w:rPr>
          <w:rFonts w:ascii="Arial" w:hAnsi="Arial" w:cs="Arial"/>
        </w:rPr>
        <w:tab/>
        <w:t>COMPANY CLASSIFICATION</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rPr>
        <w:sym w:font="Symbol" w:char="F07F"/>
      </w:r>
      <w:r w:rsidRPr="00B66789">
        <w:rPr>
          <w:rFonts w:ascii="Arial" w:hAnsi="Arial" w:cs="Arial"/>
        </w:rPr>
        <w:tab/>
        <w:t>Manufacturer</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rPr>
        <w:sym w:font="Symbol" w:char="F07F"/>
      </w:r>
      <w:r w:rsidRPr="00B66789">
        <w:rPr>
          <w:rFonts w:ascii="Arial" w:hAnsi="Arial" w:cs="Arial"/>
        </w:rPr>
        <w:tab/>
        <w:t>Supplier</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rPr>
        <w:sym w:font="Symbol" w:char="F07F"/>
      </w:r>
      <w:r w:rsidRPr="00B66789">
        <w:rPr>
          <w:rFonts w:ascii="Arial" w:hAnsi="Arial" w:cs="Arial"/>
        </w:rPr>
        <w:tab/>
        <w:t>Professional service provider</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rPr>
        <w:sym w:font="Symbol" w:char="F07F"/>
      </w:r>
      <w:r w:rsidRPr="00B66789">
        <w:rPr>
          <w:rFonts w:ascii="Arial" w:hAnsi="Arial" w:cs="Arial"/>
        </w:rPr>
        <w:tab/>
        <w:t>Other service providers, e.g. transporter, etc.</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hanging="900"/>
        <w:jc w:val="both"/>
        <w:rPr>
          <w:rFonts w:ascii="Arial" w:hAnsi="Arial" w:cs="Arial"/>
        </w:rPr>
      </w:pPr>
      <w:r w:rsidRPr="00B66789">
        <w:rPr>
          <w:rFonts w:ascii="Arial" w:hAnsi="Arial" w:cs="Arial"/>
          <w:smallCaps/>
        </w:rPr>
        <w:tab/>
        <w:t>[Tick applicable box]</w:t>
      </w:r>
    </w:p>
    <w:p w:rsidR="00DE32E4" w:rsidRPr="00B66789" w:rsidRDefault="00DE32E4" w:rsidP="00DE32E4">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jc w:val="both"/>
        <w:rPr>
          <w:rFonts w:ascii="Arial" w:hAnsi="Arial" w:cs="Arial"/>
        </w:rPr>
      </w:pPr>
    </w:p>
    <w:p w:rsidR="00DE32E4" w:rsidRPr="00B66789" w:rsidRDefault="00DE32E4" w:rsidP="00DE32E4">
      <w:pPr>
        <w:tabs>
          <w:tab w:val="left" w:pos="-720"/>
          <w:tab w:val="left" w:pos="0"/>
          <w:tab w:val="left" w:pos="691"/>
          <w:tab w:val="left" w:pos="900"/>
          <w:tab w:val="right" w:leader="dot" w:pos="9025"/>
        </w:tabs>
        <w:ind w:left="900" w:hanging="900"/>
        <w:jc w:val="both"/>
        <w:rPr>
          <w:rFonts w:ascii="Arial" w:hAnsi="Arial" w:cs="Arial"/>
        </w:rPr>
      </w:pPr>
      <w:r w:rsidRPr="00B66789">
        <w:rPr>
          <w:rFonts w:ascii="Arial" w:hAnsi="Arial" w:cs="Arial"/>
        </w:rPr>
        <w:t>9.7</w:t>
      </w:r>
      <w:r w:rsidRPr="00B66789">
        <w:rPr>
          <w:rFonts w:ascii="Arial" w:hAnsi="Arial" w:cs="Arial"/>
        </w:rPr>
        <w:tab/>
        <w:t>Total number of years the company/firm has been in business? ……………………………………</w:t>
      </w:r>
    </w:p>
    <w:p w:rsidR="00DE32E4" w:rsidRPr="00B66789" w:rsidRDefault="00DE32E4" w:rsidP="00DE32E4">
      <w:pPr>
        <w:tabs>
          <w:tab w:val="left" w:pos="-720"/>
          <w:tab w:val="left" w:pos="0"/>
          <w:tab w:val="left" w:pos="691"/>
          <w:tab w:val="left" w:pos="900"/>
          <w:tab w:val="right" w:leader="dot" w:pos="9025"/>
        </w:tabs>
        <w:ind w:left="900" w:hanging="900"/>
        <w:jc w:val="both"/>
        <w:rPr>
          <w:rFonts w:ascii="Arial" w:hAnsi="Arial" w:cs="Arial"/>
        </w:rPr>
      </w:pPr>
    </w:p>
    <w:p w:rsidR="00DE32E4" w:rsidRPr="00B66789" w:rsidRDefault="00DE32E4" w:rsidP="00DE32E4">
      <w:pPr>
        <w:tabs>
          <w:tab w:val="left" w:pos="-720"/>
          <w:tab w:val="left" w:pos="0"/>
          <w:tab w:val="left" w:pos="709"/>
          <w:tab w:val="left" w:pos="2340"/>
          <w:tab w:val="left" w:pos="4860"/>
          <w:tab w:val="left" w:pos="5529"/>
          <w:tab w:val="left" w:pos="6220"/>
          <w:tab w:val="left" w:pos="6930"/>
          <w:tab w:val="left" w:pos="7603"/>
          <w:tab w:val="left" w:pos="8294"/>
          <w:tab w:val="left" w:pos="8985"/>
        </w:tabs>
        <w:ind w:left="709" w:right="745" w:hanging="709"/>
        <w:jc w:val="both"/>
        <w:rPr>
          <w:rFonts w:ascii="Arial" w:hAnsi="Arial" w:cs="Arial"/>
        </w:rPr>
      </w:pPr>
      <w:r w:rsidRPr="00B66789">
        <w:rPr>
          <w:rFonts w:ascii="Arial" w:hAnsi="Arial" w:cs="Arial"/>
        </w:rPr>
        <w:t>9.8</w:t>
      </w:r>
      <w:r w:rsidRPr="00B66789">
        <w:rPr>
          <w:rFonts w:ascii="Arial" w:hAnsi="Arial" w:cs="Arial"/>
          <w:color w:val="000080"/>
        </w:rPr>
        <w:tab/>
      </w:r>
      <w:r w:rsidRPr="00B66789">
        <w:rPr>
          <w:rFonts w:ascii="Arial" w:hAnsi="Arial" w:cs="Arial"/>
        </w:rPr>
        <w:t>I/we, the undersigned, who is / are duly authorised to do so on behalf of the company/firm, certify that the points claimed, based on the B-BBE status level of contribution indicated in paragraph 7 of the foregoing certificate</w:t>
      </w:r>
      <w:r>
        <w:rPr>
          <w:rFonts w:ascii="Arial" w:hAnsi="Arial" w:cs="Arial"/>
        </w:rPr>
        <w:t>/ Sworn Affidavit</w:t>
      </w:r>
      <w:r w:rsidRPr="00B66789">
        <w:rPr>
          <w:rFonts w:ascii="Arial" w:hAnsi="Arial" w:cs="Arial"/>
        </w:rPr>
        <w:t>, qualifies the company/ firm for the preference(s) shown and I / we acknowledge that:</w:t>
      </w:r>
    </w:p>
    <w:p w:rsidR="00DE32E4" w:rsidRPr="00B66789" w:rsidRDefault="00DE32E4" w:rsidP="00DE32E4">
      <w:pPr>
        <w:tabs>
          <w:tab w:val="left" w:pos="-720"/>
          <w:tab w:val="left" w:pos="0"/>
          <w:tab w:val="left" w:pos="900"/>
          <w:tab w:val="left" w:pos="1620"/>
          <w:tab w:val="left" w:pos="2340"/>
          <w:tab w:val="left" w:pos="4860"/>
          <w:tab w:val="left" w:pos="5529"/>
          <w:tab w:val="left" w:pos="6220"/>
          <w:tab w:val="left" w:pos="6930"/>
          <w:tab w:val="left" w:pos="7603"/>
          <w:tab w:val="left" w:pos="8294"/>
          <w:tab w:val="left" w:pos="8985"/>
        </w:tabs>
        <w:ind w:left="1620" w:right="745" w:hanging="1620"/>
        <w:jc w:val="both"/>
        <w:rPr>
          <w:rFonts w:ascii="Arial" w:hAnsi="Arial" w:cs="Arial"/>
        </w:rPr>
      </w:pPr>
    </w:p>
    <w:p w:rsidR="00DE32E4" w:rsidRPr="00B66789" w:rsidRDefault="00DE32E4" w:rsidP="00DE32E4">
      <w:pPr>
        <w:tabs>
          <w:tab w:val="left" w:pos="-720"/>
          <w:tab w:val="left" w:pos="0"/>
          <w:tab w:val="left" w:pos="709"/>
          <w:tab w:val="left" w:pos="162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1620" w:right="745" w:hanging="1620"/>
        <w:jc w:val="both"/>
        <w:rPr>
          <w:rFonts w:ascii="Arial" w:hAnsi="Arial" w:cs="Arial"/>
        </w:rPr>
      </w:pPr>
      <w:r w:rsidRPr="00B66789">
        <w:rPr>
          <w:rFonts w:ascii="Arial" w:hAnsi="Arial" w:cs="Arial"/>
        </w:rPr>
        <w:lastRenderedPageBreak/>
        <w:tab/>
        <w:t>(</w:t>
      </w:r>
      <w:proofErr w:type="spellStart"/>
      <w:r w:rsidRPr="00B66789">
        <w:rPr>
          <w:rFonts w:ascii="Arial" w:hAnsi="Arial" w:cs="Arial"/>
        </w:rPr>
        <w:t>i</w:t>
      </w:r>
      <w:proofErr w:type="spellEnd"/>
      <w:r w:rsidRPr="00B66789">
        <w:rPr>
          <w:rFonts w:ascii="Arial" w:hAnsi="Arial" w:cs="Arial"/>
        </w:rPr>
        <w:t>)</w:t>
      </w:r>
      <w:r w:rsidRPr="00B66789">
        <w:rPr>
          <w:rFonts w:ascii="Arial" w:hAnsi="Arial" w:cs="Arial"/>
        </w:rPr>
        <w:tab/>
        <w:t>The information furnished is true and correct;</w:t>
      </w:r>
    </w:p>
    <w:p w:rsidR="00DE32E4" w:rsidRPr="00B66789" w:rsidRDefault="00DE32E4" w:rsidP="00DE32E4">
      <w:pPr>
        <w:tabs>
          <w:tab w:val="left" w:pos="-720"/>
          <w:tab w:val="left" w:pos="0"/>
          <w:tab w:val="left" w:pos="709"/>
          <w:tab w:val="left" w:pos="162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1620" w:right="745" w:hanging="1620"/>
        <w:jc w:val="both"/>
        <w:rPr>
          <w:rFonts w:ascii="Arial" w:hAnsi="Arial" w:cs="Arial"/>
        </w:rPr>
      </w:pPr>
      <w:r w:rsidRPr="00B66789">
        <w:rPr>
          <w:rFonts w:ascii="Arial" w:hAnsi="Arial" w:cs="Arial"/>
        </w:rPr>
        <w:tab/>
        <w:t>(ii)</w:t>
      </w:r>
      <w:r w:rsidRPr="00B66789">
        <w:rPr>
          <w:rFonts w:ascii="Arial" w:hAnsi="Arial" w:cs="Arial"/>
        </w:rPr>
        <w:tab/>
        <w:t>The preference points claimed are in accordance with the General Conditions as indicated in paragraph 1 of this form.</w:t>
      </w:r>
    </w:p>
    <w:p w:rsidR="00DE32E4" w:rsidRPr="00B66789" w:rsidRDefault="00DE32E4" w:rsidP="00DE32E4">
      <w:pPr>
        <w:tabs>
          <w:tab w:val="left" w:pos="-720"/>
          <w:tab w:val="left" w:pos="0"/>
          <w:tab w:val="left" w:pos="709"/>
          <w:tab w:val="left" w:pos="162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1620" w:right="745" w:hanging="1620"/>
        <w:jc w:val="both"/>
        <w:rPr>
          <w:rFonts w:ascii="Arial" w:hAnsi="Arial" w:cs="Arial"/>
        </w:rPr>
      </w:pPr>
      <w:r w:rsidRPr="00B66789">
        <w:rPr>
          <w:rFonts w:ascii="Arial" w:hAnsi="Arial" w:cs="Arial"/>
        </w:rPr>
        <w:tab/>
        <w:t>(iii)</w:t>
      </w:r>
      <w:r w:rsidRPr="00B66789">
        <w:rPr>
          <w:rFonts w:ascii="Arial" w:hAnsi="Arial" w:cs="Arial"/>
        </w:rPr>
        <w:tab/>
        <w:t xml:space="preserve">In the event of a contract being awarded as a result of points claimed as shown in paragraph 7, the contractor may be required to furnish documentary proof to the satisfaction of the purchaser that the claims are correct; </w:t>
      </w:r>
    </w:p>
    <w:p w:rsidR="00DE32E4" w:rsidRPr="00B66789" w:rsidRDefault="00DE32E4" w:rsidP="00DE32E4">
      <w:pPr>
        <w:tabs>
          <w:tab w:val="left" w:pos="-720"/>
          <w:tab w:val="left" w:pos="0"/>
          <w:tab w:val="left" w:pos="709"/>
          <w:tab w:val="left" w:pos="162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1620" w:right="745" w:hanging="1620"/>
        <w:jc w:val="both"/>
        <w:rPr>
          <w:rFonts w:ascii="Arial" w:hAnsi="Arial" w:cs="Arial"/>
        </w:rPr>
      </w:pPr>
      <w:r w:rsidRPr="00B66789">
        <w:rPr>
          <w:rFonts w:ascii="Arial" w:hAnsi="Arial" w:cs="Arial"/>
        </w:rPr>
        <w:tab/>
        <w:t>(iv)</w:t>
      </w:r>
      <w:r w:rsidRPr="00B66789">
        <w:rPr>
          <w:rFonts w:ascii="Arial" w:hAnsi="Arial" w:cs="Arial"/>
        </w:rPr>
        <w:tab/>
        <w:t>If the B-BBEE status level of contribution has been claimed or obtained on a fraudulent basis or any of the conditions of contract have not been fulfilled, the purchaser may, in addition to any other remedy it may have –</w:t>
      </w:r>
    </w:p>
    <w:p w:rsidR="00DE32E4" w:rsidRPr="00B66789" w:rsidRDefault="00DE32E4" w:rsidP="00DE32E4">
      <w:pPr>
        <w:tabs>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jc w:val="both"/>
        <w:rPr>
          <w:rFonts w:ascii="Arial" w:hAnsi="Arial" w:cs="Arial"/>
        </w:rPr>
      </w:pPr>
    </w:p>
    <w:p w:rsidR="00DE32E4" w:rsidRPr="00B66789" w:rsidRDefault="00DE32E4" w:rsidP="00DE32E4">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2340" w:right="745" w:hanging="2340"/>
        <w:jc w:val="both"/>
        <w:rPr>
          <w:rFonts w:ascii="Arial" w:hAnsi="Arial" w:cs="Arial"/>
        </w:rPr>
      </w:pPr>
      <w:r w:rsidRPr="00B66789">
        <w:rPr>
          <w:rFonts w:ascii="Arial" w:hAnsi="Arial" w:cs="Arial"/>
        </w:rPr>
        <w:tab/>
      </w:r>
      <w:r w:rsidRPr="00B66789">
        <w:rPr>
          <w:rFonts w:ascii="Arial" w:hAnsi="Arial" w:cs="Arial"/>
        </w:rPr>
        <w:tab/>
        <w:t>(a)</w:t>
      </w:r>
      <w:r w:rsidRPr="00B66789">
        <w:rPr>
          <w:rFonts w:ascii="Arial" w:hAnsi="Arial" w:cs="Arial"/>
        </w:rPr>
        <w:tab/>
        <w:t>Disqualify the person from the bidding process;</w:t>
      </w:r>
    </w:p>
    <w:p w:rsidR="00DE32E4" w:rsidRPr="00B66789" w:rsidRDefault="00DE32E4" w:rsidP="00DE32E4">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2340" w:right="745" w:hanging="2340"/>
        <w:jc w:val="both"/>
        <w:rPr>
          <w:rFonts w:ascii="Arial" w:hAnsi="Arial" w:cs="Arial"/>
        </w:rPr>
      </w:pPr>
      <w:r w:rsidRPr="00B66789">
        <w:rPr>
          <w:rFonts w:ascii="Arial" w:hAnsi="Arial" w:cs="Arial"/>
        </w:rPr>
        <w:tab/>
      </w:r>
      <w:r w:rsidRPr="00B66789">
        <w:rPr>
          <w:rFonts w:ascii="Arial" w:hAnsi="Arial" w:cs="Arial"/>
        </w:rPr>
        <w:tab/>
      </w:r>
    </w:p>
    <w:p w:rsidR="00DE32E4" w:rsidRPr="00B66789" w:rsidRDefault="00DE32E4" w:rsidP="00DE32E4">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2340" w:right="745" w:hanging="2340"/>
        <w:jc w:val="both"/>
        <w:rPr>
          <w:rFonts w:ascii="Arial" w:hAnsi="Arial" w:cs="Arial"/>
        </w:rPr>
      </w:pPr>
      <w:r w:rsidRPr="00B66789">
        <w:rPr>
          <w:rFonts w:ascii="Arial" w:hAnsi="Arial" w:cs="Arial"/>
        </w:rPr>
        <w:tab/>
      </w:r>
      <w:r w:rsidRPr="00B66789">
        <w:rPr>
          <w:rFonts w:ascii="Arial" w:hAnsi="Arial" w:cs="Arial"/>
        </w:rPr>
        <w:tab/>
        <w:t>(b)</w:t>
      </w:r>
      <w:r w:rsidRPr="00B66789">
        <w:rPr>
          <w:rFonts w:ascii="Arial" w:hAnsi="Arial" w:cs="Arial"/>
        </w:rPr>
        <w:tab/>
        <w:t>Recover costs, losses or damages it has incurred or suffered as a result of that person’s conduct;</w:t>
      </w:r>
    </w:p>
    <w:p w:rsidR="00DE32E4" w:rsidRPr="00B66789" w:rsidRDefault="00DE32E4" w:rsidP="00DE32E4">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2340" w:right="745" w:hanging="2340"/>
        <w:jc w:val="both"/>
        <w:rPr>
          <w:rFonts w:ascii="Arial" w:hAnsi="Arial" w:cs="Arial"/>
        </w:rPr>
      </w:pPr>
    </w:p>
    <w:p w:rsidR="00DE32E4" w:rsidRPr="00B66789" w:rsidRDefault="00DE32E4" w:rsidP="00DE32E4">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2340" w:right="745" w:hanging="2340"/>
        <w:jc w:val="both"/>
        <w:rPr>
          <w:rFonts w:ascii="Arial" w:hAnsi="Arial" w:cs="Arial"/>
        </w:rPr>
      </w:pPr>
      <w:r w:rsidRPr="00B66789">
        <w:rPr>
          <w:rFonts w:ascii="Arial" w:hAnsi="Arial" w:cs="Arial"/>
        </w:rPr>
        <w:tab/>
      </w:r>
      <w:r w:rsidRPr="00B66789">
        <w:rPr>
          <w:rFonts w:ascii="Arial" w:hAnsi="Arial" w:cs="Arial"/>
        </w:rPr>
        <w:tab/>
        <w:t>(c)</w:t>
      </w:r>
      <w:r w:rsidRPr="00B66789">
        <w:rPr>
          <w:rFonts w:ascii="Arial" w:hAnsi="Arial" w:cs="Arial"/>
        </w:rPr>
        <w:tab/>
        <w:t>Cancel the contract and claim any damages which it has suffered as a result of having to make less favourable arrangements due to such cancellation;</w:t>
      </w:r>
    </w:p>
    <w:p w:rsidR="00DE32E4" w:rsidRPr="00B66789" w:rsidRDefault="00DE32E4" w:rsidP="00DE32E4">
      <w:pPr>
        <w:tabs>
          <w:tab w:val="left" w:pos="-720"/>
          <w:tab w:val="left" w:pos="0"/>
          <w:tab w:val="left" w:pos="900"/>
          <w:tab w:val="left" w:pos="1710"/>
          <w:tab w:val="left" w:pos="2268"/>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ascii="Arial" w:hAnsi="Arial" w:cs="Arial"/>
        </w:rPr>
      </w:pPr>
    </w:p>
    <w:p w:rsidR="00DE32E4" w:rsidRPr="00B66789" w:rsidRDefault="00DE32E4" w:rsidP="00DE32E4">
      <w:pPr>
        <w:widowControl w:val="0"/>
        <w:numPr>
          <w:ilvl w:val="0"/>
          <w:numId w:val="93"/>
        </w:numPr>
        <w:tabs>
          <w:tab w:val="clear" w:pos="2061"/>
          <w:tab w:val="left" w:pos="-720"/>
          <w:tab w:val="left" w:pos="0"/>
          <w:tab w:val="left" w:pos="900"/>
          <w:tab w:val="left" w:pos="1710"/>
          <w:tab w:val="left" w:pos="241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2410" w:right="745" w:hanging="709"/>
        <w:jc w:val="both"/>
        <w:rPr>
          <w:rFonts w:ascii="Arial" w:hAnsi="Arial" w:cs="Arial"/>
        </w:rPr>
      </w:pPr>
      <w:r w:rsidRPr="00B66789">
        <w:rPr>
          <w:rFonts w:ascii="Arial" w:hAnsi="Arial" w:cs="Arial"/>
        </w:rPr>
        <w:t xml:space="preserve">restrict the bidder or contractor, its shareholders and directors, or only the shareholders and directors who acted on a fraudulent basis, from obtaining business from any organ of state for a period not exceeding 10 years, after the </w:t>
      </w:r>
      <w:proofErr w:type="spellStart"/>
      <w:r w:rsidRPr="00B66789">
        <w:rPr>
          <w:rFonts w:ascii="Arial" w:hAnsi="Arial" w:cs="Arial"/>
        </w:rPr>
        <w:t>audi</w:t>
      </w:r>
      <w:proofErr w:type="spellEnd"/>
      <w:r w:rsidRPr="00B66789">
        <w:rPr>
          <w:rFonts w:ascii="Arial" w:hAnsi="Arial" w:cs="Arial"/>
        </w:rPr>
        <w:t xml:space="preserve"> alteram partem (hear the other side) rule has been applied; and</w:t>
      </w:r>
    </w:p>
    <w:p w:rsidR="00DE32E4" w:rsidRPr="00B66789" w:rsidRDefault="00DE32E4" w:rsidP="00DE32E4">
      <w:pPr>
        <w:tabs>
          <w:tab w:val="left" w:pos="-720"/>
          <w:tab w:val="left" w:pos="0"/>
          <w:tab w:val="left" w:pos="900"/>
          <w:tab w:val="left" w:pos="1710"/>
          <w:tab w:val="left" w:pos="2268"/>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1701" w:right="745"/>
        <w:jc w:val="both"/>
        <w:rPr>
          <w:rFonts w:ascii="Arial" w:hAnsi="Arial" w:cs="Arial"/>
        </w:rPr>
      </w:pPr>
    </w:p>
    <w:p w:rsidR="00DE32E4" w:rsidRPr="00C85CC4" w:rsidRDefault="00DE32E4" w:rsidP="00DE32E4">
      <w:pPr>
        <w:widowControl w:val="0"/>
        <w:numPr>
          <w:ilvl w:val="0"/>
          <w:numId w:val="93"/>
        </w:numPr>
        <w:tabs>
          <w:tab w:val="clear" w:pos="2061"/>
          <w:tab w:val="left" w:pos="-720"/>
          <w:tab w:val="left" w:pos="0"/>
          <w:tab w:val="left" w:pos="900"/>
          <w:tab w:val="left" w:pos="1710"/>
          <w:tab w:val="left" w:pos="241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2268" w:right="745" w:hanging="567"/>
        <w:jc w:val="both"/>
        <w:rPr>
          <w:rFonts w:ascii="Arial" w:hAnsi="Arial" w:cs="Arial"/>
        </w:rPr>
      </w:pPr>
      <w:r w:rsidRPr="00B66789">
        <w:rPr>
          <w:rFonts w:ascii="Arial" w:hAnsi="Arial" w:cs="Arial"/>
        </w:rPr>
        <w:t>forward the matter for criminal prosecution</w:t>
      </w:r>
    </w:p>
    <w:p w:rsidR="00DE32E4" w:rsidRDefault="00DE32E4" w:rsidP="00DE32E4">
      <w:pPr>
        <w:tabs>
          <w:tab w:val="left" w:pos="-720"/>
          <w:tab w:val="left" w:pos="0"/>
          <w:tab w:val="left" w:pos="900"/>
          <w:tab w:val="left" w:pos="1710"/>
          <w:tab w:val="left" w:pos="241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ascii="Arial" w:hAnsi="Arial" w:cs="Arial"/>
        </w:rPr>
      </w:pPr>
    </w:p>
    <w:p w:rsidR="00DE32E4" w:rsidRPr="00B66789" w:rsidRDefault="00DE32E4" w:rsidP="00DE32E4">
      <w:pPr>
        <w:tabs>
          <w:tab w:val="left" w:pos="-720"/>
          <w:tab w:val="left" w:pos="0"/>
          <w:tab w:val="left" w:pos="900"/>
          <w:tab w:val="left" w:pos="144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jc w:val="both"/>
        <w:rPr>
          <w:rFonts w:ascii="Arial" w:hAnsi="Arial" w:cs="Arial"/>
        </w:rPr>
      </w:pPr>
      <w:r w:rsidRPr="00B66789">
        <w:rPr>
          <w:rFonts w:ascii="Arial" w:hAnsi="Arial" w:cs="Arial"/>
          <w:b/>
        </w:rPr>
        <w:t>WITNESSES:</w:t>
      </w:r>
    </w:p>
    <w:p w:rsidR="00DE32E4" w:rsidRPr="00B66789" w:rsidRDefault="00090819" w:rsidP="00DE32E4">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rPr>
      </w:pPr>
      <w:r>
        <w:rPr>
          <w:rFonts w:ascii="Arial" w:hAnsi="Arial" w:cs="Arial"/>
          <w:noProof/>
          <w:lang w:val="en-ZA" w:eastAsia="en-ZA"/>
        </w:rPr>
        <mc:AlternateContent>
          <mc:Choice Requires="wps">
            <w:drawing>
              <wp:anchor distT="0" distB="0" distL="114300" distR="114300" simplePos="0" relativeHeight="251659776" behindDoc="1" locked="0" layoutInCell="0" allowOverlap="1">
                <wp:simplePos x="0" y="0"/>
                <wp:positionH relativeFrom="column">
                  <wp:posOffset>3421380</wp:posOffset>
                </wp:positionH>
                <wp:positionV relativeFrom="paragraph">
                  <wp:posOffset>112395</wp:posOffset>
                </wp:positionV>
                <wp:extent cx="1638300" cy="425450"/>
                <wp:effectExtent l="0" t="0" r="13335" b="1397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425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CC2FD9" id="Rectangle 5" o:spid="_x0000_s1026" style="position:absolute;margin-left:269.4pt;margin-top:8.85pt;width:129pt;height:3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" o:allowincell="f"/>
            </w:pict>
          </mc:Fallback>
        </mc:AlternateContent>
      </w:r>
    </w:p>
    <w:p w:rsidR="00DE32E4" w:rsidRPr="00B66789" w:rsidRDefault="00DE32E4" w:rsidP="00DE32E4">
      <w:pPr>
        <w:widowControl w:val="0"/>
        <w:numPr>
          <w:ilvl w:val="0"/>
          <w:numId w:val="92"/>
        </w:numPr>
        <w:tabs>
          <w:tab w:val="left" w:pos="-6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rPr>
      </w:pPr>
      <w:r w:rsidRPr="00B66789">
        <w:rPr>
          <w:rFonts w:ascii="Arial" w:hAnsi="Arial" w:cs="Arial"/>
        </w:rPr>
        <w:t>………………………………………</w:t>
      </w:r>
      <w:r w:rsidRPr="00B66789">
        <w:rPr>
          <w:rFonts w:ascii="Arial" w:hAnsi="Arial" w:cs="Arial"/>
        </w:rPr>
        <w:tab/>
      </w:r>
      <w:r w:rsidRPr="00B66789">
        <w:rPr>
          <w:rFonts w:ascii="Arial" w:hAnsi="Arial" w:cs="Arial"/>
        </w:rPr>
        <w:tab/>
      </w:r>
    </w:p>
    <w:p w:rsidR="00DE32E4" w:rsidRPr="00B66789" w:rsidRDefault="00DE32E4" w:rsidP="00DE32E4">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rPr>
      </w:pP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r>
    </w:p>
    <w:p w:rsidR="00DE32E4" w:rsidRPr="00B66789" w:rsidRDefault="00DE32E4" w:rsidP="00DE32E4">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rPr>
      </w:pP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t>……………………………………</w:t>
      </w:r>
    </w:p>
    <w:p w:rsidR="00DE32E4" w:rsidRDefault="00DE32E4" w:rsidP="00DE32E4">
      <w:pPr>
        <w:widowControl w:val="0"/>
        <w:numPr>
          <w:ilvl w:val="0"/>
          <w:numId w:val="87"/>
        </w:numPr>
        <w:tabs>
          <w:tab w:val="left" w:pos="-6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rPr>
      </w:pPr>
      <w:r w:rsidRPr="00B66789">
        <w:rPr>
          <w:rFonts w:ascii="Arial" w:hAnsi="Arial" w:cs="Arial"/>
        </w:rPr>
        <w:t>………………………………………</w:t>
      </w:r>
    </w:p>
    <w:p w:rsidR="00DE32E4" w:rsidRPr="00B66789" w:rsidRDefault="00DE32E4" w:rsidP="00DE32E4">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rPr>
      </w:pP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r>
      <w:r w:rsidRPr="00B66789">
        <w:rPr>
          <w:rFonts w:ascii="Arial" w:hAnsi="Arial" w:cs="Arial"/>
        </w:rPr>
        <w:tab/>
        <w:t>SIGNATURE(S) OF BIDDER(S)</w:t>
      </w:r>
    </w:p>
    <w:p w:rsidR="00DE32E4" w:rsidRPr="00B66789" w:rsidRDefault="00DE32E4" w:rsidP="00DE32E4">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rPr>
      </w:pPr>
    </w:p>
    <w:p w:rsidR="00DE32E4" w:rsidRDefault="00DE32E4" w:rsidP="00DE32E4">
      <w:pPr>
        <w:pStyle w:val="BodyText2"/>
        <w:rPr>
          <w:rFonts w:cs="Arial"/>
          <w:sz w:val="20"/>
        </w:rPr>
      </w:pPr>
      <w:r w:rsidRPr="00C85CC4">
        <w:rPr>
          <w:rFonts w:cs="Arial"/>
          <w:sz w:val="20"/>
        </w:rPr>
        <w:t>DATE:</w:t>
      </w:r>
      <w:r w:rsidR="00203CDA">
        <w:rPr>
          <w:rFonts w:cs="Arial"/>
          <w:sz w:val="20"/>
        </w:rPr>
        <w:t xml:space="preserve"> </w:t>
      </w:r>
      <w:r w:rsidRPr="00C85CC4">
        <w:rPr>
          <w:rFonts w:cs="Arial"/>
          <w:sz w:val="20"/>
        </w:rPr>
        <w:t>………………………………..</w:t>
      </w:r>
      <w:r>
        <w:rPr>
          <w:rFonts w:cs="Arial"/>
          <w:sz w:val="20"/>
        </w:rPr>
        <w:tab/>
      </w:r>
      <w:r w:rsidR="00203CDA">
        <w:rPr>
          <w:rFonts w:cs="Arial"/>
          <w:sz w:val="20"/>
        </w:rPr>
        <w:tab/>
      </w:r>
      <w:r w:rsidR="00203CDA">
        <w:rPr>
          <w:rFonts w:cs="Arial"/>
          <w:sz w:val="20"/>
        </w:rPr>
        <w:tab/>
      </w:r>
      <w:r w:rsidRPr="00B66789">
        <w:rPr>
          <w:rFonts w:cs="Arial"/>
          <w:sz w:val="20"/>
        </w:rPr>
        <w:t>ADDRESS:</w:t>
      </w:r>
      <w:r w:rsidR="00203CDA">
        <w:rPr>
          <w:rFonts w:cs="Arial"/>
          <w:sz w:val="20"/>
        </w:rPr>
        <w:t xml:space="preserve"> </w:t>
      </w:r>
      <w:r w:rsidRPr="00B66789">
        <w:rPr>
          <w:rFonts w:cs="Arial"/>
          <w:sz w:val="20"/>
        </w:rPr>
        <w:t>…………………………</w:t>
      </w:r>
      <w:r w:rsidR="00203CDA">
        <w:rPr>
          <w:rFonts w:cs="Arial"/>
          <w:sz w:val="20"/>
        </w:rPr>
        <w:t>………..</w:t>
      </w:r>
    </w:p>
    <w:p w:rsidR="00DE32E4" w:rsidRDefault="00DE32E4" w:rsidP="00DE32E4">
      <w:pPr>
        <w:pStyle w:val="BodyText2"/>
        <w:rPr>
          <w:rFonts w:cs="Arial"/>
          <w:sz w:val="20"/>
        </w:rPr>
      </w:pPr>
    </w:p>
    <w:p w:rsidR="00DE32E4" w:rsidRPr="00B66789" w:rsidRDefault="00DE32E4" w:rsidP="00DE32E4">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203CDA">
        <w:rPr>
          <w:rFonts w:ascii="Arial" w:hAnsi="Arial" w:cs="Arial"/>
        </w:rPr>
        <w:tab/>
      </w:r>
      <w:r w:rsidRPr="00B66789">
        <w:rPr>
          <w:rFonts w:ascii="Arial" w:hAnsi="Arial" w:cs="Arial"/>
        </w:rPr>
        <w:t>………………………………</w:t>
      </w:r>
      <w:r>
        <w:rPr>
          <w:rFonts w:ascii="Arial" w:hAnsi="Arial" w:cs="Arial"/>
        </w:rPr>
        <w:t>…</w:t>
      </w:r>
      <w:r w:rsidR="00203CDA">
        <w:rPr>
          <w:rFonts w:ascii="Arial" w:hAnsi="Arial" w:cs="Arial"/>
        </w:rPr>
        <w:t>……….</w:t>
      </w:r>
    </w:p>
    <w:p w:rsidR="00AE302B" w:rsidRDefault="00AE302B" w:rsidP="00AE302B">
      <w:pPr>
        <w:keepNext/>
        <w:tabs>
          <w:tab w:val="left" w:pos="5954"/>
        </w:tabs>
        <w:ind w:left="1100" w:hanging="1100"/>
        <w:jc w:val="both"/>
        <w:rPr>
          <w:rFonts w:ascii="Arial" w:hAnsi="Arial" w:cs="Arial"/>
          <w:b/>
          <w:color w:val="000080"/>
        </w:rPr>
      </w:pPr>
      <w:r w:rsidRPr="000630AB">
        <w:rPr>
          <w:rFonts w:ascii="Arial" w:hAnsi="Arial" w:cs="Arial"/>
          <w:b/>
          <w:color w:val="000080"/>
        </w:rPr>
        <w:t>THIS FORM IS ALIGNED TO SBD 6.1</w:t>
      </w:r>
    </w:p>
    <w:p w:rsidR="00543D9D" w:rsidRDefault="00AE302B" w:rsidP="001870AF">
      <w:pPr>
        <w:keepNext/>
        <w:tabs>
          <w:tab w:val="left" w:pos="1080"/>
        </w:tabs>
        <w:jc w:val="both"/>
        <w:rPr>
          <w:rFonts w:ascii="Arial" w:hAnsi="Arial" w:cs="Arial"/>
          <w:bCs/>
          <w:snapToGrid w:val="0"/>
          <w:sz w:val="16"/>
          <w:szCs w:val="16"/>
        </w:rPr>
      </w:pPr>
      <w:r>
        <w:rPr>
          <w:rFonts w:ascii="Arial" w:hAnsi="Arial" w:cs="Arial"/>
          <w:bCs/>
          <w:snapToGrid w:val="0"/>
          <w:sz w:val="16"/>
          <w:szCs w:val="16"/>
        </w:rPr>
        <w:br w:type="page"/>
      </w:r>
    </w:p>
    <w:p w:rsidR="00543D9D" w:rsidRDefault="00543D9D" w:rsidP="00543D9D">
      <w:pPr>
        <w:ind w:left="3306" w:firstLine="294"/>
        <w:rPr>
          <w:b/>
          <w:snapToGrid w:val="0"/>
          <w:sz w:val="28"/>
          <w:szCs w:val="28"/>
        </w:rPr>
        <w:sectPr w:rsidR="00543D9D" w:rsidSect="00543D9D">
          <w:pgSz w:w="11907" w:h="16840" w:code="9"/>
          <w:pgMar w:top="1418" w:right="851" w:bottom="1418" w:left="1418" w:header="680" w:footer="680" w:gutter="0"/>
          <w:cols w:space="720"/>
          <w:docGrid w:linePitch="272"/>
        </w:sectPr>
      </w:pPr>
    </w:p>
    <w:p w:rsidR="00543D9D" w:rsidRPr="00FA004C" w:rsidRDefault="00543D9D" w:rsidP="00543D9D">
      <w:pPr>
        <w:ind w:left="3306" w:firstLine="294"/>
        <w:rPr>
          <w:b/>
          <w:snapToGrid w:val="0"/>
          <w:sz w:val="28"/>
          <w:szCs w:val="28"/>
        </w:rPr>
      </w:pPr>
      <w:r w:rsidRPr="00F5033D">
        <w:rPr>
          <w:b/>
          <w:snapToGrid w:val="0"/>
          <w:sz w:val="28"/>
          <w:szCs w:val="28"/>
        </w:rPr>
        <w:lastRenderedPageBreak/>
        <w:t>PA- 40:</w:t>
      </w:r>
      <w:r w:rsidRPr="00F5033D">
        <w:rPr>
          <w:b/>
          <w:snapToGrid w:val="0"/>
          <w:sz w:val="24"/>
          <w:szCs w:val="24"/>
        </w:rPr>
        <w:t xml:space="preserve"> DECLARATION OF DESIGNATED GROUPS FOR PREFERENTIAL PROCUREMENT</w:t>
      </w:r>
      <w:r w:rsidRPr="00F5033D">
        <w:rPr>
          <w:b/>
          <w:snapToGrid w:val="0"/>
          <w:sz w:val="24"/>
          <w:szCs w:val="24"/>
        </w:rPr>
        <w:tab/>
      </w:r>
    </w:p>
    <w:p w:rsidR="00543D9D" w:rsidRDefault="00543D9D" w:rsidP="00543D9D">
      <w:pPr>
        <w:ind w:left="426" w:hanging="426"/>
        <w:rPr>
          <w:b/>
          <w:snapToGrid w:val="0"/>
        </w:rPr>
      </w:pPr>
    </w:p>
    <w:p w:rsidR="00543D9D" w:rsidRDefault="00543D9D" w:rsidP="00543D9D">
      <w:pPr>
        <w:rPr>
          <w:b/>
          <w:snapToGrid w:val="0"/>
          <w:sz w:val="18"/>
          <w:szCs w:val="18"/>
        </w:rPr>
      </w:pPr>
      <w:r>
        <w:rPr>
          <w:b/>
          <w:snapToGrid w:val="0"/>
          <w:sz w:val="18"/>
          <w:szCs w:val="18"/>
        </w:rPr>
        <w:t xml:space="preserve">Name of Tenderer ………………………………………………………..…………………………………                                   </w:t>
      </w:r>
      <w:r w:rsidR="00C66F39" w:rsidRPr="007A7092">
        <w:rPr>
          <w:b/>
          <w:snapToGrid w:val="0"/>
          <w:sz w:val="18"/>
          <w:szCs w:val="18"/>
        </w:rPr>
        <w:fldChar w:fldCharType="begin">
          <w:ffData>
            <w:name w:val="Check2"/>
            <w:enabled/>
            <w:calcOnExit w:val="0"/>
            <w:checkBox>
              <w:sizeAuto/>
              <w:default w:val="0"/>
            </w:checkBox>
          </w:ffData>
        </w:fldChar>
      </w:r>
      <w:r w:rsidRPr="007A7092">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00C66F39" w:rsidRPr="007A7092">
        <w:rPr>
          <w:b/>
          <w:snapToGrid w:val="0"/>
          <w:sz w:val="18"/>
          <w:szCs w:val="18"/>
        </w:rPr>
        <w:fldChar w:fldCharType="end"/>
      </w:r>
      <w:r>
        <w:rPr>
          <w:b/>
          <w:snapToGrid w:val="0"/>
          <w:sz w:val="18"/>
          <w:szCs w:val="18"/>
        </w:rPr>
        <w:t>EME</w:t>
      </w:r>
      <w:r>
        <w:rPr>
          <w:rStyle w:val="FootnoteReference"/>
          <w:b/>
          <w:snapToGrid w:val="0"/>
          <w:sz w:val="18"/>
          <w:szCs w:val="18"/>
        </w:rPr>
        <w:footnoteReference w:id="1"/>
      </w:r>
      <w:r w:rsidR="00C66F39" w:rsidRPr="007A7092">
        <w:rPr>
          <w:b/>
          <w:snapToGrid w:val="0"/>
          <w:sz w:val="18"/>
          <w:szCs w:val="18"/>
        </w:rPr>
        <w:fldChar w:fldCharType="begin">
          <w:ffData>
            <w:name w:val="Check3"/>
            <w:enabled/>
            <w:calcOnExit w:val="0"/>
            <w:checkBox>
              <w:sizeAuto/>
              <w:default w:val="0"/>
            </w:checkBox>
          </w:ffData>
        </w:fldChar>
      </w:r>
      <w:r w:rsidRPr="007A7092">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00C66F39" w:rsidRPr="007A7092">
        <w:rPr>
          <w:b/>
          <w:snapToGrid w:val="0"/>
          <w:sz w:val="18"/>
          <w:szCs w:val="18"/>
        </w:rPr>
        <w:fldChar w:fldCharType="end"/>
      </w:r>
      <w:r>
        <w:rPr>
          <w:b/>
          <w:snapToGrid w:val="0"/>
          <w:sz w:val="18"/>
          <w:szCs w:val="18"/>
        </w:rPr>
        <w:t>QSE</w:t>
      </w:r>
      <w:r>
        <w:rPr>
          <w:rStyle w:val="FootnoteReference"/>
          <w:b/>
          <w:snapToGrid w:val="0"/>
          <w:sz w:val="18"/>
          <w:szCs w:val="18"/>
        </w:rPr>
        <w:footnoteReference w:id="2"/>
      </w:r>
      <w:r w:rsidR="00C66F39" w:rsidRPr="007A7092">
        <w:rPr>
          <w:b/>
          <w:snapToGrid w:val="0"/>
          <w:sz w:val="18"/>
          <w:szCs w:val="18"/>
        </w:rPr>
        <w:fldChar w:fldCharType="begin">
          <w:ffData>
            <w:name w:val="Check3"/>
            <w:enabled/>
            <w:calcOnExit w:val="0"/>
            <w:checkBox>
              <w:sizeAuto/>
              <w:default w:val="0"/>
            </w:checkBox>
          </w:ffData>
        </w:fldChar>
      </w:r>
      <w:r w:rsidRPr="007A7092">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00C66F39" w:rsidRPr="007A7092">
        <w:rPr>
          <w:b/>
          <w:snapToGrid w:val="0"/>
          <w:sz w:val="18"/>
          <w:szCs w:val="18"/>
        </w:rPr>
        <w:fldChar w:fldCharType="end"/>
      </w:r>
      <w:r>
        <w:rPr>
          <w:b/>
          <w:snapToGrid w:val="0"/>
          <w:sz w:val="18"/>
          <w:szCs w:val="18"/>
        </w:rPr>
        <w:t xml:space="preserve"> Non EME/QSE (tick applicable box)</w:t>
      </w:r>
    </w:p>
    <w:p w:rsidR="00543D9D" w:rsidRPr="005D39D3" w:rsidRDefault="00543D9D" w:rsidP="00543D9D">
      <w:pPr>
        <w:rPr>
          <w:b/>
          <w:snapToGrid w:val="0"/>
          <w:sz w:val="18"/>
          <w:szCs w:val="18"/>
        </w:rPr>
      </w:pPr>
    </w:p>
    <w:p w:rsidR="00543D9D" w:rsidRPr="005D39D3" w:rsidRDefault="00543D9D" w:rsidP="00543D9D">
      <w:pPr>
        <w:numPr>
          <w:ilvl w:val="0"/>
          <w:numId w:val="99"/>
        </w:numPr>
        <w:rPr>
          <w:sz w:val="18"/>
          <w:szCs w:val="18"/>
        </w:rPr>
      </w:pPr>
      <w:r w:rsidRPr="00A941E2">
        <w:rPr>
          <w:b/>
          <w:snapToGrid w:val="0"/>
          <w:sz w:val="18"/>
          <w:szCs w:val="18"/>
        </w:rPr>
        <w:t>LIST ALL PROPRIETORS, MEMBERS OR SHAREHOLDERS B</w:t>
      </w:r>
      <w:r>
        <w:rPr>
          <w:b/>
          <w:snapToGrid w:val="0"/>
          <w:sz w:val="18"/>
          <w:szCs w:val="18"/>
        </w:rPr>
        <w:t xml:space="preserve">Y NAME, IDENTITY NUMBER, </w:t>
      </w:r>
      <w:r w:rsidRPr="00B42C48">
        <w:rPr>
          <w:rFonts w:cs="Arial"/>
          <w:b/>
          <w:snapToGrid w:val="0"/>
          <w:sz w:val="18"/>
          <w:szCs w:val="18"/>
        </w:rPr>
        <w:t xml:space="preserve">CITIZENSHIP </w:t>
      </w:r>
      <w:r>
        <w:rPr>
          <w:b/>
          <w:snapToGrid w:val="0"/>
          <w:sz w:val="18"/>
          <w:szCs w:val="18"/>
        </w:rPr>
        <w:t>AND DESIGNATED GROUPS.</w:t>
      </w: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0"/>
        <w:gridCol w:w="1530"/>
        <w:gridCol w:w="1260"/>
        <w:gridCol w:w="1530"/>
        <w:gridCol w:w="1440"/>
        <w:gridCol w:w="1530"/>
        <w:gridCol w:w="1440"/>
        <w:gridCol w:w="1530"/>
        <w:gridCol w:w="1710"/>
      </w:tblGrid>
      <w:tr w:rsidR="00543D9D" w:rsidRPr="005D39D3" w:rsidTr="006C0658">
        <w:trPr>
          <w:trHeight w:val="1385"/>
        </w:trPr>
        <w:tc>
          <w:tcPr>
            <w:tcW w:w="2430" w:type="dxa"/>
            <w:shd w:val="clear" w:color="auto" w:fill="auto"/>
            <w:vAlign w:val="center"/>
          </w:tcPr>
          <w:p w:rsidR="00543D9D" w:rsidRPr="005D39D3" w:rsidRDefault="00543D9D" w:rsidP="006C0658">
            <w:pPr>
              <w:jc w:val="center"/>
              <w:rPr>
                <w:b/>
                <w:sz w:val="18"/>
                <w:szCs w:val="18"/>
              </w:rPr>
            </w:pPr>
            <w:r w:rsidRPr="005D39D3">
              <w:rPr>
                <w:b/>
                <w:sz w:val="18"/>
                <w:szCs w:val="18"/>
              </w:rPr>
              <w:t>Name and Surname #</w:t>
            </w:r>
          </w:p>
        </w:tc>
        <w:tc>
          <w:tcPr>
            <w:tcW w:w="1530" w:type="dxa"/>
            <w:shd w:val="clear" w:color="auto" w:fill="auto"/>
            <w:vAlign w:val="center"/>
          </w:tcPr>
          <w:p w:rsidR="00543D9D" w:rsidRPr="005D39D3" w:rsidRDefault="00543D9D" w:rsidP="006C0658">
            <w:pPr>
              <w:jc w:val="center"/>
              <w:rPr>
                <w:b/>
                <w:sz w:val="18"/>
                <w:szCs w:val="18"/>
              </w:rPr>
            </w:pPr>
          </w:p>
          <w:p w:rsidR="00543D9D" w:rsidRDefault="00543D9D" w:rsidP="006C0658">
            <w:pPr>
              <w:jc w:val="center"/>
              <w:rPr>
                <w:b/>
                <w:sz w:val="18"/>
                <w:szCs w:val="18"/>
              </w:rPr>
            </w:pPr>
            <w:r w:rsidRPr="005D39D3">
              <w:rPr>
                <w:b/>
                <w:sz w:val="18"/>
                <w:szCs w:val="18"/>
              </w:rPr>
              <w:t>Identity/</w:t>
            </w:r>
          </w:p>
          <w:p w:rsidR="00543D9D" w:rsidRPr="005D39D3" w:rsidRDefault="00543D9D" w:rsidP="006C0658">
            <w:pPr>
              <w:jc w:val="center"/>
              <w:rPr>
                <w:b/>
                <w:sz w:val="18"/>
                <w:szCs w:val="18"/>
              </w:rPr>
            </w:pPr>
            <w:r w:rsidRPr="005D39D3">
              <w:rPr>
                <w:b/>
                <w:sz w:val="18"/>
                <w:szCs w:val="18"/>
              </w:rPr>
              <w:t>Passport</w:t>
            </w:r>
            <w:r>
              <w:rPr>
                <w:b/>
                <w:sz w:val="18"/>
                <w:szCs w:val="18"/>
              </w:rPr>
              <w:t xml:space="preserve"> number</w:t>
            </w:r>
          </w:p>
          <w:p w:rsidR="00543D9D" w:rsidRPr="005D39D3" w:rsidRDefault="00543D9D" w:rsidP="006C0658">
            <w:pPr>
              <w:jc w:val="center"/>
              <w:rPr>
                <w:b/>
                <w:sz w:val="18"/>
                <w:szCs w:val="18"/>
              </w:rPr>
            </w:pPr>
            <w:r>
              <w:rPr>
                <w:b/>
                <w:sz w:val="18"/>
                <w:szCs w:val="18"/>
              </w:rPr>
              <w:t xml:space="preserve">and </w:t>
            </w:r>
            <w:r w:rsidRPr="005D39D3">
              <w:rPr>
                <w:b/>
                <w:sz w:val="18"/>
                <w:szCs w:val="18"/>
              </w:rPr>
              <w:t>Citizenship</w:t>
            </w:r>
            <w:r>
              <w:rPr>
                <w:b/>
                <w:sz w:val="18"/>
                <w:szCs w:val="18"/>
              </w:rPr>
              <w:t>##</w:t>
            </w:r>
          </w:p>
        </w:tc>
        <w:tc>
          <w:tcPr>
            <w:tcW w:w="1260" w:type="dxa"/>
            <w:vAlign w:val="center"/>
          </w:tcPr>
          <w:p w:rsidR="00543D9D" w:rsidRPr="005D39D3" w:rsidRDefault="00543D9D" w:rsidP="006C0658">
            <w:pPr>
              <w:jc w:val="center"/>
              <w:rPr>
                <w:b/>
                <w:sz w:val="18"/>
                <w:szCs w:val="18"/>
              </w:rPr>
            </w:pPr>
            <w:r w:rsidRPr="005D39D3">
              <w:rPr>
                <w:b/>
                <w:sz w:val="18"/>
                <w:szCs w:val="18"/>
              </w:rPr>
              <w:t xml:space="preserve">Percentage owned </w:t>
            </w:r>
          </w:p>
        </w:tc>
        <w:tc>
          <w:tcPr>
            <w:tcW w:w="1530" w:type="dxa"/>
            <w:tcBorders>
              <w:left w:val="single" w:sz="8" w:space="0" w:color="auto"/>
              <w:right w:val="single" w:sz="4" w:space="0" w:color="auto"/>
            </w:tcBorders>
            <w:shd w:val="clear" w:color="auto" w:fill="auto"/>
            <w:vAlign w:val="center"/>
          </w:tcPr>
          <w:p w:rsidR="00543D9D" w:rsidRPr="005D39D3" w:rsidRDefault="00543D9D" w:rsidP="006C0658">
            <w:pPr>
              <w:jc w:val="center"/>
              <w:rPr>
                <w:b/>
                <w:sz w:val="18"/>
                <w:szCs w:val="18"/>
              </w:rPr>
            </w:pPr>
            <w:r w:rsidRPr="005D39D3">
              <w:rPr>
                <w:b/>
                <w:sz w:val="18"/>
                <w:szCs w:val="18"/>
              </w:rPr>
              <w:t xml:space="preserve">Black </w:t>
            </w:r>
          </w:p>
        </w:tc>
        <w:tc>
          <w:tcPr>
            <w:tcW w:w="1440" w:type="dxa"/>
            <w:tcBorders>
              <w:left w:val="single" w:sz="4" w:space="0" w:color="auto"/>
              <w:right w:val="single" w:sz="4" w:space="0" w:color="auto"/>
            </w:tcBorders>
            <w:shd w:val="clear" w:color="auto" w:fill="auto"/>
            <w:vAlign w:val="center"/>
          </w:tcPr>
          <w:p w:rsidR="00543D9D" w:rsidRPr="005D39D3" w:rsidRDefault="00543D9D" w:rsidP="006C0658">
            <w:pPr>
              <w:jc w:val="center"/>
              <w:rPr>
                <w:b/>
                <w:sz w:val="18"/>
                <w:szCs w:val="18"/>
              </w:rPr>
            </w:pPr>
            <w:r w:rsidRPr="005D39D3">
              <w:rPr>
                <w:b/>
                <w:sz w:val="18"/>
                <w:szCs w:val="18"/>
              </w:rPr>
              <w:t>Indicate</w:t>
            </w:r>
            <w:r>
              <w:rPr>
                <w:b/>
                <w:sz w:val="18"/>
                <w:szCs w:val="18"/>
              </w:rPr>
              <w:t xml:space="preserve"> if y</w:t>
            </w:r>
            <w:r w:rsidRPr="005D39D3">
              <w:rPr>
                <w:b/>
                <w:sz w:val="18"/>
                <w:szCs w:val="18"/>
              </w:rPr>
              <w:t xml:space="preserve">outh </w:t>
            </w:r>
          </w:p>
        </w:tc>
        <w:tc>
          <w:tcPr>
            <w:tcW w:w="1530" w:type="dxa"/>
            <w:tcBorders>
              <w:left w:val="single" w:sz="4" w:space="0" w:color="auto"/>
            </w:tcBorders>
            <w:shd w:val="clear" w:color="auto" w:fill="auto"/>
            <w:vAlign w:val="center"/>
          </w:tcPr>
          <w:p w:rsidR="00543D9D" w:rsidRPr="005D39D3" w:rsidRDefault="00543D9D" w:rsidP="006C0658">
            <w:pPr>
              <w:jc w:val="center"/>
              <w:rPr>
                <w:b/>
                <w:sz w:val="18"/>
                <w:szCs w:val="18"/>
              </w:rPr>
            </w:pPr>
            <w:r w:rsidRPr="005D39D3">
              <w:rPr>
                <w:b/>
                <w:sz w:val="18"/>
                <w:szCs w:val="18"/>
              </w:rPr>
              <w:t>Indicate if woman</w:t>
            </w:r>
          </w:p>
        </w:tc>
        <w:tc>
          <w:tcPr>
            <w:tcW w:w="1440" w:type="dxa"/>
            <w:shd w:val="clear" w:color="auto" w:fill="auto"/>
            <w:vAlign w:val="center"/>
          </w:tcPr>
          <w:p w:rsidR="00543D9D" w:rsidRPr="005D39D3" w:rsidRDefault="00543D9D" w:rsidP="006C0658">
            <w:pPr>
              <w:jc w:val="center"/>
              <w:rPr>
                <w:b/>
                <w:sz w:val="18"/>
                <w:szCs w:val="18"/>
              </w:rPr>
            </w:pPr>
            <w:r w:rsidRPr="005D39D3">
              <w:rPr>
                <w:b/>
                <w:sz w:val="18"/>
                <w:szCs w:val="18"/>
              </w:rPr>
              <w:t>Indicate if person with disability</w:t>
            </w:r>
          </w:p>
        </w:tc>
        <w:tc>
          <w:tcPr>
            <w:tcW w:w="1530" w:type="dxa"/>
          </w:tcPr>
          <w:p w:rsidR="00543D9D" w:rsidRPr="005D39D3" w:rsidRDefault="00543D9D" w:rsidP="006C0658">
            <w:pPr>
              <w:jc w:val="center"/>
              <w:rPr>
                <w:b/>
                <w:sz w:val="18"/>
                <w:szCs w:val="18"/>
              </w:rPr>
            </w:pPr>
            <w:r w:rsidRPr="005D39D3">
              <w:rPr>
                <w:b/>
                <w:sz w:val="18"/>
                <w:szCs w:val="18"/>
              </w:rPr>
              <w:t>Indicate if living in rural / under developed area/township</w:t>
            </w:r>
          </w:p>
        </w:tc>
        <w:tc>
          <w:tcPr>
            <w:tcW w:w="1710" w:type="dxa"/>
          </w:tcPr>
          <w:p w:rsidR="00543D9D" w:rsidRPr="005D39D3" w:rsidRDefault="00543D9D" w:rsidP="006C0658">
            <w:pPr>
              <w:jc w:val="center"/>
              <w:rPr>
                <w:b/>
                <w:sz w:val="18"/>
                <w:szCs w:val="18"/>
              </w:rPr>
            </w:pPr>
            <w:r w:rsidRPr="005D39D3">
              <w:rPr>
                <w:b/>
                <w:sz w:val="18"/>
                <w:szCs w:val="18"/>
              </w:rPr>
              <w:t>Indicate if military veteran</w:t>
            </w:r>
          </w:p>
        </w:tc>
      </w:tr>
      <w:tr w:rsidR="00543D9D" w:rsidRPr="005D39D3" w:rsidTr="006C0658">
        <w:trPr>
          <w:trHeight w:val="460"/>
        </w:trPr>
        <w:tc>
          <w:tcPr>
            <w:tcW w:w="2430" w:type="dxa"/>
            <w:shd w:val="clear" w:color="auto" w:fill="auto"/>
            <w:vAlign w:val="center"/>
          </w:tcPr>
          <w:p w:rsidR="00543D9D" w:rsidRPr="005D39D3" w:rsidRDefault="00543D9D" w:rsidP="006C0658">
            <w:pPr>
              <w:rPr>
                <w:sz w:val="18"/>
                <w:szCs w:val="18"/>
              </w:rPr>
            </w:pPr>
            <w:r w:rsidRPr="005D39D3">
              <w:rPr>
                <w:sz w:val="18"/>
                <w:szCs w:val="18"/>
              </w:rPr>
              <w:t>1.</w:t>
            </w:r>
          </w:p>
        </w:tc>
        <w:tc>
          <w:tcPr>
            <w:tcW w:w="1530" w:type="dxa"/>
            <w:shd w:val="clear" w:color="auto" w:fill="auto"/>
            <w:vAlign w:val="center"/>
          </w:tcPr>
          <w:p w:rsidR="00543D9D" w:rsidRPr="005D39D3" w:rsidRDefault="00543D9D" w:rsidP="006C0658">
            <w:pPr>
              <w:rPr>
                <w:sz w:val="18"/>
                <w:szCs w:val="18"/>
              </w:rPr>
            </w:pPr>
          </w:p>
        </w:tc>
        <w:tc>
          <w:tcPr>
            <w:tcW w:w="1260" w:type="dxa"/>
          </w:tcPr>
          <w:p w:rsidR="00543D9D" w:rsidRPr="005D39D3" w:rsidRDefault="00C66F39" w:rsidP="006C0658">
            <w:pPr>
              <w:rPr>
                <w:sz w:val="18"/>
                <w:szCs w:val="18"/>
              </w:rPr>
            </w:pPr>
            <w:r w:rsidRPr="005D39D3">
              <w:rPr>
                <w:i/>
                <w:snapToGrid w:val="0"/>
                <w:sz w:val="18"/>
                <w:szCs w:val="18"/>
              </w:rPr>
              <w:fldChar w:fldCharType="begin">
                <w:ffData>
                  <w:name w:val="Text45"/>
                  <w:enabled/>
                  <w:calcOnExit w:val="0"/>
                  <w:textInput/>
                </w:ffData>
              </w:fldChar>
            </w:r>
            <w:r w:rsidR="00543D9D" w:rsidRPr="005D39D3">
              <w:rPr>
                <w:i/>
                <w:snapToGrid w:val="0"/>
                <w:sz w:val="18"/>
                <w:szCs w:val="18"/>
              </w:rPr>
              <w:instrText xml:space="preserve"> FORMTEXT </w:instrText>
            </w:r>
            <w:r w:rsidRPr="005D39D3">
              <w:rPr>
                <w:i/>
                <w:snapToGrid w:val="0"/>
                <w:sz w:val="18"/>
                <w:szCs w:val="18"/>
              </w:rPr>
            </w:r>
            <w:r w:rsidRPr="005D39D3">
              <w:rPr>
                <w:i/>
                <w:snapToGrid w:val="0"/>
                <w:sz w:val="18"/>
                <w:szCs w:val="18"/>
              </w:rPr>
              <w:fldChar w:fldCharType="separate"/>
            </w:r>
            <w:r w:rsidR="00543D9D" w:rsidRPr="005D39D3">
              <w:rPr>
                <w:sz w:val="18"/>
                <w:szCs w:val="18"/>
              </w:rPr>
              <w:t xml:space="preserve">      %</w:t>
            </w:r>
            <w:r w:rsidRPr="005D39D3">
              <w:rPr>
                <w:i/>
                <w:snapToGrid w:val="0"/>
                <w:sz w:val="18"/>
                <w:szCs w:val="18"/>
              </w:rPr>
              <w:fldChar w:fldCharType="end"/>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tcBorders>
              <w:righ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71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r>
      <w:tr w:rsidR="00543D9D" w:rsidRPr="005D39D3" w:rsidTr="006C0658">
        <w:trPr>
          <w:trHeight w:val="460"/>
        </w:trPr>
        <w:tc>
          <w:tcPr>
            <w:tcW w:w="2430" w:type="dxa"/>
            <w:shd w:val="clear" w:color="auto" w:fill="auto"/>
            <w:vAlign w:val="center"/>
          </w:tcPr>
          <w:p w:rsidR="00543D9D" w:rsidRPr="005D39D3" w:rsidRDefault="00543D9D" w:rsidP="006C0658">
            <w:pPr>
              <w:rPr>
                <w:sz w:val="18"/>
                <w:szCs w:val="18"/>
              </w:rPr>
            </w:pPr>
            <w:r w:rsidRPr="005D39D3">
              <w:rPr>
                <w:sz w:val="18"/>
                <w:szCs w:val="18"/>
              </w:rPr>
              <w:t>2.</w:t>
            </w:r>
          </w:p>
        </w:tc>
        <w:tc>
          <w:tcPr>
            <w:tcW w:w="1530" w:type="dxa"/>
            <w:shd w:val="clear" w:color="auto" w:fill="auto"/>
            <w:vAlign w:val="center"/>
          </w:tcPr>
          <w:p w:rsidR="00543D9D" w:rsidRPr="005D39D3" w:rsidRDefault="00543D9D" w:rsidP="006C0658">
            <w:pPr>
              <w:rPr>
                <w:sz w:val="18"/>
                <w:szCs w:val="18"/>
              </w:rPr>
            </w:pPr>
          </w:p>
        </w:tc>
        <w:tc>
          <w:tcPr>
            <w:tcW w:w="1260" w:type="dxa"/>
          </w:tcPr>
          <w:p w:rsidR="00543D9D" w:rsidRPr="005D39D3" w:rsidRDefault="00C66F39" w:rsidP="006C0658">
            <w:pPr>
              <w:rPr>
                <w:sz w:val="18"/>
                <w:szCs w:val="18"/>
              </w:rPr>
            </w:pPr>
            <w:r w:rsidRPr="005D39D3">
              <w:rPr>
                <w:i/>
                <w:snapToGrid w:val="0"/>
                <w:sz w:val="18"/>
                <w:szCs w:val="18"/>
              </w:rPr>
              <w:fldChar w:fldCharType="begin">
                <w:ffData>
                  <w:name w:val="Text45"/>
                  <w:enabled/>
                  <w:calcOnExit w:val="0"/>
                  <w:textInput/>
                </w:ffData>
              </w:fldChar>
            </w:r>
            <w:r w:rsidR="00543D9D" w:rsidRPr="005D39D3">
              <w:rPr>
                <w:i/>
                <w:snapToGrid w:val="0"/>
                <w:sz w:val="18"/>
                <w:szCs w:val="18"/>
              </w:rPr>
              <w:instrText xml:space="preserve"> FORMTEXT </w:instrText>
            </w:r>
            <w:r w:rsidRPr="005D39D3">
              <w:rPr>
                <w:i/>
                <w:snapToGrid w:val="0"/>
                <w:sz w:val="18"/>
                <w:szCs w:val="18"/>
              </w:rPr>
            </w:r>
            <w:r w:rsidRPr="005D39D3">
              <w:rPr>
                <w:i/>
                <w:snapToGrid w:val="0"/>
                <w:sz w:val="18"/>
                <w:szCs w:val="18"/>
              </w:rPr>
              <w:fldChar w:fldCharType="separate"/>
            </w:r>
            <w:r w:rsidR="00543D9D" w:rsidRPr="005D39D3">
              <w:rPr>
                <w:sz w:val="18"/>
                <w:szCs w:val="18"/>
              </w:rPr>
              <w:t xml:space="preserve">      %</w:t>
            </w:r>
            <w:r w:rsidRPr="005D39D3">
              <w:rPr>
                <w:i/>
                <w:snapToGrid w:val="0"/>
                <w:sz w:val="18"/>
                <w:szCs w:val="18"/>
              </w:rPr>
              <w:fldChar w:fldCharType="end"/>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tcBorders>
              <w:righ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71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r>
      <w:tr w:rsidR="00543D9D" w:rsidRPr="005D39D3" w:rsidTr="006C0658">
        <w:trPr>
          <w:trHeight w:val="460"/>
        </w:trPr>
        <w:tc>
          <w:tcPr>
            <w:tcW w:w="2430" w:type="dxa"/>
            <w:shd w:val="clear" w:color="auto" w:fill="auto"/>
            <w:vAlign w:val="center"/>
          </w:tcPr>
          <w:p w:rsidR="00543D9D" w:rsidRPr="005D39D3" w:rsidRDefault="00543D9D" w:rsidP="006C0658">
            <w:pPr>
              <w:rPr>
                <w:sz w:val="18"/>
                <w:szCs w:val="18"/>
              </w:rPr>
            </w:pPr>
            <w:r w:rsidRPr="005D39D3">
              <w:rPr>
                <w:sz w:val="18"/>
                <w:szCs w:val="18"/>
              </w:rPr>
              <w:t>3.</w:t>
            </w:r>
          </w:p>
        </w:tc>
        <w:tc>
          <w:tcPr>
            <w:tcW w:w="1530" w:type="dxa"/>
            <w:shd w:val="clear" w:color="auto" w:fill="auto"/>
            <w:vAlign w:val="center"/>
          </w:tcPr>
          <w:p w:rsidR="00543D9D" w:rsidRPr="005D39D3" w:rsidRDefault="00543D9D" w:rsidP="006C0658">
            <w:pPr>
              <w:rPr>
                <w:sz w:val="18"/>
                <w:szCs w:val="18"/>
              </w:rPr>
            </w:pPr>
          </w:p>
        </w:tc>
        <w:tc>
          <w:tcPr>
            <w:tcW w:w="1260" w:type="dxa"/>
          </w:tcPr>
          <w:p w:rsidR="00543D9D" w:rsidRPr="005D39D3" w:rsidRDefault="00C66F39" w:rsidP="006C0658">
            <w:pPr>
              <w:rPr>
                <w:sz w:val="18"/>
                <w:szCs w:val="18"/>
              </w:rPr>
            </w:pPr>
            <w:r w:rsidRPr="005D39D3">
              <w:rPr>
                <w:i/>
                <w:snapToGrid w:val="0"/>
                <w:sz w:val="18"/>
                <w:szCs w:val="18"/>
              </w:rPr>
              <w:fldChar w:fldCharType="begin">
                <w:ffData>
                  <w:name w:val="Text45"/>
                  <w:enabled/>
                  <w:calcOnExit w:val="0"/>
                  <w:textInput/>
                </w:ffData>
              </w:fldChar>
            </w:r>
            <w:r w:rsidR="00543D9D" w:rsidRPr="005D39D3">
              <w:rPr>
                <w:i/>
                <w:snapToGrid w:val="0"/>
                <w:sz w:val="18"/>
                <w:szCs w:val="18"/>
              </w:rPr>
              <w:instrText xml:space="preserve"> FORMTEXT </w:instrText>
            </w:r>
            <w:r w:rsidRPr="005D39D3">
              <w:rPr>
                <w:i/>
                <w:snapToGrid w:val="0"/>
                <w:sz w:val="18"/>
                <w:szCs w:val="18"/>
              </w:rPr>
            </w:r>
            <w:r w:rsidRPr="005D39D3">
              <w:rPr>
                <w:i/>
                <w:snapToGrid w:val="0"/>
                <w:sz w:val="18"/>
                <w:szCs w:val="18"/>
              </w:rPr>
              <w:fldChar w:fldCharType="separate"/>
            </w:r>
            <w:r w:rsidR="00543D9D" w:rsidRPr="005D39D3">
              <w:rPr>
                <w:sz w:val="18"/>
                <w:szCs w:val="18"/>
              </w:rPr>
              <w:t xml:space="preserve">      %</w:t>
            </w:r>
            <w:r w:rsidRPr="005D39D3">
              <w:rPr>
                <w:i/>
                <w:snapToGrid w:val="0"/>
                <w:sz w:val="18"/>
                <w:szCs w:val="18"/>
              </w:rPr>
              <w:fldChar w:fldCharType="end"/>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tcBorders>
              <w:righ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71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r>
      <w:tr w:rsidR="00543D9D" w:rsidRPr="005D39D3" w:rsidTr="006C0658">
        <w:trPr>
          <w:trHeight w:val="460"/>
        </w:trPr>
        <w:tc>
          <w:tcPr>
            <w:tcW w:w="2430" w:type="dxa"/>
            <w:shd w:val="clear" w:color="auto" w:fill="auto"/>
            <w:vAlign w:val="center"/>
          </w:tcPr>
          <w:p w:rsidR="00543D9D" w:rsidRPr="005D39D3" w:rsidRDefault="00543D9D" w:rsidP="006C0658">
            <w:pPr>
              <w:rPr>
                <w:sz w:val="18"/>
                <w:szCs w:val="18"/>
              </w:rPr>
            </w:pPr>
            <w:r w:rsidRPr="005D39D3">
              <w:rPr>
                <w:sz w:val="18"/>
                <w:szCs w:val="18"/>
              </w:rPr>
              <w:t>4.</w:t>
            </w:r>
          </w:p>
        </w:tc>
        <w:tc>
          <w:tcPr>
            <w:tcW w:w="1530" w:type="dxa"/>
            <w:shd w:val="clear" w:color="auto" w:fill="auto"/>
            <w:vAlign w:val="center"/>
          </w:tcPr>
          <w:p w:rsidR="00543D9D" w:rsidRPr="005D39D3" w:rsidRDefault="00543D9D" w:rsidP="006C0658">
            <w:pPr>
              <w:rPr>
                <w:sz w:val="18"/>
                <w:szCs w:val="18"/>
              </w:rPr>
            </w:pPr>
          </w:p>
        </w:tc>
        <w:tc>
          <w:tcPr>
            <w:tcW w:w="1260" w:type="dxa"/>
          </w:tcPr>
          <w:p w:rsidR="00543D9D" w:rsidRPr="005D39D3" w:rsidRDefault="00C66F39" w:rsidP="006C0658">
            <w:pPr>
              <w:rPr>
                <w:sz w:val="18"/>
                <w:szCs w:val="18"/>
              </w:rPr>
            </w:pPr>
            <w:r w:rsidRPr="005D39D3">
              <w:rPr>
                <w:i/>
                <w:snapToGrid w:val="0"/>
                <w:sz w:val="18"/>
                <w:szCs w:val="18"/>
              </w:rPr>
              <w:fldChar w:fldCharType="begin">
                <w:ffData>
                  <w:name w:val="Text45"/>
                  <w:enabled/>
                  <w:calcOnExit w:val="0"/>
                  <w:textInput/>
                </w:ffData>
              </w:fldChar>
            </w:r>
            <w:r w:rsidR="00543D9D" w:rsidRPr="005D39D3">
              <w:rPr>
                <w:i/>
                <w:snapToGrid w:val="0"/>
                <w:sz w:val="18"/>
                <w:szCs w:val="18"/>
              </w:rPr>
              <w:instrText xml:space="preserve"> FORMTEXT </w:instrText>
            </w:r>
            <w:r w:rsidRPr="005D39D3">
              <w:rPr>
                <w:i/>
                <w:snapToGrid w:val="0"/>
                <w:sz w:val="18"/>
                <w:szCs w:val="18"/>
              </w:rPr>
            </w:r>
            <w:r w:rsidRPr="005D39D3">
              <w:rPr>
                <w:i/>
                <w:snapToGrid w:val="0"/>
                <w:sz w:val="18"/>
                <w:szCs w:val="18"/>
              </w:rPr>
              <w:fldChar w:fldCharType="separate"/>
            </w:r>
            <w:r w:rsidR="00543D9D" w:rsidRPr="005D39D3">
              <w:rPr>
                <w:sz w:val="18"/>
                <w:szCs w:val="18"/>
              </w:rPr>
              <w:t xml:space="preserve">      %</w:t>
            </w:r>
            <w:r w:rsidRPr="005D39D3">
              <w:rPr>
                <w:i/>
                <w:snapToGrid w:val="0"/>
                <w:sz w:val="18"/>
                <w:szCs w:val="18"/>
              </w:rPr>
              <w:fldChar w:fldCharType="end"/>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tcBorders>
              <w:righ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71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r>
      <w:tr w:rsidR="00543D9D" w:rsidRPr="005D39D3" w:rsidTr="006C0658">
        <w:trPr>
          <w:trHeight w:val="460"/>
        </w:trPr>
        <w:tc>
          <w:tcPr>
            <w:tcW w:w="2430" w:type="dxa"/>
            <w:shd w:val="clear" w:color="auto" w:fill="auto"/>
            <w:vAlign w:val="center"/>
          </w:tcPr>
          <w:p w:rsidR="00543D9D" w:rsidRPr="005D39D3" w:rsidRDefault="00543D9D" w:rsidP="006C0658">
            <w:pPr>
              <w:rPr>
                <w:sz w:val="18"/>
                <w:szCs w:val="18"/>
              </w:rPr>
            </w:pPr>
            <w:r w:rsidRPr="005D39D3">
              <w:rPr>
                <w:sz w:val="18"/>
                <w:szCs w:val="18"/>
              </w:rPr>
              <w:t>5.</w:t>
            </w:r>
          </w:p>
        </w:tc>
        <w:tc>
          <w:tcPr>
            <w:tcW w:w="1530" w:type="dxa"/>
            <w:shd w:val="clear" w:color="auto" w:fill="auto"/>
            <w:vAlign w:val="center"/>
          </w:tcPr>
          <w:p w:rsidR="00543D9D" w:rsidRPr="005D39D3" w:rsidRDefault="00543D9D" w:rsidP="006C0658">
            <w:pPr>
              <w:rPr>
                <w:sz w:val="18"/>
                <w:szCs w:val="18"/>
              </w:rPr>
            </w:pPr>
          </w:p>
        </w:tc>
        <w:tc>
          <w:tcPr>
            <w:tcW w:w="1260" w:type="dxa"/>
          </w:tcPr>
          <w:p w:rsidR="00543D9D" w:rsidRPr="005D39D3" w:rsidRDefault="00C66F39" w:rsidP="006C0658">
            <w:pPr>
              <w:rPr>
                <w:sz w:val="18"/>
                <w:szCs w:val="18"/>
              </w:rPr>
            </w:pPr>
            <w:r w:rsidRPr="005D39D3">
              <w:rPr>
                <w:i/>
                <w:snapToGrid w:val="0"/>
                <w:sz w:val="18"/>
                <w:szCs w:val="18"/>
              </w:rPr>
              <w:fldChar w:fldCharType="begin">
                <w:ffData>
                  <w:name w:val="Text45"/>
                  <w:enabled/>
                  <w:calcOnExit w:val="0"/>
                  <w:textInput/>
                </w:ffData>
              </w:fldChar>
            </w:r>
            <w:r w:rsidR="00543D9D" w:rsidRPr="005D39D3">
              <w:rPr>
                <w:i/>
                <w:snapToGrid w:val="0"/>
                <w:sz w:val="18"/>
                <w:szCs w:val="18"/>
              </w:rPr>
              <w:instrText xml:space="preserve"> FORMTEXT </w:instrText>
            </w:r>
            <w:r w:rsidRPr="005D39D3">
              <w:rPr>
                <w:i/>
                <w:snapToGrid w:val="0"/>
                <w:sz w:val="18"/>
                <w:szCs w:val="18"/>
              </w:rPr>
            </w:r>
            <w:r w:rsidRPr="005D39D3">
              <w:rPr>
                <w:i/>
                <w:snapToGrid w:val="0"/>
                <w:sz w:val="18"/>
                <w:szCs w:val="18"/>
              </w:rPr>
              <w:fldChar w:fldCharType="separate"/>
            </w:r>
            <w:r w:rsidR="00543D9D" w:rsidRPr="005D39D3">
              <w:rPr>
                <w:sz w:val="18"/>
                <w:szCs w:val="18"/>
              </w:rPr>
              <w:t xml:space="preserve">      %</w:t>
            </w:r>
            <w:r w:rsidRPr="005D39D3">
              <w:rPr>
                <w:i/>
                <w:snapToGrid w:val="0"/>
                <w:sz w:val="18"/>
                <w:szCs w:val="18"/>
              </w:rPr>
              <w:fldChar w:fldCharType="end"/>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tcBorders>
              <w:righ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71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r>
      <w:tr w:rsidR="00543D9D" w:rsidRPr="005D39D3" w:rsidTr="006C0658">
        <w:trPr>
          <w:trHeight w:val="460"/>
        </w:trPr>
        <w:tc>
          <w:tcPr>
            <w:tcW w:w="2430" w:type="dxa"/>
            <w:shd w:val="clear" w:color="auto" w:fill="auto"/>
            <w:vAlign w:val="center"/>
          </w:tcPr>
          <w:p w:rsidR="00543D9D" w:rsidRPr="005D39D3" w:rsidRDefault="00543D9D" w:rsidP="006C0658">
            <w:pPr>
              <w:rPr>
                <w:sz w:val="18"/>
                <w:szCs w:val="18"/>
              </w:rPr>
            </w:pPr>
            <w:r w:rsidRPr="005D39D3">
              <w:rPr>
                <w:sz w:val="18"/>
                <w:szCs w:val="18"/>
              </w:rPr>
              <w:t>6.</w:t>
            </w:r>
          </w:p>
        </w:tc>
        <w:tc>
          <w:tcPr>
            <w:tcW w:w="1530" w:type="dxa"/>
            <w:shd w:val="clear" w:color="auto" w:fill="auto"/>
            <w:vAlign w:val="center"/>
          </w:tcPr>
          <w:p w:rsidR="00543D9D" w:rsidRPr="005D39D3" w:rsidRDefault="00543D9D" w:rsidP="006C0658">
            <w:pPr>
              <w:rPr>
                <w:sz w:val="18"/>
                <w:szCs w:val="18"/>
              </w:rPr>
            </w:pPr>
          </w:p>
        </w:tc>
        <w:tc>
          <w:tcPr>
            <w:tcW w:w="1260" w:type="dxa"/>
          </w:tcPr>
          <w:p w:rsidR="00543D9D" w:rsidRPr="005D39D3" w:rsidRDefault="00C66F39" w:rsidP="006C0658">
            <w:pPr>
              <w:rPr>
                <w:sz w:val="18"/>
                <w:szCs w:val="18"/>
              </w:rPr>
            </w:pPr>
            <w:r w:rsidRPr="005D39D3">
              <w:rPr>
                <w:i/>
                <w:snapToGrid w:val="0"/>
                <w:sz w:val="18"/>
                <w:szCs w:val="18"/>
              </w:rPr>
              <w:fldChar w:fldCharType="begin">
                <w:ffData>
                  <w:name w:val="Text45"/>
                  <w:enabled/>
                  <w:calcOnExit w:val="0"/>
                  <w:textInput/>
                </w:ffData>
              </w:fldChar>
            </w:r>
            <w:r w:rsidR="00543D9D" w:rsidRPr="005D39D3">
              <w:rPr>
                <w:i/>
                <w:snapToGrid w:val="0"/>
                <w:sz w:val="18"/>
                <w:szCs w:val="18"/>
              </w:rPr>
              <w:instrText xml:space="preserve"> FORMTEXT </w:instrText>
            </w:r>
            <w:r w:rsidRPr="005D39D3">
              <w:rPr>
                <w:i/>
                <w:snapToGrid w:val="0"/>
                <w:sz w:val="18"/>
                <w:szCs w:val="18"/>
              </w:rPr>
            </w:r>
            <w:r w:rsidRPr="005D39D3">
              <w:rPr>
                <w:i/>
                <w:snapToGrid w:val="0"/>
                <w:sz w:val="18"/>
                <w:szCs w:val="18"/>
              </w:rPr>
              <w:fldChar w:fldCharType="separate"/>
            </w:r>
            <w:r w:rsidR="00543D9D" w:rsidRPr="005D39D3">
              <w:rPr>
                <w:sz w:val="18"/>
                <w:szCs w:val="18"/>
              </w:rPr>
              <w:t xml:space="preserve">      %</w:t>
            </w:r>
            <w:r w:rsidRPr="005D39D3">
              <w:rPr>
                <w:i/>
                <w:snapToGrid w:val="0"/>
                <w:sz w:val="18"/>
                <w:szCs w:val="18"/>
              </w:rPr>
              <w:fldChar w:fldCharType="end"/>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tcBorders>
              <w:righ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71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r>
      <w:tr w:rsidR="00543D9D" w:rsidRPr="005D39D3" w:rsidTr="006C0658">
        <w:trPr>
          <w:trHeight w:val="460"/>
        </w:trPr>
        <w:tc>
          <w:tcPr>
            <w:tcW w:w="2430" w:type="dxa"/>
            <w:shd w:val="clear" w:color="auto" w:fill="auto"/>
            <w:vAlign w:val="center"/>
          </w:tcPr>
          <w:p w:rsidR="00543D9D" w:rsidRPr="005D39D3" w:rsidRDefault="00543D9D" w:rsidP="006C0658">
            <w:pPr>
              <w:rPr>
                <w:sz w:val="18"/>
                <w:szCs w:val="18"/>
              </w:rPr>
            </w:pPr>
            <w:r w:rsidRPr="005D39D3">
              <w:rPr>
                <w:sz w:val="18"/>
                <w:szCs w:val="18"/>
              </w:rPr>
              <w:t>7.</w:t>
            </w:r>
          </w:p>
        </w:tc>
        <w:tc>
          <w:tcPr>
            <w:tcW w:w="1530" w:type="dxa"/>
            <w:shd w:val="clear" w:color="auto" w:fill="auto"/>
            <w:vAlign w:val="center"/>
          </w:tcPr>
          <w:p w:rsidR="00543D9D" w:rsidRPr="005D39D3" w:rsidRDefault="00543D9D" w:rsidP="006C0658">
            <w:pPr>
              <w:rPr>
                <w:sz w:val="18"/>
                <w:szCs w:val="18"/>
              </w:rPr>
            </w:pPr>
          </w:p>
        </w:tc>
        <w:tc>
          <w:tcPr>
            <w:tcW w:w="1260" w:type="dxa"/>
          </w:tcPr>
          <w:p w:rsidR="00543D9D" w:rsidRPr="005D39D3" w:rsidRDefault="00C66F39" w:rsidP="006C0658">
            <w:pPr>
              <w:rPr>
                <w:sz w:val="18"/>
                <w:szCs w:val="18"/>
              </w:rPr>
            </w:pPr>
            <w:r w:rsidRPr="005D39D3">
              <w:rPr>
                <w:i/>
                <w:snapToGrid w:val="0"/>
                <w:sz w:val="18"/>
                <w:szCs w:val="18"/>
              </w:rPr>
              <w:fldChar w:fldCharType="begin">
                <w:ffData>
                  <w:name w:val="Text45"/>
                  <w:enabled/>
                  <w:calcOnExit w:val="0"/>
                  <w:textInput/>
                </w:ffData>
              </w:fldChar>
            </w:r>
            <w:r w:rsidR="00543D9D" w:rsidRPr="005D39D3">
              <w:rPr>
                <w:i/>
                <w:snapToGrid w:val="0"/>
                <w:sz w:val="18"/>
                <w:szCs w:val="18"/>
              </w:rPr>
              <w:instrText xml:space="preserve"> FORMTEXT </w:instrText>
            </w:r>
            <w:r w:rsidRPr="005D39D3">
              <w:rPr>
                <w:i/>
                <w:snapToGrid w:val="0"/>
                <w:sz w:val="18"/>
                <w:szCs w:val="18"/>
              </w:rPr>
            </w:r>
            <w:r w:rsidRPr="005D39D3">
              <w:rPr>
                <w:i/>
                <w:snapToGrid w:val="0"/>
                <w:sz w:val="18"/>
                <w:szCs w:val="18"/>
              </w:rPr>
              <w:fldChar w:fldCharType="separate"/>
            </w:r>
            <w:r w:rsidR="00543D9D" w:rsidRPr="005D39D3">
              <w:rPr>
                <w:sz w:val="18"/>
                <w:szCs w:val="18"/>
              </w:rPr>
              <w:t xml:space="preserve">      %</w:t>
            </w:r>
            <w:r w:rsidRPr="005D39D3">
              <w:rPr>
                <w:i/>
                <w:snapToGrid w:val="0"/>
                <w:sz w:val="18"/>
                <w:szCs w:val="18"/>
              </w:rPr>
              <w:fldChar w:fldCharType="end"/>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tcBorders>
              <w:righ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71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r>
      <w:tr w:rsidR="00543D9D" w:rsidRPr="005D39D3" w:rsidTr="006C0658">
        <w:trPr>
          <w:trHeight w:val="460"/>
        </w:trPr>
        <w:tc>
          <w:tcPr>
            <w:tcW w:w="2430" w:type="dxa"/>
            <w:shd w:val="clear" w:color="auto" w:fill="auto"/>
            <w:vAlign w:val="center"/>
          </w:tcPr>
          <w:p w:rsidR="00543D9D" w:rsidRPr="005D39D3" w:rsidRDefault="00543D9D" w:rsidP="006C0658">
            <w:pPr>
              <w:rPr>
                <w:sz w:val="18"/>
                <w:szCs w:val="18"/>
              </w:rPr>
            </w:pPr>
            <w:r w:rsidRPr="005D39D3">
              <w:rPr>
                <w:sz w:val="18"/>
                <w:szCs w:val="18"/>
              </w:rPr>
              <w:t>8.</w:t>
            </w:r>
          </w:p>
        </w:tc>
        <w:tc>
          <w:tcPr>
            <w:tcW w:w="1530" w:type="dxa"/>
            <w:shd w:val="clear" w:color="auto" w:fill="auto"/>
            <w:vAlign w:val="center"/>
          </w:tcPr>
          <w:p w:rsidR="00543D9D" w:rsidRPr="005D39D3" w:rsidRDefault="00543D9D" w:rsidP="006C0658">
            <w:pPr>
              <w:rPr>
                <w:sz w:val="18"/>
                <w:szCs w:val="18"/>
              </w:rPr>
            </w:pPr>
          </w:p>
        </w:tc>
        <w:tc>
          <w:tcPr>
            <w:tcW w:w="1260" w:type="dxa"/>
          </w:tcPr>
          <w:p w:rsidR="00543D9D" w:rsidRPr="005D39D3" w:rsidRDefault="00C66F39" w:rsidP="006C0658">
            <w:pPr>
              <w:rPr>
                <w:sz w:val="18"/>
                <w:szCs w:val="18"/>
              </w:rPr>
            </w:pPr>
            <w:r w:rsidRPr="005D39D3">
              <w:rPr>
                <w:i/>
                <w:snapToGrid w:val="0"/>
                <w:sz w:val="18"/>
                <w:szCs w:val="18"/>
              </w:rPr>
              <w:fldChar w:fldCharType="begin">
                <w:ffData>
                  <w:name w:val="Text45"/>
                  <w:enabled/>
                  <w:calcOnExit w:val="0"/>
                  <w:textInput/>
                </w:ffData>
              </w:fldChar>
            </w:r>
            <w:r w:rsidR="00543D9D" w:rsidRPr="005D39D3">
              <w:rPr>
                <w:i/>
                <w:snapToGrid w:val="0"/>
                <w:sz w:val="18"/>
                <w:szCs w:val="18"/>
              </w:rPr>
              <w:instrText xml:space="preserve"> FORMTEXT </w:instrText>
            </w:r>
            <w:r w:rsidRPr="005D39D3">
              <w:rPr>
                <w:i/>
                <w:snapToGrid w:val="0"/>
                <w:sz w:val="18"/>
                <w:szCs w:val="18"/>
              </w:rPr>
            </w:r>
            <w:r w:rsidRPr="005D39D3">
              <w:rPr>
                <w:i/>
                <w:snapToGrid w:val="0"/>
                <w:sz w:val="18"/>
                <w:szCs w:val="18"/>
              </w:rPr>
              <w:fldChar w:fldCharType="separate"/>
            </w:r>
            <w:r w:rsidR="00543D9D" w:rsidRPr="005D39D3">
              <w:rPr>
                <w:sz w:val="18"/>
                <w:szCs w:val="18"/>
              </w:rPr>
              <w:t xml:space="preserve">      %</w:t>
            </w:r>
            <w:r w:rsidRPr="005D39D3">
              <w:rPr>
                <w:i/>
                <w:snapToGrid w:val="0"/>
                <w:sz w:val="18"/>
                <w:szCs w:val="18"/>
              </w:rPr>
              <w:fldChar w:fldCharType="end"/>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tcBorders>
              <w:righ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71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r>
      <w:tr w:rsidR="00543D9D" w:rsidRPr="005D39D3" w:rsidTr="006C0658">
        <w:trPr>
          <w:trHeight w:val="460"/>
        </w:trPr>
        <w:tc>
          <w:tcPr>
            <w:tcW w:w="2430" w:type="dxa"/>
            <w:shd w:val="clear" w:color="auto" w:fill="auto"/>
            <w:vAlign w:val="center"/>
          </w:tcPr>
          <w:p w:rsidR="00543D9D" w:rsidRPr="005D39D3" w:rsidRDefault="00543D9D" w:rsidP="006C0658">
            <w:pPr>
              <w:rPr>
                <w:sz w:val="18"/>
                <w:szCs w:val="18"/>
              </w:rPr>
            </w:pPr>
            <w:r w:rsidRPr="005D39D3">
              <w:rPr>
                <w:sz w:val="18"/>
                <w:szCs w:val="18"/>
              </w:rPr>
              <w:t>9.</w:t>
            </w:r>
          </w:p>
        </w:tc>
        <w:tc>
          <w:tcPr>
            <w:tcW w:w="1530" w:type="dxa"/>
            <w:shd w:val="clear" w:color="auto" w:fill="auto"/>
            <w:vAlign w:val="center"/>
          </w:tcPr>
          <w:p w:rsidR="00543D9D" w:rsidRPr="005D39D3" w:rsidRDefault="00543D9D" w:rsidP="006C0658">
            <w:pPr>
              <w:rPr>
                <w:sz w:val="18"/>
                <w:szCs w:val="18"/>
              </w:rPr>
            </w:pPr>
          </w:p>
        </w:tc>
        <w:tc>
          <w:tcPr>
            <w:tcW w:w="1260" w:type="dxa"/>
          </w:tcPr>
          <w:p w:rsidR="00543D9D" w:rsidRPr="005D39D3" w:rsidRDefault="00C66F39" w:rsidP="006C0658">
            <w:pPr>
              <w:rPr>
                <w:sz w:val="18"/>
                <w:szCs w:val="18"/>
              </w:rPr>
            </w:pPr>
            <w:r w:rsidRPr="005D39D3">
              <w:rPr>
                <w:i/>
                <w:snapToGrid w:val="0"/>
                <w:sz w:val="18"/>
                <w:szCs w:val="18"/>
              </w:rPr>
              <w:fldChar w:fldCharType="begin">
                <w:ffData>
                  <w:name w:val="Text45"/>
                  <w:enabled/>
                  <w:calcOnExit w:val="0"/>
                  <w:textInput/>
                </w:ffData>
              </w:fldChar>
            </w:r>
            <w:r w:rsidR="00543D9D" w:rsidRPr="005D39D3">
              <w:rPr>
                <w:i/>
                <w:snapToGrid w:val="0"/>
                <w:sz w:val="18"/>
                <w:szCs w:val="18"/>
              </w:rPr>
              <w:instrText xml:space="preserve"> FORMTEXT </w:instrText>
            </w:r>
            <w:r w:rsidRPr="005D39D3">
              <w:rPr>
                <w:i/>
                <w:snapToGrid w:val="0"/>
                <w:sz w:val="18"/>
                <w:szCs w:val="18"/>
              </w:rPr>
            </w:r>
            <w:r w:rsidRPr="005D39D3">
              <w:rPr>
                <w:i/>
                <w:snapToGrid w:val="0"/>
                <w:sz w:val="18"/>
                <w:szCs w:val="18"/>
              </w:rPr>
              <w:fldChar w:fldCharType="separate"/>
            </w:r>
            <w:r w:rsidR="00543D9D" w:rsidRPr="005D39D3">
              <w:rPr>
                <w:sz w:val="18"/>
                <w:szCs w:val="18"/>
              </w:rPr>
              <w:t xml:space="preserve">      %</w:t>
            </w:r>
            <w:r w:rsidRPr="005D39D3">
              <w:rPr>
                <w:i/>
                <w:snapToGrid w:val="0"/>
                <w:sz w:val="18"/>
                <w:szCs w:val="18"/>
              </w:rPr>
              <w:fldChar w:fldCharType="end"/>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tcBorders>
              <w:righ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71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r>
      <w:tr w:rsidR="00543D9D" w:rsidRPr="005D39D3" w:rsidTr="006C0658">
        <w:trPr>
          <w:trHeight w:val="460"/>
        </w:trPr>
        <w:tc>
          <w:tcPr>
            <w:tcW w:w="2430" w:type="dxa"/>
            <w:shd w:val="clear" w:color="auto" w:fill="auto"/>
            <w:vAlign w:val="center"/>
          </w:tcPr>
          <w:p w:rsidR="00543D9D" w:rsidRPr="005D39D3" w:rsidRDefault="00543D9D" w:rsidP="006C0658">
            <w:pPr>
              <w:rPr>
                <w:sz w:val="18"/>
                <w:szCs w:val="18"/>
              </w:rPr>
            </w:pPr>
            <w:r w:rsidRPr="005D39D3">
              <w:rPr>
                <w:sz w:val="18"/>
                <w:szCs w:val="18"/>
              </w:rPr>
              <w:t>10.</w:t>
            </w:r>
          </w:p>
        </w:tc>
        <w:tc>
          <w:tcPr>
            <w:tcW w:w="1530" w:type="dxa"/>
            <w:shd w:val="clear" w:color="auto" w:fill="auto"/>
            <w:vAlign w:val="center"/>
          </w:tcPr>
          <w:p w:rsidR="00543D9D" w:rsidRPr="005D39D3" w:rsidRDefault="00543D9D" w:rsidP="006C0658">
            <w:pPr>
              <w:rPr>
                <w:sz w:val="18"/>
                <w:szCs w:val="18"/>
              </w:rPr>
            </w:pPr>
          </w:p>
        </w:tc>
        <w:tc>
          <w:tcPr>
            <w:tcW w:w="1260" w:type="dxa"/>
          </w:tcPr>
          <w:p w:rsidR="00543D9D" w:rsidRPr="005D39D3" w:rsidRDefault="00C66F39" w:rsidP="006C0658">
            <w:pPr>
              <w:rPr>
                <w:sz w:val="18"/>
                <w:szCs w:val="18"/>
              </w:rPr>
            </w:pPr>
            <w:r w:rsidRPr="005D39D3">
              <w:rPr>
                <w:i/>
                <w:snapToGrid w:val="0"/>
                <w:sz w:val="18"/>
                <w:szCs w:val="18"/>
              </w:rPr>
              <w:fldChar w:fldCharType="begin">
                <w:ffData>
                  <w:name w:val="Text45"/>
                  <w:enabled/>
                  <w:calcOnExit w:val="0"/>
                  <w:textInput/>
                </w:ffData>
              </w:fldChar>
            </w:r>
            <w:r w:rsidR="00543D9D" w:rsidRPr="005D39D3">
              <w:rPr>
                <w:i/>
                <w:snapToGrid w:val="0"/>
                <w:sz w:val="18"/>
                <w:szCs w:val="18"/>
              </w:rPr>
              <w:instrText xml:space="preserve"> FORMTEXT </w:instrText>
            </w:r>
            <w:r w:rsidRPr="005D39D3">
              <w:rPr>
                <w:i/>
                <w:snapToGrid w:val="0"/>
                <w:sz w:val="18"/>
                <w:szCs w:val="18"/>
              </w:rPr>
            </w:r>
            <w:r w:rsidRPr="005D39D3">
              <w:rPr>
                <w:i/>
                <w:snapToGrid w:val="0"/>
                <w:sz w:val="18"/>
                <w:szCs w:val="18"/>
              </w:rPr>
              <w:fldChar w:fldCharType="separate"/>
            </w:r>
            <w:r w:rsidR="00543D9D" w:rsidRPr="005D39D3">
              <w:rPr>
                <w:sz w:val="18"/>
                <w:szCs w:val="18"/>
              </w:rPr>
              <w:t xml:space="preserve">      %</w:t>
            </w:r>
            <w:r w:rsidRPr="005D39D3">
              <w:rPr>
                <w:i/>
                <w:snapToGrid w:val="0"/>
                <w:sz w:val="18"/>
                <w:szCs w:val="18"/>
              </w:rPr>
              <w:fldChar w:fldCharType="end"/>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tcBorders>
              <w:righ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tcBorders>
              <w:left w:val="single" w:sz="8" w:space="0" w:color="auto"/>
            </w:tcBorders>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440" w:type="dxa"/>
            <w:shd w:val="clear" w:color="auto" w:fill="auto"/>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53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c>
          <w:tcPr>
            <w:tcW w:w="1710" w:type="dxa"/>
            <w:vAlign w:val="center"/>
          </w:tcPr>
          <w:p w:rsidR="00543D9D" w:rsidRPr="005D39D3" w:rsidRDefault="00C66F39" w:rsidP="006C0658">
            <w:pPr>
              <w:pStyle w:val="CommentText"/>
              <w:jc w:val="center"/>
              <w:rPr>
                <w:b/>
                <w:snapToGrid w:val="0"/>
                <w:sz w:val="18"/>
                <w:szCs w:val="18"/>
              </w:rPr>
            </w:pPr>
            <w:r w:rsidRPr="005D39D3">
              <w:rPr>
                <w:b/>
                <w:snapToGrid w:val="0"/>
                <w:sz w:val="18"/>
                <w:szCs w:val="18"/>
              </w:rPr>
              <w:fldChar w:fldCharType="begin">
                <w:ffData>
                  <w:name w:val="Check2"/>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Yes  </w:t>
            </w:r>
            <w:r w:rsidRPr="005D39D3">
              <w:rPr>
                <w:b/>
                <w:snapToGrid w:val="0"/>
                <w:sz w:val="18"/>
                <w:szCs w:val="18"/>
              </w:rPr>
              <w:fldChar w:fldCharType="begin">
                <w:ffData>
                  <w:name w:val="Check3"/>
                  <w:enabled/>
                  <w:calcOnExit w:val="0"/>
                  <w:checkBox>
                    <w:sizeAuto/>
                    <w:default w:val="0"/>
                  </w:checkBox>
                </w:ffData>
              </w:fldChar>
            </w:r>
            <w:r w:rsidR="00543D9D" w:rsidRPr="005D39D3">
              <w:rPr>
                <w:b/>
                <w:snapToGrid w:val="0"/>
                <w:sz w:val="18"/>
                <w:szCs w:val="18"/>
              </w:rPr>
              <w:instrText xml:space="preserve"> FORMCHECKBOX </w:instrText>
            </w:r>
            <w:r w:rsidR="00857ADF">
              <w:rPr>
                <w:b/>
                <w:snapToGrid w:val="0"/>
                <w:sz w:val="18"/>
                <w:szCs w:val="18"/>
              </w:rPr>
            </w:r>
            <w:r w:rsidR="00857ADF">
              <w:rPr>
                <w:b/>
                <w:snapToGrid w:val="0"/>
                <w:sz w:val="18"/>
                <w:szCs w:val="18"/>
              </w:rPr>
              <w:fldChar w:fldCharType="separate"/>
            </w:r>
            <w:r w:rsidRPr="005D39D3">
              <w:rPr>
                <w:b/>
                <w:snapToGrid w:val="0"/>
                <w:sz w:val="18"/>
                <w:szCs w:val="18"/>
              </w:rPr>
              <w:fldChar w:fldCharType="end"/>
            </w:r>
            <w:r w:rsidR="00543D9D" w:rsidRPr="005D39D3">
              <w:rPr>
                <w:b/>
                <w:snapToGrid w:val="0"/>
                <w:sz w:val="18"/>
                <w:szCs w:val="18"/>
              </w:rPr>
              <w:t xml:space="preserve"> No</w:t>
            </w:r>
          </w:p>
        </w:tc>
      </w:tr>
    </w:tbl>
    <w:p w:rsidR="00543D9D" w:rsidRDefault="00543D9D" w:rsidP="00543D9D">
      <w:pPr>
        <w:ind w:left="720" w:hanging="720"/>
        <w:rPr>
          <w:b/>
          <w:sz w:val="18"/>
          <w:szCs w:val="18"/>
        </w:rPr>
      </w:pPr>
    </w:p>
    <w:p w:rsidR="00543D9D" w:rsidRPr="005D39D3" w:rsidRDefault="00543D9D" w:rsidP="00543D9D">
      <w:pPr>
        <w:ind w:left="720" w:hanging="720"/>
        <w:rPr>
          <w:sz w:val="18"/>
          <w:szCs w:val="18"/>
        </w:rPr>
      </w:pPr>
      <w:r w:rsidRPr="005D39D3">
        <w:rPr>
          <w:b/>
          <w:sz w:val="18"/>
          <w:szCs w:val="18"/>
        </w:rPr>
        <w:t>#</w:t>
      </w:r>
      <w:r>
        <w:rPr>
          <w:sz w:val="18"/>
          <w:szCs w:val="18"/>
        </w:rPr>
        <w:tab/>
        <w:t>W</w:t>
      </w:r>
      <w:r w:rsidRPr="005D39D3">
        <w:rPr>
          <w:sz w:val="18"/>
          <w:szCs w:val="18"/>
        </w:rPr>
        <w:t xml:space="preserve">here Owners are themselves a Company, Close Corporation, Partnership </w:t>
      </w:r>
      <w:proofErr w:type="spellStart"/>
      <w:r w:rsidRPr="005D39D3">
        <w:rPr>
          <w:sz w:val="18"/>
          <w:szCs w:val="18"/>
        </w:rPr>
        <w:t>etc</w:t>
      </w:r>
      <w:proofErr w:type="spellEnd"/>
      <w:r w:rsidRPr="005D39D3">
        <w:rPr>
          <w:sz w:val="18"/>
          <w:szCs w:val="18"/>
        </w:rPr>
        <w:t>, identify the ownership of the Holding Company, together with Registration number</w:t>
      </w:r>
    </w:p>
    <w:p w:rsidR="00543D9D" w:rsidRPr="00446718" w:rsidRDefault="00543D9D" w:rsidP="00543D9D">
      <w:pPr>
        <w:rPr>
          <w:sz w:val="18"/>
          <w:szCs w:val="18"/>
        </w:rPr>
      </w:pPr>
      <w:r w:rsidRPr="005D39D3">
        <w:rPr>
          <w:b/>
          <w:sz w:val="18"/>
          <w:szCs w:val="18"/>
        </w:rPr>
        <w:t>##</w:t>
      </w:r>
      <w:r w:rsidRPr="005D39D3">
        <w:rPr>
          <w:sz w:val="18"/>
          <w:szCs w:val="18"/>
        </w:rPr>
        <w:tab/>
        <w:t>State date of South African citizenship obtained</w:t>
      </w:r>
      <w:r>
        <w:rPr>
          <w:sz w:val="18"/>
          <w:szCs w:val="18"/>
        </w:rPr>
        <w:t xml:space="preserve"> (not applicable to persons born in South Africa</w:t>
      </w:r>
    </w:p>
    <w:p w:rsidR="00543D9D" w:rsidRDefault="00543D9D" w:rsidP="00543D9D"/>
    <w:p w:rsidR="00543D9D" w:rsidRPr="00E42235" w:rsidRDefault="00543D9D" w:rsidP="00543D9D">
      <w:pPr>
        <w:numPr>
          <w:ilvl w:val="0"/>
          <w:numId w:val="99"/>
        </w:numPr>
        <w:rPr>
          <w:b/>
          <w:snapToGrid w:val="0"/>
        </w:rPr>
      </w:pPr>
      <w:r w:rsidRPr="007D6282">
        <w:rPr>
          <w:b/>
          <w:snapToGrid w:val="0"/>
        </w:rPr>
        <w:lastRenderedPageBreak/>
        <w:t>DECLARATION</w:t>
      </w:r>
      <w:r>
        <w:rPr>
          <w:b/>
          <w:snapToGrid w:val="0"/>
        </w:rPr>
        <w:t>:</w:t>
      </w:r>
    </w:p>
    <w:p w:rsidR="00543D9D" w:rsidRDefault="00543D9D" w:rsidP="00543D9D">
      <w:pPr>
        <w:rPr>
          <w:b/>
        </w:rPr>
      </w:pPr>
      <w:r w:rsidRPr="0058269C">
        <w:rPr>
          <w:b/>
        </w:rPr>
        <w:t xml:space="preserve">The </w:t>
      </w:r>
      <w:r>
        <w:rPr>
          <w:b/>
        </w:rPr>
        <w:t>u</w:t>
      </w:r>
      <w:r w:rsidRPr="0058269C">
        <w:rPr>
          <w:b/>
        </w:rPr>
        <w:t xml:space="preserve">ndersigned, who warrants that he/she is duly authorized to do so on behalf of the Tenderer, </w:t>
      </w:r>
      <w:r>
        <w:rPr>
          <w:b/>
        </w:rPr>
        <w:t xml:space="preserve">hereby confirms </w:t>
      </w:r>
      <w:r w:rsidRPr="0058269C">
        <w:rPr>
          <w:b/>
        </w:rPr>
        <w:t>that:</w:t>
      </w:r>
    </w:p>
    <w:p w:rsidR="00543D9D" w:rsidRPr="007A36CA" w:rsidRDefault="00543D9D" w:rsidP="00543D9D">
      <w:pPr>
        <w:rPr>
          <w:sz w:val="8"/>
          <w:szCs w:val="8"/>
        </w:rPr>
      </w:pPr>
    </w:p>
    <w:p w:rsidR="00543D9D" w:rsidRPr="007A36CA" w:rsidRDefault="00543D9D" w:rsidP="00543D9D">
      <w:pPr>
        <w:ind w:left="567" w:hanging="567"/>
      </w:pPr>
      <w:r w:rsidRPr="007A36CA">
        <w:t>1</w:t>
      </w:r>
      <w:r w:rsidRPr="007A36CA">
        <w:tab/>
        <w:t>The information and particulars contained in this Affidavit are true and correct in all respects;</w:t>
      </w:r>
    </w:p>
    <w:p w:rsidR="00543D9D" w:rsidRPr="007A36CA" w:rsidRDefault="00543D9D" w:rsidP="00543D9D">
      <w:pPr>
        <w:ind w:left="567" w:hanging="567"/>
      </w:pPr>
      <w:r w:rsidRPr="007A36CA">
        <w:t>2</w:t>
      </w:r>
      <w:r w:rsidRPr="007A36CA">
        <w:tab/>
        <w:t xml:space="preserve">The </w:t>
      </w:r>
      <w:r>
        <w:t>Broad-based Black Economic Empowerment</w:t>
      </w:r>
      <w:r w:rsidRPr="006E339A">
        <w:t xml:space="preserve"> Act, 200</w:t>
      </w:r>
      <w:r>
        <w:t>3</w:t>
      </w:r>
      <w:r w:rsidRPr="006E339A">
        <w:t xml:space="preserve"> (Act 5</w:t>
      </w:r>
      <w:r>
        <w:t>3 of 2003</w:t>
      </w:r>
      <w:r w:rsidRPr="006E339A">
        <w:t>)</w:t>
      </w:r>
      <w:r>
        <w:t xml:space="preserve">, </w:t>
      </w:r>
      <w:r w:rsidRPr="007A36CA">
        <w:t>Preferential Procurement Policy Framework Act, 2000 (Act 5 of 2000), the Preferential Procure</w:t>
      </w:r>
      <w:r>
        <w:t>ment Regulations, 2017</w:t>
      </w:r>
      <w:r w:rsidRPr="007A36CA">
        <w:t>,</w:t>
      </w:r>
      <w:r>
        <w:t xml:space="preserve"> National Small Business Act102 of 1996 as amended </w:t>
      </w:r>
      <w:r w:rsidRPr="007A36CA">
        <w:t>and all documents pertaining to this Tender were studied and understood and that the above form was completed according to the definitions and information contained in said documents;</w:t>
      </w:r>
    </w:p>
    <w:p w:rsidR="00543D9D" w:rsidRPr="007A36CA" w:rsidRDefault="00543D9D" w:rsidP="00543D9D">
      <w:pPr>
        <w:ind w:left="567" w:hanging="567"/>
      </w:pPr>
      <w:r w:rsidRPr="007A36CA">
        <w:t>3</w:t>
      </w:r>
      <w:r w:rsidRPr="007A36CA">
        <w:tab/>
        <w:t>The Tenderer understands that any intentional misrepresentation or fraudulent information provided herein shall disqualify the Tenderer’s offer herein, as well as any other tender offer(s) of the Tenderer simultaneously being evaluated, or will entitle the Employer to cancel any Contract resulting f</w:t>
      </w:r>
      <w:r>
        <w:t>rom the Tenderer’s offer herein;</w:t>
      </w:r>
    </w:p>
    <w:p w:rsidR="00543D9D" w:rsidRPr="007A36CA" w:rsidRDefault="00543D9D" w:rsidP="00543D9D">
      <w:pPr>
        <w:ind w:left="567" w:hanging="567"/>
      </w:pPr>
      <w:r w:rsidRPr="007A36CA">
        <w:t>4</w:t>
      </w:r>
      <w:r w:rsidRPr="007A36CA">
        <w:tab/>
        <w:t>The Tenderer accepts that the Employer may exercise any other remedy it may have in law and in the Contract, including a claim for damages for having to accept a less favourable tender as a result of any such disqualification due to misrepresentation or fraudulent information provided herein;</w:t>
      </w:r>
    </w:p>
    <w:p w:rsidR="00543D9D" w:rsidRPr="00E42235" w:rsidRDefault="00543D9D" w:rsidP="00543D9D">
      <w:pPr>
        <w:ind w:left="567" w:hanging="567"/>
      </w:pPr>
      <w:r w:rsidRPr="007A36CA">
        <w:t>5</w:t>
      </w:r>
      <w:r w:rsidRPr="007A36CA">
        <w:tab/>
        <w:t>Any further documentary proof required by the Employer regarding the information provided herein, will be submitted to the Employer within the time period as may be set by the latter;</w:t>
      </w:r>
    </w:p>
    <w:p w:rsidR="00543D9D" w:rsidRDefault="00543D9D" w:rsidP="00543D9D">
      <w:pPr>
        <w:ind w:left="720" w:hanging="720"/>
        <w:rPr>
          <w:b/>
        </w:rPr>
      </w:pPr>
    </w:p>
    <w:p w:rsidR="00543D9D" w:rsidRPr="00F04EB2" w:rsidRDefault="00543D9D" w:rsidP="00543D9D">
      <w:pPr>
        <w:ind w:left="720" w:hanging="720"/>
        <w:rPr>
          <w:b/>
        </w:rPr>
      </w:pPr>
      <w:r>
        <w:rPr>
          <w:b/>
        </w:rPr>
        <w:t>S</w:t>
      </w:r>
      <w:r w:rsidRPr="00F04EB2">
        <w:rPr>
          <w:b/>
        </w:rPr>
        <w:t xml:space="preserve">igned </w:t>
      </w:r>
      <w:r>
        <w:rPr>
          <w:b/>
        </w:rPr>
        <w:t>by</w:t>
      </w:r>
      <w:r w:rsidRPr="00F04EB2">
        <w:rPr>
          <w:b/>
        </w:rPr>
        <w:t xml:space="preserve"> the </w:t>
      </w:r>
      <w:r>
        <w:rPr>
          <w:b/>
        </w:rPr>
        <w:t>T</w:t>
      </w:r>
      <w:r w:rsidRPr="00F04EB2">
        <w:rPr>
          <w:b/>
        </w:rPr>
        <w:t>enderer</w:t>
      </w:r>
    </w:p>
    <w:tbl>
      <w:tblPr>
        <w:tblW w:w="15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1"/>
        <w:gridCol w:w="5021"/>
        <w:gridCol w:w="5021"/>
      </w:tblGrid>
      <w:tr w:rsidR="00543D9D" w:rsidTr="006C0658">
        <w:trPr>
          <w:cantSplit/>
          <w:trHeight w:val="822"/>
        </w:trPr>
        <w:tc>
          <w:tcPr>
            <w:tcW w:w="5021" w:type="dxa"/>
            <w:vAlign w:val="center"/>
          </w:tcPr>
          <w:p w:rsidR="00543D9D" w:rsidRDefault="00C66F39" w:rsidP="006C0658">
            <w:pPr>
              <w:jc w:val="center"/>
              <w:rPr>
                <w:snapToGrid w:val="0"/>
              </w:rPr>
            </w:pPr>
            <w:r w:rsidRPr="00845DC4">
              <w:rPr>
                <w:i/>
                <w:snapToGrid w:val="0"/>
              </w:rPr>
              <w:fldChar w:fldCharType="begin">
                <w:ffData>
                  <w:name w:val="Text45"/>
                  <w:enabled/>
                  <w:calcOnExit w:val="0"/>
                  <w:textInput/>
                </w:ffData>
              </w:fldChar>
            </w:r>
            <w:r w:rsidR="00543D9D" w:rsidRPr="00845DC4">
              <w:rPr>
                <w:i/>
                <w:snapToGrid w:val="0"/>
              </w:rPr>
              <w:instrText xml:space="preserve"> FORMTEXT </w:instrText>
            </w:r>
            <w:r w:rsidRPr="00845DC4">
              <w:rPr>
                <w:i/>
                <w:snapToGrid w:val="0"/>
              </w:rPr>
            </w:r>
            <w:r w:rsidRPr="00845DC4">
              <w:rPr>
                <w:i/>
                <w:snapToGrid w:val="0"/>
              </w:rPr>
              <w:fldChar w:fldCharType="separate"/>
            </w:r>
            <w:r w:rsidR="00543D9D" w:rsidRPr="00845DC4">
              <w:rPr>
                <w:i/>
                <w:noProof/>
                <w:snapToGrid w:val="0"/>
              </w:rPr>
              <w:t> </w:t>
            </w:r>
            <w:r w:rsidR="00543D9D" w:rsidRPr="00845DC4">
              <w:rPr>
                <w:i/>
                <w:noProof/>
                <w:snapToGrid w:val="0"/>
              </w:rPr>
              <w:t> </w:t>
            </w:r>
            <w:r w:rsidR="00543D9D" w:rsidRPr="00845DC4">
              <w:rPr>
                <w:i/>
                <w:noProof/>
                <w:snapToGrid w:val="0"/>
              </w:rPr>
              <w:t> </w:t>
            </w:r>
            <w:r w:rsidR="00543D9D" w:rsidRPr="00845DC4">
              <w:rPr>
                <w:i/>
                <w:noProof/>
                <w:snapToGrid w:val="0"/>
              </w:rPr>
              <w:t> </w:t>
            </w:r>
            <w:r w:rsidR="00543D9D" w:rsidRPr="00845DC4">
              <w:rPr>
                <w:i/>
                <w:noProof/>
                <w:snapToGrid w:val="0"/>
              </w:rPr>
              <w:t> </w:t>
            </w:r>
            <w:r w:rsidRPr="00845DC4">
              <w:rPr>
                <w:i/>
                <w:snapToGrid w:val="0"/>
              </w:rPr>
              <w:fldChar w:fldCharType="end"/>
            </w:r>
          </w:p>
        </w:tc>
        <w:tc>
          <w:tcPr>
            <w:tcW w:w="5021" w:type="dxa"/>
            <w:vAlign w:val="center"/>
          </w:tcPr>
          <w:p w:rsidR="00543D9D" w:rsidRDefault="00543D9D" w:rsidP="006C0658">
            <w:pPr>
              <w:rPr>
                <w:snapToGrid w:val="0"/>
              </w:rPr>
            </w:pPr>
          </w:p>
        </w:tc>
        <w:tc>
          <w:tcPr>
            <w:tcW w:w="5021" w:type="dxa"/>
            <w:vAlign w:val="center"/>
          </w:tcPr>
          <w:p w:rsidR="00543D9D" w:rsidRDefault="00C66F39" w:rsidP="006C0658">
            <w:pPr>
              <w:jc w:val="center"/>
              <w:rPr>
                <w:snapToGrid w:val="0"/>
              </w:rPr>
            </w:pPr>
            <w:r w:rsidRPr="00845DC4">
              <w:rPr>
                <w:i/>
                <w:snapToGrid w:val="0"/>
              </w:rPr>
              <w:fldChar w:fldCharType="begin">
                <w:ffData>
                  <w:name w:val="Text45"/>
                  <w:enabled/>
                  <w:calcOnExit w:val="0"/>
                  <w:textInput/>
                </w:ffData>
              </w:fldChar>
            </w:r>
            <w:r w:rsidR="00543D9D" w:rsidRPr="00845DC4">
              <w:rPr>
                <w:i/>
                <w:snapToGrid w:val="0"/>
              </w:rPr>
              <w:instrText xml:space="preserve"> FORMTEXT </w:instrText>
            </w:r>
            <w:r w:rsidRPr="00845DC4">
              <w:rPr>
                <w:i/>
                <w:snapToGrid w:val="0"/>
              </w:rPr>
            </w:r>
            <w:r w:rsidRPr="00845DC4">
              <w:rPr>
                <w:i/>
                <w:snapToGrid w:val="0"/>
              </w:rPr>
              <w:fldChar w:fldCharType="separate"/>
            </w:r>
            <w:r w:rsidR="00543D9D" w:rsidRPr="00845DC4">
              <w:rPr>
                <w:i/>
                <w:noProof/>
                <w:snapToGrid w:val="0"/>
              </w:rPr>
              <w:t> </w:t>
            </w:r>
            <w:r w:rsidR="00543D9D" w:rsidRPr="00845DC4">
              <w:rPr>
                <w:i/>
                <w:noProof/>
                <w:snapToGrid w:val="0"/>
              </w:rPr>
              <w:t> </w:t>
            </w:r>
            <w:r w:rsidR="00543D9D" w:rsidRPr="00845DC4">
              <w:rPr>
                <w:i/>
                <w:noProof/>
                <w:snapToGrid w:val="0"/>
              </w:rPr>
              <w:t> </w:t>
            </w:r>
            <w:r w:rsidR="00543D9D" w:rsidRPr="00845DC4">
              <w:rPr>
                <w:i/>
                <w:noProof/>
                <w:snapToGrid w:val="0"/>
              </w:rPr>
              <w:t> </w:t>
            </w:r>
            <w:r w:rsidR="00543D9D" w:rsidRPr="00845DC4">
              <w:rPr>
                <w:i/>
                <w:noProof/>
                <w:snapToGrid w:val="0"/>
              </w:rPr>
              <w:t> </w:t>
            </w:r>
            <w:r w:rsidRPr="00845DC4">
              <w:rPr>
                <w:i/>
                <w:snapToGrid w:val="0"/>
              </w:rPr>
              <w:fldChar w:fldCharType="end"/>
            </w:r>
          </w:p>
        </w:tc>
      </w:tr>
      <w:tr w:rsidR="00543D9D" w:rsidTr="006C0658">
        <w:trPr>
          <w:cantSplit/>
          <w:trHeight w:val="422"/>
        </w:trPr>
        <w:tc>
          <w:tcPr>
            <w:tcW w:w="5021" w:type="dxa"/>
            <w:vAlign w:val="center"/>
          </w:tcPr>
          <w:p w:rsidR="00543D9D" w:rsidRPr="001D40E4" w:rsidRDefault="00543D9D" w:rsidP="006C0658">
            <w:pPr>
              <w:jc w:val="center"/>
              <w:rPr>
                <w:b/>
                <w:snapToGrid w:val="0"/>
              </w:rPr>
            </w:pPr>
            <w:r w:rsidRPr="001D40E4">
              <w:rPr>
                <w:b/>
                <w:snapToGrid w:val="0"/>
              </w:rPr>
              <w:t>Name of representative</w:t>
            </w:r>
          </w:p>
        </w:tc>
        <w:tc>
          <w:tcPr>
            <w:tcW w:w="5021" w:type="dxa"/>
            <w:vAlign w:val="center"/>
          </w:tcPr>
          <w:p w:rsidR="00543D9D" w:rsidRPr="001D40E4" w:rsidRDefault="00543D9D" w:rsidP="006C0658">
            <w:pPr>
              <w:jc w:val="center"/>
              <w:rPr>
                <w:b/>
                <w:snapToGrid w:val="0"/>
              </w:rPr>
            </w:pPr>
            <w:r w:rsidRPr="001D40E4">
              <w:rPr>
                <w:b/>
                <w:snapToGrid w:val="0"/>
              </w:rPr>
              <w:t>Signature</w:t>
            </w:r>
          </w:p>
        </w:tc>
        <w:tc>
          <w:tcPr>
            <w:tcW w:w="5021" w:type="dxa"/>
            <w:vAlign w:val="center"/>
          </w:tcPr>
          <w:p w:rsidR="00543D9D" w:rsidRPr="001D40E4" w:rsidRDefault="00543D9D" w:rsidP="006C0658">
            <w:pPr>
              <w:jc w:val="center"/>
              <w:rPr>
                <w:b/>
                <w:snapToGrid w:val="0"/>
              </w:rPr>
            </w:pPr>
            <w:r w:rsidRPr="001D40E4">
              <w:rPr>
                <w:b/>
                <w:snapToGrid w:val="0"/>
              </w:rPr>
              <w:t>Date</w:t>
            </w:r>
          </w:p>
        </w:tc>
      </w:tr>
    </w:tbl>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 w:rsidR="00543D9D" w:rsidRDefault="00543D9D" w:rsidP="00543D9D">
      <w:pPr>
        <w:sectPr w:rsidR="00543D9D" w:rsidSect="006C0658">
          <w:pgSz w:w="16840" w:h="11907" w:orient="landscape" w:code="9"/>
          <w:pgMar w:top="1418" w:right="1418" w:bottom="851" w:left="1418" w:header="680" w:footer="680" w:gutter="0"/>
          <w:cols w:space="720"/>
          <w:docGrid w:linePitch="272"/>
        </w:sectPr>
      </w:pPr>
    </w:p>
    <w:p w:rsidR="00543D9D" w:rsidRDefault="00543D9D" w:rsidP="001870AF">
      <w:pPr>
        <w:keepNext/>
        <w:tabs>
          <w:tab w:val="left" w:pos="1080"/>
        </w:tabs>
        <w:jc w:val="both"/>
        <w:rPr>
          <w:rFonts w:ascii="Arial" w:hAnsi="Arial" w:cs="Arial"/>
          <w:b/>
        </w:rPr>
      </w:pPr>
    </w:p>
    <w:p w:rsidR="00543D9D" w:rsidRDefault="00543D9D" w:rsidP="001870AF">
      <w:pPr>
        <w:keepNext/>
        <w:tabs>
          <w:tab w:val="left" w:pos="1080"/>
        </w:tabs>
        <w:jc w:val="both"/>
        <w:rPr>
          <w:rFonts w:ascii="Arial" w:hAnsi="Arial" w:cs="Arial"/>
          <w:b/>
        </w:rPr>
      </w:pPr>
    </w:p>
    <w:p w:rsidR="00B01101" w:rsidRPr="00F572F6" w:rsidRDefault="00B01101" w:rsidP="001870AF">
      <w:pPr>
        <w:keepNext/>
        <w:tabs>
          <w:tab w:val="left" w:pos="1080"/>
        </w:tabs>
        <w:jc w:val="both"/>
        <w:rPr>
          <w:rFonts w:ascii="Arial" w:hAnsi="Arial" w:cs="Arial"/>
          <w:b/>
        </w:rPr>
      </w:pPr>
      <w:r w:rsidRPr="00F572F6">
        <w:rPr>
          <w:rFonts w:ascii="Arial" w:hAnsi="Arial" w:cs="Arial"/>
          <w:b/>
        </w:rPr>
        <w:t>C1:</w:t>
      </w:r>
      <w:r>
        <w:rPr>
          <w:rFonts w:ascii="Arial" w:hAnsi="Arial" w:cs="Arial"/>
          <w:b/>
        </w:rPr>
        <w:tab/>
      </w:r>
      <w:r w:rsidRPr="00F572F6">
        <w:rPr>
          <w:rFonts w:ascii="Arial" w:hAnsi="Arial" w:cs="Arial"/>
          <w:b/>
        </w:rPr>
        <w:t>AGREEMENT AND CONTRACT DATA</w:t>
      </w:r>
    </w:p>
    <w:p w:rsidR="00B01101" w:rsidRPr="00F572F6" w:rsidRDefault="00B01101" w:rsidP="00E13BDF">
      <w:pPr>
        <w:keepNext/>
        <w:ind w:left="1100" w:hanging="1100"/>
        <w:jc w:val="both"/>
        <w:rPr>
          <w:rFonts w:ascii="Arial" w:hAnsi="Arial" w:cs="Arial"/>
        </w:rPr>
      </w:pPr>
    </w:p>
    <w:p w:rsidR="00B01101" w:rsidRPr="00F572F6" w:rsidRDefault="00B01101" w:rsidP="00E13BDF">
      <w:pPr>
        <w:keepNext/>
        <w:tabs>
          <w:tab w:val="left" w:pos="5954"/>
        </w:tabs>
        <w:ind w:left="1100" w:hanging="1100"/>
        <w:jc w:val="both"/>
        <w:rPr>
          <w:rFonts w:ascii="Arial" w:hAnsi="Arial" w:cs="Arial"/>
          <w:b/>
        </w:rPr>
      </w:pPr>
      <w:r w:rsidRPr="00F572F6">
        <w:rPr>
          <w:rFonts w:ascii="Arial" w:hAnsi="Arial" w:cs="Arial"/>
          <w:b/>
        </w:rPr>
        <w:t>C1.1</w:t>
      </w:r>
      <w:r>
        <w:rPr>
          <w:rFonts w:ascii="Arial" w:hAnsi="Arial" w:cs="Arial"/>
          <w:b/>
        </w:rPr>
        <w:tab/>
      </w:r>
      <w:r w:rsidRPr="00F572F6">
        <w:rPr>
          <w:rFonts w:ascii="Arial" w:hAnsi="Arial" w:cs="Arial"/>
          <w:b/>
        </w:rPr>
        <w:t>Form of Offer and Acceptance</w:t>
      </w:r>
    </w:p>
    <w:p w:rsidR="00B01101" w:rsidRPr="00F572F6" w:rsidRDefault="00B01101" w:rsidP="00E13BDF">
      <w:pPr>
        <w:keepNext/>
        <w:ind w:left="1100" w:hanging="1100"/>
        <w:jc w:val="both"/>
        <w:rPr>
          <w:rFonts w:ascii="Arial" w:hAnsi="Arial" w:cs="Arial"/>
        </w:rPr>
      </w:pPr>
    </w:p>
    <w:p w:rsidR="00B01101" w:rsidRPr="00F572F6" w:rsidRDefault="00B01101" w:rsidP="00E13BDF">
      <w:pPr>
        <w:keepNext/>
        <w:rPr>
          <w:rFonts w:ascii="Arial" w:hAnsi="Arial" w:cs="Arial"/>
          <w:b/>
          <w:bCs/>
          <w:sz w:val="24"/>
          <w:szCs w:val="24"/>
        </w:rPr>
      </w:pPr>
      <w:r w:rsidRPr="00F572F6">
        <w:rPr>
          <w:rFonts w:ascii="Arial" w:hAnsi="Arial" w:cs="Arial"/>
          <w:b/>
          <w:bCs/>
          <w:sz w:val="24"/>
          <w:szCs w:val="24"/>
        </w:rPr>
        <w:t>Offer</w:t>
      </w:r>
    </w:p>
    <w:p w:rsidR="00B01101" w:rsidRPr="00F572F6" w:rsidRDefault="00B01101" w:rsidP="00E13BDF">
      <w:pPr>
        <w:keepNext/>
        <w:jc w:val="both"/>
        <w:rPr>
          <w:rFonts w:ascii="Arial" w:hAnsi="Arial" w:cs="Arial"/>
        </w:rPr>
      </w:pPr>
    </w:p>
    <w:p w:rsidR="00B01101" w:rsidRPr="00F572F6" w:rsidRDefault="00B01101" w:rsidP="001E083D">
      <w:pPr>
        <w:jc w:val="both"/>
        <w:rPr>
          <w:rFonts w:ascii="Arial" w:hAnsi="Arial" w:cs="Arial"/>
        </w:rPr>
      </w:pPr>
      <w:r w:rsidRPr="00F572F6">
        <w:rPr>
          <w:rFonts w:ascii="Arial" w:hAnsi="Arial" w:cs="Arial"/>
        </w:rPr>
        <w:t xml:space="preserve">The Employer, identified in the </w:t>
      </w:r>
      <w:r w:rsidRPr="00F572F6">
        <w:rPr>
          <w:rFonts w:ascii="Arial" w:hAnsi="Arial" w:cs="Arial"/>
          <w:bCs/>
        </w:rPr>
        <w:t>acceptance</w:t>
      </w:r>
      <w:r w:rsidRPr="00F572F6">
        <w:rPr>
          <w:rFonts w:ascii="Arial" w:hAnsi="Arial" w:cs="Arial"/>
        </w:rPr>
        <w:t xml:space="preserve"> signature block, has solicited offers to enter into a contract for the procurement of:</w:t>
      </w:r>
    </w:p>
    <w:p w:rsidR="00B01101" w:rsidRPr="00F572F6" w:rsidRDefault="00B01101" w:rsidP="001E083D">
      <w:pPr>
        <w:jc w:val="both"/>
        <w:rPr>
          <w:rFonts w:ascii="Arial" w:hAnsi="Arial" w:cs="Arial"/>
        </w:rPr>
      </w:pPr>
    </w:p>
    <w:p w:rsidR="00B01101" w:rsidRPr="00F572F6" w:rsidRDefault="00B01101" w:rsidP="001E083D">
      <w:pPr>
        <w:jc w:val="both"/>
        <w:rPr>
          <w:rFonts w:ascii="Arial" w:hAnsi="Arial" w:cs="Arial"/>
        </w:rPr>
      </w:pPr>
      <w:r>
        <w:rPr>
          <w:rFonts w:ascii="Arial" w:hAnsi="Arial" w:cs="Arial"/>
          <w:b/>
        </w:rPr>
        <w:t>STRUCTURAL</w:t>
      </w:r>
      <w:r w:rsidRPr="00F572F6">
        <w:rPr>
          <w:rFonts w:ascii="Arial" w:hAnsi="Arial" w:cs="Arial"/>
          <w:b/>
        </w:rPr>
        <w:t xml:space="preserve"> ENGINEERING SERVICES</w:t>
      </w:r>
    </w:p>
    <w:p w:rsidR="00B01101" w:rsidRPr="00F572F6" w:rsidRDefault="00B01101" w:rsidP="001E083D">
      <w:pPr>
        <w:jc w:val="both"/>
        <w:rPr>
          <w:rFonts w:ascii="Arial" w:hAnsi="Arial" w:cs="Arial"/>
          <w:b/>
        </w:rPr>
      </w:pPr>
    </w:p>
    <w:p w:rsidR="00B01101" w:rsidRPr="00F572F6" w:rsidRDefault="00B01101" w:rsidP="001E083D">
      <w:pPr>
        <w:jc w:val="both"/>
        <w:rPr>
          <w:rFonts w:ascii="Arial" w:hAnsi="Arial" w:cs="Arial"/>
          <w:b/>
        </w:rPr>
      </w:pPr>
      <w:r w:rsidRPr="00F572F6">
        <w:rPr>
          <w:rFonts w:ascii="Arial" w:hAnsi="Arial" w:cs="Arial"/>
          <w:b/>
        </w:rPr>
        <w:t>on the Project</w:t>
      </w:r>
    </w:p>
    <w:p w:rsidR="00B01101" w:rsidRPr="00F572F6" w:rsidRDefault="00B01101" w:rsidP="001E083D">
      <w:pPr>
        <w:jc w:val="both"/>
        <w:rPr>
          <w:rFonts w:ascii="Arial" w:hAnsi="Arial" w:cs="Arial"/>
          <w:b/>
        </w:rPr>
      </w:pPr>
    </w:p>
    <w:p w:rsidR="00B01101" w:rsidRDefault="00706CFE" w:rsidP="001E083D">
      <w:pPr>
        <w:jc w:val="both"/>
        <w:rPr>
          <w:rFonts w:ascii="Arial" w:hAnsi="Arial" w:cs="Arial"/>
        </w:rPr>
      </w:pPr>
      <w:r>
        <w:rPr>
          <w:rFonts w:ascii="Arial" w:hAnsi="Arial" w:cs="Arial"/>
        </w:rPr>
        <w:t>DEPARTMENT OF HOME AFFAIRS: CONSTRUCTION OF ADDITIONAL ACCOMMODATION FOR MHALA OFFICE</w:t>
      </w:r>
      <w:r w:rsidR="00A34CE5">
        <w:rPr>
          <w:rFonts w:ascii="Arial" w:hAnsi="Arial" w:cs="Arial"/>
        </w:rPr>
        <w:t>. (STRUCTURAL ENGINEERING)</w:t>
      </w:r>
    </w:p>
    <w:p w:rsidR="00706CFE" w:rsidRPr="00F572F6" w:rsidRDefault="00706CFE" w:rsidP="001E083D">
      <w:pPr>
        <w:jc w:val="both"/>
        <w:rPr>
          <w:rFonts w:ascii="Arial" w:hAnsi="Arial" w:cs="Arial"/>
          <w:b/>
        </w:rPr>
      </w:pPr>
    </w:p>
    <w:p w:rsidR="00B01101" w:rsidRPr="00F572F6" w:rsidRDefault="00B01101" w:rsidP="001E083D">
      <w:pPr>
        <w:jc w:val="both"/>
        <w:rPr>
          <w:rFonts w:ascii="Arial" w:hAnsi="Arial" w:cs="Arial"/>
        </w:rPr>
      </w:pPr>
      <w:r w:rsidRPr="00F572F6">
        <w:rPr>
          <w:rFonts w:ascii="Arial" w:hAnsi="Arial" w:cs="Arial"/>
        </w:rPr>
        <w:t xml:space="preserve">The tenderer, identified in the </w:t>
      </w:r>
      <w:r w:rsidRPr="00F572F6">
        <w:rPr>
          <w:rFonts w:ascii="Arial" w:hAnsi="Arial" w:cs="Arial"/>
          <w:bCs/>
        </w:rPr>
        <w:t>offer</w:t>
      </w:r>
      <w:r w:rsidRPr="00F572F6">
        <w:rPr>
          <w:rFonts w:ascii="Arial" w:hAnsi="Arial" w:cs="Arial"/>
        </w:rPr>
        <w:t xml:space="preserve"> signature block, has examined the documents listed in the Tender Data and addenda thereto as listed in the returnable schedules, and by submitting this offer has accepted the conditions of tender.</w:t>
      </w:r>
    </w:p>
    <w:p w:rsidR="00B01101" w:rsidRPr="00F572F6" w:rsidRDefault="00B01101" w:rsidP="001E083D">
      <w:pPr>
        <w:jc w:val="both"/>
        <w:rPr>
          <w:rFonts w:ascii="Arial" w:hAnsi="Arial" w:cs="Arial"/>
        </w:rPr>
      </w:pPr>
    </w:p>
    <w:p w:rsidR="00B01101" w:rsidRPr="00F572F6" w:rsidRDefault="00B01101" w:rsidP="001E083D">
      <w:pPr>
        <w:jc w:val="both"/>
        <w:rPr>
          <w:rFonts w:ascii="Arial" w:hAnsi="Arial" w:cs="Arial"/>
        </w:rPr>
      </w:pPr>
      <w:r w:rsidRPr="00F572F6">
        <w:rPr>
          <w:rFonts w:ascii="Arial" w:hAnsi="Arial" w:cs="Arial"/>
        </w:rPr>
        <w:t xml:space="preserve">By </w:t>
      </w:r>
      <w:r w:rsidRPr="00F572F6">
        <w:rPr>
          <w:rFonts w:ascii="Arial" w:hAnsi="Arial" w:cs="Arial"/>
          <w:bCs/>
        </w:rPr>
        <w:t>the</w:t>
      </w:r>
      <w:r w:rsidRPr="00F572F6">
        <w:rPr>
          <w:rFonts w:ascii="Arial" w:hAnsi="Arial" w:cs="Arial"/>
        </w:rPr>
        <w:t xml:space="preserve"> representative </w:t>
      </w:r>
      <w:r w:rsidRPr="00F572F6">
        <w:rPr>
          <w:rFonts w:ascii="Arial" w:hAnsi="Arial" w:cs="Arial"/>
          <w:bCs/>
        </w:rPr>
        <w:t>of the tenderer, deemed to be duly authorized,</w:t>
      </w:r>
      <w:r w:rsidRPr="00F572F6">
        <w:rPr>
          <w:rFonts w:ascii="Arial" w:hAnsi="Arial" w:cs="Arial"/>
        </w:rPr>
        <w:t xml:space="preserve"> signing this part of this form of offer and acceptance, the tenderer offers to perform all of the obligations and liabilities of the Service Provider under the Contract including compliance with all its terms and conditions according to their true intent and meaning for remuneration to be determined in accordance with the conditions of Contract identified in the Contract Data.</w:t>
      </w:r>
    </w:p>
    <w:p w:rsidR="00B01101" w:rsidRPr="00F572F6" w:rsidRDefault="00B01101" w:rsidP="00E113D9">
      <w:pPr>
        <w:rPr>
          <w:rFonts w:ascii="Arial" w:hAnsi="Arial" w:cs="Arial"/>
        </w:rPr>
      </w:pPr>
    </w:p>
    <w:p w:rsidR="00B01101" w:rsidRPr="00F572F6" w:rsidRDefault="00B01101" w:rsidP="0031521B">
      <w:pPr>
        <w:jc w:val="both"/>
        <w:rPr>
          <w:rFonts w:ascii="Arial" w:hAnsi="Arial" w:cs="Arial"/>
          <w:b/>
        </w:rPr>
      </w:pPr>
      <w:r w:rsidRPr="00F572F6">
        <w:rPr>
          <w:rFonts w:ascii="Arial" w:hAnsi="Arial" w:cs="Arial"/>
          <w:b/>
          <w:bCs/>
        </w:rPr>
        <w:t>The offered</w:t>
      </w:r>
      <w:r w:rsidRPr="00F572F6">
        <w:rPr>
          <w:rFonts w:ascii="Arial" w:hAnsi="Arial" w:cs="Arial"/>
          <w:b/>
        </w:rPr>
        <w:t xml:space="preserve"> price for </w:t>
      </w:r>
      <w:r w:rsidR="00203CDA">
        <w:rPr>
          <w:rFonts w:ascii="Arial" w:hAnsi="Arial" w:cs="Arial"/>
          <w:b/>
        </w:rPr>
        <w:t xml:space="preserve">Structural </w:t>
      </w:r>
      <w:r w:rsidR="00203CDA" w:rsidRPr="00F572F6">
        <w:rPr>
          <w:rFonts w:ascii="Arial" w:hAnsi="Arial" w:cs="Arial"/>
          <w:b/>
        </w:rPr>
        <w:t>Engineering</w:t>
      </w:r>
      <w:r w:rsidRPr="00F572F6">
        <w:rPr>
          <w:rFonts w:ascii="Arial" w:hAnsi="Arial" w:cs="Arial"/>
          <w:b/>
        </w:rPr>
        <w:t xml:space="preserve"> Services, </w:t>
      </w:r>
      <w:r w:rsidR="000D6455" w:rsidRPr="00F572F6">
        <w:rPr>
          <w:rFonts w:ascii="Arial" w:hAnsi="Arial" w:cs="Arial"/>
          <w:b/>
        </w:rPr>
        <w:t xml:space="preserve">inclusive of </w:t>
      </w:r>
      <w:r w:rsidR="000D6455" w:rsidRPr="00842CB2">
        <w:rPr>
          <w:rFonts w:ascii="Arial" w:hAnsi="Arial" w:cs="Arial"/>
          <w:b/>
        </w:rPr>
        <w:t xml:space="preserve">all applicable taxes (All applicable taxes” includes value- added tax, pay as you earn, income tax, unemployment insurance fund contributions and skills development levies) </w:t>
      </w:r>
      <w:r w:rsidR="000D6455" w:rsidRPr="00842CB2">
        <w:rPr>
          <w:rFonts w:ascii="Arial" w:hAnsi="Arial" w:cs="Arial"/>
          <w:b/>
          <w:snapToGrid w:val="0"/>
        </w:rPr>
        <w:t>is :</w:t>
      </w:r>
    </w:p>
    <w:p w:rsidR="00B01101" w:rsidRPr="00F572F6" w:rsidRDefault="00B01101" w:rsidP="0031521B">
      <w:pPr>
        <w:jc w:val="both"/>
        <w:rPr>
          <w:rFonts w:ascii="Arial" w:hAnsi="Arial" w:cs="Arial"/>
          <w:b/>
        </w:rPr>
      </w:pPr>
    </w:p>
    <w:p w:rsidR="00B01101" w:rsidRPr="00F572F6" w:rsidRDefault="00B01101" w:rsidP="008618D7">
      <w:pPr>
        <w:ind w:firstLine="720"/>
        <w:jc w:val="both"/>
        <w:rPr>
          <w:rFonts w:ascii="Arial" w:hAnsi="Arial" w:cs="Arial"/>
          <w:b/>
        </w:rPr>
      </w:pPr>
      <w:r w:rsidRPr="00F572F6">
        <w:rPr>
          <w:rFonts w:ascii="Arial" w:hAnsi="Arial" w:cs="Arial"/>
          <w:b/>
        </w:rPr>
        <w:t xml:space="preserve">R ……………................................................… </w:t>
      </w:r>
      <w:r w:rsidRPr="00F572F6">
        <w:rPr>
          <w:rFonts w:ascii="Arial" w:hAnsi="Arial" w:cs="Arial"/>
        </w:rPr>
        <w:t>(in figures)</w:t>
      </w:r>
    </w:p>
    <w:p w:rsidR="00B01101" w:rsidRPr="00F572F6" w:rsidRDefault="00B01101" w:rsidP="0031521B">
      <w:pPr>
        <w:jc w:val="both"/>
        <w:rPr>
          <w:rFonts w:ascii="Arial" w:hAnsi="Arial" w:cs="Arial"/>
          <w:b/>
        </w:rPr>
      </w:pPr>
    </w:p>
    <w:p w:rsidR="00B01101" w:rsidRPr="00F572F6" w:rsidRDefault="00B01101" w:rsidP="008618D7">
      <w:pPr>
        <w:ind w:left="720"/>
        <w:jc w:val="both"/>
        <w:rPr>
          <w:rFonts w:ascii="Arial" w:hAnsi="Arial" w:cs="Arial"/>
          <w:b/>
        </w:rPr>
      </w:pPr>
      <w:r w:rsidRPr="00F572F6">
        <w:rPr>
          <w:rFonts w:ascii="Arial" w:hAnsi="Arial" w:cs="Arial"/>
          <w:b/>
        </w:rPr>
        <w:t>……….…………………………………………………………………………………………….…........……</w:t>
      </w:r>
    </w:p>
    <w:p w:rsidR="00B01101" w:rsidRPr="00F572F6" w:rsidRDefault="00B01101" w:rsidP="008618D7">
      <w:pPr>
        <w:ind w:left="720"/>
        <w:jc w:val="both"/>
        <w:rPr>
          <w:rFonts w:ascii="Arial" w:hAnsi="Arial" w:cs="Arial"/>
          <w:b/>
        </w:rPr>
      </w:pPr>
    </w:p>
    <w:p w:rsidR="00B01101" w:rsidRPr="00F572F6" w:rsidRDefault="00B01101" w:rsidP="008618D7">
      <w:pPr>
        <w:ind w:left="720"/>
        <w:jc w:val="both"/>
        <w:rPr>
          <w:rFonts w:ascii="Arial" w:hAnsi="Arial" w:cs="Arial"/>
          <w:b/>
        </w:rPr>
      </w:pPr>
      <w:r w:rsidRPr="00F572F6">
        <w:rPr>
          <w:rFonts w:ascii="Arial" w:hAnsi="Arial" w:cs="Arial"/>
          <w:b/>
        </w:rPr>
        <w:t xml:space="preserve">………………………………………………………………………………….…………… Rand </w:t>
      </w:r>
      <w:r w:rsidRPr="00F572F6">
        <w:rPr>
          <w:rFonts w:ascii="Arial" w:hAnsi="Arial" w:cs="Arial"/>
        </w:rPr>
        <w:t>(in words)</w:t>
      </w:r>
      <w:r w:rsidR="006F4251">
        <w:rPr>
          <w:rFonts w:ascii="Arial" w:hAnsi="Arial" w:cs="Arial"/>
        </w:rPr>
        <w:t>.</w:t>
      </w:r>
    </w:p>
    <w:p w:rsidR="00B01101" w:rsidRPr="00F572F6" w:rsidRDefault="00B01101" w:rsidP="00DC3599">
      <w:pPr>
        <w:jc w:val="both"/>
        <w:rPr>
          <w:rFonts w:ascii="Arial" w:hAnsi="Arial" w:cs="Arial"/>
          <w:b/>
        </w:rPr>
      </w:pPr>
    </w:p>
    <w:p w:rsidR="00B01101" w:rsidRPr="00670C96" w:rsidRDefault="006F4251" w:rsidP="00CF5827">
      <w:pPr>
        <w:jc w:val="both"/>
        <w:rPr>
          <w:rFonts w:ascii="Arial" w:hAnsi="Arial" w:cs="Arial"/>
        </w:rPr>
      </w:pPr>
      <w:r>
        <w:rPr>
          <w:rFonts w:ascii="Arial" w:hAnsi="Arial" w:cs="Arial"/>
          <w:b/>
        </w:rPr>
        <w:t>The percentage of normal fees tendered is</w:t>
      </w:r>
      <w:r w:rsidR="00B01101">
        <w:rPr>
          <w:rFonts w:ascii="Arial" w:hAnsi="Arial" w:cs="Arial"/>
          <w:b/>
        </w:rPr>
        <w:t xml:space="preserve"> ……..….. % </w:t>
      </w:r>
      <w:r w:rsidR="00B01101">
        <w:rPr>
          <w:rFonts w:ascii="Arial" w:hAnsi="Arial" w:cs="Arial"/>
        </w:rPr>
        <w:t>(in figures)</w:t>
      </w:r>
      <w:r w:rsidR="00B01101">
        <w:rPr>
          <w:rFonts w:ascii="Arial" w:hAnsi="Arial" w:cs="Arial"/>
          <w:b/>
        </w:rPr>
        <w:t xml:space="preserve"> ……………………………………...…………………… percent </w:t>
      </w:r>
      <w:r w:rsidR="00B01101" w:rsidRPr="00F64995">
        <w:rPr>
          <w:rFonts w:ascii="Arial" w:hAnsi="Arial" w:cs="Arial"/>
        </w:rPr>
        <w:t xml:space="preserve">(in words) </w:t>
      </w:r>
      <w:r w:rsidR="00B01101">
        <w:rPr>
          <w:rFonts w:ascii="Arial" w:hAnsi="Arial" w:cs="Arial"/>
          <w:b/>
        </w:rPr>
        <w:t>as indicated in C2.2.2 Activity Schedule for Value Based Fees, column (</w:t>
      </w:r>
      <w:r>
        <w:rPr>
          <w:rFonts w:ascii="Arial" w:hAnsi="Arial" w:cs="Arial"/>
          <w:b/>
        </w:rPr>
        <w:t>b</w:t>
      </w:r>
      <w:r w:rsidR="00B01101">
        <w:rPr>
          <w:rFonts w:ascii="Arial" w:hAnsi="Arial" w:cs="Arial"/>
          <w:b/>
        </w:rPr>
        <w:t xml:space="preserve">).  </w:t>
      </w:r>
      <w:r w:rsidR="00B01101" w:rsidRPr="00DC2976">
        <w:rPr>
          <w:rFonts w:ascii="Arial" w:hAnsi="Arial" w:cs="Arial"/>
        </w:rPr>
        <w:t>(</w:t>
      </w:r>
      <w:r w:rsidR="00203CDA" w:rsidRPr="00DC2976">
        <w:rPr>
          <w:rFonts w:ascii="Arial" w:hAnsi="Arial" w:cs="Arial"/>
        </w:rPr>
        <w:t>In</w:t>
      </w:r>
      <w:r w:rsidR="00203CDA">
        <w:rPr>
          <w:rFonts w:ascii="Arial" w:hAnsi="Arial" w:cs="Arial"/>
        </w:rPr>
        <w:t xml:space="preserve"> </w:t>
      </w:r>
      <w:r w:rsidR="00203CDA" w:rsidRPr="00DC2976">
        <w:rPr>
          <w:rFonts w:ascii="Arial" w:hAnsi="Arial" w:cs="Arial"/>
        </w:rPr>
        <w:t>the</w:t>
      </w:r>
      <w:r w:rsidR="00B01101" w:rsidRPr="00DC2976">
        <w:rPr>
          <w:rFonts w:ascii="Arial" w:hAnsi="Arial" w:cs="Arial"/>
        </w:rPr>
        <w:t xml:space="preserve"> event of the basis for remuneration being</w:t>
      </w:r>
      <w:r w:rsidR="00B01101">
        <w:rPr>
          <w:rFonts w:ascii="Arial" w:hAnsi="Arial" w:cs="Arial"/>
        </w:rPr>
        <w:t xml:space="preserve"> “</w:t>
      </w:r>
      <w:r w:rsidR="00B01101" w:rsidRPr="00DC2976">
        <w:rPr>
          <w:rFonts w:ascii="Arial" w:hAnsi="Arial" w:cs="Arial"/>
        </w:rPr>
        <w:t>time bas</w:t>
      </w:r>
      <w:r w:rsidR="00B01101">
        <w:rPr>
          <w:rFonts w:ascii="Arial" w:hAnsi="Arial" w:cs="Arial"/>
        </w:rPr>
        <w:t>ed” as determined in C2.1.1.1, mark the percentage above “N/A”.</w:t>
      </w:r>
      <w:r w:rsidR="00B01101" w:rsidRPr="00DC2976">
        <w:rPr>
          <w:rFonts w:ascii="Arial" w:hAnsi="Arial" w:cs="Arial"/>
        </w:rPr>
        <w:t>)</w:t>
      </w:r>
      <w:r w:rsidR="00B01101" w:rsidRPr="00670C96">
        <w:rPr>
          <w:rFonts w:ascii="Arial" w:hAnsi="Arial" w:cs="Arial"/>
        </w:rPr>
        <w:t>(Remuneration</w:t>
      </w:r>
      <w:r w:rsidR="00B01101">
        <w:rPr>
          <w:rFonts w:ascii="Arial" w:hAnsi="Arial" w:cs="Arial"/>
        </w:rPr>
        <w:t>, however,</w:t>
      </w:r>
      <w:r w:rsidR="00B01101" w:rsidRPr="00670C96">
        <w:rPr>
          <w:rFonts w:ascii="Arial" w:hAnsi="Arial" w:cs="Arial"/>
        </w:rPr>
        <w:t xml:space="preserve"> will be calculated as </w:t>
      </w:r>
      <w:r w:rsidR="00B01101">
        <w:rPr>
          <w:rFonts w:ascii="Arial" w:hAnsi="Arial" w:cs="Arial"/>
        </w:rPr>
        <w:t>determined in C2.1.2.)</w:t>
      </w:r>
    </w:p>
    <w:p w:rsidR="00B01101" w:rsidRDefault="00B01101" w:rsidP="00CF5827">
      <w:pPr>
        <w:jc w:val="both"/>
        <w:rPr>
          <w:rFonts w:ascii="Arial" w:hAnsi="Arial" w:cs="Arial"/>
          <w:b/>
        </w:rPr>
      </w:pPr>
    </w:p>
    <w:p w:rsidR="000D6455" w:rsidRPr="006A48AD" w:rsidRDefault="000D6455" w:rsidP="000D6455">
      <w:pPr>
        <w:pStyle w:val="FootnoteText"/>
        <w:pBdr>
          <w:top w:val="single" w:sz="4" w:space="1" w:color="auto"/>
          <w:left w:val="single" w:sz="4" w:space="5" w:color="auto"/>
          <w:bottom w:val="single" w:sz="4" w:space="1" w:color="auto"/>
          <w:right w:val="single" w:sz="4" w:space="4" w:color="auto"/>
        </w:pBdr>
        <w:shd w:val="clear" w:color="auto" w:fill="D9D9D9"/>
        <w:ind w:left="90" w:right="116"/>
        <w:rPr>
          <w:rFonts w:cs="Arial"/>
          <w:color w:val="000000"/>
          <w:sz w:val="16"/>
          <w:szCs w:val="16"/>
        </w:rPr>
      </w:pPr>
      <w:r>
        <w:rPr>
          <w:rFonts w:cs="Arial"/>
          <w:color w:val="000000"/>
          <w:sz w:val="16"/>
          <w:szCs w:val="16"/>
        </w:rPr>
        <w:t xml:space="preserve">The award of the tender may be subjected to price negotiation with the preferred tender(s). </w:t>
      </w:r>
      <w:r w:rsidRPr="006A48AD">
        <w:rPr>
          <w:rFonts w:cs="Arial"/>
          <w:color w:val="000000"/>
          <w:sz w:val="16"/>
          <w:szCs w:val="16"/>
        </w:rPr>
        <w:t xml:space="preserve">The negotiated and agreed price will be considered for acceptance as </w:t>
      </w:r>
      <w:r w:rsidRPr="006A48AD">
        <w:rPr>
          <w:rFonts w:cs="Arial"/>
          <w:b/>
          <w:i/>
          <w:color w:val="000000"/>
          <w:sz w:val="16"/>
          <w:szCs w:val="16"/>
          <w:u w:val="single"/>
        </w:rPr>
        <w:t>a firm and final offer</w:t>
      </w:r>
      <w:r w:rsidRPr="006A48AD">
        <w:rPr>
          <w:rFonts w:cs="Arial"/>
          <w:color w:val="000000"/>
          <w:sz w:val="16"/>
          <w:szCs w:val="16"/>
        </w:rPr>
        <w:t xml:space="preserve">. </w:t>
      </w:r>
    </w:p>
    <w:p w:rsidR="000D6455" w:rsidRDefault="000D6455" w:rsidP="00CF5827">
      <w:pPr>
        <w:jc w:val="both"/>
        <w:rPr>
          <w:rFonts w:ascii="Arial" w:hAnsi="Arial" w:cs="Arial"/>
          <w:b/>
        </w:rPr>
      </w:pPr>
    </w:p>
    <w:p w:rsidR="00B01101" w:rsidRPr="00F572F6" w:rsidRDefault="00B01101" w:rsidP="00CF5827">
      <w:pPr>
        <w:jc w:val="both"/>
        <w:rPr>
          <w:rFonts w:ascii="Arial" w:hAnsi="Arial" w:cs="Arial"/>
        </w:rPr>
      </w:pPr>
      <w:r w:rsidRPr="00F572F6">
        <w:rPr>
          <w:rFonts w:ascii="Arial" w:hAnsi="Arial" w:cs="Arial"/>
        </w:rPr>
        <w:t xml:space="preserve">This offer may be accepted by the Employer by signing the acceptance </w:t>
      </w:r>
      <w:r w:rsidRPr="00F572F6">
        <w:rPr>
          <w:rFonts w:ascii="Arial" w:hAnsi="Arial" w:cs="Arial"/>
          <w:bCs/>
        </w:rPr>
        <w:t>part of this form of offer and acceptance</w:t>
      </w:r>
      <w:r w:rsidRPr="00F572F6">
        <w:rPr>
          <w:rFonts w:ascii="Arial" w:hAnsi="Arial" w:cs="Arial"/>
        </w:rPr>
        <w:t xml:space="preserve"> and returning one copy of this document to the tenderer before the end of the period of validity stated in the Tender Data, whereupon the tenderer becomes the party named as the Service Provider in the conditions of Contract identified in the Contract Data.</w:t>
      </w:r>
    </w:p>
    <w:p w:rsidR="00B01101" w:rsidRDefault="00B01101" w:rsidP="00E113D9">
      <w:pPr>
        <w:rPr>
          <w:rFonts w:ascii="Arial" w:hAnsi="Arial" w:cs="Arial"/>
        </w:rPr>
      </w:pPr>
    </w:p>
    <w:p w:rsidR="00543D9D" w:rsidRDefault="00543D9D" w:rsidP="00E113D9">
      <w:pPr>
        <w:rPr>
          <w:rFonts w:ascii="Arial" w:hAnsi="Arial" w:cs="Arial"/>
        </w:rPr>
      </w:pPr>
    </w:p>
    <w:p w:rsidR="00543D9D" w:rsidRDefault="00543D9D" w:rsidP="00E113D9">
      <w:pPr>
        <w:rPr>
          <w:rFonts w:ascii="Arial" w:hAnsi="Arial" w:cs="Arial"/>
        </w:rPr>
      </w:pPr>
    </w:p>
    <w:p w:rsidR="00543D9D" w:rsidRDefault="00543D9D" w:rsidP="00E113D9">
      <w:pPr>
        <w:rPr>
          <w:rFonts w:ascii="Arial" w:hAnsi="Arial" w:cs="Arial"/>
        </w:rPr>
      </w:pPr>
    </w:p>
    <w:p w:rsidR="00543D9D" w:rsidRDefault="00543D9D" w:rsidP="00E113D9">
      <w:pPr>
        <w:rPr>
          <w:rFonts w:ascii="Arial" w:hAnsi="Arial" w:cs="Arial"/>
        </w:rPr>
      </w:pPr>
    </w:p>
    <w:p w:rsidR="00543D9D" w:rsidRDefault="00543D9D" w:rsidP="00E113D9">
      <w:pPr>
        <w:rPr>
          <w:rFonts w:ascii="Arial" w:hAnsi="Arial" w:cs="Arial"/>
        </w:rPr>
      </w:pPr>
    </w:p>
    <w:p w:rsidR="00543D9D" w:rsidRDefault="00543D9D" w:rsidP="00E113D9">
      <w:pPr>
        <w:rPr>
          <w:rFonts w:ascii="Arial" w:hAnsi="Arial" w:cs="Arial"/>
        </w:rPr>
      </w:pPr>
    </w:p>
    <w:p w:rsidR="00543D9D" w:rsidRDefault="00543D9D" w:rsidP="00E113D9">
      <w:pPr>
        <w:rPr>
          <w:rFonts w:ascii="Arial" w:hAnsi="Arial" w:cs="Arial"/>
        </w:rPr>
      </w:pPr>
    </w:p>
    <w:p w:rsidR="00543D9D" w:rsidRDefault="00543D9D" w:rsidP="00E113D9">
      <w:pPr>
        <w:rPr>
          <w:rFonts w:ascii="Arial" w:hAnsi="Arial" w:cs="Arial"/>
        </w:rPr>
      </w:pPr>
    </w:p>
    <w:p w:rsidR="00543D9D" w:rsidRDefault="00543D9D" w:rsidP="00E113D9">
      <w:pPr>
        <w:rPr>
          <w:rFonts w:ascii="Arial" w:hAnsi="Arial" w:cs="Arial"/>
        </w:rPr>
      </w:pPr>
    </w:p>
    <w:p w:rsidR="00543D9D" w:rsidRDefault="00543D9D" w:rsidP="00E113D9">
      <w:pPr>
        <w:rPr>
          <w:rFonts w:ascii="Arial" w:hAnsi="Arial" w:cs="Arial"/>
        </w:rPr>
      </w:pPr>
    </w:p>
    <w:p w:rsidR="00543D9D" w:rsidRDefault="00543D9D" w:rsidP="00E113D9">
      <w:pPr>
        <w:rPr>
          <w:rFonts w:ascii="Arial" w:hAnsi="Arial" w:cs="Arial"/>
        </w:rPr>
      </w:pPr>
    </w:p>
    <w:p w:rsidR="00543D9D" w:rsidRDefault="00543D9D" w:rsidP="00E113D9">
      <w:pPr>
        <w:rPr>
          <w:rFonts w:ascii="Arial" w:hAnsi="Arial" w:cs="Arial"/>
        </w:rPr>
      </w:pPr>
    </w:p>
    <w:p w:rsidR="00543D9D" w:rsidRDefault="00543D9D" w:rsidP="00E113D9">
      <w:pPr>
        <w:rPr>
          <w:rFonts w:ascii="Arial" w:hAnsi="Arial" w:cs="Arial"/>
        </w:rPr>
      </w:pPr>
    </w:p>
    <w:p w:rsidR="00543D9D" w:rsidRPr="00F572F6" w:rsidRDefault="00543D9D" w:rsidP="00E113D9">
      <w:pPr>
        <w:rPr>
          <w:rFonts w:ascii="Arial" w:hAnsi="Arial" w:cs="Arial"/>
        </w:rPr>
      </w:pPr>
    </w:p>
    <w:p w:rsidR="00B01101" w:rsidRPr="00F572F6" w:rsidRDefault="00B01101" w:rsidP="00E71547">
      <w:pPr>
        <w:tabs>
          <w:tab w:val="left" w:pos="-566"/>
          <w:tab w:val="left" w:pos="0"/>
          <w:tab w:val="left" w:pos="284"/>
          <w:tab w:val="right" w:leader="dot" w:pos="10773"/>
        </w:tabs>
        <w:spacing w:line="220" w:lineRule="exact"/>
        <w:jc w:val="both"/>
        <w:rPr>
          <w:rFonts w:ascii="Arial" w:hAnsi="Arial" w:cs="Arial"/>
        </w:rPr>
      </w:pPr>
      <w:r w:rsidRPr="00F572F6">
        <w:rPr>
          <w:rFonts w:ascii="Arial" w:hAnsi="Arial" w:cs="Arial"/>
          <w:b/>
          <w:bCs/>
        </w:rPr>
        <w:t>THIS OFFER IS MADE BY THE FOLLOWING LEGAL ENTITY</w:t>
      </w:r>
      <w:r w:rsidRPr="00F572F6">
        <w:rPr>
          <w:rFonts w:ascii="Arial" w:hAnsi="Arial" w:cs="Arial"/>
          <w:b/>
        </w:rPr>
        <w:t>:</w:t>
      </w:r>
      <w:r w:rsidRPr="00F572F6">
        <w:rPr>
          <w:rFonts w:ascii="Arial" w:hAnsi="Arial" w:cs="Arial"/>
        </w:rPr>
        <w:t xml:space="preserve">  (cross out block which is not applicable)</w:t>
      </w: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0"/>
        <w:gridCol w:w="500"/>
        <w:gridCol w:w="4600"/>
      </w:tblGrid>
      <w:tr w:rsidR="00B01101" w:rsidRPr="00F572F6">
        <w:trPr>
          <w:trHeight w:val="2233"/>
        </w:trPr>
        <w:tc>
          <w:tcPr>
            <w:tcW w:w="4600" w:type="dxa"/>
          </w:tcPr>
          <w:p w:rsidR="00B01101" w:rsidRPr="00F572F6" w:rsidRDefault="00B01101" w:rsidP="00E71547">
            <w:pPr>
              <w:pStyle w:val="BodyTextIndent2"/>
              <w:tabs>
                <w:tab w:val="left" w:pos="0"/>
              </w:tabs>
              <w:spacing w:line="200" w:lineRule="exact"/>
              <w:ind w:left="0" w:right="-108"/>
              <w:rPr>
                <w:rFonts w:ascii="Arial" w:hAnsi="Arial" w:cs="Arial"/>
                <w:sz w:val="18"/>
                <w:szCs w:val="18"/>
              </w:rPr>
            </w:pPr>
            <w:r w:rsidRPr="00F572F6">
              <w:rPr>
                <w:rFonts w:ascii="Arial" w:hAnsi="Arial" w:cs="Arial"/>
                <w:sz w:val="18"/>
                <w:szCs w:val="18"/>
              </w:rPr>
              <w:t>Company or close corporation:</w:t>
            </w:r>
          </w:p>
          <w:p w:rsidR="00B01101" w:rsidRPr="00F572F6" w:rsidRDefault="00B01101" w:rsidP="00E71547">
            <w:pPr>
              <w:pStyle w:val="BodyTextIndent2"/>
              <w:tabs>
                <w:tab w:val="left" w:pos="0"/>
              </w:tabs>
              <w:spacing w:line="200" w:lineRule="exact"/>
              <w:ind w:left="0"/>
              <w:rPr>
                <w:rFonts w:ascii="Arial" w:hAnsi="Arial" w:cs="Arial"/>
                <w:sz w:val="18"/>
                <w:szCs w:val="18"/>
              </w:rPr>
            </w:pPr>
            <w:r w:rsidRPr="00F572F6">
              <w:rPr>
                <w:rFonts w:ascii="Arial" w:hAnsi="Arial" w:cs="Arial"/>
                <w:sz w:val="18"/>
                <w:szCs w:val="18"/>
              </w:rPr>
              <w:t>……………………………………........…………......…...</w:t>
            </w:r>
          </w:p>
          <w:p w:rsidR="00B01101" w:rsidRPr="00F572F6" w:rsidRDefault="00B01101" w:rsidP="00E71547">
            <w:pPr>
              <w:pStyle w:val="BodyTextIndent2"/>
              <w:tabs>
                <w:tab w:val="left" w:pos="0"/>
              </w:tabs>
              <w:spacing w:line="200" w:lineRule="exact"/>
              <w:ind w:left="0" w:right="-8"/>
              <w:rPr>
                <w:rFonts w:ascii="Arial" w:hAnsi="Arial" w:cs="Arial"/>
                <w:sz w:val="18"/>
                <w:szCs w:val="18"/>
              </w:rPr>
            </w:pPr>
            <w:r w:rsidRPr="00F572F6">
              <w:rPr>
                <w:rFonts w:ascii="Arial" w:hAnsi="Arial" w:cs="Arial"/>
                <w:sz w:val="18"/>
                <w:szCs w:val="18"/>
              </w:rPr>
              <w:t>………………………………………………….........…...</w:t>
            </w:r>
          </w:p>
          <w:p w:rsidR="00B01101" w:rsidRPr="00F572F6" w:rsidRDefault="00B01101" w:rsidP="00E71547">
            <w:pPr>
              <w:pStyle w:val="BodyTextIndent2"/>
              <w:tabs>
                <w:tab w:val="left" w:pos="0"/>
              </w:tabs>
              <w:spacing w:line="200" w:lineRule="exact"/>
              <w:ind w:left="0" w:right="-108"/>
              <w:rPr>
                <w:rFonts w:ascii="Arial" w:hAnsi="Arial" w:cs="Arial"/>
                <w:sz w:val="18"/>
                <w:szCs w:val="18"/>
              </w:rPr>
            </w:pPr>
            <w:r w:rsidRPr="00F572F6">
              <w:rPr>
                <w:rFonts w:ascii="Arial" w:hAnsi="Arial" w:cs="Arial"/>
                <w:sz w:val="18"/>
                <w:szCs w:val="18"/>
              </w:rPr>
              <w:t>and: whose registration number is:</w:t>
            </w:r>
          </w:p>
          <w:p w:rsidR="00B01101" w:rsidRPr="00F572F6" w:rsidRDefault="00B01101" w:rsidP="00E71547">
            <w:pPr>
              <w:pStyle w:val="BodyTextIndent2"/>
              <w:tabs>
                <w:tab w:val="left" w:pos="0"/>
              </w:tabs>
              <w:spacing w:line="200" w:lineRule="exact"/>
              <w:ind w:left="0" w:right="-8"/>
              <w:rPr>
                <w:rFonts w:ascii="Arial" w:hAnsi="Arial" w:cs="Arial"/>
                <w:sz w:val="18"/>
                <w:szCs w:val="18"/>
              </w:rPr>
            </w:pPr>
            <w:r w:rsidRPr="00F572F6">
              <w:rPr>
                <w:rFonts w:ascii="Arial" w:hAnsi="Arial" w:cs="Arial"/>
                <w:sz w:val="18"/>
                <w:szCs w:val="18"/>
              </w:rPr>
              <w:t>………………………………………………………........</w:t>
            </w:r>
          </w:p>
          <w:p w:rsidR="00B01101" w:rsidRPr="00F572F6" w:rsidRDefault="00B01101" w:rsidP="00E71547">
            <w:pPr>
              <w:pStyle w:val="BodyTextIndent2"/>
              <w:tabs>
                <w:tab w:val="left" w:pos="0"/>
              </w:tabs>
              <w:spacing w:line="200" w:lineRule="exact"/>
              <w:ind w:left="0" w:right="-108"/>
              <w:rPr>
                <w:rFonts w:ascii="Arial" w:hAnsi="Arial" w:cs="Arial"/>
                <w:sz w:val="18"/>
                <w:szCs w:val="18"/>
              </w:rPr>
            </w:pPr>
            <w:r w:rsidRPr="00F572F6">
              <w:rPr>
                <w:rFonts w:ascii="Arial" w:hAnsi="Arial" w:cs="Arial"/>
                <w:sz w:val="18"/>
                <w:szCs w:val="18"/>
              </w:rPr>
              <w:t>and: whose income tax reference number is:</w:t>
            </w:r>
          </w:p>
          <w:p w:rsidR="00B01101" w:rsidRDefault="00B01101" w:rsidP="00E71547">
            <w:pPr>
              <w:pStyle w:val="BodyTextIndent2"/>
              <w:tabs>
                <w:tab w:val="left" w:pos="0"/>
              </w:tabs>
              <w:spacing w:line="200" w:lineRule="exact"/>
              <w:ind w:left="0"/>
              <w:rPr>
                <w:rFonts w:ascii="Arial" w:hAnsi="Arial" w:cs="Arial"/>
                <w:sz w:val="18"/>
                <w:szCs w:val="18"/>
              </w:rPr>
            </w:pPr>
            <w:r w:rsidRPr="00F572F6">
              <w:rPr>
                <w:rFonts w:ascii="Arial" w:hAnsi="Arial" w:cs="Arial"/>
                <w:sz w:val="18"/>
                <w:szCs w:val="18"/>
              </w:rPr>
              <w:t>……………………………………………....……........</w:t>
            </w:r>
          </w:p>
          <w:p w:rsidR="00543D9D" w:rsidRDefault="00543D9D" w:rsidP="00543D9D">
            <w:pPr>
              <w:pStyle w:val="BodyTextIndent2"/>
              <w:tabs>
                <w:tab w:val="left" w:pos="0"/>
              </w:tabs>
              <w:spacing w:line="200" w:lineRule="exact"/>
              <w:ind w:left="0"/>
              <w:rPr>
                <w:rFonts w:ascii="Arial" w:hAnsi="Arial" w:cs="Arial"/>
                <w:sz w:val="18"/>
                <w:szCs w:val="18"/>
              </w:rPr>
            </w:pPr>
            <w:r>
              <w:rPr>
                <w:rFonts w:ascii="Arial" w:hAnsi="Arial" w:cs="Arial"/>
                <w:sz w:val="18"/>
                <w:szCs w:val="18"/>
              </w:rPr>
              <w:t>and whose National Treasury Central Supplier Database (CSD) numbers are:</w:t>
            </w:r>
          </w:p>
          <w:p w:rsidR="00543D9D" w:rsidRPr="00F572F6" w:rsidRDefault="00543D9D" w:rsidP="00543D9D">
            <w:pPr>
              <w:pStyle w:val="BodyTextIndent2"/>
              <w:tabs>
                <w:tab w:val="left" w:pos="0"/>
              </w:tabs>
              <w:spacing w:line="200" w:lineRule="exact"/>
              <w:ind w:left="0"/>
              <w:rPr>
                <w:rFonts w:ascii="Arial" w:hAnsi="Arial" w:cs="Arial"/>
              </w:rPr>
            </w:pPr>
            <w:r>
              <w:rPr>
                <w:rFonts w:ascii="Arial" w:hAnsi="Arial" w:cs="Arial"/>
                <w:sz w:val="18"/>
                <w:szCs w:val="18"/>
              </w:rPr>
              <w:t>CSD supplier number: …………………………………..</w:t>
            </w:r>
          </w:p>
        </w:tc>
        <w:tc>
          <w:tcPr>
            <w:tcW w:w="500" w:type="dxa"/>
            <w:tcBorders>
              <w:top w:val="nil"/>
              <w:bottom w:val="nil"/>
            </w:tcBorders>
            <w:vAlign w:val="center"/>
          </w:tcPr>
          <w:p w:rsidR="00B01101" w:rsidRPr="00F572F6" w:rsidRDefault="00B01101" w:rsidP="00E71547">
            <w:pPr>
              <w:pStyle w:val="BodyTextIndent2"/>
              <w:tabs>
                <w:tab w:val="left" w:pos="0"/>
              </w:tabs>
              <w:spacing w:line="200" w:lineRule="exact"/>
              <w:ind w:left="0" w:right="-108"/>
              <w:rPr>
                <w:rFonts w:ascii="Arial" w:hAnsi="Arial" w:cs="Arial"/>
                <w:b/>
                <w:bCs/>
                <w:sz w:val="18"/>
                <w:szCs w:val="18"/>
              </w:rPr>
            </w:pPr>
            <w:r w:rsidRPr="00F572F6">
              <w:rPr>
                <w:rFonts w:ascii="Arial" w:hAnsi="Arial" w:cs="Arial"/>
                <w:b/>
                <w:bCs/>
                <w:sz w:val="18"/>
                <w:szCs w:val="18"/>
              </w:rPr>
              <w:t>OR</w:t>
            </w:r>
          </w:p>
        </w:tc>
        <w:tc>
          <w:tcPr>
            <w:tcW w:w="4600" w:type="dxa"/>
          </w:tcPr>
          <w:p w:rsidR="00B01101" w:rsidRPr="00F572F6" w:rsidRDefault="00B01101" w:rsidP="00270CD9">
            <w:pPr>
              <w:pStyle w:val="BodyTextIndent2"/>
              <w:tabs>
                <w:tab w:val="left" w:pos="0"/>
              </w:tabs>
              <w:spacing w:line="200" w:lineRule="exact"/>
              <w:ind w:left="0"/>
              <w:rPr>
                <w:rFonts w:ascii="Arial" w:hAnsi="Arial" w:cs="Arial"/>
                <w:sz w:val="18"/>
                <w:szCs w:val="18"/>
              </w:rPr>
            </w:pPr>
            <w:r w:rsidRPr="00F572F6">
              <w:rPr>
                <w:rFonts w:ascii="Arial" w:hAnsi="Arial" w:cs="Arial"/>
                <w:sz w:val="18"/>
                <w:szCs w:val="18"/>
              </w:rPr>
              <w:t>Natural person or partnership:</w:t>
            </w:r>
          </w:p>
          <w:p w:rsidR="00B01101" w:rsidRPr="00F572F6" w:rsidRDefault="00B01101" w:rsidP="00270CD9">
            <w:pPr>
              <w:pStyle w:val="BodyTextIndent2"/>
              <w:tabs>
                <w:tab w:val="left" w:pos="0"/>
              </w:tabs>
              <w:spacing w:line="200" w:lineRule="exact"/>
              <w:ind w:left="0"/>
              <w:rPr>
                <w:rFonts w:ascii="Arial" w:hAnsi="Arial" w:cs="Arial"/>
                <w:sz w:val="18"/>
                <w:szCs w:val="18"/>
              </w:rPr>
            </w:pPr>
            <w:r w:rsidRPr="00F572F6">
              <w:rPr>
                <w:rFonts w:ascii="Arial" w:hAnsi="Arial" w:cs="Arial"/>
                <w:sz w:val="18"/>
                <w:szCs w:val="18"/>
              </w:rPr>
              <w:t>………………………………………………………….</w:t>
            </w:r>
          </w:p>
          <w:p w:rsidR="00B01101" w:rsidRPr="00F572F6" w:rsidRDefault="00B01101" w:rsidP="00270CD9">
            <w:pPr>
              <w:pStyle w:val="BodyTextIndent2"/>
              <w:tabs>
                <w:tab w:val="left" w:pos="0"/>
              </w:tabs>
              <w:spacing w:line="200" w:lineRule="exact"/>
              <w:ind w:left="0"/>
              <w:rPr>
                <w:rFonts w:ascii="Arial" w:hAnsi="Arial" w:cs="Arial"/>
                <w:sz w:val="18"/>
                <w:szCs w:val="18"/>
              </w:rPr>
            </w:pPr>
            <w:r w:rsidRPr="00F572F6">
              <w:rPr>
                <w:rFonts w:ascii="Arial" w:hAnsi="Arial" w:cs="Arial"/>
                <w:sz w:val="18"/>
                <w:szCs w:val="18"/>
              </w:rPr>
              <w:t>……………………………………………………............</w:t>
            </w:r>
          </w:p>
          <w:p w:rsidR="00B01101" w:rsidRPr="00F572F6" w:rsidRDefault="00B01101" w:rsidP="00270CD9">
            <w:pPr>
              <w:pStyle w:val="BodyTextIndent2"/>
              <w:tabs>
                <w:tab w:val="left" w:pos="0"/>
              </w:tabs>
              <w:spacing w:line="200" w:lineRule="exact"/>
              <w:ind w:left="0"/>
              <w:rPr>
                <w:rFonts w:ascii="Arial" w:hAnsi="Arial" w:cs="Arial"/>
                <w:sz w:val="18"/>
                <w:szCs w:val="18"/>
              </w:rPr>
            </w:pPr>
            <w:r w:rsidRPr="00F572F6">
              <w:rPr>
                <w:rFonts w:ascii="Arial" w:hAnsi="Arial" w:cs="Arial"/>
                <w:sz w:val="18"/>
                <w:szCs w:val="18"/>
              </w:rPr>
              <w:t>whose identity number(s) is/are:</w:t>
            </w:r>
          </w:p>
          <w:p w:rsidR="00B01101" w:rsidRPr="00F572F6" w:rsidRDefault="00B01101" w:rsidP="00270CD9">
            <w:pPr>
              <w:pStyle w:val="BodyTextIndent2"/>
              <w:tabs>
                <w:tab w:val="left" w:pos="0"/>
              </w:tabs>
              <w:spacing w:line="200" w:lineRule="exact"/>
              <w:ind w:left="0"/>
              <w:rPr>
                <w:rFonts w:ascii="Arial" w:hAnsi="Arial" w:cs="Arial"/>
                <w:sz w:val="18"/>
                <w:szCs w:val="18"/>
              </w:rPr>
            </w:pPr>
            <w:r w:rsidRPr="00F572F6">
              <w:rPr>
                <w:rFonts w:ascii="Arial" w:hAnsi="Arial" w:cs="Arial"/>
                <w:sz w:val="18"/>
                <w:szCs w:val="18"/>
              </w:rPr>
              <w:t>…………………………………..........…………………..</w:t>
            </w:r>
          </w:p>
          <w:p w:rsidR="00B01101" w:rsidRPr="00F572F6" w:rsidRDefault="00B01101" w:rsidP="00270CD9">
            <w:pPr>
              <w:pStyle w:val="BodyTextIndent2"/>
              <w:tabs>
                <w:tab w:val="left" w:pos="0"/>
              </w:tabs>
              <w:spacing w:line="200" w:lineRule="exact"/>
              <w:ind w:left="0"/>
              <w:rPr>
                <w:rFonts w:ascii="Arial" w:hAnsi="Arial" w:cs="Arial"/>
                <w:sz w:val="18"/>
                <w:szCs w:val="18"/>
              </w:rPr>
            </w:pPr>
            <w:r w:rsidRPr="00F572F6">
              <w:rPr>
                <w:rFonts w:ascii="Arial" w:hAnsi="Arial" w:cs="Arial"/>
                <w:sz w:val="18"/>
                <w:szCs w:val="18"/>
              </w:rPr>
              <w:t>whose income tax reference number is/are:</w:t>
            </w:r>
          </w:p>
          <w:p w:rsidR="00543D9D" w:rsidRDefault="00B01101" w:rsidP="00270CD9">
            <w:pPr>
              <w:pStyle w:val="BodyTextIndent2"/>
              <w:tabs>
                <w:tab w:val="left" w:pos="0"/>
              </w:tabs>
              <w:spacing w:line="200" w:lineRule="exact"/>
              <w:ind w:left="0"/>
              <w:rPr>
                <w:rFonts w:cs="Arial"/>
              </w:rPr>
            </w:pPr>
            <w:r w:rsidRPr="00F572F6">
              <w:rPr>
                <w:rFonts w:ascii="Arial" w:hAnsi="Arial" w:cs="Arial"/>
                <w:sz w:val="18"/>
                <w:szCs w:val="18"/>
              </w:rPr>
              <w:t>………………………………..........……………………..</w:t>
            </w:r>
          </w:p>
          <w:p w:rsidR="00543D9D" w:rsidRDefault="00543D9D" w:rsidP="00543D9D">
            <w:pPr>
              <w:pStyle w:val="BodyTextIndent2"/>
              <w:tabs>
                <w:tab w:val="left" w:pos="0"/>
              </w:tabs>
              <w:spacing w:line="200" w:lineRule="exact"/>
              <w:ind w:left="0"/>
              <w:rPr>
                <w:rFonts w:ascii="Arial" w:hAnsi="Arial" w:cs="Arial"/>
                <w:sz w:val="18"/>
                <w:szCs w:val="18"/>
              </w:rPr>
            </w:pPr>
            <w:r>
              <w:rPr>
                <w:rFonts w:ascii="Arial" w:hAnsi="Arial" w:cs="Arial"/>
                <w:sz w:val="18"/>
                <w:szCs w:val="18"/>
              </w:rPr>
              <w:t>and whose National Treasury Central Supplier Database (CSD) numbers are:</w:t>
            </w:r>
          </w:p>
          <w:p w:rsidR="00B01101" w:rsidRPr="00543D9D" w:rsidRDefault="00543D9D" w:rsidP="00543D9D">
            <w:r>
              <w:rPr>
                <w:rFonts w:ascii="Arial" w:hAnsi="Arial" w:cs="Arial"/>
                <w:sz w:val="18"/>
                <w:szCs w:val="18"/>
              </w:rPr>
              <w:t>CSD supplier number: …………………………………..</w:t>
            </w:r>
          </w:p>
        </w:tc>
      </w:tr>
      <w:tr w:rsidR="00B01101" w:rsidRPr="00F572F6">
        <w:trPr>
          <w:cantSplit/>
          <w:trHeight w:val="523"/>
        </w:trPr>
        <w:tc>
          <w:tcPr>
            <w:tcW w:w="9700" w:type="dxa"/>
            <w:gridSpan w:val="3"/>
            <w:tcBorders>
              <w:top w:val="nil"/>
              <w:left w:val="nil"/>
              <w:right w:val="nil"/>
            </w:tcBorders>
            <w:noWrap/>
            <w:tcMar>
              <w:left w:w="115" w:type="dxa"/>
              <w:right w:w="115" w:type="dxa"/>
            </w:tcMar>
            <w:vAlign w:val="bottom"/>
          </w:tcPr>
          <w:p w:rsidR="000D6455" w:rsidRDefault="000D6455" w:rsidP="00A87E7C">
            <w:pPr>
              <w:pStyle w:val="BodyTextIndent2"/>
              <w:tabs>
                <w:tab w:val="left" w:pos="0"/>
              </w:tabs>
              <w:spacing w:line="200" w:lineRule="exact"/>
              <w:ind w:left="-115" w:right="-108"/>
              <w:rPr>
                <w:rFonts w:ascii="Arial" w:hAnsi="Arial" w:cs="Arial"/>
                <w:b/>
                <w:bCs/>
                <w:sz w:val="18"/>
                <w:szCs w:val="18"/>
              </w:rPr>
            </w:pPr>
          </w:p>
          <w:p w:rsidR="000D6455" w:rsidRDefault="000D6455" w:rsidP="00A87E7C">
            <w:pPr>
              <w:pStyle w:val="BodyTextIndent2"/>
              <w:tabs>
                <w:tab w:val="left" w:pos="0"/>
              </w:tabs>
              <w:spacing w:line="200" w:lineRule="exact"/>
              <w:ind w:left="-115" w:right="-108"/>
              <w:rPr>
                <w:rFonts w:ascii="Arial" w:hAnsi="Arial" w:cs="Arial"/>
                <w:b/>
                <w:bCs/>
                <w:sz w:val="18"/>
                <w:szCs w:val="18"/>
              </w:rPr>
            </w:pPr>
          </w:p>
          <w:p w:rsidR="00B01101" w:rsidRPr="00F572F6" w:rsidRDefault="00B01101" w:rsidP="00A87E7C">
            <w:pPr>
              <w:pStyle w:val="BodyTextIndent2"/>
              <w:tabs>
                <w:tab w:val="left" w:pos="0"/>
              </w:tabs>
              <w:spacing w:line="200" w:lineRule="exact"/>
              <w:ind w:left="-115" w:right="-108"/>
              <w:rPr>
                <w:rFonts w:ascii="Arial" w:hAnsi="Arial" w:cs="Arial"/>
                <w:sz w:val="18"/>
                <w:szCs w:val="18"/>
              </w:rPr>
            </w:pPr>
            <w:r w:rsidRPr="00F572F6">
              <w:rPr>
                <w:rFonts w:ascii="Arial" w:hAnsi="Arial" w:cs="Arial"/>
                <w:b/>
                <w:bCs/>
                <w:sz w:val="18"/>
                <w:szCs w:val="18"/>
              </w:rPr>
              <w:t xml:space="preserve">AND WHO IS </w:t>
            </w:r>
            <w:r w:rsidRPr="00F572F6">
              <w:rPr>
                <w:rFonts w:ascii="Arial" w:hAnsi="Arial" w:cs="Arial"/>
                <w:sz w:val="18"/>
                <w:szCs w:val="18"/>
              </w:rPr>
              <w:t>(if applicable)</w:t>
            </w:r>
            <w:r w:rsidRPr="00F572F6">
              <w:rPr>
                <w:rFonts w:ascii="Arial" w:hAnsi="Arial" w:cs="Arial"/>
                <w:b/>
                <w:bCs/>
                <w:sz w:val="18"/>
                <w:szCs w:val="18"/>
              </w:rPr>
              <w:t>:</w:t>
            </w:r>
          </w:p>
        </w:tc>
      </w:tr>
      <w:tr w:rsidR="00B01101" w:rsidRPr="00F572F6">
        <w:trPr>
          <w:cantSplit/>
        </w:trPr>
        <w:tc>
          <w:tcPr>
            <w:tcW w:w="9700" w:type="dxa"/>
            <w:gridSpan w:val="3"/>
          </w:tcPr>
          <w:p w:rsidR="00B01101" w:rsidRPr="00F572F6" w:rsidRDefault="00B01101" w:rsidP="00E71547">
            <w:pPr>
              <w:pStyle w:val="BodyTextIndent2"/>
              <w:tabs>
                <w:tab w:val="left" w:pos="0"/>
              </w:tabs>
              <w:spacing w:line="200" w:lineRule="exact"/>
              <w:ind w:left="0" w:right="-108"/>
              <w:rPr>
                <w:rFonts w:ascii="Arial" w:hAnsi="Arial" w:cs="Arial"/>
              </w:rPr>
            </w:pPr>
          </w:p>
          <w:p w:rsidR="00B01101" w:rsidRPr="00F572F6" w:rsidRDefault="00B01101" w:rsidP="002202CB">
            <w:pPr>
              <w:pStyle w:val="BodyTextIndent2"/>
              <w:tabs>
                <w:tab w:val="left" w:pos="0"/>
              </w:tabs>
              <w:spacing w:line="200" w:lineRule="exact"/>
              <w:ind w:left="0"/>
              <w:rPr>
                <w:rFonts w:ascii="Arial" w:hAnsi="Arial" w:cs="Arial"/>
              </w:rPr>
            </w:pPr>
            <w:r w:rsidRPr="00F572F6">
              <w:rPr>
                <w:rFonts w:ascii="Arial" w:hAnsi="Arial" w:cs="Arial"/>
                <w:sz w:val="18"/>
                <w:szCs w:val="18"/>
              </w:rPr>
              <w:t>Trading under the name and style of: ……………………………………………………………………………………………...</w:t>
            </w:r>
          </w:p>
        </w:tc>
      </w:tr>
    </w:tbl>
    <w:p w:rsidR="000D6455" w:rsidRDefault="000D6455"/>
    <w:p w:rsidR="00B01101" w:rsidRPr="00F572F6" w:rsidRDefault="00B01101">
      <w:pPr>
        <w:rPr>
          <w:rFonts w:ascii="Arial" w:hAnsi="Arial" w:cs="Arial"/>
          <w:b/>
          <w:sz w:val="18"/>
          <w:szCs w:val="18"/>
        </w:rPr>
      </w:pPr>
      <w:r w:rsidRPr="00F572F6">
        <w:rPr>
          <w:rFonts w:ascii="Arial" w:hAnsi="Arial" w:cs="Arial"/>
          <w:b/>
          <w:sz w:val="18"/>
          <w:szCs w:val="18"/>
        </w:rPr>
        <w:t>AND WHO IS:</w:t>
      </w:r>
    </w:p>
    <w:p w:rsidR="00B01101" w:rsidRPr="00F572F6" w:rsidRDefault="00B01101">
      <w:pPr>
        <w:rPr>
          <w:rFonts w:ascii="Arial" w:hAnsi="Arial" w:cs="Arial"/>
          <w:b/>
          <w:sz w:val="10"/>
          <w:szCs w:val="1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4400"/>
      </w:tblGrid>
      <w:tr w:rsidR="00B01101" w:rsidRPr="00F572F6">
        <w:trPr>
          <w:cantSplit/>
        </w:trPr>
        <w:tc>
          <w:tcPr>
            <w:tcW w:w="5300" w:type="dxa"/>
          </w:tcPr>
          <w:p w:rsidR="00B01101" w:rsidRPr="00F572F6" w:rsidRDefault="00B01101" w:rsidP="00C204AE">
            <w:pPr>
              <w:tabs>
                <w:tab w:val="left" w:pos="-566"/>
                <w:tab w:val="left" w:pos="0"/>
                <w:tab w:val="left" w:pos="284"/>
                <w:tab w:val="right" w:leader="dot" w:pos="10773"/>
              </w:tabs>
              <w:spacing w:line="220" w:lineRule="exact"/>
              <w:ind w:right="132"/>
              <w:jc w:val="both"/>
              <w:rPr>
                <w:rFonts w:ascii="Arial" w:hAnsi="Arial" w:cs="Arial"/>
                <w:sz w:val="18"/>
                <w:szCs w:val="18"/>
              </w:rPr>
            </w:pPr>
            <w:r w:rsidRPr="00F572F6">
              <w:rPr>
                <w:rFonts w:ascii="Arial" w:hAnsi="Arial" w:cs="Arial"/>
                <w:sz w:val="18"/>
                <w:szCs w:val="18"/>
              </w:rPr>
              <w:t>Represented herein, and who is duly authorised to do so, by:</w:t>
            </w:r>
          </w:p>
          <w:p w:rsidR="00B01101" w:rsidRPr="00F572F6" w:rsidRDefault="00B01101" w:rsidP="00E71547">
            <w:pPr>
              <w:tabs>
                <w:tab w:val="left" w:pos="-566"/>
                <w:tab w:val="left" w:pos="0"/>
                <w:tab w:val="left" w:pos="284"/>
                <w:tab w:val="right" w:leader="dot" w:pos="10773"/>
              </w:tabs>
              <w:spacing w:line="220" w:lineRule="exact"/>
              <w:ind w:right="-108"/>
              <w:jc w:val="both"/>
              <w:rPr>
                <w:rFonts w:ascii="Arial" w:hAnsi="Arial" w:cs="Arial"/>
                <w:sz w:val="16"/>
              </w:rPr>
            </w:pPr>
          </w:p>
          <w:p w:rsidR="00B01101" w:rsidRPr="00F572F6" w:rsidRDefault="00B01101" w:rsidP="00C204AE">
            <w:pPr>
              <w:tabs>
                <w:tab w:val="left" w:pos="-566"/>
                <w:tab w:val="left" w:pos="0"/>
                <w:tab w:val="left" w:pos="284"/>
                <w:tab w:val="right" w:leader="dot" w:pos="10773"/>
              </w:tabs>
              <w:spacing w:line="220" w:lineRule="exact"/>
              <w:ind w:right="132"/>
              <w:jc w:val="both"/>
              <w:rPr>
                <w:rFonts w:ascii="Arial" w:hAnsi="Arial" w:cs="Arial"/>
                <w:sz w:val="16"/>
              </w:rPr>
            </w:pPr>
            <w:r w:rsidRPr="00F572F6">
              <w:rPr>
                <w:rFonts w:ascii="Arial" w:hAnsi="Arial" w:cs="Arial"/>
                <w:sz w:val="18"/>
                <w:szCs w:val="18"/>
              </w:rPr>
              <w:t>Mr/Mrs/Ms</w:t>
            </w:r>
            <w:r w:rsidRPr="00F572F6">
              <w:rPr>
                <w:rFonts w:ascii="Arial" w:hAnsi="Arial" w:cs="Arial"/>
                <w:sz w:val="16"/>
              </w:rPr>
              <w:t>: ...…………………………………………………….........…..</w:t>
            </w:r>
          </w:p>
          <w:p w:rsidR="00B01101" w:rsidRPr="00F572F6" w:rsidRDefault="00B01101" w:rsidP="00C204AE">
            <w:pPr>
              <w:tabs>
                <w:tab w:val="left" w:pos="-566"/>
                <w:tab w:val="left" w:pos="0"/>
                <w:tab w:val="left" w:pos="284"/>
                <w:tab w:val="right" w:leader="dot" w:pos="10773"/>
              </w:tabs>
              <w:spacing w:line="220" w:lineRule="exact"/>
              <w:ind w:right="132"/>
              <w:jc w:val="both"/>
              <w:rPr>
                <w:rFonts w:ascii="Arial" w:hAnsi="Arial" w:cs="Arial"/>
                <w:sz w:val="16"/>
              </w:rPr>
            </w:pPr>
          </w:p>
          <w:p w:rsidR="00B01101" w:rsidRPr="00F572F6" w:rsidRDefault="00B01101" w:rsidP="00E71547">
            <w:pPr>
              <w:tabs>
                <w:tab w:val="left" w:pos="-566"/>
                <w:tab w:val="left" w:pos="0"/>
                <w:tab w:val="left" w:pos="284"/>
                <w:tab w:val="right" w:leader="dot" w:pos="10773"/>
              </w:tabs>
              <w:spacing w:line="220" w:lineRule="exact"/>
              <w:ind w:right="-108"/>
              <w:jc w:val="both"/>
              <w:rPr>
                <w:rFonts w:ascii="Arial" w:hAnsi="Arial" w:cs="Arial"/>
                <w:sz w:val="18"/>
                <w:szCs w:val="18"/>
              </w:rPr>
            </w:pPr>
            <w:r w:rsidRPr="00F572F6">
              <w:rPr>
                <w:rFonts w:ascii="Arial" w:hAnsi="Arial" w:cs="Arial"/>
                <w:sz w:val="18"/>
                <w:szCs w:val="18"/>
              </w:rPr>
              <w:t>In his/her capacity as:</w:t>
            </w:r>
          </w:p>
          <w:p w:rsidR="00B01101" w:rsidRPr="00F572F6" w:rsidRDefault="00B01101" w:rsidP="00E71547">
            <w:pPr>
              <w:tabs>
                <w:tab w:val="left" w:pos="-566"/>
                <w:tab w:val="left" w:pos="0"/>
                <w:tab w:val="left" w:pos="284"/>
                <w:tab w:val="right" w:leader="dot" w:pos="10773"/>
              </w:tabs>
              <w:spacing w:line="220" w:lineRule="exact"/>
              <w:ind w:right="-108"/>
              <w:jc w:val="both"/>
              <w:rPr>
                <w:rFonts w:ascii="Arial" w:hAnsi="Arial" w:cs="Arial"/>
                <w:sz w:val="18"/>
                <w:szCs w:val="18"/>
              </w:rPr>
            </w:pPr>
          </w:p>
          <w:p w:rsidR="00B01101" w:rsidRPr="00F572F6" w:rsidRDefault="00B01101" w:rsidP="00C204AE">
            <w:pPr>
              <w:tabs>
                <w:tab w:val="left" w:pos="-566"/>
                <w:tab w:val="left" w:pos="0"/>
                <w:tab w:val="left" w:pos="284"/>
                <w:tab w:val="right" w:leader="dot" w:pos="10773"/>
              </w:tabs>
              <w:spacing w:line="220" w:lineRule="exact"/>
              <w:ind w:right="32"/>
              <w:jc w:val="both"/>
              <w:rPr>
                <w:rFonts w:ascii="Arial" w:hAnsi="Arial" w:cs="Arial"/>
                <w:sz w:val="16"/>
              </w:rPr>
            </w:pPr>
            <w:r w:rsidRPr="00F572F6">
              <w:rPr>
                <w:rFonts w:ascii="Arial" w:hAnsi="Arial" w:cs="Arial"/>
                <w:sz w:val="16"/>
              </w:rPr>
              <w:t>……………………………………………………………………........……..</w:t>
            </w:r>
          </w:p>
        </w:tc>
        <w:tc>
          <w:tcPr>
            <w:tcW w:w="4400" w:type="dxa"/>
          </w:tcPr>
          <w:p w:rsidR="00B01101" w:rsidRPr="00F572F6" w:rsidRDefault="00B01101" w:rsidP="00E71547">
            <w:pPr>
              <w:pStyle w:val="BodyTextIndent2"/>
              <w:tabs>
                <w:tab w:val="left" w:pos="0"/>
              </w:tabs>
              <w:spacing w:line="200" w:lineRule="exact"/>
              <w:ind w:left="0" w:right="-108"/>
              <w:rPr>
                <w:rFonts w:ascii="Arial" w:hAnsi="Arial" w:cs="Arial"/>
                <w:b/>
                <w:bCs/>
                <w:sz w:val="16"/>
                <w:szCs w:val="16"/>
              </w:rPr>
            </w:pPr>
            <w:r w:rsidRPr="00F572F6">
              <w:rPr>
                <w:rFonts w:ascii="Arial" w:hAnsi="Arial" w:cs="Arial"/>
                <w:b/>
                <w:bCs/>
                <w:sz w:val="16"/>
                <w:szCs w:val="16"/>
              </w:rPr>
              <w:t>Note:</w:t>
            </w:r>
          </w:p>
          <w:p w:rsidR="00B01101" w:rsidRPr="00F572F6" w:rsidRDefault="00B01101" w:rsidP="00C204AE">
            <w:pPr>
              <w:pStyle w:val="BodyTextIndent2"/>
              <w:tabs>
                <w:tab w:val="left" w:pos="0"/>
              </w:tabs>
              <w:spacing w:line="200" w:lineRule="exact"/>
              <w:ind w:left="0" w:right="192"/>
              <w:jc w:val="both"/>
              <w:rPr>
                <w:rFonts w:ascii="Arial" w:hAnsi="Arial" w:cs="Arial"/>
              </w:rPr>
            </w:pPr>
            <w:r w:rsidRPr="00F572F6">
              <w:rPr>
                <w:rFonts w:ascii="Arial" w:hAnsi="Arial" w:cs="Arial"/>
                <w:b/>
                <w:bCs/>
                <w:sz w:val="16"/>
                <w:szCs w:val="16"/>
              </w:rPr>
              <w:t>A resolution / power of attorney, signed by all the directors / members / partners of the legal entity must accompany this offer, authorising the representative to make this offer.</w:t>
            </w:r>
          </w:p>
        </w:tc>
      </w:tr>
    </w:tbl>
    <w:p w:rsidR="00B01101" w:rsidRPr="00F572F6" w:rsidRDefault="00B01101" w:rsidP="00E71547">
      <w:pPr>
        <w:tabs>
          <w:tab w:val="left" w:pos="-566"/>
          <w:tab w:val="left" w:pos="0"/>
          <w:tab w:val="left" w:pos="284"/>
          <w:tab w:val="right" w:leader="dot" w:pos="10773"/>
        </w:tabs>
        <w:spacing w:line="220" w:lineRule="exact"/>
        <w:jc w:val="both"/>
        <w:rPr>
          <w:rFonts w:ascii="Arial" w:hAnsi="Arial" w:cs="Arial"/>
          <w:b/>
          <w:snapToGrid w:val="0"/>
        </w:rPr>
      </w:pPr>
    </w:p>
    <w:p w:rsidR="00B01101" w:rsidRPr="00F572F6" w:rsidRDefault="00B01101" w:rsidP="00E71547">
      <w:pPr>
        <w:tabs>
          <w:tab w:val="left" w:pos="-566"/>
          <w:tab w:val="left" w:pos="0"/>
          <w:tab w:val="left" w:pos="284"/>
          <w:tab w:val="right" w:leader="dot" w:pos="10773"/>
        </w:tabs>
        <w:spacing w:line="220" w:lineRule="exact"/>
        <w:jc w:val="both"/>
        <w:rPr>
          <w:rFonts w:ascii="Arial" w:hAnsi="Arial" w:cs="Arial"/>
        </w:rPr>
      </w:pPr>
      <w:r w:rsidRPr="00F572F6">
        <w:rPr>
          <w:rFonts w:ascii="Arial" w:hAnsi="Arial" w:cs="Arial"/>
          <w:b/>
          <w:snapToGrid w:val="0"/>
        </w:rPr>
        <w:t>SIGNED FOR THE TENDERER: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1"/>
        <w:gridCol w:w="3436"/>
        <w:gridCol w:w="2246"/>
      </w:tblGrid>
      <w:tr w:rsidR="00B01101" w:rsidRPr="00F572F6">
        <w:trPr>
          <w:cantSplit/>
          <w:trHeight w:val="630"/>
        </w:trPr>
        <w:tc>
          <w:tcPr>
            <w:tcW w:w="3900" w:type="dxa"/>
            <w:vAlign w:val="center"/>
          </w:tcPr>
          <w:p w:rsidR="00B01101" w:rsidRPr="00F572F6" w:rsidRDefault="00B01101" w:rsidP="00E71547">
            <w:pPr>
              <w:tabs>
                <w:tab w:val="left" w:pos="0"/>
              </w:tabs>
              <w:jc w:val="both"/>
              <w:rPr>
                <w:rFonts w:ascii="Arial" w:hAnsi="Arial" w:cs="Arial"/>
                <w:snapToGrid w:val="0"/>
              </w:rPr>
            </w:pPr>
          </w:p>
        </w:tc>
        <w:tc>
          <w:tcPr>
            <w:tcW w:w="3506" w:type="dxa"/>
            <w:vAlign w:val="center"/>
          </w:tcPr>
          <w:p w:rsidR="00B01101" w:rsidRPr="00F572F6" w:rsidRDefault="00B01101" w:rsidP="00E71547">
            <w:pPr>
              <w:tabs>
                <w:tab w:val="left" w:pos="0"/>
              </w:tabs>
              <w:jc w:val="both"/>
              <w:rPr>
                <w:rFonts w:ascii="Arial" w:hAnsi="Arial" w:cs="Arial"/>
                <w:snapToGrid w:val="0"/>
              </w:rPr>
            </w:pPr>
          </w:p>
        </w:tc>
        <w:tc>
          <w:tcPr>
            <w:tcW w:w="2294" w:type="dxa"/>
            <w:vAlign w:val="center"/>
          </w:tcPr>
          <w:p w:rsidR="00B01101" w:rsidRPr="00F572F6" w:rsidRDefault="00B01101" w:rsidP="00E71547">
            <w:pPr>
              <w:tabs>
                <w:tab w:val="left" w:pos="0"/>
              </w:tabs>
              <w:jc w:val="both"/>
              <w:rPr>
                <w:rFonts w:ascii="Arial" w:hAnsi="Arial" w:cs="Arial"/>
                <w:snapToGrid w:val="0"/>
              </w:rPr>
            </w:pPr>
          </w:p>
        </w:tc>
      </w:tr>
      <w:tr w:rsidR="00B01101" w:rsidRPr="00F572F6">
        <w:trPr>
          <w:cantSplit/>
          <w:trHeight w:val="254"/>
        </w:trPr>
        <w:tc>
          <w:tcPr>
            <w:tcW w:w="3900" w:type="dxa"/>
            <w:vAlign w:val="center"/>
          </w:tcPr>
          <w:p w:rsidR="00B01101" w:rsidRPr="00F572F6" w:rsidRDefault="00B01101" w:rsidP="00E71547">
            <w:pPr>
              <w:tabs>
                <w:tab w:val="left" w:pos="0"/>
              </w:tabs>
              <w:jc w:val="both"/>
              <w:rPr>
                <w:rFonts w:ascii="Arial" w:hAnsi="Arial" w:cs="Arial"/>
                <w:snapToGrid w:val="0"/>
              </w:rPr>
            </w:pPr>
            <w:r w:rsidRPr="00F572F6">
              <w:rPr>
                <w:rFonts w:ascii="Arial" w:hAnsi="Arial" w:cs="Arial"/>
                <w:snapToGrid w:val="0"/>
              </w:rPr>
              <w:t>Name of representative</w:t>
            </w:r>
          </w:p>
        </w:tc>
        <w:tc>
          <w:tcPr>
            <w:tcW w:w="3506" w:type="dxa"/>
            <w:vAlign w:val="center"/>
          </w:tcPr>
          <w:p w:rsidR="00B01101" w:rsidRPr="00F572F6" w:rsidRDefault="00B01101" w:rsidP="00E71547">
            <w:pPr>
              <w:tabs>
                <w:tab w:val="left" w:pos="0"/>
              </w:tabs>
              <w:jc w:val="both"/>
              <w:rPr>
                <w:rFonts w:ascii="Arial" w:hAnsi="Arial" w:cs="Arial"/>
                <w:snapToGrid w:val="0"/>
              </w:rPr>
            </w:pPr>
            <w:r w:rsidRPr="00F572F6">
              <w:rPr>
                <w:rFonts w:ascii="Arial" w:hAnsi="Arial" w:cs="Arial"/>
                <w:snapToGrid w:val="0"/>
              </w:rPr>
              <w:t>Signature</w:t>
            </w:r>
          </w:p>
        </w:tc>
        <w:tc>
          <w:tcPr>
            <w:tcW w:w="2294" w:type="dxa"/>
            <w:vAlign w:val="center"/>
          </w:tcPr>
          <w:p w:rsidR="00B01101" w:rsidRPr="00F572F6" w:rsidRDefault="00B01101" w:rsidP="00E71547">
            <w:pPr>
              <w:tabs>
                <w:tab w:val="left" w:pos="0"/>
              </w:tabs>
              <w:jc w:val="both"/>
              <w:rPr>
                <w:rFonts w:ascii="Arial" w:hAnsi="Arial" w:cs="Arial"/>
                <w:snapToGrid w:val="0"/>
              </w:rPr>
            </w:pPr>
            <w:r w:rsidRPr="00F572F6">
              <w:rPr>
                <w:rFonts w:ascii="Arial" w:hAnsi="Arial" w:cs="Arial"/>
                <w:snapToGrid w:val="0"/>
              </w:rPr>
              <w:t>Date</w:t>
            </w:r>
          </w:p>
        </w:tc>
      </w:tr>
    </w:tbl>
    <w:p w:rsidR="00B01101" w:rsidRPr="00F572F6" w:rsidRDefault="00B01101" w:rsidP="00E71547">
      <w:pPr>
        <w:tabs>
          <w:tab w:val="left" w:pos="0"/>
        </w:tabs>
        <w:jc w:val="both"/>
        <w:rPr>
          <w:rFonts w:ascii="Arial" w:hAnsi="Arial" w:cs="Arial"/>
          <w:b/>
          <w:snapToGrid w:val="0"/>
        </w:rPr>
      </w:pPr>
    </w:p>
    <w:p w:rsidR="00B01101" w:rsidRPr="00F572F6" w:rsidRDefault="00C66F39" w:rsidP="00E71547">
      <w:pPr>
        <w:tabs>
          <w:tab w:val="left" w:pos="0"/>
        </w:tabs>
        <w:jc w:val="both"/>
        <w:rPr>
          <w:rFonts w:ascii="Arial" w:hAnsi="Arial" w:cs="Arial"/>
          <w:szCs w:val="18"/>
        </w:rPr>
      </w:pPr>
      <w:r w:rsidRPr="00F572F6">
        <w:rPr>
          <w:rFonts w:ascii="Arial" w:hAnsi="Arial" w:cs="Arial"/>
          <w:b/>
          <w:i/>
        </w:rPr>
        <w:fldChar w:fldCharType="begin">
          <w:ffData>
            <w:name w:val="Text225"/>
            <w:enabled/>
            <w:calcOnExit w:val="0"/>
            <w:textInput/>
          </w:ffData>
        </w:fldChar>
      </w:r>
      <w:r w:rsidR="00B01101" w:rsidRPr="00F572F6">
        <w:rPr>
          <w:rFonts w:ascii="Arial" w:hAnsi="Arial" w:cs="Arial"/>
          <w:b/>
          <w:i/>
        </w:rPr>
        <w:instrText xml:space="preserve"> FORMTEXT </w:instrText>
      </w:r>
      <w:r w:rsidR="00857ADF">
        <w:rPr>
          <w:rFonts w:ascii="Arial" w:hAnsi="Arial" w:cs="Arial"/>
          <w:b/>
          <w:i/>
        </w:rPr>
      </w:r>
      <w:r w:rsidR="00857ADF">
        <w:rPr>
          <w:rFonts w:ascii="Arial" w:hAnsi="Arial" w:cs="Arial"/>
          <w:b/>
          <w:i/>
        </w:rPr>
        <w:fldChar w:fldCharType="separate"/>
      </w:r>
      <w:r w:rsidRPr="00F572F6">
        <w:rPr>
          <w:rFonts w:ascii="Arial" w:hAnsi="Arial" w:cs="Arial"/>
          <w:b/>
          <w:i/>
        </w:rPr>
        <w:fldChar w:fldCharType="end"/>
      </w:r>
      <w:r w:rsidR="00B01101" w:rsidRPr="00F572F6">
        <w:rPr>
          <w:rFonts w:ascii="Arial" w:hAnsi="Arial" w:cs="Arial"/>
          <w:b/>
          <w:snapToGrid w:val="0"/>
        </w:rPr>
        <w:t>WITNESSED BY: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1"/>
        <w:gridCol w:w="3428"/>
        <w:gridCol w:w="2264"/>
      </w:tblGrid>
      <w:tr w:rsidR="00B01101" w:rsidRPr="00F572F6">
        <w:trPr>
          <w:cantSplit/>
          <w:trHeight w:val="630"/>
        </w:trPr>
        <w:tc>
          <w:tcPr>
            <w:tcW w:w="3900" w:type="dxa"/>
            <w:vAlign w:val="center"/>
          </w:tcPr>
          <w:p w:rsidR="00B01101" w:rsidRPr="00F572F6" w:rsidRDefault="00B01101" w:rsidP="00E71547">
            <w:pPr>
              <w:tabs>
                <w:tab w:val="left" w:pos="0"/>
              </w:tabs>
              <w:jc w:val="both"/>
              <w:rPr>
                <w:rFonts w:ascii="Arial" w:hAnsi="Arial" w:cs="Arial"/>
                <w:snapToGrid w:val="0"/>
              </w:rPr>
            </w:pPr>
          </w:p>
        </w:tc>
        <w:tc>
          <w:tcPr>
            <w:tcW w:w="3492" w:type="dxa"/>
            <w:vAlign w:val="center"/>
          </w:tcPr>
          <w:p w:rsidR="00B01101" w:rsidRPr="00F572F6" w:rsidRDefault="00B01101" w:rsidP="00E71547">
            <w:pPr>
              <w:tabs>
                <w:tab w:val="left" w:pos="0"/>
              </w:tabs>
              <w:jc w:val="both"/>
              <w:rPr>
                <w:rFonts w:ascii="Arial" w:hAnsi="Arial" w:cs="Arial"/>
                <w:snapToGrid w:val="0"/>
              </w:rPr>
            </w:pPr>
          </w:p>
        </w:tc>
        <w:tc>
          <w:tcPr>
            <w:tcW w:w="2308" w:type="dxa"/>
            <w:vAlign w:val="center"/>
          </w:tcPr>
          <w:p w:rsidR="00B01101" w:rsidRPr="00F572F6" w:rsidRDefault="00B01101" w:rsidP="00E71547">
            <w:pPr>
              <w:tabs>
                <w:tab w:val="left" w:pos="0"/>
              </w:tabs>
              <w:jc w:val="both"/>
              <w:rPr>
                <w:rFonts w:ascii="Arial" w:hAnsi="Arial" w:cs="Arial"/>
                <w:snapToGrid w:val="0"/>
              </w:rPr>
            </w:pPr>
          </w:p>
        </w:tc>
      </w:tr>
      <w:tr w:rsidR="00B01101" w:rsidRPr="00F572F6">
        <w:trPr>
          <w:cantSplit/>
          <w:trHeight w:val="254"/>
        </w:trPr>
        <w:tc>
          <w:tcPr>
            <w:tcW w:w="3900" w:type="dxa"/>
            <w:vAlign w:val="center"/>
          </w:tcPr>
          <w:p w:rsidR="00B01101" w:rsidRPr="00F572F6" w:rsidRDefault="00B01101" w:rsidP="00E71547">
            <w:pPr>
              <w:tabs>
                <w:tab w:val="left" w:pos="0"/>
              </w:tabs>
              <w:jc w:val="both"/>
              <w:rPr>
                <w:rFonts w:ascii="Arial" w:hAnsi="Arial" w:cs="Arial"/>
                <w:snapToGrid w:val="0"/>
              </w:rPr>
            </w:pPr>
            <w:r w:rsidRPr="00F572F6">
              <w:rPr>
                <w:rFonts w:ascii="Arial" w:hAnsi="Arial" w:cs="Arial"/>
                <w:snapToGrid w:val="0"/>
              </w:rPr>
              <w:t>Name of witness</w:t>
            </w:r>
          </w:p>
        </w:tc>
        <w:tc>
          <w:tcPr>
            <w:tcW w:w="3492" w:type="dxa"/>
            <w:vAlign w:val="center"/>
          </w:tcPr>
          <w:p w:rsidR="00B01101" w:rsidRPr="00F572F6" w:rsidRDefault="00B01101" w:rsidP="00E71547">
            <w:pPr>
              <w:tabs>
                <w:tab w:val="left" w:pos="0"/>
              </w:tabs>
              <w:jc w:val="both"/>
              <w:rPr>
                <w:rFonts w:ascii="Arial" w:hAnsi="Arial" w:cs="Arial"/>
                <w:snapToGrid w:val="0"/>
              </w:rPr>
            </w:pPr>
            <w:r w:rsidRPr="00F572F6">
              <w:rPr>
                <w:rFonts w:ascii="Arial" w:hAnsi="Arial" w:cs="Arial"/>
                <w:snapToGrid w:val="0"/>
              </w:rPr>
              <w:t>Signature</w:t>
            </w:r>
          </w:p>
        </w:tc>
        <w:tc>
          <w:tcPr>
            <w:tcW w:w="2308" w:type="dxa"/>
            <w:vAlign w:val="center"/>
          </w:tcPr>
          <w:p w:rsidR="00B01101" w:rsidRPr="00F572F6" w:rsidRDefault="00B01101" w:rsidP="00E71547">
            <w:pPr>
              <w:tabs>
                <w:tab w:val="left" w:pos="0"/>
              </w:tabs>
              <w:jc w:val="both"/>
              <w:rPr>
                <w:rFonts w:ascii="Arial" w:hAnsi="Arial" w:cs="Arial"/>
                <w:snapToGrid w:val="0"/>
              </w:rPr>
            </w:pPr>
            <w:r w:rsidRPr="00F572F6">
              <w:rPr>
                <w:rFonts w:ascii="Arial" w:hAnsi="Arial" w:cs="Arial"/>
                <w:snapToGrid w:val="0"/>
              </w:rPr>
              <w:t>Date</w:t>
            </w:r>
          </w:p>
        </w:tc>
      </w:tr>
    </w:tbl>
    <w:p w:rsidR="00B01101" w:rsidRPr="00F572F6" w:rsidRDefault="00B01101" w:rsidP="00E71547">
      <w:pPr>
        <w:tabs>
          <w:tab w:val="left" w:pos="-709"/>
          <w:tab w:val="left" w:pos="-566"/>
          <w:tab w:val="left" w:pos="0"/>
          <w:tab w:val="left" w:pos="284"/>
        </w:tabs>
        <w:spacing w:line="260" w:lineRule="exact"/>
        <w:jc w:val="both"/>
        <w:rPr>
          <w:rFonts w:ascii="Arial" w:hAnsi="Arial" w:cs="Arial"/>
          <w:b/>
          <w:bCs/>
          <w:iCs/>
          <w:szCs w:val="18"/>
        </w:rPr>
      </w:pPr>
    </w:p>
    <w:p w:rsidR="00B01101" w:rsidRPr="00F572F6" w:rsidRDefault="00B01101" w:rsidP="001D17E6">
      <w:pPr>
        <w:pStyle w:val="BodyTextIndent2"/>
        <w:spacing w:line="240" w:lineRule="auto"/>
        <w:ind w:left="0"/>
        <w:rPr>
          <w:rFonts w:ascii="Arial" w:hAnsi="Arial" w:cs="Arial"/>
        </w:rPr>
      </w:pPr>
      <w:r w:rsidRPr="00F572F6">
        <w:rPr>
          <w:rFonts w:ascii="Arial" w:hAnsi="Arial" w:cs="Arial"/>
        </w:rPr>
        <w:t xml:space="preserve">The tenderer elects as its </w:t>
      </w:r>
      <w:proofErr w:type="spellStart"/>
      <w:r w:rsidRPr="00F572F6">
        <w:rPr>
          <w:rFonts w:ascii="Arial" w:hAnsi="Arial" w:cs="Arial"/>
          <w:i/>
          <w:iCs/>
        </w:rPr>
        <w:t>domicilium</w:t>
      </w:r>
      <w:proofErr w:type="spellEnd"/>
      <w:r w:rsidRPr="00F572F6">
        <w:rPr>
          <w:rFonts w:ascii="Arial" w:hAnsi="Arial" w:cs="Arial"/>
          <w:i/>
          <w:iCs/>
        </w:rPr>
        <w:t xml:space="preserve"> </w:t>
      </w:r>
      <w:proofErr w:type="spellStart"/>
      <w:r w:rsidRPr="00F572F6">
        <w:rPr>
          <w:rFonts w:ascii="Arial" w:hAnsi="Arial" w:cs="Arial"/>
          <w:i/>
          <w:iCs/>
        </w:rPr>
        <w:t>citandi</w:t>
      </w:r>
      <w:proofErr w:type="spellEnd"/>
      <w:r w:rsidRPr="00F572F6">
        <w:rPr>
          <w:rFonts w:ascii="Arial" w:hAnsi="Arial" w:cs="Arial"/>
          <w:i/>
          <w:iCs/>
        </w:rPr>
        <w:t xml:space="preserve"> et </w:t>
      </w:r>
      <w:proofErr w:type="spellStart"/>
      <w:r w:rsidRPr="00F572F6">
        <w:rPr>
          <w:rFonts w:ascii="Arial" w:hAnsi="Arial" w:cs="Arial"/>
          <w:i/>
          <w:iCs/>
        </w:rPr>
        <w:t>executandi</w:t>
      </w:r>
      <w:proofErr w:type="spellEnd"/>
      <w:r w:rsidRPr="00F572F6">
        <w:rPr>
          <w:rFonts w:ascii="Arial" w:hAnsi="Arial" w:cs="Arial"/>
        </w:rPr>
        <w:t xml:space="preserve"> in the </w:t>
      </w:r>
      <w:smartTag w:uri="urn:schemas-microsoft-com:office:smarttags" w:element="PlaceType">
        <w:smartTag w:uri="urn:schemas-microsoft-com:office:smarttags" w:element="place">
          <w:r w:rsidRPr="00F572F6">
            <w:rPr>
              <w:rFonts w:ascii="Arial" w:hAnsi="Arial" w:cs="Arial"/>
            </w:rPr>
            <w:t>Republic</w:t>
          </w:r>
        </w:smartTag>
        <w:r w:rsidRPr="00F572F6">
          <w:rPr>
            <w:rFonts w:ascii="Arial" w:hAnsi="Arial" w:cs="Arial"/>
          </w:rPr>
          <w:t xml:space="preserve"> of </w:t>
        </w:r>
        <w:smartTag w:uri="urn:schemas-microsoft-com:office:smarttags" w:element="PlaceName">
          <w:r w:rsidRPr="00F572F6">
            <w:rPr>
              <w:rFonts w:ascii="Arial" w:hAnsi="Arial" w:cs="Arial"/>
            </w:rPr>
            <w:t>South Africa</w:t>
          </w:r>
        </w:smartTag>
      </w:smartTag>
      <w:r w:rsidRPr="00F572F6">
        <w:rPr>
          <w:rFonts w:ascii="Arial" w:hAnsi="Arial" w:cs="Arial"/>
        </w:rPr>
        <w:t>, where any and all legal notices may be served, as (physical address):</w:t>
      </w:r>
    </w:p>
    <w:p w:rsidR="00B01101" w:rsidRPr="00F572F6" w:rsidRDefault="00B01101" w:rsidP="008618D7">
      <w:pPr>
        <w:tabs>
          <w:tab w:val="left" w:pos="-709"/>
          <w:tab w:val="left" w:pos="-566"/>
          <w:tab w:val="left" w:pos="0"/>
          <w:tab w:val="left" w:pos="284"/>
        </w:tabs>
        <w:spacing w:line="260" w:lineRule="exact"/>
        <w:jc w:val="both"/>
        <w:rPr>
          <w:rFonts w:ascii="Arial" w:hAnsi="Arial" w:cs="Arial"/>
          <w:b/>
          <w:bCs/>
          <w:iCs/>
          <w:szCs w:val="18"/>
        </w:rPr>
      </w:pPr>
      <w:r w:rsidRPr="00F572F6">
        <w:rPr>
          <w:rFonts w:ascii="Arial" w:hAnsi="Arial" w:cs="Arial"/>
        </w:rPr>
        <w:t>…………………………………………………………………………………………………………………………….</w:t>
      </w:r>
    </w:p>
    <w:p w:rsidR="00B01101" w:rsidRPr="00F572F6" w:rsidRDefault="00B01101" w:rsidP="008618D7">
      <w:pPr>
        <w:tabs>
          <w:tab w:val="left" w:pos="-709"/>
          <w:tab w:val="left" w:pos="-566"/>
          <w:tab w:val="left" w:pos="0"/>
          <w:tab w:val="left" w:pos="284"/>
        </w:tabs>
        <w:spacing w:line="260" w:lineRule="exact"/>
        <w:jc w:val="both"/>
        <w:rPr>
          <w:rFonts w:ascii="Arial" w:hAnsi="Arial" w:cs="Arial"/>
          <w:b/>
          <w:bCs/>
          <w:iCs/>
          <w:szCs w:val="18"/>
        </w:rPr>
      </w:pPr>
    </w:p>
    <w:p w:rsidR="00B01101" w:rsidRPr="00F572F6" w:rsidRDefault="00B01101" w:rsidP="001D17E6">
      <w:pPr>
        <w:pStyle w:val="BodyTextIndent2"/>
        <w:spacing w:line="240" w:lineRule="auto"/>
        <w:ind w:left="0"/>
        <w:rPr>
          <w:rFonts w:ascii="Arial" w:hAnsi="Arial" w:cs="Arial"/>
        </w:rPr>
      </w:pPr>
      <w:r w:rsidRPr="00F572F6">
        <w:rPr>
          <w:rFonts w:ascii="Arial" w:hAnsi="Arial" w:cs="Arial"/>
        </w:rPr>
        <w:t>…………………………………………………………………………………………………………………………….</w:t>
      </w:r>
    </w:p>
    <w:p w:rsidR="00B01101" w:rsidRPr="00F572F6" w:rsidRDefault="00B01101" w:rsidP="001D17E6">
      <w:pPr>
        <w:pStyle w:val="BodyTextIndent2"/>
        <w:spacing w:line="240" w:lineRule="auto"/>
        <w:ind w:left="0"/>
        <w:rPr>
          <w:rFonts w:ascii="Arial" w:hAnsi="Arial" w:cs="Arial"/>
          <w:b/>
          <w:bCs/>
        </w:rPr>
      </w:pPr>
      <w:r w:rsidRPr="00F572F6">
        <w:rPr>
          <w:rFonts w:ascii="Arial" w:hAnsi="Arial" w:cs="Arial"/>
          <w:b/>
          <w:bCs/>
        </w:rPr>
        <w:t>Other contact details of the Tenderer are:</w:t>
      </w:r>
    </w:p>
    <w:p w:rsidR="00B01101" w:rsidRPr="00F572F6" w:rsidRDefault="00B01101" w:rsidP="001D17E6">
      <w:pPr>
        <w:pStyle w:val="BodyTextIndent2"/>
        <w:spacing w:line="260" w:lineRule="exact"/>
        <w:ind w:left="0"/>
        <w:rPr>
          <w:rFonts w:ascii="Arial" w:hAnsi="Arial" w:cs="Arial"/>
        </w:rPr>
      </w:pPr>
      <w:r w:rsidRPr="00F572F6">
        <w:rPr>
          <w:rFonts w:ascii="Arial" w:hAnsi="Arial" w:cs="Arial"/>
        </w:rPr>
        <w:t>Telephone no:  ...…………………………….....</w:t>
      </w:r>
      <w:r w:rsidRPr="00F572F6">
        <w:rPr>
          <w:rFonts w:ascii="Arial" w:hAnsi="Arial" w:cs="Arial"/>
        </w:rPr>
        <w:tab/>
        <w:t>Cellular phone no:  ……………………………………………</w:t>
      </w:r>
    </w:p>
    <w:p w:rsidR="00B01101" w:rsidRPr="00F572F6" w:rsidRDefault="00B01101" w:rsidP="001D17E6">
      <w:pPr>
        <w:pStyle w:val="BodyTextIndent2"/>
        <w:spacing w:line="260" w:lineRule="exact"/>
        <w:ind w:left="0"/>
        <w:rPr>
          <w:rFonts w:ascii="Arial" w:hAnsi="Arial" w:cs="Arial"/>
        </w:rPr>
      </w:pPr>
      <w:r w:rsidRPr="00F572F6">
        <w:rPr>
          <w:rFonts w:ascii="Arial" w:hAnsi="Arial" w:cs="Arial"/>
        </w:rPr>
        <w:t>Fax no:  ………………………………………….</w:t>
      </w:r>
    </w:p>
    <w:p w:rsidR="00B01101" w:rsidRPr="00F572F6" w:rsidRDefault="00B01101" w:rsidP="001D17E6">
      <w:pPr>
        <w:pStyle w:val="BodyTextIndent2"/>
        <w:spacing w:line="260" w:lineRule="exact"/>
        <w:ind w:left="0"/>
        <w:rPr>
          <w:rFonts w:ascii="Arial" w:hAnsi="Arial" w:cs="Arial"/>
        </w:rPr>
      </w:pPr>
      <w:r w:rsidRPr="00F572F6">
        <w:rPr>
          <w:rFonts w:ascii="Arial" w:hAnsi="Arial" w:cs="Arial"/>
        </w:rPr>
        <w:t>Postal address:  …………………………....………………………………………………………………………...…</w:t>
      </w:r>
    </w:p>
    <w:p w:rsidR="00B01101" w:rsidRPr="00F572F6" w:rsidRDefault="00B01101" w:rsidP="001D17E6">
      <w:pPr>
        <w:pStyle w:val="BodyTextIndent2"/>
        <w:spacing w:line="260" w:lineRule="exact"/>
        <w:ind w:left="0"/>
        <w:rPr>
          <w:rFonts w:ascii="Arial" w:hAnsi="Arial" w:cs="Arial"/>
        </w:rPr>
      </w:pPr>
      <w:r w:rsidRPr="00F572F6">
        <w:rPr>
          <w:rFonts w:ascii="Arial" w:hAnsi="Arial" w:cs="Arial"/>
        </w:rPr>
        <w:t>Banker:  ………………………………………….</w:t>
      </w:r>
      <w:r w:rsidRPr="00F572F6">
        <w:rPr>
          <w:rFonts w:ascii="Arial" w:hAnsi="Arial" w:cs="Arial"/>
        </w:rPr>
        <w:tab/>
        <w:t>Branch:  …......................……………………………………..</w:t>
      </w:r>
    </w:p>
    <w:p w:rsidR="00B01101" w:rsidRPr="00F572F6" w:rsidRDefault="00B01101" w:rsidP="00E113D9">
      <w:pPr>
        <w:rPr>
          <w:rFonts w:ascii="Arial" w:hAnsi="Arial" w:cs="Arial"/>
          <w:b/>
          <w:bCs/>
        </w:rPr>
      </w:pPr>
    </w:p>
    <w:p w:rsidR="00B01101" w:rsidRDefault="00B01101" w:rsidP="00E113D9">
      <w:pPr>
        <w:rPr>
          <w:rFonts w:ascii="Arial" w:hAnsi="Arial" w:cs="Arial"/>
          <w:b/>
          <w:bCs/>
        </w:rPr>
      </w:pPr>
    </w:p>
    <w:p w:rsidR="000D6455" w:rsidRDefault="000D6455" w:rsidP="00E113D9">
      <w:pPr>
        <w:rPr>
          <w:rFonts w:ascii="Arial" w:hAnsi="Arial" w:cs="Arial"/>
          <w:b/>
          <w:bCs/>
        </w:rPr>
      </w:pPr>
    </w:p>
    <w:p w:rsidR="00B01101" w:rsidRPr="00F572F6" w:rsidRDefault="00B01101" w:rsidP="00E113D9">
      <w:pPr>
        <w:rPr>
          <w:rFonts w:ascii="Arial" w:hAnsi="Arial" w:cs="Arial"/>
          <w:b/>
          <w:bCs/>
          <w:sz w:val="24"/>
          <w:szCs w:val="24"/>
        </w:rPr>
      </w:pPr>
      <w:r w:rsidRPr="00F572F6">
        <w:rPr>
          <w:rFonts w:ascii="Arial" w:hAnsi="Arial" w:cs="Arial"/>
          <w:b/>
          <w:bCs/>
          <w:sz w:val="24"/>
          <w:szCs w:val="24"/>
        </w:rPr>
        <w:lastRenderedPageBreak/>
        <w:t>Acceptance</w:t>
      </w:r>
    </w:p>
    <w:p w:rsidR="00B01101" w:rsidRPr="00F572F6" w:rsidRDefault="00B01101" w:rsidP="00E113D9">
      <w:pPr>
        <w:rPr>
          <w:rFonts w:ascii="Arial" w:hAnsi="Arial" w:cs="Arial"/>
        </w:rPr>
      </w:pPr>
    </w:p>
    <w:p w:rsidR="00B01101" w:rsidRPr="00F572F6" w:rsidRDefault="00B01101" w:rsidP="00B90853">
      <w:pPr>
        <w:pStyle w:val="BodyText3"/>
      </w:pPr>
      <w:r w:rsidRPr="00F572F6">
        <w:t xml:space="preserve">By signing this part of this form of offer and acceptance, the Employer </w:t>
      </w:r>
      <w:r w:rsidRPr="00F572F6">
        <w:rPr>
          <w:bCs/>
        </w:rPr>
        <w:t xml:space="preserve">identified below </w:t>
      </w:r>
      <w:r w:rsidRPr="00F572F6">
        <w:t>accepts the tenderer’s offer.  In consideration thereof, the Employer shall pay the Service Provider the amount due in accordance with the conditions of Contract identified in the Contract Data.  Acceptance of the tenderer’s offer shall form an agreement between the Employer and the tenderer upon the terms and conditions contained in this agreement and in the Contract that is the subject of this agreement.</w:t>
      </w:r>
    </w:p>
    <w:p w:rsidR="00B01101" w:rsidRPr="00F572F6" w:rsidRDefault="00B01101" w:rsidP="00B90853">
      <w:pPr>
        <w:jc w:val="both"/>
        <w:rPr>
          <w:rFonts w:ascii="Arial" w:hAnsi="Arial" w:cs="Arial"/>
        </w:rPr>
      </w:pPr>
    </w:p>
    <w:p w:rsidR="00B01101" w:rsidRPr="00F572F6" w:rsidRDefault="00B01101" w:rsidP="00B90853">
      <w:pPr>
        <w:jc w:val="both"/>
        <w:rPr>
          <w:rFonts w:ascii="Arial" w:hAnsi="Arial" w:cs="Arial"/>
        </w:rPr>
      </w:pPr>
      <w:r w:rsidRPr="00F572F6">
        <w:rPr>
          <w:rFonts w:ascii="Arial" w:hAnsi="Arial" w:cs="Arial"/>
        </w:rPr>
        <w:t>The terms of the Contract are contained in:</w:t>
      </w:r>
    </w:p>
    <w:p w:rsidR="00B01101" w:rsidRPr="00F572F6" w:rsidRDefault="00B01101" w:rsidP="00B90853">
      <w:pPr>
        <w:jc w:val="both"/>
        <w:rPr>
          <w:rFonts w:ascii="Arial" w:hAnsi="Arial" w:cs="Arial"/>
        </w:rPr>
      </w:pPr>
    </w:p>
    <w:p w:rsidR="00B01101" w:rsidRPr="00F572F6" w:rsidRDefault="00B01101" w:rsidP="00B90853">
      <w:pPr>
        <w:ind w:left="426"/>
        <w:jc w:val="both"/>
        <w:rPr>
          <w:rFonts w:ascii="Arial" w:hAnsi="Arial" w:cs="Arial"/>
        </w:rPr>
      </w:pPr>
      <w:r w:rsidRPr="00F572F6">
        <w:rPr>
          <w:rFonts w:ascii="Arial" w:hAnsi="Arial" w:cs="Arial"/>
        </w:rPr>
        <w:t>Part C1</w:t>
      </w:r>
      <w:r w:rsidRPr="00F572F6">
        <w:rPr>
          <w:rFonts w:ascii="Arial" w:hAnsi="Arial" w:cs="Arial"/>
        </w:rPr>
        <w:tab/>
        <w:t xml:space="preserve">Agreements and Contract Data, (which includes this </w:t>
      </w:r>
      <w:r w:rsidRPr="00F572F6">
        <w:rPr>
          <w:rFonts w:ascii="Arial" w:hAnsi="Arial" w:cs="Arial"/>
          <w:bCs/>
        </w:rPr>
        <w:t>agreement</w:t>
      </w:r>
      <w:r w:rsidRPr="00F572F6">
        <w:rPr>
          <w:rFonts w:ascii="Arial" w:hAnsi="Arial" w:cs="Arial"/>
        </w:rPr>
        <w:t>)</w:t>
      </w:r>
    </w:p>
    <w:p w:rsidR="00B01101" w:rsidRPr="00F572F6" w:rsidRDefault="00B01101" w:rsidP="00B90853">
      <w:pPr>
        <w:ind w:left="426"/>
        <w:jc w:val="both"/>
        <w:rPr>
          <w:rFonts w:ascii="Arial" w:hAnsi="Arial" w:cs="Arial"/>
        </w:rPr>
      </w:pPr>
      <w:r w:rsidRPr="00F572F6">
        <w:rPr>
          <w:rFonts w:ascii="Arial" w:hAnsi="Arial" w:cs="Arial"/>
        </w:rPr>
        <w:t>Part C2</w:t>
      </w:r>
      <w:r w:rsidRPr="00F572F6">
        <w:rPr>
          <w:rFonts w:ascii="Arial" w:hAnsi="Arial" w:cs="Arial"/>
        </w:rPr>
        <w:tab/>
        <w:t>Pricing Data</w:t>
      </w:r>
    </w:p>
    <w:p w:rsidR="00B01101" w:rsidRPr="00F572F6" w:rsidRDefault="00B01101" w:rsidP="00B90853">
      <w:pPr>
        <w:ind w:left="426"/>
        <w:jc w:val="both"/>
        <w:rPr>
          <w:rFonts w:ascii="Arial" w:hAnsi="Arial" w:cs="Arial"/>
        </w:rPr>
      </w:pPr>
      <w:r w:rsidRPr="00F572F6">
        <w:rPr>
          <w:rFonts w:ascii="Arial" w:hAnsi="Arial" w:cs="Arial"/>
        </w:rPr>
        <w:t>Part C3</w:t>
      </w:r>
      <w:r w:rsidRPr="00F572F6">
        <w:rPr>
          <w:rFonts w:ascii="Arial" w:hAnsi="Arial" w:cs="Arial"/>
        </w:rPr>
        <w:tab/>
        <w:t xml:space="preserve">Scope of </w:t>
      </w:r>
      <w:r>
        <w:rPr>
          <w:rFonts w:ascii="Arial" w:hAnsi="Arial" w:cs="Arial"/>
        </w:rPr>
        <w:t>Services</w:t>
      </w:r>
    </w:p>
    <w:p w:rsidR="00B01101" w:rsidRPr="00F572F6" w:rsidRDefault="00B01101" w:rsidP="00B90853">
      <w:pPr>
        <w:ind w:left="426"/>
        <w:jc w:val="both"/>
        <w:rPr>
          <w:rFonts w:ascii="Arial" w:hAnsi="Arial" w:cs="Arial"/>
        </w:rPr>
      </w:pPr>
    </w:p>
    <w:p w:rsidR="00B01101" w:rsidRPr="00F572F6" w:rsidRDefault="00B01101" w:rsidP="00B90853">
      <w:pPr>
        <w:jc w:val="both"/>
        <w:rPr>
          <w:rFonts w:ascii="Arial" w:hAnsi="Arial" w:cs="Arial"/>
        </w:rPr>
      </w:pPr>
      <w:r w:rsidRPr="00F572F6">
        <w:rPr>
          <w:rFonts w:ascii="Arial" w:hAnsi="Arial" w:cs="Arial"/>
        </w:rPr>
        <w:t>and drawings and documents or parts thereof, which may be incorporated by reference into Parts C1 to C3 above.</w:t>
      </w:r>
    </w:p>
    <w:p w:rsidR="00B01101" w:rsidRPr="00F572F6" w:rsidRDefault="00B01101" w:rsidP="00B90853">
      <w:pPr>
        <w:jc w:val="both"/>
        <w:rPr>
          <w:rFonts w:ascii="Arial" w:hAnsi="Arial" w:cs="Arial"/>
        </w:rPr>
      </w:pPr>
    </w:p>
    <w:p w:rsidR="00B01101" w:rsidRPr="00F572F6" w:rsidRDefault="00B01101" w:rsidP="00B90853">
      <w:pPr>
        <w:jc w:val="both"/>
        <w:rPr>
          <w:rFonts w:ascii="Arial" w:hAnsi="Arial" w:cs="Arial"/>
        </w:rPr>
      </w:pPr>
      <w:r w:rsidRPr="00F572F6">
        <w:rPr>
          <w:rFonts w:ascii="Arial" w:hAnsi="Arial" w:cs="Arial"/>
        </w:rPr>
        <w:t xml:space="preserve">Deviations from and amendments to the documents listed in the Tender Data and </w:t>
      </w:r>
      <w:r w:rsidRPr="00F572F6">
        <w:rPr>
          <w:rFonts w:ascii="Arial" w:hAnsi="Arial" w:cs="Arial"/>
          <w:bCs/>
        </w:rPr>
        <w:t xml:space="preserve">any </w:t>
      </w:r>
      <w:r w:rsidRPr="00F572F6">
        <w:rPr>
          <w:rFonts w:ascii="Arial" w:hAnsi="Arial" w:cs="Arial"/>
        </w:rPr>
        <w:t>addenda thereto as listed in the tender schedules as well as any changes to the terms of the offer agreed by the tenderer and the Employer during this process of offer and acceptance, are contained in the schedule of deviations attached to and forming part of this a</w:t>
      </w:r>
      <w:r w:rsidRPr="00F572F6">
        <w:rPr>
          <w:rFonts w:ascii="Arial" w:hAnsi="Arial" w:cs="Arial"/>
          <w:bCs/>
        </w:rPr>
        <w:t>greement.  No amendments to or deviations from set documents are valid unless contained in this schedule.</w:t>
      </w:r>
    </w:p>
    <w:p w:rsidR="00B01101" w:rsidRPr="00F572F6" w:rsidRDefault="00B01101" w:rsidP="00E113D9">
      <w:pPr>
        <w:jc w:val="both"/>
        <w:rPr>
          <w:rFonts w:ascii="Arial" w:hAnsi="Arial" w:cs="Arial"/>
        </w:rPr>
      </w:pPr>
    </w:p>
    <w:p w:rsidR="00B01101" w:rsidRPr="00F572F6" w:rsidRDefault="00B01101" w:rsidP="00E113D9">
      <w:pPr>
        <w:jc w:val="both"/>
        <w:rPr>
          <w:rFonts w:ascii="Arial" w:hAnsi="Arial" w:cs="Arial"/>
        </w:rPr>
      </w:pPr>
      <w:r w:rsidRPr="00F572F6">
        <w:rPr>
          <w:rFonts w:ascii="Arial" w:hAnsi="Arial" w:cs="Arial"/>
        </w:rPr>
        <w:t xml:space="preserve">The tenderer shall within </w:t>
      </w:r>
      <w:r w:rsidRPr="00F572F6">
        <w:rPr>
          <w:rFonts w:ascii="Arial" w:hAnsi="Arial" w:cs="Arial"/>
          <w:bCs/>
        </w:rPr>
        <w:t>two</w:t>
      </w:r>
      <w:r w:rsidRPr="00F572F6">
        <w:rPr>
          <w:rFonts w:ascii="Arial" w:hAnsi="Arial" w:cs="Arial"/>
        </w:rPr>
        <w:t xml:space="preserve"> week</w:t>
      </w:r>
      <w:r w:rsidRPr="00F572F6">
        <w:rPr>
          <w:rFonts w:ascii="Arial" w:hAnsi="Arial" w:cs="Arial"/>
          <w:bCs/>
        </w:rPr>
        <w:t>s</w:t>
      </w:r>
      <w:r w:rsidRPr="00F572F6">
        <w:rPr>
          <w:rFonts w:ascii="Arial" w:hAnsi="Arial" w:cs="Arial"/>
        </w:rPr>
        <w:t xml:space="preserve"> after receiving a completed copy of this agreement, including the schedule of deviations (if any), contact the Employer’s agent (whose details are given in the Contract Data) to arrange the delivery of any bonds, guarantees, proof of insurance and any other documentation to be provided in terms of the conditions of Contract identified in the Contract Data.  Failure to fulfil any of these obligations in accordance with those terms shall constitute a repudiation of this agreement.</w:t>
      </w:r>
    </w:p>
    <w:p w:rsidR="00B01101" w:rsidRPr="00F572F6" w:rsidRDefault="00B01101" w:rsidP="00E113D9">
      <w:pPr>
        <w:jc w:val="both"/>
        <w:rPr>
          <w:rFonts w:ascii="Arial" w:hAnsi="Arial" w:cs="Arial"/>
        </w:rPr>
      </w:pPr>
    </w:p>
    <w:p w:rsidR="00B01101" w:rsidRPr="00F572F6" w:rsidRDefault="00B01101" w:rsidP="00E113D9">
      <w:pPr>
        <w:jc w:val="both"/>
        <w:rPr>
          <w:rFonts w:ascii="Arial" w:hAnsi="Arial" w:cs="Arial"/>
        </w:rPr>
      </w:pPr>
      <w:r w:rsidRPr="00F572F6">
        <w:rPr>
          <w:rFonts w:ascii="Arial" w:hAnsi="Arial" w:cs="Arial"/>
        </w:rPr>
        <w:t xml:space="preserve">Notwithstanding anything contained herein, this agreement comes into effect, if sent by registered post, 4 days from the date on which it was posted, if delivered by hand, on the day of delivery, provided that it has been delivered during ordinary business hours, or if sent by fax, the first business day following the day on which it was faxed.  Unless the </w:t>
      </w:r>
      <w:r w:rsidRPr="00F572F6">
        <w:rPr>
          <w:rFonts w:ascii="Arial" w:hAnsi="Arial" w:cs="Arial"/>
          <w:bCs/>
        </w:rPr>
        <w:t>tenderer (</w:t>
      </w:r>
      <w:proofErr w:type="spellStart"/>
      <w:r w:rsidRPr="00F572F6">
        <w:rPr>
          <w:rFonts w:ascii="Arial" w:hAnsi="Arial" w:cs="Arial"/>
          <w:bCs/>
        </w:rPr>
        <w:t>now</w:t>
      </w:r>
      <w:r>
        <w:rPr>
          <w:rFonts w:ascii="Arial" w:hAnsi="Arial" w:cs="Arial"/>
        </w:rPr>
        <w:t>Service</w:t>
      </w:r>
      <w:proofErr w:type="spellEnd"/>
      <w:r>
        <w:rPr>
          <w:rFonts w:ascii="Arial" w:hAnsi="Arial" w:cs="Arial"/>
        </w:rPr>
        <w:t xml:space="preserve"> Provider</w:t>
      </w:r>
      <w:r w:rsidRPr="00F572F6">
        <w:rPr>
          <w:rFonts w:ascii="Arial" w:hAnsi="Arial" w:cs="Arial"/>
          <w:bCs/>
        </w:rPr>
        <w:t>)</w:t>
      </w:r>
      <w:r w:rsidRPr="00F572F6">
        <w:rPr>
          <w:rFonts w:ascii="Arial" w:hAnsi="Arial" w:cs="Arial"/>
        </w:rPr>
        <w:t xml:space="preserve"> within seven working days of the date of such submission notifies the Employer in writing of any reason why he cannot accept the contents of this </w:t>
      </w:r>
      <w:r w:rsidRPr="00F572F6">
        <w:rPr>
          <w:rFonts w:ascii="Arial" w:hAnsi="Arial" w:cs="Arial"/>
          <w:bCs/>
        </w:rPr>
        <w:t>agreement</w:t>
      </w:r>
      <w:r w:rsidRPr="00F572F6">
        <w:rPr>
          <w:rFonts w:ascii="Arial" w:hAnsi="Arial" w:cs="Arial"/>
        </w:rPr>
        <w:t>, this agreement shall constitute a binding contract between the Parties.</w:t>
      </w:r>
    </w:p>
    <w:p w:rsidR="00B01101" w:rsidRPr="00F572F6" w:rsidRDefault="00B01101" w:rsidP="00E113D9">
      <w:pPr>
        <w:jc w:val="both"/>
        <w:rPr>
          <w:rFonts w:ascii="Arial" w:hAnsi="Arial" w:cs="Arial"/>
        </w:rPr>
      </w:pPr>
    </w:p>
    <w:p w:rsidR="00B01101" w:rsidRPr="00F572F6" w:rsidRDefault="00B01101" w:rsidP="00E113D9">
      <w:pPr>
        <w:jc w:val="both"/>
        <w:rPr>
          <w:rFonts w:ascii="Arial" w:hAnsi="Arial" w:cs="Arial"/>
          <w:b/>
        </w:rPr>
      </w:pPr>
      <w:r w:rsidRPr="00F572F6">
        <w:rPr>
          <w:rFonts w:ascii="Arial" w:hAnsi="Arial" w:cs="Arial"/>
          <w:b/>
        </w:rPr>
        <w:t>For the Employer:</w:t>
      </w:r>
    </w:p>
    <w:tbl>
      <w:tblPr>
        <w:tblW w:w="970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5"/>
        <w:gridCol w:w="3500"/>
        <w:gridCol w:w="2305"/>
      </w:tblGrid>
      <w:tr w:rsidR="00B01101" w:rsidRPr="00F572F6">
        <w:trPr>
          <w:cantSplit/>
          <w:trHeight w:val="878"/>
        </w:trPr>
        <w:tc>
          <w:tcPr>
            <w:tcW w:w="3895" w:type="dxa"/>
            <w:vAlign w:val="center"/>
          </w:tcPr>
          <w:p w:rsidR="00B01101" w:rsidRPr="00F572F6" w:rsidRDefault="00B01101" w:rsidP="00561270">
            <w:pPr>
              <w:jc w:val="both"/>
              <w:rPr>
                <w:rFonts w:ascii="Arial" w:hAnsi="Arial" w:cs="Arial"/>
                <w:snapToGrid w:val="0"/>
              </w:rPr>
            </w:pPr>
          </w:p>
        </w:tc>
        <w:tc>
          <w:tcPr>
            <w:tcW w:w="3500" w:type="dxa"/>
            <w:vAlign w:val="center"/>
          </w:tcPr>
          <w:p w:rsidR="00B01101" w:rsidRPr="00F572F6" w:rsidRDefault="00B01101" w:rsidP="00561270">
            <w:pPr>
              <w:jc w:val="both"/>
              <w:rPr>
                <w:rFonts w:ascii="Arial" w:hAnsi="Arial" w:cs="Arial"/>
                <w:snapToGrid w:val="0"/>
              </w:rPr>
            </w:pPr>
          </w:p>
        </w:tc>
        <w:tc>
          <w:tcPr>
            <w:tcW w:w="2305" w:type="dxa"/>
            <w:vAlign w:val="center"/>
          </w:tcPr>
          <w:p w:rsidR="00B01101" w:rsidRPr="00F572F6" w:rsidRDefault="00B01101" w:rsidP="00561270">
            <w:pPr>
              <w:jc w:val="both"/>
              <w:rPr>
                <w:rFonts w:ascii="Arial" w:hAnsi="Arial" w:cs="Arial"/>
                <w:snapToGrid w:val="0"/>
              </w:rPr>
            </w:pPr>
          </w:p>
        </w:tc>
      </w:tr>
      <w:tr w:rsidR="00B01101" w:rsidRPr="00F572F6">
        <w:trPr>
          <w:cantSplit/>
          <w:trHeight w:val="254"/>
        </w:trPr>
        <w:tc>
          <w:tcPr>
            <w:tcW w:w="3895" w:type="dxa"/>
            <w:vAlign w:val="center"/>
          </w:tcPr>
          <w:p w:rsidR="00B01101" w:rsidRPr="00F572F6" w:rsidRDefault="00B01101" w:rsidP="00561270">
            <w:pPr>
              <w:jc w:val="both"/>
              <w:rPr>
                <w:rFonts w:ascii="Arial" w:hAnsi="Arial" w:cs="Arial"/>
                <w:snapToGrid w:val="0"/>
              </w:rPr>
            </w:pPr>
            <w:r w:rsidRPr="00F572F6">
              <w:rPr>
                <w:rFonts w:ascii="Arial" w:hAnsi="Arial" w:cs="Arial"/>
                <w:snapToGrid w:val="0"/>
              </w:rPr>
              <w:t>Name of signatory</w:t>
            </w:r>
          </w:p>
        </w:tc>
        <w:tc>
          <w:tcPr>
            <w:tcW w:w="3500" w:type="dxa"/>
            <w:vAlign w:val="center"/>
          </w:tcPr>
          <w:p w:rsidR="00B01101" w:rsidRPr="00F572F6" w:rsidRDefault="00B01101" w:rsidP="00561270">
            <w:pPr>
              <w:jc w:val="both"/>
              <w:rPr>
                <w:rFonts w:ascii="Arial" w:hAnsi="Arial" w:cs="Arial"/>
                <w:snapToGrid w:val="0"/>
              </w:rPr>
            </w:pPr>
            <w:r w:rsidRPr="00F572F6">
              <w:rPr>
                <w:rFonts w:ascii="Arial" w:hAnsi="Arial" w:cs="Arial"/>
                <w:snapToGrid w:val="0"/>
              </w:rPr>
              <w:t>Signature</w:t>
            </w:r>
          </w:p>
        </w:tc>
        <w:tc>
          <w:tcPr>
            <w:tcW w:w="2305" w:type="dxa"/>
            <w:vAlign w:val="center"/>
          </w:tcPr>
          <w:p w:rsidR="00B01101" w:rsidRPr="00F572F6" w:rsidRDefault="00B01101" w:rsidP="00561270">
            <w:pPr>
              <w:jc w:val="both"/>
              <w:rPr>
                <w:rFonts w:ascii="Arial" w:hAnsi="Arial" w:cs="Arial"/>
                <w:snapToGrid w:val="0"/>
              </w:rPr>
            </w:pPr>
            <w:r w:rsidRPr="00F572F6">
              <w:rPr>
                <w:rFonts w:ascii="Arial" w:hAnsi="Arial" w:cs="Arial"/>
                <w:snapToGrid w:val="0"/>
              </w:rPr>
              <w:t>Date</w:t>
            </w:r>
          </w:p>
        </w:tc>
      </w:tr>
    </w:tbl>
    <w:p w:rsidR="00B01101" w:rsidRPr="00F572F6" w:rsidRDefault="00B01101" w:rsidP="00E113D9">
      <w:pPr>
        <w:rPr>
          <w:rFonts w:ascii="Arial" w:hAnsi="Arial" w:cs="Arial"/>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1"/>
        <w:gridCol w:w="6942"/>
      </w:tblGrid>
      <w:tr w:rsidR="00B01101" w:rsidRPr="00F572F6">
        <w:trPr>
          <w:cantSplit/>
          <w:trHeight w:val="397"/>
        </w:trPr>
        <w:tc>
          <w:tcPr>
            <w:tcW w:w="2600" w:type="dxa"/>
            <w:vAlign w:val="center"/>
          </w:tcPr>
          <w:p w:rsidR="00B01101" w:rsidRPr="00F572F6" w:rsidRDefault="00B01101" w:rsidP="00561270">
            <w:pPr>
              <w:jc w:val="both"/>
              <w:rPr>
                <w:rFonts w:ascii="Arial" w:hAnsi="Arial" w:cs="Arial"/>
                <w:b/>
              </w:rPr>
            </w:pPr>
            <w:r w:rsidRPr="00F572F6">
              <w:rPr>
                <w:rFonts w:ascii="Arial" w:hAnsi="Arial" w:cs="Arial"/>
                <w:b/>
                <w:bCs/>
              </w:rPr>
              <w:t>Name of Organisation:</w:t>
            </w:r>
          </w:p>
        </w:tc>
        <w:tc>
          <w:tcPr>
            <w:tcW w:w="7100" w:type="dxa"/>
            <w:vAlign w:val="center"/>
          </w:tcPr>
          <w:p w:rsidR="00B01101" w:rsidRPr="00F572F6" w:rsidRDefault="00B01101" w:rsidP="00561270">
            <w:pPr>
              <w:jc w:val="both"/>
              <w:rPr>
                <w:rFonts w:ascii="Arial" w:hAnsi="Arial" w:cs="Arial"/>
              </w:rPr>
            </w:pPr>
            <w:r w:rsidRPr="00F572F6">
              <w:rPr>
                <w:rFonts w:ascii="Arial" w:hAnsi="Arial" w:cs="Arial"/>
              </w:rPr>
              <w:t>Department of Public Works</w:t>
            </w:r>
          </w:p>
        </w:tc>
      </w:tr>
      <w:tr w:rsidR="00B01101" w:rsidRPr="00F572F6">
        <w:trPr>
          <w:cantSplit/>
          <w:trHeight w:val="1453"/>
        </w:trPr>
        <w:tc>
          <w:tcPr>
            <w:tcW w:w="2600" w:type="dxa"/>
            <w:vAlign w:val="center"/>
          </w:tcPr>
          <w:p w:rsidR="00B01101" w:rsidRPr="00F572F6" w:rsidRDefault="00B01101" w:rsidP="00561270">
            <w:pPr>
              <w:rPr>
                <w:rFonts w:ascii="Arial" w:hAnsi="Arial" w:cs="Arial"/>
                <w:bCs/>
              </w:rPr>
            </w:pPr>
            <w:r w:rsidRPr="00F572F6">
              <w:rPr>
                <w:rFonts w:ascii="Arial" w:hAnsi="Arial" w:cs="Arial"/>
                <w:b/>
                <w:bCs/>
              </w:rPr>
              <w:t>Address of organisation:</w:t>
            </w:r>
          </w:p>
        </w:tc>
        <w:tc>
          <w:tcPr>
            <w:tcW w:w="7100" w:type="dxa"/>
            <w:vAlign w:val="center"/>
          </w:tcPr>
          <w:p w:rsidR="00B01101" w:rsidRPr="00F572F6" w:rsidRDefault="00B01101" w:rsidP="00561270">
            <w:pPr>
              <w:jc w:val="both"/>
              <w:rPr>
                <w:rFonts w:ascii="Arial" w:hAnsi="Arial" w:cs="Arial"/>
              </w:rPr>
            </w:pPr>
          </w:p>
        </w:tc>
      </w:tr>
    </w:tbl>
    <w:p w:rsidR="00B01101" w:rsidRPr="00F572F6" w:rsidRDefault="00B01101" w:rsidP="00E113D9">
      <w:pPr>
        <w:rPr>
          <w:rFonts w:ascii="Arial" w:hAnsi="Arial" w:cs="Arial"/>
          <w:bCs/>
        </w:rPr>
      </w:pPr>
    </w:p>
    <w:p w:rsidR="00B01101" w:rsidRPr="00F572F6" w:rsidRDefault="00B01101" w:rsidP="00E113D9">
      <w:pPr>
        <w:rPr>
          <w:rFonts w:ascii="Arial" w:hAnsi="Arial" w:cs="Arial"/>
          <w:b/>
          <w:bCs/>
        </w:rPr>
      </w:pPr>
      <w:r w:rsidRPr="00F572F6">
        <w:rPr>
          <w:rFonts w:ascii="Arial" w:hAnsi="Arial" w:cs="Arial"/>
          <w:b/>
          <w:bCs/>
        </w:rPr>
        <w:t>Witnessed by: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1"/>
        <w:gridCol w:w="3436"/>
        <w:gridCol w:w="2256"/>
      </w:tblGrid>
      <w:tr w:rsidR="00B01101" w:rsidRPr="00F572F6">
        <w:trPr>
          <w:cantSplit/>
          <w:trHeight w:val="630"/>
        </w:trPr>
        <w:tc>
          <w:tcPr>
            <w:tcW w:w="3900" w:type="dxa"/>
            <w:vAlign w:val="center"/>
          </w:tcPr>
          <w:p w:rsidR="00B01101" w:rsidRPr="00F572F6" w:rsidRDefault="00B01101" w:rsidP="00561270">
            <w:pPr>
              <w:jc w:val="both"/>
              <w:rPr>
                <w:rFonts w:ascii="Arial" w:hAnsi="Arial" w:cs="Arial"/>
                <w:snapToGrid w:val="0"/>
              </w:rPr>
            </w:pPr>
          </w:p>
        </w:tc>
        <w:tc>
          <w:tcPr>
            <w:tcW w:w="3500" w:type="dxa"/>
            <w:vAlign w:val="center"/>
          </w:tcPr>
          <w:p w:rsidR="00B01101" w:rsidRPr="00F572F6" w:rsidRDefault="00B01101" w:rsidP="00561270">
            <w:pPr>
              <w:jc w:val="both"/>
              <w:rPr>
                <w:rFonts w:ascii="Arial" w:hAnsi="Arial" w:cs="Arial"/>
                <w:snapToGrid w:val="0"/>
              </w:rPr>
            </w:pPr>
          </w:p>
        </w:tc>
        <w:tc>
          <w:tcPr>
            <w:tcW w:w="2300" w:type="dxa"/>
            <w:vAlign w:val="center"/>
          </w:tcPr>
          <w:p w:rsidR="00B01101" w:rsidRPr="00F572F6" w:rsidRDefault="00B01101" w:rsidP="00561270">
            <w:pPr>
              <w:jc w:val="both"/>
              <w:rPr>
                <w:rFonts w:ascii="Arial" w:hAnsi="Arial" w:cs="Arial"/>
                <w:snapToGrid w:val="0"/>
              </w:rPr>
            </w:pPr>
          </w:p>
        </w:tc>
      </w:tr>
      <w:tr w:rsidR="00B01101" w:rsidRPr="00F572F6">
        <w:trPr>
          <w:cantSplit/>
          <w:trHeight w:val="254"/>
        </w:trPr>
        <w:tc>
          <w:tcPr>
            <w:tcW w:w="3900" w:type="dxa"/>
            <w:vAlign w:val="center"/>
          </w:tcPr>
          <w:p w:rsidR="00B01101" w:rsidRPr="00F572F6" w:rsidRDefault="00B01101" w:rsidP="00561270">
            <w:pPr>
              <w:jc w:val="both"/>
              <w:rPr>
                <w:rFonts w:ascii="Arial" w:hAnsi="Arial" w:cs="Arial"/>
                <w:snapToGrid w:val="0"/>
              </w:rPr>
            </w:pPr>
            <w:r w:rsidRPr="00F572F6">
              <w:rPr>
                <w:rFonts w:ascii="Arial" w:hAnsi="Arial" w:cs="Arial"/>
                <w:snapToGrid w:val="0"/>
              </w:rPr>
              <w:t>Name of witness</w:t>
            </w:r>
          </w:p>
        </w:tc>
        <w:tc>
          <w:tcPr>
            <w:tcW w:w="3500" w:type="dxa"/>
            <w:vAlign w:val="center"/>
          </w:tcPr>
          <w:p w:rsidR="00B01101" w:rsidRPr="00F572F6" w:rsidRDefault="00B01101" w:rsidP="00561270">
            <w:pPr>
              <w:jc w:val="both"/>
              <w:rPr>
                <w:rFonts w:ascii="Arial" w:hAnsi="Arial" w:cs="Arial"/>
                <w:snapToGrid w:val="0"/>
              </w:rPr>
            </w:pPr>
            <w:r w:rsidRPr="00F572F6">
              <w:rPr>
                <w:rFonts w:ascii="Arial" w:hAnsi="Arial" w:cs="Arial"/>
                <w:snapToGrid w:val="0"/>
              </w:rPr>
              <w:t>Signature</w:t>
            </w:r>
          </w:p>
        </w:tc>
        <w:tc>
          <w:tcPr>
            <w:tcW w:w="2300" w:type="dxa"/>
            <w:vAlign w:val="center"/>
          </w:tcPr>
          <w:p w:rsidR="00B01101" w:rsidRPr="00F572F6" w:rsidRDefault="00B01101" w:rsidP="00561270">
            <w:pPr>
              <w:jc w:val="both"/>
              <w:rPr>
                <w:rFonts w:ascii="Arial" w:hAnsi="Arial" w:cs="Arial"/>
                <w:snapToGrid w:val="0"/>
              </w:rPr>
            </w:pPr>
            <w:r w:rsidRPr="00F572F6">
              <w:rPr>
                <w:rFonts w:ascii="Arial" w:hAnsi="Arial" w:cs="Arial"/>
                <w:snapToGrid w:val="0"/>
              </w:rPr>
              <w:t>Date</w:t>
            </w:r>
          </w:p>
        </w:tc>
      </w:tr>
    </w:tbl>
    <w:p w:rsidR="00B01101" w:rsidRPr="00F572F6" w:rsidRDefault="00B01101" w:rsidP="00E113D9">
      <w:pPr>
        <w:rPr>
          <w:rFonts w:ascii="Arial" w:hAnsi="Arial" w:cs="Arial"/>
          <w:bCs/>
        </w:rPr>
      </w:pPr>
    </w:p>
    <w:p w:rsidR="00B01101" w:rsidRPr="00F572F6" w:rsidRDefault="00B01101" w:rsidP="00E113D9">
      <w:pPr>
        <w:rPr>
          <w:rFonts w:ascii="Arial" w:hAnsi="Arial" w:cs="Arial"/>
          <w:bCs/>
        </w:rPr>
      </w:pPr>
    </w:p>
    <w:p w:rsidR="00B01101" w:rsidRPr="00F572F6" w:rsidRDefault="00B01101" w:rsidP="00E113D9">
      <w:pPr>
        <w:rPr>
          <w:rFonts w:ascii="Arial" w:hAnsi="Arial" w:cs="Arial"/>
          <w:b/>
          <w:bCs/>
          <w:sz w:val="24"/>
          <w:szCs w:val="24"/>
        </w:rPr>
      </w:pPr>
      <w:r w:rsidRPr="00F572F6">
        <w:rPr>
          <w:rFonts w:ascii="Arial" w:hAnsi="Arial" w:cs="Arial"/>
          <w:b/>
          <w:bCs/>
          <w:sz w:val="24"/>
          <w:szCs w:val="24"/>
        </w:rPr>
        <w:t xml:space="preserve">Schedule of Deviations </w:t>
      </w:r>
    </w:p>
    <w:p w:rsidR="00B01101" w:rsidRPr="00F572F6" w:rsidRDefault="00B01101" w:rsidP="00E113D9">
      <w:pPr>
        <w:rPr>
          <w:rFonts w:ascii="Arial" w:hAnsi="Arial" w:cs="Arial"/>
        </w:rPr>
      </w:pPr>
    </w:p>
    <w:p w:rsidR="00B01101" w:rsidRPr="00F572F6" w:rsidRDefault="00B01101" w:rsidP="00E113D9">
      <w:pPr>
        <w:rPr>
          <w:rFonts w:ascii="Arial" w:hAnsi="Arial" w:cs="Arial"/>
          <w:b/>
          <w:bCs/>
        </w:rPr>
      </w:pPr>
      <w:r w:rsidRPr="00F572F6">
        <w:rPr>
          <w:rFonts w:ascii="Arial" w:hAnsi="Arial" w:cs="Arial"/>
          <w:b/>
          <w:bCs/>
        </w:rPr>
        <w:t>Notes:</w:t>
      </w:r>
    </w:p>
    <w:p w:rsidR="00B01101" w:rsidRPr="00F572F6" w:rsidRDefault="00B01101" w:rsidP="00E113D9">
      <w:pPr>
        <w:rPr>
          <w:rFonts w:ascii="Arial" w:hAnsi="Arial" w:cs="Arial"/>
        </w:rPr>
      </w:pPr>
    </w:p>
    <w:p w:rsidR="00B01101" w:rsidRPr="00F572F6" w:rsidRDefault="00B01101" w:rsidP="00051E4B">
      <w:pPr>
        <w:numPr>
          <w:ilvl w:val="0"/>
          <w:numId w:val="2"/>
        </w:numPr>
        <w:tabs>
          <w:tab w:val="clear" w:pos="720"/>
        </w:tabs>
        <w:ind w:left="400" w:hanging="400"/>
        <w:jc w:val="both"/>
        <w:rPr>
          <w:rFonts w:ascii="Arial" w:hAnsi="Arial" w:cs="Arial"/>
        </w:rPr>
      </w:pPr>
      <w:r w:rsidRPr="00F572F6">
        <w:rPr>
          <w:rFonts w:ascii="Arial" w:hAnsi="Arial" w:cs="Arial"/>
        </w:rPr>
        <w:t>The extent of deviations from the tender documents issued by the Employer before the tender closing date is limited to those permitted in terms of the conditions of tender.</w:t>
      </w:r>
    </w:p>
    <w:p w:rsidR="00B01101" w:rsidRPr="00F572F6" w:rsidRDefault="00B01101" w:rsidP="00051E4B">
      <w:pPr>
        <w:numPr>
          <w:ilvl w:val="0"/>
          <w:numId w:val="2"/>
        </w:numPr>
        <w:tabs>
          <w:tab w:val="clear" w:pos="720"/>
        </w:tabs>
        <w:ind w:left="400" w:hanging="400"/>
        <w:jc w:val="both"/>
        <w:rPr>
          <w:rFonts w:ascii="Arial" w:hAnsi="Arial" w:cs="Arial"/>
        </w:rPr>
      </w:pPr>
      <w:r w:rsidRPr="00F572F6">
        <w:rPr>
          <w:rFonts w:ascii="Arial" w:hAnsi="Arial" w:cs="Arial"/>
        </w:rPr>
        <w:t>A tenderer’s covering letter shall not be included in the final Contract document.  Should any matter in such letter, which constitutes a deviation as aforesaid, be</w:t>
      </w:r>
      <w:r w:rsidRPr="00F572F6">
        <w:rPr>
          <w:rFonts w:ascii="Arial" w:hAnsi="Arial" w:cs="Arial"/>
          <w:bCs/>
        </w:rPr>
        <w:t xml:space="preserve">come </w:t>
      </w:r>
      <w:r w:rsidRPr="00F572F6">
        <w:rPr>
          <w:rFonts w:ascii="Arial" w:hAnsi="Arial" w:cs="Arial"/>
        </w:rPr>
        <w:t>the subject of agreements reached during the process of offer and acceptance, the outcome of such agreement shall be recorded here.</w:t>
      </w:r>
    </w:p>
    <w:p w:rsidR="00B01101" w:rsidRPr="00F572F6" w:rsidRDefault="00B01101" w:rsidP="00051E4B">
      <w:pPr>
        <w:numPr>
          <w:ilvl w:val="0"/>
          <w:numId w:val="2"/>
        </w:numPr>
        <w:tabs>
          <w:tab w:val="clear" w:pos="720"/>
        </w:tabs>
        <w:ind w:left="400" w:hanging="400"/>
        <w:jc w:val="both"/>
        <w:rPr>
          <w:rFonts w:ascii="Arial" w:hAnsi="Arial" w:cs="Arial"/>
          <w:bCs/>
        </w:rPr>
      </w:pPr>
      <w:r w:rsidRPr="00F572F6">
        <w:rPr>
          <w:rFonts w:ascii="Arial" w:hAnsi="Arial" w:cs="Arial"/>
          <w:bCs/>
        </w:rPr>
        <w:t>Any other matter arising from the process of offer and acceptance either as a confirmation, clarification or change to the tender documents and which it is agreed by the Parties becomes an obligation of the Contract shall also be recorded here.</w:t>
      </w:r>
    </w:p>
    <w:p w:rsidR="00B01101" w:rsidRPr="00F572F6" w:rsidRDefault="00B01101" w:rsidP="00051E4B">
      <w:pPr>
        <w:numPr>
          <w:ilvl w:val="0"/>
          <w:numId w:val="2"/>
        </w:numPr>
        <w:tabs>
          <w:tab w:val="clear" w:pos="720"/>
        </w:tabs>
        <w:ind w:left="400" w:hanging="400"/>
        <w:jc w:val="both"/>
        <w:rPr>
          <w:rFonts w:ascii="Arial" w:hAnsi="Arial" w:cs="Arial"/>
          <w:bCs/>
        </w:rPr>
      </w:pPr>
      <w:r w:rsidRPr="00F572F6">
        <w:rPr>
          <w:rFonts w:ascii="Arial" w:hAnsi="Arial" w:cs="Arial"/>
          <w:bCs/>
        </w:rPr>
        <w:t>Any change or addition to the tender documents arising from the above agreements and recorded here, shall also be incorporated into the final draft of the Contract.</w:t>
      </w:r>
    </w:p>
    <w:p w:rsidR="00B01101" w:rsidRPr="00F572F6" w:rsidRDefault="00B01101" w:rsidP="00C76158">
      <w:pPr>
        <w:ind w:left="400" w:hanging="400"/>
        <w:rPr>
          <w:rFonts w:ascii="Arial" w:hAnsi="Arial" w:cs="Arial"/>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00"/>
      </w:tblGrid>
      <w:tr w:rsidR="00B01101" w:rsidRPr="00F572F6">
        <w:trPr>
          <w:cantSplit/>
          <w:trHeight w:val="397"/>
        </w:trPr>
        <w:tc>
          <w:tcPr>
            <w:tcW w:w="9700" w:type="dxa"/>
            <w:vAlign w:val="center"/>
          </w:tcPr>
          <w:p w:rsidR="00B01101" w:rsidRPr="00F572F6" w:rsidRDefault="00B01101" w:rsidP="00051E4B">
            <w:pPr>
              <w:numPr>
                <w:ilvl w:val="2"/>
                <w:numId w:val="4"/>
              </w:numPr>
              <w:tabs>
                <w:tab w:val="num" w:pos="1080"/>
              </w:tabs>
              <w:ind w:left="1080" w:hanging="720"/>
              <w:jc w:val="both"/>
              <w:rPr>
                <w:rFonts w:ascii="Arial" w:hAnsi="Arial" w:cs="Arial"/>
                <w:b/>
                <w:bCs/>
                <w:iCs/>
                <w:snapToGrid w:val="0"/>
              </w:rPr>
            </w:pPr>
            <w:bookmarkStart w:id="13" w:name="_Toc446225278"/>
            <w:r w:rsidRPr="00F572F6">
              <w:rPr>
                <w:rFonts w:ascii="Arial" w:hAnsi="Arial" w:cs="Arial"/>
                <w:b/>
                <w:bCs/>
                <w:iCs/>
                <w:snapToGrid w:val="0"/>
              </w:rPr>
              <w:t xml:space="preserve">Subject: </w:t>
            </w:r>
          </w:p>
        </w:tc>
      </w:tr>
      <w:tr w:rsidR="00B01101" w:rsidRPr="00F572F6">
        <w:trPr>
          <w:cantSplit/>
          <w:trHeight w:val="397"/>
        </w:trPr>
        <w:tc>
          <w:tcPr>
            <w:tcW w:w="9700" w:type="dxa"/>
            <w:vAlign w:val="center"/>
          </w:tcPr>
          <w:p w:rsidR="00B01101" w:rsidRPr="00F572F6" w:rsidRDefault="00B01101" w:rsidP="00561270">
            <w:pPr>
              <w:ind w:left="360"/>
              <w:jc w:val="both"/>
              <w:rPr>
                <w:rFonts w:ascii="Arial" w:hAnsi="Arial" w:cs="Arial"/>
                <w:b/>
                <w:iCs/>
                <w:snapToGrid w:val="0"/>
              </w:rPr>
            </w:pPr>
            <w:r w:rsidRPr="00F572F6">
              <w:rPr>
                <w:rFonts w:ascii="Arial" w:hAnsi="Arial" w:cs="Arial"/>
                <w:b/>
                <w:iCs/>
                <w:snapToGrid w:val="0"/>
              </w:rPr>
              <w:t xml:space="preserve">Detail:  </w:t>
            </w:r>
            <w:r w:rsidR="00C66F39" w:rsidRPr="00F572F6">
              <w:rPr>
                <w:rFonts w:ascii="Arial" w:hAnsi="Arial" w:cs="Arial"/>
                <w:b/>
                <w:i/>
              </w:rPr>
              <w:fldChar w:fldCharType="begin">
                <w:ffData>
                  <w:name w:val="Text225"/>
                  <w:enabled/>
                  <w:calcOnExit/>
                  <w:textInput/>
                </w:ffData>
              </w:fldChar>
            </w:r>
            <w:r w:rsidRPr="00F572F6">
              <w:rPr>
                <w:rFonts w:ascii="Arial" w:hAnsi="Arial" w:cs="Arial"/>
                <w:b/>
                <w:i/>
              </w:rPr>
              <w:instrText xml:space="preserve"> FORMTEXT </w:instrText>
            </w:r>
            <w:r w:rsidR="00C66F39" w:rsidRPr="00F572F6">
              <w:rPr>
                <w:rFonts w:ascii="Arial" w:hAnsi="Arial" w:cs="Arial"/>
                <w:b/>
                <w:i/>
              </w:rPr>
            </w:r>
            <w:r w:rsidR="00C66F39" w:rsidRPr="00F572F6">
              <w:rPr>
                <w:rFonts w:ascii="Arial" w:hAnsi="Arial" w:cs="Arial"/>
                <w:b/>
                <w:i/>
              </w:rPr>
              <w:fldChar w:fldCharType="separate"/>
            </w:r>
            <w:r w:rsidRPr="00F572F6">
              <w:rPr>
                <w:rFonts w:cs="Arial"/>
                <w:b/>
                <w:i/>
                <w:noProof/>
              </w:rPr>
              <w:t> </w:t>
            </w:r>
            <w:r w:rsidRPr="00F572F6">
              <w:rPr>
                <w:rFonts w:cs="Arial"/>
                <w:b/>
                <w:i/>
                <w:noProof/>
              </w:rPr>
              <w:t> </w:t>
            </w:r>
            <w:r w:rsidRPr="00F572F6">
              <w:rPr>
                <w:rFonts w:cs="Arial"/>
                <w:b/>
                <w:i/>
                <w:noProof/>
              </w:rPr>
              <w:t> </w:t>
            </w:r>
            <w:r w:rsidRPr="00F572F6">
              <w:rPr>
                <w:rFonts w:cs="Arial"/>
                <w:b/>
                <w:i/>
                <w:noProof/>
              </w:rPr>
              <w:t> </w:t>
            </w:r>
            <w:r w:rsidRPr="00F572F6">
              <w:rPr>
                <w:rFonts w:cs="Arial"/>
                <w:b/>
                <w:i/>
                <w:noProof/>
              </w:rPr>
              <w:t> </w:t>
            </w:r>
            <w:r w:rsidR="00C66F39" w:rsidRPr="00F572F6">
              <w:rPr>
                <w:rFonts w:ascii="Arial" w:hAnsi="Arial" w:cs="Arial"/>
                <w:b/>
                <w:i/>
              </w:rPr>
              <w:fldChar w:fldCharType="end"/>
            </w:r>
          </w:p>
        </w:tc>
      </w:tr>
    </w:tbl>
    <w:p w:rsidR="00B01101" w:rsidRPr="00F572F6" w:rsidRDefault="00B01101" w:rsidP="00C76158">
      <w:pPr>
        <w:pStyle w:val="Footer"/>
        <w:rPr>
          <w:rFonts w:cs="Arial"/>
          <w:snapToGrid w:val="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00"/>
      </w:tblGrid>
      <w:tr w:rsidR="00B01101" w:rsidRPr="00F572F6">
        <w:trPr>
          <w:cantSplit/>
          <w:trHeight w:val="397"/>
        </w:trPr>
        <w:tc>
          <w:tcPr>
            <w:tcW w:w="9700" w:type="dxa"/>
            <w:vAlign w:val="center"/>
          </w:tcPr>
          <w:p w:rsidR="00B01101" w:rsidRPr="00F572F6" w:rsidRDefault="00B01101" w:rsidP="00051E4B">
            <w:pPr>
              <w:numPr>
                <w:ilvl w:val="2"/>
                <w:numId w:val="4"/>
              </w:numPr>
              <w:tabs>
                <w:tab w:val="num" w:pos="1080"/>
              </w:tabs>
              <w:ind w:left="1080" w:hanging="720"/>
              <w:jc w:val="both"/>
              <w:rPr>
                <w:rFonts w:ascii="Arial" w:hAnsi="Arial" w:cs="Arial"/>
                <w:b/>
                <w:bCs/>
                <w:i/>
                <w:iCs/>
                <w:snapToGrid w:val="0"/>
              </w:rPr>
            </w:pPr>
            <w:r w:rsidRPr="00F572F6">
              <w:rPr>
                <w:rFonts w:ascii="Arial" w:hAnsi="Arial" w:cs="Arial"/>
                <w:b/>
                <w:bCs/>
                <w:iCs/>
                <w:snapToGrid w:val="0"/>
              </w:rPr>
              <w:t xml:space="preserve">Subject: </w:t>
            </w:r>
          </w:p>
        </w:tc>
      </w:tr>
      <w:tr w:rsidR="00B01101" w:rsidRPr="00F572F6">
        <w:trPr>
          <w:cantSplit/>
          <w:trHeight w:val="397"/>
        </w:trPr>
        <w:tc>
          <w:tcPr>
            <w:tcW w:w="9700" w:type="dxa"/>
            <w:vAlign w:val="center"/>
          </w:tcPr>
          <w:p w:rsidR="00B01101" w:rsidRPr="00F572F6" w:rsidRDefault="00B01101" w:rsidP="00561270">
            <w:pPr>
              <w:ind w:left="360"/>
              <w:jc w:val="both"/>
              <w:rPr>
                <w:rFonts w:ascii="Arial" w:hAnsi="Arial" w:cs="Arial"/>
                <w:b/>
                <w:i/>
                <w:iCs/>
                <w:snapToGrid w:val="0"/>
              </w:rPr>
            </w:pPr>
            <w:r w:rsidRPr="00F572F6">
              <w:rPr>
                <w:rFonts w:ascii="Arial" w:hAnsi="Arial" w:cs="Arial"/>
                <w:b/>
                <w:iCs/>
                <w:snapToGrid w:val="0"/>
              </w:rPr>
              <w:t xml:space="preserve">Detail:  </w:t>
            </w:r>
            <w:r w:rsidR="00C66F39" w:rsidRPr="00F572F6">
              <w:rPr>
                <w:rFonts w:ascii="Arial" w:hAnsi="Arial" w:cs="Arial"/>
                <w:b/>
                <w:i/>
              </w:rPr>
              <w:fldChar w:fldCharType="begin">
                <w:ffData>
                  <w:name w:val="Text225"/>
                  <w:enabled/>
                  <w:calcOnExit/>
                  <w:textInput/>
                </w:ffData>
              </w:fldChar>
            </w:r>
            <w:r w:rsidRPr="00F572F6">
              <w:rPr>
                <w:rFonts w:ascii="Arial" w:hAnsi="Arial" w:cs="Arial"/>
                <w:b/>
                <w:i/>
              </w:rPr>
              <w:instrText xml:space="preserve"> FORMTEXT </w:instrText>
            </w:r>
            <w:r w:rsidR="00C66F39" w:rsidRPr="00F572F6">
              <w:rPr>
                <w:rFonts w:ascii="Arial" w:hAnsi="Arial" w:cs="Arial"/>
                <w:b/>
                <w:i/>
              </w:rPr>
            </w:r>
            <w:r w:rsidR="00C66F39" w:rsidRPr="00F572F6">
              <w:rPr>
                <w:rFonts w:ascii="Arial" w:hAnsi="Arial" w:cs="Arial"/>
                <w:b/>
                <w:i/>
              </w:rPr>
              <w:fldChar w:fldCharType="separate"/>
            </w:r>
            <w:r w:rsidRPr="00F572F6">
              <w:rPr>
                <w:rFonts w:cs="Arial"/>
                <w:b/>
                <w:i/>
                <w:noProof/>
              </w:rPr>
              <w:t> </w:t>
            </w:r>
            <w:r w:rsidRPr="00F572F6">
              <w:rPr>
                <w:rFonts w:cs="Arial"/>
                <w:b/>
                <w:i/>
                <w:noProof/>
              </w:rPr>
              <w:t> </w:t>
            </w:r>
            <w:r w:rsidRPr="00F572F6">
              <w:rPr>
                <w:rFonts w:cs="Arial"/>
                <w:b/>
                <w:i/>
                <w:noProof/>
              </w:rPr>
              <w:t> </w:t>
            </w:r>
            <w:r w:rsidRPr="00F572F6">
              <w:rPr>
                <w:rFonts w:cs="Arial"/>
                <w:b/>
                <w:i/>
                <w:noProof/>
              </w:rPr>
              <w:t> </w:t>
            </w:r>
            <w:r w:rsidRPr="00F572F6">
              <w:rPr>
                <w:rFonts w:cs="Arial"/>
                <w:b/>
                <w:i/>
                <w:noProof/>
              </w:rPr>
              <w:t> </w:t>
            </w:r>
            <w:r w:rsidR="00C66F39" w:rsidRPr="00F572F6">
              <w:rPr>
                <w:rFonts w:ascii="Arial" w:hAnsi="Arial" w:cs="Arial"/>
                <w:b/>
                <w:i/>
              </w:rPr>
              <w:fldChar w:fldCharType="end"/>
            </w:r>
          </w:p>
        </w:tc>
      </w:tr>
    </w:tbl>
    <w:p w:rsidR="00B01101" w:rsidRPr="00F572F6" w:rsidRDefault="00B01101" w:rsidP="00C76158">
      <w:pPr>
        <w:jc w:val="both"/>
        <w:rPr>
          <w:rFonts w:ascii="Arial" w:hAnsi="Arial" w:cs="Arial"/>
          <w:snapToGrid w:val="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00"/>
      </w:tblGrid>
      <w:tr w:rsidR="00B01101" w:rsidRPr="00F572F6">
        <w:trPr>
          <w:cantSplit/>
          <w:trHeight w:val="397"/>
        </w:trPr>
        <w:tc>
          <w:tcPr>
            <w:tcW w:w="9700" w:type="dxa"/>
            <w:vAlign w:val="center"/>
          </w:tcPr>
          <w:p w:rsidR="00B01101" w:rsidRPr="00F572F6" w:rsidRDefault="00B01101" w:rsidP="00051E4B">
            <w:pPr>
              <w:numPr>
                <w:ilvl w:val="2"/>
                <w:numId w:val="4"/>
              </w:numPr>
              <w:tabs>
                <w:tab w:val="num" w:pos="1080"/>
              </w:tabs>
              <w:ind w:left="1080" w:hanging="720"/>
              <w:jc w:val="both"/>
              <w:rPr>
                <w:rFonts w:ascii="Arial" w:hAnsi="Arial" w:cs="Arial"/>
                <w:b/>
                <w:bCs/>
                <w:i/>
                <w:iCs/>
                <w:snapToGrid w:val="0"/>
              </w:rPr>
            </w:pPr>
            <w:r w:rsidRPr="00F572F6">
              <w:rPr>
                <w:rFonts w:ascii="Arial" w:hAnsi="Arial" w:cs="Arial"/>
                <w:b/>
                <w:bCs/>
                <w:iCs/>
                <w:snapToGrid w:val="0"/>
              </w:rPr>
              <w:t xml:space="preserve">Subject: </w:t>
            </w:r>
          </w:p>
        </w:tc>
      </w:tr>
      <w:tr w:rsidR="00B01101" w:rsidRPr="00F572F6">
        <w:trPr>
          <w:cantSplit/>
          <w:trHeight w:val="397"/>
        </w:trPr>
        <w:tc>
          <w:tcPr>
            <w:tcW w:w="9700" w:type="dxa"/>
            <w:vAlign w:val="center"/>
          </w:tcPr>
          <w:p w:rsidR="00B01101" w:rsidRPr="00F572F6" w:rsidRDefault="00B01101" w:rsidP="00561270">
            <w:pPr>
              <w:ind w:left="360"/>
              <w:jc w:val="both"/>
              <w:rPr>
                <w:rFonts w:ascii="Arial" w:hAnsi="Arial" w:cs="Arial"/>
                <w:b/>
                <w:i/>
                <w:iCs/>
                <w:snapToGrid w:val="0"/>
              </w:rPr>
            </w:pPr>
            <w:r w:rsidRPr="00F572F6">
              <w:rPr>
                <w:rFonts w:ascii="Arial" w:hAnsi="Arial" w:cs="Arial"/>
                <w:b/>
                <w:iCs/>
                <w:snapToGrid w:val="0"/>
              </w:rPr>
              <w:t xml:space="preserve">Detail:  </w:t>
            </w:r>
            <w:r w:rsidR="00C66F39" w:rsidRPr="00F572F6">
              <w:rPr>
                <w:rFonts w:ascii="Arial" w:hAnsi="Arial" w:cs="Arial"/>
                <w:b/>
                <w:i/>
              </w:rPr>
              <w:fldChar w:fldCharType="begin">
                <w:ffData>
                  <w:name w:val="Text225"/>
                  <w:enabled/>
                  <w:calcOnExit/>
                  <w:textInput/>
                </w:ffData>
              </w:fldChar>
            </w:r>
            <w:r w:rsidRPr="00F572F6">
              <w:rPr>
                <w:rFonts w:ascii="Arial" w:hAnsi="Arial" w:cs="Arial"/>
                <w:b/>
                <w:i/>
              </w:rPr>
              <w:instrText xml:space="preserve"> FORMTEXT </w:instrText>
            </w:r>
            <w:r w:rsidR="00C66F39" w:rsidRPr="00F572F6">
              <w:rPr>
                <w:rFonts w:ascii="Arial" w:hAnsi="Arial" w:cs="Arial"/>
                <w:b/>
                <w:i/>
              </w:rPr>
            </w:r>
            <w:r w:rsidR="00C66F39" w:rsidRPr="00F572F6">
              <w:rPr>
                <w:rFonts w:ascii="Arial" w:hAnsi="Arial" w:cs="Arial"/>
                <w:b/>
                <w:i/>
              </w:rPr>
              <w:fldChar w:fldCharType="separate"/>
            </w:r>
            <w:r w:rsidRPr="00F572F6">
              <w:rPr>
                <w:rFonts w:cs="Arial"/>
                <w:b/>
                <w:i/>
                <w:noProof/>
              </w:rPr>
              <w:t> </w:t>
            </w:r>
            <w:r w:rsidRPr="00F572F6">
              <w:rPr>
                <w:rFonts w:cs="Arial"/>
                <w:b/>
                <w:i/>
                <w:noProof/>
              </w:rPr>
              <w:t> </w:t>
            </w:r>
            <w:r w:rsidRPr="00F572F6">
              <w:rPr>
                <w:rFonts w:cs="Arial"/>
                <w:b/>
                <w:i/>
                <w:noProof/>
              </w:rPr>
              <w:t> </w:t>
            </w:r>
            <w:r w:rsidRPr="00F572F6">
              <w:rPr>
                <w:rFonts w:cs="Arial"/>
                <w:b/>
                <w:i/>
                <w:noProof/>
              </w:rPr>
              <w:t> </w:t>
            </w:r>
            <w:r w:rsidRPr="00F572F6">
              <w:rPr>
                <w:rFonts w:cs="Arial"/>
                <w:b/>
                <w:i/>
                <w:noProof/>
              </w:rPr>
              <w:t> </w:t>
            </w:r>
            <w:r w:rsidR="00C66F39" w:rsidRPr="00F572F6">
              <w:rPr>
                <w:rFonts w:ascii="Arial" w:hAnsi="Arial" w:cs="Arial"/>
                <w:b/>
                <w:i/>
              </w:rPr>
              <w:fldChar w:fldCharType="end"/>
            </w:r>
          </w:p>
        </w:tc>
      </w:tr>
    </w:tbl>
    <w:p w:rsidR="00B01101" w:rsidRPr="00F572F6" w:rsidRDefault="00B01101" w:rsidP="00C76158">
      <w:pPr>
        <w:jc w:val="both"/>
        <w:rPr>
          <w:rFonts w:ascii="Arial" w:hAnsi="Arial" w:cs="Arial"/>
          <w:snapToGrid w:val="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00"/>
      </w:tblGrid>
      <w:tr w:rsidR="00B01101" w:rsidRPr="00F572F6">
        <w:trPr>
          <w:cantSplit/>
          <w:trHeight w:val="397"/>
        </w:trPr>
        <w:tc>
          <w:tcPr>
            <w:tcW w:w="9700" w:type="dxa"/>
            <w:vAlign w:val="center"/>
          </w:tcPr>
          <w:p w:rsidR="00B01101" w:rsidRPr="00F572F6" w:rsidRDefault="00B01101" w:rsidP="00051E4B">
            <w:pPr>
              <w:numPr>
                <w:ilvl w:val="2"/>
                <w:numId w:val="4"/>
              </w:numPr>
              <w:tabs>
                <w:tab w:val="num" w:pos="1080"/>
              </w:tabs>
              <w:ind w:left="1080" w:hanging="720"/>
              <w:jc w:val="both"/>
              <w:rPr>
                <w:rFonts w:ascii="Arial" w:hAnsi="Arial" w:cs="Arial"/>
                <w:b/>
                <w:bCs/>
                <w:i/>
                <w:iCs/>
                <w:snapToGrid w:val="0"/>
              </w:rPr>
            </w:pPr>
            <w:r w:rsidRPr="00F572F6">
              <w:rPr>
                <w:rFonts w:ascii="Arial" w:hAnsi="Arial" w:cs="Arial"/>
                <w:b/>
                <w:bCs/>
                <w:iCs/>
                <w:snapToGrid w:val="0"/>
              </w:rPr>
              <w:t xml:space="preserve">Subject: </w:t>
            </w:r>
          </w:p>
        </w:tc>
      </w:tr>
      <w:tr w:rsidR="00B01101" w:rsidRPr="00F572F6">
        <w:trPr>
          <w:cantSplit/>
          <w:trHeight w:val="397"/>
        </w:trPr>
        <w:tc>
          <w:tcPr>
            <w:tcW w:w="9700" w:type="dxa"/>
            <w:vAlign w:val="center"/>
          </w:tcPr>
          <w:p w:rsidR="00B01101" w:rsidRPr="00F572F6" w:rsidRDefault="00B01101" w:rsidP="00561270">
            <w:pPr>
              <w:ind w:left="360"/>
              <w:jc w:val="both"/>
              <w:rPr>
                <w:rFonts w:ascii="Arial" w:hAnsi="Arial" w:cs="Arial"/>
                <w:b/>
                <w:i/>
                <w:iCs/>
                <w:snapToGrid w:val="0"/>
              </w:rPr>
            </w:pPr>
            <w:r w:rsidRPr="00F572F6">
              <w:rPr>
                <w:rFonts w:ascii="Arial" w:hAnsi="Arial" w:cs="Arial"/>
                <w:b/>
                <w:iCs/>
                <w:snapToGrid w:val="0"/>
              </w:rPr>
              <w:t xml:space="preserve">Detail:  </w:t>
            </w:r>
            <w:r w:rsidR="00C66F39" w:rsidRPr="00F572F6">
              <w:rPr>
                <w:rFonts w:ascii="Arial" w:hAnsi="Arial" w:cs="Arial"/>
                <w:b/>
                <w:i/>
              </w:rPr>
              <w:fldChar w:fldCharType="begin">
                <w:ffData>
                  <w:name w:val="Text225"/>
                  <w:enabled/>
                  <w:calcOnExit/>
                  <w:textInput/>
                </w:ffData>
              </w:fldChar>
            </w:r>
            <w:r w:rsidRPr="00F572F6">
              <w:rPr>
                <w:rFonts w:ascii="Arial" w:hAnsi="Arial" w:cs="Arial"/>
                <w:b/>
                <w:i/>
              </w:rPr>
              <w:instrText xml:space="preserve"> FORMTEXT </w:instrText>
            </w:r>
            <w:r w:rsidR="00C66F39" w:rsidRPr="00F572F6">
              <w:rPr>
                <w:rFonts w:ascii="Arial" w:hAnsi="Arial" w:cs="Arial"/>
                <w:b/>
                <w:i/>
              </w:rPr>
            </w:r>
            <w:r w:rsidR="00C66F39" w:rsidRPr="00F572F6">
              <w:rPr>
                <w:rFonts w:ascii="Arial" w:hAnsi="Arial" w:cs="Arial"/>
                <w:b/>
                <w:i/>
              </w:rPr>
              <w:fldChar w:fldCharType="separate"/>
            </w:r>
            <w:r w:rsidRPr="00F572F6">
              <w:rPr>
                <w:rFonts w:cs="Arial"/>
                <w:b/>
                <w:i/>
                <w:noProof/>
              </w:rPr>
              <w:t> </w:t>
            </w:r>
            <w:r w:rsidRPr="00F572F6">
              <w:rPr>
                <w:rFonts w:cs="Arial"/>
                <w:b/>
                <w:i/>
                <w:noProof/>
              </w:rPr>
              <w:t> </w:t>
            </w:r>
            <w:r w:rsidRPr="00F572F6">
              <w:rPr>
                <w:rFonts w:cs="Arial"/>
                <w:b/>
                <w:i/>
                <w:noProof/>
              </w:rPr>
              <w:t> </w:t>
            </w:r>
            <w:r w:rsidRPr="00F572F6">
              <w:rPr>
                <w:rFonts w:cs="Arial"/>
                <w:b/>
                <w:i/>
                <w:noProof/>
              </w:rPr>
              <w:t> </w:t>
            </w:r>
            <w:r w:rsidRPr="00F572F6">
              <w:rPr>
                <w:rFonts w:cs="Arial"/>
                <w:b/>
                <w:i/>
                <w:noProof/>
              </w:rPr>
              <w:t> </w:t>
            </w:r>
            <w:r w:rsidR="00C66F39" w:rsidRPr="00F572F6">
              <w:rPr>
                <w:rFonts w:ascii="Arial" w:hAnsi="Arial" w:cs="Arial"/>
                <w:b/>
                <w:i/>
              </w:rPr>
              <w:fldChar w:fldCharType="end"/>
            </w:r>
          </w:p>
        </w:tc>
      </w:tr>
    </w:tbl>
    <w:p w:rsidR="00B01101" w:rsidRPr="00F572F6" w:rsidRDefault="00B01101" w:rsidP="00C76158">
      <w:pPr>
        <w:jc w:val="both"/>
        <w:rPr>
          <w:rFonts w:ascii="Arial" w:hAnsi="Arial" w:cs="Arial"/>
          <w:snapToGrid w:val="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00"/>
      </w:tblGrid>
      <w:tr w:rsidR="00B01101" w:rsidRPr="00F572F6">
        <w:trPr>
          <w:cantSplit/>
          <w:trHeight w:val="397"/>
        </w:trPr>
        <w:tc>
          <w:tcPr>
            <w:tcW w:w="9700" w:type="dxa"/>
            <w:vAlign w:val="center"/>
          </w:tcPr>
          <w:p w:rsidR="00B01101" w:rsidRPr="00F572F6" w:rsidRDefault="00B01101" w:rsidP="00051E4B">
            <w:pPr>
              <w:numPr>
                <w:ilvl w:val="2"/>
                <w:numId w:val="4"/>
              </w:numPr>
              <w:tabs>
                <w:tab w:val="num" w:pos="1080"/>
              </w:tabs>
              <w:ind w:left="1080" w:hanging="720"/>
              <w:jc w:val="both"/>
              <w:rPr>
                <w:rFonts w:ascii="Arial" w:hAnsi="Arial" w:cs="Arial"/>
                <w:b/>
                <w:bCs/>
                <w:i/>
                <w:iCs/>
                <w:snapToGrid w:val="0"/>
              </w:rPr>
            </w:pPr>
            <w:r w:rsidRPr="00F572F6">
              <w:rPr>
                <w:rFonts w:ascii="Arial" w:hAnsi="Arial" w:cs="Arial"/>
                <w:b/>
                <w:bCs/>
                <w:iCs/>
                <w:snapToGrid w:val="0"/>
              </w:rPr>
              <w:t xml:space="preserve">Subject: </w:t>
            </w:r>
          </w:p>
        </w:tc>
      </w:tr>
      <w:tr w:rsidR="00B01101" w:rsidRPr="00F572F6">
        <w:trPr>
          <w:cantSplit/>
          <w:trHeight w:val="397"/>
        </w:trPr>
        <w:tc>
          <w:tcPr>
            <w:tcW w:w="9700" w:type="dxa"/>
            <w:vAlign w:val="center"/>
          </w:tcPr>
          <w:p w:rsidR="00B01101" w:rsidRPr="00F572F6" w:rsidRDefault="00B01101" w:rsidP="00561270">
            <w:pPr>
              <w:ind w:left="360"/>
              <w:jc w:val="both"/>
              <w:rPr>
                <w:rFonts w:ascii="Arial" w:hAnsi="Arial" w:cs="Arial"/>
                <w:b/>
                <w:i/>
                <w:iCs/>
                <w:snapToGrid w:val="0"/>
              </w:rPr>
            </w:pPr>
            <w:r w:rsidRPr="00F572F6">
              <w:rPr>
                <w:rFonts w:ascii="Arial" w:hAnsi="Arial" w:cs="Arial"/>
                <w:b/>
                <w:iCs/>
                <w:snapToGrid w:val="0"/>
              </w:rPr>
              <w:t xml:space="preserve">Detail:  </w:t>
            </w:r>
            <w:r w:rsidR="00C66F39" w:rsidRPr="00F572F6">
              <w:rPr>
                <w:rFonts w:ascii="Arial" w:hAnsi="Arial" w:cs="Arial"/>
                <w:b/>
                <w:i/>
              </w:rPr>
              <w:fldChar w:fldCharType="begin">
                <w:ffData>
                  <w:name w:val="Text225"/>
                  <w:enabled/>
                  <w:calcOnExit/>
                  <w:textInput/>
                </w:ffData>
              </w:fldChar>
            </w:r>
            <w:r w:rsidRPr="00F572F6">
              <w:rPr>
                <w:rFonts w:ascii="Arial" w:hAnsi="Arial" w:cs="Arial"/>
                <w:b/>
                <w:i/>
              </w:rPr>
              <w:instrText xml:space="preserve"> FORMTEXT </w:instrText>
            </w:r>
            <w:r w:rsidR="00C66F39" w:rsidRPr="00F572F6">
              <w:rPr>
                <w:rFonts w:ascii="Arial" w:hAnsi="Arial" w:cs="Arial"/>
                <w:b/>
                <w:i/>
              </w:rPr>
            </w:r>
            <w:r w:rsidR="00C66F39" w:rsidRPr="00F572F6">
              <w:rPr>
                <w:rFonts w:ascii="Arial" w:hAnsi="Arial" w:cs="Arial"/>
                <w:b/>
                <w:i/>
              </w:rPr>
              <w:fldChar w:fldCharType="separate"/>
            </w:r>
            <w:r w:rsidRPr="00F572F6">
              <w:rPr>
                <w:rFonts w:cs="Arial"/>
                <w:b/>
                <w:i/>
                <w:noProof/>
              </w:rPr>
              <w:t> </w:t>
            </w:r>
            <w:r w:rsidRPr="00F572F6">
              <w:rPr>
                <w:rFonts w:cs="Arial"/>
                <w:b/>
                <w:i/>
                <w:noProof/>
              </w:rPr>
              <w:t> </w:t>
            </w:r>
            <w:r w:rsidRPr="00F572F6">
              <w:rPr>
                <w:rFonts w:cs="Arial"/>
                <w:b/>
                <w:i/>
                <w:noProof/>
              </w:rPr>
              <w:t> </w:t>
            </w:r>
            <w:r w:rsidRPr="00F572F6">
              <w:rPr>
                <w:rFonts w:cs="Arial"/>
                <w:b/>
                <w:i/>
                <w:noProof/>
              </w:rPr>
              <w:t> </w:t>
            </w:r>
            <w:r w:rsidRPr="00F572F6">
              <w:rPr>
                <w:rFonts w:cs="Arial"/>
                <w:b/>
                <w:i/>
                <w:noProof/>
              </w:rPr>
              <w:t> </w:t>
            </w:r>
            <w:r w:rsidR="00C66F39" w:rsidRPr="00F572F6">
              <w:rPr>
                <w:rFonts w:ascii="Arial" w:hAnsi="Arial" w:cs="Arial"/>
                <w:b/>
                <w:i/>
              </w:rPr>
              <w:fldChar w:fldCharType="end"/>
            </w:r>
          </w:p>
        </w:tc>
      </w:tr>
    </w:tbl>
    <w:p w:rsidR="00B01101" w:rsidRPr="00F572F6" w:rsidRDefault="00B01101" w:rsidP="00C76158">
      <w:pPr>
        <w:jc w:val="both"/>
        <w:rPr>
          <w:rFonts w:ascii="Arial" w:hAnsi="Arial" w:cs="Arial"/>
          <w:snapToGrid w:val="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00"/>
      </w:tblGrid>
      <w:tr w:rsidR="00B01101" w:rsidRPr="00F572F6">
        <w:trPr>
          <w:cantSplit/>
          <w:trHeight w:val="397"/>
        </w:trPr>
        <w:tc>
          <w:tcPr>
            <w:tcW w:w="9700" w:type="dxa"/>
            <w:vAlign w:val="center"/>
          </w:tcPr>
          <w:p w:rsidR="00B01101" w:rsidRPr="00F572F6" w:rsidRDefault="00B01101" w:rsidP="00051E4B">
            <w:pPr>
              <w:numPr>
                <w:ilvl w:val="2"/>
                <w:numId w:val="4"/>
              </w:numPr>
              <w:tabs>
                <w:tab w:val="num" w:pos="1080"/>
              </w:tabs>
              <w:ind w:left="1080" w:hanging="720"/>
              <w:jc w:val="both"/>
              <w:rPr>
                <w:rFonts w:ascii="Arial" w:hAnsi="Arial" w:cs="Arial"/>
                <w:b/>
                <w:bCs/>
                <w:i/>
                <w:iCs/>
                <w:snapToGrid w:val="0"/>
              </w:rPr>
            </w:pPr>
            <w:r w:rsidRPr="00F572F6">
              <w:rPr>
                <w:rFonts w:ascii="Arial" w:hAnsi="Arial" w:cs="Arial"/>
                <w:b/>
                <w:bCs/>
                <w:iCs/>
                <w:snapToGrid w:val="0"/>
              </w:rPr>
              <w:t xml:space="preserve">Subject: </w:t>
            </w:r>
          </w:p>
        </w:tc>
      </w:tr>
      <w:tr w:rsidR="00B01101" w:rsidRPr="00F572F6">
        <w:trPr>
          <w:cantSplit/>
          <w:trHeight w:val="397"/>
        </w:trPr>
        <w:tc>
          <w:tcPr>
            <w:tcW w:w="9700" w:type="dxa"/>
            <w:vAlign w:val="center"/>
          </w:tcPr>
          <w:p w:rsidR="00B01101" w:rsidRPr="00F572F6" w:rsidRDefault="00B01101" w:rsidP="00561270">
            <w:pPr>
              <w:ind w:left="360"/>
              <w:jc w:val="both"/>
              <w:rPr>
                <w:rFonts w:ascii="Arial" w:hAnsi="Arial" w:cs="Arial"/>
                <w:b/>
                <w:i/>
                <w:iCs/>
                <w:snapToGrid w:val="0"/>
              </w:rPr>
            </w:pPr>
            <w:r w:rsidRPr="00F572F6">
              <w:rPr>
                <w:rFonts w:ascii="Arial" w:hAnsi="Arial" w:cs="Arial"/>
                <w:b/>
                <w:iCs/>
                <w:snapToGrid w:val="0"/>
              </w:rPr>
              <w:t xml:space="preserve">Detail:  </w:t>
            </w:r>
            <w:r w:rsidR="00C66F39" w:rsidRPr="00F572F6">
              <w:rPr>
                <w:rFonts w:ascii="Arial" w:hAnsi="Arial" w:cs="Arial"/>
                <w:b/>
                <w:i/>
              </w:rPr>
              <w:fldChar w:fldCharType="begin">
                <w:ffData>
                  <w:name w:val="Text225"/>
                  <w:enabled/>
                  <w:calcOnExit/>
                  <w:textInput/>
                </w:ffData>
              </w:fldChar>
            </w:r>
            <w:r w:rsidRPr="00F572F6">
              <w:rPr>
                <w:rFonts w:ascii="Arial" w:hAnsi="Arial" w:cs="Arial"/>
                <w:b/>
                <w:i/>
              </w:rPr>
              <w:instrText xml:space="preserve"> FORMTEXT </w:instrText>
            </w:r>
            <w:r w:rsidR="00C66F39" w:rsidRPr="00F572F6">
              <w:rPr>
                <w:rFonts w:ascii="Arial" w:hAnsi="Arial" w:cs="Arial"/>
                <w:b/>
                <w:i/>
              </w:rPr>
            </w:r>
            <w:r w:rsidR="00C66F39" w:rsidRPr="00F572F6">
              <w:rPr>
                <w:rFonts w:ascii="Arial" w:hAnsi="Arial" w:cs="Arial"/>
                <w:b/>
                <w:i/>
              </w:rPr>
              <w:fldChar w:fldCharType="separate"/>
            </w:r>
            <w:r w:rsidRPr="00F572F6">
              <w:rPr>
                <w:rFonts w:cs="Arial"/>
                <w:b/>
                <w:i/>
                <w:noProof/>
              </w:rPr>
              <w:t> </w:t>
            </w:r>
            <w:r w:rsidRPr="00F572F6">
              <w:rPr>
                <w:rFonts w:cs="Arial"/>
                <w:b/>
                <w:i/>
                <w:noProof/>
              </w:rPr>
              <w:t> </w:t>
            </w:r>
            <w:r w:rsidRPr="00F572F6">
              <w:rPr>
                <w:rFonts w:cs="Arial"/>
                <w:b/>
                <w:i/>
                <w:noProof/>
              </w:rPr>
              <w:t> </w:t>
            </w:r>
            <w:r w:rsidRPr="00F572F6">
              <w:rPr>
                <w:rFonts w:cs="Arial"/>
                <w:b/>
                <w:i/>
                <w:noProof/>
              </w:rPr>
              <w:t> </w:t>
            </w:r>
            <w:r w:rsidRPr="00F572F6">
              <w:rPr>
                <w:rFonts w:cs="Arial"/>
                <w:b/>
                <w:i/>
                <w:noProof/>
              </w:rPr>
              <w:t> </w:t>
            </w:r>
            <w:r w:rsidR="00C66F39" w:rsidRPr="00F572F6">
              <w:rPr>
                <w:rFonts w:ascii="Arial" w:hAnsi="Arial" w:cs="Arial"/>
                <w:b/>
                <w:i/>
              </w:rPr>
              <w:fldChar w:fldCharType="end"/>
            </w:r>
          </w:p>
        </w:tc>
      </w:tr>
    </w:tbl>
    <w:p w:rsidR="00B01101" w:rsidRPr="00F572F6" w:rsidRDefault="00B01101" w:rsidP="00E113D9">
      <w:pPr>
        <w:rPr>
          <w:rFonts w:ascii="Arial" w:hAnsi="Arial" w:cs="Arial"/>
        </w:rPr>
      </w:pPr>
    </w:p>
    <w:bookmarkEnd w:id="13"/>
    <w:p w:rsidR="00B01101" w:rsidRPr="00F572F6" w:rsidRDefault="00B01101" w:rsidP="004A56F8">
      <w:pPr>
        <w:pStyle w:val="BodyText"/>
        <w:jc w:val="both"/>
        <w:rPr>
          <w:rFonts w:cs="Arial"/>
          <w:sz w:val="20"/>
        </w:rPr>
      </w:pPr>
      <w:r w:rsidRPr="00F572F6">
        <w:rPr>
          <w:rFonts w:cs="Arial"/>
          <w:sz w:val="20"/>
        </w:rPr>
        <w:t xml:space="preserve">By </w:t>
      </w:r>
      <w:r w:rsidRPr="00F572F6">
        <w:rPr>
          <w:rFonts w:cs="Arial"/>
          <w:bCs/>
          <w:sz w:val="20"/>
        </w:rPr>
        <w:t>the</w:t>
      </w:r>
      <w:r w:rsidRPr="00F572F6">
        <w:rPr>
          <w:rFonts w:cs="Arial"/>
          <w:sz w:val="20"/>
        </w:rPr>
        <w:t xml:space="preserve"> duly</w:t>
      </w:r>
      <w:r w:rsidRPr="00F572F6">
        <w:rPr>
          <w:rFonts w:cs="Arial"/>
          <w:sz w:val="20"/>
          <w:lang w:val="en-ZA"/>
        </w:rPr>
        <w:t xml:space="preserve"> authorised</w:t>
      </w:r>
      <w:r w:rsidRPr="00F572F6">
        <w:rPr>
          <w:rFonts w:cs="Arial"/>
          <w:sz w:val="20"/>
        </w:rPr>
        <w:t xml:space="preserve"> representatives signing this agreement, the Employer and the</w:t>
      </w:r>
      <w:r w:rsidRPr="00F572F6">
        <w:rPr>
          <w:rFonts w:cs="Arial"/>
          <w:sz w:val="20"/>
          <w:lang w:val="en-GB"/>
        </w:rPr>
        <w:t xml:space="preserve"> tenderer</w:t>
      </w:r>
      <w:r w:rsidRPr="00F572F6">
        <w:rPr>
          <w:rFonts w:cs="Arial"/>
          <w:sz w:val="20"/>
        </w:rPr>
        <w:t xml:space="preserve"> agree to and accept the foregoing schedule of deviations as the only deviations from and amendments to the documents listed in the Tender Data and addenda thereto as listed in the tender schedules, as well as any </w:t>
      </w:r>
      <w:r w:rsidRPr="00F572F6">
        <w:rPr>
          <w:rFonts w:cs="Arial"/>
          <w:bCs/>
          <w:sz w:val="20"/>
        </w:rPr>
        <w:t xml:space="preserve">confirmation, clarification or </w:t>
      </w:r>
      <w:r w:rsidRPr="00F572F6">
        <w:rPr>
          <w:rFonts w:cs="Arial"/>
          <w:sz w:val="20"/>
        </w:rPr>
        <w:t>changes to the terms of the offer agreed by the tenderer and the Employer during this process of offer and acceptance.</w:t>
      </w:r>
    </w:p>
    <w:p w:rsidR="00B01101" w:rsidRPr="00F572F6" w:rsidRDefault="00B01101" w:rsidP="004A56F8">
      <w:pPr>
        <w:pStyle w:val="BodyText"/>
        <w:jc w:val="both"/>
        <w:rPr>
          <w:rFonts w:cs="Arial"/>
          <w:sz w:val="20"/>
        </w:rPr>
      </w:pPr>
    </w:p>
    <w:p w:rsidR="00B01101" w:rsidRPr="00F572F6" w:rsidRDefault="00B01101" w:rsidP="004A56F8">
      <w:pPr>
        <w:pStyle w:val="BodyText"/>
        <w:jc w:val="both"/>
        <w:rPr>
          <w:rFonts w:cs="Arial"/>
          <w:sz w:val="20"/>
        </w:rPr>
      </w:pPr>
      <w:r w:rsidRPr="00F572F6">
        <w:rPr>
          <w:rFonts w:cs="Arial"/>
          <w:sz w:val="20"/>
        </w:rPr>
        <w:t xml:space="preserve">It is expressly agreed that no other matter whether in writing, oral communication or implied during the period between the issue of the tender documents and the receipt by the tenderer of a completed signed copy of this Agreement shall have any meaning or effect in the Contract between the Parties arising from this agreement. </w:t>
      </w:r>
    </w:p>
    <w:p w:rsidR="00B01101" w:rsidRPr="00F572F6" w:rsidRDefault="00B01101" w:rsidP="004A56F8">
      <w:pPr>
        <w:tabs>
          <w:tab w:val="left" w:pos="567"/>
          <w:tab w:val="left" w:pos="5954"/>
        </w:tabs>
        <w:jc w:val="both"/>
        <w:rPr>
          <w:rFonts w:ascii="Arial" w:hAnsi="Arial" w:cs="Arial"/>
          <w:lang w:val="en-US"/>
        </w:rPr>
      </w:pPr>
    </w:p>
    <w:p w:rsidR="00B01101" w:rsidRPr="00F572F6" w:rsidRDefault="00B01101" w:rsidP="003C579F">
      <w:pPr>
        <w:keepNext/>
        <w:tabs>
          <w:tab w:val="left" w:pos="5954"/>
        </w:tabs>
        <w:ind w:left="1100" w:hanging="1100"/>
        <w:jc w:val="both"/>
        <w:rPr>
          <w:rFonts w:ascii="Arial" w:hAnsi="Arial" w:cs="Arial"/>
          <w:b/>
        </w:rPr>
      </w:pPr>
      <w:r w:rsidRPr="00F572F6">
        <w:rPr>
          <w:rFonts w:ascii="Arial" w:hAnsi="Arial" w:cs="Arial"/>
        </w:rPr>
        <w:br w:type="page"/>
      </w:r>
      <w:r w:rsidRPr="00F572F6">
        <w:rPr>
          <w:rFonts w:ascii="Arial" w:hAnsi="Arial" w:cs="Arial"/>
          <w:b/>
        </w:rPr>
        <w:lastRenderedPageBreak/>
        <w:t>C1.2</w:t>
      </w:r>
      <w:r>
        <w:rPr>
          <w:rFonts w:ascii="Arial" w:hAnsi="Arial" w:cs="Arial"/>
          <w:b/>
        </w:rPr>
        <w:tab/>
      </w:r>
      <w:r w:rsidRPr="00F572F6">
        <w:rPr>
          <w:rFonts w:ascii="Arial" w:hAnsi="Arial" w:cs="Arial"/>
          <w:b/>
        </w:rPr>
        <w:t>Contract Data</w:t>
      </w:r>
    </w:p>
    <w:p w:rsidR="00B01101" w:rsidRPr="00F572F6" w:rsidRDefault="00B01101" w:rsidP="003C579F">
      <w:pPr>
        <w:keepNext/>
        <w:widowControl w:val="0"/>
        <w:tabs>
          <w:tab w:val="left" w:pos="1101"/>
        </w:tabs>
        <w:autoSpaceDE w:val="0"/>
        <w:autoSpaceDN w:val="0"/>
        <w:adjustRightInd w:val="0"/>
        <w:ind w:left="1100" w:hanging="1100"/>
        <w:jc w:val="both"/>
        <w:rPr>
          <w:rFonts w:ascii="Arial" w:hAnsi="Arial" w:cs="Arial"/>
          <w:bCs/>
        </w:rPr>
      </w:pPr>
    </w:p>
    <w:p w:rsidR="00B01101" w:rsidRPr="00A93062" w:rsidRDefault="00B01101" w:rsidP="00522814">
      <w:pPr>
        <w:widowControl w:val="0"/>
        <w:tabs>
          <w:tab w:val="left" w:pos="1101"/>
        </w:tabs>
        <w:autoSpaceDE w:val="0"/>
        <w:autoSpaceDN w:val="0"/>
        <w:adjustRightInd w:val="0"/>
        <w:ind w:left="1100" w:hanging="1100"/>
        <w:jc w:val="both"/>
        <w:rPr>
          <w:rFonts w:ascii="Arial" w:hAnsi="Arial" w:cs="Arial"/>
          <w:b/>
          <w:bCs/>
        </w:rPr>
      </w:pPr>
      <w:r w:rsidRPr="00F572F6">
        <w:rPr>
          <w:rFonts w:ascii="Arial" w:hAnsi="Arial" w:cs="Arial"/>
          <w:bCs/>
        </w:rPr>
        <w:t>C1.2.1</w:t>
      </w:r>
      <w:r>
        <w:rPr>
          <w:rFonts w:ascii="Arial" w:hAnsi="Arial" w:cs="Arial"/>
          <w:bCs/>
        </w:rPr>
        <w:tab/>
      </w:r>
      <w:r w:rsidRPr="004A2DF8">
        <w:rPr>
          <w:rFonts w:ascii="Arial" w:hAnsi="Arial" w:cs="Arial"/>
          <w:bCs/>
        </w:rPr>
        <w:t xml:space="preserve">Standard </w:t>
      </w:r>
      <w:r w:rsidRPr="00A93062">
        <w:rPr>
          <w:rFonts w:ascii="Arial" w:hAnsi="Arial" w:cs="Arial"/>
          <w:bCs/>
        </w:rPr>
        <w:t>Professional Services Contract</w:t>
      </w:r>
    </w:p>
    <w:p w:rsidR="00B01101" w:rsidRDefault="00B01101" w:rsidP="00522814">
      <w:pPr>
        <w:widowControl w:val="0"/>
        <w:autoSpaceDE w:val="0"/>
        <w:autoSpaceDN w:val="0"/>
        <w:adjustRightInd w:val="0"/>
        <w:ind w:left="1100"/>
        <w:jc w:val="both"/>
        <w:rPr>
          <w:rFonts w:ascii="Arial" w:hAnsi="Arial" w:cs="Arial"/>
        </w:rPr>
      </w:pPr>
      <w:r w:rsidRPr="00A93062">
        <w:rPr>
          <w:rFonts w:ascii="Arial" w:hAnsi="Arial" w:cs="Arial"/>
        </w:rPr>
        <w:t xml:space="preserve">The conditions </w:t>
      </w:r>
      <w:r w:rsidRPr="00A93062">
        <w:rPr>
          <w:rFonts w:ascii="Arial" w:hAnsi="Arial" w:cs="Arial"/>
          <w:bCs/>
        </w:rPr>
        <w:t xml:space="preserve">applicable </w:t>
      </w:r>
      <w:r>
        <w:rPr>
          <w:rFonts w:ascii="Arial" w:hAnsi="Arial" w:cs="Arial"/>
          <w:bCs/>
        </w:rPr>
        <w:t>to</w:t>
      </w:r>
      <w:r w:rsidRPr="00A93062">
        <w:rPr>
          <w:rFonts w:ascii="Arial" w:hAnsi="Arial" w:cs="Arial"/>
          <w:bCs/>
        </w:rPr>
        <w:t xml:space="preserve"> this Contract</w:t>
      </w:r>
      <w:r w:rsidRPr="00A93062">
        <w:rPr>
          <w:rFonts w:ascii="Arial" w:hAnsi="Arial" w:cs="Arial"/>
        </w:rPr>
        <w:t xml:space="preserve"> are the </w:t>
      </w:r>
      <w:r w:rsidRPr="00A93062">
        <w:rPr>
          <w:rFonts w:ascii="Arial" w:hAnsi="Arial" w:cs="Arial"/>
          <w:b/>
        </w:rPr>
        <w:t>Standard Professional Services Contract (</w:t>
      </w:r>
      <w:r>
        <w:rPr>
          <w:rFonts w:ascii="Arial" w:hAnsi="Arial" w:cs="Arial"/>
          <w:b/>
        </w:rPr>
        <w:t>July</w:t>
      </w:r>
      <w:r w:rsidRPr="00A93062">
        <w:rPr>
          <w:rFonts w:ascii="Arial" w:hAnsi="Arial" w:cs="Arial"/>
          <w:b/>
        </w:rPr>
        <w:t xml:space="preserve"> 200</w:t>
      </w:r>
      <w:r>
        <w:rPr>
          <w:rFonts w:ascii="Arial" w:hAnsi="Arial" w:cs="Arial"/>
          <w:b/>
        </w:rPr>
        <w:t>9 edition</w:t>
      </w:r>
      <w:r w:rsidR="00203CDA" w:rsidRPr="00A93062">
        <w:rPr>
          <w:rFonts w:ascii="Arial" w:hAnsi="Arial" w:cs="Arial"/>
          <w:b/>
        </w:rPr>
        <w:t>)</w:t>
      </w:r>
      <w:r w:rsidR="00203CDA" w:rsidRPr="00A93062">
        <w:rPr>
          <w:rFonts w:ascii="Arial" w:hAnsi="Arial" w:cs="Arial"/>
          <w:bCs/>
        </w:rPr>
        <w:t xml:space="preserve"> published</w:t>
      </w:r>
      <w:r w:rsidRPr="00A93062">
        <w:rPr>
          <w:rFonts w:ascii="Arial" w:hAnsi="Arial" w:cs="Arial"/>
          <w:bCs/>
        </w:rPr>
        <w:t xml:space="preserve"> by the </w:t>
      </w:r>
      <w:r w:rsidRPr="00EF155A">
        <w:rPr>
          <w:rFonts w:ascii="Arial" w:hAnsi="Arial" w:cs="Arial"/>
          <w:b/>
          <w:bCs/>
        </w:rPr>
        <w:t>Construction Industry Development Board (CIDB)</w:t>
      </w:r>
      <w:r>
        <w:rPr>
          <w:rFonts w:ascii="Arial" w:hAnsi="Arial" w:cs="Arial"/>
          <w:b/>
          <w:bCs/>
        </w:rPr>
        <w:t>.</w:t>
      </w:r>
    </w:p>
    <w:p w:rsidR="00B01101" w:rsidRDefault="00B01101" w:rsidP="00522814">
      <w:pPr>
        <w:widowControl w:val="0"/>
        <w:autoSpaceDE w:val="0"/>
        <w:autoSpaceDN w:val="0"/>
        <w:adjustRightInd w:val="0"/>
        <w:ind w:left="1100"/>
        <w:jc w:val="both"/>
        <w:rPr>
          <w:rFonts w:ascii="Arial" w:hAnsi="Arial" w:cs="Arial"/>
        </w:rPr>
      </w:pPr>
    </w:p>
    <w:p w:rsidR="00B01101" w:rsidRPr="00E3364D" w:rsidRDefault="00B01101" w:rsidP="00522814">
      <w:pPr>
        <w:widowControl w:val="0"/>
        <w:autoSpaceDE w:val="0"/>
        <w:autoSpaceDN w:val="0"/>
        <w:adjustRightInd w:val="0"/>
        <w:ind w:left="1100"/>
        <w:jc w:val="both"/>
        <w:rPr>
          <w:rFonts w:ascii="Arial" w:hAnsi="Arial" w:cs="Arial"/>
          <w:color w:val="000000"/>
        </w:rPr>
      </w:pPr>
      <w:r w:rsidRPr="00B53EC5">
        <w:rPr>
          <w:rFonts w:ascii="Arial" w:hAnsi="Arial" w:cs="Arial"/>
        </w:rPr>
        <w:t xml:space="preserve">The </w:t>
      </w:r>
      <w:r w:rsidRPr="004A2DF8">
        <w:rPr>
          <w:rFonts w:ascii="Arial" w:hAnsi="Arial" w:cs="Arial"/>
          <w:bCs/>
        </w:rPr>
        <w:t xml:space="preserve">Standard </w:t>
      </w:r>
      <w:r>
        <w:rPr>
          <w:rFonts w:ascii="Arial" w:hAnsi="Arial" w:cs="Arial"/>
          <w:bCs/>
        </w:rPr>
        <w:t xml:space="preserve">Professional Service </w:t>
      </w:r>
      <w:r w:rsidR="00203CDA">
        <w:rPr>
          <w:rFonts w:ascii="Arial" w:hAnsi="Arial" w:cs="Arial"/>
          <w:bCs/>
        </w:rPr>
        <w:t>Contract</w:t>
      </w:r>
      <w:r w:rsidR="00203CDA">
        <w:rPr>
          <w:rFonts w:ascii="Arial" w:hAnsi="Arial" w:cs="Arial"/>
        </w:rPr>
        <w:t xml:space="preserve"> is</w:t>
      </w:r>
      <w:r>
        <w:rPr>
          <w:rFonts w:ascii="Arial" w:hAnsi="Arial" w:cs="Arial"/>
        </w:rPr>
        <w:t xml:space="preserve"> not included in this tender document.  </w:t>
      </w:r>
      <w:r w:rsidRPr="00A404A9">
        <w:rPr>
          <w:rFonts w:ascii="Arial" w:hAnsi="Arial" w:cs="Arial"/>
        </w:rPr>
        <w:t>T</w:t>
      </w:r>
      <w:r>
        <w:rPr>
          <w:rFonts w:ascii="Arial" w:hAnsi="Arial" w:cs="Arial"/>
        </w:rPr>
        <w:t xml:space="preserve">enderers </w:t>
      </w:r>
      <w:r w:rsidRPr="00E3364D">
        <w:rPr>
          <w:rFonts w:ascii="Arial" w:hAnsi="Arial" w:cs="Arial"/>
          <w:color w:val="000000"/>
        </w:rPr>
        <w:t>must obtain it on the CIDB's Website at:</w:t>
      </w:r>
    </w:p>
    <w:p w:rsidR="00B01101" w:rsidRPr="00E3364D" w:rsidRDefault="00857ADF" w:rsidP="00522814">
      <w:pPr>
        <w:widowControl w:val="0"/>
        <w:autoSpaceDE w:val="0"/>
        <w:autoSpaceDN w:val="0"/>
        <w:adjustRightInd w:val="0"/>
        <w:ind w:left="1100"/>
        <w:jc w:val="both"/>
        <w:rPr>
          <w:rFonts w:ascii="Arial" w:hAnsi="Arial" w:cs="Arial"/>
          <w:i/>
          <w:color w:val="000000"/>
          <w:u w:val="single"/>
        </w:rPr>
      </w:pPr>
      <w:hyperlink r:id="rId20" w:history="1">
        <w:r w:rsidR="00B01101" w:rsidRPr="00E3364D">
          <w:rPr>
            <w:rStyle w:val="Hyperlink"/>
            <w:rFonts w:ascii="Arial" w:hAnsi="Arial" w:cs="Arial"/>
            <w:i/>
            <w:color w:val="000000"/>
          </w:rPr>
          <w:t>http://www.cidb.org.za/procurement/procurement_toolbox/cidb_pub/default.aspx</w:t>
        </w:r>
      </w:hyperlink>
    </w:p>
    <w:p w:rsidR="00B01101" w:rsidRPr="00E3364D" w:rsidRDefault="00B01101" w:rsidP="00522814">
      <w:pPr>
        <w:widowControl w:val="0"/>
        <w:autoSpaceDE w:val="0"/>
        <w:autoSpaceDN w:val="0"/>
        <w:adjustRightInd w:val="0"/>
        <w:ind w:left="1100"/>
        <w:jc w:val="both"/>
        <w:rPr>
          <w:rFonts w:ascii="Arial" w:hAnsi="Arial" w:cs="Arial"/>
          <w:color w:val="000000"/>
        </w:rPr>
      </w:pPr>
    </w:p>
    <w:p w:rsidR="00B01101" w:rsidRPr="00AF42E7" w:rsidRDefault="00B01101" w:rsidP="00522814">
      <w:pPr>
        <w:widowControl w:val="0"/>
        <w:tabs>
          <w:tab w:val="left" w:pos="1101"/>
        </w:tabs>
        <w:autoSpaceDE w:val="0"/>
        <w:autoSpaceDN w:val="0"/>
        <w:adjustRightInd w:val="0"/>
        <w:ind w:left="1100" w:hanging="1100"/>
        <w:jc w:val="both"/>
        <w:rPr>
          <w:rFonts w:ascii="Arial" w:hAnsi="Arial" w:cs="Arial"/>
        </w:rPr>
      </w:pPr>
      <w:r w:rsidRPr="00AF42E7">
        <w:rPr>
          <w:rFonts w:ascii="Arial" w:hAnsi="Arial" w:cs="Arial"/>
        </w:rPr>
        <w:t>C1.2.2</w:t>
      </w:r>
      <w:r w:rsidRPr="00AF42E7">
        <w:rPr>
          <w:rFonts w:ascii="Arial" w:hAnsi="Arial" w:cs="Arial"/>
        </w:rPr>
        <w:tab/>
        <w:t>Data provided by the Employer</w:t>
      </w:r>
    </w:p>
    <w:p w:rsidR="00B01101" w:rsidRPr="00F572F6" w:rsidRDefault="00B01101" w:rsidP="00AB35BD">
      <w:pPr>
        <w:keepNext/>
        <w:ind w:left="1100" w:hanging="1100"/>
        <w:rPr>
          <w:rFonts w:ascii="Arial" w:hAnsi="Arial" w:cs="Arial"/>
        </w:rPr>
      </w:pPr>
    </w:p>
    <w:tbl>
      <w:tblPr>
        <w:tblW w:w="9781"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7"/>
        <w:gridCol w:w="8754"/>
      </w:tblGrid>
      <w:tr w:rsidR="00B01101" w:rsidRPr="00F572F6">
        <w:trPr>
          <w:trHeight w:val="232"/>
        </w:trPr>
        <w:tc>
          <w:tcPr>
            <w:tcW w:w="1027" w:type="dxa"/>
            <w:tcMar>
              <w:top w:w="85" w:type="dxa"/>
              <w:left w:w="85" w:type="dxa"/>
              <w:bottom w:w="85" w:type="dxa"/>
              <w:right w:w="85" w:type="dxa"/>
            </w:tcMar>
          </w:tcPr>
          <w:p w:rsidR="00B01101" w:rsidRPr="00F572F6" w:rsidRDefault="00B01101" w:rsidP="00DA5729">
            <w:pPr>
              <w:rPr>
                <w:rFonts w:ascii="Arial" w:hAnsi="Arial" w:cs="Arial"/>
                <w:b/>
              </w:rPr>
            </w:pPr>
            <w:r w:rsidRPr="00F572F6">
              <w:rPr>
                <w:rFonts w:ascii="Arial" w:hAnsi="Arial" w:cs="Arial"/>
                <w:b/>
              </w:rPr>
              <w:t>Clause</w:t>
            </w:r>
          </w:p>
        </w:tc>
        <w:tc>
          <w:tcPr>
            <w:tcW w:w="8754" w:type="dxa"/>
          </w:tcPr>
          <w:p w:rsidR="00B01101" w:rsidRPr="00F572F6" w:rsidRDefault="00B01101" w:rsidP="004A2093">
            <w:pPr>
              <w:pStyle w:val="ListBullet"/>
              <w:ind w:left="0" w:firstLine="0"/>
              <w:rPr>
                <w:rFonts w:ascii="Arial" w:hAnsi="Arial" w:cs="Arial"/>
                <w:i/>
                <w:iCs/>
              </w:rPr>
            </w:pPr>
          </w:p>
        </w:tc>
      </w:tr>
      <w:tr w:rsidR="00B01101" w:rsidRPr="00F572F6">
        <w:trPr>
          <w:trHeight w:val="232"/>
        </w:trPr>
        <w:tc>
          <w:tcPr>
            <w:tcW w:w="1027" w:type="dxa"/>
            <w:tcMar>
              <w:top w:w="85" w:type="dxa"/>
              <w:left w:w="85" w:type="dxa"/>
              <w:bottom w:w="85" w:type="dxa"/>
              <w:right w:w="85" w:type="dxa"/>
            </w:tcMar>
          </w:tcPr>
          <w:p w:rsidR="00B01101" w:rsidRPr="00F572F6" w:rsidRDefault="00B01101" w:rsidP="00DA5729">
            <w:pPr>
              <w:rPr>
                <w:rFonts w:ascii="Arial" w:hAnsi="Arial" w:cs="Arial"/>
                <w:b/>
              </w:rPr>
            </w:pPr>
          </w:p>
        </w:tc>
        <w:tc>
          <w:tcPr>
            <w:tcW w:w="8754" w:type="dxa"/>
          </w:tcPr>
          <w:p w:rsidR="00B01101" w:rsidRPr="00F572F6" w:rsidRDefault="00B01101" w:rsidP="009069D1">
            <w:pPr>
              <w:widowControl w:val="0"/>
              <w:autoSpaceDE w:val="0"/>
              <w:autoSpaceDN w:val="0"/>
              <w:adjustRightInd w:val="0"/>
              <w:jc w:val="both"/>
              <w:rPr>
                <w:rFonts w:ascii="Arial" w:hAnsi="Arial" w:cs="Arial"/>
              </w:rPr>
            </w:pPr>
            <w:r w:rsidRPr="00F572F6">
              <w:rPr>
                <w:rFonts w:ascii="Arial" w:hAnsi="Arial" w:cs="Arial"/>
              </w:rPr>
              <w:t>The General Conditions of Contract in the Standard Professional Services Contract (</w:t>
            </w:r>
            <w:r>
              <w:rPr>
                <w:rFonts w:ascii="Arial" w:hAnsi="Arial" w:cs="Arial"/>
              </w:rPr>
              <w:t>July</w:t>
            </w:r>
            <w:r w:rsidRPr="00F572F6">
              <w:rPr>
                <w:rFonts w:ascii="Arial" w:hAnsi="Arial" w:cs="Arial"/>
              </w:rPr>
              <w:t xml:space="preserve"> 200</w:t>
            </w:r>
            <w:r>
              <w:rPr>
                <w:rFonts w:ascii="Arial" w:hAnsi="Arial" w:cs="Arial"/>
              </w:rPr>
              <w:t>9</w:t>
            </w:r>
            <w:r w:rsidRPr="00F572F6">
              <w:rPr>
                <w:rFonts w:ascii="Arial" w:hAnsi="Arial" w:cs="Arial"/>
              </w:rPr>
              <w:t>) make several references to the Contract Data for details that apply specifically to this tender.  The Contract Data shall have precedence in the interpretation of any ambiguity or inconsistency between it and the General Conditions of Contract.</w:t>
            </w:r>
          </w:p>
          <w:p w:rsidR="00B01101" w:rsidRPr="00F572F6" w:rsidRDefault="00B01101" w:rsidP="009069D1">
            <w:pPr>
              <w:widowControl w:val="0"/>
              <w:autoSpaceDE w:val="0"/>
              <w:autoSpaceDN w:val="0"/>
              <w:adjustRightInd w:val="0"/>
              <w:jc w:val="both"/>
              <w:rPr>
                <w:rFonts w:ascii="Arial" w:hAnsi="Arial" w:cs="Arial"/>
              </w:rPr>
            </w:pPr>
          </w:p>
          <w:p w:rsidR="00B01101" w:rsidRPr="00F572F6" w:rsidRDefault="00B01101" w:rsidP="00FD53E8">
            <w:pPr>
              <w:pStyle w:val="ListBullet"/>
              <w:ind w:left="0" w:firstLine="0"/>
              <w:jc w:val="both"/>
              <w:rPr>
                <w:rFonts w:ascii="Arial" w:hAnsi="Arial" w:cs="Arial"/>
                <w:i/>
                <w:iCs/>
              </w:rPr>
            </w:pPr>
            <w:r w:rsidRPr="00F572F6">
              <w:rPr>
                <w:rFonts w:ascii="Arial" w:hAnsi="Arial" w:cs="Arial"/>
              </w:rPr>
              <w:t>Each item of data given below is cross-referenced to the clause in the General Conditions of Contract to which it mainly applies.</w:t>
            </w:r>
          </w:p>
        </w:tc>
      </w:tr>
      <w:tr w:rsidR="00B01101" w:rsidRPr="00F572F6">
        <w:trPr>
          <w:trHeight w:val="398"/>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1</w:t>
            </w:r>
          </w:p>
        </w:tc>
        <w:tc>
          <w:tcPr>
            <w:tcW w:w="8754" w:type="dxa"/>
          </w:tcPr>
          <w:p w:rsidR="00B01101" w:rsidRPr="00F572F6" w:rsidRDefault="00B01101" w:rsidP="00DA5729">
            <w:pPr>
              <w:jc w:val="both"/>
              <w:rPr>
                <w:rFonts w:cs="Arial"/>
                <w:i/>
                <w:iCs/>
                <w:sz w:val="16"/>
                <w:szCs w:val="16"/>
              </w:rPr>
            </w:pPr>
            <w:r w:rsidRPr="00F572F6">
              <w:rPr>
                <w:rFonts w:ascii="Arial" w:hAnsi="Arial" w:cs="Arial"/>
              </w:rPr>
              <w:t xml:space="preserve">The Employer is the </w:t>
            </w:r>
            <w:r w:rsidRPr="00F572F6">
              <w:rPr>
                <w:rFonts w:ascii="Arial" w:hAnsi="Arial" w:cs="Arial"/>
                <w:b/>
              </w:rPr>
              <w:t xml:space="preserve">Government of the Republic of South Africa in </w:t>
            </w:r>
            <w:r w:rsidR="00203CDA" w:rsidRPr="00F572F6">
              <w:rPr>
                <w:rFonts w:ascii="Arial" w:hAnsi="Arial" w:cs="Arial"/>
                <w:b/>
              </w:rPr>
              <w:t>its Department</w:t>
            </w:r>
            <w:r w:rsidRPr="00F572F6">
              <w:rPr>
                <w:rFonts w:ascii="Arial" w:hAnsi="Arial" w:cs="Arial"/>
                <w:b/>
              </w:rPr>
              <w:t xml:space="preserve"> of Public Works.</w:t>
            </w:r>
          </w:p>
        </w:tc>
      </w:tr>
      <w:tr w:rsidR="00B01101" w:rsidRPr="00F572F6">
        <w:trPr>
          <w:trHeight w:val="322"/>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1</w:t>
            </w:r>
          </w:p>
        </w:tc>
        <w:tc>
          <w:tcPr>
            <w:tcW w:w="8754" w:type="dxa"/>
          </w:tcPr>
          <w:p w:rsidR="00B01101" w:rsidRPr="00F572F6" w:rsidRDefault="00B01101" w:rsidP="00DA5729">
            <w:pPr>
              <w:jc w:val="both"/>
              <w:rPr>
                <w:rFonts w:ascii="Arial" w:hAnsi="Arial" w:cs="Arial"/>
              </w:rPr>
            </w:pPr>
            <w:r w:rsidRPr="00F572F6">
              <w:rPr>
                <w:rFonts w:ascii="Arial" w:hAnsi="Arial" w:cs="Arial"/>
              </w:rPr>
              <w:t xml:space="preserve">The Period of Performance is from inception of this Contract until the Service Provider has completed all Deliverables in accordance with the Scope of </w:t>
            </w:r>
            <w:r>
              <w:rPr>
                <w:rFonts w:ascii="Arial" w:hAnsi="Arial" w:cs="Arial"/>
              </w:rPr>
              <w:t>Services</w:t>
            </w:r>
            <w:r w:rsidRPr="00F572F6">
              <w:rPr>
                <w:rFonts w:ascii="Arial" w:hAnsi="Arial" w:cs="Arial"/>
              </w:rPr>
              <w:t>.</w:t>
            </w:r>
          </w:p>
        </w:tc>
      </w:tr>
      <w:tr w:rsidR="00B01101" w:rsidRPr="00F572F6">
        <w:trPr>
          <w:trHeight w:val="530"/>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1</w:t>
            </w:r>
          </w:p>
        </w:tc>
        <w:tc>
          <w:tcPr>
            <w:tcW w:w="8754" w:type="dxa"/>
          </w:tcPr>
          <w:p w:rsidR="00B01101" w:rsidRDefault="00B01101" w:rsidP="00DA5729">
            <w:pPr>
              <w:jc w:val="both"/>
              <w:rPr>
                <w:rFonts w:cs="Arial"/>
              </w:rPr>
            </w:pPr>
            <w:r w:rsidRPr="00F572F6">
              <w:rPr>
                <w:rFonts w:ascii="Arial" w:hAnsi="Arial" w:cs="Arial"/>
              </w:rPr>
              <w:t>The Project is:</w:t>
            </w:r>
          </w:p>
          <w:p w:rsidR="00B01101" w:rsidRPr="00B03BD3" w:rsidRDefault="00B01101" w:rsidP="00DA5729">
            <w:pPr>
              <w:jc w:val="both"/>
              <w:rPr>
                <w:rFonts w:cs="Arial"/>
              </w:rPr>
            </w:pPr>
            <w:r>
              <w:rPr>
                <w:rFonts w:ascii="Arial" w:hAnsi="Arial" w:cs="Arial"/>
              </w:rPr>
              <w:t>Structural</w:t>
            </w:r>
            <w:r w:rsidRPr="00F572F6">
              <w:rPr>
                <w:rFonts w:ascii="Arial" w:hAnsi="Arial" w:cs="Arial"/>
              </w:rPr>
              <w:t xml:space="preserve"> Engineering Services for the Project: </w:t>
            </w:r>
            <w:r w:rsidR="00706CFE">
              <w:rPr>
                <w:rFonts w:ascii="Arial" w:hAnsi="Arial" w:cs="Arial"/>
              </w:rPr>
              <w:t>DEPARTMENT OF HOME AFFAIRS: CONSTRUCTION OF ADDITIONAL ACCOMMODATION FOR MHALA OFFICE</w:t>
            </w:r>
            <w:r w:rsidR="00A34CE5">
              <w:rPr>
                <w:rFonts w:ascii="Arial" w:hAnsi="Arial" w:cs="Arial"/>
              </w:rPr>
              <w:t>. (STRUCTURAL ENGINEERING)</w:t>
            </w:r>
          </w:p>
        </w:tc>
      </w:tr>
      <w:tr w:rsidR="00B01101" w:rsidRPr="00F572F6">
        <w:trPr>
          <w:trHeight w:val="435"/>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3.4 and 4.3.2</w:t>
            </w:r>
          </w:p>
        </w:tc>
        <w:tc>
          <w:tcPr>
            <w:tcW w:w="8754" w:type="dxa"/>
          </w:tcPr>
          <w:p w:rsidR="00B01101" w:rsidRPr="00F572F6" w:rsidRDefault="00B01101" w:rsidP="0042445E">
            <w:pPr>
              <w:jc w:val="both"/>
              <w:rPr>
                <w:rFonts w:ascii="Arial" w:hAnsi="Arial" w:cs="Arial"/>
                <w:bCs/>
                <w:iCs/>
                <w:sz w:val="16"/>
                <w:szCs w:val="16"/>
              </w:rPr>
            </w:pPr>
            <w:r w:rsidRPr="00F572F6">
              <w:rPr>
                <w:rFonts w:ascii="Arial" w:hAnsi="Arial" w:cs="Arial"/>
              </w:rPr>
              <w:t>The authorised and designated representative of the Employer is the departmental project manager</w:t>
            </w:r>
            <w:r>
              <w:rPr>
                <w:rFonts w:ascii="Arial" w:hAnsi="Arial" w:cs="Arial"/>
              </w:rPr>
              <w:t>, details of whom are as indicated in T1.1 Notice and Invitation to Tender under item T1.1.4.</w:t>
            </w:r>
          </w:p>
        </w:tc>
      </w:tr>
      <w:tr w:rsidR="00B01101" w:rsidRPr="00F572F6">
        <w:trPr>
          <w:trHeight w:val="194"/>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3.4.1</w:t>
            </w:r>
          </w:p>
        </w:tc>
        <w:tc>
          <w:tcPr>
            <w:tcW w:w="8754" w:type="dxa"/>
          </w:tcPr>
          <w:p w:rsidR="00B01101" w:rsidRPr="00F572F6" w:rsidRDefault="00B01101" w:rsidP="00DA5729">
            <w:pPr>
              <w:jc w:val="both"/>
              <w:rPr>
                <w:rFonts w:ascii="Arial" w:hAnsi="Arial" w:cs="Arial"/>
                <w:iCs/>
              </w:rPr>
            </w:pPr>
            <w:r w:rsidRPr="00F572F6">
              <w:rPr>
                <w:rFonts w:ascii="Arial" w:hAnsi="Arial" w:cs="Arial"/>
                <w:iCs/>
              </w:rPr>
              <w:t>Communication by e-mail is not permitted.</w:t>
            </w:r>
          </w:p>
        </w:tc>
      </w:tr>
      <w:tr w:rsidR="00B01101" w:rsidRPr="00F572F6">
        <w:trPr>
          <w:trHeight w:val="186"/>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3.5</w:t>
            </w:r>
          </w:p>
        </w:tc>
        <w:tc>
          <w:tcPr>
            <w:tcW w:w="8754" w:type="dxa"/>
          </w:tcPr>
          <w:p w:rsidR="00B01101" w:rsidRPr="00F572F6" w:rsidRDefault="00B01101" w:rsidP="00DA5729">
            <w:pPr>
              <w:jc w:val="both"/>
              <w:rPr>
                <w:rFonts w:ascii="Arial" w:hAnsi="Arial" w:cs="Arial"/>
              </w:rPr>
            </w:pPr>
            <w:r w:rsidRPr="00F572F6">
              <w:rPr>
                <w:rFonts w:ascii="Arial" w:hAnsi="Arial" w:cs="Arial"/>
              </w:rPr>
              <w:t>The Services shall be executed in the Service Provider’s own office and on the Project site as described in C3.2</w:t>
            </w:r>
            <w:r>
              <w:rPr>
                <w:rFonts w:ascii="Arial" w:hAnsi="Arial" w:cs="Arial"/>
              </w:rPr>
              <w:t>.2 Project description</w:t>
            </w:r>
            <w:r w:rsidRPr="00F572F6">
              <w:rPr>
                <w:rFonts w:ascii="Arial" w:hAnsi="Arial" w:cs="Arial"/>
              </w:rPr>
              <w:t xml:space="preserve"> herein.  No portion of the work may be performed by a person employed by the State.  No portion of the work may be sublet to any other person or persons without the prior written approval of the Employer.</w:t>
            </w:r>
          </w:p>
        </w:tc>
      </w:tr>
      <w:tr w:rsidR="00B01101" w:rsidRPr="00F572F6">
        <w:trPr>
          <w:trHeight w:val="376"/>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3.6</w:t>
            </w:r>
          </w:p>
        </w:tc>
        <w:tc>
          <w:tcPr>
            <w:tcW w:w="8754" w:type="dxa"/>
          </w:tcPr>
          <w:p w:rsidR="00B01101" w:rsidRPr="00F572F6" w:rsidRDefault="00B01101" w:rsidP="00DA5729">
            <w:pPr>
              <w:jc w:val="both"/>
              <w:rPr>
                <w:rFonts w:ascii="Arial" w:hAnsi="Arial" w:cs="Arial"/>
              </w:rPr>
            </w:pPr>
            <w:r w:rsidRPr="00F572F6">
              <w:rPr>
                <w:rFonts w:ascii="Arial" w:hAnsi="Arial" w:cs="Arial"/>
              </w:rPr>
              <w:t>Omit the following:</w:t>
            </w:r>
          </w:p>
          <w:p w:rsidR="00B01101" w:rsidRPr="00F572F6" w:rsidRDefault="00B01101" w:rsidP="00DA5729">
            <w:pPr>
              <w:jc w:val="both"/>
              <w:rPr>
                <w:rFonts w:ascii="Arial" w:hAnsi="Arial" w:cs="Arial"/>
              </w:rPr>
            </w:pPr>
            <w:r w:rsidRPr="00F572F6">
              <w:rPr>
                <w:rFonts w:ascii="Arial" w:hAnsi="Arial" w:cs="Arial"/>
              </w:rPr>
              <w:t>“... within two (2) years of completion of the Service ...”.</w:t>
            </w:r>
          </w:p>
        </w:tc>
      </w:tr>
      <w:tr w:rsidR="00B01101" w:rsidRPr="00F572F6">
        <w:trPr>
          <w:trHeight w:val="376"/>
        </w:trPr>
        <w:tc>
          <w:tcPr>
            <w:tcW w:w="1027" w:type="dxa"/>
            <w:tcMar>
              <w:top w:w="85" w:type="dxa"/>
              <w:left w:w="85" w:type="dxa"/>
              <w:bottom w:w="85" w:type="dxa"/>
              <w:right w:w="85" w:type="dxa"/>
            </w:tcMar>
          </w:tcPr>
          <w:p w:rsidR="00B01101" w:rsidRPr="00F572F6" w:rsidRDefault="00B01101" w:rsidP="00FD53E8">
            <w:pPr>
              <w:rPr>
                <w:rFonts w:ascii="Arial" w:hAnsi="Arial" w:cs="Arial"/>
              </w:rPr>
            </w:pPr>
            <w:r w:rsidRPr="00F572F6">
              <w:rPr>
                <w:rFonts w:ascii="Arial" w:hAnsi="Arial" w:cs="Arial"/>
              </w:rPr>
              <w:t>3.1</w:t>
            </w:r>
            <w:r>
              <w:rPr>
                <w:rFonts w:ascii="Arial" w:hAnsi="Arial" w:cs="Arial"/>
              </w:rPr>
              <w:t>2</w:t>
            </w:r>
            <w:r w:rsidRPr="00F572F6">
              <w:rPr>
                <w:rFonts w:ascii="Arial" w:hAnsi="Arial" w:cs="Arial"/>
              </w:rPr>
              <w:t>.1</w:t>
            </w:r>
          </w:p>
        </w:tc>
        <w:tc>
          <w:tcPr>
            <w:tcW w:w="8754" w:type="dxa"/>
          </w:tcPr>
          <w:p w:rsidR="00B01101" w:rsidRPr="00F572F6" w:rsidRDefault="00B01101" w:rsidP="00427914">
            <w:pPr>
              <w:jc w:val="both"/>
              <w:rPr>
                <w:rFonts w:ascii="Arial" w:hAnsi="Arial" w:cs="Arial"/>
              </w:rPr>
            </w:pPr>
            <w:r w:rsidRPr="00F572F6">
              <w:rPr>
                <w:rFonts w:ascii="Arial" w:hAnsi="Arial" w:cs="Arial"/>
              </w:rPr>
              <w:t>Period of Performance shall be sub dividable in separate target dates according to the programme to be submitted in terms of clause 3.14 hereof.</w:t>
            </w:r>
          </w:p>
          <w:p w:rsidR="00B01101" w:rsidRPr="00F572F6" w:rsidRDefault="000338E4" w:rsidP="00427914">
            <w:pPr>
              <w:jc w:val="both"/>
              <w:rPr>
                <w:rFonts w:ascii="Arial" w:hAnsi="Arial" w:cs="Arial"/>
              </w:rPr>
            </w:pPr>
            <w:r>
              <w:rPr>
                <w:rFonts w:ascii="Arial" w:hAnsi="Arial" w:cs="Arial"/>
              </w:rPr>
              <w:t>A Penalty amount of R1 000 per day will be applicable per target date f</w:t>
            </w:r>
            <w:r w:rsidR="00A80438">
              <w:rPr>
                <w:rFonts w:ascii="Arial" w:hAnsi="Arial" w:cs="Arial"/>
              </w:rPr>
              <w:t>or the full period of the delay.</w:t>
            </w:r>
            <w:r>
              <w:rPr>
                <w:rFonts w:ascii="Arial" w:hAnsi="Arial" w:cs="Arial"/>
              </w:rPr>
              <w:t xml:space="preserve"> In the event that the delay exceeds 30 days, the Employer will have the option to either: (</w:t>
            </w:r>
            <w:proofErr w:type="spellStart"/>
            <w:r>
              <w:rPr>
                <w:rFonts w:ascii="Arial" w:hAnsi="Arial" w:cs="Arial"/>
              </w:rPr>
              <w:t>i</w:t>
            </w:r>
            <w:proofErr w:type="spellEnd"/>
            <w:r>
              <w:rPr>
                <w:rFonts w:ascii="Arial" w:hAnsi="Arial" w:cs="Arial"/>
              </w:rPr>
              <w:t>) terminate the contract and recover any loss as a result of the termination from the Service Provider, or (ii) allow the Service Provider to continue with the Services after the agreement of a new target date and recover the penalty of R1 000 per day for the full period of the delay.</w:t>
            </w:r>
          </w:p>
        </w:tc>
      </w:tr>
      <w:tr w:rsidR="00B01101" w:rsidRPr="00F572F6">
        <w:trPr>
          <w:trHeight w:val="152"/>
        </w:trPr>
        <w:tc>
          <w:tcPr>
            <w:tcW w:w="1027" w:type="dxa"/>
            <w:tcMar>
              <w:top w:w="85" w:type="dxa"/>
              <w:left w:w="85" w:type="dxa"/>
              <w:bottom w:w="85" w:type="dxa"/>
              <w:right w:w="85" w:type="dxa"/>
            </w:tcMar>
          </w:tcPr>
          <w:p w:rsidR="00B01101" w:rsidRPr="00F572F6" w:rsidRDefault="00B01101" w:rsidP="00FD53E8">
            <w:pPr>
              <w:rPr>
                <w:rFonts w:ascii="Arial" w:hAnsi="Arial" w:cs="Arial"/>
              </w:rPr>
            </w:pPr>
            <w:r w:rsidRPr="00F572F6">
              <w:rPr>
                <w:rFonts w:ascii="Arial" w:hAnsi="Arial" w:cs="Arial"/>
              </w:rPr>
              <w:t>3.1</w:t>
            </w:r>
            <w:r>
              <w:rPr>
                <w:rFonts w:ascii="Arial" w:hAnsi="Arial" w:cs="Arial"/>
              </w:rPr>
              <w:t>5</w:t>
            </w:r>
          </w:p>
        </w:tc>
        <w:tc>
          <w:tcPr>
            <w:tcW w:w="8754" w:type="dxa"/>
          </w:tcPr>
          <w:p w:rsidR="00B01101" w:rsidRPr="00F572F6" w:rsidRDefault="00B01101" w:rsidP="00393339">
            <w:pPr>
              <w:jc w:val="both"/>
              <w:rPr>
                <w:rFonts w:ascii="Arial" w:hAnsi="Arial" w:cs="Arial"/>
              </w:rPr>
            </w:pPr>
            <w:r w:rsidRPr="00F572F6">
              <w:rPr>
                <w:rFonts w:ascii="Arial" w:hAnsi="Arial" w:cs="Arial"/>
                <w:u w:val="single"/>
              </w:rPr>
              <w:t>For fees stipulate</w:t>
            </w:r>
            <w:r>
              <w:rPr>
                <w:rFonts w:ascii="Arial" w:hAnsi="Arial" w:cs="Arial"/>
                <w:u w:val="single"/>
              </w:rPr>
              <w:t>d</w:t>
            </w:r>
            <w:r w:rsidRPr="00F572F6">
              <w:rPr>
                <w:rFonts w:ascii="Arial" w:hAnsi="Arial" w:cs="Arial"/>
                <w:u w:val="single"/>
              </w:rPr>
              <w:t xml:space="preserve"> as “</w:t>
            </w:r>
            <w:r>
              <w:rPr>
                <w:rFonts w:ascii="Arial" w:hAnsi="Arial" w:cs="Arial"/>
                <w:u w:val="single"/>
              </w:rPr>
              <w:t>value</w:t>
            </w:r>
            <w:r w:rsidRPr="00F572F6">
              <w:rPr>
                <w:rFonts w:ascii="Arial" w:hAnsi="Arial" w:cs="Arial"/>
                <w:u w:val="single"/>
              </w:rPr>
              <w:t xml:space="preserve"> based” in C2.1 Pricing Instructions, C2.1.1.1</w:t>
            </w:r>
            <w:r w:rsidRPr="00F572F6">
              <w:rPr>
                <w:rFonts w:ascii="Arial" w:hAnsi="Arial" w:cs="Arial"/>
              </w:rPr>
              <w:t>:</w:t>
            </w:r>
          </w:p>
          <w:p w:rsidR="00B01101" w:rsidRPr="00F572F6" w:rsidRDefault="00B01101" w:rsidP="00393339">
            <w:pPr>
              <w:jc w:val="both"/>
              <w:rPr>
                <w:rFonts w:ascii="Arial" w:hAnsi="Arial" w:cs="Arial"/>
              </w:rPr>
            </w:pPr>
            <w:r w:rsidRPr="00F572F6">
              <w:rPr>
                <w:rFonts w:ascii="Arial" w:hAnsi="Arial" w:cs="Arial"/>
              </w:rPr>
              <w:t>Programme:</w:t>
            </w:r>
          </w:p>
          <w:p w:rsidR="00B01101" w:rsidRPr="00F572F6" w:rsidRDefault="00B01101" w:rsidP="00393339">
            <w:pPr>
              <w:jc w:val="both"/>
              <w:rPr>
                <w:rFonts w:ascii="Arial" w:hAnsi="Arial" w:cs="Arial"/>
              </w:rPr>
            </w:pPr>
            <w:r w:rsidRPr="00F572F6">
              <w:rPr>
                <w:rFonts w:ascii="Arial" w:hAnsi="Arial" w:cs="Arial"/>
              </w:rPr>
              <w:t>A programme for the performance of the Service shall be submitted by the Service Provider, identified as the principal agent in terms of C3.5.1</w:t>
            </w:r>
            <w:r>
              <w:rPr>
                <w:rFonts w:ascii="Arial" w:hAnsi="Arial" w:cs="Arial"/>
              </w:rPr>
              <w:t xml:space="preserve"> Service Providers</w:t>
            </w:r>
            <w:r w:rsidRPr="00F572F6">
              <w:rPr>
                <w:rFonts w:ascii="Arial" w:hAnsi="Arial" w:cs="Arial"/>
              </w:rPr>
              <w:t>, to the departmental project manager, within a period of two (2) weeks following the briefing meeting.</w:t>
            </w:r>
          </w:p>
          <w:p w:rsidR="00B01101" w:rsidRPr="00F572F6" w:rsidRDefault="00B01101" w:rsidP="00393339">
            <w:pPr>
              <w:jc w:val="both"/>
              <w:rPr>
                <w:rFonts w:ascii="Arial" w:hAnsi="Arial" w:cs="Arial"/>
              </w:rPr>
            </w:pPr>
          </w:p>
          <w:p w:rsidR="00B01101" w:rsidRPr="00F572F6" w:rsidRDefault="00B01101" w:rsidP="00393339">
            <w:pPr>
              <w:jc w:val="both"/>
              <w:rPr>
                <w:rFonts w:ascii="Arial" w:hAnsi="Arial" w:cs="Arial"/>
              </w:rPr>
            </w:pPr>
            <w:r w:rsidRPr="00F572F6">
              <w:rPr>
                <w:rFonts w:ascii="Arial" w:hAnsi="Arial" w:cs="Arial"/>
              </w:rPr>
              <w:t xml:space="preserve">The programme will be the result of the </w:t>
            </w:r>
            <w:r>
              <w:rPr>
                <w:rFonts w:ascii="Arial" w:hAnsi="Arial" w:cs="Arial"/>
              </w:rPr>
              <w:t>co-ordination</w:t>
            </w:r>
            <w:r w:rsidRPr="00F572F6">
              <w:rPr>
                <w:rFonts w:ascii="Arial" w:hAnsi="Arial" w:cs="Arial"/>
              </w:rPr>
              <w:t xml:space="preserve"> of all appointed Service Providers’ </w:t>
            </w:r>
            <w:r>
              <w:rPr>
                <w:rFonts w:ascii="Arial" w:hAnsi="Arial" w:cs="Arial"/>
              </w:rPr>
              <w:t>inputs</w:t>
            </w:r>
            <w:r w:rsidRPr="00F572F6">
              <w:rPr>
                <w:rFonts w:ascii="Arial" w:hAnsi="Arial" w:cs="Arial"/>
              </w:rPr>
              <w:t xml:space="preserve"> and shall be in sufficient detail describing key milestones</w:t>
            </w:r>
            <w:r>
              <w:rPr>
                <w:rFonts w:ascii="Arial" w:hAnsi="Arial" w:cs="Arial"/>
              </w:rPr>
              <w:t>,</w:t>
            </w:r>
            <w:r w:rsidRPr="00F572F6">
              <w:rPr>
                <w:rFonts w:ascii="Arial" w:hAnsi="Arial" w:cs="Arial"/>
              </w:rPr>
              <w:t xml:space="preserve"> events and activities linked to the fastest realistic timeframes in which the Service can be delivered.  Milestones and events are to be listed </w:t>
            </w:r>
            <w:r w:rsidRPr="00F572F6">
              <w:rPr>
                <w:rFonts w:ascii="Arial" w:hAnsi="Arial" w:cs="Arial"/>
              </w:rPr>
              <w:lastRenderedPageBreak/>
              <w:t xml:space="preserve">based on the Scope of </w:t>
            </w:r>
            <w:r>
              <w:rPr>
                <w:rFonts w:ascii="Arial" w:hAnsi="Arial" w:cs="Arial"/>
              </w:rPr>
              <w:t>Services</w:t>
            </w:r>
            <w:r w:rsidRPr="00F572F6">
              <w:rPr>
                <w:rFonts w:ascii="Arial" w:hAnsi="Arial" w:cs="Arial"/>
              </w:rPr>
              <w:t xml:space="preserve"> described in part C3 of the various appointed Service Providers’ tender documents and presented in bar chart format.  No milestones may</w:t>
            </w:r>
            <w:r>
              <w:rPr>
                <w:rFonts w:ascii="Arial" w:hAnsi="Arial" w:cs="Arial"/>
              </w:rPr>
              <w:t>,</w:t>
            </w:r>
            <w:r w:rsidRPr="00F572F6">
              <w:rPr>
                <w:rFonts w:ascii="Arial" w:hAnsi="Arial" w:cs="Arial"/>
              </w:rPr>
              <w:t xml:space="preserve"> at the </w:t>
            </w:r>
            <w:r>
              <w:rPr>
                <w:rFonts w:ascii="Arial" w:hAnsi="Arial" w:cs="Arial"/>
              </w:rPr>
              <w:t>co-ordination</w:t>
            </w:r>
            <w:r w:rsidRPr="00F572F6">
              <w:rPr>
                <w:rFonts w:ascii="Arial" w:hAnsi="Arial" w:cs="Arial"/>
              </w:rPr>
              <w:t xml:space="preserve"> stage</w:t>
            </w:r>
            <w:r>
              <w:rPr>
                <w:rFonts w:ascii="Arial" w:hAnsi="Arial" w:cs="Arial"/>
              </w:rPr>
              <w:t>,</w:t>
            </w:r>
            <w:r w:rsidRPr="00F572F6">
              <w:rPr>
                <w:rFonts w:ascii="Arial" w:hAnsi="Arial" w:cs="Arial"/>
              </w:rPr>
              <w:t xml:space="preserve"> be extended beyond the timeframes outlined in </w:t>
            </w:r>
            <w:r>
              <w:rPr>
                <w:rFonts w:ascii="Arial" w:hAnsi="Arial" w:cs="Arial"/>
              </w:rPr>
              <w:t>C3.2.2.3 Project Programme</w:t>
            </w:r>
            <w:r w:rsidRPr="00F572F6">
              <w:rPr>
                <w:rFonts w:ascii="Arial" w:hAnsi="Arial" w:cs="Arial"/>
              </w:rPr>
              <w:t xml:space="preserve"> without acceptable reasons.  The programme thus compiled and presented by the principal agent must be counter-signed by all appointed Service Providers as proof that</w:t>
            </w:r>
            <w:r>
              <w:rPr>
                <w:rFonts w:ascii="Arial" w:hAnsi="Arial" w:cs="Arial"/>
              </w:rPr>
              <w:t xml:space="preserve"> the</w:t>
            </w:r>
            <w:r w:rsidRPr="00F572F6">
              <w:rPr>
                <w:rFonts w:ascii="Arial" w:hAnsi="Arial" w:cs="Arial"/>
              </w:rPr>
              <w:t xml:space="preserve"> programme was agreed upon by all during the said </w:t>
            </w:r>
            <w:r>
              <w:rPr>
                <w:rFonts w:ascii="Arial" w:hAnsi="Arial" w:cs="Arial"/>
              </w:rPr>
              <w:t>co-ordination</w:t>
            </w:r>
            <w:r w:rsidRPr="00F572F6">
              <w:rPr>
                <w:rFonts w:ascii="Arial" w:hAnsi="Arial" w:cs="Arial"/>
              </w:rPr>
              <w:t xml:space="preserve"> action.</w:t>
            </w:r>
          </w:p>
          <w:p w:rsidR="00B01101" w:rsidRPr="00F572F6" w:rsidRDefault="00B01101" w:rsidP="00393339">
            <w:pPr>
              <w:jc w:val="both"/>
              <w:rPr>
                <w:rFonts w:ascii="Arial" w:hAnsi="Arial" w:cs="Arial"/>
              </w:rPr>
            </w:pPr>
          </w:p>
          <w:p w:rsidR="00B01101" w:rsidRPr="00F572F6" w:rsidRDefault="00B01101" w:rsidP="00393339">
            <w:pPr>
              <w:jc w:val="both"/>
              <w:rPr>
                <w:rFonts w:ascii="Arial" w:hAnsi="Arial" w:cs="Arial"/>
              </w:rPr>
            </w:pPr>
            <w:r w:rsidRPr="00F572F6">
              <w:rPr>
                <w:rFonts w:ascii="Arial" w:hAnsi="Arial" w:cs="Arial"/>
              </w:rPr>
              <w:t>The Employer retains the right to negotiate such submitted programme with the principal agent in consultation with the appointed Service Providers</w:t>
            </w:r>
            <w:r>
              <w:rPr>
                <w:rFonts w:ascii="Arial" w:hAnsi="Arial" w:cs="Arial"/>
              </w:rPr>
              <w:t>,</w:t>
            </w:r>
            <w:r w:rsidRPr="00F572F6">
              <w:rPr>
                <w:rFonts w:ascii="Arial" w:hAnsi="Arial" w:cs="Arial"/>
              </w:rPr>
              <w:t xml:space="preserve"> if required</w:t>
            </w:r>
            <w:r>
              <w:rPr>
                <w:rFonts w:ascii="Arial" w:hAnsi="Arial" w:cs="Arial"/>
              </w:rPr>
              <w:t>,</w:t>
            </w:r>
            <w:r w:rsidRPr="00F572F6">
              <w:rPr>
                <w:rFonts w:ascii="Arial" w:hAnsi="Arial" w:cs="Arial"/>
              </w:rPr>
              <w:t xml:space="preserve"> to promote the interest of the project.</w:t>
            </w:r>
          </w:p>
          <w:p w:rsidR="00B01101" w:rsidRPr="00F572F6" w:rsidRDefault="00B01101" w:rsidP="00393339">
            <w:pPr>
              <w:jc w:val="both"/>
              <w:rPr>
                <w:rFonts w:ascii="Arial" w:hAnsi="Arial" w:cs="Arial"/>
              </w:rPr>
            </w:pPr>
          </w:p>
          <w:p w:rsidR="00B01101" w:rsidRPr="00F572F6" w:rsidRDefault="00B01101" w:rsidP="00393339">
            <w:pPr>
              <w:jc w:val="both"/>
              <w:rPr>
                <w:rFonts w:ascii="Arial" w:hAnsi="Arial" w:cs="Arial"/>
              </w:rPr>
            </w:pPr>
            <w:r w:rsidRPr="00F572F6">
              <w:rPr>
                <w:rFonts w:ascii="Arial" w:hAnsi="Arial" w:cs="Arial"/>
                <w:u w:val="single"/>
              </w:rPr>
              <w:t>For fees stipulated as “time based” in C2.1 Pricing Instructions, C2.1.1.1</w:t>
            </w:r>
            <w:r w:rsidRPr="00F572F6">
              <w:rPr>
                <w:rFonts w:ascii="Arial" w:hAnsi="Arial" w:cs="Arial"/>
              </w:rPr>
              <w:t>:</w:t>
            </w:r>
          </w:p>
          <w:p w:rsidR="00B01101" w:rsidRPr="00F572F6" w:rsidRDefault="00B01101" w:rsidP="00393339">
            <w:pPr>
              <w:jc w:val="both"/>
              <w:rPr>
                <w:rFonts w:ascii="Arial" w:hAnsi="Arial" w:cs="Arial"/>
              </w:rPr>
            </w:pPr>
            <w:r w:rsidRPr="00F572F6">
              <w:rPr>
                <w:rFonts w:ascii="Arial" w:hAnsi="Arial" w:cs="Arial"/>
              </w:rPr>
              <w:t>Project Execution Plan (PEP):</w:t>
            </w:r>
          </w:p>
          <w:p w:rsidR="00B01101" w:rsidRPr="00F572F6" w:rsidRDefault="00B01101" w:rsidP="00393339">
            <w:pPr>
              <w:jc w:val="both"/>
              <w:rPr>
                <w:rFonts w:ascii="Arial" w:hAnsi="Arial" w:cs="Arial"/>
              </w:rPr>
            </w:pPr>
            <w:r w:rsidRPr="00F572F6">
              <w:rPr>
                <w:rFonts w:ascii="Arial" w:hAnsi="Arial" w:cs="Arial"/>
              </w:rPr>
              <w:t>A PEP for the performance of the Service shall be submitted by the Service Provider, to the departmental project manager, within a period of two (2) weeks following the briefing meeting.</w:t>
            </w:r>
          </w:p>
          <w:p w:rsidR="00B01101" w:rsidRPr="00F572F6" w:rsidRDefault="00B01101" w:rsidP="00393339">
            <w:pPr>
              <w:jc w:val="both"/>
              <w:rPr>
                <w:rFonts w:ascii="Arial" w:hAnsi="Arial" w:cs="Arial"/>
              </w:rPr>
            </w:pPr>
          </w:p>
          <w:p w:rsidR="00B01101" w:rsidRPr="00F572F6" w:rsidRDefault="00B01101" w:rsidP="00393339">
            <w:pPr>
              <w:jc w:val="both"/>
              <w:rPr>
                <w:rFonts w:ascii="Arial" w:hAnsi="Arial" w:cs="Arial"/>
              </w:rPr>
            </w:pPr>
            <w:r w:rsidRPr="00F572F6">
              <w:rPr>
                <w:rFonts w:ascii="Arial" w:hAnsi="Arial" w:cs="Arial"/>
              </w:rPr>
              <w:t xml:space="preserve">In the event of the Employer not being satisfied with the submitted PEP, the Parties will negotiate in good faith towards a PEP that will be agreeable to both.  Such an agreed-upon PEP will form the basis for the management of the appointment and remuneration purposes.  Should circumstance change from the initial briefing, the Service Provider and the Employer will negotiate a revised PEP to satisfy such change(s).  Should the Parties fail to reach agreement on the PEP or revised PEP, the matter will be dealt with in terms of clause 12.1.2 of the </w:t>
            </w:r>
            <w:r>
              <w:rPr>
                <w:rFonts w:ascii="Arial" w:hAnsi="Arial" w:cs="Arial"/>
              </w:rPr>
              <w:t>General Conditions of Contract</w:t>
            </w:r>
            <w:r w:rsidRPr="00F572F6">
              <w:rPr>
                <w:rFonts w:ascii="Arial" w:hAnsi="Arial" w:cs="Arial"/>
              </w:rPr>
              <w:t>.  Should the mediation process fail, the Contract will be deemed to have been mutually terminated and any reasonable fees accrued at that stage settled by the Employer.</w:t>
            </w:r>
          </w:p>
        </w:tc>
      </w:tr>
      <w:tr w:rsidR="00B01101" w:rsidRPr="00F572F6">
        <w:trPr>
          <w:trHeight w:val="152"/>
        </w:trPr>
        <w:tc>
          <w:tcPr>
            <w:tcW w:w="1027" w:type="dxa"/>
            <w:tcMar>
              <w:top w:w="85" w:type="dxa"/>
              <w:left w:w="85" w:type="dxa"/>
              <w:bottom w:w="85" w:type="dxa"/>
              <w:right w:w="85" w:type="dxa"/>
            </w:tcMar>
          </w:tcPr>
          <w:p w:rsidR="00B01101" w:rsidRPr="00C86748" w:rsidRDefault="00B01101" w:rsidP="00E3364D">
            <w:pPr>
              <w:rPr>
                <w:rFonts w:ascii="Arial" w:hAnsi="Arial" w:cs="Arial"/>
              </w:rPr>
            </w:pPr>
            <w:r w:rsidRPr="00C86748">
              <w:rPr>
                <w:rFonts w:ascii="Arial" w:hAnsi="Arial" w:cs="Arial"/>
              </w:rPr>
              <w:lastRenderedPageBreak/>
              <w:t>3.16.2</w:t>
            </w:r>
          </w:p>
        </w:tc>
        <w:tc>
          <w:tcPr>
            <w:tcW w:w="8754" w:type="dxa"/>
          </w:tcPr>
          <w:p w:rsidR="00B01101" w:rsidRPr="00C86748" w:rsidRDefault="00B01101" w:rsidP="00E3364D">
            <w:pPr>
              <w:tabs>
                <w:tab w:val="left" w:pos="850"/>
                <w:tab w:val="left" w:pos="1559"/>
              </w:tabs>
              <w:ind w:left="1559" w:hanging="1559"/>
              <w:jc w:val="both"/>
              <w:rPr>
                <w:rFonts w:ascii="Arial" w:hAnsi="Arial" w:cs="Arial"/>
                <w:color w:val="000000"/>
              </w:rPr>
            </w:pPr>
            <w:r w:rsidRPr="00C86748">
              <w:rPr>
                <w:rFonts w:ascii="Arial" w:hAnsi="Arial" w:cs="Arial"/>
                <w:color w:val="000000"/>
              </w:rPr>
              <w:t>Where</w:t>
            </w:r>
            <w:r w:rsidRPr="00C86748">
              <w:rPr>
                <w:rFonts w:cs="Arial"/>
              </w:rPr>
              <w:tab/>
            </w:r>
            <w:r w:rsidRPr="00C86748">
              <w:rPr>
                <w:rFonts w:ascii="Arial" w:hAnsi="Arial" w:cs="Arial"/>
                <w:color w:val="000000"/>
              </w:rPr>
              <w:t>CPI</w:t>
            </w:r>
            <w:r w:rsidRPr="00C86748">
              <w:rPr>
                <w:rFonts w:ascii="Arial" w:hAnsi="Arial" w:cs="Arial"/>
                <w:color w:val="000000"/>
                <w:vertAlign w:val="subscript"/>
              </w:rPr>
              <w:t>s</w:t>
            </w:r>
            <w:r w:rsidRPr="00C86748">
              <w:rPr>
                <w:rFonts w:ascii="Arial" w:hAnsi="Arial" w:cs="Arial"/>
                <w:color w:val="000000"/>
              </w:rPr>
              <w:t xml:space="preserve"> = </w:t>
            </w:r>
            <w:r w:rsidRPr="00C86748">
              <w:rPr>
                <w:rFonts w:cs="Arial"/>
              </w:rPr>
              <w:tab/>
            </w:r>
            <w:r w:rsidRPr="00C86748">
              <w:rPr>
                <w:rFonts w:ascii="Arial" w:hAnsi="Arial" w:cs="Arial"/>
                <w:color w:val="000000"/>
              </w:rPr>
              <w:t xml:space="preserve">the index of </w:t>
            </w:r>
            <w:proofErr w:type="spellStart"/>
            <w:r w:rsidRPr="00C86748">
              <w:rPr>
                <w:rFonts w:ascii="Arial" w:hAnsi="Arial" w:cs="Arial"/>
                <w:color w:val="000000"/>
              </w:rPr>
              <w:t>StatsSA</w:t>
            </w:r>
            <w:proofErr w:type="spellEnd"/>
            <w:r w:rsidRPr="00C86748">
              <w:rPr>
                <w:rFonts w:ascii="Arial" w:hAnsi="Arial" w:cs="Arial"/>
                <w:color w:val="000000"/>
              </w:rPr>
              <w:t xml:space="preserve"> P0141 (Table B) for the month during which the tender closed.</w:t>
            </w:r>
          </w:p>
          <w:p w:rsidR="00B01101" w:rsidRPr="00C86748" w:rsidRDefault="00B01101" w:rsidP="00E3364D">
            <w:pPr>
              <w:tabs>
                <w:tab w:val="left" w:pos="1550"/>
              </w:tabs>
              <w:ind w:left="1559" w:hanging="709"/>
              <w:jc w:val="both"/>
              <w:rPr>
                <w:rFonts w:ascii="Arial" w:hAnsi="Arial" w:cs="Arial"/>
                <w:color w:val="000000"/>
              </w:rPr>
            </w:pPr>
            <w:proofErr w:type="spellStart"/>
            <w:r w:rsidRPr="00C86748">
              <w:rPr>
                <w:rFonts w:ascii="Arial" w:hAnsi="Arial" w:cs="Arial"/>
              </w:rPr>
              <w:t>CPI</w:t>
            </w:r>
            <w:r w:rsidRPr="00C86748">
              <w:rPr>
                <w:rFonts w:ascii="Arial" w:hAnsi="Arial" w:cs="Arial"/>
                <w:vertAlign w:val="subscript"/>
              </w:rPr>
              <w:t>n</w:t>
            </w:r>
            <w:proofErr w:type="spellEnd"/>
            <w:r w:rsidRPr="00C86748">
              <w:rPr>
                <w:rFonts w:ascii="Arial" w:hAnsi="Arial" w:cs="Arial"/>
              </w:rPr>
              <w:t xml:space="preserve"> =</w:t>
            </w:r>
            <w:r w:rsidRPr="00C86748">
              <w:rPr>
                <w:rFonts w:cs="Arial"/>
              </w:rPr>
              <w:tab/>
            </w:r>
            <w:r w:rsidRPr="00C86748">
              <w:rPr>
                <w:rFonts w:ascii="Arial" w:hAnsi="Arial" w:cs="Arial"/>
              </w:rPr>
              <w:t xml:space="preserve">the </w:t>
            </w:r>
            <w:r w:rsidRPr="00C86748">
              <w:rPr>
                <w:rFonts w:ascii="Arial" w:hAnsi="Arial" w:cs="Arial"/>
                <w:color w:val="000000"/>
              </w:rPr>
              <w:t xml:space="preserve">index of </w:t>
            </w:r>
            <w:proofErr w:type="spellStart"/>
            <w:r w:rsidRPr="00C86748">
              <w:rPr>
                <w:rFonts w:ascii="Arial" w:hAnsi="Arial" w:cs="Arial"/>
                <w:color w:val="000000"/>
              </w:rPr>
              <w:t>StatsSA</w:t>
            </w:r>
            <w:proofErr w:type="spellEnd"/>
            <w:r w:rsidRPr="00C86748">
              <w:rPr>
                <w:rFonts w:ascii="Arial" w:hAnsi="Arial" w:cs="Arial"/>
                <w:color w:val="000000"/>
              </w:rPr>
              <w:t xml:space="preserve"> P0141 (Table B) for the month in which the anniversary of the tender date falls.</w:t>
            </w:r>
          </w:p>
          <w:p w:rsidR="00B01101" w:rsidRPr="00C86748" w:rsidRDefault="00B01101" w:rsidP="00E3364D">
            <w:pPr>
              <w:tabs>
                <w:tab w:val="left" w:pos="1550"/>
              </w:tabs>
              <w:ind w:left="1559" w:hanging="709"/>
              <w:jc w:val="both"/>
              <w:rPr>
                <w:rFonts w:ascii="Arial" w:hAnsi="Arial" w:cs="Arial"/>
                <w:color w:val="000000"/>
              </w:rPr>
            </w:pPr>
          </w:p>
          <w:p w:rsidR="00B01101" w:rsidRPr="00C86748" w:rsidRDefault="00B01101" w:rsidP="00E3364D">
            <w:pPr>
              <w:jc w:val="both"/>
              <w:rPr>
                <w:rFonts w:cs="Arial"/>
              </w:rPr>
            </w:pPr>
            <w:r w:rsidRPr="00C86748">
              <w:rPr>
                <w:rFonts w:ascii="Arial" w:hAnsi="Arial" w:cs="Arial"/>
                <w:color w:val="000000"/>
              </w:rPr>
              <w:t xml:space="preserve">The indices of </w:t>
            </w:r>
            <w:proofErr w:type="spellStart"/>
            <w:r w:rsidRPr="00C86748">
              <w:rPr>
                <w:rFonts w:ascii="Arial" w:hAnsi="Arial" w:cs="Arial"/>
                <w:color w:val="000000"/>
              </w:rPr>
              <w:t>StatsSA</w:t>
            </w:r>
            <w:proofErr w:type="spellEnd"/>
            <w:r w:rsidRPr="00C86748">
              <w:rPr>
                <w:rFonts w:ascii="Arial" w:hAnsi="Arial" w:cs="Arial"/>
                <w:color w:val="000000"/>
              </w:rPr>
              <w:t xml:space="preserve"> P0141 are available on the Website:</w:t>
            </w:r>
          </w:p>
          <w:p w:rsidR="00B01101" w:rsidRPr="00E3364D" w:rsidRDefault="00B01101" w:rsidP="00E3364D">
            <w:pPr>
              <w:ind w:left="850" w:hanging="850"/>
              <w:jc w:val="both"/>
              <w:rPr>
                <w:rFonts w:ascii="Arial" w:hAnsi="Arial" w:cs="Arial"/>
                <w:i/>
                <w:color w:val="000000"/>
              </w:rPr>
            </w:pPr>
            <w:r w:rsidRPr="00C86748">
              <w:rPr>
                <w:rFonts w:cs="Arial"/>
              </w:rPr>
              <w:tab/>
            </w:r>
            <w:hyperlink r:id="rId21" w:history="1">
              <w:r w:rsidRPr="00E3364D">
                <w:rPr>
                  <w:rStyle w:val="Hyperlink"/>
                  <w:rFonts w:ascii="Arial" w:hAnsi="Arial" w:cs="Arial"/>
                  <w:i/>
                  <w:color w:val="000000"/>
                </w:rPr>
                <w:t>http://www.statssa.gov.za/Publications/statsdownload.asp?PPN=P0141</w:t>
              </w:r>
            </w:hyperlink>
          </w:p>
        </w:tc>
      </w:tr>
      <w:tr w:rsidR="00B01101" w:rsidRPr="00F572F6">
        <w:trPr>
          <w:trHeight w:val="106"/>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4.1.1</w:t>
            </w:r>
          </w:p>
        </w:tc>
        <w:tc>
          <w:tcPr>
            <w:tcW w:w="8754" w:type="dxa"/>
          </w:tcPr>
          <w:p w:rsidR="00B01101" w:rsidRPr="00F572F6" w:rsidRDefault="00B01101" w:rsidP="00D96102">
            <w:pPr>
              <w:jc w:val="both"/>
              <w:rPr>
                <w:rFonts w:ascii="Arial" w:hAnsi="Arial" w:cs="Arial"/>
              </w:rPr>
            </w:pPr>
            <w:r w:rsidRPr="00F572F6">
              <w:rPr>
                <w:rFonts w:ascii="Arial" w:hAnsi="Arial" w:cs="Arial"/>
              </w:rPr>
              <w:t>Briefing meeting:</w:t>
            </w:r>
          </w:p>
          <w:p w:rsidR="00B01101" w:rsidRPr="00F572F6" w:rsidRDefault="00B01101" w:rsidP="00D96102">
            <w:pPr>
              <w:jc w:val="both"/>
              <w:rPr>
                <w:rFonts w:ascii="Arial" w:hAnsi="Arial" w:cs="Arial"/>
              </w:rPr>
            </w:pPr>
            <w:r w:rsidRPr="00F572F6">
              <w:rPr>
                <w:rFonts w:ascii="Arial" w:hAnsi="Arial" w:cs="Arial"/>
              </w:rPr>
              <w:t xml:space="preserve">The departmental project manager shall arrange a briefing meeting, compulsory for all appointed Service Providers, as soon as practicable after the appointment of the professional team as referred to in C3.5.1 </w:t>
            </w:r>
            <w:r>
              <w:rPr>
                <w:rFonts w:ascii="Arial" w:hAnsi="Arial" w:cs="Arial"/>
              </w:rPr>
              <w:t>Service Providers</w:t>
            </w:r>
            <w:r w:rsidRPr="00F572F6">
              <w:rPr>
                <w:rFonts w:ascii="Arial" w:hAnsi="Arial" w:cs="Arial"/>
              </w:rPr>
              <w:t xml:space="preserve">, or after the appointment of the core members of the professional team required to commence with the Services if not appointed at the same time, during which meeting the departmental project manager, together with any supporting advisors, will verbally brief the professional team comprehensively regarding the requirements of the project and the </w:t>
            </w:r>
            <w:r>
              <w:rPr>
                <w:rFonts w:ascii="Arial" w:hAnsi="Arial" w:cs="Arial"/>
              </w:rPr>
              <w:t>S</w:t>
            </w:r>
            <w:r w:rsidRPr="00F572F6">
              <w:rPr>
                <w:rFonts w:ascii="Arial" w:hAnsi="Arial" w:cs="Arial"/>
              </w:rPr>
              <w:t xml:space="preserve">cope of </w:t>
            </w:r>
            <w:r>
              <w:rPr>
                <w:rFonts w:ascii="Arial" w:hAnsi="Arial" w:cs="Arial"/>
              </w:rPr>
              <w:t xml:space="preserve">Services </w:t>
            </w:r>
            <w:r w:rsidRPr="00F572F6">
              <w:rPr>
                <w:rFonts w:ascii="Arial" w:hAnsi="Arial" w:cs="Arial"/>
              </w:rPr>
              <w:t>and hand over, to the Service Providers,  all documentation relevant to the execution of the Service.</w:t>
            </w:r>
          </w:p>
        </w:tc>
      </w:tr>
      <w:tr w:rsidR="00B01101" w:rsidRPr="00F572F6">
        <w:trPr>
          <w:trHeight w:val="106"/>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4.4</w:t>
            </w:r>
          </w:p>
        </w:tc>
        <w:tc>
          <w:tcPr>
            <w:tcW w:w="8754" w:type="dxa"/>
          </w:tcPr>
          <w:p w:rsidR="00B01101" w:rsidRPr="00F572F6" w:rsidRDefault="00B01101" w:rsidP="00DA5729">
            <w:pPr>
              <w:jc w:val="both"/>
              <w:rPr>
                <w:rFonts w:ascii="Arial" w:hAnsi="Arial"/>
                <w:sz w:val="16"/>
                <w:szCs w:val="16"/>
              </w:rPr>
            </w:pPr>
            <w:r w:rsidRPr="00F572F6">
              <w:rPr>
                <w:rFonts w:ascii="Arial" w:hAnsi="Arial" w:cs="Arial"/>
              </w:rPr>
              <w:t xml:space="preserve">Others providing Services on this Project are as </w:t>
            </w:r>
            <w:r>
              <w:rPr>
                <w:rFonts w:ascii="Arial" w:hAnsi="Arial" w:cs="Arial"/>
              </w:rPr>
              <w:t>listed</w:t>
            </w:r>
            <w:r w:rsidRPr="00F572F6">
              <w:rPr>
                <w:rFonts w:ascii="Arial" w:hAnsi="Arial" w:cs="Arial"/>
              </w:rPr>
              <w:t xml:space="preserve"> in C3.5.1 </w:t>
            </w:r>
            <w:r>
              <w:rPr>
                <w:rFonts w:ascii="Arial" w:hAnsi="Arial" w:cs="Arial"/>
              </w:rPr>
              <w:t>Service Providers</w:t>
            </w:r>
            <w:r w:rsidRPr="00F572F6">
              <w:rPr>
                <w:rFonts w:ascii="Arial" w:hAnsi="Arial" w:cs="Arial"/>
              </w:rPr>
              <w:t>.</w:t>
            </w:r>
          </w:p>
        </w:tc>
      </w:tr>
      <w:tr w:rsidR="00B01101" w:rsidRPr="00F572F6">
        <w:trPr>
          <w:trHeight w:val="186"/>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5.4.1</w:t>
            </w:r>
          </w:p>
        </w:tc>
        <w:tc>
          <w:tcPr>
            <w:tcW w:w="8754" w:type="dxa"/>
          </w:tcPr>
          <w:p w:rsidR="00B01101" w:rsidRPr="00F572F6" w:rsidRDefault="00B01101" w:rsidP="00DA5729">
            <w:pPr>
              <w:jc w:val="both"/>
              <w:rPr>
                <w:rFonts w:ascii="Arial" w:hAnsi="Arial" w:cs="Arial"/>
              </w:rPr>
            </w:pPr>
            <w:r w:rsidRPr="00F572F6">
              <w:rPr>
                <w:rFonts w:ascii="Arial" w:hAnsi="Arial" w:cs="Arial"/>
              </w:rPr>
              <w:t xml:space="preserve">Minimum professional insurance cover of R1,5 million, with the first amount payable not exceeding 5% of the value of indemnity, and/or personal liability – all as more comprehensively described in C1.2.3 Data provided by the Service Provider and in respect of which the </w:t>
            </w:r>
            <w:r>
              <w:rPr>
                <w:rFonts w:ascii="Arial" w:hAnsi="Arial" w:cs="Arial"/>
              </w:rPr>
              <w:t>S</w:t>
            </w:r>
            <w:r w:rsidRPr="00F572F6">
              <w:rPr>
                <w:rFonts w:ascii="Arial" w:hAnsi="Arial" w:cs="Arial"/>
              </w:rPr>
              <w:t xml:space="preserve">ervice </w:t>
            </w:r>
            <w:r>
              <w:rPr>
                <w:rFonts w:ascii="Arial" w:hAnsi="Arial" w:cs="Arial"/>
              </w:rPr>
              <w:t>P</w:t>
            </w:r>
            <w:r w:rsidRPr="00F572F6">
              <w:rPr>
                <w:rFonts w:ascii="Arial" w:hAnsi="Arial" w:cs="Arial"/>
              </w:rPr>
              <w:t>rovider must provide data as required.</w:t>
            </w:r>
          </w:p>
        </w:tc>
      </w:tr>
      <w:tr w:rsidR="00B01101" w:rsidRPr="00F572F6">
        <w:trPr>
          <w:trHeight w:val="305"/>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5.5</w:t>
            </w:r>
          </w:p>
        </w:tc>
        <w:tc>
          <w:tcPr>
            <w:tcW w:w="8754" w:type="dxa"/>
          </w:tcPr>
          <w:p w:rsidR="00B01101" w:rsidRPr="00F572F6" w:rsidRDefault="00B01101" w:rsidP="00DA5729">
            <w:pPr>
              <w:jc w:val="both"/>
              <w:rPr>
                <w:rFonts w:ascii="Arial" w:hAnsi="Arial" w:cs="Arial"/>
              </w:rPr>
            </w:pPr>
            <w:r w:rsidRPr="00F572F6">
              <w:rPr>
                <w:rFonts w:ascii="Arial" w:hAnsi="Arial" w:cs="Arial"/>
              </w:rPr>
              <w:t>The Service Provider is required to obtain the Employer’s prior approval in writing before taking any of the following actions:</w:t>
            </w:r>
          </w:p>
          <w:p w:rsidR="00B01101" w:rsidRPr="00EB1244" w:rsidRDefault="00B01101" w:rsidP="004760C0">
            <w:pPr>
              <w:ind w:left="465" w:hanging="465"/>
              <w:jc w:val="both"/>
              <w:rPr>
                <w:rFonts w:ascii="Arial" w:hAnsi="Arial" w:cs="Arial"/>
              </w:rPr>
            </w:pPr>
            <w:r w:rsidRPr="00EB1244">
              <w:rPr>
                <w:rFonts w:ascii="Arial" w:hAnsi="Arial" w:cs="Arial"/>
              </w:rPr>
              <w:t>1</w:t>
            </w:r>
            <w:r>
              <w:rPr>
                <w:rFonts w:ascii="Arial" w:hAnsi="Arial" w:cs="Arial"/>
              </w:rPr>
              <w:t>.</w:t>
            </w:r>
            <w:r w:rsidRPr="00EB1244">
              <w:rPr>
                <w:rFonts w:ascii="Arial" w:hAnsi="Arial" w:cs="Arial"/>
              </w:rPr>
              <w:tab/>
              <w:t>Travelling for which payment will be claimed, as defined in C2.1.7</w:t>
            </w:r>
            <w:r>
              <w:rPr>
                <w:rFonts w:ascii="Arial" w:hAnsi="Arial" w:cs="Arial"/>
              </w:rPr>
              <w:t xml:space="preserve"> Travelling and subsistence arrangements and tariffs of charges</w:t>
            </w:r>
            <w:r w:rsidRPr="00EB1244">
              <w:rPr>
                <w:rFonts w:ascii="Arial" w:hAnsi="Arial" w:cs="Arial"/>
              </w:rPr>
              <w:t>;</w:t>
            </w:r>
          </w:p>
          <w:p w:rsidR="00B01101" w:rsidRPr="00EB1244" w:rsidRDefault="00B01101" w:rsidP="004760C0">
            <w:pPr>
              <w:ind w:left="465" w:hanging="465"/>
              <w:jc w:val="both"/>
              <w:rPr>
                <w:rFonts w:ascii="Arial" w:hAnsi="Arial" w:cs="Arial"/>
              </w:rPr>
            </w:pPr>
            <w:r w:rsidRPr="00EB1244">
              <w:rPr>
                <w:rFonts w:ascii="Arial" w:hAnsi="Arial" w:cs="Arial"/>
              </w:rPr>
              <w:t>2</w:t>
            </w:r>
            <w:r>
              <w:rPr>
                <w:rFonts w:ascii="Arial" w:hAnsi="Arial" w:cs="Arial"/>
              </w:rPr>
              <w:t>.</w:t>
            </w:r>
            <w:r w:rsidRPr="00EB1244">
              <w:rPr>
                <w:rFonts w:ascii="Arial" w:hAnsi="Arial" w:cs="Arial"/>
              </w:rPr>
              <w:tab/>
            </w:r>
            <w:r>
              <w:rPr>
                <w:rFonts w:ascii="Arial" w:hAnsi="Arial" w:cs="Arial"/>
              </w:rPr>
              <w:t>Deviate from the final programme as per the programme in clause 3.15 above;</w:t>
            </w:r>
          </w:p>
          <w:p w:rsidR="00B01101" w:rsidRPr="00EB1244" w:rsidRDefault="00B01101" w:rsidP="004760C0">
            <w:pPr>
              <w:ind w:left="465" w:hanging="465"/>
              <w:jc w:val="both"/>
              <w:rPr>
                <w:rFonts w:ascii="Arial" w:hAnsi="Arial" w:cs="Arial"/>
              </w:rPr>
            </w:pPr>
            <w:r>
              <w:rPr>
                <w:rFonts w:ascii="Arial" w:hAnsi="Arial" w:cs="Arial"/>
              </w:rPr>
              <w:t>3.</w:t>
            </w:r>
            <w:r w:rsidRPr="00EB1244">
              <w:rPr>
                <w:rFonts w:ascii="Arial" w:hAnsi="Arial" w:cs="Arial"/>
              </w:rPr>
              <w:tab/>
            </w:r>
            <w:r>
              <w:rPr>
                <w:rFonts w:ascii="Arial" w:hAnsi="Arial" w:cs="Arial"/>
              </w:rPr>
              <w:t>Deviate from the programme (delayed or earlier);</w:t>
            </w:r>
          </w:p>
          <w:p w:rsidR="00B01101" w:rsidRDefault="00B01101" w:rsidP="004760C0">
            <w:pPr>
              <w:ind w:left="465" w:hanging="465"/>
              <w:jc w:val="both"/>
              <w:rPr>
                <w:rFonts w:ascii="Arial" w:hAnsi="Arial" w:cs="Arial"/>
              </w:rPr>
            </w:pPr>
            <w:r>
              <w:rPr>
                <w:rFonts w:ascii="Arial" w:hAnsi="Arial" w:cs="Arial"/>
              </w:rPr>
              <w:t>4.</w:t>
            </w:r>
            <w:r w:rsidRPr="00EB1244">
              <w:rPr>
                <w:rFonts w:ascii="Arial" w:hAnsi="Arial" w:cs="Arial"/>
              </w:rPr>
              <w:tab/>
            </w:r>
            <w:r>
              <w:rPr>
                <w:rFonts w:ascii="Arial" w:hAnsi="Arial" w:cs="Arial"/>
              </w:rPr>
              <w:t>Deviate from or change the Scope of Services;</w:t>
            </w:r>
          </w:p>
          <w:p w:rsidR="00B01101" w:rsidRPr="00F572F6" w:rsidRDefault="00B01101" w:rsidP="004760C0">
            <w:pPr>
              <w:ind w:left="465" w:hanging="465"/>
              <w:jc w:val="both"/>
              <w:rPr>
                <w:rFonts w:ascii="Arial" w:hAnsi="Arial" w:cs="Arial"/>
              </w:rPr>
            </w:pPr>
            <w:r>
              <w:rPr>
                <w:rFonts w:ascii="Arial" w:hAnsi="Arial" w:cs="Arial"/>
              </w:rPr>
              <w:t>5.</w:t>
            </w:r>
            <w:r>
              <w:rPr>
                <w:rFonts w:ascii="Arial" w:hAnsi="Arial" w:cs="Arial"/>
              </w:rPr>
              <w:tab/>
              <w:t>Change Key Personnel on the Service.</w:t>
            </w:r>
          </w:p>
        </w:tc>
      </w:tr>
      <w:tr w:rsidR="00B01101" w:rsidRPr="00F572F6" w:rsidTr="000B0751">
        <w:trPr>
          <w:trHeight w:val="12132"/>
        </w:trPr>
        <w:tc>
          <w:tcPr>
            <w:tcW w:w="1027" w:type="dxa"/>
            <w:tcMar>
              <w:top w:w="85" w:type="dxa"/>
              <w:left w:w="85" w:type="dxa"/>
              <w:bottom w:w="85" w:type="dxa"/>
              <w:right w:w="85" w:type="dxa"/>
            </w:tcMar>
          </w:tcPr>
          <w:p w:rsidR="00B01101" w:rsidRPr="00F572F6" w:rsidRDefault="00B01101" w:rsidP="00DA5729">
            <w:pPr>
              <w:rPr>
                <w:rFonts w:ascii="Arial" w:hAnsi="Arial" w:cs="Arial"/>
              </w:rPr>
            </w:pPr>
            <w:r>
              <w:rPr>
                <w:rFonts w:ascii="Arial" w:hAnsi="Arial" w:cs="Arial"/>
              </w:rPr>
              <w:lastRenderedPageBreak/>
              <w:t>5.5 (c)</w:t>
            </w:r>
          </w:p>
        </w:tc>
        <w:tc>
          <w:tcPr>
            <w:tcW w:w="8754" w:type="dxa"/>
          </w:tcPr>
          <w:p w:rsidR="00B01101" w:rsidRDefault="00B01101" w:rsidP="001F5FD6">
            <w:pPr>
              <w:ind w:left="425" w:hanging="425"/>
              <w:jc w:val="both"/>
              <w:rPr>
                <w:rFonts w:ascii="Arial" w:hAnsi="Arial" w:cs="Arial"/>
              </w:rPr>
            </w:pPr>
            <w:r>
              <w:rPr>
                <w:rFonts w:ascii="Arial" w:hAnsi="Arial" w:cs="Arial"/>
              </w:rPr>
              <w:t>1.</w:t>
            </w:r>
            <w:r w:rsidRPr="003538B9">
              <w:rPr>
                <w:rFonts w:ascii="Arial" w:hAnsi="Arial" w:cs="Arial"/>
              </w:rPr>
              <w:tab/>
            </w:r>
            <w:r>
              <w:rPr>
                <w:rFonts w:ascii="Arial" w:hAnsi="Arial" w:cs="Arial"/>
              </w:rPr>
              <w:t>Exclusion of authority/powers</w:t>
            </w:r>
          </w:p>
          <w:p w:rsidR="00B01101" w:rsidRDefault="00B01101" w:rsidP="001F5FD6">
            <w:pPr>
              <w:ind w:left="425" w:hanging="425"/>
              <w:jc w:val="both"/>
              <w:rPr>
                <w:rFonts w:ascii="Arial" w:hAnsi="Arial" w:cs="Arial"/>
              </w:rPr>
            </w:pPr>
            <w:r>
              <w:rPr>
                <w:rFonts w:ascii="Arial" w:hAnsi="Arial" w:cs="Arial"/>
              </w:rPr>
              <w:tab/>
              <w:t xml:space="preserve">The Service Provider’s authority to act and/or to execute functions or duties is </w:t>
            </w:r>
            <w:r>
              <w:rPr>
                <w:rFonts w:ascii="Arial" w:hAnsi="Arial" w:cs="Arial"/>
                <w:b/>
              </w:rPr>
              <w:t>excluded</w:t>
            </w:r>
            <w:r>
              <w:rPr>
                <w:rFonts w:ascii="Arial" w:hAnsi="Arial" w:cs="Arial"/>
              </w:rPr>
              <w:t xml:space="preserve"> in respect of the matters listed below.  The Employer shall retain its powers and authority as stipulated in the applicable clauses of the contract data which are relevant and applicable to the JBCC or GCC conditions of contract.</w:t>
            </w:r>
          </w:p>
          <w:p w:rsidR="00B01101" w:rsidRDefault="00B01101" w:rsidP="00051E4B">
            <w:pPr>
              <w:numPr>
                <w:ilvl w:val="1"/>
                <w:numId w:val="70"/>
              </w:numPr>
              <w:tabs>
                <w:tab w:val="left" w:pos="992"/>
              </w:tabs>
              <w:ind w:left="992" w:hanging="567"/>
              <w:jc w:val="both"/>
              <w:rPr>
                <w:rFonts w:ascii="Arial" w:hAnsi="Arial" w:cs="Arial"/>
              </w:rPr>
            </w:pPr>
            <w:r>
              <w:rPr>
                <w:rFonts w:ascii="Arial" w:hAnsi="Arial" w:cs="Arial"/>
              </w:rPr>
              <w:t>Appointment of nominated subcontractors;</w:t>
            </w:r>
          </w:p>
          <w:p w:rsidR="00B01101" w:rsidRDefault="00B01101" w:rsidP="00051E4B">
            <w:pPr>
              <w:numPr>
                <w:ilvl w:val="1"/>
                <w:numId w:val="70"/>
              </w:numPr>
              <w:tabs>
                <w:tab w:val="left" w:pos="992"/>
              </w:tabs>
              <w:ind w:left="992" w:hanging="567"/>
              <w:jc w:val="both"/>
              <w:rPr>
                <w:rFonts w:ascii="Arial" w:hAnsi="Arial" w:cs="Arial"/>
              </w:rPr>
            </w:pPr>
            <w:r>
              <w:rPr>
                <w:rFonts w:ascii="Arial" w:hAnsi="Arial" w:cs="Arial"/>
              </w:rPr>
              <w:t>Granting of extension of time and/or ruling on claims associated with claims for extension of time;</w:t>
            </w:r>
          </w:p>
          <w:p w:rsidR="00B01101" w:rsidRDefault="00B01101" w:rsidP="00051E4B">
            <w:pPr>
              <w:numPr>
                <w:ilvl w:val="1"/>
                <w:numId w:val="70"/>
              </w:numPr>
              <w:tabs>
                <w:tab w:val="left" w:pos="992"/>
              </w:tabs>
              <w:ind w:left="992" w:hanging="567"/>
              <w:jc w:val="both"/>
              <w:rPr>
                <w:rFonts w:ascii="Arial" w:hAnsi="Arial" w:cs="Arial"/>
              </w:rPr>
            </w:pPr>
            <w:r>
              <w:rPr>
                <w:rFonts w:ascii="Arial" w:hAnsi="Arial" w:cs="Arial"/>
              </w:rPr>
              <w:t>Acceleration of the rate of progress and determination of the cost for payment of such acceleration;</w:t>
            </w:r>
          </w:p>
          <w:p w:rsidR="00B01101" w:rsidRDefault="00B01101" w:rsidP="00051E4B">
            <w:pPr>
              <w:numPr>
                <w:ilvl w:val="1"/>
                <w:numId w:val="70"/>
              </w:numPr>
              <w:tabs>
                <w:tab w:val="left" w:pos="992"/>
              </w:tabs>
              <w:ind w:left="992" w:hanging="567"/>
              <w:jc w:val="both"/>
              <w:rPr>
                <w:rFonts w:ascii="Arial" w:hAnsi="Arial" w:cs="Arial"/>
              </w:rPr>
            </w:pPr>
            <w:r>
              <w:rPr>
                <w:rFonts w:ascii="Arial" w:hAnsi="Arial" w:cs="Arial"/>
              </w:rPr>
              <w:t>Rulings on claims and disputes;</w:t>
            </w:r>
          </w:p>
          <w:p w:rsidR="00B01101" w:rsidRDefault="00B01101" w:rsidP="00051E4B">
            <w:pPr>
              <w:numPr>
                <w:ilvl w:val="1"/>
                <w:numId w:val="70"/>
              </w:numPr>
              <w:tabs>
                <w:tab w:val="left" w:pos="992"/>
              </w:tabs>
              <w:ind w:left="992" w:hanging="567"/>
              <w:jc w:val="both"/>
              <w:rPr>
                <w:rFonts w:ascii="Arial" w:hAnsi="Arial" w:cs="Arial"/>
              </w:rPr>
            </w:pPr>
            <w:r>
              <w:rPr>
                <w:rFonts w:ascii="Arial" w:hAnsi="Arial" w:cs="Arial"/>
              </w:rPr>
              <w:t>Suspension of the works;</w:t>
            </w:r>
          </w:p>
          <w:p w:rsidR="00B01101" w:rsidRDefault="00B01101" w:rsidP="00051E4B">
            <w:pPr>
              <w:numPr>
                <w:ilvl w:val="1"/>
                <w:numId w:val="70"/>
              </w:numPr>
              <w:tabs>
                <w:tab w:val="left" w:pos="992"/>
              </w:tabs>
              <w:ind w:left="992" w:hanging="567"/>
              <w:jc w:val="both"/>
              <w:rPr>
                <w:rFonts w:ascii="Arial" w:hAnsi="Arial" w:cs="Arial"/>
              </w:rPr>
            </w:pPr>
            <w:r>
              <w:rPr>
                <w:rFonts w:ascii="Arial" w:hAnsi="Arial" w:cs="Arial"/>
              </w:rPr>
              <w:t>Final payment certificate;</w:t>
            </w:r>
          </w:p>
          <w:p w:rsidR="00B01101" w:rsidRDefault="00B01101" w:rsidP="00051E4B">
            <w:pPr>
              <w:numPr>
                <w:ilvl w:val="1"/>
                <w:numId w:val="70"/>
              </w:numPr>
              <w:tabs>
                <w:tab w:val="left" w:pos="992"/>
              </w:tabs>
              <w:ind w:left="992" w:hanging="567"/>
              <w:jc w:val="both"/>
              <w:rPr>
                <w:rFonts w:ascii="Arial" w:hAnsi="Arial" w:cs="Arial"/>
              </w:rPr>
            </w:pPr>
            <w:r>
              <w:rPr>
                <w:rFonts w:ascii="Arial" w:hAnsi="Arial" w:cs="Arial"/>
              </w:rPr>
              <w:t xml:space="preserve">Issuing of </w:t>
            </w:r>
            <w:r w:rsidRPr="00EF155A">
              <w:rPr>
                <w:rFonts w:ascii="Arial" w:hAnsi="Arial" w:cs="Arial"/>
                <w:i/>
              </w:rPr>
              <w:t>mora</w:t>
            </w:r>
            <w:r>
              <w:rPr>
                <w:rFonts w:ascii="Arial" w:hAnsi="Arial" w:cs="Arial"/>
              </w:rPr>
              <w:t xml:space="preserve"> notices to the contractor;</w:t>
            </w:r>
          </w:p>
          <w:p w:rsidR="00B01101" w:rsidRDefault="00B01101" w:rsidP="00051E4B">
            <w:pPr>
              <w:numPr>
                <w:ilvl w:val="1"/>
                <w:numId w:val="70"/>
              </w:numPr>
              <w:tabs>
                <w:tab w:val="left" w:pos="992"/>
              </w:tabs>
              <w:ind w:left="992" w:hanging="567"/>
              <w:jc w:val="both"/>
              <w:rPr>
                <w:rFonts w:ascii="Arial" w:hAnsi="Arial" w:cs="Arial"/>
              </w:rPr>
            </w:pPr>
            <w:r>
              <w:rPr>
                <w:rFonts w:ascii="Arial" w:hAnsi="Arial" w:cs="Arial"/>
              </w:rPr>
              <w:t>Cancellation of the contract between the Employer and contractor.</w:t>
            </w:r>
          </w:p>
          <w:p w:rsidR="00B01101" w:rsidRDefault="00B01101" w:rsidP="001F5FD6">
            <w:pPr>
              <w:ind w:left="425" w:hanging="425"/>
              <w:jc w:val="both"/>
              <w:rPr>
                <w:rFonts w:ascii="Arial" w:hAnsi="Arial" w:cs="Arial"/>
              </w:rPr>
            </w:pPr>
          </w:p>
          <w:p w:rsidR="00B01101" w:rsidRDefault="00B01101" w:rsidP="001F5FD6">
            <w:pPr>
              <w:ind w:left="425" w:hanging="425"/>
              <w:jc w:val="both"/>
              <w:rPr>
                <w:rFonts w:ascii="Arial" w:hAnsi="Arial" w:cs="Arial"/>
              </w:rPr>
            </w:pPr>
            <w:r>
              <w:rPr>
                <w:rFonts w:ascii="Arial" w:hAnsi="Arial" w:cs="Arial"/>
              </w:rPr>
              <w:tab/>
              <w:t>Any claims, demands, notices, notifications, updated particulars and reports in writing, together with additional supporting documentation pertaining thereto, must be submitted by the contractor to the Service Provider, acting as principal agent, in respect of any of the matters listed in 1.1 to 1.8 above.  This must be done within the time periods and in the format(s) as determined in the said/relevant conditions of contract.  On receipt thereof, said Service Provider must study the documentation, obtain comments/advice/recommendations from the professional team members and submit a motivated recommendation to the Employer.  This must be done timeously as to allow the Employer sufficient time to respond within the time periods and in the format(s) determined in said conditions of contract.  The Employer’s ruling will be copied to the Service Provider for information.</w:t>
            </w:r>
          </w:p>
          <w:p w:rsidR="00B01101" w:rsidRDefault="00B01101" w:rsidP="001F5FD6">
            <w:pPr>
              <w:ind w:left="425" w:hanging="425"/>
              <w:jc w:val="both"/>
              <w:rPr>
                <w:rFonts w:ascii="Arial" w:hAnsi="Arial" w:cs="Arial"/>
              </w:rPr>
            </w:pPr>
          </w:p>
          <w:p w:rsidR="00B01101" w:rsidRDefault="00B01101" w:rsidP="007605BF">
            <w:pPr>
              <w:ind w:left="425" w:hanging="425"/>
              <w:jc w:val="both"/>
              <w:rPr>
                <w:rFonts w:ascii="Arial" w:hAnsi="Arial" w:cs="Arial"/>
              </w:rPr>
            </w:pPr>
            <w:r>
              <w:rPr>
                <w:rFonts w:ascii="Arial" w:hAnsi="Arial" w:cs="Arial"/>
              </w:rPr>
              <w:t>2.</w:t>
            </w:r>
            <w:r>
              <w:rPr>
                <w:rFonts w:ascii="Arial" w:hAnsi="Arial" w:cs="Arial"/>
              </w:rPr>
              <w:tab/>
              <w:t>Limitation of authority/powers</w:t>
            </w:r>
          </w:p>
          <w:p w:rsidR="00B01101" w:rsidRDefault="00B01101" w:rsidP="001F5FD6">
            <w:pPr>
              <w:ind w:left="425" w:hanging="425"/>
              <w:jc w:val="both"/>
              <w:rPr>
                <w:rFonts w:ascii="Arial" w:hAnsi="Arial" w:cs="Arial"/>
              </w:rPr>
            </w:pPr>
            <w:r>
              <w:rPr>
                <w:rFonts w:ascii="Arial" w:hAnsi="Arial" w:cs="Arial"/>
              </w:rPr>
              <w:tab/>
              <w:t xml:space="preserve">The Service Provider’s authority is </w:t>
            </w:r>
            <w:r>
              <w:rPr>
                <w:rFonts w:ascii="Arial" w:hAnsi="Arial" w:cs="Arial"/>
                <w:b/>
              </w:rPr>
              <w:t>limited</w:t>
            </w:r>
            <w:r>
              <w:rPr>
                <w:rFonts w:ascii="Arial" w:hAnsi="Arial" w:cs="Arial"/>
              </w:rPr>
              <w:t xml:space="preserve"> in respect of the submission to the Employer of comments/recommendations/reports for prior endorsement/approval and further instructions.  These pertain to any decision in respect of approval for/of:</w:t>
            </w:r>
          </w:p>
          <w:p w:rsidR="00B01101" w:rsidRDefault="00B01101" w:rsidP="00051E4B">
            <w:pPr>
              <w:numPr>
                <w:ilvl w:val="1"/>
                <w:numId w:val="71"/>
              </w:numPr>
              <w:tabs>
                <w:tab w:val="left" w:pos="992"/>
              </w:tabs>
              <w:jc w:val="both"/>
              <w:rPr>
                <w:rFonts w:ascii="Arial" w:hAnsi="Arial" w:cs="Arial"/>
              </w:rPr>
            </w:pPr>
            <w:r>
              <w:rPr>
                <w:rFonts w:ascii="Arial" w:hAnsi="Arial" w:cs="Arial"/>
              </w:rPr>
              <w:t>Institution of or opposing litigation;</w:t>
            </w:r>
          </w:p>
          <w:p w:rsidR="00B01101" w:rsidRDefault="00B01101" w:rsidP="00032716">
            <w:pPr>
              <w:tabs>
                <w:tab w:val="left" w:pos="992"/>
              </w:tabs>
              <w:ind w:left="992" w:hanging="567"/>
              <w:jc w:val="both"/>
              <w:rPr>
                <w:rFonts w:ascii="Arial" w:hAnsi="Arial" w:cs="Arial"/>
              </w:rPr>
            </w:pPr>
            <w:r>
              <w:rPr>
                <w:rFonts w:ascii="Arial" w:hAnsi="Arial" w:cs="Arial"/>
              </w:rPr>
              <w:t>2.2</w:t>
            </w:r>
            <w:r w:rsidRPr="00EB1244">
              <w:rPr>
                <w:rFonts w:ascii="Arial" w:hAnsi="Arial" w:cs="Arial"/>
              </w:rPr>
              <w:tab/>
            </w:r>
            <w:r>
              <w:rPr>
                <w:rFonts w:ascii="Arial" w:hAnsi="Arial" w:cs="Arial"/>
              </w:rPr>
              <w:t>Issuing of variation orders/contract instructions/orders in writing which increase the value of the works/contract value and/or change the design of intended use of the project;</w:t>
            </w:r>
          </w:p>
          <w:p w:rsidR="00B01101" w:rsidRDefault="00B01101" w:rsidP="00051E4B">
            <w:pPr>
              <w:numPr>
                <w:ilvl w:val="1"/>
                <w:numId w:val="72"/>
              </w:numPr>
              <w:tabs>
                <w:tab w:val="left" w:pos="992"/>
              </w:tabs>
              <w:jc w:val="both"/>
              <w:rPr>
                <w:rFonts w:ascii="Arial" w:hAnsi="Arial" w:cs="Arial"/>
              </w:rPr>
            </w:pPr>
            <w:r>
              <w:rPr>
                <w:rFonts w:ascii="Arial" w:hAnsi="Arial" w:cs="Arial"/>
              </w:rPr>
              <w:t xml:space="preserve">Instructions to embark on </w:t>
            </w:r>
            <w:proofErr w:type="spellStart"/>
            <w:r>
              <w:rPr>
                <w:rFonts w:ascii="Arial" w:hAnsi="Arial" w:cs="Arial"/>
              </w:rPr>
              <w:t>dayworks</w:t>
            </w:r>
            <w:proofErr w:type="spellEnd"/>
            <w:r>
              <w:rPr>
                <w:rFonts w:ascii="Arial" w:hAnsi="Arial" w:cs="Arial"/>
              </w:rPr>
              <w:t>;</w:t>
            </w:r>
          </w:p>
          <w:p w:rsidR="00B01101" w:rsidRDefault="00B01101" w:rsidP="00051E4B">
            <w:pPr>
              <w:numPr>
                <w:ilvl w:val="1"/>
                <w:numId w:val="72"/>
              </w:numPr>
              <w:tabs>
                <w:tab w:val="left" w:pos="992"/>
              </w:tabs>
              <w:jc w:val="both"/>
              <w:rPr>
                <w:rFonts w:ascii="Arial" w:hAnsi="Arial" w:cs="Arial"/>
              </w:rPr>
            </w:pPr>
            <w:proofErr w:type="spellStart"/>
            <w:r>
              <w:rPr>
                <w:rFonts w:ascii="Arial" w:hAnsi="Arial" w:cs="Arial"/>
              </w:rPr>
              <w:t>Dayworks</w:t>
            </w:r>
            <w:proofErr w:type="spellEnd"/>
            <w:r>
              <w:rPr>
                <w:rFonts w:ascii="Arial" w:hAnsi="Arial" w:cs="Arial"/>
              </w:rPr>
              <w:t xml:space="preserve"> rates;</w:t>
            </w:r>
          </w:p>
          <w:p w:rsidR="00B01101" w:rsidRDefault="00B01101" w:rsidP="00051E4B">
            <w:pPr>
              <w:numPr>
                <w:ilvl w:val="1"/>
                <w:numId w:val="72"/>
              </w:numPr>
              <w:tabs>
                <w:tab w:val="left" w:pos="992"/>
              </w:tabs>
              <w:jc w:val="both"/>
              <w:rPr>
                <w:rFonts w:ascii="Arial" w:hAnsi="Arial" w:cs="Arial"/>
              </w:rPr>
            </w:pPr>
            <w:r>
              <w:rPr>
                <w:rFonts w:ascii="Arial" w:hAnsi="Arial" w:cs="Arial"/>
              </w:rPr>
              <w:t xml:space="preserve">Material quotes relating to </w:t>
            </w:r>
            <w:proofErr w:type="spellStart"/>
            <w:r>
              <w:rPr>
                <w:rFonts w:ascii="Arial" w:hAnsi="Arial" w:cs="Arial"/>
              </w:rPr>
              <w:t>dayworks</w:t>
            </w:r>
            <w:proofErr w:type="spellEnd"/>
            <w:r>
              <w:rPr>
                <w:rFonts w:ascii="Arial" w:hAnsi="Arial" w:cs="Arial"/>
              </w:rPr>
              <w:t>;</w:t>
            </w:r>
          </w:p>
          <w:p w:rsidR="00B01101" w:rsidRDefault="00B01101" w:rsidP="00051E4B">
            <w:pPr>
              <w:numPr>
                <w:ilvl w:val="1"/>
                <w:numId w:val="72"/>
              </w:numPr>
              <w:tabs>
                <w:tab w:val="left" w:pos="992"/>
              </w:tabs>
              <w:jc w:val="both"/>
              <w:rPr>
                <w:rFonts w:ascii="Arial" w:hAnsi="Arial" w:cs="Arial"/>
              </w:rPr>
            </w:pPr>
            <w:r>
              <w:rPr>
                <w:rFonts w:ascii="Arial" w:hAnsi="Arial" w:cs="Arial"/>
              </w:rPr>
              <w:t xml:space="preserve">Adjustment of general items relating to </w:t>
            </w:r>
            <w:proofErr w:type="spellStart"/>
            <w:r>
              <w:rPr>
                <w:rFonts w:ascii="Arial" w:hAnsi="Arial" w:cs="Arial"/>
              </w:rPr>
              <w:t>dayworks</w:t>
            </w:r>
            <w:proofErr w:type="spellEnd"/>
            <w:r>
              <w:rPr>
                <w:rFonts w:ascii="Arial" w:hAnsi="Arial" w:cs="Arial"/>
              </w:rPr>
              <w:t>;</w:t>
            </w:r>
          </w:p>
          <w:p w:rsidR="00B01101" w:rsidRDefault="00B01101" w:rsidP="00051E4B">
            <w:pPr>
              <w:numPr>
                <w:ilvl w:val="1"/>
                <w:numId w:val="72"/>
              </w:numPr>
              <w:tabs>
                <w:tab w:val="left" w:pos="992"/>
              </w:tabs>
              <w:jc w:val="both"/>
              <w:rPr>
                <w:rFonts w:ascii="Arial" w:hAnsi="Arial" w:cs="Arial"/>
              </w:rPr>
            </w:pPr>
            <w:r>
              <w:rPr>
                <w:rFonts w:ascii="Arial" w:hAnsi="Arial" w:cs="Arial"/>
              </w:rPr>
              <w:t>Expenditure on prime cost items;</w:t>
            </w:r>
          </w:p>
          <w:p w:rsidR="00B01101" w:rsidRDefault="00B01101" w:rsidP="00032716">
            <w:pPr>
              <w:tabs>
                <w:tab w:val="left" w:pos="992"/>
              </w:tabs>
              <w:ind w:left="992" w:hanging="567"/>
              <w:jc w:val="both"/>
              <w:rPr>
                <w:rFonts w:ascii="Arial" w:hAnsi="Arial" w:cs="Arial"/>
              </w:rPr>
            </w:pPr>
            <w:r>
              <w:rPr>
                <w:rFonts w:ascii="Arial" w:hAnsi="Arial" w:cs="Arial"/>
              </w:rPr>
              <w:t>2.8</w:t>
            </w:r>
            <w:r>
              <w:rPr>
                <w:rFonts w:ascii="Arial" w:hAnsi="Arial" w:cs="Arial"/>
              </w:rPr>
              <w:tab/>
              <w:t>Issuing of practical completion, completion, works completion, final completion and/or final approval certificates.</w:t>
            </w:r>
          </w:p>
          <w:p w:rsidR="00B01101" w:rsidRDefault="00B01101" w:rsidP="007605BF">
            <w:pPr>
              <w:jc w:val="both"/>
              <w:rPr>
                <w:rFonts w:ascii="Arial" w:hAnsi="Arial" w:cs="Arial"/>
              </w:rPr>
            </w:pPr>
          </w:p>
          <w:p w:rsidR="00B01101" w:rsidRDefault="00B01101" w:rsidP="001F5FD6">
            <w:pPr>
              <w:ind w:left="425"/>
              <w:jc w:val="both"/>
              <w:rPr>
                <w:rFonts w:ascii="Arial" w:hAnsi="Arial" w:cs="Arial"/>
              </w:rPr>
            </w:pPr>
            <w:r>
              <w:rPr>
                <w:rFonts w:ascii="Arial" w:hAnsi="Arial" w:cs="Arial"/>
              </w:rPr>
              <w:t>In respect of the matters listed in 2.1 to 2.10 above, the Service Provider must submit all necessary documentation in order to enable the Employer to formulate decisions and to obtain the Employer’s formal endorsement/approval prior to acting and/or executing functions or duties in respect of the contract between the Employer and the contractor.  This must be done timeously so as to allow the Employer sufficient time for decision-making in terms of the said conditions of contract.</w:t>
            </w:r>
          </w:p>
          <w:p w:rsidR="00B01101" w:rsidRDefault="00B01101" w:rsidP="001F5FD6">
            <w:pPr>
              <w:ind w:left="425"/>
              <w:jc w:val="both"/>
              <w:rPr>
                <w:rFonts w:ascii="Arial" w:hAnsi="Arial" w:cs="Arial"/>
              </w:rPr>
            </w:pPr>
          </w:p>
          <w:p w:rsidR="00B01101" w:rsidRPr="00F572F6" w:rsidRDefault="00B01101" w:rsidP="00DA5729">
            <w:pPr>
              <w:jc w:val="both"/>
              <w:rPr>
                <w:rFonts w:ascii="Arial" w:hAnsi="Arial" w:cs="Arial"/>
              </w:rPr>
            </w:pPr>
            <w:r>
              <w:rPr>
                <w:rFonts w:ascii="Arial" w:hAnsi="Arial" w:cs="Arial"/>
              </w:rPr>
              <w:t>Failure to adhere to the above stipulation will cause the Service Provider to be liable in terms of the Contract between Service Provider and Employer for all such unintended costs and damages.</w:t>
            </w:r>
          </w:p>
        </w:tc>
      </w:tr>
      <w:tr w:rsidR="00B01101" w:rsidRPr="00F572F6">
        <w:trPr>
          <w:trHeight w:val="435"/>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8.1</w:t>
            </w:r>
          </w:p>
        </w:tc>
        <w:tc>
          <w:tcPr>
            <w:tcW w:w="8754" w:type="dxa"/>
          </w:tcPr>
          <w:p w:rsidR="00B01101" w:rsidRPr="00F572F6" w:rsidRDefault="00B01101" w:rsidP="00DA5729">
            <w:pPr>
              <w:pStyle w:val="Heading3"/>
              <w:jc w:val="both"/>
              <w:rPr>
                <w:rFonts w:cs="Arial"/>
                <w:b/>
                <w:iCs/>
                <w:sz w:val="16"/>
                <w:szCs w:val="16"/>
                <w:u w:val="none"/>
              </w:rPr>
            </w:pPr>
            <w:r w:rsidRPr="00F572F6">
              <w:rPr>
                <w:rFonts w:cs="Arial"/>
                <w:u w:val="none"/>
              </w:rPr>
              <w:t>The Service Provider is to commence the performance of the Services immediately after the Contract becomes effective and execution to be as per the programme</w:t>
            </w:r>
            <w:r>
              <w:rPr>
                <w:rFonts w:cs="Arial"/>
                <w:u w:val="none"/>
              </w:rPr>
              <w:t xml:space="preserve"> in</w:t>
            </w:r>
            <w:r w:rsidRPr="00F572F6">
              <w:rPr>
                <w:rFonts w:cs="Arial"/>
                <w:u w:val="none"/>
              </w:rPr>
              <w:t xml:space="preserve"> clause 3.14 </w:t>
            </w:r>
            <w:r>
              <w:rPr>
                <w:rFonts w:cs="Arial"/>
                <w:u w:val="none"/>
              </w:rPr>
              <w:t xml:space="preserve">above </w:t>
            </w:r>
            <w:r w:rsidRPr="00F572F6">
              <w:rPr>
                <w:rFonts w:cs="Arial"/>
                <w:u w:val="none"/>
              </w:rPr>
              <w:t xml:space="preserve">(see C3 Scope of </w:t>
            </w:r>
            <w:r>
              <w:rPr>
                <w:rFonts w:cs="Arial"/>
                <w:u w:val="none"/>
              </w:rPr>
              <w:t>Services</w:t>
            </w:r>
            <w:r w:rsidRPr="00F572F6">
              <w:rPr>
                <w:rFonts w:cs="Arial"/>
                <w:u w:val="none"/>
              </w:rPr>
              <w:t>, C3.6 Brief).</w:t>
            </w:r>
          </w:p>
        </w:tc>
      </w:tr>
      <w:tr w:rsidR="00B01101" w:rsidRPr="00F572F6">
        <w:trPr>
          <w:trHeight w:val="269"/>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8.4.3 (c)</w:t>
            </w:r>
          </w:p>
        </w:tc>
        <w:tc>
          <w:tcPr>
            <w:tcW w:w="8754" w:type="dxa"/>
          </w:tcPr>
          <w:p w:rsidR="00B01101" w:rsidRPr="00F572F6" w:rsidRDefault="00B01101" w:rsidP="00DA5729">
            <w:pPr>
              <w:jc w:val="both"/>
              <w:rPr>
                <w:rFonts w:ascii="Arial" w:hAnsi="Arial" w:cs="Arial"/>
                <w:i/>
                <w:iCs/>
                <w:sz w:val="16"/>
                <w:szCs w:val="16"/>
              </w:rPr>
            </w:pPr>
            <w:r w:rsidRPr="00F572F6">
              <w:rPr>
                <w:rFonts w:ascii="Arial" w:hAnsi="Arial" w:cs="Arial"/>
              </w:rPr>
              <w:t>The period of suspension under clause 8.5 is not to exceed two (2) years.</w:t>
            </w:r>
          </w:p>
        </w:tc>
      </w:tr>
      <w:tr w:rsidR="00B01101" w:rsidRPr="00F572F6">
        <w:trPr>
          <w:trHeight w:val="247"/>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9.1</w:t>
            </w:r>
          </w:p>
        </w:tc>
        <w:tc>
          <w:tcPr>
            <w:tcW w:w="8754" w:type="dxa"/>
          </w:tcPr>
          <w:p w:rsidR="00B01101" w:rsidRPr="00F572F6" w:rsidRDefault="00B01101" w:rsidP="00DA5729">
            <w:pPr>
              <w:jc w:val="both"/>
              <w:rPr>
                <w:rFonts w:ascii="Arial" w:hAnsi="Arial" w:cs="Arial"/>
                <w:i/>
                <w:iCs/>
                <w:sz w:val="16"/>
                <w:szCs w:val="16"/>
              </w:rPr>
            </w:pPr>
            <w:r w:rsidRPr="00F572F6">
              <w:rPr>
                <w:rFonts w:ascii="Arial" w:hAnsi="Arial" w:cs="Arial"/>
              </w:rPr>
              <w:t>Copyright of documents prepared for the Project shall be vested with the Employer.</w:t>
            </w:r>
          </w:p>
        </w:tc>
      </w:tr>
      <w:tr w:rsidR="00B01101" w:rsidRPr="00F572F6">
        <w:trPr>
          <w:trHeight w:val="149"/>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12.1.2</w:t>
            </w:r>
          </w:p>
        </w:tc>
        <w:tc>
          <w:tcPr>
            <w:tcW w:w="8754" w:type="dxa"/>
          </w:tcPr>
          <w:p w:rsidR="00B01101" w:rsidRPr="00F572F6" w:rsidRDefault="00B01101" w:rsidP="00DA5729">
            <w:pPr>
              <w:jc w:val="both"/>
              <w:rPr>
                <w:rFonts w:ascii="Arial" w:hAnsi="Arial" w:cs="Arial"/>
                <w:i/>
                <w:iCs/>
                <w:sz w:val="16"/>
                <w:szCs w:val="16"/>
              </w:rPr>
            </w:pPr>
            <w:r w:rsidRPr="00F572F6">
              <w:rPr>
                <w:rFonts w:ascii="Arial" w:hAnsi="Arial" w:cs="Arial"/>
              </w:rPr>
              <w:t>Interim settlement of disputes is to be by mediation.</w:t>
            </w:r>
          </w:p>
        </w:tc>
      </w:tr>
      <w:tr w:rsidR="00B01101" w:rsidRPr="00F572F6">
        <w:trPr>
          <w:trHeight w:val="149"/>
        </w:trPr>
        <w:tc>
          <w:tcPr>
            <w:tcW w:w="1027" w:type="dxa"/>
            <w:tcMar>
              <w:top w:w="85" w:type="dxa"/>
              <w:left w:w="85" w:type="dxa"/>
              <w:bottom w:w="85" w:type="dxa"/>
              <w:right w:w="85" w:type="dxa"/>
            </w:tcMar>
          </w:tcPr>
          <w:p w:rsidR="00B01101" w:rsidRPr="00F572F6" w:rsidRDefault="00B01101" w:rsidP="00F92AD1">
            <w:pPr>
              <w:pStyle w:val="BodyText"/>
              <w:rPr>
                <w:rFonts w:cs="Arial"/>
                <w:sz w:val="20"/>
              </w:rPr>
            </w:pPr>
            <w:r w:rsidRPr="00F572F6">
              <w:rPr>
                <w:rFonts w:cs="Arial"/>
                <w:sz w:val="20"/>
              </w:rPr>
              <w:lastRenderedPageBreak/>
              <w:t>12.2.1</w:t>
            </w:r>
          </w:p>
        </w:tc>
        <w:tc>
          <w:tcPr>
            <w:tcW w:w="8754" w:type="dxa"/>
          </w:tcPr>
          <w:p w:rsidR="00B01101" w:rsidRPr="00F572F6" w:rsidRDefault="00B01101" w:rsidP="00F92AD1">
            <w:pPr>
              <w:jc w:val="both"/>
              <w:rPr>
                <w:rFonts w:ascii="Arial" w:hAnsi="Arial" w:cs="Arial"/>
                <w:iCs/>
                <w:sz w:val="16"/>
                <w:szCs w:val="16"/>
              </w:rPr>
            </w:pPr>
            <w:r w:rsidRPr="00F572F6">
              <w:rPr>
                <w:rFonts w:ascii="Arial" w:hAnsi="Arial" w:cs="Arial"/>
              </w:rPr>
              <w:t>In the event that the Parties fail to agree on a mediator, the mediator is to be nominated by the president of the Association of Arbitrators (</w:t>
            </w:r>
            <w:smartTag w:uri="urn:schemas-microsoft-com:office:smarttags" w:element="place">
              <w:r w:rsidRPr="00F572F6">
                <w:rPr>
                  <w:rFonts w:ascii="Arial" w:hAnsi="Arial" w:cs="Arial"/>
                </w:rPr>
                <w:t>Southern Africa</w:t>
              </w:r>
            </w:smartTag>
            <w:r w:rsidRPr="00F572F6">
              <w:rPr>
                <w:rFonts w:ascii="Arial" w:hAnsi="Arial" w:cs="Arial"/>
              </w:rPr>
              <w:t>).</w:t>
            </w:r>
          </w:p>
        </w:tc>
      </w:tr>
      <w:tr w:rsidR="00B01101" w:rsidRPr="00F572F6">
        <w:trPr>
          <w:trHeight w:val="318"/>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12.2.4 / 12.3.4</w:t>
            </w:r>
          </w:p>
        </w:tc>
        <w:tc>
          <w:tcPr>
            <w:tcW w:w="8754" w:type="dxa"/>
          </w:tcPr>
          <w:p w:rsidR="00B01101" w:rsidRPr="00F572F6" w:rsidRDefault="00B01101" w:rsidP="00DA5729">
            <w:pPr>
              <w:jc w:val="both"/>
              <w:rPr>
                <w:rFonts w:ascii="Arial" w:hAnsi="Arial" w:cs="Arial"/>
                <w:i/>
                <w:iCs/>
                <w:sz w:val="16"/>
                <w:szCs w:val="16"/>
              </w:rPr>
            </w:pPr>
            <w:r w:rsidRPr="00F572F6">
              <w:rPr>
                <w:rFonts w:ascii="Arial" w:hAnsi="Arial" w:cs="Arial"/>
              </w:rPr>
              <w:t>Final settlement is by litigation.</w:t>
            </w:r>
          </w:p>
        </w:tc>
      </w:tr>
      <w:tr w:rsidR="00B01101" w:rsidRPr="00F572F6">
        <w:trPr>
          <w:trHeight w:val="435"/>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13.1.3</w:t>
            </w:r>
          </w:p>
        </w:tc>
        <w:tc>
          <w:tcPr>
            <w:tcW w:w="8754" w:type="dxa"/>
          </w:tcPr>
          <w:p w:rsidR="00B01101" w:rsidRPr="00F572F6" w:rsidRDefault="00B01101" w:rsidP="00DA5729">
            <w:pPr>
              <w:pStyle w:val="Heading3"/>
              <w:jc w:val="both"/>
              <w:rPr>
                <w:rFonts w:cs="Arial"/>
                <w:b/>
                <w:bCs/>
                <w:i/>
                <w:iCs/>
                <w:sz w:val="16"/>
                <w:szCs w:val="16"/>
                <w:u w:val="none"/>
              </w:rPr>
            </w:pPr>
            <w:r w:rsidRPr="00F572F6">
              <w:rPr>
                <w:rFonts w:cs="Arial"/>
                <w:u w:val="none"/>
              </w:rPr>
              <w:t xml:space="preserve">All partners in a joint venture or consortium shall carry the same professional indemnity insurance as per clause 5.4.1 </w:t>
            </w:r>
            <w:r>
              <w:rPr>
                <w:rFonts w:cs="Arial"/>
                <w:u w:val="none"/>
              </w:rPr>
              <w:t>of the General Conditions of Contract</w:t>
            </w:r>
            <w:r w:rsidRPr="00F572F6">
              <w:rPr>
                <w:rFonts w:cs="Arial"/>
                <w:u w:val="none"/>
              </w:rPr>
              <w:t>.</w:t>
            </w:r>
          </w:p>
        </w:tc>
      </w:tr>
      <w:tr w:rsidR="00B01101" w:rsidRPr="00F572F6">
        <w:trPr>
          <w:trHeight w:val="435"/>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13.4</w:t>
            </w:r>
          </w:p>
        </w:tc>
        <w:tc>
          <w:tcPr>
            <w:tcW w:w="8754" w:type="dxa"/>
          </w:tcPr>
          <w:p w:rsidR="00B01101" w:rsidRPr="00F572F6" w:rsidRDefault="00B01101" w:rsidP="00DA5729">
            <w:pPr>
              <w:pStyle w:val="Heading3"/>
              <w:jc w:val="both"/>
              <w:rPr>
                <w:rFonts w:cs="Arial"/>
                <w:iCs/>
                <w:caps/>
                <w:sz w:val="16"/>
                <w:szCs w:val="16"/>
                <w:u w:val="none"/>
              </w:rPr>
            </w:pPr>
            <w:r w:rsidRPr="00F572F6">
              <w:rPr>
                <w:rFonts w:cs="Arial"/>
                <w:u w:val="none"/>
              </w:rPr>
              <w:t xml:space="preserve">Neither the Employer nor the Service Provider is liable for any loss or damage resulting from any occurrence unless a claim is formally made within </w:t>
            </w:r>
            <w:r>
              <w:rPr>
                <w:rFonts w:cs="Arial"/>
                <w:u w:val="none"/>
              </w:rPr>
              <w:t>5</w:t>
            </w:r>
            <w:r w:rsidRPr="00F572F6">
              <w:rPr>
                <w:rFonts w:cs="Arial"/>
                <w:u w:val="none"/>
              </w:rPr>
              <w:t xml:space="preserve"> years from the date of termination or completion of the Contract.</w:t>
            </w:r>
          </w:p>
        </w:tc>
      </w:tr>
      <w:tr w:rsidR="00B01101" w:rsidRPr="00F572F6">
        <w:trPr>
          <w:trHeight w:val="230"/>
        </w:trPr>
        <w:tc>
          <w:tcPr>
            <w:tcW w:w="1027" w:type="dxa"/>
            <w:tcMar>
              <w:top w:w="85" w:type="dxa"/>
              <w:left w:w="85" w:type="dxa"/>
              <w:bottom w:w="85" w:type="dxa"/>
              <w:right w:w="85" w:type="dxa"/>
            </w:tcMar>
          </w:tcPr>
          <w:p w:rsidR="00B01101" w:rsidRPr="00F572F6" w:rsidRDefault="00B01101" w:rsidP="00DA5729">
            <w:pPr>
              <w:pStyle w:val="BodyTextIn"/>
              <w:tabs>
                <w:tab w:val="clear" w:pos="-720"/>
                <w:tab w:val="clear" w:pos="8640"/>
              </w:tabs>
              <w:ind w:left="0"/>
              <w:jc w:val="left"/>
              <w:rPr>
                <w:rFonts w:cs="Arial"/>
              </w:rPr>
            </w:pPr>
            <w:r w:rsidRPr="00F572F6">
              <w:rPr>
                <w:rFonts w:cs="Arial"/>
              </w:rPr>
              <w:t>13.5</w:t>
            </w:r>
          </w:p>
        </w:tc>
        <w:tc>
          <w:tcPr>
            <w:tcW w:w="8754" w:type="dxa"/>
          </w:tcPr>
          <w:p w:rsidR="00B01101" w:rsidRPr="00F572F6" w:rsidRDefault="00B01101" w:rsidP="00DA5729">
            <w:pPr>
              <w:tabs>
                <w:tab w:val="left" w:pos="2109"/>
              </w:tabs>
              <w:jc w:val="both"/>
              <w:rPr>
                <w:rFonts w:ascii="Arial" w:hAnsi="Arial" w:cs="Arial"/>
                <w:iCs/>
                <w:sz w:val="16"/>
                <w:szCs w:val="16"/>
              </w:rPr>
            </w:pPr>
            <w:r w:rsidRPr="00F572F6">
              <w:rPr>
                <w:rFonts w:ascii="Arial" w:hAnsi="Arial" w:cs="Arial"/>
              </w:rPr>
              <w:t>The amount of compensation is unlimited.</w:t>
            </w:r>
          </w:p>
        </w:tc>
      </w:tr>
      <w:tr w:rsidR="00B01101" w:rsidRPr="00F572F6">
        <w:trPr>
          <w:trHeight w:val="124"/>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13.6</w:t>
            </w:r>
          </w:p>
        </w:tc>
        <w:tc>
          <w:tcPr>
            <w:tcW w:w="8754" w:type="dxa"/>
          </w:tcPr>
          <w:p w:rsidR="00B01101" w:rsidRPr="00F572F6" w:rsidRDefault="00B01101" w:rsidP="00DA5729">
            <w:pPr>
              <w:pStyle w:val="Heading3"/>
              <w:jc w:val="both"/>
              <w:rPr>
                <w:rFonts w:cs="Arial"/>
                <w:bCs/>
                <w:iCs/>
                <w:sz w:val="16"/>
                <w:szCs w:val="16"/>
                <w:u w:val="none"/>
              </w:rPr>
            </w:pPr>
            <w:r w:rsidRPr="00F572F6">
              <w:rPr>
                <w:rFonts w:cs="Arial"/>
                <w:u w:val="none"/>
              </w:rPr>
              <w:t>The provisions of 13.6 do not apply to the Contract.</w:t>
            </w:r>
          </w:p>
        </w:tc>
      </w:tr>
      <w:tr w:rsidR="00B01101" w:rsidRPr="00F572F6">
        <w:trPr>
          <w:trHeight w:val="124"/>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14.4</w:t>
            </w:r>
          </w:p>
        </w:tc>
        <w:tc>
          <w:tcPr>
            <w:tcW w:w="8754" w:type="dxa"/>
          </w:tcPr>
          <w:p w:rsidR="00B01101" w:rsidRPr="00F572F6" w:rsidRDefault="00B01101" w:rsidP="00DA5729">
            <w:pPr>
              <w:pStyle w:val="Heading3"/>
              <w:jc w:val="both"/>
              <w:rPr>
                <w:rFonts w:cs="Arial"/>
                <w:u w:val="none"/>
              </w:rPr>
            </w:pPr>
            <w:r w:rsidRPr="00F572F6">
              <w:rPr>
                <w:rFonts w:cs="Arial"/>
                <w:u w:val="none"/>
              </w:rPr>
              <w:t>In the first sentence, change “… period of twenty four months after …” to “… period of thirty six months after …”.</w:t>
            </w:r>
          </w:p>
        </w:tc>
      </w:tr>
      <w:tr w:rsidR="00B01101" w:rsidRPr="00F572F6">
        <w:trPr>
          <w:trHeight w:val="435"/>
        </w:trPr>
        <w:tc>
          <w:tcPr>
            <w:tcW w:w="1027" w:type="dxa"/>
            <w:tcMar>
              <w:top w:w="85" w:type="dxa"/>
              <w:left w:w="85" w:type="dxa"/>
              <w:bottom w:w="85" w:type="dxa"/>
              <w:right w:w="85" w:type="dxa"/>
            </w:tcMar>
          </w:tcPr>
          <w:p w:rsidR="00B01101" w:rsidRPr="00F572F6" w:rsidRDefault="00B01101" w:rsidP="00DA5729">
            <w:pPr>
              <w:rPr>
                <w:rFonts w:ascii="Arial" w:hAnsi="Arial" w:cs="Arial"/>
              </w:rPr>
            </w:pPr>
            <w:r w:rsidRPr="00F572F6">
              <w:rPr>
                <w:rFonts w:ascii="Arial" w:hAnsi="Arial" w:cs="Arial"/>
              </w:rPr>
              <w:t>15</w:t>
            </w:r>
          </w:p>
        </w:tc>
        <w:tc>
          <w:tcPr>
            <w:tcW w:w="8754" w:type="dxa"/>
          </w:tcPr>
          <w:p w:rsidR="00B01101" w:rsidRPr="00F572F6" w:rsidRDefault="00B01101" w:rsidP="00DA5729">
            <w:pPr>
              <w:pStyle w:val="Heading3"/>
              <w:jc w:val="both"/>
              <w:rPr>
                <w:rFonts w:cs="Arial"/>
                <w:bCs/>
                <w:iCs/>
                <w:u w:val="none"/>
              </w:rPr>
            </w:pPr>
            <w:r w:rsidRPr="00F572F6">
              <w:rPr>
                <w:rFonts w:cs="Arial"/>
                <w:bCs/>
                <w:iCs/>
                <w:u w:val="none"/>
              </w:rPr>
              <w:t>In respect of any amount owed by the Service Provider to the Employer, the Service Provider shall pay the Employer interest at the rate as determined by the Minister of Finance, from time to time, in terms of section 80(1)(b) of the Public Finance Management Act, 1999 (Act no1 of 1999).</w:t>
            </w:r>
          </w:p>
        </w:tc>
      </w:tr>
    </w:tbl>
    <w:p w:rsidR="00B01101" w:rsidRDefault="00B01101" w:rsidP="003C579F">
      <w:pPr>
        <w:pStyle w:val="Heading2"/>
        <w:keepNext w:val="0"/>
        <w:ind w:left="1100" w:hanging="1100"/>
        <w:jc w:val="both"/>
        <w:rPr>
          <w:rFonts w:cs="Arial"/>
          <w:sz w:val="20"/>
        </w:rPr>
      </w:pPr>
    </w:p>
    <w:p w:rsidR="00B01101" w:rsidRPr="00F572F6" w:rsidRDefault="00B01101" w:rsidP="003C579F">
      <w:pPr>
        <w:pStyle w:val="Heading2"/>
        <w:keepNext w:val="0"/>
        <w:ind w:left="1100" w:hanging="1100"/>
        <w:jc w:val="both"/>
        <w:rPr>
          <w:rFonts w:cs="Arial"/>
          <w:sz w:val="20"/>
        </w:rPr>
      </w:pPr>
      <w:r w:rsidRPr="00F572F6">
        <w:rPr>
          <w:rFonts w:cs="Arial"/>
          <w:sz w:val="20"/>
        </w:rPr>
        <w:t>C1.2.3</w:t>
      </w:r>
      <w:r>
        <w:rPr>
          <w:rFonts w:cs="Arial"/>
          <w:sz w:val="20"/>
        </w:rPr>
        <w:tab/>
      </w:r>
      <w:r w:rsidRPr="00F572F6">
        <w:rPr>
          <w:rFonts w:cs="Arial"/>
          <w:sz w:val="20"/>
        </w:rPr>
        <w:t>Data provided by the Service Provider</w:t>
      </w:r>
    </w:p>
    <w:p w:rsidR="00B01101" w:rsidRPr="00F572F6" w:rsidRDefault="00B01101" w:rsidP="00DA5729">
      <w:pPr>
        <w:jc w:val="both"/>
      </w:pPr>
    </w:p>
    <w:tbl>
      <w:tblPr>
        <w:tblW w:w="9781"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
        <w:gridCol w:w="8796"/>
      </w:tblGrid>
      <w:tr w:rsidR="00B01101" w:rsidRPr="00F572F6">
        <w:trPr>
          <w:trHeight w:val="230"/>
        </w:trPr>
        <w:tc>
          <w:tcPr>
            <w:tcW w:w="985" w:type="dxa"/>
            <w:tcMar>
              <w:top w:w="85" w:type="dxa"/>
              <w:left w:w="85" w:type="dxa"/>
              <w:bottom w:w="85" w:type="dxa"/>
              <w:right w:w="85" w:type="dxa"/>
            </w:tcMar>
          </w:tcPr>
          <w:p w:rsidR="00B01101" w:rsidRPr="00F572F6" w:rsidRDefault="00B01101" w:rsidP="00DA5729">
            <w:pPr>
              <w:jc w:val="both"/>
              <w:rPr>
                <w:rFonts w:ascii="Arial" w:hAnsi="Arial" w:cs="Arial"/>
              </w:rPr>
            </w:pPr>
            <w:r w:rsidRPr="00F572F6">
              <w:rPr>
                <w:rFonts w:ascii="Arial" w:hAnsi="Arial" w:cs="Arial"/>
                <w:b/>
              </w:rPr>
              <w:t>Clause</w:t>
            </w:r>
          </w:p>
        </w:tc>
        <w:tc>
          <w:tcPr>
            <w:tcW w:w="8796" w:type="dxa"/>
          </w:tcPr>
          <w:p w:rsidR="00B01101" w:rsidRPr="00F572F6" w:rsidRDefault="00B01101" w:rsidP="00DA5729">
            <w:pPr>
              <w:pStyle w:val="Heading3"/>
              <w:jc w:val="both"/>
              <w:rPr>
                <w:rFonts w:cs="Arial"/>
                <w:b/>
                <w:bCs/>
                <w:i/>
                <w:iCs/>
                <w:sz w:val="16"/>
                <w:szCs w:val="16"/>
                <w:u w:val="none"/>
              </w:rPr>
            </w:pPr>
          </w:p>
        </w:tc>
      </w:tr>
      <w:tr w:rsidR="00B01101" w:rsidRPr="00F572F6">
        <w:trPr>
          <w:trHeight w:val="230"/>
        </w:trPr>
        <w:tc>
          <w:tcPr>
            <w:tcW w:w="985" w:type="dxa"/>
            <w:tcMar>
              <w:top w:w="85" w:type="dxa"/>
              <w:left w:w="85" w:type="dxa"/>
              <w:bottom w:w="85" w:type="dxa"/>
              <w:right w:w="85" w:type="dxa"/>
            </w:tcMar>
          </w:tcPr>
          <w:p w:rsidR="00B01101" w:rsidRPr="00F572F6" w:rsidRDefault="00B01101" w:rsidP="00DA5729">
            <w:pPr>
              <w:jc w:val="both"/>
              <w:rPr>
                <w:rFonts w:ascii="Arial" w:hAnsi="Arial" w:cs="Arial"/>
                <w:b/>
              </w:rPr>
            </w:pPr>
          </w:p>
        </w:tc>
        <w:tc>
          <w:tcPr>
            <w:tcW w:w="8796" w:type="dxa"/>
          </w:tcPr>
          <w:p w:rsidR="00B01101" w:rsidRPr="00F572F6" w:rsidRDefault="00B01101" w:rsidP="00DA5729">
            <w:pPr>
              <w:pStyle w:val="Heading3"/>
              <w:jc w:val="both"/>
              <w:rPr>
                <w:rFonts w:cs="Arial"/>
                <w:b/>
                <w:bCs/>
                <w:i/>
                <w:iCs/>
                <w:sz w:val="16"/>
                <w:szCs w:val="16"/>
                <w:u w:val="none"/>
              </w:rPr>
            </w:pPr>
            <w:r w:rsidRPr="00F572F6">
              <w:rPr>
                <w:rFonts w:cs="Arial"/>
                <w:u w:val="none"/>
              </w:rPr>
              <w:t>Each item of data given below is cross-referenced to the clause in the General Conditions of Contract to which it mainly applies.</w:t>
            </w:r>
          </w:p>
        </w:tc>
      </w:tr>
      <w:tr w:rsidR="00B01101" w:rsidRPr="00F572F6">
        <w:trPr>
          <w:trHeight w:val="94"/>
        </w:trPr>
        <w:tc>
          <w:tcPr>
            <w:tcW w:w="985" w:type="dxa"/>
            <w:tcMar>
              <w:top w:w="85" w:type="dxa"/>
              <w:left w:w="85" w:type="dxa"/>
              <w:bottom w:w="85" w:type="dxa"/>
              <w:right w:w="85" w:type="dxa"/>
            </w:tcMar>
          </w:tcPr>
          <w:p w:rsidR="00B01101" w:rsidRPr="00F572F6" w:rsidRDefault="00B01101" w:rsidP="00DA5729">
            <w:pPr>
              <w:jc w:val="both"/>
              <w:rPr>
                <w:rFonts w:ascii="Arial" w:hAnsi="Arial" w:cs="Arial"/>
              </w:rPr>
            </w:pPr>
            <w:r w:rsidRPr="00F572F6">
              <w:rPr>
                <w:rFonts w:ascii="Arial" w:hAnsi="Arial" w:cs="Arial"/>
              </w:rPr>
              <w:t>1</w:t>
            </w:r>
          </w:p>
        </w:tc>
        <w:tc>
          <w:tcPr>
            <w:tcW w:w="8796" w:type="dxa"/>
          </w:tcPr>
          <w:p w:rsidR="00B01101" w:rsidRPr="000D0BFC" w:rsidRDefault="00B01101" w:rsidP="00166F58">
            <w:pPr>
              <w:tabs>
                <w:tab w:val="left" w:pos="467"/>
                <w:tab w:val="left" w:pos="2301"/>
              </w:tabs>
              <w:jc w:val="both"/>
              <w:rPr>
                <w:rFonts w:ascii="Arial" w:hAnsi="Arial" w:cs="Arial"/>
                <w:b/>
                <w:bCs/>
                <w:i/>
                <w:iCs/>
                <w:sz w:val="16"/>
                <w:szCs w:val="16"/>
              </w:rPr>
            </w:pPr>
            <w:r w:rsidRPr="000D0BFC">
              <w:rPr>
                <w:rFonts w:ascii="Arial" w:hAnsi="Arial" w:cs="Arial"/>
              </w:rPr>
              <w:t>The Service Provider is the company, close corporation, natural person or partnership named in C1.1 Form of Offer and Acceptance by the tendering Service Provider.</w:t>
            </w:r>
          </w:p>
        </w:tc>
      </w:tr>
      <w:tr w:rsidR="00B01101" w:rsidRPr="00F572F6">
        <w:trPr>
          <w:trHeight w:val="30"/>
        </w:trPr>
        <w:tc>
          <w:tcPr>
            <w:tcW w:w="985" w:type="dxa"/>
            <w:tcMar>
              <w:top w:w="85" w:type="dxa"/>
              <w:left w:w="85" w:type="dxa"/>
              <w:bottom w:w="85" w:type="dxa"/>
              <w:right w:w="85" w:type="dxa"/>
            </w:tcMar>
          </w:tcPr>
          <w:p w:rsidR="00B01101" w:rsidRPr="00F572F6" w:rsidRDefault="00B01101" w:rsidP="00DA5729">
            <w:pPr>
              <w:jc w:val="both"/>
              <w:rPr>
                <w:rFonts w:ascii="Arial" w:hAnsi="Arial" w:cs="Arial"/>
              </w:rPr>
            </w:pPr>
            <w:r w:rsidRPr="00F572F6">
              <w:rPr>
                <w:rFonts w:ascii="Arial" w:hAnsi="Arial" w:cs="Arial"/>
              </w:rPr>
              <w:t>5.3</w:t>
            </w:r>
          </w:p>
        </w:tc>
        <w:tc>
          <w:tcPr>
            <w:tcW w:w="8796" w:type="dxa"/>
          </w:tcPr>
          <w:p w:rsidR="00B01101" w:rsidRPr="000D0BFC" w:rsidRDefault="00B01101" w:rsidP="00166F58">
            <w:pPr>
              <w:jc w:val="both"/>
              <w:rPr>
                <w:rFonts w:ascii="Arial" w:hAnsi="Arial" w:cs="Arial"/>
              </w:rPr>
            </w:pPr>
            <w:r w:rsidRPr="000D0BFC">
              <w:rPr>
                <w:rFonts w:ascii="Arial" w:hAnsi="Arial" w:cs="Arial"/>
              </w:rPr>
              <w:t xml:space="preserve">The authorised and designated representative of the Service Provider is the person named in the </w:t>
            </w:r>
            <w:r>
              <w:rPr>
                <w:rFonts w:ascii="Arial" w:hAnsi="Arial" w:cs="Arial"/>
              </w:rPr>
              <w:t>r</w:t>
            </w:r>
            <w:r w:rsidRPr="000D0BFC">
              <w:rPr>
                <w:rFonts w:ascii="Arial" w:hAnsi="Arial" w:cs="Arial"/>
              </w:rPr>
              <w:t>esolution PA</w:t>
            </w:r>
            <w:r>
              <w:rPr>
                <w:rFonts w:ascii="Arial" w:hAnsi="Arial" w:cs="Arial"/>
              </w:rPr>
              <w:t>-</w:t>
            </w:r>
            <w:r w:rsidRPr="000D0BFC">
              <w:rPr>
                <w:rFonts w:ascii="Arial" w:hAnsi="Arial" w:cs="Arial"/>
              </w:rPr>
              <w:t>15</w:t>
            </w:r>
            <w:r>
              <w:rPr>
                <w:rFonts w:ascii="Arial" w:hAnsi="Arial" w:cs="Arial"/>
              </w:rPr>
              <w:t>.</w:t>
            </w:r>
            <w:r w:rsidRPr="000D0BFC">
              <w:rPr>
                <w:rFonts w:ascii="Arial" w:hAnsi="Arial" w:cs="Arial"/>
              </w:rPr>
              <w:t>1 by the tendering Service Provider.</w:t>
            </w:r>
          </w:p>
        </w:tc>
      </w:tr>
      <w:tr w:rsidR="00B01101" w:rsidRPr="00F572F6">
        <w:tc>
          <w:tcPr>
            <w:tcW w:w="985" w:type="dxa"/>
            <w:tcMar>
              <w:top w:w="85" w:type="dxa"/>
              <w:left w:w="85" w:type="dxa"/>
              <w:bottom w:w="85" w:type="dxa"/>
              <w:right w:w="85" w:type="dxa"/>
            </w:tcMar>
          </w:tcPr>
          <w:p w:rsidR="00B01101" w:rsidRPr="00F572F6" w:rsidRDefault="00B01101" w:rsidP="00181139">
            <w:pPr>
              <w:rPr>
                <w:rFonts w:ascii="Arial" w:hAnsi="Arial" w:cs="Arial"/>
              </w:rPr>
            </w:pPr>
            <w:r w:rsidRPr="00F572F6">
              <w:rPr>
                <w:rFonts w:ascii="Arial" w:hAnsi="Arial" w:cs="Arial"/>
              </w:rPr>
              <w:t>5.4.1</w:t>
            </w:r>
          </w:p>
        </w:tc>
        <w:tc>
          <w:tcPr>
            <w:tcW w:w="8796" w:type="dxa"/>
          </w:tcPr>
          <w:p w:rsidR="00B01101" w:rsidRPr="00DF4A8C" w:rsidRDefault="00B01101" w:rsidP="005F0831">
            <w:pPr>
              <w:pStyle w:val="Heading3"/>
              <w:jc w:val="both"/>
              <w:rPr>
                <w:color w:val="000000"/>
              </w:rPr>
            </w:pPr>
            <w:r w:rsidRPr="00DF4A8C">
              <w:rPr>
                <w:color w:val="000000"/>
              </w:rPr>
              <w:t>Indemnification of the Employer</w:t>
            </w:r>
          </w:p>
          <w:p w:rsidR="00B01101" w:rsidRPr="00DF4A8C" w:rsidRDefault="00B01101" w:rsidP="005F0831">
            <w:pPr>
              <w:pStyle w:val="NormalArial"/>
              <w:tabs>
                <w:tab w:val="clear" w:pos="567"/>
              </w:tabs>
              <w:ind w:left="0" w:firstLine="0"/>
              <w:rPr>
                <w:b w:val="0"/>
                <w:color w:val="000000"/>
              </w:rPr>
            </w:pPr>
          </w:p>
          <w:p w:rsidR="00B01101" w:rsidRPr="00DF4A8C" w:rsidRDefault="00B01101" w:rsidP="005F0831">
            <w:pPr>
              <w:pStyle w:val="NormalArial"/>
              <w:tabs>
                <w:tab w:val="clear" w:pos="567"/>
              </w:tabs>
              <w:ind w:left="0" w:firstLine="0"/>
              <w:rPr>
                <w:b w:val="0"/>
                <w:color w:val="000000"/>
              </w:rPr>
            </w:pPr>
            <w:r w:rsidRPr="00DF4A8C">
              <w:rPr>
                <w:b w:val="0"/>
                <w:color w:val="000000"/>
              </w:rPr>
              <w:t>I, the undersigned, being duly authorized by the Service Provider, in terms of the completed resolution (PA-15.1 or PA-15.3)</w:t>
            </w:r>
          </w:p>
          <w:p w:rsidR="00B01101" w:rsidRPr="00DF4A8C" w:rsidRDefault="00B01101" w:rsidP="005F0831">
            <w:pPr>
              <w:pStyle w:val="NormalArial"/>
              <w:tabs>
                <w:tab w:val="clear" w:pos="567"/>
              </w:tabs>
              <w:ind w:left="0" w:firstLine="0"/>
              <w:rPr>
                <w:b w:val="0"/>
                <w:color w:val="000000"/>
              </w:rPr>
            </w:pPr>
          </w:p>
          <w:p w:rsidR="00B01101" w:rsidRPr="00DF4A8C" w:rsidRDefault="00B01101" w:rsidP="005F0831">
            <w:pPr>
              <w:pStyle w:val="NormalArial"/>
              <w:tabs>
                <w:tab w:val="clear" w:pos="567"/>
              </w:tabs>
              <w:ind w:left="0" w:firstLine="0"/>
              <w:rPr>
                <w:b w:val="0"/>
                <w:color w:val="000000"/>
              </w:rPr>
            </w:pPr>
            <w:r w:rsidRPr="00DF4A8C">
              <w:rPr>
                <w:b w:val="0"/>
                <w:color w:val="000000"/>
              </w:rPr>
              <w:t>…………………………………………………………………</w:t>
            </w:r>
            <w:r>
              <w:rPr>
                <w:b w:val="0"/>
                <w:color w:val="000000"/>
              </w:rPr>
              <w:t>…</w:t>
            </w:r>
            <w:r w:rsidRPr="00DF4A8C">
              <w:rPr>
                <w:b w:val="0"/>
                <w:color w:val="000000"/>
              </w:rPr>
              <w:t>……………..……</w:t>
            </w:r>
            <w:r w:rsidRPr="00DF4A8C">
              <w:rPr>
                <w:b w:val="0"/>
                <w:color w:val="000000"/>
                <w:vertAlign w:val="subscript"/>
              </w:rPr>
              <w:t xml:space="preserve">(Name of </w:t>
            </w:r>
            <w:r>
              <w:rPr>
                <w:b w:val="0"/>
                <w:color w:val="000000"/>
                <w:vertAlign w:val="subscript"/>
              </w:rPr>
              <w:t>a</w:t>
            </w:r>
            <w:r w:rsidRPr="00DF4A8C">
              <w:rPr>
                <w:b w:val="0"/>
                <w:color w:val="000000"/>
                <w:vertAlign w:val="subscript"/>
              </w:rPr>
              <w:t xml:space="preserve">uthorized </w:t>
            </w:r>
            <w:r>
              <w:rPr>
                <w:b w:val="0"/>
                <w:color w:val="000000"/>
                <w:vertAlign w:val="subscript"/>
              </w:rPr>
              <w:t>p</w:t>
            </w:r>
            <w:r w:rsidRPr="00DF4A8C">
              <w:rPr>
                <w:b w:val="0"/>
                <w:color w:val="000000"/>
                <w:vertAlign w:val="subscript"/>
              </w:rPr>
              <w:t>erson)</w:t>
            </w:r>
          </w:p>
          <w:p w:rsidR="00B01101" w:rsidRPr="00DF4A8C" w:rsidRDefault="00B01101" w:rsidP="005F0831">
            <w:pPr>
              <w:pStyle w:val="NormalArial"/>
              <w:tabs>
                <w:tab w:val="clear" w:pos="567"/>
              </w:tabs>
              <w:ind w:left="0" w:firstLine="0"/>
              <w:rPr>
                <w:b w:val="0"/>
                <w:color w:val="000000"/>
              </w:rPr>
            </w:pPr>
          </w:p>
          <w:p w:rsidR="00B01101" w:rsidRPr="00DF4A8C" w:rsidRDefault="00B01101" w:rsidP="005F0831">
            <w:pPr>
              <w:pStyle w:val="NormalArial"/>
              <w:tabs>
                <w:tab w:val="clear" w:pos="567"/>
              </w:tabs>
              <w:ind w:left="0" w:firstLine="0"/>
              <w:rPr>
                <w:b w:val="0"/>
                <w:color w:val="000000"/>
              </w:rPr>
            </w:pPr>
            <w:r w:rsidRPr="00DF4A8C">
              <w:rPr>
                <w:b w:val="0"/>
                <w:color w:val="000000"/>
              </w:rPr>
              <w:t>hereby confirm that the Service Provider known as:</w:t>
            </w:r>
          </w:p>
          <w:p w:rsidR="00B01101" w:rsidRPr="00DF4A8C" w:rsidRDefault="00B01101" w:rsidP="005F0831">
            <w:pPr>
              <w:pStyle w:val="NormalArial"/>
              <w:tabs>
                <w:tab w:val="clear" w:pos="567"/>
              </w:tabs>
              <w:ind w:left="0" w:firstLine="0"/>
              <w:rPr>
                <w:b w:val="0"/>
                <w:color w:val="000000"/>
              </w:rPr>
            </w:pPr>
          </w:p>
          <w:p w:rsidR="00B01101" w:rsidRPr="00DF4A8C" w:rsidRDefault="00B01101" w:rsidP="005F0831">
            <w:pPr>
              <w:pStyle w:val="NormalArial"/>
              <w:tabs>
                <w:tab w:val="clear" w:pos="567"/>
              </w:tabs>
              <w:ind w:left="0" w:firstLine="0"/>
              <w:rPr>
                <w:b w:val="0"/>
                <w:color w:val="000000"/>
              </w:rPr>
            </w:pPr>
            <w:r w:rsidRPr="00DF4A8C">
              <w:rPr>
                <w:b w:val="0"/>
                <w:color w:val="000000"/>
              </w:rPr>
              <w:t>…………………………………………………………………………………</w:t>
            </w:r>
            <w:r w:rsidRPr="00DF4A8C">
              <w:rPr>
                <w:b w:val="0"/>
                <w:color w:val="000000"/>
                <w:vertAlign w:val="subscript"/>
              </w:rPr>
              <w:t xml:space="preserve">(Legal name of </w:t>
            </w:r>
            <w:r>
              <w:rPr>
                <w:b w:val="0"/>
                <w:color w:val="000000"/>
                <w:vertAlign w:val="subscript"/>
              </w:rPr>
              <w:t>e</w:t>
            </w:r>
            <w:r w:rsidRPr="00DF4A8C">
              <w:rPr>
                <w:b w:val="0"/>
                <w:color w:val="000000"/>
                <w:vertAlign w:val="subscript"/>
              </w:rPr>
              <w:t>ntity tendering herein)</w:t>
            </w:r>
          </w:p>
          <w:p w:rsidR="00B01101" w:rsidRPr="00DF4A8C" w:rsidRDefault="00B01101" w:rsidP="005F0831">
            <w:pPr>
              <w:pStyle w:val="NormalArial"/>
              <w:tabs>
                <w:tab w:val="clear" w:pos="567"/>
              </w:tabs>
              <w:ind w:left="0" w:firstLine="0"/>
              <w:rPr>
                <w:b w:val="0"/>
                <w:color w:val="000000"/>
              </w:rPr>
            </w:pPr>
          </w:p>
          <w:p w:rsidR="00B01101" w:rsidRPr="00DF4A8C" w:rsidRDefault="00B01101" w:rsidP="005F0831">
            <w:pPr>
              <w:pStyle w:val="NormalArial"/>
              <w:tabs>
                <w:tab w:val="clear" w:pos="567"/>
              </w:tabs>
              <w:ind w:left="0" w:firstLine="0"/>
              <w:rPr>
                <w:b w:val="0"/>
                <w:color w:val="000000"/>
              </w:rPr>
            </w:pPr>
            <w:r w:rsidRPr="00DF4A8C">
              <w:rPr>
                <w:b w:val="0"/>
                <w:color w:val="000000"/>
              </w:rPr>
              <w:t>tendering on the project:</w:t>
            </w:r>
          </w:p>
          <w:p w:rsidR="00B01101" w:rsidRPr="00DF4A8C" w:rsidRDefault="00B01101" w:rsidP="005F0831">
            <w:pPr>
              <w:pStyle w:val="NormalArial"/>
              <w:tabs>
                <w:tab w:val="clear" w:pos="567"/>
              </w:tabs>
              <w:ind w:left="0" w:firstLine="0"/>
              <w:rPr>
                <w:b w:val="0"/>
                <w:color w:val="000000"/>
              </w:rPr>
            </w:pPr>
          </w:p>
          <w:p w:rsidR="00B01101" w:rsidRPr="00DF4A8C" w:rsidRDefault="00B01101" w:rsidP="005F0831">
            <w:pPr>
              <w:pStyle w:val="NormalArial"/>
              <w:tabs>
                <w:tab w:val="clear" w:pos="567"/>
              </w:tabs>
              <w:ind w:left="0" w:firstLine="0"/>
              <w:rPr>
                <w:b w:val="0"/>
                <w:color w:val="000000"/>
              </w:rPr>
            </w:pPr>
            <w:r w:rsidRPr="00DF4A8C">
              <w:rPr>
                <w:b w:val="0"/>
                <w:color w:val="000000"/>
              </w:rPr>
              <w:t>……………………………………………</w:t>
            </w:r>
            <w:r>
              <w:rPr>
                <w:b w:val="0"/>
                <w:color w:val="000000"/>
              </w:rPr>
              <w:t>……….</w:t>
            </w:r>
            <w:r w:rsidRPr="00DF4A8C">
              <w:rPr>
                <w:b w:val="0"/>
                <w:color w:val="000000"/>
              </w:rPr>
              <w:t>…………………………………………………….......</w:t>
            </w:r>
          </w:p>
          <w:p w:rsidR="00B01101" w:rsidRPr="00DF4A8C" w:rsidRDefault="00B01101" w:rsidP="005F0831">
            <w:pPr>
              <w:pStyle w:val="NormalArial"/>
              <w:tabs>
                <w:tab w:val="clear" w:pos="567"/>
              </w:tabs>
              <w:ind w:left="0" w:firstLine="0"/>
              <w:rPr>
                <w:b w:val="0"/>
                <w:color w:val="000000"/>
              </w:rPr>
            </w:pPr>
          </w:p>
          <w:p w:rsidR="00B01101" w:rsidRPr="00DF4A8C" w:rsidRDefault="00B01101" w:rsidP="005F0831">
            <w:pPr>
              <w:pStyle w:val="NormalArial"/>
              <w:tabs>
                <w:tab w:val="clear" w:pos="567"/>
              </w:tabs>
              <w:ind w:left="0" w:firstLine="0"/>
              <w:rPr>
                <w:b w:val="0"/>
                <w:color w:val="000000"/>
              </w:rPr>
            </w:pPr>
            <w:r w:rsidRPr="00DF4A8C">
              <w:rPr>
                <w:b w:val="0"/>
                <w:color w:val="000000"/>
              </w:rPr>
              <w:t>………………………………………………………………….</w:t>
            </w:r>
            <w:r w:rsidRPr="00DF4A8C">
              <w:rPr>
                <w:b w:val="0"/>
                <w:color w:val="000000"/>
                <w:vertAlign w:val="subscript"/>
              </w:rPr>
              <w:t>(Name of project as per C1.1 Form of offer and acceptance)</w:t>
            </w:r>
          </w:p>
          <w:p w:rsidR="00B01101" w:rsidRPr="00DF4A8C" w:rsidRDefault="00B01101" w:rsidP="005F0831">
            <w:pPr>
              <w:pStyle w:val="NormalArial"/>
              <w:tabs>
                <w:tab w:val="clear" w:pos="567"/>
              </w:tabs>
              <w:ind w:left="0" w:firstLine="0"/>
              <w:rPr>
                <w:b w:val="0"/>
                <w:color w:val="000000"/>
              </w:rPr>
            </w:pPr>
          </w:p>
          <w:p w:rsidR="00B01101" w:rsidRPr="00DF4A8C" w:rsidRDefault="00B01101" w:rsidP="005F0831">
            <w:pPr>
              <w:pStyle w:val="NormalArial"/>
              <w:tabs>
                <w:tab w:val="clear" w:pos="567"/>
              </w:tabs>
              <w:ind w:left="0" w:firstLine="0"/>
              <w:rPr>
                <w:b w:val="0"/>
                <w:color w:val="000000"/>
              </w:rPr>
            </w:pPr>
            <w:r w:rsidRPr="00DF4A8C">
              <w:rPr>
                <w:b w:val="0"/>
                <w:color w:val="000000"/>
              </w:rPr>
              <w:t xml:space="preserve">holds professional indemnity insurance cover, from an approved insurer, duly registered with the Finance Services Board, of not less than </w:t>
            </w:r>
            <w:r w:rsidR="00835B36">
              <w:rPr>
                <w:color w:val="000000"/>
              </w:rPr>
              <w:t>R1,5M</w:t>
            </w:r>
            <w:r w:rsidRPr="00DF4A8C">
              <w:rPr>
                <w:b w:val="0"/>
                <w:color w:val="000000"/>
              </w:rPr>
              <w:t>, with the first amount payable not exceeding 5% of the value of indemnity.  I further confirm that the Service Provider will keep such professional indemnity fully subscribed.  I further confirm that should the professional indemnity insurance, with no knowledge of the Employer, be allowed to lapse at any time or in the event of the Service Provider cancelling such professional indemnity insurance, with no knowledge of the Employer, at any time or if such professional indemnity cover is not sufficient, then the Service Provider, (</w:t>
            </w:r>
            <w:proofErr w:type="spellStart"/>
            <w:r w:rsidRPr="00DF4A8C">
              <w:rPr>
                <w:b w:val="0"/>
                <w:color w:val="000000"/>
              </w:rPr>
              <w:t>i</w:t>
            </w:r>
            <w:proofErr w:type="spellEnd"/>
            <w:r w:rsidRPr="00DF4A8C">
              <w:rPr>
                <w:b w:val="0"/>
                <w:color w:val="000000"/>
              </w:rPr>
              <w:t xml:space="preserve">) accepts herewith full liability for the due fulfilment of all obligations in respect of this Service; and (ii) hereby indemnifies, and undertakes to keep indemnified, the Employer in respect of all actions, proceedings, liability, claims, damages, costs and expenses in relation to and arising out of the </w:t>
            </w:r>
            <w:r w:rsidRPr="00DF4A8C">
              <w:rPr>
                <w:b w:val="0"/>
                <w:color w:val="000000"/>
              </w:rPr>
              <w:lastRenderedPageBreak/>
              <w:t>agreement and/or from the aforesaid Service Provider’s intentional and/or negligent wrongful acts, errors and/or omissions in its performance on this Contract.</w:t>
            </w:r>
          </w:p>
          <w:p w:rsidR="00B01101" w:rsidRPr="00DF4A8C" w:rsidRDefault="00B01101" w:rsidP="005F0831">
            <w:pPr>
              <w:pStyle w:val="NormalArial"/>
              <w:tabs>
                <w:tab w:val="clear" w:pos="567"/>
              </w:tabs>
              <w:ind w:left="0" w:firstLine="0"/>
              <w:rPr>
                <w:b w:val="0"/>
                <w:color w:val="000000"/>
              </w:rPr>
            </w:pPr>
          </w:p>
          <w:p w:rsidR="00B01101" w:rsidRPr="00DF4A8C" w:rsidRDefault="00B01101" w:rsidP="005F0831">
            <w:pPr>
              <w:pStyle w:val="NormalArial"/>
              <w:tabs>
                <w:tab w:val="clear" w:pos="567"/>
              </w:tabs>
              <w:ind w:left="0" w:firstLine="0"/>
              <w:rPr>
                <w:b w:val="0"/>
                <w:color w:val="000000"/>
              </w:rPr>
            </w:pPr>
            <w:r w:rsidRPr="00DF4A8C">
              <w:rPr>
                <w:b w:val="0"/>
                <w:color w:val="000000"/>
              </w:rPr>
              <w:t xml:space="preserve">I </w:t>
            </w:r>
            <w:r>
              <w:rPr>
                <w:b w:val="0"/>
                <w:color w:val="000000"/>
              </w:rPr>
              <w:t>confirm that the Service Provider</w:t>
            </w:r>
            <w:r w:rsidRPr="00DF4A8C">
              <w:rPr>
                <w:b w:val="0"/>
                <w:color w:val="000000"/>
              </w:rPr>
              <w:t xml:space="preserve"> undertake</w:t>
            </w:r>
            <w:r>
              <w:rPr>
                <w:b w:val="0"/>
                <w:color w:val="000000"/>
              </w:rPr>
              <w:t>s</w:t>
            </w:r>
            <w:r w:rsidRPr="00DF4A8C">
              <w:rPr>
                <w:b w:val="0"/>
                <w:color w:val="000000"/>
              </w:rPr>
              <w:t xml:space="preserve"> to keep the Employer indemnified, as indicated above, beyond the Final Completion Certificate/Final Certificate by the Employer (whichever is applicable) for a period of </w:t>
            </w:r>
            <w:r>
              <w:rPr>
                <w:b w:val="0"/>
                <w:color w:val="000000"/>
              </w:rPr>
              <w:t>five</w:t>
            </w:r>
            <w:r w:rsidRPr="00DF4A8C">
              <w:rPr>
                <w:b w:val="0"/>
                <w:color w:val="000000"/>
              </w:rPr>
              <w:t xml:space="preserve"> (</w:t>
            </w:r>
            <w:r>
              <w:rPr>
                <w:b w:val="0"/>
                <w:color w:val="000000"/>
              </w:rPr>
              <w:t>5</w:t>
            </w:r>
            <w:r w:rsidRPr="00DF4A8C">
              <w:rPr>
                <w:b w:val="0"/>
                <w:color w:val="000000"/>
              </w:rPr>
              <w:t>) years after the issue of such applicable certificate.</w:t>
            </w:r>
          </w:p>
          <w:p w:rsidR="00B01101" w:rsidRPr="00DF4A8C" w:rsidRDefault="00B01101" w:rsidP="005F0831">
            <w:pPr>
              <w:pStyle w:val="NormalArial"/>
              <w:tabs>
                <w:tab w:val="clear" w:pos="567"/>
              </w:tabs>
              <w:ind w:left="0" w:firstLine="0"/>
              <w:rPr>
                <w:b w:val="0"/>
                <w:color w:val="000000"/>
              </w:rPr>
            </w:pPr>
          </w:p>
          <w:p w:rsidR="00B01101" w:rsidRPr="00DF4A8C" w:rsidRDefault="00B01101" w:rsidP="005F0831">
            <w:pPr>
              <w:pStyle w:val="NormalArial"/>
              <w:tabs>
                <w:tab w:val="clear" w:pos="567"/>
              </w:tabs>
              <w:ind w:left="0" w:firstLine="0"/>
              <w:rPr>
                <w:b w:val="0"/>
                <w:i/>
                <w:color w:val="000000"/>
              </w:rPr>
            </w:pPr>
            <w:r w:rsidRPr="00DF4A8C">
              <w:rPr>
                <w:b w:val="0"/>
                <w:color w:val="000000"/>
              </w:rPr>
              <w:t>I</w:t>
            </w:r>
            <w:r>
              <w:rPr>
                <w:b w:val="0"/>
                <w:color w:val="000000"/>
              </w:rPr>
              <w:t xml:space="preserve"> confirm that the Service Provider</w:t>
            </w:r>
            <w:r w:rsidRPr="00DF4A8C">
              <w:rPr>
                <w:b w:val="0"/>
                <w:color w:val="000000"/>
              </w:rPr>
              <w:t xml:space="preserve"> renounce</w:t>
            </w:r>
            <w:r>
              <w:rPr>
                <w:b w:val="0"/>
                <w:color w:val="000000"/>
              </w:rPr>
              <w:t>s</w:t>
            </w:r>
            <w:r w:rsidRPr="00DF4A8C">
              <w:rPr>
                <w:b w:val="0"/>
                <w:color w:val="000000"/>
              </w:rPr>
              <w:t xml:space="preserve"> the benefit of the </w:t>
            </w:r>
            <w:proofErr w:type="spellStart"/>
            <w:r w:rsidRPr="00DF4A8C">
              <w:rPr>
                <w:b w:val="0"/>
                <w:i/>
                <w:color w:val="000000"/>
              </w:rPr>
              <w:t>exceptionisnon</w:t>
            </w:r>
            <w:proofErr w:type="spellEnd"/>
            <w:r w:rsidRPr="00DF4A8C">
              <w:rPr>
                <w:b w:val="0"/>
                <w:i/>
                <w:color w:val="000000"/>
              </w:rPr>
              <w:t xml:space="preserve"> causa </w:t>
            </w:r>
            <w:proofErr w:type="spellStart"/>
            <w:r w:rsidRPr="00DF4A8C">
              <w:rPr>
                <w:b w:val="0"/>
                <w:i/>
                <w:color w:val="000000"/>
              </w:rPr>
              <w:t>debiti</w:t>
            </w:r>
            <w:proofErr w:type="spellEnd"/>
            <w:r w:rsidRPr="00DF4A8C">
              <w:rPr>
                <w:b w:val="0"/>
                <w:i/>
                <w:color w:val="000000"/>
              </w:rPr>
              <w:t xml:space="preserve">, non </w:t>
            </w:r>
            <w:proofErr w:type="spellStart"/>
            <w:r w:rsidRPr="00DF4A8C">
              <w:rPr>
                <w:b w:val="0"/>
                <w:i/>
                <w:color w:val="000000"/>
              </w:rPr>
              <w:t>numeratae</w:t>
            </w:r>
            <w:proofErr w:type="spellEnd"/>
            <w:r w:rsidRPr="00DF4A8C">
              <w:rPr>
                <w:b w:val="0"/>
                <w:i/>
                <w:color w:val="000000"/>
              </w:rPr>
              <w:t xml:space="preserve"> </w:t>
            </w:r>
            <w:proofErr w:type="spellStart"/>
            <w:r w:rsidRPr="00DF4A8C">
              <w:rPr>
                <w:b w:val="0"/>
                <w:i/>
                <w:color w:val="000000"/>
              </w:rPr>
              <w:t>pecuniae</w:t>
            </w:r>
            <w:proofErr w:type="spellEnd"/>
            <w:r w:rsidRPr="00DF4A8C">
              <w:rPr>
                <w:b w:val="0"/>
                <w:i/>
                <w:color w:val="000000"/>
              </w:rPr>
              <w:t xml:space="preserve"> </w:t>
            </w:r>
            <w:r w:rsidRPr="00DF4A8C">
              <w:rPr>
                <w:b w:val="0"/>
                <w:color w:val="000000"/>
              </w:rPr>
              <w:t xml:space="preserve">and </w:t>
            </w:r>
            <w:proofErr w:type="spellStart"/>
            <w:r w:rsidRPr="00DF4A8C">
              <w:rPr>
                <w:b w:val="0"/>
                <w:i/>
                <w:color w:val="000000"/>
              </w:rPr>
              <w:t>excussionis</w:t>
            </w:r>
            <w:proofErr w:type="spellEnd"/>
            <w:r w:rsidRPr="00DF4A8C">
              <w:rPr>
                <w:b w:val="0"/>
                <w:i/>
                <w:color w:val="000000"/>
              </w:rPr>
              <w:t xml:space="preserve"> </w:t>
            </w:r>
            <w:r w:rsidRPr="00DF4A8C">
              <w:rPr>
                <w:b w:val="0"/>
                <w:color w:val="000000"/>
              </w:rPr>
              <w:t>or any other exceptions which may be legally raised against the enforceability of this indemnification</w:t>
            </w:r>
            <w:r w:rsidRPr="00DF4A8C">
              <w:rPr>
                <w:b w:val="0"/>
                <w:i/>
                <w:color w:val="000000"/>
              </w:rPr>
              <w:t>.</w:t>
            </w:r>
          </w:p>
          <w:p w:rsidR="00B01101" w:rsidRPr="00DF4A8C" w:rsidRDefault="00B01101" w:rsidP="005F0831">
            <w:pPr>
              <w:pStyle w:val="NormalArial"/>
              <w:tabs>
                <w:tab w:val="clear" w:pos="567"/>
              </w:tabs>
              <w:ind w:left="0" w:firstLine="0"/>
              <w:rPr>
                <w:b w:val="0"/>
                <w:i/>
                <w:color w:val="000000"/>
              </w:rPr>
            </w:pPr>
          </w:p>
          <w:p w:rsidR="00B01101" w:rsidRPr="00DF4A8C" w:rsidRDefault="00B01101" w:rsidP="005F0831">
            <w:pPr>
              <w:pStyle w:val="Heading3"/>
              <w:jc w:val="both"/>
              <w:rPr>
                <w:rFonts w:cs="Arial"/>
                <w:color w:val="000000"/>
                <w:u w:val="none"/>
              </w:rPr>
            </w:pPr>
            <w:r w:rsidRPr="00DF4A8C">
              <w:rPr>
                <w:rFonts w:cs="Arial"/>
                <w:color w:val="000000"/>
                <w:u w:val="none"/>
              </w:rPr>
              <w:t>Notwithstanding the indemnification required above, the Employer reserves the right to claim damages from the Service Provider for this Project where the Service Provider neglects to discharge its obligations in terms of this agreement.</w:t>
            </w:r>
          </w:p>
          <w:p w:rsidR="00B01101" w:rsidRPr="00DF4A8C" w:rsidRDefault="00B01101" w:rsidP="005F0831">
            <w:pPr>
              <w:rPr>
                <w:color w:val="000000"/>
              </w:rPr>
            </w:pPr>
          </w:p>
          <w:tbl>
            <w:tblPr>
              <w:tblW w:w="0" w:type="auto"/>
              <w:tblLook w:val="01E0" w:firstRow="1" w:lastRow="1" w:firstColumn="1" w:lastColumn="1" w:noHBand="0" w:noVBand="0"/>
            </w:tblPr>
            <w:tblGrid>
              <w:gridCol w:w="1702"/>
              <w:gridCol w:w="6863"/>
            </w:tblGrid>
            <w:tr w:rsidR="00B01101" w:rsidRPr="00F53AD4" w:rsidTr="00F53AD4">
              <w:trPr>
                <w:trHeight w:val="397"/>
              </w:trPr>
              <w:tc>
                <w:tcPr>
                  <w:tcW w:w="1702" w:type="dxa"/>
                  <w:tcBorders>
                    <w:top w:val="nil"/>
                    <w:left w:val="nil"/>
                    <w:bottom w:val="nil"/>
                    <w:right w:val="nil"/>
                  </w:tcBorders>
                  <w:vAlign w:val="center"/>
                </w:tcPr>
                <w:p w:rsidR="00B01101" w:rsidRPr="00F53AD4" w:rsidRDefault="00B01101" w:rsidP="00F53AD4">
                  <w:pPr>
                    <w:pStyle w:val="NormalArial"/>
                    <w:tabs>
                      <w:tab w:val="clear" w:pos="567"/>
                    </w:tabs>
                    <w:ind w:left="0" w:firstLine="0"/>
                    <w:rPr>
                      <w:color w:val="000000"/>
                    </w:rPr>
                  </w:pPr>
                  <w:r w:rsidRPr="00F53AD4">
                    <w:rPr>
                      <w:color w:val="000000"/>
                    </w:rPr>
                    <w:t>NAME:</w:t>
                  </w:r>
                </w:p>
              </w:tc>
              <w:tc>
                <w:tcPr>
                  <w:tcW w:w="6863" w:type="dxa"/>
                  <w:tcBorders>
                    <w:top w:val="nil"/>
                    <w:left w:val="nil"/>
                    <w:bottom w:val="nil"/>
                    <w:right w:val="nil"/>
                  </w:tcBorders>
                  <w:vAlign w:val="center"/>
                </w:tcPr>
                <w:p w:rsidR="00B01101" w:rsidRPr="00F53AD4" w:rsidRDefault="00B01101" w:rsidP="00F53AD4">
                  <w:pPr>
                    <w:pStyle w:val="NormalArial"/>
                    <w:tabs>
                      <w:tab w:val="clear" w:pos="567"/>
                    </w:tabs>
                    <w:ind w:left="0" w:firstLine="0"/>
                    <w:jc w:val="center"/>
                    <w:rPr>
                      <w:b w:val="0"/>
                      <w:color w:val="000000"/>
                    </w:rPr>
                  </w:pPr>
                  <w:r w:rsidRPr="00F53AD4">
                    <w:rPr>
                      <w:b w:val="0"/>
                      <w:color w:val="000000"/>
                    </w:rPr>
                    <w:t>……</w:t>
                  </w:r>
                  <w:r w:rsidR="00A80123">
                    <w:rPr>
                      <w:b w:val="0"/>
                      <w:color w:val="000000"/>
                    </w:rPr>
                    <w:t>………………………………………………………………………………</w:t>
                  </w:r>
                  <w:r w:rsidRPr="00F53AD4">
                    <w:rPr>
                      <w:b w:val="0"/>
                      <w:color w:val="000000"/>
                    </w:rPr>
                    <w:t>.</w:t>
                  </w:r>
                </w:p>
              </w:tc>
            </w:tr>
            <w:tr w:rsidR="00B01101" w:rsidRPr="00F53AD4" w:rsidTr="00F53AD4">
              <w:trPr>
                <w:trHeight w:val="397"/>
              </w:trPr>
              <w:tc>
                <w:tcPr>
                  <w:tcW w:w="1702" w:type="dxa"/>
                  <w:tcBorders>
                    <w:top w:val="nil"/>
                    <w:left w:val="nil"/>
                    <w:bottom w:val="nil"/>
                    <w:right w:val="nil"/>
                  </w:tcBorders>
                  <w:vAlign w:val="center"/>
                </w:tcPr>
                <w:p w:rsidR="00B01101" w:rsidRPr="00F53AD4" w:rsidRDefault="00B01101" w:rsidP="00F53AD4">
                  <w:pPr>
                    <w:pStyle w:val="NormalArial"/>
                    <w:tabs>
                      <w:tab w:val="clear" w:pos="567"/>
                    </w:tabs>
                    <w:ind w:left="0" w:firstLine="0"/>
                    <w:rPr>
                      <w:color w:val="000000"/>
                    </w:rPr>
                  </w:pPr>
                  <w:r w:rsidRPr="00F53AD4">
                    <w:rPr>
                      <w:color w:val="000000"/>
                    </w:rPr>
                    <w:t>CAPACITY:</w:t>
                  </w:r>
                </w:p>
              </w:tc>
              <w:tc>
                <w:tcPr>
                  <w:tcW w:w="6863" w:type="dxa"/>
                  <w:tcBorders>
                    <w:top w:val="nil"/>
                    <w:left w:val="nil"/>
                    <w:bottom w:val="nil"/>
                    <w:right w:val="nil"/>
                  </w:tcBorders>
                  <w:vAlign w:val="center"/>
                </w:tcPr>
                <w:p w:rsidR="00B01101" w:rsidRPr="00F53AD4" w:rsidRDefault="00B01101" w:rsidP="00F53AD4">
                  <w:pPr>
                    <w:pStyle w:val="NormalArial"/>
                    <w:tabs>
                      <w:tab w:val="clear" w:pos="567"/>
                    </w:tabs>
                    <w:ind w:left="0" w:firstLine="0"/>
                    <w:jc w:val="center"/>
                    <w:rPr>
                      <w:b w:val="0"/>
                      <w:color w:val="000000"/>
                    </w:rPr>
                  </w:pPr>
                  <w:r w:rsidRPr="00F53AD4">
                    <w:rPr>
                      <w:b w:val="0"/>
                      <w:color w:val="000000"/>
                    </w:rPr>
                    <w:t>……</w:t>
                  </w:r>
                  <w:r w:rsidR="00A80123">
                    <w:rPr>
                      <w:b w:val="0"/>
                      <w:color w:val="000000"/>
                    </w:rPr>
                    <w:t>………………………………………………………………………………</w:t>
                  </w:r>
                  <w:r w:rsidRPr="00F53AD4">
                    <w:rPr>
                      <w:b w:val="0"/>
                      <w:color w:val="000000"/>
                    </w:rPr>
                    <w:t>.</w:t>
                  </w:r>
                </w:p>
              </w:tc>
            </w:tr>
            <w:tr w:rsidR="00B01101" w:rsidRPr="00F53AD4" w:rsidTr="00F53AD4">
              <w:trPr>
                <w:trHeight w:val="397"/>
              </w:trPr>
              <w:tc>
                <w:tcPr>
                  <w:tcW w:w="1702" w:type="dxa"/>
                  <w:tcBorders>
                    <w:top w:val="nil"/>
                    <w:left w:val="nil"/>
                    <w:bottom w:val="nil"/>
                    <w:right w:val="nil"/>
                  </w:tcBorders>
                  <w:vAlign w:val="center"/>
                </w:tcPr>
                <w:p w:rsidR="00B01101" w:rsidRPr="00F53AD4" w:rsidRDefault="00B01101" w:rsidP="00F53AD4">
                  <w:pPr>
                    <w:pStyle w:val="NormalArial"/>
                    <w:tabs>
                      <w:tab w:val="clear" w:pos="567"/>
                    </w:tabs>
                    <w:ind w:left="0" w:firstLine="0"/>
                    <w:rPr>
                      <w:color w:val="000000"/>
                    </w:rPr>
                  </w:pPr>
                  <w:r w:rsidRPr="00F53AD4">
                    <w:rPr>
                      <w:color w:val="000000"/>
                    </w:rPr>
                    <w:t>SIGNATURE:</w:t>
                  </w:r>
                </w:p>
              </w:tc>
              <w:tc>
                <w:tcPr>
                  <w:tcW w:w="6863" w:type="dxa"/>
                  <w:tcBorders>
                    <w:top w:val="nil"/>
                    <w:left w:val="nil"/>
                    <w:bottom w:val="nil"/>
                    <w:right w:val="nil"/>
                  </w:tcBorders>
                  <w:vAlign w:val="center"/>
                </w:tcPr>
                <w:p w:rsidR="00B01101" w:rsidRPr="00F53AD4" w:rsidRDefault="00B01101" w:rsidP="00F53AD4">
                  <w:pPr>
                    <w:pStyle w:val="NormalArial"/>
                    <w:tabs>
                      <w:tab w:val="clear" w:pos="567"/>
                    </w:tabs>
                    <w:ind w:left="0" w:firstLine="0"/>
                    <w:jc w:val="center"/>
                    <w:rPr>
                      <w:b w:val="0"/>
                      <w:color w:val="000000"/>
                    </w:rPr>
                  </w:pPr>
                  <w:r w:rsidRPr="00F53AD4">
                    <w:rPr>
                      <w:b w:val="0"/>
                      <w:color w:val="000000"/>
                    </w:rPr>
                    <w:t>……</w:t>
                  </w:r>
                  <w:r w:rsidR="00A80123">
                    <w:rPr>
                      <w:b w:val="0"/>
                      <w:color w:val="000000"/>
                    </w:rPr>
                    <w:t>………………………………………………………………………………</w:t>
                  </w:r>
                  <w:r w:rsidRPr="00F53AD4">
                    <w:rPr>
                      <w:b w:val="0"/>
                      <w:color w:val="000000"/>
                    </w:rPr>
                    <w:t>.</w:t>
                  </w:r>
                </w:p>
              </w:tc>
            </w:tr>
          </w:tbl>
          <w:p w:rsidR="00B01101" w:rsidRPr="00F572F6" w:rsidRDefault="00B01101" w:rsidP="00E01675"/>
        </w:tc>
      </w:tr>
      <w:tr w:rsidR="00B01101" w:rsidRPr="00F572F6">
        <w:tc>
          <w:tcPr>
            <w:tcW w:w="985" w:type="dxa"/>
            <w:tcMar>
              <w:top w:w="85" w:type="dxa"/>
              <w:left w:w="85" w:type="dxa"/>
              <w:bottom w:w="85" w:type="dxa"/>
              <w:right w:w="85" w:type="dxa"/>
            </w:tcMar>
          </w:tcPr>
          <w:p w:rsidR="00B01101" w:rsidRPr="00F572F6" w:rsidRDefault="00B01101" w:rsidP="00DA5729">
            <w:pPr>
              <w:pStyle w:val="BodyTextIn"/>
              <w:tabs>
                <w:tab w:val="clear" w:pos="-720"/>
                <w:tab w:val="clear" w:pos="8640"/>
              </w:tabs>
              <w:ind w:left="0"/>
              <w:rPr>
                <w:rFonts w:cs="Arial"/>
              </w:rPr>
            </w:pPr>
            <w:r w:rsidRPr="00F572F6">
              <w:rPr>
                <w:rFonts w:cs="Arial"/>
              </w:rPr>
              <w:lastRenderedPageBreak/>
              <w:t>7.1.2</w:t>
            </w:r>
          </w:p>
        </w:tc>
        <w:tc>
          <w:tcPr>
            <w:tcW w:w="8796" w:type="dxa"/>
          </w:tcPr>
          <w:p w:rsidR="00B01101" w:rsidRPr="00F572F6" w:rsidRDefault="00B01101" w:rsidP="008B7840">
            <w:pPr>
              <w:pStyle w:val="Heading3"/>
              <w:jc w:val="both"/>
              <w:rPr>
                <w:rFonts w:cs="Arial"/>
                <w:i/>
                <w:iCs/>
                <w:sz w:val="16"/>
                <w:szCs w:val="16"/>
                <w:u w:val="none"/>
              </w:rPr>
            </w:pPr>
            <w:r w:rsidRPr="00DF4A8C">
              <w:rPr>
                <w:rFonts w:cs="Arial"/>
                <w:bCs/>
                <w:color w:val="000000"/>
                <w:u w:val="none"/>
              </w:rPr>
              <w:t xml:space="preserve">A Key Persons </w:t>
            </w:r>
            <w:r>
              <w:rPr>
                <w:rFonts w:cs="Arial"/>
                <w:bCs/>
                <w:color w:val="000000"/>
                <w:u w:val="none"/>
              </w:rPr>
              <w:t>schedule is not required.  It remains a requirement of the Employer that a registered professional structural engineer or registered professional structural engineering technologist shall supervise any and all professional work performed and shall take responsibility for same.</w:t>
            </w:r>
          </w:p>
        </w:tc>
      </w:tr>
      <w:tr w:rsidR="00B01101" w:rsidRPr="00F572F6">
        <w:tc>
          <w:tcPr>
            <w:tcW w:w="985" w:type="dxa"/>
            <w:tcMar>
              <w:top w:w="85" w:type="dxa"/>
              <w:left w:w="85" w:type="dxa"/>
              <w:bottom w:w="85" w:type="dxa"/>
              <w:right w:w="85" w:type="dxa"/>
            </w:tcMar>
          </w:tcPr>
          <w:p w:rsidR="00B01101" w:rsidRPr="00F572F6" w:rsidRDefault="00B01101" w:rsidP="003A6908">
            <w:pPr>
              <w:rPr>
                <w:rFonts w:ascii="Arial" w:hAnsi="Arial" w:cs="Arial"/>
              </w:rPr>
            </w:pPr>
            <w:r w:rsidRPr="00F572F6">
              <w:rPr>
                <w:rFonts w:ascii="Arial" w:hAnsi="Arial" w:cs="Arial"/>
              </w:rPr>
              <w:t>7.2</w:t>
            </w:r>
          </w:p>
        </w:tc>
        <w:tc>
          <w:tcPr>
            <w:tcW w:w="8796" w:type="dxa"/>
          </w:tcPr>
          <w:p w:rsidR="00B01101" w:rsidRPr="00F572F6" w:rsidRDefault="00B01101" w:rsidP="003A6908">
            <w:pPr>
              <w:pStyle w:val="Heading3"/>
              <w:jc w:val="both"/>
              <w:rPr>
                <w:rFonts w:cs="Arial"/>
                <w:u w:val="none"/>
              </w:rPr>
            </w:pPr>
            <w:r w:rsidRPr="00F572F6">
              <w:rPr>
                <w:rFonts w:cs="Arial"/>
                <w:u w:val="none"/>
              </w:rPr>
              <w:t>A Personnel Schedule is not required.</w:t>
            </w:r>
          </w:p>
        </w:tc>
      </w:tr>
    </w:tbl>
    <w:p w:rsidR="00B01101" w:rsidRPr="00F572F6" w:rsidRDefault="00B01101" w:rsidP="00A55ED4"/>
    <w:p w:rsidR="00B01101" w:rsidRPr="00F572F6" w:rsidRDefault="00B01101" w:rsidP="00A55ED4">
      <w:pPr>
        <w:ind w:left="1100" w:hanging="1100"/>
        <w:jc w:val="both"/>
        <w:rPr>
          <w:rFonts w:ascii="Arial" w:hAnsi="Arial" w:cs="Arial"/>
          <w:b/>
        </w:rPr>
      </w:pPr>
      <w:r w:rsidRPr="00F572F6">
        <w:br w:type="page"/>
      </w:r>
      <w:r w:rsidRPr="00F572F6">
        <w:rPr>
          <w:rFonts w:ascii="Arial" w:hAnsi="Arial" w:cs="Arial"/>
          <w:b/>
        </w:rPr>
        <w:lastRenderedPageBreak/>
        <w:t>C2:</w:t>
      </w:r>
      <w:r>
        <w:rPr>
          <w:rFonts w:ascii="Arial" w:hAnsi="Arial" w:cs="Arial"/>
          <w:b/>
        </w:rPr>
        <w:tab/>
      </w:r>
      <w:r w:rsidRPr="00F572F6">
        <w:rPr>
          <w:rFonts w:ascii="Arial" w:hAnsi="Arial" w:cs="Arial"/>
          <w:b/>
        </w:rPr>
        <w:t>PRICING DATA</w:t>
      </w:r>
    </w:p>
    <w:p w:rsidR="00B01101" w:rsidRPr="00F572F6" w:rsidRDefault="00B01101" w:rsidP="003C579F">
      <w:pPr>
        <w:keepNext/>
        <w:ind w:left="1100" w:hanging="1100"/>
        <w:jc w:val="both"/>
        <w:rPr>
          <w:rFonts w:ascii="Arial" w:hAnsi="Arial" w:cs="Arial"/>
        </w:rPr>
      </w:pPr>
    </w:p>
    <w:p w:rsidR="00B01101" w:rsidRPr="00F572F6" w:rsidRDefault="00B01101" w:rsidP="003C579F">
      <w:pPr>
        <w:keepNext/>
        <w:ind w:left="1100" w:hanging="1100"/>
        <w:rPr>
          <w:rFonts w:ascii="Arial" w:hAnsi="Arial" w:cs="Arial"/>
          <w:b/>
        </w:rPr>
      </w:pPr>
      <w:r w:rsidRPr="00F572F6">
        <w:rPr>
          <w:rFonts w:ascii="Arial" w:hAnsi="Arial" w:cs="Arial"/>
          <w:b/>
        </w:rPr>
        <w:t>C2.1</w:t>
      </w:r>
      <w:r>
        <w:rPr>
          <w:rFonts w:ascii="Arial" w:hAnsi="Arial" w:cs="Arial"/>
          <w:b/>
        </w:rPr>
        <w:tab/>
      </w:r>
      <w:r w:rsidRPr="00F572F6">
        <w:rPr>
          <w:rFonts w:ascii="Arial" w:hAnsi="Arial" w:cs="Arial"/>
          <w:b/>
        </w:rPr>
        <w:t>Pricing Instructions</w:t>
      </w:r>
    </w:p>
    <w:p w:rsidR="00B01101" w:rsidRPr="00F572F6" w:rsidRDefault="00B01101" w:rsidP="003C579F">
      <w:pPr>
        <w:keepNext/>
        <w:ind w:left="1100" w:hanging="1100"/>
        <w:jc w:val="both"/>
        <w:rPr>
          <w:rFonts w:ascii="Arial" w:hAnsi="Arial" w:cs="Arial"/>
        </w:rPr>
      </w:pPr>
    </w:p>
    <w:p w:rsidR="00B01101" w:rsidRPr="00F572F6" w:rsidRDefault="00B01101" w:rsidP="00B974D7">
      <w:pPr>
        <w:ind w:left="1100" w:hanging="1100"/>
        <w:jc w:val="both"/>
        <w:rPr>
          <w:rFonts w:ascii="Arial" w:hAnsi="Arial" w:cs="Arial"/>
        </w:rPr>
      </w:pPr>
      <w:r w:rsidRPr="00F572F6">
        <w:rPr>
          <w:rFonts w:ascii="Arial" w:hAnsi="Arial" w:cs="Arial"/>
        </w:rPr>
        <w:t>C2.1.1</w:t>
      </w:r>
      <w:r>
        <w:rPr>
          <w:rFonts w:ascii="Arial" w:hAnsi="Arial" w:cs="Arial"/>
        </w:rPr>
        <w:tab/>
      </w:r>
      <w:r w:rsidRPr="00F572F6">
        <w:rPr>
          <w:rFonts w:ascii="Arial" w:hAnsi="Arial" w:cs="Arial"/>
        </w:rPr>
        <w:t>Basis of remuneration, method of tendering and estimated fees</w:t>
      </w:r>
    </w:p>
    <w:p w:rsidR="00B01101" w:rsidRPr="00F572F6" w:rsidRDefault="00B01101" w:rsidP="00B974D7">
      <w:pPr>
        <w:ind w:left="1100" w:hanging="1100"/>
        <w:jc w:val="both"/>
        <w:rPr>
          <w:rFonts w:ascii="Arial" w:hAnsi="Arial" w:cs="Arial"/>
        </w:rPr>
      </w:pPr>
    </w:p>
    <w:p w:rsidR="00B01101" w:rsidRDefault="00B01101" w:rsidP="00B974D7">
      <w:pPr>
        <w:ind w:left="1100" w:hanging="1100"/>
        <w:jc w:val="both"/>
        <w:rPr>
          <w:rFonts w:ascii="Arial" w:hAnsi="Arial" w:cs="Arial"/>
        </w:rPr>
      </w:pPr>
      <w:r w:rsidRPr="00F572F6">
        <w:rPr>
          <w:rFonts w:ascii="Arial" w:hAnsi="Arial" w:cs="Arial"/>
        </w:rPr>
        <w:t>C2.1.1.1</w:t>
      </w:r>
      <w:r>
        <w:rPr>
          <w:rFonts w:ascii="Arial" w:hAnsi="Arial" w:cs="Arial"/>
        </w:rPr>
        <w:tab/>
      </w:r>
      <w:r w:rsidRPr="00F572F6">
        <w:rPr>
          <w:rFonts w:ascii="Arial" w:hAnsi="Arial" w:cs="Arial"/>
        </w:rPr>
        <w:t xml:space="preserve">Professional fees for </w:t>
      </w:r>
      <w:r>
        <w:rPr>
          <w:rFonts w:ascii="Arial" w:hAnsi="Arial" w:cs="Arial"/>
        </w:rPr>
        <w:t>structural</w:t>
      </w:r>
      <w:r w:rsidRPr="00F572F6">
        <w:rPr>
          <w:rFonts w:ascii="Arial" w:hAnsi="Arial" w:cs="Arial"/>
        </w:rPr>
        <w:t xml:space="preserve"> engineering Services will be paid on a </w:t>
      </w:r>
      <w:r w:rsidR="00E75116">
        <w:rPr>
          <w:rFonts w:ascii="Arial" w:hAnsi="Arial" w:cs="Arial"/>
          <w:b/>
        </w:rPr>
        <w:t>value based</w:t>
      </w:r>
      <w:r w:rsidRPr="00F572F6">
        <w:rPr>
          <w:rFonts w:ascii="Arial" w:hAnsi="Arial" w:cs="Arial"/>
        </w:rPr>
        <w:t>.</w:t>
      </w:r>
    </w:p>
    <w:p w:rsidR="00B01101" w:rsidRDefault="00B01101" w:rsidP="00B974D7">
      <w:pPr>
        <w:ind w:left="1100" w:hanging="1100"/>
        <w:jc w:val="both"/>
        <w:rPr>
          <w:rFonts w:ascii="Arial" w:hAnsi="Arial" w:cs="Arial"/>
        </w:rPr>
      </w:pPr>
    </w:p>
    <w:p w:rsidR="00B01101" w:rsidRPr="00F572F6" w:rsidRDefault="00B01101" w:rsidP="00B974D7">
      <w:pPr>
        <w:ind w:left="1100" w:hanging="1100"/>
        <w:jc w:val="both"/>
        <w:rPr>
          <w:rFonts w:ascii="Arial" w:hAnsi="Arial" w:cs="Arial"/>
        </w:rPr>
      </w:pPr>
      <w:r>
        <w:rPr>
          <w:rFonts w:ascii="Arial" w:hAnsi="Arial" w:cs="Arial"/>
        </w:rPr>
        <w:tab/>
        <w:t>The words “value based” and “percentage based” used in connection with fee types in this document or any documents referred to in this document are interchangeable and are deemed to have the same meaning.</w:t>
      </w:r>
    </w:p>
    <w:p w:rsidR="00B01101" w:rsidRPr="00F572F6" w:rsidRDefault="00B01101" w:rsidP="00B974D7">
      <w:pPr>
        <w:ind w:left="1100" w:hanging="1100"/>
        <w:jc w:val="both"/>
        <w:rPr>
          <w:rFonts w:ascii="Arial" w:hAnsi="Arial" w:cs="Arial"/>
        </w:rPr>
      </w:pPr>
    </w:p>
    <w:p w:rsidR="00B01101" w:rsidRPr="00F572F6" w:rsidRDefault="00B01101" w:rsidP="00B974D7">
      <w:pPr>
        <w:ind w:left="1100" w:hanging="1100"/>
        <w:jc w:val="both"/>
        <w:rPr>
          <w:rFonts w:ascii="Arial" w:hAnsi="Arial" w:cs="Arial"/>
          <w:b/>
        </w:rPr>
      </w:pPr>
      <w:r w:rsidRPr="00F572F6">
        <w:rPr>
          <w:rFonts w:ascii="Arial" w:hAnsi="Arial" w:cs="Arial"/>
        </w:rPr>
        <w:t>C2.1.1.2</w:t>
      </w:r>
      <w:r>
        <w:rPr>
          <w:rFonts w:ascii="Arial" w:hAnsi="Arial" w:cs="Arial"/>
        </w:rPr>
        <w:tab/>
      </w:r>
      <w:r w:rsidRPr="00F572F6">
        <w:rPr>
          <w:rFonts w:ascii="Arial" w:hAnsi="Arial" w:cs="Arial"/>
          <w:b/>
        </w:rPr>
        <w:t>Tenderers are to tender:</w:t>
      </w:r>
    </w:p>
    <w:p w:rsidR="00B01101" w:rsidRDefault="00B01101" w:rsidP="00B974D7">
      <w:pPr>
        <w:ind w:left="1100"/>
        <w:jc w:val="both"/>
        <w:rPr>
          <w:rFonts w:ascii="Arial" w:hAnsi="Arial" w:cs="Arial"/>
        </w:rPr>
      </w:pPr>
      <w:r w:rsidRPr="00F572F6">
        <w:rPr>
          <w:rFonts w:ascii="Arial" w:hAnsi="Arial" w:cs="Arial"/>
          <w:b/>
        </w:rPr>
        <w:t xml:space="preserve">A </w:t>
      </w:r>
      <w:r w:rsidRPr="00F572F6">
        <w:rPr>
          <w:rFonts w:ascii="Arial" w:hAnsi="Arial" w:cs="Arial"/>
          <w:b/>
          <w:u w:val="single"/>
        </w:rPr>
        <w:t>percentage</w:t>
      </w:r>
      <w:r w:rsidRPr="00F572F6">
        <w:rPr>
          <w:rFonts w:ascii="Arial" w:hAnsi="Arial" w:cs="Arial"/>
          <w:b/>
        </w:rPr>
        <w:t xml:space="preserve"> of the estimated fees</w:t>
      </w:r>
      <w:r w:rsidRPr="00F572F6">
        <w:rPr>
          <w:rFonts w:ascii="Arial" w:hAnsi="Arial" w:cs="Arial"/>
        </w:rPr>
        <w:t xml:space="preserve"> (in the event of the basis for remuneration being indicated above as a “</w:t>
      </w:r>
      <w:r>
        <w:rPr>
          <w:rFonts w:ascii="Arial" w:hAnsi="Arial" w:cs="Arial"/>
        </w:rPr>
        <w:t>value</w:t>
      </w:r>
      <w:r w:rsidRPr="00F572F6">
        <w:rPr>
          <w:rFonts w:ascii="Arial" w:hAnsi="Arial" w:cs="Arial"/>
        </w:rPr>
        <w:t xml:space="preserve"> based” fee)</w:t>
      </w:r>
    </w:p>
    <w:p w:rsidR="00B01101" w:rsidRPr="00F572F6" w:rsidRDefault="00B01101" w:rsidP="00B974D7">
      <w:pPr>
        <w:ind w:left="1100"/>
        <w:jc w:val="both"/>
        <w:rPr>
          <w:rFonts w:ascii="Arial" w:hAnsi="Arial" w:cs="Arial"/>
        </w:rPr>
      </w:pPr>
    </w:p>
    <w:p w:rsidR="00B01101" w:rsidRDefault="00B01101" w:rsidP="00B974D7">
      <w:pPr>
        <w:ind w:left="1100"/>
        <w:jc w:val="both"/>
        <w:rPr>
          <w:rFonts w:ascii="Arial" w:hAnsi="Arial" w:cs="Arial"/>
          <w:u w:val="single"/>
        </w:rPr>
      </w:pPr>
      <w:r>
        <w:rPr>
          <w:rFonts w:ascii="Arial" w:hAnsi="Arial" w:cs="Arial"/>
          <w:u w:val="single"/>
        </w:rPr>
        <w:t>o</w:t>
      </w:r>
      <w:r w:rsidRPr="00F572F6">
        <w:rPr>
          <w:rFonts w:ascii="Arial" w:hAnsi="Arial" w:cs="Arial"/>
          <w:u w:val="single"/>
        </w:rPr>
        <w:t>r</w:t>
      </w:r>
    </w:p>
    <w:p w:rsidR="00B01101" w:rsidRPr="00F572F6" w:rsidRDefault="00B01101" w:rsidP="00B974D7">
      <w:pPr>
        <w:ind w:left="1100"/>
        <w:jc w:val="both"/>
        <w:rPr>
          <w:rFonts w:ascii="Arial" w:hAnsi="Arial" w:cs="Arial"/>
          <w:u w:val="single"/>
        </w:rPr>
      </w:pPr>
    </w:p>
    <w:p w:rsidR="00B01101" w:rsidRPr="00F572F6" w:rsidRDefault="00B01101" w:rsidP="00B974D7">
      <w:pPr>
        <w:ind w:left="1100"/>
        <w:jc w:val="both"/>
        <w:rPr>
          <w:rFonts w:ascii="Arial" w:hAnsi="Arial" w:cs="Arial"/>
        </w:rPr>
      </w:pPr>
      <w:r w:rsidRPr="00F572F6">
        <w:rPr>
          <w:rFonts w:ascii="Arial" w:hAnsi="Arial" w:cs="Arial"/>
          <w:b/>
        </w:rPr>
        <w:t xml:space="preserve">The </w:t>
      </w:r>
      <w:r w:rsidRPr="00F572F6">
        <w:rPr>
          <w:rFonts w:ascii="Arial" w:hAnsi="Arial" w:cs="Arial"/>
          <w:b/>
          <w:u w:val="single"/>
        </w:rPr>
        <w:t>different rates</w:t>
      </w:r>
      <w:r w:rsidRPr="00F572F6">
        <w:rPr>
          <w:rFonts w:ascii="Arial" w:hAnsi="Arial" w:cs="Arial"/>
          <w:b/>
        </w:rPr>
        <w:t xml:space="preserve"> for the different categories </w:t>
      </w:r>
      <w:r w:rsidRPr="00F572F6">
        <w:rPr>
          <w:rFonts w:ascii="Arial" w:hAnsi="Arial" w:cs="Arial"/>
        </w:rPr>
        <w:t>in C2.2.3 Activity Schedule for Time Based Fees, column (</w:t>
      </w:r>
      <w:r>
        <w:rPr>
          <w:rFonts w:ascii="Arial" w:hAnsi="Arial" w:cs="Arial"/>
        </w:rPr>
        <w:t>c</w:t>
      </w:r>
      <w:r w:rsidRPr="00F572F6">
        <w:rPr>
          <w:rFonts w:ascii="Arial" w:hAnsi="Arial" w:cs="Arial"/>
        </w:rPr>
        <w:t>) (in the event of the basis for remuneration being indicated above as a “time based” fee)</w:t>
      </w:r>
    </w:p>
    <w:p w:rsidR="00B01101" w:rsidRPr="00F572F6" w:rsidRDefault="00B01101" w:rsidP="00B974D7">
      <w:pPr>
        <w:ind w:left="1100"/>
        <w:jc w:val="both"/>
        <w:rPr>
          <w:rFonts w:ascii="Arial" w:hAnsi="Arial" w:cs="Arial"/>
        </w:rPr>
      </w:pPr>
    </w:p>
    <w:p w:rsidR="00B01101" w:rsidRPr="00F572F6" w:rsidRDefault="00B01101" w:rsidP="00B974D7">
      <w:pPr>
        <w:ind w:left="1100"/>
        <w:jc w:val="both"/>
        <w:rPr>
          <w:rFonts w:ascii="Arial" w:hAnsi="Arial" w:cs="Arial"/>
        </w:rPr>
      </w:pPr>
      <w:r w:rsidRPr="00F572F6">
        <w:rPr>
          <w:rFonts w:ascii="Arial" w:hAnsi="Arial" w:cs="Arial"/>
        </w:rPr>
        <w:t>all as set out below.</w:t>
      </w:r>
    </w:p>
    <w:p w:rsidR="00B01101" w:rsidRPr="00F572F6" w:rsidRDefault="00B01101" w:rsidP="00B974D7">
      <w:pPr>
        <w:ind w:left="1100" w:hanging="1100"/>
        <w:jc w:val="both"/>
        <w:rPr>
          <w:rFonts w:ascii="Arial" w:hAnsi="Arial" w:cs="Arial"/>
        </w:rPr>
      </w:pPr>
    </w:p>
    <w:p w:rsidR="00B01101" w:rsidRPr="00F572F6" w:rsidRDefault="00B01101" w:rsidP="00B974D7">
      <w:pPr>
        <w:ind w:left="1100" w:hanging="1100"/>
        <w:jc w:val="both"/>
        <w:rPr>
          <w:rFonts w:ascii="Arial" w:hAnsi="Arial" w:cs="Arial"/>
          <w:b/>
        </w:rPr>
      </w:pPr>
      <w:r w:rsidRPr="00F572F6">
        <w:rPr>
          <w:rFonts w:ascii="Arial" w:hAnsi="Arial" w:cs="Arial"/>
        </w:rPr>
        <w:t>C2.1.2</w:t>
      </w:r>
      <w:r>
        <w:rPr>
          <w:rFonts w:ascii="Arial" w:hAnsi="Arial" w:cs="Arial"/>
        </w:rPr>
        <w:tab/>
      </w:r>
      <w:r w:rsidRPr="00F572F6">
        <w:rPr>
          <w:rFonts w:ascii="Arial" w:hAnsi="Arial" w:cs="Arial"/>
        </w:rPr>
        <w:t xml:space="preserve">Remuneration for </w:t>
      </w:r>
      <w:r>
        <w:rPr>
          <w:rFonts w:ascii="Arial" w:hAnsi="Arial" w:cs="Arial"/>
          <w:b/>
        </w:rPr>
        <w:t>structural</w:t>
      </w:r>
      <w:r w:rsidRPr="00F572F6">
        <w:rPr>
          <w:rFonts w:ascii="Arial" w:hAnsi="Arial" w:cs="Arial"/>
          <w:b/>
        </w:rPr>
        <w:t xml:space="preserve"> engineering Services</w:t>
      </w:r>
    </w:p>
    <w:p w:rsidR="00B01101" w:rsidRPr="00F572F6" w:rsidRDefault="00B01101" w:rsidP="00B974D7">
      <w:pPr>
        <w:ind w:left="1100" w:hanging="1100"/>
        <w:jc w:val="both"/>
        <w:rPr>
          <w:rFonts w:ascii="Arial" w:hAnsi="Arial" w:cs="Arial"/>
          <w:b/>
        </w:rPr>
      </w:pPr>
    </w:p>
    <w:p w:rsidR="00B01101" w:rsidRPr="00F572F6" w:rsidRDefault="00B01101" w:rsidP="00BE59F5">
      <w:pPr>
        <w:ind w:left="1100" w:hanging="1100"/>
        <w:jc w:val="both"/>
        <w:rPr>
          <w:rFonts w:ascii="Arial" w:hAnsi="Arial" w:cs="Arial"/>
          <w:b/>
        </w:rPr>
      </w:pPr>
      <w:r w:rsidRPr="00F572F6">
        <w:rPr>
          <w:rFonts w:ascii="Arial" w:hAnsi="Arial" w:cs="Arial"/>
        </w:rPr>
        <w:t>C2.1.2.1</w:t>
      </w:r>
      <w:r>
        <w:rPr>
          <w:rFonts w:ascii="Arial" w:hAnsi="Arial" w:cs="Arial"/>
        </w:rPr>
        <w:tab/>
      </w:r>
      <w:r>
        <w:rPr>
          <w:rFonts w:ascii="Arial" w:hAnsi="Arial" w:cs="Arial"/>
          <w:b/>
        </w:rPr>
        <w:t>P</w:t>
      </w:r>
      <w:r w:rsidRPr="00F572F6">
        <w:rPr>
          <w:rFonts w:ascii="Arial" w:hAnsi="Arial" w:cs="Arial"/>
          <w:b/>
        </w:rPr>
        <w:t>rofessional fees</w:t>
      </w:r>
      <w:r>
        <w:rPr>
          <w:rFonts w:ascii="Arial" w:hAnsi="Arial" w:cs="Arial"/>
          <w:b/>
        </w:rPr>
        <w:t xml:space="preserve"> shall be</w:t>
      </w:r>
      <w:r w:rsidRPr="00F572F6">
        <w:rPr>
          <w:rFonts w:ascii="Arial" w:hAnsi="Arial" w:cs="Arial"/>
          <w:b/>
        </w:rPr>
        <w:t xml:space="preserve"> calculated as </w:t>
      </w:r>
      <w:proofErr w:type="spellStart"/>
      <w:r w:rsidRPr="00F572F6">
        <w:rPr>
          <w:rFonts w:ascii="Arial" w:hAnsi="Arial" w:cs="Arial"/>
          <w:b/>
        </w:rPr>
        <w:t>followsfor</w:t>
      </w:r>
      <w:proofErr w:type="spellEnd"/>
      <w:r w:rsidRPr="00F572F6">
        <w:rPr>
          <w:rFonts w:ascii="Arial" w:hAnsi="Arial" w:cs="Arial"/>
          <w:b/>
        </w:rPr>
        <w:t xml:space="preserve"> Services rendered</w:t>
      </w:r>
      <w:r>
        <w:rPr>
          <w:rFonts w:ascii="Arial" w:hAnsi="Arial" w:cs="Arial"/>
          <w:b/>
        </w:rPr>
        <w:t xml:space="preserve"> </w:t>
      </w:r>
      <w:proofErr w:type="spellStart"/>
      <w:r>
        <w:rPr>
          <w:rFonts w:ascii="Arial" w:hAnsi="Arial" w:cs="Arial"/>
          <w:b/>
        </w:rPr>
        <w:t>byt</w:t>
      </w:r>
      <w:r w:rsidRPr="00F572F6">
        <w:rPr>
          <w:rFonts w:ascii="Arial" w:hAnsi="Arial" w:cs="Arial"/>
          <w:b/>
        </w:rPr>
        <w:t>he</w:t>
      </w:r>
      <w:proofErr w:type="spellEnd"/>
      <w:r w:rsidRPr="00F572F6">
        <w:rPr>
          <w:rFonts w:ascii="Arial" w:hAnsi="Arial" w:cs="Arial"/>
          <w:b/>
        </w:rPr>
        <w:t xml:space="preserve"> Service Provider:</w:t>
      </w:r>
    </w:p>
    <w:p w:rsidR="00B01101" w:rsidRPr="00F572F6" w:rsidRDefault="00B01101" w:rsidP="00BE59F5">
      <w:pPr>
        <w:ind w:left="1400" w:hanging="300"/>
        <w:jc w:val="both"/>
        <w:rPr>
          <w:rFonts w:ascii="Arial" w:hAnsi="Arial" w:cs="Arial"/>
          <w:b/>
        </w:rPr>
      </w:pPr>
    </w:p>
    <w:p w:rsidR="00B01101" w:rsidRPr="00BE59F5" w:rsidRDefault="00B01101" w:rsidP="00051E4B">
      <w:pPr>
        <w:numPr>
          <w:ilvl w:val="0"/>
          <w:numId w:val="3"/>
        </w:numPr>
        <w:tabs>
          <w:tab w:val="clear" w:pos="360"/>
        </w:tabs>
        <w:ind w:left="1400" w:hanging="300"/>
        <w:jc w:val="both"/>
        <w:rPr>
          <w:rFonts w:ascii="Arial" w:hAnsi="Arial" w:cs="Arial"/>
          <w:b/>
        </w:rPr>
      </w:pPr>
      <w:r w:rsidRPr="00F572F6">
        <w:rPr>
          <w:rFonts w:ascii="Arial" w:hAnsi="Arial" w:cs="Arial"/>
          <w:b/>
        </w:rPr>
        <w:t>In the event of the basis for remuneration being a “</w:t>
      </w:r>
      <w:r>
        <w:rPr>
          <w:rFonts w:ascii="Arial" w:hAnsi="Arial" w:cs="Arial"/>
          <w:b/>
          <w:u w:val="single"/>
        </w:rPr>
        <w:t>value</w:t>
      </w:r>
      <w:r w:rsidRPr="00F572F6">
        <w:rPr>
          <w:rFonts w:ascii="Arial" w:hAnsi="Arial" w:cs="Arial"/>
          <w:b/>
          <w:u w:val="single"/>
        </w:rPr>
        <w:t xml:space="preserve"> based</w:t>
      </w:r>
      <w:r w:rsidRPr="00F572F6">
        <w:rPr>
          <w:rFonts w:ascii="Arial" w:hAnsi="Arial" w:cs="Arial"/>
          <w:b/>
        </w:rPr>
        <w:t xml:space="preserve">” fee, the </w:t>
      </w:r>
      <w:r w:rsidRPr="00F572F6">
        <w:rPr>
          <w:rFonts w:ascii="Arial" w:hAnsi="Arial" w:cs="Arial"/>
          <w:b/>
          <w:u w:val="single"/>
        </w:rPr>
        <w:t>percentage</w:t>
      </w:r>
      <w:r w:rsidRPr="00F572F6">
        <w:rPr>
          <w:rFonts w:ascii="Arial" w:hAnsi="Arial" w:cs="Arial"/>
          <w:b/>
        </w:rPr>
        <w:t xml:space="preserve"> of the </w:t>
      </w:r>
      <w:r>
        <w:rPr>
          <w:rFonts w:ascii="Arial" w:hAnsi="Arial" w:cs="Arial"/>
          <w:b/>
        </w:rPr>
        <w:t>normal</w:t>
      </w:r>
      <w:r w:rsidRPr="00F572F6">
        <w:rPr>
          <w:rFonts w:ascii="Arial" w:hAnsi="Arial" w:cs="Arial"/>
          <w:b/>
        </w:rPr>
        <w:t xml:space="preserve"> fees tendered in “C2.2.</w:t>
      </w:r>
      <w:r>
        <w:rPr>
          <w:rFonts w:ascii="Arial" w:hAnsi="Arial" w:cs="Arial"/>
          <w:b/>
        </w:rPr>
        <w:t>2</w:t>
      </w:r>
      <w:r w:rsidRPr="00F572F6">
        <w:rPr>
          <w:rFonts w:ascii="Arial" w:hAnsi="Arial" w:cs="Arial"/>
          <w:b/>
        </w:rPr>
        <w:t xml:space="preserve"> Activity Schedule for </w:t>
      </w:r>
      <w:r>
        <w:rPr>
          <w:rFonts w:ascii="Arial" w:hAnsi="Arial" w:cs="Arial"/>
          <w:b/>
        </w:rPr>
        <w:t>Value Based Fees</w:t>
      </w:r>
      <w:r w:rsidRPr="00F572F6">
        <w:rPr>
          <w:rFonts w:ascii="Arial" w:hAnsi="Arial" w:cs="Arial"/>
          <w:b/>
        </w:rPr>
        <w:t>”, column (</w:t>
      </w:r>
      <w:r>
        <w:rPr>
          <w:rFonts w:ascii="Arial" w:hAnsi="Arial" w:cs="Arial"/>
          <w:b/>
        </w:rPr>
        <w:t>b</w:t>
      </w:r>
      <w:r w:rsidRPr="00F572F6">
        <w:rPr>
          <w:rFonts w:ascii="Arial" w:hAnsi="Arial" w:cs="Arial"/>
          <w:b/>
        </w:rPr>
        <w:t xml:space="preserve">), </w:t>
      </w:r>
      <w:r w:rsidRPr="00F572F6">
        <w:rPr>
          <w:rFonts w:ascii="Arial" w:hAnsi="Arial" w:cs="Arial"/>
        </w:rPr>
        <w:t xml:space="preserve">plus Value Added Tax, </w:t>
      </w:r>
      <w:r w:rsidRPr="00383C16">
        <w:rPr>
          <w:rFonts w:ascii="Arial" w:hAnsi="Arial" w:cs="Arial"/>
          <w:u w:val="single"/>
        </w:rPr>
        <w:t>all according to the provisions under C2.1.3</w:t>
      </w:r>
      <w:r w:rsidRPr="00F572F6">
        <w:rPr>
          <w:rFonts w:ascii="Arial" w:hAnsi="Arial" w:cs="Arial"/>
        </w:rPr>
        <w:t>;</w:t>
      </w:r>
    </w:p>
    <w:p w:rsidR="00B01101" w:rsidRPr="00F572F6" w:rsidRDefault="00B01101" w:rsidP="00BE59F5">
      <w:pPr>
        <w:ind w:left="1100"/>
        <w:jc w:val="both"/>
        <w:rPr>
          <w:rFonts w:ascii="Arial" w:hAnsi="Arial" w:cs="Arial"/>
          <w:b/>
        </w:rPr>
      </w:pPr>
    </w:p>
    <w:p w:rsidR="00B01101" w:rsidRDefault="00B01101" w:rsidP="00CA603F">
      <w:pPr>
        <w:ind w:left="1400"/>
        <w:jc w:val="both"/>
        <w:rPr>
          <w:rFonts w:ascii="Arial" w:hAnsi="Arial" w:cs="Arial"/>
          <w:b/>
          <w:u w:val="single"/>
        </w:rPr>
      </w:pPr>
      <w:r>
        <w:rPr>
          <w:rFonts w:ascii="Arial" w:hAnsi="Arial" w:cs="Arial"/>
          <w:b/>
          <w:u w:val="single"/>
        </w:rPr>
        <w:t>o</w:t>
      </w:r>
      <w:r w:rsidRPr="00F572F6">
        <w:rPr>
          <w:rFonts w:ascii="Arial" w:hAnsi="Arial" w:cs="Arial"/>
          <w:b/>
          <w:u w:val="single"/>
        </w:rPr>
        <w:t>r</w:t>
      </w:r>
    </w:p>
    <w:p w:rsidR="00B01101" w:rsidRPr="00F572F6" w:rsidRDefault="00B01101" w:rsidP="00BE59F5">
      <w:pPr>
        <w:ind w:left="1400"/>
        <w:jc w:val="both"/>
        <w:rPr>
          <w:rFonts w:ascii="Arial" w:hAnsi="Arial" w:cs="Arial"/>
          <w:b/>
        </w:rPr>
      </w:pPr>
    </w:p>
    <w:p w:rsidR="00B01101" w:rsidRPr="00F572F6" w:rsidRDefault="00B01101" w:rsidP="00051E4B">
      <w:pPr>
        <w:numPr>
          <w:ilvl w:val="0"/>
          <w:numId w:val="3"/>
        </w:numPr>
        <w:tabs>
          <w:tab w:val="clear" w:pos="360"/>
        </w:tabs>
        <w:ind w:left="1400" w:hanging="300"/>
        <w:jc w:val="both"/>
        <w:rPr>
          <w:rFonts w:ascii="Arial" w:hAnsi="Arial" w:cs="Arial"/>
          <w:b/>
        </w:rPr>
      </w:pPr>
      <w:r w:rsidRPr="00F572F6">
        <w:rPr>
          <w:rFonts w:ascii="Arial" w:hAnsi="Arial" w:cs="Arial"/>
          <w:b/>
        </w:rPr>
        <w:t>In the event of the basis for remuneration being a “</w:t>
      </w:r>
      <w:r w:rsidRPr="00F572F6">
        <w:rPr>
          <w:rFonts w:ascii="Arial" w:hAnsi="Arial" w:cs="Arial"/>
          <w:b/>
          <w:u w:val="single"/>
        </w:rPr>
        <w:t>time based</w:t>
      </w:r>
      <w:r w:rsidRPr="00F572F6">
        <w:rPr>
          <w:rFonts w:ascii="Arial" w:hAnsi="Arial" w:cs="Arial"/>
          <w:b/>
        </w:rPr>
        <w:t xml:space="preserve">” fee, the </w:t>
      </w:r>
      <w:r w:rsidRPr="00F572F6">
        <w:rPr>
          <w:rFonts w:ascii="Arial" w:hAnsi="Arial" w:cs="Arial"/>
          <w:b/>
          <w:u w:val="single"/>
        </w:rPr>
        <w:t>different rates</w:t>
      </w:r>
      <w:r w:rsidRPr="00F572F6">
        <w:rPr>
          <w:rFonts w:ascii="Arial" w:hAnsi="Arial" w:cs="Arial"/>
          <w:b/>
        </w:rPr>
        <w:t xml:space="preserve"> tendered for the different categories in “C2.2.3 Activity Schedule for Time Based Fees”, column (</w:t>
      </w:r>
      <w:r>
        <w:rPr>
          <w:rFonts w:ascii="Arial" w:hAnsi="Arial" w:cs="Arial"/>
          <w:b/>
        </w:rPr>
        <w:t>c</w:t>
      </w:r>
      <w:r w:rsidRPr="00F572F6">
        <w:rPr>
          <w:rFonts w:ascii="Arial" w:hAnsi="Arial" w:cs="Arial"/>
          <w:b/>
        </w:rPr>
        <w:t xml:space="preserve">), multiplied by the actual number of hours spent </w:t>
      </w:r>
      <w:r w:rsidRPr="00F572F6">
        <w:rPr>
          <w:rFonts w:ascii="Arial" w:hAnsi="Arial" w:cs="Arial"/>
        </w:rPr>
        <w:t xml:space="preserve">plus Value Added Tax, </w:t>
      </w:r>
      <w:r w:rsidRPr="00383C16">
        <w:rPr>
          <w:rFonts w:ascii="Arial" w:hAnsi="Arial" w:cs="Arial"/>
          <w:u w:val="single"/>
        </w:rPr>
        <w:t>all according to the provisions under C2.1.4</w:t>
      </w:r>
      <w:r w:rsidRPr="00F572F6">
        <w:rPr>
          <w:rFonts w:ascii="Arial" w:hAnsi="Arial" w:cs="Arial"/>
        </w:rPr>
        <w:t>.</w:t>
      </w:r>
    </w:p>
    <w:p w:rsidR="00B01101" w:rsidRPr="00F572F6" w:rsidRDefault="00B01101" w:rsidP="00BE59F5">
      <w:pPr>
        <w:ind w:left="1100" w:hanging="1100"/>
        <w:jc w:val="both"/>
        <w:rPr>
          <w:rFonts w:ascii="Arial" w:hAnsi="Arial" w:cs="Arial"/>
          <w:b/>
        </w:rPr>
      </w:pPr>
    </w:p>
    <w:p w:rsidR="00B01101" w:rsidRPr="00F572F6" w:rsidRDefault="00B01101" w:rsidP="00BE59F5">
      <w:pPr>
        <w:ind w:left="1100" w:hanging="1100"/>
        <w:jc w:val="both"/>
        <w:rPr>
          <w:rFonts w:ascii="Arial" w:hAnsi="Arial" w:cs="Arial"/>
        </w:rPr>
      </w:pPr>
      <w:r w:rsidRPr="00F572F6">
        <w:rPr>
          <w:rFonts w:ascii="Arial" w:hAnsi="Arial" w:cs="Arial"/>
        </w:rPr>
        <w:t>C2.1.2.2</w:t>
      </w:r>
      <w:r>
        <w:rPr>
          <w:rFonts w:ascii="Arial" w:hAnsi="Arial" w:cs="Arial"/>
        </w:rPr>
        <w:tab/>
      </w:r>
      <w:r w:rsidRPr="00F572F6">
        <w:rPr>
          <w:rFonts w:ascii="Arial" w:hAnsi="Arial" w:cs="Arial"/>
        </w:rPr>
        <w:t xml:space="preserve">The amount tendered herein (C1.1) </w:t>
      </w:r>
      <w:r>
        <w:rPr>
          <w:rFonts w:ascii="Arial" w:hAnsi="Arial" w:cs="Arial"/>
        </w:rPr>
        <w:t>is</w:t>
      </w:r>
      <w:r w:rsidRPr="00F572F6">
        <w:rPr>
          <w:rFonts w:ascii="Arial" w:hAnsi="Arial" w:cs="Arial"/>
        </w:rPr>
        <w:t xml:space="preserve"> for tender purposes only and will be amended according to the application of the </w:t>
      </w:r>
      <w:r>
        <w:rPr>
          <w:rFonts w:ascii="Arial" w:hAnsi="Arial" w:cs="Arial"/>
        </w:rPr>
        <w:t>value</w:t>
      </w:r>
      <w:r w:rsidRPr="00F572F6">
        <w:rPr>
          <w:rFonts w:ascii="Arial" w:hAnsi="Arial" w:cs="Arial"/>
        </w:rPr>
        <w:t xml:space="preserve"> fee scale </w:t>
      </w:r>
      <w:r w:rsidRPr="00F572F6">
        <w:rPr>
          <w:rFonts w:ascii="Arial" w:hAnsi="Arial" w:cs="Arial"/>
          <w:i/>
        </w:rPr>
        <w:t>vis-à-vis</w:t>
      </w:r>
      <w:r w:rsidRPr="00F572F6">
        <w:rPr>
          <w:rFonts w:ascii="Arial" w:hAnsi="Arial" w:cs="Arial"/>
        </w:rPr>
        <w:t xml:space="preserve"> the actual cost of construction (if basis of remuneration has been set at “</w:t>
      </w:r>
      <w:r>
        <w:rPr>
          <w:rFonts w:ascii="Arial" w:hAnsi="Arial" w:cs="Arial"/>
        </w:rPr>
        <w:t>value</w:t>
      </w:r>
      <w:r w:rsidRPr="00F572F6">
        <w:rPr>
          <w:rFonts w:ascii="Arial" w:hAnsi="Arial" w:cs="Arial"/>
        </w:rPr>
        <w:t xml:space="preserve"> based” according to C2.1.1.1) or the actual number of hours for each level (if basis of remuneration has been set at “time based” according to C2.1.1.1).</w:t>
      </w:r>
    </w:p>
    <w:p w:rsidR="00B01101" w:rsidRPr="00F572F6" w:rsidRDefault="00B01101" w:rsidP="00BE59F5">
      <w:pPr>
        <w:ind w:left="1100" w:hanging="1100"/>
        <w:jc w:val="both"/>
        <w:rPr>
          <w:rFonts w:ascii="Arial" w:hAnsi="Arial" w:cs="Arial"/>
        </w:rPr>
      </w:pPr>
    </w:p>
    <w:p w:rsidR="00B01101" w:rsidRPr="00F572F6" w:rsidRDefault="00B01101" w:rsidP="00BE59F5">
      <w:pPr>
        <w:ind w:left="1100" w:hanging="1100"/>
        <w:jc w:val="both"/>
        <w:rPr>
          <w:rFonts w:ascii="Arial" w:hAnsi="Arial" w:cs="Arial"/>
        </w:rPr>
      </w:pPr>
      <w:r w:rsidRPr="00F572F6">
        <w:rPr>
          <w:rFonts w:ascii="Arial" w:hAnsi="Arial" w:cs="Arial"/>
        </w:rPr>
        <w:t>C2.1.2.3</w:t>
      </w:r>
      <w:r>
        <w:rPr>
          <w:rFonts w:ascii="Arial" w:hAnsi="Arial" w:cs="Arial"/>
        </w:rPr>
        <w:tab/>
      </w:r>
      <w:r w:rsidRPr="00F572F6">
        <w:rPr>
          <w:rFonts w:ascii="Arial" w:hAnsi="Arial" w:cs="Arial"/>
        </w:rPr>
        <w:t>Reimbursable rates for typing, printing and duplicating work and forwarding charges as set out under C2.1.6 herein will be paid in full, irrespective of the percentage or rates tendered as referred to in C2.1.1.2 and C2.1.2.1 above.</w:t>
      </w:r>
    </w:p>
    <w:p w:rsidR="00B01101" w:rsidRPr="00F572F6" w:rsidRDefault="00B01101" w:rsidP="00BE59F5">
      <w:pPr>
        <w:ind w:left="1100" w:hanging="1100"/>
        <w:jc w:val="both"/>
        <w:rPr>
          <w:rFonts w:ascii="Arial" w:hAnsi="Arial" w:cs="Arial"/>
        </w:rPr>
      </w:pPr>
    </w:p>
    <w:p w:rsidR="00B01101" w:rsidRPr="006B4800" w:rsidRDefault="00B01101" w:rsidP="00BE59F5">
      <w:pPr>
        <w:ind w:left="1100" w:hanging="1100"/>
        <w:jc w:val="both"/>
        <w:rPr>
          <w:rFonts w:ascii="Arial" w:hAnsi="Arial" w:cs="Arial"/>
        </w:rPr>
      </w:pPr>
      <w:r w:rsidRPr="006B4800">
        <w:rPr>
          <w:rFonts w:ascii="Arial" w:hAnsi="Arial" w:cs="Arial"/>
        </w:rPr>
        <w:t>C2.1.2.4</w:t>
      </w:r>
      <w:r w:rsidRPr="006B4800">
        <w:rPr>
          <w:rFonts w:ascii="Arial" w:hAnsi="Arial" w:cs="Arial"/>
        </w:rPr>
        <w:tab/>
      </w:r>
      <w:r w:rsidRPr="00F572F6">
        <w:rPr>
          <w:rFonts w:ascii="Arial" w:hAnsi="Arial" w:cs="Arial"/>
          <w:b/>
          <w:u w:val="single"/>
        </w:rPr>
        <w:t xml:space="preserve">Disbursements in respect of all travelling and related </w:t>
      </w:r>
      <w:proofErr w:type="spellStart"/>
      <w:r w:rsidRPr="00F572F6">
        <w:rPr>
          <w:rFonts w:ascii="Arial" w:hAnsi="Arial" w:cs="Arial"/>
          <w:b/>
          <w:u w:val="single"/>
        </w:rPr>
        <w:t>expenses</w:t>
      </w:r>
      <w:r w:rsidRPr="00F572F6">
        <w:rPr>
          <w:rFonts w:ascii="Arial" w:hAnsi="Arial" w:cs="Arial"/>
        </w:rPr>
        <w:t>including</w:t>
      </w:r>
      <w:proofErr w:type="spellEnd"/>
      <w:r w:rsidRPr="00F572F6">
        <w:rPr>
          <w:rFonts w:ascii="Arial" w:hAnsi="Arial" w:cs="Arial"/>
        </w:rPr>
        <w:t xml:space="preserve"> all travelling costs, time charges and subsistence allowances related </w:t>
      </w:r>
      <w:proofErr w:type="spellStart"/>
      <w:r w:rsidRPr="00F572F6">
        <w:rPr>
          <w:rFonts w:ascii="Arial" w:hAnsi="Arial" w:cs="Arial"/>
        </w:rPr>
        <w:t>thereto</w:t>
      </w:r>
      <w:r w:rsidRPr="00F572F6">
        <w:rPr>
          <w:rFonts w:ascii="Arial" w:hAnsi="Arial" w:cs="Arial"/>
          <w:b/>
          <w:u w:val="single"/>
        </w:rPr>
        <w:t>will</w:t>
      </w:r>
      <w:proofErr w:type="spellEnd"/>
      <w:r w:rsidRPr="00F572F6">
        <w:rPr>
          <w:rFonts w:ascii="Arial" w:hAnsi="Arial" w:cs="Arial"/>
          <w:b/>
          <w:u w:val="single"/>
        </w:rPr>
        <w:t xml:space="preserve"> not be paid for</w:t>
      </w:r>
      <w:r>
        <w:rPr>
          <w:rFonts w:ascii="Arial" w:hAnsi="Arial" w:cs="Arial"/>
          <w:b/>
          <w:u w:val="single"/>
        </w:rPr>
        <w:t xml:space="preserve"> separately</w:t>
      </w:r>
      <w:r w:rsidRPr="00F572F6">
        <w:rPr>
          <w:rFonts w:ascii="Arial" w:hAnsi="Arial" w:cs="Arial"/>
          <w:b/>
        </w:rPr>
        <w:t>.  Tenderers must make provision for and include all such costs in their tender when calculating the percentage or rates as described in C2.1.1.2 above</w:t>
      </w:r>
      <w:r w:rsidRPr="006B4800">
        <w:rPr>
          <w:rFonts w:ascii="Arial" w:hAnsi="Arial" w:cs="Arial"/>
          <w:b/>
        </w:rPr>
        <w:t>.</w:t>
      </w:r>
    </w:p>
    <w:p w:rsidR="00B01101" w:rsidRDefault="00B01101" w:rsidP="00BE59F5">
      <w:pPr>
        <w:ind w:left="1100" w:hanging="1100"/>
        <w:jc w:val="both"/>
        <w:rPr>
          <w:rFonts w:ascii="Arial" w:hAnsi="Arial" w:cs="Arial"/>
        </w:rPr>
      </w:pPr>
    </w:p>
    <w:p w:rsidR="00B01101" w:rsidRPr="00F572F6" w:rsidRDefault="00B01101" w:rsidP="00B974D7">
      <w:pPr>
        <w:pStyle w:val="NormalArial"/>
        <w:tabs>
          <w:tab w:val="clear" w:pos="567"/>
          <w:tab w:val="clear" w:pos="5954"/>
        </w:tabs>
        <w:ind w:left="1100" w:firstLine="0"/>
        <w:rPr>
          <w:b w:val="0"/>
        </w:rPr>
      </w:pPr>
      <w:r w:rsidRPr="00F572F6">
        <w:rPr>
          <w:b w:val="0"/>
        </w:rPr>
        <w:t>The site must be visited as often as the works require for the execution of all duties on the Project.  The Service Provider must be available at 24 hours</w:t>
      </w:r>
      <w:r>
        <w:rPr>
          <w:b w:val="0"/>
        </w:rPr>
        <w:t>’</w:t>
      </w:r>
      <w:r w:rsidRPr="00F572F6">
        <w:rPr>
          <w:b w:val="0"/>
        </w:rPr>
        <w:t xml:space="preserve"> notice to visit the site if so required.  All costs in this regard will be deemed to be included in the applicable fees as stated in C2.1.1.1.</w:t>
      </w:r>
    </w:p>
    <w:p w:rsidR="00B01101" w:rsidRPr="00F572F6" w:rsidRDefault="00B01101" w:rsidP="00BE59F5">
      <w:pPr>
        <w:pStyle w:val="NormalArial"/>
        <w:tabs>
          <w:tab w:val="clear" w:pos="567"/>
          <w:tab w:val="left" w:pos="0"/>
        </w:tabs>
        <w:ind w:left="1100" w:hanging="1100"/>
        <w:rPr>
          <w:b w:val="0"/>
        </w:rPr>
      </w:pPr>
    </w:p>
    <w:p w:rsidR="00B01101" w:rsidRPr="003C579F" w:rsidRDefault="00B01101" w:rsidP="00B974D7">
      <w:pPr>
        <w:pStyle w:val="NormalArial"/>
        <w:tabs>
          <w:tab w:val="clear" w:pos="567"/>
          <w:tab w:val="clear" w:pos="5954"/>
        </w:tabs>
        <w:ind w:left="1100" w:hanging="1100"/>
      </w:pPr>
      <w:r w:rsidRPr="00F572F6">
        <w:rPr>
          <w:b w:val="0"/>
        </w:rPr>
        <w:t>C2.1.2.5</w:t>
      </w:r>
      <w:r>
        <w:rPr>
          <w:b w:val="0"/>
        </w:rPr>
        <w:tab/>
      </w:r>
      <w:r w:rsidRPr="00F572F6">
        <w:rPr>
          <w:b w:val="0"/>
        </w:rPr>
        <w:t>All fee accounts must be accompanied by an updated original written certification by the quantity surveyor, if appointed, of the amount(s) on which fees are based.  The onus, however, rests on the Service Provider to calculate fees on the appropriate value and according to the correct fee scale, read in conjunction with this Contract.</w:t>
      </w:r>
    </w:p>
    <w:p w:rsidR="00B01101" w:rsidRPr="00F572F6" w:rsidRDefault="00B01101" w:rsidP="00C712B2">
      <w:pPr>
        <w:pStyle w:val="NormalArial"/>
        <w:tabs>
          <w:tab w:val="clear" w:pos="567"/>
          <w:tab w:val="clear" w:pos="5954"/>
        </w:tabs>
        <w:ind w:left="1100" w:hanging="1100"/>
        <w:rPr>
          <w:b w:val="0"/>
        </w:rPr>
      </w:pPr>
    </w:p>
    <w:p w:rsidR="00B01101" w:rsidRPr="00F572F6" w:rsidRDefault="00B01101" w:rsidP="00C712B2">
      <w:pPr>
        <w:pStyle w:val="BodyText3"/>
        <w:ind w:left="1100" w:hanging="1100"/>
      </w:pPr>
      <w:r w:rsidRPr="00F572F6">
        <w:lastRenderedPageBreak/>
        <w:t>C2.1.2.6</w:t>
      </w:r>
      <w:r>
        <w:tab/>
      </w:r>
      <w:r w:rsidRPr="00F572F6">
        <w:t xml:space="preserve">All fee accounts need to be signed by a principal of the Service Provider and submitted in original </w:t>
      </w:r>
      <w:r w:rsidR="00203CDA" w:rsidRPr="00F572F6">
        <w:t>format</w:t>
      </w:r>
      <w:r w:rsidR="00203CDA">
        <w:t>, failing</w:t>
      </w:r>
      <w:r>
        <w:t xml:space="preserve"> which the accounts will be returned</w:t>
      </w:r>
      <w:r w:rsidRPr="009816C6">
        <w:t>.</w:t>
      </w:r>
      <w:r w:rsidRPr="00F572F6">
        <w:t xml:space="preserve"> Copies, facsimiles, electronic and other versions of fee accounts will not be considered for payment.</w:t>
      </w:r>
    </w:p>
    <w:p w:rsidR="00B01101" w:rsidRPr="00F572F6" w:rsidRDefault="00B01101" w:rsidP="00C712B2">
      <w:pPr>
        <w:pStyle w:val="NormalArial"/>
        <w:tabs>
          <w:tab w:val="clear" w:pos="567"/>
          <w:tab w:val="clear" w:pos="5954"/>
        </w:tabs>
        <w:ind w:left="1100" w:hanging="1100"/>
        <w:rPr>
          <w:b w:val="0"/>
        </w:rPr>
      </w:pPr>
    </w:p>
    <w:p w:rsidR="00B01101" w:rsidRPr="00F572F6" w:rsidRDefault="00B01101" w:rsidP="00C712B2">
      <w:pPr>
        <w:pStyle w:val="NormalArial"/>
        <w:tabs>
          <w:tab w:val="clear" w:pos="567"/>
          <w:tab w:val="clear" w:pos="5954"/>
        </w:tabs>
        <w:ind w:left="1100" w:hanging="1100"/>
        <w:rPr>
          <w:b w:val="0"/>
        </w:rPr>
      </w:pPr>
      <w:r w:rsidRPr="00F572F6">
        <w:rPr>
          <w:b w:val="0"/>
        </w:rPr>
        <w:t>C2.1.2.7</w:t>
      </w:r>
      <w:r>
        <w:rPr>
          <w:b w:val="0"/>
        </w:rPr>
        <w:tab/>
      </w:r>
      <w:r w:rsidRPr="00F572F6">
        <w:rPr>
          <w:b w:val="0"/>
        </w:rPr>
        <w:t>For all Services provided on a time basis, time sheets giving full particulars of the work, date of execution and time duration, should be submitted with each fee account.</w:t>
      </w:r>
    </w:p>
    <w:p w:rsidR="00B01101" w:rsidRPr="00F572F6" w:rsidRDefault="00B01101" w:rsidP="00C712B2">
      <w:pPr>
        <w:ind w:left="1100" w:hanging="1100"/>
        <w:rPr>
          <w:rFonts w:ascii="Arial" w:hAnsi="Arial" w:cs="Arial"/>
        </w:rPr>
      </w:pPr>
    </w:p>
    <w:p w:rsidR="00B01101" w:rsidRPr="00F572F6" w:rsidRDefault="00B01101" w:rsidP="00C712B2">
      <w:pPr>
        <w:ind w:left="1100" w:hanging="1100"/>
        <w:jc w:val="both"/>
        <w:rPr>
          <w:rFonts w:ascii="Arial" w:hAnsi="Arial" w:cs="Arial"/>
        </w:rPr>
      </w:pPr>
      <w:r w:rsidRPr="00F572F6">
        <w:rPr>
          <w:rFonts w:ascii="Arial" w:hAnsi="Arial" w:cs="Arial"/>
        </w:rPr>
        <w:t>C2.1.2.8</w:t>
      </w:r>
      <w:r>
        <w:rPr>
          <w:rFonts w:ascii="Arial" w:hAnsi="Arial" w:cs="Arial"/>
        </w:rPr>
        <w:tab/>
      </w:r>
      <w:r w:rsidRPr="00F572F6">
        <w:rPr>
          <w:rFonts w:ascii="Arial" w:hAnsi="Arial" w:cs="Arial"/>
        </w:rPr>
        <w:t>Payments to the Service Provider will be made electronically according to the banking details furnished by the Service Provider.  Any change in such banking details must be communicated to the departmental project manager timeously.  Fee accounts, correct in all respects, will be deemed submitted when received by the Employer and settled when electronically processed by the Employer.  The Employer reserves the right to dispute the whole account, any item or part of an item at any time and will deal with such case in terms of clause 14.3 of the General Conditions of Contract.</w:t>
      </w:r>
    </w:p>
    <w:p w:rsidR="00B01101" w:rsidRPr="00F572F6" w:rsidRDefault="00B01101" w:rsidP="00C712B2">
      <w:pPr>
        <w:ind w:left="1100" w:hanging="1100"/>
        <w:jc w:val="both"/>
        <w:rPr>
          <w:rFonts w:ascii="Arial" w:hAnsi="Arial" w:cs="Arial"/>
        </w:rPr>
      </w:pPr>
    </w:p>
    <w:p w:rsidR="00B01101" w:rsidRPr="00F572F6" w:rsidRDefault="00B01101" w:rsidP="00C712B2">
      <w:pPr>
        <w:pStyle w:val="NormalArial"/>
        <w:tabs>
          <w:tab w:val="clear" w:pos="567"/>
          <w:tab w:val="clear" w:pos="5954"/>
        </w:tabs>
        <w:ind w:left="1100" w:hanging="1100"/>
        <w:rPr>
          <w:b w:val="0"/>
        </w:rPr>
      </w:pPr>
      <w:r w:rsidRPr="00F572F6">
        <w:rPr>
          <w:b w:val="0"/>
        </w:rPr>
        <w:t>C2.1.2.9</w:t>
      </w:r>
      <w:r>
        <w:rPr>
          <w:b w:val="0"/>
        </w:rPr>
        <w:tab/>
      </w:r>
      <w:r w:rsidRPr="00F572F6">
        <w:rPr>
          <w:b w:val="0"/>
        </w:rPr>
        <w:t>Accounts for Services rendered may be submitted on the successful completion of each stage of work.  Interim accounts will only be considered during the construction stage of the works and then not more frequent</w:t>
      </w:r>
      <w:r>
        <w:rPr>
          <w:b w:val="0"/>
        </w:rPr>
        <w:t>ly</w:t>
      </w:r>
      <w:r w:rsidRPr="00F572F6">
        <w:rPr>
          <w:b w:val="0"/>
        </w:rPr>
        <w:t xml:space="preserve"> than quarterly except if otherwise agreed between the authorised and designated representative of the Service Provider and the Employer.  Payment of accounts rendered will be subject to the checking thereof by the departmental project manager.  The Employer reserves the right to amend the amounts claimed in order to conform to the rates stipulated in this Contract and make payment on the basis of the balance of the account in accordance with clause 14.3 of the General Conditions of Contract.</w:t>
      </w:r>
    </w:p>
    <w:p w:rsidR="00B01101" w:rsidRDefault="00B01101" w:rsidP="00C712B2">
      <w:pPr>
        <w:pStyle w:val="NormalArial"/>
        <w:tabs>
          <w:tab w:val="clear" w:pos="567"/>
          <w:tab w:val="clear" w:pos="5954"/>
        </w:tabs>
        <w:ind w:left="1100" w:hanging="1100"/>
        <w:rPr>
          <w:b w:val="0"/>
        </w:rPr>
      </w:pPr>
    </w:p>
    <w:p w:rsidR="002865CF" w:rsidRDefault="002865CF" w:rsidP="00C712B2">
      <w:pPr>
        <w:pStyle w:val="NormalArial"/>
        <w:tabs>
          <w:tab w:val="clear" w:pos="567"/>
          <w:tab w:val="clear" w:pos="5954"/>
        </w:tabs>
        <w:ind w:left="1100" w:hanging="1100"/>
        <w:rPr>
          <w:b w:val="0"/>
        </w:rPr>
      </w:pPr>
      <w:r>
        <w:rPr>
          <w:b w:val="0"/>
        </w:rPr>
        <w:t>C2.1.2.10</w:t>
      </w:r>
      <w:r>
        <w:rPr>
          <w:b w:val="0"/>
        </w:rPr>
        <w:tab/>
      </w:r>
      <w:r w:rsidRPr="00506BD4">
        <w:rPr>
          <w:b w:val="0"/>
          <w:lang w:val="en-US"/>
        </w:rPr>
        <w:t xml:space="preserve">All Services relating to the implementation of the works which are to be provided in terms of the Guidelines for the Implementation of </w:t>
      </w:r>
      <w:proofErr w:type="spellStart"/>
      <w:r w:rsidRPr="00506BD4">
        <w:rPr>
          <w:b w:val="0"/>
          <w:lang w:val="en-US"/>
        </w:rPr>
        <w:t>Labour</w:t>
      </w:r>
      <w:proofErr w:type="spellEnd"/>
      <w:r w:rsidRPr="00506BD4">
        <w:rPr>
          <w:b w:val="0"/>
          <w:lang w:val="en-US"/>
        </w:rPr>
        <w:t xml:space="preserve">-Intensive Infrastructure Projects under the Expanded Public Works </w:t>
      </w:r>
      <w:proofErr w:type="spellStart"/>
      <w:r w:rsidRPr="00506BD4">
        <w:rPr>
          <w:b w:val="0"/>
          <w:lang w:val="en-US"/>
        </w:rPr>
        <w:t>Programme</w:t>
      </w:r>
      <w:proofErr w:type="spellEnd"/>
      <w:r w:rsidRPr="00506BD4">
        <w:rPr>
          <w:b w:val="0"/>
          <w:lang w:val="en-US"/>
        </w:rPr>
        <w:t xml:space="preserve"> (EPWP) are normal services in terms of the </w:t>
      </w:r>
      <w:r w:rsidRPr="00506BD4">
        <w:rPr>
          <w:b w:val="0"/>
        </w:rPr>
        <w:t>2015 NDPW - Scope of Engineering Services and Tariff of Fees</w:t>
      </w:r>
      <w:r w:rsidRPr="00506BD4">
        <w:rPr>
          <w:b w:val="0"/>
          <w:lang w:val="en-US"/>
        </w:rPr>
        <w:t xml:space="preserve">. Any changes in the design of the works to incorporate </w:t>
      </w:r>
      <w:proofErr w:type="spellStart"/>
      <w:r w:rsidRPr="00506BD4">
        <w:rPr>
          <w:b w:val="0"/>
          <w:lang w:val="en-US"/>
        </w:rPr>
        <w:t>labour-intensive</w:t>
      </w:r>
      <w:proofErr w:type="spellEnd"/>
      <w:r w:rsidRPr="00506BD4">
        <w:rPr>
          <w:b w:val="0"/>
          <w:lang w:val="en-US"/>
        </w:rPr>
        <w:t xml:space="preserve"> works should not constitute a change in scope or an additional service where the scope of work is framed around such publications.</w:t>
      </w:r>
    </w:p>
    <w:p w:rsidR="002865CF" w:rsidRPr="00F572F6" w:rsidRDefault="002865CF" w:rsidP="00C712B2">
      <w:pPr>
        <w:pStyle w:val="NormalArial"/>
        <w:tabs>
          <w:tab w:val="clear" w:pos="567"/>
          <w:tab w:val="clear" w:pos="5954"/>
        </w:tabs>
        <w:ind w:left="1100" w:hanging="1100"/>
        <w:rPr>
          <w:b w:val="0"/>
        </w:rPr>
      </w:pPr>
    </w:p>
    <w:p w:rsidR="00B01101" w:rsidRPr="00F572F6" w:rsidRDefault="00B01101" w:rsidP="00C712B2">
      <w:pPr>
        <w:ind w:left="1100" w:hanging="1100"/>
        <w:jc w:val="both"/>
        <w:rPr>
          <w:rFonts w:ascii="Arial" w:hAnsi="Arial" w:cs="Arial"/>
        </w:rPr>
      </w:pPr>
      <w:r w:rsidRPr="00F572F6">
        <w:rPr>
          <w:rFonts w:ascii="Arial" w:hAnsi="Arial" w:cs="Arial"/>
        </w:rPr>
        <w:t>C2.1.2.1</w:t>
      </w:r>
      <w:r w:rsidR="002865CF">
        <w:rPr>
          <w:rFonts w:ascii="Arial" w:hAnsi="Arial" w:cs="Arial"/>
        </w:rPr>
        <w:t>1</w:t>
      </w:r>
      <w:r>
        <w:rPr>
          <w:rFonts w:ascii="Arial" w:hAnsi="Arial" w:cs="Arial"/>
        </w:rPr>
        <w:tab/>
      </w:r>
      <w:r w:rsidRPr="00F572F6">
        <w:rPr>
          <w:rFonts w:ascii="Arial" w:hAnsi="Arial" w:cs="Arial"/>
        </w:rPr>
        <w:t xml:space="preserve">Fee accounts shall be submitted on the Employer's prescribed format, </w:t>
      </w:r>
      <w:r>
        <w:rPr>
          <w:rFonts w:ascii="Arial" w:hAnsi="Arial" w:cs="Arial"/>
        </w:rPr>
        <w:t>obtainable</w:t>
      </w:r>
      <w:r w:rsidRPr="00F572F6">
        <w:rPr>
          <w:rFonts w:ascii="Arial" w:hAnsi="Arial" w:cs="Arial"/>
        </w:rPr>
        <w:t xml:space="preserve"> on the Employer's Website: </w:t>
      </w:r>
      <w:r w:rsidRPr="009E1559">
        <w:rPr>
          <w:rFonts w:ascii="Arial" w:hAnsi="Arial" w:cs="Arial"/>
          <w:i/>
          <w:u w:val="single"/>
        </w:rPr>
        <w:t>http://www.publicworks.gov.za/</w:t>
      </w:r>
      <w:r>
        <w:rPr>
          <w:rFonts w:ascii="Arial" w:hAnsi="Arial" w:cs="Arial"/>
        </w:rPr>
        <w:t>under “Documents”; “Consultants Guidelines”; item 9.3.</w:t>
      </w:r>
    </w:p>
    <w:p w:rsidR="00B01101" w:rsidRPr="00F572F6" w:rsidRDefault="00B01101" w:rsidP="00C712B2">
      <w:pPr>
        <w:ind w:left="1100" w:hanging="1100"/>
        <w:jc w:val="both"/>
        <w:rPr>
          <w:rFonts w:ascii="Arial" w:hAnsi="Arial" w:cs="Arial"/>
        </w:rPr>
      </w:pPr>
    </w:p>
    <w:p w:rsidR="00B01101" w:rsidRPr="00B974D7" w:rsidRDefault="00B01101" w:rsidP="003C579F">
      <w:pPr>
        <w:pStyle w:val="BodyTextIndent2"/>
        <w:keepNext/>
        <w:spacing w:after="0" w:line="240" w:lineRule="auto"/>
        <w:ind w:left="1100" w:hanging="1100"/>
        <w:jc w:val="both"/>
        <w:rPr>
          <w:rFonts w:ascii="Arial" w:hAnsi="Arial" w:cs="Arial"/>
          <w:b/>
        </w:rPr>
      </w:pPr>
      <w:r w:rsidRPr="00B974D7">
        <w:rPr>
          <w:rFonts w:ascii="Arial" w:hAnsi="Arial" w:cs="Arial"/>
          <w:b/>
        </w:rPr>
        <w:t>C2.1.3</w:t>
      </w:r>
      <w:r w:rsidRPr="00B974D7">
        <w:rPr>
          <w:rFonts w:ascii="Arial" w:hAnsi="Arial" w:cs="Arial"/>
          <w:b/>
        </w:rPr>
        <w:tab/>
      </w:r>
      <w:r>
        <w:rPr>
          <w:rFonts w:ascii="Arial" w:hAnsi="Arial" w:cs="Arial"/>
          <w:b/>
        </w:rPr>
        <w:t>Value based</w:t>
      </w:r>
      <w:r w:rsidRPr="00B974D7">
        <w:rPr>
          <w:rFonts w:ascii="Arial" w:hAnsi="Arial" w:cs="Arial"/>
          <w:b/>
        </w:rPr>
        <w:t xml:space="preserve"> fees</w:t>
      </w:r>
    </w:p>
    <w:p w:rsidR="00B01101" w:rsidRPr="00F572F6" w:rsidRDefault="00B01101" w:rsidP="003C579F">
      <w:pPr>
        <w:pStyle w:val="BodyTextIndent2"/>
        <w:keepNext/>
        <w:spacing w:after="0" w:line="240" w:lineRule="auto"/>
        <w:ind w:left="1100" w:hanging="1100"/>
        <w:jc w:val="both"/>
        <w:rPr>
          <w:rFonts w:ascii="Arial" w:hAnsi="Arial" w:cs="Arial"/>
        </w:rPr>
      </w:pPr>
    </w:p>
    <w:p w:rsidR="00B01101" w:rsidRDefault="00B01101" w:rsidP="009A531D">
      <w:pPr>
        <w:pStyle w:val="BodyTextIndent2"/>
        <w:keepNext/>
        <w:spacing w:after="0" w:line="240" w:lineRule="auto"/>
        <w:ind w:left="1100" w:hanging="1100"/>
        <w:jc w:val="both"/>
        <w:rPr>
          <w:rFonts w:ascii="Arial" w:hAnsi="Arial" w:cs="Arial"/>
        </w:rPr>
      </w:pPr>
      <w:r w:rsidRPr="00F572F6">
        <w:rPr>
          <w:rFonts w:ascii="Arial" w:hAnsi="Arial" w:cs="Arial"/>
        </w:rPr>
        <w:t>C2.1.3.1</w:t>
      </w:r>
      <w:r>
        <w:rPr>
          <w:rFonts w:ascii="Arial" w:hAnsi="Arial" w:cs="Arial"/>
        </w:rPr>
        <w:tab/>
        <w:t>Fees for work done under a value based fee</w:t>
      </w:r>
    </w:p>
    <w:p w:rsidR="00B01101" w:rsidRDefault="00B01101" w:rsidP="009A531D">
      <w:pPr>
        <w:pStyle w:val="BodyTextIndent2"/>
        <w:keepNext/>
        <w:spacing w:after="0" w:line="240" w:lineRule="auto"/>
        <w:ind w:left="1100"/>
        <w:jc w:val="both"/>
        <w:rPr>
          <w:rFonts w:ascii="Arial" w:hAnsi="Arial" w:cs="Arial"/>
        </w:rPr>
      </w:pPr>
      <w:r w:rsidRPr="00130164">
        <w:rPr>
          <w:rFonts w:ascii="Arial" w:hAnsi="Arial" w:cs="Arial"/>
        </w:rPr>
        <w:t xml:space="preserve">Where value based fees are payable (if basis of remuneration has been set at “value basis” according to C2.1.1.1), </w:t>
      </w:r>
      <w:r>
        <w:rPr>
          <w:rFonts w:ascii="Arial" w:hAnsi="Arial" w:cs="Arial"/>
        </w:rPr>
        <w:t xml:space="preserve">the </w:t>
      </w:r>
      <w:r w:rsidRPr="00F572F6">
        <w:rPr>
          <w:rFonts w:ascii="Arial" w:hAnsi="Arial" w:cs="Arial"/>
        </w:rPr>
        <w:t xml:space="preserve">Service Provider will be remunerated for Services rendered, subject to the provisions in </w:t>
      </w:r>
      <w:r w:rsidRPr="00875CBB">
        <w:rPr>
          <w:rFonts w:ascii="Arial" w:hAnsi="Arial" w:cs="Arial"/>
        </w:rPr>
        <w:t>C2.1.2 above and subject t</w:t>
      </w:r>
      <w:r w:rsidRPr="00833C39">
        <w:rPr>
          <w:rFonts w:ascii="Arial" w:hAnsi="Arial" w:cs="Arial"/>
        </w:rPr>
        <w:t xml:space="preserve">o the specific terms and conditions stated below and elsewhere in this document, in accordance with the </w:t>
      </w:r>
      <w:r w:rsidRPr="00833C39">
        <w:rPr>
          <w:rFonts w:ascii="Arial" w:hAnsi="Arial" w:cs="Arial"/>
          <w:b/>
        </w:rPr>
        <w:t xml:space="preserve">National Department of Public Works </w:t>
      </w:r>
      <w:r>
        <w:rPr>
          <w:rFonts w:ascii="Arial" w:hAnsi="Arial" w:cs="Arial"/>
          <w:b/>
        </w:rPr>
        <w:t>Scope of Engineering Services and</w:t>
      </w:r>
      <w:r w:rsidRPr="00833C39">
        <w:rPr>
          <w:rFonts w:ascii="Arial" w:hAnsi="Arial" w:cs="Arial"/>
          <w:b/>
        </w:rPr>
        <w:t xml:space="preserve"> Tariff of Fees for Persons Registered in terms of the Engineering Profession Act, 2000 (Act No. 46 of 2000)</w:t>
      </w:r>
      <w:r w:rsidRPr="00833C39">
        <w:rPr>
          <w:rFonts w:ascii="Arial" w:hAnsi="Arial" w:cs="Arial"/>
        </w:rPr>
        <w:t xml:space="preserve"> dated 1 </w:t>
      </w:r>
      <w:r>
        <w:rPr>
          <w:rFonts w:ascii="Arial" w:hAnsi="Arial" w:cs="Arial"/>
        </w:rPr>
        <w:t>March201</w:t>
      </w:r>
      <w:r w:rsidR="00020CC0">
        <w:rPr>
          <w:rFonts w:ascii="Arial" w:hAnsi="Arial" w:cs="Arial"/>
        </w:rPr>
        <w:t>5</w:t>
      </w:r>
      <w:r w:rsidRPr="00833C39">
        <w:rPr>
          <w:rFonts w:ascii="Arial" w:hAnsi="Arial" w:cs="Arial"/>
        </w:rPr>
        <w:t xml:space="preserve">.  This </w:t>
      </w:r>
      <w:r>
        <w:rPr>
          <w:rFonts w:ascii="Arial" w:hAnsi="Arial" w:cs="Arial"/>
        </w:rPr>
        <w:t>document is referred to as the "201</w:t>
      </w:r>
      <w:r w:rsidR="00020CC0">
        <w:rPr>
          <w:rFonts w:ascii="Arial" w:hAnsi="Arial" w:cs="Arial"/>
        </w:rPr>
        <w:t>5</w:t>
      </w:r>
      <w:r w:rsidRPr="00833C39">
        <w:rPr>
          <w:rFonts w:ascii="Arial" w:hAnsi="Arial" w:cs="Arial"/>
        </w:rPr>
        <w:t xml:space="preserve"> NDPW - </w:t>
      </w:r>
      <w:r>
        <w:rPr>
          <w:rFonts w:ascii="Arial" w:hAnsi="Arial" w:cs="Arial"/>
        </w:rPr>
        <w:t>Scope of Engineering Services and</w:t>
      </w:r>
      <w:r w:rsidRPr="00833C39">
        <w:rPr>
          <w:rFonts w:ascii="Arial" w:hAnsi="Arial" w:cs="Arial"/>
        </w:rPr>
        <w:t xml:space="preserve"> Tariff of Fees</w:t>
      </w:r>
      <w:r>
        <w:rPr>
          <w:rFonts w:ascii="Arial" w:hAnsi="Arial" w:cs="Arial"/>
        </w:rPr>
        <w:t>"</w:t>
      </w:r>
      <w:r w:rsidRPr="00833C39">
        <w:rPr>
          <w:rFonts w:ascii="Arial" w:hAnsi="Arial" w:cs="Arial"/>
        </w:rPr>
        <w:t xml:space="preserve"> hereinafter and is appended as </w:t>
      </w:r>
      <w:r>
        <w:rPr>
          <w:rFonts w:ascii="Arial" w:hAnsi="Arial" w:cs="Arial"/>
        </w:rPr>
        <w:t>a</w:t>
      </w:r>
      <w:r w:rsidRPr="00833C39">
        <w:rPr>
          <w:rFonts w:ascii="Arial" w:hAnsi="Arial" w:cs="Arial"/>
        </w:rPr>
        <w:t xml:space="preserve">ppendix </w:t>
      </w:r>
      <w:r>
        <w:rPr>
          <w:rFonts w:ascii="Arial" w:hAnsi="Arial" w:cs="Arial"/>
        </w:rPr>
        <w:t>A</w:t>
      </w:r>
      <w:r w:rsidRPr="00833C39">
        <w:rPr>
          <w:rFonts w:ascii="Arial" w:hAnsi="Arial" w:cs="Arial"/>
        </w:rPr>
        <w:t>.</w:t>
      </w:r>
      <w:r>
        <w:rPr>
          <w:rFonts w:ascii="Arial" w:hAnsi="Arial" w:cs="Arial"/>
        </w:rPr>
        <w:t xml:space="preserve">  This tariff of fees will be payable for the </w:t>
      </w:r>
      <w:r>
        <w:rPr>
          <w:rFonts w:ascii="Arial" w:hAnsi="Arial" w:cs="Arial"/>
          <w:u w:val="single"/>
        </w:rPr>
        <w:t>full Period of P</w:t>
      </w:r>
      <w:r w:rsidRPr="00130164">
        <w:rPr>
          <w:rFonts w:ascii="Arial" w:hAnsi="Arial" w:cs="Arial"/>
          <w:u w:val="single"/>
        </w:rPr>
        <w:t>erformance</w:t>
      </w:r>
      <w:r>
        <w:rPr>
          <w:rFonts w:ascii="Arial" w:hAnsi="Arial" w:cs="Arial"/>
        </w:rPr>
        <w:t>.</w:t>
      </w:r>
    </w:p>
    <w:p w:rsidR="00B01101" w:rsidRPr="00875CBB" w:rsidRDefault="00B01101" w:rsidP="009A531D">
      <w:pPr>
        <w:pStyle w:val="BodyTextIndent2"/>
        <w:keepNext/>
        <w:spacing w:after="0" w:line="240" w:lineRule="auto"/>
        <w:ind w:left="1100" w:hanging="1100"/>
        <w:jc w:val="both"/>
        <w:rPr>
          <w:rFonts w:ascii="Arial" w:hAnsi="Arial" w:cs="Arial"/>
        </w:rPr>
      </w:pPr>
    </w:p>
    <w:p w:rsidR="00B01101" w:rsidRPr="00875CBB" w:rsidRDefault="00B01101" w:rsidP="003C579F">
      <w:pPr>
        <w:keepNext/>
        <w:ind w:left="1100" w:hanging="1100"/>
        <w:jc w:val="both"/>
        <w:rPr>
          <w:rFonts w:ascii="Arial" w:hAnsi="Arial" w:cs="Arial"/>
        </w:rPr>
      </w:pPr>
      <w:r w:rsidRPr="00875CBB">
        <w:rPr>
          <w:rFonts w:ascii="Arial" w:hAnsi="Arial" w:cs="Arial"/>
        </w:rPr>
        <w:t>C2.1.3.2</w:t>
      </w:r>
      <w:r w:rsidRPr="00875CBB">
        <w:rPr>
          <w:rFonts w:ascii="Arial" w:hAnsi="Arial" w:cs="Arial"/>
        </w:rPr>
        <w:tab/>
      </w:r>
      <w:smartTag w:uri="urn:schemas-microsoft-com:office:smarttags" w:element="place">
        <w:r w:rsidRPr="00875CBB">
          <w:rPr>
            <w:rFonts w:ascii="Arial" w:hAnsi="Arial" w:cs="Arial"/>
          </w:rPr>
          <w:t>Normal</w:t>
        </w:r>
      </w:smartTag>
      <w:r w:rsidRPr="00875CBB">
        <w:rPr>
          <w:rFonts w:ascii="Arial" w:hAnsi="Arial" w:cs="Arial"/>
        </w:rPr>
        <w:t xml:space="preserve"> services</w:t>
      </w:r>
    </w:p>
    <w:p w:rsidR="00B01101" w:rsidRPr="000E3285" w:rsidRDefault="00B01101" w:rsidP="001F1BF0">
      <w:pPr>
        <w:ind w:left="1100"/>
        <w:jc w:val="both"/>
        <w:rPr>
          <w:rFonts w:ascii="Arial" w:hAnsi="Arial" w:cs="Arial"/>
        </w:rPr>
      </w:pPr>
      <w:r w:rsidRPr="000E3285">
        <w:rPr>
          <w:rFonts w:ascii="Arial" w:hAnsi="Arial" w:cs="Arial"/>
        </w:rPr>
        <w:t>The fee for normal services shall be</w:t>
      </w:r>
      <w:r>
        <w:rPr>
          <w:rFonts w:ascii="Arial" w:hAnsi="Arial" w:cs="Arial"/>
        </w:rPr>
        <w:t xml:space="preserve"> the tendered percentage based on</w:t>
      </w:r>
      <w:r w:rsidRPr="000E3285">
        <w:rPr>
          <w:rFonts w:ascii="Arial" w:hAnsi="Arial" w:cs="Arial"/>
        </w:rPr>
        <w:t xml:space="preserve"> the fee provided in the </w:t>
      </w:r>
      <w:r>
        <w:rPr>
          <w:rFonts w:ascii="Arial" w:hAnsi="Arial" w:cs="Arial"/>
        </w:rPr>
        <w:t>201</w:t>
      </w:r>
      <w:r w:rsidR="00020CC0">
        <w:rPr>
          <w:rFonts w:ascii="Arial" w:hAnsi="Arial" w:cs="Arial"/>
        </w:rPr>
        <w:t>5</w:t>
      </w:r>
      <w:r w:rsidRPr="00833C39">
        <w:rPr>
          <w:rFonts w:ascii="Arial" w:hAnsi="Arial" w:cs="Arial"/>
        </w:rPr>
        <w:t xml:space="preserve"> NDPW - </w:t>
      </w:r>
      <w:r>
        <w:rPr>
          <w:rFonts w:ascii="Arial" w:hAnsi="Arial" w:cs="Arial"/>
        </w:rPr>
        <w:t>Scope of Engineering Services and</w:t>
      </w:r>
      <w:r w:rsidRPr="00833C39">
        <w:rPr>
          <w:rFonts w:ascii="Arial" w:hAnsi="Arial" w:cs="Arial"/>
        </w:rPr>
        <w:t xml:space="preserve"> Tariff of Fees</w:t>
      </w:r>
      <w:r w:rsidRPr="000E3285">
        <w:rPr>
          <w:rFonts w:ascii="Arial" w:hAnsi="Arial" w:cs="Arial"/>
        </w:rPr>
        <w:t xml:space="preserve">, clause </w:t>
      </w:r>
      <w:r>
        <w:rPr>
          <w:rFonts w:ascii="Arial" w:hAnsi="Arial" w:cs="Arial"/>
        </w:rPr>
        <w:t>4</w:t>
      </w:r>
      <w:r w:rsidRPr="000E3285">
        <w:rPr>
          <w:rFonts w:ascii="Arial" w:hAnsi="Arial" w:cs="Arial"/>
        </w:rPr>
        <w:t>.2.</w:t>
      </w:r>
    </w:p>
    <w:p w:rsidR="00B01101" w:rsidRPr="00875CBB" w:rsidRDefault="00B01101" w:rsidP="00C712B2">
      <w:pPr>
        <w:ind w:left="1100"/>
        <w:jc w:val="both"/>
        <w:rPr>
          <w:rFonts w:ascii="Arial" w:hAnsi="Arial" w:cs="Arial"/>
        </w:rPr>
      </w:pPr>
    </w:p>
    <w:p w:rsidR="00B01101" w:rsidRPr="00F572F6" w:rsidRDefault="00B01101" w:rsidP="00C712B2">
      <w:pPr>
        <w:ind w:left="1100"/>
        <w:jc w:val="both"/>
        <w:rPr>
          <w:rFonts w:ascii="Arial" w:hAnsi="Arial" w:cs="Arial"/>
        </w:rPr>
      </w:pPr>
      <w:r w:rsidRPr="00F572F6">
        <w:rPr>
          <w:rFonts w:ascii="Arial" w:hAnsi="Arial" w:cs="Arial"/>
        </w:rPr>
        <w:t xml:space="preserve">Where the </w:t>
      </w:r>
      <w:r>
        <w:rPr>
          <w:rFonts w:ascii="Arial" w:hAnsi="Arial" w:cs="Arial"/>
        </w:rPr>
        <w:t>Service Provider</w:t>
      </w:r>
      <w:r w:rsidRPr="00F572F6">
        <w:rPr>
          <w:rFonts w:ascii="Arial" w:hAnsi="Arial" w:cs="Arial"/>
        </w:rPr>
        <w:t xml:space="preserve"> is required to perform a portion of the normal services</w:t>
      </w:r>
      <w:r>
        <w:rPr>
          <w:rFonts w:ascii="Arial" w:hAnsi="Arial" w:cs="Arial"/>
        </w:rPr>
        <w:t>,</w:t>
      </w:r>
      <w:r w:rsidRPr="00F572F6">
        <w:rPr>
          <w:rFonts w:ascii="Arial" w:hAnsi="Arial" w:cs="Arial"/>
        </w:rPr>
        <w:t xml:space="preserve"> only the relevant portion of the fee shall be paid.</w:t>
      </w:r>
    </w:p>
    <w:p w:rsidR="00B01101" w:rsidRPr="00F572F6" w:rsidRDefault="00B01101" w:rsidP="00C712B2">
      <w:pPr>
        <w:ind w:left="1100" w:hanging="1100"/>
        <w:jc w:val="both"/>
        <w:rPr>
          <w:rFonts w:ascii="Arial" w:hAnsi="Arial" w:cs="Arial"/>
        </w:rPr>
      </w:pPr>
    </w:p>
    <w:p w:rsidR="00B01101" w:rsidRPr="00F572F6" w:rsidRDefault="00B01101" w:rsidP="003C579F">
      <w:pPr>
        <w:keepNext/>
        <w:ind w:left="1100" w:hanging="1100"/>
        <w:jc w:val="both"/>
      </w:pPr>
      <w:r w:rsidRPr="00F572F6">
        <w:rPr>
          <w:rFonts w:ascii="Arial" w:hAnsi="Arial" w:cs="Arial"/>
        </w:rPr>
        <w:t>C2.1.3.3</w:t>
      </w:r>
      <w:r>
        <w:rPr>
          <w:rFonts w:ascii="Arial" w:hAnsi="Arial" w:cs="Arial"/>
        </w:rPr>
        <w:tab/>
      </w:r>
      <w:r w:rsidRPr="00F572F6">
        <w:rPr>
          <w:rFonts w:ascii="Arial" w:hAnsi="Arial" w:cs="Arial"/>
        </w:rPr>
        <w:t>Interim payments to the Service Provider</w:t>
      </w:r>
    </w:p>
    <w:p w:rsidR="00B01101" w:rsidRPr="00F572F6" w:rsidRDefault="00B01101" w:rsidP="00C712B2">
      <w:pPr>
        <w:ind w:left="1100"/>
        <w:jc w:val="both"/>
      </w:pPr>
      <w:r w:rsidRPr="00F572F6">
        <w:rPr>
          <w:rFonts w:ascii="Arial" w:hAnsi="Arial" w:cs="Arial"/>
        </w:rPr>
        <w:t>For the purposes of ascertaining the interim payments due, the cost of the works, which shall exclude any provisional allowances made to cover contingencies and escalation, shall be:</w:t>
      </w:r>
    </w:p>
    <w:p w:rsidR="00B01101" w:rsidRPr="00F572F6" w:rsidRDefault="00B01101" w:rsidP="00051E4B">
      <w:pPr>
        <w:numPr>
          <w:ilvl w:val="0"/>
          <w:numId w:val="3"/>
        </w:numPr>
        <w:tabs>
          <w:tab w:val="clear" w:pos="360"/>
        </w:tabs>
        <w:ind w:left="1400" w:right="38" w:hanging="300"/>
        <w:jc w:val="both"/>
      </w:pPr>
      <w:r w:rsidRPr="00F572F6">
        <w:rPr>
          <w:rFonts w:ascii="Arial" w:hAnsi="Arial" w:cs="Arial"/>
        </w:rPr>
        <w:t>The</w:t>
      </w:r>
      <w:r>
        <w:rPr>
          <w:rFonts w:ascii="Arial" w:hAnsi="Arial" w:cs="Arial"/>
        </w:rPr>
        <w:t xml:space="preserve"> applicable portion of the</w:t>
      </w:r>
      <w:r w:rsidRPr="00F572F6">
        <w:rPr>
          <w:rFonts w:ascii="Arial" w:hAnsi="Arial" w:cs="Arial"/>
        </w:rPr>
        <w:t xml:space="preserve"> net amount of the accepted tender, or</w:t>
      </w:r>
    </w:p>
    <w:p w:rsidR="00B01101" w:rsidRPr="00F572F6" w:rsidRDefault="00B01101" w:rsidP="00051E4B">
      <w:pPr>
        <w:numPr>
          <w:ilvl w:val="0"/>
          <w:numId w:val="3"/>
        </w:numPr>
        <w:tabs>
          <w:tab w:val="clear" w:pos="360"/>
        </w:tabs>
        <w:ind w:left="1400" w:right="38" w:hanging="300"/>
        <w:jc w:val="both"/>
      </w:pPr>
      <w:r w:rsidRPr="00F572F6">
        <w:rPr>
          <w:rFonts w:ascii="Arial" w:hAnsi="Arial" w:cs="Arial"/>
        </w:rPr>
        <w:t>if no tender is accepted, the net amount of</w:t>
      </w:r>
      <w:r>
        <w:rPr>
          <w:rFonts w:ascii="Arial" w:hAnsi="Arial" w:cs="Arial"/>
        </w:rPr>
        <w:t xml:space="preserve"> the applicable portion of</w:t>
      </w:r>
      <w:r w:rsidRPr="00F572F6">
        <w:rPr>
          <w:rFonts w:ascii="Arial" w:hAnsi="Arial" w:cs="Arial"/>
        </w:rPr>
        <w:t xml:space="preserve"> the lowest suitable tender, unless acceptable motivation can be provided to prove that such amount is unreasonable, or </w:t>
      </w:r>
    </w:p>
    <w:p w:rsidR="00B01101" w:rsidRPr="00F572F6" w:rsidRDefault="00B01101" w:rsidP="00051E4B">
      <w:pPr>
        <w:numPr>
          <w:ilvl w:val="0"/>
          <w:numId w:val="3"/>
        </w:numPr>
        <w:tabs>
          <w:tab w:val="clear" w:pos="360"/>
        </w:tabs>
        <w:ind w:left="1400" w:right="38" w:hanging="300"/>
        <w:jc w:val="both"/>
      </w:pPr>
      <w:r w:rsidRPr="00F572F6">
        <w:rPr>
          <w:rFonts w:ascii="Arial" w:hAnsi="Arial" w:cs="Arial"/>
        </w:rPr>
        <w:t>if the contract is awarded by negotiation the negotiated price, or</w:t>
      </w:r>
    </w:p>
    <w:p w:rsidR="00B01101" w:rsidRPr="00F572F6" w:rsidRDefault="00B01101" w:rsidP="00051E4B">
      <w:pPr>
        <w:numPr>
          <w:ilvl w:val="0"/>
          <w:numId w:val="3"/>
        </w:numPr>
        <w:tabs>
          <w:tab w:val="clear" w:pos="360"/>
        </w:tabs>
        <w:ind w:left="1400" w:right="38" w:hanging="300"/>
        <w:jc w:val="both"/>
      </w:pPr>
      <w:r w:rsidRPr="00F572F6">
        <w:rPr>
          <w:rFonts w:ascii="Arial" w:hAnsi="Arial" w:cs="Arial"/>
        </w:rPr>
        <w:lastRenderedPageBreak/>
        <w:t>if no tenders are invited or if no suitable tenders are received or if no negotiation is concluded, the estimate.  The estimate shall be the one accepted by the Employer as representing the value of the works, which for purposes of interim payments will be deemed to be 80% of the engineers estimate or if appointed, 80% of the quantity surveyors estimate.</w:t>
      </w:r>
    </w:p>
    <w:p w:rsidR="00B01101" w:rsidRPr="00F572F6" w:rsidRDefault="00B01101" w:rsidP="00BE59F5">
      <w:pPr>
        <w:ind w:left="1100" w:hanging="1100"/>
        <w:jc w:val="both"/>
        <w:rPr>
          <w:rFonts w:ascii="Arial" w:hAnsi="Arial" w:cs="Arial"/>
        </w:rPr>
      </w:pPr>
    </w:p>
    <w:p w:rsidR="00B01101" w:rsidRPr="00F572F6" w:rsidRDefault="00B01101" w:rsidP="003C579F">
      <w:pPr>
        <w:keepNext/>
        <w:ind w:left="1100" w:hanging="1100"/>
        <w:jc w:val="both"/>
        <w:rPr>
          <w:rFonts w:ascii="Arial" w:hAnsi="Arial" w:cs="Arial"/>
        </w:rPr>
      </w:pPr>
      <w:r w:rsidRPr="00F572F6">
        <w:rPr>
          <w:rFonts w:ascii="Arial" w:hAnsi="Arial" w:cs="Arial"/>
        </w:rPr>
        <w:t>C2.1.3.4</w:t>
      </w:r>
      <w:r>
        <w:rPr>
          <w:rFonts w:ascii="Arial" w:hAnsi="Arial" w:cs="Arial"/>
        </w:rPr>
        <w:tab/>
      </w:r>
      <w:r w:rsidRPr="00F572F6">
        <w:rPr>
          <w:rFonts w:ascii="Arial" w:hAnsi="Arial" w:cs="Arial"/>
        </w:rPr>
        <w:t>Fees for documentation for work covered by a provisional sum</w:t>
      </w:r>
    </w:p>
    <w:p w:rsidR="00B01101" w:rsidRPr="00F572F6" w:rsidRDefault="00B01101" w:rsidP="00874740">
      <w:pPr>
        <w:ind w:left="1100"/>
        <w:jc w:val="both"/>
        <w:rPr>
          <w:rFonts w:ascii="Arial" w:hAnsi="Arial" w:cs="Arial"/>
        </w:rPr>
      </w:pPr>
      <w:r w:rsidRPr="00F572F6">
        <w:rPr>
          <w:rFonts w:ascii="Arial" w:hAnsi="Arial" w:cs="Arial"/>
        </w:rPr>
        <w:t xml:space="preserve">Where a provisional sum is included in the bills of quantities for work to be documented at a later stage, the documentation fee in respect of such work shall be remunerated at the time when the documentation has been completed.  The fee shall relate to the type of documentation drawn up by the </w:t>
      </w:r>
      <w:r>
        <w:rPr>
          <w:rFonts w:ascii="Arial" w:hAnsi="Arial" w:cs="Arial"/>
        </w:rPr>
        <w:t>structural</w:t>
      </w:r>
      <w:r w:rsidRPr="00F572F6">
        <w:rPr>
          <w:rFonts w:ascii="Arial" w:hAnsi="Arial" w:cs="Arial"/>
        </w:rPr>
        <w:t xml:space="preserve"> engineer in respect of each section of such work.</w:t>
      </w:r>
    </w:p>
    <w:p w:rsidR="00B01101" w:rsidRPr="00F572F6" w:rsidRDefault="00B01101" w:rsidP="00BE59F5">
      <w:pPr>
        <w:ind w:left="1100" w:hanging="1100"/>
        <w:jc w:val="both"/>
        <w:rPr>
          <w:rFonts w:ascii="Arial" w:hAnsi="Arial" w:cs="Arial"/>
        </w:rPr>
      </w:pPr>
    </w:p>
    <w:p w:rsidR="00B01101" w:rsidRPr="000A632D" w:rsidRDefault="00B01101" w:rsidP="003C579F">
      <w:pPr>
        <w:keepNext/>
        <w:ind w:left="1100" w:hanging="1100"/>
        <w:jc w:val="both"/>
        <w:rPr>
          <w:rFonts w:ascii="Arial" w:hAnsi="Arial" w:cs="Arial"/>
        </w:rPr>
      </w:pPr>
      <w:r w:rsidRPr="000A632D">
        <w:rPr>
          <w:rFonts w:ascii="Arial" w:hAnsi="Arial" w:cs="Arial"/>
        </w:rPr>
        <w:t>C2.1.3.5</w:t>
      </w:r>
      <w:r w:rsidRPr="000A632D">
        <w:rPr>
          <w:rFonts w:ascii="Arial" w:hAnsi="Arial" w:cs="Arial"/>
        </w:rPr>
        <w:tab/>
        <w:t xml:space="preserve">Time charges for work done under a </w:t>
      </w:r>
      <w:r>
        <w:rPr>
          <w:rFonts w:ascii="Arial" w:hAnsi="Arial" w:cs="Arial"/>
        </w:rPr>
        <w:t>value</w:t>
      </w:r>
      <w:r w:rsidRPr="000A632D">
        <w:rPr>
          <w:rFonts w:ascii="Arial" w:hAnsi="Arial" w:cs="Arial"/>
        </w:rPr>
        <w:t xml:space="preserve"> based fee</w:t>
      </w:r>
    </w:p>
    <w:p w:rsidR="00B01101" w:rsidRDefault="00B01101" w:rsidP="001F1BF0">
      <w:pPr>
        <w:ind w:left="1100"/>
        <w:jc w:val="both"/>
        <w:rPr>
          <w:rFonts w:ascii="Arial" w:hAnsi="Arial" w:cs="Arial"/>
        </w:rPr>
      </w:pPr>
      <w:r w:rsidRPr="000A632D">
        <w:rPr>
          <w:rFonts w:ascii="Arial" w:hAnsi="Arial" w:cs="Arial"/>
        </w:rPr>
        <w:t xml:space="preserve">Where time charges are payable according to clause </w:t>
      </w:r>
      <w:r>
        <w:rPr>
          <w:rFonts w:ascii="Arial" w:hAnsi="Arial" w:cs="Arial"/>
        </w:rPr>
        <w:t>3</w:t>
      </w:r>
      <w:r w:rsidRPr="000A632D">
        <w:rPr>
          <w:rFonts w:ascii="Arial" w:hAnsi="Arial" w:cs="Arial"/>
        </w:rPr>
        <w:t xml:space="preserve">.2 of the </w:t>
      </w:r>
      <w:r>
        <w:rPr>
          <w:rFonts w:ascii="Arial" w:hAnsi="Arial" w:cs="Arial"/>
        </w:rPr>
        <w:t>201</w:t>
      </w:r>
      <w:r w:rsidR="00020CC0">
        <w:rPr>
          <w:rFonts w:ascii="Arial" w:hAnsi="Arial" w:cs="Arial"/>
        </w:rPr>
        <w:t>5</w:t>
      </w:r>
      <w:r w:rsidRPr="00833C39">
        <w:rPr>
          <w:rFonts w:ascii="Arial" w:hAnsi="Arial" w:cs="Arial"/>
        </w:rPr>
        <w:t xml:space="preserve"> NDPW - </w:t>
      </w:r>
      <w:r>
        <w:rPr>
          <w:rFonts w:ascii="Arial" w:hAnsi="Arial" w:cs="Arial"/>
        </w:rPr>
        <w:t>Scope of Engineering Services and</w:t>
      </w:r>
      <w:r w:rsidRPr="00833C39">
        <w:rPr>
          <w:rFonts w:ascii="Arial" w:hAnsi="Arial" w:cs="Arial"/>
        </w:rPr>
        <w:t xml:space="preserve"> Tariff of Fees</w:t>
      </w:r>
      <w:r w:rsidRPr="000A632D">
        <w:rPr>
          <w:rFonts w:ascii="Arial" w:hAnsi="Arial" w:cs="Arial"/>
        </w:rPr>
        <w:t xml:space="preserve"> as amended in C3.3.2 (if basis of remuneration has been set at “</w:t>
      </w:r>
      <w:r>
        <w:rPr>
          <w:rFonts w:ascii="Arial" w:hAnsi="Arial" w:cs="Arial"/>
        </w:rPr>
        <w:t>value</w:t>
      </w:r>
      <w:r w:rsidRPr="000A632D">
        <w:rPr>
          <w:rFonts w:ascii="Arial" w:hAnsi="Arial" w:cs="Arial"/>
        </w:rPr>
        <w:t xml:space="preserve"> based” according to C2.1.1.1), the principles as described in the </w:t>
      </w:r>
      <w:r>
        <w:rPr>
          <w:rFonts w:ascii="Arial" w:hAnsi="Arial" w:cs="Arial"/>
        </w:rPr>
        <w:t>201</w:t>
      </w:r>
      <w:r w:rsidR="00020CC0">
        <w:rPr>
          <w:rFonts w:ascii="Arial" w:hAnsi="Arial" w:cs="Arial"/>
        </w:rPr>
        <w:t>5</w:t>
      </w:r>
      <w:r w:rsidRPr="00833C39">
        <w:rPr>
          <w:rFonts w:ascii="Arial" w:hAnsi="Arial" w:cs="Arial"/>
        </w:rPr>
        <w:t xml:space="preserve"> NDPW - </w:t>
      </w:r>
      <w:r>
        <w:rPr>
          <w:rFonts w:ascii="Arial" w:hAnsi="Arial" w:cs="Arial"/>
        </w:rPr>
        <w:t>Scope of Engineering Services and</w:t>
      </w:r>
      <w:r w:rsidRPr="00833C39">
        <w:rPr>
          <w:rFonts w:ascii="Arial" w:hAnsi="Arial" w:cs="Arial"/>
        </w:rPr>
        <w:t xml:space="preserve"> Tariff of Fees</w:t>
      </w:r>
      <w:r w:rsidRPr="000A632D">
        <w:rPr>
          <w:rFonts w:ascii="Arial" w:hAnsi="Arial" w:cs="Arial"/>
        </w:rPr>
        <w:t xml:space="preserve">, clause </w:t>
      </w:r>
      <w:r>
        <w:rPr>
          <w:rFonts w:ascii="Arial" w:hAnsi="Arial" w:cs="Arial"/>
        </w:rPr>
        <w:t>4</w:t>
      </w:r>
      <w:r w:rsidRPr="000A632D">
        <w:rPr>
          <w:rFonts w:ascii="Arial" w:hAnsi="Arial" w:cs="Arial"/>
        </w:rPr>
        <w:t>.4, and the rates set out below, will be applicable.</w:t>
      </w:r>
    </w:p>
    <w:p w:rsidR="00B01101" w:rsidRPr="000A632D" w:rsidRDefault="00B01101" w:rsidP="007657E5">
      <w:pPr>
        <w:ind w:left="1100" w:hanging="1100"/>
        <w:jc w:val="both"/>
        <w:rPr>
          <w:rFonts w:ascii="Arial" w:hAnsi="Arial" w:cs="Arial"/>
        </w:rPr>
      </w:pPr>
    </w:p>
    <w:p w:rsidR="00B01101" w:rsidRPr="000A632D" w:rsidRDefault="00B01101" w:rsidP="009E1559">
      <w:pPr>
        <w:pStyle w:val="NormalArial"/>
        <w:tabs>
          <w:tab w:val="clear" w:pos="567"/>
          <w:tab w:val="clear" w:pos="5954"/>
        </w:tabs>
        <w:ind w:left="1100" w:hanging="1100"/>
        <w:rPr>
          <w:b w:val="0"/>
        </w:rPr>
      </w:pPr>
      <w:r w:rsidRPr="000A632D">
        <w:rPr>
          <w:b w:val="0"/>
        </w:rPr>
        <w:t>C2.1.3.5.1</w:t>
      </w:r>
      <w:r w:rsidRPr="000A632D">
        <w:rPr>
          <w:b w:val="0"/>
        </w:rPr>
        <w:tab/>
        <w:t xml:space="preserve">Time charges are reimbursable at </w:t>
      </w:r>
      <w:r w:rsidRPr="000A632D">
        <w:rPr>
          <w:b w:val="0"/>
          <w:u w:val="single"/>
        </w:rPr>
        <w:t>rates applicable at the time of the actual execution of the specific service</w:t>
      </w:r>
      <w:r w:rsidRPr="000A632D">
        <w:rPr>
          <w:b w:val="0"/>
        </w:rPr>
        <w:t xml:space="preserve">.  The "Rates for Reimbursable Expenses" as amended from time to time and referred to below, is obtainable on the Employer's </w:t>
      </w:r>
      <w:r w:rsidR="00203CDA" w:rsidRPr="000A632D">
        <w:rPr>
          <w:b w:val="0"/>
        </w:rPr>
        <w:t>Website:</w:t>
      </w:r>
      <w:r w:rsidR="00203CDA" w:rsidRPr="000A632D">
        <w:rPr>
          <w:b w:val="0"/>
          <w:i/>
          <w:u w:val="single"/>
        </w:rPr>
        <w:t xml:space="preserve"> http</w:t>
      </w:r>
      <w:r w:rsidRPr="000A632D">
        <w:rPr>
          <w:b w:val="0"/>
          <w:i/>
          <w:u w:val="single"/>
        </w:rPr>
        <w:t>://www.publicworks.gov.za/</w:t>
      </w:r>
      <w:r w:rsidRPr="009E1559">
        <w:rPr>
          <w:b w:val="0"/>
        </w:rPr>
        <w:t xml:space="preserve">under </w:t>
      </w:r>
      <w:r w:rsidRPr="006D31AD">
        <w:rPr>
          <w:b w:val="0"/>
        </w:rPr>
        <w:t>“Documents”;</w:t>
      </w:r>
      <w:r w:rsidRPr="009E1559">
        <w:rPr>
          <w:b w:val="0"/>
        </w:rPr>
        <w:t xml:space="preserve"> “Consultants Guidelines”</w:t>
      </w:r>
      <w:r>
        <w:rPr>
          <w:b w:val="0"/>
        </w:rPr>
        <w:t>;</w:t>
      </w:r>
      <w:r w:rsidRPr="009E1559">
        <w:rPr>
          <w:b w:val="0"/>
        </w:rPr>
        <w:t xml:space="preserve"> item 1.</w:t>
      </w:r>
    </w:p>
    <w:p w:rsidR="00B01101" w:rsidRPr="000A632D" w:rsidRDefault="00B01101" w:rsidP="007657E5">
      <w:pPr>
        <w:ind w:left="1100" w:hanging="1100"/>
        <w:jc w:val="both"/>
        <w:rPr>
          <w:rFonts w:ascii="Arial" w:hAnsi="Arial" w:cs="Arial"/>
        </w:rPr>
      </w:pPr>
    </w:p>
    <w:p w:rsidR="00B01101" w:rsidRPr="000A632D" w:rsidRDefault="00B01101" w:rsidP="007657E5">
      <w:pPr>
        <w:ind w:left="1100" w:hanging="1100"/>
        <w:jc w:val="both"/>
        <w:rPr>
          <w:rFonts w:ascii="Arial" w:hAnsi="Arial" w:cs="Arial"/>
        </w:rPr>
      </w:pPr>
      <w:r w:rsidRPr="000A632D">
        <w:rPr>
          <w:rFonts w:ascii="Arial" w:hAnsi="Arial" w:cs="Arial"/>
        </w:rPr>
        <w:t>C2.1.3.5.2</w:t>
      </w:r>
      <w:r w:rsidRPr="000A632D">
        <w:rPr>
          <w:rFonts w:ascii="Arial" w:hAnsi="Arial" w:cs="Arial"/>
        </w:rPr>
        <w:tab/>
        <w:t>The scale of fees on time charges, on which Value Added Tax is excluded shall be at the following rates per hour, rounded off to the nearest rand:  (</w:t>
      </w:r>
      <w:r w:rsidRPr="000A632D">
        <w:rPr>
          <w:rFonts w:ascii="Arial" w:hAnsi="Arial" w:cs="Arial"/>
          <w:u w:val="single"/>
        </w:rPr>
        <w:t>see Table 8 of “Rates for Reimbursable Expenses” for the actual amounts calculated in accordance with to the principles laid down below</w:t>
      </w:r>
      <w:r w:rsidRPr="000A632D">
        <w:rPr>
          <w:rFonts w:ascii="Arial" w:hAnsi="Arial" w:cs="Arial"/>
        </w:rPr>
        <w:t>):</w:t>
      </w:r>
    </w:p>
    <w:p w:rsidR="00B01101" w:rsidRPr="000A632D" w:rsidRDefault="00B01101" w:rsidP="007657E5">
      <w:pPr>
        <w:jc w:val="both"/>
        <w:rPr>
          <w:rFonts w:ascii="Arial" w:hAnsi="Arial" w:cs="Arial"/>
        </w:rPr>
      </w:pPr>
    </w:p>
    <w:p w:rsidR="00B01101" w:rsidRPr="00086549" w:rsidRDefault="00B01101" w:rsidP="00EF1B82">
      <w:pPr>
        <w:pStyle w:val="BodyTextIndent2"/>
        <w:keepNext/>
        <w:spacing w:after="0" w:line="240" w:lineRule="auto"/>
        <w:ind w:left="1599" w:hanging="499"/>
        <w:jc w:val="both"/>
        <w:rPr>
          <w:rFonts w:ascii="Arial" w:hAnsi="Arial" w:cs="Arial"/>
        </w:rPr>
      </w:pPr>
      <w:r w:rsidRPr="00086549">
        <w:rPr>
          <w:rFonts w:ascii="Arial" w:hAnsi="Arial" w:cs="Arial"/>
        </w:rPr>
        <w:t>(</w:t>
      </w:r>
      <w:proofErr w:type="spellStart"/>
      <w:r w:rsidRPr="00086549">
        <w:rPr>
          <w:rFonts w:ascii="Arial" w:hAnsi="Arial" w:cs="Arial"/>
        </w:rPr>
        <w:t>i</w:t>
      </w:r>
      <w:proofErr w:type="spellEnd"/>
      <w:r w:rsidRPr="00086549">
        <w:rPr>
          <w:rFonts w:ascii="Arial" w:hAnsi="Arial" w:cs="Arial"/>
        </w:rPr>
        <w:t>)</w:t>
      </w:r>
      <w:r w:rsidRPr="00086549">
        <w:rPr>
          <w:rFonts w:ascii="Arial" w:hAnsi="Arial" w:cs="Arial"/>
        </w:rPr>
        <w:tab/>
        <w:t>registered professional principals</w:t>
      </w:r>
      <w:r w:rsidRPr="00086549">
        <w:rPr>
          <w:rFonts w:ascii="Arial" w:hAnsi="Arial" w:cs="Arial"/>
          <w:b/>
        </w:rPr>
        <w:t>*</w:t>
      </w:r>
      <w:r w:rsidRPr="00086549">
        <w:rPr>
          <w:rFonts w:ascii="Arial" w:hAnsi="Arial" w:cs="Arial"/>
        </w:rPr>
        <w:t>: 18,75 cents for each R100,00 of the total annual remuneration package attached to the lowest notch of a level 13 salary range (Director) in the Public Service;</w:t>
      </w:r>
    </w:p>
    <w:p w:rsidR="00B01101" w:rsidRPr="00086549" w:rsidRDefault="00B01101" w:rsidP="00EF1B82">
      <w:pPr>
        <w:pStyle w:val="BodyTextIndent2"/>
        <w:tabs>
          <w:tab w:val="left" w:pos="0"/>
        </w:tabs>
        <w:spacing w:after="0" w:line="240" w:lineRule="auto"/>
        <w:ind w:left="1600" w:hanging="500"/>
        <w:jc w:val="both"/>
        <w:rPr>
          <w:rFonts w:ascii="Arial" w:hAnsi="Arial" w:cs="Arial"/>
        </w:rPr>
      </w:pPr>
      <w:r w:rsidRPr="00086549">
        <w:rPr>
          <w:rFonts w:ascii="Arial" w:hAnsi="Arial" w:cs="Arial"/>
        </w:rPr>
        <w:t>(ii)</w:t>
      </w:r>
      <w:r w:rsidRPr="00086549">
        <w:rPr>
          <w:rFonts w:ascii="Arial" w:hAnsi="Arial" w:cs="Arial"/>
        </w:rPr>
        <w:tab/>
        <w:t>registered professionals</w:t>
      </w:r>
      <w:r w:rsidRPr="00086549">
        <w:rPr>
          <w:rFonts w:ascii="Arial" w:hAnsi="Arial" w:cs="Arial"/>
          <w:b/>
        </w:rPr>
        <w:t>*</w:t>
      </w:r>
      <w:r w:rsidRPr="00086549">
        <w:rPr>
          <w:rFonts w:ascii="Arial" w:hAnsi="Arial" w:cs="Arial"/>
        </w:rPr>
        <w:t>: 17,5 cents for each R100,00 of the total annual remuneration package attached to the lowest notch of a level 12 salary range (Deputy Director second leg) in the Public Service;</w:t>
      </w:r>
    </w:p>
    <w:p w:rsidR="00B01101" w:rsidRPr="00086549" w:rsidRDefault="00B01101" w:rsidP="00051E4B">
      <w:pPr>
        <w:pStyle w:val="BodyTextIndent2"/>
        <w:numPr>
          <w:ilvl w:val="0"/>
          <w:numId w:val="62"/>
        </w:numPr>
        <w:tabs>
          <w:tab w:val="clear" w:pos="1287"/>
          <w:tab w:val="left" w:pos="0"/>
          <w:tab w:val="left" w:pos="1600"/>
          <w:tab w:val="num" w:pos="2873"/>
        </w:tabs>
        <w:spacing w:after="0" w:line="240" w:lineRule="auto"/>
        <w:ind w:left="1600" w:hanging="500"/>
        <w:jc w:val="both"/>
        <w:rPr>
          <w:rFonts w:ascii="Arial" w:hAnsi="Arial" w:cs="Arial"/>
        </w:rPr>
      </w:pPr>
      <w:r w:rsidRPr="00086549">
        <w:rPr>
          <w:rFonts w:ascii="Arial" w:hAnsi="Arial" w:cs="Arial"/>
        </w:rPr>
        <w:t>registered technicians</w:t>
      </w:r>
      <w:r w:rsidRPr="00086549">
        <w:rPr>
          <w:rFonts w:ascii="Arial" w:hAnsi="Arial" w:cs="Arial"/>
          <w:b/>
        </w:rPr>
        <w:t>**</w:t>
      </w:r>
      <w:r w:rsidRPr="00086549">
        <w:rPr>
          <w:rFonts w:ascii="Arial" w:hAnsi="Arial" w:cs="Arial"/>
        </w:rPr>
        <w:t xml:space="preserve">: 16,5 cents for each R100,00 of his/her </w:t>
      </w:r>
      <w:r w:rsidRPr="00086549">
        <w:rPr>
          <w:rFonts w:ascii="Arial" w:hAnsi="Arial" w:cs="Arial"/>
          <w:b/>
        </w:rPr>
        <w:t>gross annual remuneration</w:t>
      </w:r>
      <w:r w:rsidRPr="00086549">
        <w:rPr>
          <w:rFonts w:ascii="Arial" w:hAnsi="Arial" w:cs="Arial"/>
        </w:rPr>
        <w:t>; provided that this hourly rate shall not exceed 16,5 cents for each R100,00 of the total annual remuneration package attached to the lowest notch of a level 11 salary range (Deputy Director first leg) in the Public Service.</w:t>
      </w:r>
    </w:p>
    <w:p w:rsidR="00B01101" w:rsidRPr="00086549" w:rsidRDefault="00B01101" w:rsidP="00EF1B82">
      <w:pPr>
        <w:pStyle w:val="BodyTextIndent2"/>
        <w:tabs>
          <w:tab w:val="left" w:pos="0"/>
          <w:tab w:val="num" w:pos="2873"/>
        </w:tabs>
        <w:spacing w:after="0" w:line="240" w:lineRule="auto"/>
        <w:ind w:left="1600" w:hanging="500"/>
        <w:jc w:val="both"/>
        <w:rPr>
          <w:rFonts w:ascii="Arial" w:hAnsi="Arial" w:cs="Arial"/>
        </w:rPr>
      </w:pPr>
    </w:p>
    <w:p w:rsidR="00B01101" w:rsidRPr="00086549" w:rsidRDefault="00B01101" w:rsidP="00EF1B82">
      <w:pPr>
        <w:pStyle w:val="BodyTextIndent2"/>
        <w:tabs>
          <w:tab w:val="num" w:pos="2873"/>
        </w:tabs>
        <w:spacing w:after="0" w:line="240" w:lineRule="auto"/>
        <w:ind w:left="1600"/>
        <w:jc w:val="both"/>
        <w:rPr>
          <w:rFonts w:ascii="Arial" w:hAnsi="Arial" w:cs="Arial"/>
        </w:rPr>
      </w:pPr>
      <w:r w:rsidRPr="00086549">
        <w:rPr>
          <w:rFonts w:ascii="Arial" w:hAnsi="Arial" w:cs="Arial"/>
          <w:b/>
        </w:rPr>
        <w:t>*</w:t>
      </w:r>
      <w:r w:rsidRPr="00086549">
        <w:rPr>
          <w:rFonts w:ascii="Arial" w:hAnsi="Arial" w:cs="Arial"/>
        </w:rPr>
        <w:t>(includes professional architects, professional quantity surveyors, professional engineers, professional technologists [engineering], professional planners and professional construction project managers)</w:t>
      </w:r>
    </w:p>
    <w:p w:rsidR="00B01101" w:rsidRPr="00086549" w:rsidRDefault="00B01101" w:rsidP="00EF1B82">
      <w:pPr>
        <w:pStyle w:val="BodyTextIndent2"/>
        <w:tabs>
          <w:tab w:val="num" w:pos="2873"/>
        </w:tabs>
        <w:spacing w:after="0" w:line="240" w:lineRule="auto"/>
        <w:ind w:left="1600"/>
        <w:jc w:val="both"/>
        <w:rPr>
          <w:rFonts w:ascii="Arial" w:hAnsi="Arial" w:cs="Arial"/>
        </w:rPr>
      </w:pPr>
      <w:r w:rsidRPr="00086549">
        <w:rPr>
          <w:rFonts w:ascii="Arial" w:hAnsi="Arial" w:cs="Arial"/>
          <w:b/>
        </w:rPr>
        <w:t>**</w:t>
      </w:r>
      <w:r w:rsidRPr="00086549">
        <w:rPr>
          <w:rFonts w:ascii="Arial" w:hAnsi="Arial" w:cs="Arial"/>
        </w:rPr>
        <w:t>(includes professional technicians [engineering] professional senior technologists [architectural], principal technologists [architectural] and technical planner).</w:t>
      </w:r>
    </w:p>
    <w:p w:rsidR="00B01101" w:rsidRPr="000A632D" w:rsidRDefault="00B01101" w:rsidP="007657E5">
      <w:pPr>
        <w:jc w:val="both"/>
        <w:rPr>
          <w:rFonts w:ascii="Arial" w:hAnsi="Arial" w:cs="Arial"/>
        </w:rPr>
      </w:pPr>
    </w:p>
    <w:p w:rsidR="00B01101" w:rsidRPr="000A632D" w:rsidRDefault="00B01101" w:rsidP="007657E5">
      <w:pPr>
        <w:ind w:left="1100"/>
        <w:jc w:val="both"/>
        <w:rPr>
          <w:rFonts w:ascii="Arial" w:hAnsi="Arial" w:cs="Arial"/>
        </w:rPr>
      </w:pPr>
      <w:r w:rsidRPr="000A632D">
        <w:rPr>
          <w:rFonts w:ascii="Arial" w:hAnsi="Arial" w:cs="Arial"/>
        </w:rPr>
        <w:t>Hourly rates calculated in terms of (</w:t>
      </w:r>
      <w:proofErr w:type="spellStart"/>
      <w:r w:rsidRPr="000A632D">
        <w:rPr>
          <w:rFonts w:ascii="Arial" w:hAnsi="Arial" w:cs="Arial"/>
        </w:rPr>
        <w:t>i</w:t>
      </w:r>
      <w:proofErr w:type="spellEnd"/>
      <w:r w:rsidRPr="000A632D">
        <w:rPr>
          <w:rFonts w:ascii="Arial" w:hAnsi="Arial" w:cs="Arial"/>
        </w:rPr>
        <w:t>), (ii) and (iii) above shall be deemed to include overheads and charges in respect of time expended by clerical Personnel which shall, therefore, not be chargeable separately.</w:t>
      </w:r>
    </w:p>
    <w:p w:rsidR="00B01101" w:rsidRPr="000A632D" w:rsidRDefault="00B01101" w:rsidP="007657E5">
      <w:pPr>
        <w:ind w:left="1100" w:hanging="1100"/>
        <w:jc w:val="both"/>
        <w:rPr>
          <w:rFonts w:ascii="Arial" w:hAnsi="Arial" w:cs="Arial"/>
        </w:rPr>
      </w:pPr>
    </w:p>
    <w:p w:rsidR="00B01101" w:rsidRPr="000A632D" w:rsidRDefault="00B01101" w:rsidP="007657E5">
      <w:pPr>
        <w:ind w:left="1100" w:hanging="1100"/>
        <w:jc w:val="both"/>
        <w:rPr>
          <w:rFonts w:ascii="Arial" w:hAnsi="Arial" w:cs="Arial"/>
        </w:rPr>
      </w:pPr>
      <w:r w:rsidRPr="000A632D">
        <w:rPr>
          <w:rFonts w:ascii="Arial" w:hAnsi="Arial" w:cs="Arial"/>
        </w:rPr>
        <w:t>C2.1.3.5.3</w:t>
      </w:r>
      <w:r w:rsidRPr="000A632D">
        <w:rPr>
          <w:rFonts w:ascii="Arial" w:hAnsi="Arial" w:cs="Arial"/>
        </w:rPr>
        <w:tab/>
        <w:t>Unless otherwise specifically agreed in writing, remuneration for the time expended by principals in terms of C2.1.3.5.2 (</w:t>
      </w:r>
      <w:proofErr w:type="spellStart"/>
      <w:r w:rsidRPr="000A632D">
        <w:rPr>
          <w:rFonts w:ascii="Arial" w:hAnsi="Arial" w:cs="Arial"/>
        </w:rPr>
        <w:t>i</w:t>
      </w:r>
      <w:proofErr w:type="spellEnd"/>
      <w:r w:rsidRPr="000A632D">
        <w:rPr>
          <w:rFonts w:ascii="Arial" w:hAnsi="Arial" w:cs="Arial"/>
        </w:rPr>
        <w:t>) above on a project shall be limited to 5 per cent of the total time expended for time charges in respect of the Project.  Any time expended by principals in excess of the 5 per cent limit shall be remunerated at the rates determined in (ii) or (iii) above.</w:t>
      </w:r>
    </w:p>
    <w:p w:rsidR="00B01101" w:rsidRPr="000A632D" w:rsidRDefault="00B01101" w:rsidP="007657E5">
      <w:pPr>
        <w:ind w:left="1100" w:hanging="1100"/>
        <w:jc w:val="both"/>
        <w:rPr>
          <w:rFonts w:ascii="Arial" w:hAnsi="Arial" w:cs="Arial"/>
        </w:rPr>
      </w:pPr>
    </w:p>
    <w:p w:rsidR="00B01101" w:rsidRPr="000A632D" w:rsidRDefault="00B01101" w:rsidP="007657E5">
      <w:pPr>
        <w:ind w:left="1100" w:hanging="1100"/>
        <w:jc w:val="both"/>
        <w:rPr>
          <w:rFonts w:ascii="Arial" w:hAnsi="Arial" w:cs="Arial"/>
        </w:rPr>
      </w:pPr>
      <w:r w:rsidRPr="000A632D">
        <w:rPr>
          <w:rFonts w:ascii="Arial" w:hAnsi="Arial" w:cs="Arial"/>
        </w:rPr>
        <w:t>C2.1.3.5.4</w:t>
      </w:r>
      <w:r w:rsidRPr="000A632D">
        <w:rPr>
          <w:rFonts w:ascii="Arial" w:hAnsi="Arial" w:cs="Arial"/>
        </w:rPr>
        <w:tab/>
        <w:t>Notwithstanding the above, where work is of such a nature that Personnel as described in C2.1.3.5.2 (iii) above are capable of performing such work, it shall be remunerated at that level and not at the rates described in (</w:t>
      </w:r>
      <w:proofErr w:type="spellStart"/>
      <w:r w:rsidRPr="000A632D">
        <w:rPr>
          <w:rFonts w:ascii="Arial" w:hAnsi="Arial" w:cs="Arial"/>
        </w:rPr>
        <w:t>i</w:t>
      </w:r>
      <w:proofErr w:type="spellEnd"/>
      <w:r w:rsidRPr="000A632D">
        <w:rPr>
          <w:rFonts w:ascii="Arial" w:hAnsi="Arial" w:cs="Arial"/>
        </w:rPr>
        <w:t>) and (ii) above, irrespective of who in fact executed the work.</w:t>
      </w:r>
    </w:p>
    <w:p w:rsidR="00B01101" w:rsidRPr="000A632D" w:rsidRDefault="00B01101" w:rsidP="007657E5">
      <w:pPr>
        <w:ind w:left="1100" w:hanging="1100"/>
        <w:jc w:val="both"/>
        <w:rPr>
          <w:rFonts w:ascii="Arial" w:hAnsi="Arial" w:cs="Arial"/>
        </w:rPr>
      </w:pPr>
    </w:p>
    <w:p w:rsidR="00B01101" w:rsidRPr="000A632D" w:rsidRDefault="00B01101" w:rsidP="007657E5">
      <w:pPr>
        <w:ind w:left="1100" w:hanging="1100"/>
        <w:jc w:val="both"/>
        <w:rPr>
          <w:rFonts w:ascii="Arial" w:hAnsi="Arial" w:cs="Arial"/>
        </w:rPr>
      </w:pPr>
      <w:r w:rsidRPr="000A632D">
        <w:rPr>
          <w:rFonts w:ascii="Arial" w:hAnsi="Arial" w:cs="Arial"/>
        </w:rPr>
        <w:t>C2.1.3.5.5</w:t>
      </w:r>
      <w:r w:rsidRPr="000A632D">
        <w:rPr>
          <w:rFonts w:ascii="Arial" w:hAnsi="Arial" w:cs="Arial"/>
        </w:rPr>
        <w:tab/>
        <w:t xml:space="preserve">Gross annual remuneration in C2.1.3.5.2 (iii) above shall mean basic salary and guaranteed annual bonus; fringe benefits not included in basic salary; income benefit, as determined from time to time by the South African Revenue Services for income tax purposes, for the private use of a motor vehicle by the employer; employer’s contribution to pension/provident fund, medical aid and group life assurance premiums; Compensation Fund and Unemployment Fund contributions, Metropolitan Council levies and any other statutory contributions or levies; all other </w:t>
      </w:r>
      <w:r w:rsidRPr="000A632D">
        <w:rPr>
          <w:rFonts w:ascii="Arial" w:hAnsi="Arial" w:cs="Arial"/>
        </w:rPr>
        <w:lastRenderedPageBreak/>
        <w:t>costs and benefits as per conditions of appointment but excluding any share of profit and payment for overtime.</w:t>
      </w:r>
    </w:p>
    <w:p w:rsidR="00B01101" w:rsidRPr="000A632D" w:rsidRDefault="00B01101" w:rsidP="007657E5">
      <w:pPr>
        <w:ind w:left="1100" w:hanging="1100"/>
        <w:jc w:val="both"/>
        <w:rPr>
          <w:rFonts w:ascii="Arial" w:hAnsi="Arial" w:cs="Arial"/>
        </w:rPr>
      </w:pPr>
    </w:p>
    <w:p w:rsidR="00B01101" w:rsidRPr="000A632D" w:rsidRDefault="00B01101" w:rsidP="007657E5">
      <w:pPr>
        <w:ind w:left="1100" w:hanging="1100"/>
        <w:jc w:val="both"/>
        <w:rPr>
          <w:rFonts w:ascii="Arial" w:hAnsi="Arial" w:cs="Arial"/>
        </w:rPr>
      </w:pPr>
      <w:r w:rsidRPr="000A632D">
        <w:rPr>
          <w:rFonts w:ascii="Arial" w:hAnsi="Arial" w:cs="Arial"/>
        </w:rPr>
        <w:t>C2.1.3.5.6</w:t>
      </w:r>
      <w:r w:rsidRPr="000A632D">
        <w:rPr>
          <w:rFonts w:ascii="Arial" w:hAnsi="Arial" w:cs="Arial"/>
        </w:rPr>
        <w:tab/>
        <w:t>The salaries referred to in C2.1.3.5.2 (</w:t>
      </w:r>
      <w:proofErr w:type="spellStart"/>
      <w:r w:rsidRPr="000A632D">
        <w:rPr>
          <w:rFonts w:ascii="Arial" w:hAnsi="Arial" w:cs="Arial"/>
        </w:rPr>
        <w:t>i</w:t>
      </w:r>
      <w:proofErr w:type="spellEnd"/>
      <w:r w:rsidRPr="000A632D">
        <w:rPr>
          <w:rFonts w:ascii="Arial" w:hAnsi="Arial" w:cs="Arial"/>
        </w:rPr>
        <w:t xml:space="preserve">) to (iii) above can change from time to time, which will, therefore, change the rates applicable.  These rates will, however, only be adjusted on the first day of each calendar year irrespective of any changes in salary ranges during the relevant year.  The rates </w:t>
      </w:r>
      <w:r w:rsidRPr="000A632D">
        <w:rPr>
          <w:rFonts w:ascii="Arial" w:hAnsi="Arial" w:cs="Arial"/>
          <w:u w:val="single"/>
        </w:rPr>
        <w:t xml:space="preserve">applicable </w:t>
      </w:r>
      <w:r>
        <w:rPr>
          <w:rFonts w:ascii="Arial" w:hAnsi="Arial" w:cs="Arial"/>
          <w:u w:val="single"/>
        </w:rPr>
        <w:t>at</w:t>
      </w:r>
      <w:r w:rsidRPr="000A632D">
        <w:rPr>
          <w:rFonts w:ascii="Arial" w:hAnsi="Arial" w:cs="Arial"/>
          <w:u w:val="single"/>
        </w:rPr>
        <w:t xml:space="preserve"> the time of the execution of the work</w:t>
      </w:r>
      <w:r w:rsidRPr="000A632D">
        <w:rPr>
          <w:rFonts w:ascii="Arial" w:hAnsi="Arial" w:cs="Arial"/>
        </w:rPr>
        <w:t xml:space="preserve"> as set out in Table 8 of the "Rates for Reimbursable Expenses", as </w:t>
      </w:r>
      <w:r>
        <w:rPr>
          <w:rFonts w:ascii="Arial" w:hAnsi="Arial" w:cs="Arial"/>
        </w:rPr>
        <w:t>adjusted</w:t>
      </w:r>
      <w:r w:rsidRPr="000A632D">
        <w:rPr>
          <w:rFonts w:ascii="Arial" w:hAnsi="Arial" w:cs="Arial"/>
        </w:rPr>
        <w:t xml:space="preserve"> from time to time, may be claimed.</w:t>
      </w:r>
    </w:p>
    <w:p w:rsidR="00B01101" w:rsidRPr="00F572F6" w:rsidRDefault="00B01101" w:rsidP="00724D06">
      <w:pPr>
        <w:ind w:left="1100" w:hanging="1100"/>
        <w:jc w:val="both"/>
        <w:rPr>
          <w:rFonts w:ascii="Arial" w:hAnsi="Arial" w:cs="Arial"/>
        </w:rPr>
      </w:pPr>
    </w:p>
    <w:p w:rsidR="00B01101" w:rsidRDefault="00B01101" w:rsidP="00661869">
      <w:pPr>
        <w:keepNext/>
        <w:keepLines/>
        <w:ind w:left="1100" w:hanging="1100"/>
        <w:jc w:val="both"/>
        <w:rPr>
          <w:rFonts w:ascii="Arial" w:hAnsi="Arial" w:cs="Arial"/>
        </w:rPr>
      </w:pPr>
      <w:r w:rsidRPr="00F572F6">
        <w:rPr>
          <w:rFonts w:ascii="Arial" w:hAnsi="Arial" w:cs="Arial"/>
        </w:rPr>
        <w:t>C2.1.3.6</w:t>
      </w:r>
      <w:r>
        <w:rPr>
          <w:rFonts w:ascii="Arial" w:hAnsi="Arial" w:cs="Arial"/>
        </w:rPr>
        <w:tab/>
      </w:r>
      <w:r w:rsidRPr="00F572F6">
        <w:rPr>
          <w:rFonts w:ascii="Arial" w:hAnsi="Arial" w:cs="Arial"/>
        </w:rPr>
        <w:t>Addit</w:t>
      </w:r>
      <w:r>
        <w:rPr>
          <w:rFonts w:ascii="Arial" w:hAnsi="Arial" w:cs="Arial"/>
        </w:rPr>
        <w:t>ional Services</w:t>
      </w:r>
    </w:p>
    <w:p w:rsidR="00B01101" w:rsidRPr="00F572F6" w:rsidRDefault="00B01101" w:rsidP="00661869">
      <w:pPr>
        <w:keepNext/>
        <w:keepLines/>
        <w:ind w:left="1100" w:hanging="1100"/>
        <w:jc w:val="both"/>
        <w:rPr>
          <w:rFonts w:ascii="Arial" w:hAnsi="Arial" w:cs="Arial"/>
        </w:rPr>
      </w:pPr>
    </w:p>
    <w:p w:rsidR="00B01101" w:rsidRPr="00F572F6" w:rsidRDefault="00B01101" w:rsidP="00661869">
      <w:pPr>
        <w:keepNext/>
        <w:keepLines/>
        <w:ind w:left="1100" w:hanging="1100"/>
        <w:jc w:val="both"/>
        <w:rPr>
          <w:rFonts w:ascii="Arial" w:hAnsi="Arial" w:cs="Arial"/>
        </w:rPr>
      </w:pPr>
      <w:r w:rsidRPr="00F572F6">
        <w:rPr>
          <w:rFonts w:ascii="Arial" w:hAnsi="Arial" w:cs="Arial"/>
        </w:rPr>
        <w:t>C2.1.3.6.</w:t>
      </w:r>
      <w:r>
        <w:rPr>
          <w:rFonts w:ascii="Arial" w:hAnsi="Arial" w:cs="Arial"/>
        </w:rPr>
        <w:t>1</w:t>
      </w:r>
      <w:r>
        <w:rPr>
          <w:rFonts w:ascii="Arial" w:hAnsi="Arial" w:cs="Arial"/>
        </w:rPr>
        <w:tab/>
      </w:r>
      <w:r w:rsidRPr="00F572F6">
        <w:rPr>
          <w:rFonts w:ascii="Arial" w:hAnsi="Arial" w:cs="Arial"/>
        </w:rPr>
        <w:t>Additional Services pertaining to all Stages of the Project</w:t>
      </w:r>
    </w:p>
    <w:p w:rsidR="00B01101" w:rsidRDefault="00B01101" w:rsidP="00661869">
      <w:pPr>
        <w:keepNext/>
        <w:keepLines/>
        <w:ind w:left="1100"/>
        <w:jc w:val="both"/>
        <w:rPr>
          <w:rFonts w:ascii="Arial" w:hAnsi="Arial" w:cs="Arial"/>
        </w:rPr>
      </w:pPr>
      <w:r>
        <w:rPr>
          <w:rFonts w:ascii="Arial" w:hAnsi="Arial" w:cs="Arial"/>
        </w:rPr>
        <w:t>Unless separately provided for hereunder and scheduled in the Activity Schedule n</w:t>
      </w:r>
      <w:r w:rsidRPr="00F572F6">
        <w:rPr>
          <w:rFonts w:ascii="Arial" w:hAnsi="Arial" w:cs="Arial"/>
        </w:rPr>
        <w:t>o separate payment shall be made for the additional services specified in C3.3.2.1</w:t>
      </w:r>
      <w:r>
        <w:rPr>
          <w:rFonts w:ascii="Arial" w:hAnsi="Arial" w:cs="Arial"/>
        </w:rPr>
        <w:t xml:space="preserve">. </w:t>
      </w:r>
      <w:r w:rsidRPr="00F572F6">
        <w:rPr>
          <w:rFonts w:ascii="Arial" w:hAnsi="Arial" w:cs="Arial"/>
        </w:rPr>
        <w:t xml:space="preserve">The cost of providing these services shall be deemed to be included in the </w:t>
      </w:r>
      <w:r>
        <w:rPr>
          <w:rFonts w:ascii="Arial" w:hAnsi="Arial" w:cs="Arial"/>
        </w:rPr>
        <w:t>value</w:t>
      </w:r>
      <w:r w:rsidRPr="00F572F6">
        <w:rPr>
          <w:rFonts w:ascii="Arial" w:hAnsi="Arial" w:cs="Arial"/>
        </w:rPr>
        <w:t xml:space="preserve"> based fee tendered for normal services.</w:t>
      </w:r>
    </w:p>
    <w:p w:rsidR="00B01101" w:rsidRDefault="00B01101" w:rsidP="00874740">
      <w:pPr>
        <w:ind w:left="1100"/>
        <w:jc w:val="both"/>
        <w:rPr>
          <w:rFonts w:ascii="Arial" w:hAnsi="Arial" w:cs="Arial"/>
        </w:rPr>
      </w:pPr>
    </w:p>
    <w:p w:rsidR="00B01101" w:rsidRDefault="00B01101" w:rsidP="00051E4B">
      <w:pPr>
        <w:numPr>
          <w:ilvl w:val="0"/>
          <w:numId w:val="9"/>
        </w:numPr>
        <w:jc w:val="both"/>
        <w:rPr>
          <w:rFonts w:ascii="Arial" w:hAnsi="Arial" w:cs="Arial"/>
        </w:rPr>
      </w:pPr>
      <w:r>
        <w:rPr>
          <w:rFonts w:ascii="Arial" w:hAnsi="Arial" w:cs="Arial"/>
        </w:rPr>
        <w:t>Geotechnical investigations</w:t>
      </w:r>
    </w:p>
    <w:p w:rsidR="00B01101" w:rsidRDefault="00B01101" w:rsidP="006F6FAA">
      <w:pPr>
        <w:ind w:left="1460"/>
        <w:jc w:val="both"/>
        <w:rPr>
          <w:rFonts w:ascii="Arial" w:hAnsi="Arial" w:cs="Arial"/>
        </w:rPr>
      </w:pPr>
      <w:r>
        <w:rPr>
          <w:rFonts w:ascii="Arial" w:hAnsi="Arial" w:cs="Arial"/>
        </w:rPr>
        <w:t>The geotechnical investigation referred to under C3.3.2.1 is part of the foundation design for which the consultant is being remunerated under normal services. The only items here which are reimbursable are the cost of excavating/drilling of trial holes and the cost of laboratory and/or in situ soil testing. The time spent on test result analyses and interpretation, technical calculations, cost comparisons and report preparation is all part of normal services.</w:t>
      </w:r>
    </w:p>
    <w:p w:rsidR="00B01101" w:rsidRDefault="00B01101" w:rsidP="006F6FAA">
      <w:pPr>
        <w:ind w:left="1460"/>
        <w:jc w:val="both"/>
        <w:rPr>
          <w:rFonts w:ascii="Arial" w:hAnsi="Arial" w:cs="Arial"/>
        </w:rPr>
      </w:pPr>
      <w:r>
        <w:rPr>
          <w:rFonts w:ascii="Arial" w:hAnsi="Arial" w:cs="Arial"/>
        </w:rPr>
        <w:t>A separate item has been supplied in the Activity Schedule for the cost of the trial hole excavations and laboratory testing. All relevant documentation, test results and reports must be presented together with the invoice when the item is claimed for.</w:t>
      </w:r>
    </w:p>
    <w:p w:rsidR="00B01101" w:rsidRPr="00F572F6" w:rsidRDefault="00B01101" w:rsidP="006F6FAA">
      <w:pPr>
        <w:ind w:left="1460"/>
        <w:jc w:val="both"/>
        <w:rPr>
          <w:rFonts w:ascii="Arial" w:hAnsi="Arial" w:cs="Arial"/>
        </w:rPr>
      </w:pPr>
    </w:p>
    <w:p w:rsidR="00B01101" w:rsidRPr="00F572F6" w:rsidRDefault="00B01101" w:rsidP="00571D24">
      <w:pPr>
        <w:keepNext/>
        <w:ind w:left="1100" w:hanging="1100"/>
        <w:jc w:val="both"/>
        <w:rPr>
          <w:rFonts w:ascii="Arial" w:hAnsi="Arial" w:cs="Arial"/>
        </w:rPr>
      </w:pPr>
      <w:r w:rsidRPr="00F572F6">
        <w:rPr>
          <w:rFonts w:ascii="Arial" w:hAnsi="Arial" w:cs="Arial"/>
        </w:rPr>
        <w:t>C2.1.3.6.2</w:t>
      </w:r>
      <w:r>
        <w:rPr>
          <w:rFonts w:ascii="Arial" w:hAnsi="Arial" w:cs="Arial"/>
        </w:rPr>
        <w:tab/>
      </w:r>
      <w:r w:rsidRPr="00F572F6">
        <w:rPr>
          <w:rFonts w:ascii="Arial" w:hAnsi="Arial" w:cs="Arial"/>
        </w:rPr>
        <w:t>Construction monitoring</w:t>
      </w:r>
    </w:p>
    <w:p w:rsidR="00B01101" w:rsidRPr="00C41636" w:rsidRDefault="00B01101" w:rsidP="0023244B">
      <w:pPr>
        <w:ind w:left="1400" w:hanging="300"/>
        <w:jc w:val="both"/>
        <w:rPr>
          <w:rFonts w:ascii="Arial" w:hAnsi="Arial" w:cs="Arial"/>
        </w:rPr>
      </w:pPr>
    </w:p>
    <w:p w:rsidR="00B01101" w:rsidRPr="00C41636" w:rsidRDefault="00B01101" w:rsidP="0023244B">
      <w:pPr>
        <w:ind w:left="1400" w:hanging="300"/>
        <w:jc w:val="both"/>
        <w:rPr>
          <w:rFonts w:ascii="Arial" w:hAnsi="Arial" w:cs="Arial"/>
        </w:rPr>
      </w:pPr>
      <w:r w:rsidRPr="00C41636">
        <w:rPr>
          <w:rFonts w:ascii="Arial" w:hAnsi="Arial" w:cs="Arial"/>
        </w:rPr>
        <w:t xml:space="preserve">The construction monitoring requirements are as specified </w:t>
      </w:r>
      <w:r>
        <w:rPr>
          <w:rFonts w:ascii="Arial" w:hAnsi="Arial" w:cs="Arial"/>
        </w:rPr>
        <w:t xml:space="preserve">in </w:t>
      </w:r>
      <w:r w:rsidRPr="00C41636">
        <w:rPr>
          <w:rFonts w:ascii="Arial" w:hAnsi="Arial" w:cs="Arial"/>
        </w:rPr>
        <w:t>C3.3.2.2.</w:t>
      </w:r>
    </w:p>
    <w:p w:rsidR="00B01101" w:rsidRPr="00C41636" w:rsidRDefault="00B01101" w:rsidP="0023244B">
      <w:pPr>
        <w:ind w:left="1400" w:hanging="300"/>
        <w:jc w:val="both"/>
        <w:rPr>
          <w:rFonts w:ascii="Arial" w:hAnsi="Arial" w:cs="Arial"/>
        </w:rPr>
      </w:pPr>
    </w:p>
    <w:p w:rsidR="00B01101" w:rsidRPr="00C41636" w:rsidRDefault="00B01101" w:rsidP="00A640FD">
      <w:pPr>
        <w:ind w:left="1400" w:hanging="300"/>
        <w:jc w:val="both"/>
        <w:rPr>
          <w:rFonts w:ascii="Arial" w:hAnsi="Arial" w:cs="Arial"/>
        </w:rPr>
      </w:pPr>
      <w:r w:rsidRPr="00C41636">
        <w:rPr>
          <w:rFonts w:ascii="Arial" w:hAnsi="Arial" w:cs="Arial"/>
        </w:rPr>
        <w:t>(a)</w:t>
      </w:r>
      <w:r w:rsidRPr="00C41636">
        <w:rPr>
          <w:rFonts w:ascii="Arial" w:hAnsi="Arial" w:cs="Arial"/>
        </w:rPr>
        <w:tab/>
        <w:t xml:space="preserve">If </w:t>
      </w:r>
      <w:r w:rsidRPr="00C41636">
        <w:rPr>
          <w:rFonts w:ascii="Arial" w:hAnsi="Arial" w:cs="Arial"/>
          <w:u w:val="single"/>
        </w:rPr>
        <w:t xml:space="preserve">Level </w:t>
      </w:r>
      <w:r>
        <w:rPr>
          <w:rFonts w:ascii="Arial" w:hAnsi="Arial" w:cs="Arial"/>
          <w:u w:val="single"/>
        </w:rPr>
        <w:t>One</w:t>
      </w:r>
      <w:r w:rsidRPr="00C41636">
        <w:rPr>
          <w:rFonts w:ascii="Arial" w:hAnsi="Arial" w:cs="Arial"/>
          <w:u w:val="single"/>
        </w:rPr>
        <w:t>, part time</w:t>
      </w:r>
      <w:r w:rsidRPr="00C41636">
        <w:rPr>
          <w:rFonts w:ascii="Arial" w:hAnsi="Arial" w:cs="Arial"/>
        </w:rPr>
        <w:t>, monitoring has been specified then no separate payment shall be made for construction monitoring staff as specified in C3.3.2.2 (</w:t>
      </w:r>
      <w:proofErr w:type="spellStart"/>
      <w:r w:rsidRPr="00C41636">
        <w:rPr>
          <w:rFonts w:ascii="Arial" w:hAnsi="Arial" w:cs="Arial"/>
        </w:rPr>
        <w:t>i</w:t>
      </w:r>
      <w:proofErr w:type="spellEnd"/>
      <w:r w:rsidRPr="00C41636">
        <w:rPr>
          <w:rFonts w:ascii="Arial" w:hAnsi="Arial" w:cs="Arial"/>
        </w:rPr>
        <w:t xml:space="preserve">)-(iii) or for the transport of the monitoring staff as specified in C3.3.2.2 (iv). The cost of providing construction monitoring staff and transport shall be deemed to be included in the </w:t>
      </w:r>
      <w:r>
        <w:rPr>
          <w:rFonts w:ascii="Arial" w:hAnsi="Arial" w:cs="Arial"/>
        </w:rPr>
        <w:t>value</w:t>
      </w:r>
      <w:r w:rsidRPr="00C41636">
        <w:rPr>
          <w:rFonts w:ascii="Arial" w:hAnsi="Arial" w:cs="Arial"/>
        </w:rPr>
        <w:t xml:space="preserve"> based fee tendered for normal services.</w:t>
      </w:r>
    </w:p>
    <w:p w:rsidR="00B01101" w:rsidRPr="00C41636" w:rsidRDefault="00B01101" w:rsidP="0023244B">
      <w:pPr>
        <w:ind w:left="1400" w:hanging="300"/>
        <w:jc w:val="both"/>
        <w:rPr>
          <w:rFonts w:ascii="Arial" w:hAnsi="Arial" w:cs="Arial"/>
        </w:rPr>
      </w:pPr>
    </w:p>
    <w:p w:rsidR="00B01101" w:rsidRPr="00C41636" w:rsidRDefault="00B01101" w:rsidP="00A640FD">
      <w:pPr>
        <w:ind w:left="1400" w:hanging="300"/>
        <w:jc w:val="both"/>
        <w:rPr>
          <w:rFonts w:ascii="Arial" w:hAnsi="Arial" w:cs="Arial"/>
        </w:rPr>
      </w:pPr>
      <w:r w:rsidRPr="00C41636">
        <w:rPr>
          <w:rFonts w:ascii="Arial" w:hAnsi="Arial" w:cs="Arial"/>
        </w:rPr>
        <w:t>(b)</w:t>
      </w:r>
      <w:r w:rsidRPr="00C41636">
        <w:rPr>
          <w:rFonts w:ascii="Arial" w:hAnsi="Arial" w:cs="Arial"/>
        </w:rPr>
        <w:tab/>
        <w:t xml:space="preserve">If </w:t>
      </w:r>
      <w:r w:rsidRPr="00C41636">
        <w:rPr>
          <w:rFonts w:ascii="Arial" w:hAnsi="Arial" w:cs="Arial"/>
          <w:u w:val="single"/>
        </w:rPr>
        <w:t xml:space="preserve">Level </w:t>
      </w:r>
      <w:r>
        <w:rPr>
          <w:rFonts w:ascii="Arial" w:hAnsi="Arial" w:cs="Arial"/>
          <w:u w:val="single"/>
        </w:rPr>
        <w:t>Two</w:t>
      </w:r>
      <w:r w:rsidRPr="00C41636">
        <w:rPr>
          <w:rFonts w:ascii="Arial" w:hAnsi="Arial" w:cs="Arial"/>
          <w:u w:val="single"/>
        </w:rPr>
        <w:t>, full time,</w:t>
      </w:r>
      <w:r w:rsidRPr="00C41636">
        <w:rPr>
          <w:rFonts w:ascii="Arial" w:hAnsi="Arial" w:cs="Arial"/>
        </w:rPr>
        <w:t xml:space="preserve"> monitoring has been specified then provision </w:t>
      </w:r>
      <w:r>
        <w:rPr>
          <w:rFonts w:ascii="Arial" w:hAnsi="Arial" w:cs="Arial"/>
        </w:rPr>
        <w:t>shall be</w:t>
      </w:r>
      <w:r w:rsidRPr="00C41636">
        <w:rPr>
          <w:rFonts w:ascii="Arial" w:hAnsi="Arial" w:cs="Arial"/>
        </w:rPr>
        <w:t xml:space="preserve"> made in the Activity Schedule for the envisaged site staffing requirements as specified in C3.3.2.2 (</w:t>
      </w:r>
      <w:proofErr w:type="spellStart"/>
      <w:r w:rsidRPr="00C41636">
        <w:rPr>
          <w:rFonts w:ascii="Arial" w:hAnsi="Arial" w:cs="Arial"/>
        </w:rPr>
        <w:t>i</w:t>
      </w:r>
      <w:proofErr w:type="spellEnd"/>
      <w:r w:rsidRPr="00C41636">
        <w:rPr>
          <w:rFonts w:ascii="Arial" w:hAnsi="Arial" w:cs="Arial"/>
        </w:rPr>
        <w:t>)-(iii). The unit of measure shall be the rate per calendar month (pro rata for part of a month). Payment shall only be applicable for the period actually established on site and shall in no instance be prior to the date of official handover of the Works to the Contractor or after the date of issue of the Certificate of Completion for the Works contract. The rates tendered for the relevant site staff shall include full compensation for all costs including, inter alia, the following:</w:t>
      </w:r>
    </w:p>
    <w:p w:rsidR="00B01101" w:rsidRPr="00C41636" w:rsidRDefault="00B01101" w:rsidP="0023244B">
      <w:pPr>
        <w:ind w:left="1400" w:hanging="300"/>
        <w:jc w:val="both"/>
        <w:rPr>
          <w:rFonts w:ascii="Arial" w:hAnsi="Arial" w:cs="Arial"/>
        </w:rPr>
      </w:pPr>
    </w:p>
    <w:p w:rsidR="00B01101" w:rsidRPr="00C41636" w:rsidRDefault="00B01101" w:rsidP="00051E4B">
      <w:pPr>
        <w:numPr>
          <w:ilvl w:val="0"/>
          <w:numId w:val="3"/>
        </w:numPr>
        <w:tabs>
          <w:tab w:val="clear" w:pos="360"/>
        </w:tabs>
        <w:ind w:left="1800" w:right="38" w:hanging="400"/>
        <w:jc w:val="both"/>
        <w:rPr>
          <w:rFonts w:ascii="Arial" w:hAnsi="Arial" w:cs="Arial"/>
        </w:rPr>
      </w:pPr>
      <w:r w:rsidRPr="00C41636">
        <w:rPr>
          <w:rFonts w:ascii="Arial" w:hAnsi="Arial" w:cs="Arial"/>
        </w:rPr>
        <w:t>Salary</w:t>
      </w:r>
    </w:p>
    <w:p w:rsidR="00B01101" w:rsidRPr="00C41636" w:rsidRDefault="00B01101" w:rsidP="00051E4B">
      <w:pPr>
        <w:numPr>
          <w:ilvl w:val="0"/>
          <w:numId w:val="3"/>
        </w:numPr>
        <w:tabs>
          <w:tab w:val="clear" w:pos="360"/>
        </w:tabs>
        <w:ind w:left="1800" w:right="38" w:hanging="400"/>
        <w:jc w:val="both"/>
        <w:rPr>
          <w:rFonts w:ascii="Arial" w:hAnsi="Arial" w:cs="Arial"/>
        </w:rPr>
      </w:pPr>
      <w:r w:rsidRPr="00C41636">
        <w:rPr>
          <w:rFonts w:ascii="Arial" w:hAnsi="Arial" w:cs="Arial"/>
        </w:rPr>
        <w:t>Additional allowances</w:t>
      </w:r>
    </w:p>
    <w:p w:rsidR="00B01101" w:rsidRPr="00C41636" w:rsidRDefault="00B01101" w:rsidP="00051E4B">
      <w:pPr>
        <w:numPr>
          <w:ilvl w:val="0"/>
          <w:numId w:val="3"/>
        </w:numPr>
        <w:tabs>
          <w:tab w:val="clear" w:pos="360"/>
        </w:tabs>
        <w:ind w:left="1800" w:right="38" w:hanging="400"/>
        <w:jc w:val="both"/>
        <w:rPr>
          <w:rFonts w:ascii="Arial" w:hAnsi="Arial" w:cs="Arial"/>
        </w:rPr>
      </w:pPr>
      <w:r w:rsidRPr="00C41636">
        <w:rPr>
          <w:rFonts w:ascii="Arial" w:hAnsi="Arial" w:cs="Arial"/>
        </w:rPr>
        <w:t>Bonuses</w:t>
      </w:r>
    </w:p>
    <w:p w:rsidR="00B01101" w:rsidRPr="00C41636" w:rsidRDefault="00B01101" w:rsidP="00051E4B">
      <w:pPr>
        <w:numPr>
          <w:ilvl w:val="0"/>
          <w:numId w:val="3"/>
        </w:numPr>
        <w:tabs>
          <w:tab w:val="clear" w:pos="360"/>
        </w:tabs>
        <w:ind w:left="1800" w:right="38" w:hanging="400"/>
        <w:jc w:val="both"/>
        <w:rPr>
          <w:rFonts w:ascii="Arial" w:hAnsi="Arial" w:cs="Arial"/>
        </w:rPr>
      </w:pPr>
      <w:r w:rsidRPr="00C41636">
        <w:rPr>
          <w:rFonts w:ascii="Arial" w:hAnsi="Arial" w:cs="Arial"/>
        </w:rPr>
        <w:t>Leave and sick leave</w:t>
      </w:r>
    </w:p>
    <w:p w:rsidR="00B01101" w:rsidRPr="00C41636" w:rsidRDefault="00B01101" w:rsidP="00051E4B">
      <w:pPr>
        <w:numPr>
          <w:ilvl w:val="0"/>
          <w:numId w:val="3"/>
        </w:numPr>
        <w:tabs>
          <w:tab w:val="clear" w:pos="360"/>
        </w:tabs>
        <w:ind w:left="1800" w:right="38" w:hanging="400"/>
        <w:jc w:val="both"/>
        <w:rPr>
          <w:rFonts w:ascii="Arial" w:hAnsi="Arial" w:cs="Arial"/>
        </w:rPr>
      </w:pPr>
      <w:r w:rsidRPr="00C41636">
        <w:rPr>
          <w:rFonts w:ascii="Arial" w:hAnsi="Arial" w:cs="Arial"/>
        </w:rPr>
        <w:t>All company contributions such as provident fund, group life benefits, medical aid etc.</w:t>
      </w:r>
    </w:p>
    <w:p w:rsidR="00B01101" w:rsidRPr="00C41636" w:rsidRDefault="00B01101" w:rsidP="00051E4B">
      <w:pPr>
        <w:numPr>
          <w:ilvl w:val="0"/>
          <w:numId w:val="3"/>
        </w:numPr>
        <w:tabs>
          <w:tab w:val="clear" w:pos="360"/>
        </w:tabs>
        <w:ind w:left="1800" w:right="38" w:hanging="400"/>
        <w:jc w:val="both"/>
        <w:rPr>
          <w:rFonts w:ascii="Arial" w:hAnsi="Arial" w:cs="Arial"/>
        </w:rPr>
      </w:pPr>
      <w:r w:rsidRPr="00C41636">
        <w:rPr>
          <w:rFonts w:ascii="Arial" w:hAnsi="Arial" w:cs="Arial"/>
        </w:rPr>
        <w:t>Levies</w:t>
      </w:r>
    </w:p>
    <w:p w:rsidR="00B01101" w:rsidRDefault="00B01101" w:rsidP="00051E4B">
      <w:pPr>
        <w:numPr>
          <w:ilvl w:val="0"/>
          <w:numId w:val="3"/>
        </w:numPr>
        <w:tabs>
          <w:tab w:val="clear" w:pos="360"/>
        </w:tabs>
        <w:ind w:left="1800" w:right="38" w:hanging="400"/>
        <w:jc w:val="both"/>
        <w:rPr>
          <w:rFonts w:ascii="Arial" w:hAnsi="Arial" w:cs="Arial"/>
        </w:rPr>
      </w:pPr>
      <w:r w:rsidRPr="00C41636">
        <w:rPr>
          <w:rFonts w:ascii="Arial" w:hAnsi="Arial" w:cs="Arial"/>
        </w:rPr>
        <w:t xml:space="preserve">Office equipment as set out </w:t>
      </w:r>
      <w:r>
        <w:rPr>
          <w:rFonts w:ascii="Arial" w:hAnsi="Arial" w:cs="Arial"/>
        </w:rPr>
        <w:t xml:space="preserve">in </w:t>
      </w:r>
      <w:r w:rsidRPr="00C41636">
        <w:rPr>
          <w:rFonts w:ascii="Arial" w:hAnsi="Arial" w:cs="Arial"/>
        </w:rPr>
        <w:t>C3.3.2.1 (iii)</w:t>
      </w:r>
    </w:p>
    <w:p w:rsidR="00B01101" w:rsidRDefault="00B01101" w:rsidP="00051E4B">
      <w:pPr>
        <w:numPr>
          <w:ilvl w:val="0"/>
          <w:numId w:val="3"/>
        </w:numPr>
        <w:tabs>
          <w:tab w:val="clear" w:pos="360"/>
        </w:tabs>
        <w:ind w:left="1800" w:right="38" w:hanging="400"/>
        <w:jc w:val="both"/>
        <w:rPr>
          <w:rFonts w:ascii="Arial" w:hAnsi="Arial" w:cs="Arial"/>
        </w:rPr>
      </w:pPr>
      <w:r>
        <w:rPr>
          <w:rFonts w:ascii="Arial" w:hAnsi="Arial" w:cs="Arial"/>
        </w:rPr>
        <w:t>Relocation cost and accommodation</w:t>
      </w:r>
    </w:p>
    <w:p w:rsidR="00B01101" w:rsidRPr="00C41636" w:rsidRDefault="00B01101" w:rsidP="00051E4B">
      <w:pPr>
        <w:numPr>
          <w:ilvl w:val="0"/>
          <w:numId w:val="3"/>
        </w:numPr>
        <w:tabs>
          <w:tab w:val="clear" w:pos="360"/>
        </w:tabs>
        <w:ind w:left="1800" w:right="38" w:hanging="400"/>
        <w:jc w:val="both"/>
        <w:rPr>
          <w:rFonts w:ascii="Arial" w:hAnsi="Arial" w:cs="Arial"/>
        </w:rPr>
      </w:pPr>
      <w:r>
        <w:rPr>
          <w:rFonts w:ascii="Arial" w:hAnsi="Arial" w:cs="Arial"/>
        </w:rPr>
        <w:t>Travelling</w:t>
      </w:r>
    </w:p>
    <w:p w:rsidR="00B01101" w:rsidRPr="00C41636" w:rsidRDefault="00B01101" w:rsidP="00051E4B">
      <w:pPr>
        <w:numPr>
          <w:ilvl w:val="0"/>
          <w:numId w:val="3"/>
        </w:numPr>
        <w:tabs>
          <w:tab w:val="clear" w:pos="360"/>
        </w:tabs>
        <w:ind w:left="1800" w:right="38" w:hanging="400"/>
        <w:jc w:val="both"/>
        <w:rPr>
          <w:rFonts w:ascii="Arial" w:hAnsi="Arial" w:cs="Arial"/>
        </w:rPr>
      </w:pPr>
      <w:r w:rsidRPr="00C41636">
        <w:rPr>
          <w:rFonts w:ascii="Arial" w:hAnsi="Arial" w:cs="Arial"/>
        </w:rPr>
        <w:t>Handling cost and profit.</w:t>
      </w:r>
    </w:p>
    <w:p w:rsidR="00B01101" w:rsidRPr="00C41636" w:rsidRDefault="00B01101" w:rsidP="0023244B">
      <w:pPr>
        <w:ind w:left="1400" w:hanging="300"/>
        <w:jc w:val="both"/>
        <w:rPr>
          <w:rFonts w:ascii="Arial" w:hAnsi="Arial" w:cs="Arial"/>
        </w:rPr>
      </w:pPr>
    </w:p>
    <w:p w:rsidR="00B01101" w:rsidRPr="00C41636" w:rsidRDefault="00B01101" w:rsidP="0023244B">
      <w:pPr>
        <w:ind w:left="1400"/>
        <w:jc w:val="both"/>
        <w:rPr>
          <w:rFonts w:ascii="Arial" w:hAnsi="Arial" w:cs="Arial"/>
        </w:rPr>
      </w:pPr>
      <w:r w:rsidRPr="00C41636">
        <w:rPr>
          <w:rFonts w:ascii="Arial" w:hAnsi="Arial" w:cs="Arial"/>
        </w:rPr>
        <w:t>Payment for personnel shall exclude any periods of leave or sick leave. Time sheets for staff shall be included in the monthly fee account submitted to the Employer for payment. Replacement of staff as a result of any extended period of leave or sick leave outside of the normal contractor’s year end break shall be to the approval of the Employer.</w:t>
      </w:r>
    </w:p>
    <w:p w:rsidR="00B01101" w:rsidRPr="00C41636" w:rsidRDefault="00B01101" w:rsidP="0023244B">
      <w:pPr>
        <w:ind w:left="1400" w:hanging="300"/>
        <w:jc w:val="both"/>
        <w:rPr>
          <w:rFonts w:ascii="Arial" w:hAnsi="Arial" w:cs="Arial"/>
        </w:rPr>
      </w:pPr>
    </w:p>
    <w:p w:rsidR="00B01101" w:rsidRPr="00C41636" w:rsidRDefault="00B01101" w:rsidP="0023244B">
      <w:pPr>
        <w:ind w:left="1400"/>
        <w:jc w:val="both"/>
        <w:rPr>
          <w:rFonts w:ascii="Arial" w:hAnsi="Arial" w:cs="Arial"/>
        </w:rPr>
      </w:pPr>
      <w:r w:rsidRPr="00C41636">
        <w:rPr>
          <w:rFonts w:ascii="Arial" w:hAnsi="Arial" w:cs="Arial"/>
        </w:rPr>
        <w:lastRenderedPageBreak/>
        <w:t>No separate payment shall be made for the transport of the construction monitoring staff as specified in C3.3.2.2 (iv) and the cost of the transport shall be deemed to be included in the monthly rate tendered for the provision of the staff.</w:t>
      </w:r>
    </w:p>
    <w:p w:rsidR="00B01101" w:rsidRPr="00F572F6" w:rsidRDefault="00B01101" w:rsidP="0023244B">
      <w:pPr>
        <w:ind w:left="1400" w:hanging="300"/>
        <w:jc w:val="both"/>
        <w:rPr>
          <w:rFonts w:ascii="Arial" w:hAnsi="Arial" w:cs="Arial"/>
        </w:rPr>
      </w:pPr>
    </w:p>
    <w:p w:rsidR="00B01101" w:rsidRPr="00F572F6" w:rsidRDefault="00B01101" w:rsidP="00571D24">
      <w:pPr>
        <w:keepNext/>
        <w:ind w:left="1100" w:hanging="1100"/>
        <w:jc w:val="both"/>
        <w:rPr>
          <w:rFonts w:ascii="Arial" w:hAnsi="Arial" w:cs="Arial"/>
        </w:rPr>
      </w:pPr>
      <w:r w:rsidRPr="00F572F6">
        <w:rPr>
          <w:rFonts w:ascii="Arial" w:hAnsi="Arial" w:cs="Arial"/>
        </w:rPr>
        <w:t>C2.1.3.6.3</w:t>
      </w:r>
      <w:r>
        <w:rPr>
          <w:rFonts w:ascii="Arial" w:hAnsi="Arial" w:cs="Arial"/>
        </w:rPr>
        <w:tab/>
      </w:r>
      <w:r w:rsidRPr="00F572F6">
        <w:rPr>
          <w:rFonts w:ascii="Arial" w:hAnsi="Arial" w:cs="Arial"/>
        </w:rPr>
        <w:t>Occupational Health and Safety Act, 1993 (Act No. 85 of 1993)</w:t>
      </w:r>
    </w:p>
    <w:p w:rsidR="00B01101" w:rsidRPr="00F572F6" w:rsidRDefault="00B01101" w:rsidP="00874740">
      <w:pPr>
        <w:ind w:left="1100"/>
        <w:jc w:val="both"/>
        <w:rPr>
          <w:rFonts w:ascii="Arial" w:hAnsi="Arial" w:cs="Arial"/>
        </w:rPr>
      </w:pPr>
      <w:r w:rsidRPr="00F572F6">
        <w:rPr>
          <w:rFonts w:ascii="Arial" w:hAnsi="Arial" w:cs="Arial"/>
        </w:rPr>
        <w:t xml:space="preserve">No separate payment shall be made for the service specified in C3.3.2.3. The cost of providing this service shall be deemed to be included in the </w:t>
      </w:r>
      <w:r>
        <w:rPr>
          <w:rFonts w:ascii="Arial" w:hAnsi="Arial" w:cs="Arial"/>
        </w:rPr>
        <w:t>value</w:t>
      </w:r>
      <w:r w:rsidRPr="00F572F6">
        <w:rPr>
          <w:rFonts w:ascii="Arial" w:hAnsi="Arial" w:cs="Arial"/>
        </w:rPr>
        <w:t xml:space="preserve"> based fee tendered for normal services.</w:t>
      </w:r>
    </w:p>
    <w:p w:rsidR="00B01101" w:rsidRPr="00F572F6" w:rsidRDefault="00B01101" w:rsidP="00BE59F5">
      <w:pPr>
        <w:ind w:left="1100" w:hanging="1100"/>
        <w:jc w:val="both"/>
        <w:rPr>
          <w:rFonts w:ascii="Arial" w:hAnsi="Arial" w:cs="Arial"/>
        </w:rPr>
      </w:pPr>
    </w:p>
    <w:p w:rsidR="00B01101" w:rsidRPr="00F572F6" w:rsidRDefault="00B01101" w:rsidP="00571D24">
      <w:pPr>
        <w:keepNext/>
        <w:ind w:left="1100" w:hanging="1100"/>
        <w:jc w:val="both"/>
        <w:rPr>
          <w:rFonts w:ascii="Arial" w:hAnsi="Arial" w:cs="Arial"/>
        </w:rPr>
      </w:pPr>
      <w:r w:rsidRPr="00F572F6">
        <w:rPr>
          <w:rFonts w:ascii="Arial" w:hAnsi="Arial" w:cs="Arial"/>
        </w:rPr>
        <w:t>C2.1.3.6.4</w:t>
      </w:r>
      <w:r>
        <w:rPr>
          <w:rFonts w:ascii="Arial" w:hAnsi="Arial" w:cs="Arial"/>
        </w:rPr>
        <w:tab/>
      </w:r>
      <w:r w:rsidRPr="00F572F6">
        <w:rPr>
          <w:rFonts w:ascii="Arial" w:hAnsi="Arial" w:cs="Arial"/>
        </w:rPr>
        <w:t>Quality Assurance System</w:t>
      </w:r>
    </w:p>
    <w:p w:rsidR="00B01101" w:rsidRPr="00F572F6" w:rsidRDefault="00B01101" w:rsidP="00874740">
      <w:pPr>
        <w:ind w:left="1100"/>
        <w:jc w:val="both"/>
        <w:rPr>
          <w:rFonts w:ascii="Arial" w:hAnsi="Arial" w:cs="Arial"/>
        </w:rPr>
      </w:pPr>
      <w:r w:rsidRPr="00F572F6">
        <w:rPr>
          <w:rFonts w:ascii="Arial" w:hAnsi="Arial" w:cs="Arial"/>
        </w:rPr>
        <w:t xml:space="preserve">No separate payment shall be made for the implementation of a quality management system as specified in C3.3.2.4. The cost of providing this service shall be deemed to be included in the </w:t>
      </w:r>
      <w:r>
        <w:rPr>
          <w:rFonts w:ascii="Arial" w:hAnsi="Arial" w:cs="Arial"/>
        </w:rPr>
        <w:t>value</w:t>
      </w:r>
      <w:r w:rsidRPr="00F572F6">
        <w:rPr>
          <w:rFonts w:ascii="Arial" w:hAnsi="Arial" w:cs="Arial"/>
        </w:rPr>
        <w:t xml:space="preserve"> based fee tendered for normal services.</w:t>
      </w:r>
    </w:p>
    <w:p w:rsidR="00B01101" w:rsidRPr="00F572F6" w:rsidRDefault="00B01101" w:rsidP="00BE59F5">
      <w:pPr>
        <w:ind w:left="1100" w:hanging="1100"/>
        <w:jc w:val="both"/>
        <w:rPr>
          <w:rFonts w:ascii="Arial" w:hAnsi="Arial" w:cs="Arial"/>
        </w:rPr>
      </w:pPr>
    </w:p>
    <w:p w:rsidR="00B01101" w:rsidRPr="00F572F6" w:rsidRDefault="00B01101" w:rsidP="00571D24">
      <w:pPr>
        <w:keepNext/>
        <w:ind w:left="1100" w:hanging="1100"/>
        <w:jc w:val="both"/>
        <w:rPr>
          <w:rFonts w:ascii="Arial" w:hAnsi="Arial" w:cs="Arial"/>
        </w:rPr>
      </w:pPr>
      <w:r w:rsidRPr="00F572F6">
        <w:rPr>
          <w:rFonts w:ascii="Arial" w:hAnsi="Arial" w:cs="Arial"/>
        </w:rPr>
        <w:t>C2.1.3.6.5</w:t>
      </w:r>
      <w:r>
        <w:rPr>
          <w:rFonts w:ascii="Arial" w:hAnsi="Arial" w:cs="Arial"/>
        </w:rPr>
        <w:tab/>
      </w:r>
      <w:r w:rsidRPr="00F572F6">
        <w:rPr>
          <w:rFonts w:ascii="Arial" w:hAnsi="Arial" w:cs="Arial"/>
        </w:rPr>
        <w:t>Lead Consulting Engineer</w:t>
      </w:r>
    </w:p>
    <w:p w:rsidR="00B01101" w:rsidRPr="00F572F6" w:rsidRDefault="00B01101" w:rsidP="00874740">
      <w:pPr>
        <w:ind w:left="1100"/>
        <w:jc w:val="both"/>
        <w:rPr>
          <w:rFonts w:ascii="Arial" w:hAnsi="Arial" w:cs="Arial"/>
        </w:rPr>
      </w:pPr>
      <w:r w:rsidRPr="00F572F6">
        <w:rPr>
          <w:rFonts w:ascii="Arial" w:hAnsi="Arial" w:cs="Arial"/>
        </w:rPr>
        <w:t xml:space="preserve">No separate payment shall be made for assuming the leadership of an Employer specified joint venture, consortium or team of consulting engineers as specified in C3.3.2.5. The cost of providing this service shall be deemed to be included in the </w:t>
      </w:r>
      <w:r>
        <w:rPr>
          <w:rFonts w:ascii="Arial" w:hAnsi="Arial" w:cs="Arial"/>
        </w:rPr>
        <w:t>value</w:t>
      </w:r>
      <w:r w:rsidRPr="00F572F6">
        <w:rPr>
          <w:rFonts w:ascii="Arial" w:hAnsi="Arial" w:cs="Arial"/>
        </w:rPr>
        <w:t xml:space="preserve"> based fee tendered for normal services.</w:t>
      </w:r>
    </w:p>
    <w:p w:rsidR="00B01101" w:rsidRPr="00F572F6" w:rsidRDefault="00B01101" w:rsidP="00724D06">
      <w:pPr>
        <w:pStyle w:val="NormalArial"/>
        <w:tabs>
          <w:tab w:val="clear" w:pos="567"/>
          <w:tab w:val="clear" w:pos="5954"/>
        </w:tabs>
        <w:ind w:left="1100" w:hanging="1100"/>
        <w:rPr>
          <w:b w:val="0"/>
        </w:rPr>
      </w:pPr>
    </w:p>
    <w:p w:rsidR="00B01101" w:rsidRPr="00F572F6" w:rsidRDefault="00B01101" w:rsidP="00571D24">
      <w:pPr>
        <w:keepNext/>
        <w:ind w:left="1100" w:hanging="1100"/>
        <w:jc w:val="both"/>
        <w:rPr>
          <w:rFonts w:ascii="Arial" w:hAnsi="Arial" w:cs="Arial"/>
        </w:rPr>
      </w:pPr>
      <w:r w:rsidRPr="00F572F6">
        <w:rPr>
          <w:rFonts w:ascii="Arial" w:hAnsi="Arial" w:cs="Arial"/>
        </w:rPr>
        <w:t>C2.1.3.6.6</w:t>
      </w:r>
      <w:r>
        <w:rPr>
          <w:rFonts w:ascii="Arial" w:hAnsi="Arial" w:cs="Arial"/>
        </w:rPr>
        <w:tab/>
      </w:r>
      <w:r w:rsidRPr="00F572F6">
        <w:rPr>
          <w:rFonts w:ascii="Arial" w:hAnsi="Arial" w:cs="Arial"/>
        </w:rPr>
        <w:t>Principal Agent of the Client</w:t>
      </w:r>
    </w:p>
    <w:p w:rsidR="00B01101" w:rsidRPr="00F572F6" w:rsidRDefault="00B01101" w:rsidP="00874740">
      <w:pPr>
        <w:ind w:left="1100"/>
        <w:jc w:val="both"/>
        <w:rPr>
          <w:rFonts w:ascii="Arial" w:hAnsi="Arial" w:cs="Arial"/>
        </w:rPr>
      </w:pPr>
      <w:r w:rsidRPr="00F572F6">
        <w:rPr>
          <w:rFonts w:ascii="Arial" w:hAnsi="Arial" w:cs="Arial"/>
        </w:rPr>
        <w:t>No separate payment shall be made for assuming the role of princip</w:t>
      </w:r>
      <w:r>
        <w:rPr>
          <w:rFonts w:ascii="Arial" w:hAnsi="Arial" w:cs="Arial"/>
        </w:rPr>
        <w:t>a</w:t>
      </w:r>
      <w:r w:rsidRPr="00F572F6">
        <w:rPr>
          <w:rFonts w:ascii="Arial" w:hAnsi="Arial" w:cs="Arial"/>
        </w:rPr>
        <w:t xml:space="preserve">l agent of the Employer if specified in C3.3.2.6. The cost of providing this service shall be deemed to be included in the </w:t>
      </w:r>
      <w:r>
        <w:rPr>
          <w:rFonts w:ascii="Arial" w:hAnsi="Arial" w:cs="Arial"/>
        </w:rPr>
        <w:t>value</w:t>
      </w:r>
      <w:r w:rsidRPr="00F572F6">
        <w:rPr>
          <w:rFonts w:ascii="Arial" w:hAnsi="Arial" w:cs="Arial"/>
        </w:rPr>
        <w:t xml:space="preserve"> based fee tendered for normal services.</w:t>
      </w:r>
    </w:p>
    <w:p w:rsidR="00B01101" w:rsidRPr="00F572F6" w:rsidRDefault="00B01101" w:rsidP="00724D06">
      <w:pPr>
        <w:pStyle w:val="NormalArial"/>
        <w:tabs>
          <w:tab w:val="clear" w:pos="567"/>
          <w:tab w:val="clear" w:pos="5954"/>
        </w:tabs>
        <w:ind w:left="1100" w:hanging="1100"/>
        <w:rPr>
          <w:b w:val="0"/>
        </w:rPr>
      </w:pPr>
    </w:p>
    <w:p w:rsidR="00B01101" w:rsidRPr="00F572F6" w:rsidRDefault="00B01101" w:rsidP="00571D24">
      <w:pPr>
        <w:keepNext/>
        <w:ind w:left="1100" w:hanging="1100"/>
        <w:jc w:val="both"/>
        <w:rPr>
          <w:rFonts w:ascii="Arial" w:hAnsi="Arial" w:cs="Arial"/>
        </w:rPr>
      </w:pPr>
      <w:r w:rsidRPr="00F572F6">
        <w:rPr>
          <w:rFonts w:ascii="Arial" w:hAnsi="Arial" w:cs="Arial"/>
        </w:rPr>
        <w:t>C2.1.3.6.7</w:t>
      </w:r>
      <w:r>
        <w:rPr>
          <w:rFonts w:ascii="Arial" w:hAnsi="Arial" w:cs="Arial"/>
        </w:rPr>
        <w:tab/>
      </w:r>
      <w:r w:rsidRPr="00F572F6">
        <w:rPr>
          <w:rFonts w:ascii="Arial" w:hAnsi="Arial" w:cs="Arial"/>
        </w:rPr>
        <w:t>Environmental Impact Assessment</w:t>
      </w:r>
    </w:p>
    <w:p w:rsidR="00B01101" w:rsidRPr="00F572F6" w:rsidRDefault="00B01101" w:rsidP="00874740">
      <w:pPr>
        <w:ind w:left="1100"/>
        <w:jc w:val="both"/>
        <w:rPr>
          <w:rFonts w:ascii="Arial" w:hAnsi="Arial" w:cs="Arial"/>
        </w:rPr>
      </w:pPr>
      <w:r w:rsidRPr="00F572F6">
        <w:rPr>
          <w:rFonts w:ascii="Arial" w:hAnsi="Arial" w:cs="Arial"/>
        </w:rPr>
        <w:t xml:space="preserve">No separate payment shall be made for the service specified in C3.3.3.1. The cost of providing this service shall be deemed to be included in the </w:t>
      </w:r>
      <w:r>
        <w:rPr>
          <w:rFonts w:ascii="Arial" w:hAnsi="Arial" w:cs="Arial"/>
        </w:rPr>
        <w:t>value</w:t>
      </w:r>
      <w:r w:rsidRPr="00F572F6">
        <w:rPr>
          <w:rFonts w:ascii="Arial" w:hAnsi="Arial" w:cs="Arial"/>
        </w:rPr>
        <w:t xml:space="preserve"> based fee tendered for normal services.</w:t>
      </w:r>
    </w:p>
    <w:p w:rsidR="00B01101" w:rsidRPr="00F572F6" w:rsidRDefault="00B01101" w:rsidP="00BE59F5">
      <w:pPr>
        <w:ind w:left="1100" w:hanging="1100"/>
        <w:jc w:val="both"/>
        <w:rPr>
          <w:rFonts w:ascii="Arial" w:hAnsi="Arial" w:cs="Arial"/>
        </w:rPr>
      </w:pPr>
    </w:p>
    <w:p w:rsidR="00B01101" w:rsidRPr="00F572F6" w:rsidRDefault="00B01101" w:rsidP="00571D24">
      <w:pPr>
        <w:keepNext/>
        <w:ind w:left="1100" w:hanging="1100"/>
        <w:jc w:val="both"/>
        <w:rPr>
          <w:rFonts w:ascii="Arial" w:hAnsi="Arial" w:cs="Arial"/>
        </w:rPr>
      </w:pPr>
      <w:r w:rsidRPr="00F572F6">
        <w:rPr>
          <w:rFonts w:ascii="Arial" w:hAnsi="Arial" w:cs="Arial"/>
        </w:rPr>
        <w:t>C2.1.3.6.8</w:t>
      </w:r>
      <w:r>
        <w:rPr>
          <w:rFonts w:ascii="Arial" w:hAnsi="Arial" w:cs="Arial"/>
        </w:rPr>
        <w:tab/>
      </w:r>
      <w:r w:rsidRPr="00F572F6">
        <w:rPr>
          <w:rFonts w:ascii="Arial" w:hAnsi="Arial" w:cs="Arial"/>
        </w:rPr>
        <w:t>Other unspecified services</w:t>
      </w:r>
    </w:p>
    <w:p w:rsidR="00B01101" w:rsidRPr="00F572F6" w:rsidRDefault="00B01101" w:rsidP="00874740">
      <w:pPr>
        <w:spacing w:before="60"/>
        <w:ind w:left="1100"/>
        <w:jc w:val="both"/>
        <w:rPr>
          <w:rFonts w:ascii="Arial" w:hAnsi="Arial" w:cs="Arial"/>
        </w:rPr>
      </w:pPr>
      <w:r w:rsidRPr="00F572F6">
        <w:rPr>
          <w:rFonts w:ascii="Arial" w:hAnsi="Arial" w:cs="Arial"/>
        </w:rPr>
        <w:t>The Employer may order duties that fall outside the scope of the project as tendered. Such additional duties may involve, but not limited to:</w:t>
      </w:r>
    </w:p>
    <w:p w:rsidR="00B01101" w:rsidRPr="00F572F6" w:rsidRDefault="00B01101" w:rsidP="00767C35">
      <w:pPr>
        <w:ind w:left="1100"/>
        <w:jc w:val="both"/>
        <w:rPr>
          <w:rFonts w:ascii="Arial" w:hAnsi="Arial" w:cs="Arial"/>
        </w:rPr>
      </w:pPr>
    </w:p>
    <w:p w:rsidR="00B01101" w:rsidRPr="00F572F6" w:rsidRDefault="00B01101" w:rsidP="00051E4B">
      <w:pPr>
        <w:numPr>
          <w:ilvl w:val="0"/>
          <w:numId w:val="7"/>
        </w:numPr>
        <w:tabs>
          <w:tab w:val="clear" w:pos="-1440"/>
        </w:tabs>
        <w:spacing w:before="60"/>
        <w:ind w:left="1400" w:hanging="300"/>
        <w:jc w:val="both"/>
        <w:rPr>
          <w:rFonts w:ascii="Arial" w:hAnsi="Arial" w:cs="Arial"/>
        </w:rPr>
      </w:pPr>
      <w:r w:rsidRPr="00F572F6">
        <w:rPr>
          <w:rFonts w:ascii="Arial" w:hAnsi="Arial" w:cs="Arial"/>
        </w:rPr>
        <w:t>Additional design requirements</w:t>
      </w:r>
    </w:p>
    <w:p w:rsidR="00B01101" w:rsidRPr="00F572F6" w:rsidRDefault="00B01101" w:rsidP="00051E4B">
      <w:pPr>
        <w:numPr>
          <w:ilvl w:val="0"/>
          <w:numId w:val="7"/>
        </w:numPr>
        <w:tabs>
          <w:tab w:val="clear" w:pos="-1440"/>
        </w:tabs>
        <w:spacing w:before="60"/>
        <w:ind w:left="1400" w:hanging="300"/>
        <w:jc w:val="both"/>
        <w:rPr>
          <w:rFonts w:ascii="Arial" w:hAnsi="Arial" w:cs="Arial"/>
        </w:rPr>
      </w:pPr>
      <w:r w:rsidRPr="00F572F6">
        <w:rPr>
          <w:rFonts w:ascii="Arial" w:hAnsi="Arial" w:cs="Arial"/>
        </w:rPr>
        <w:t>Evaluation of alternative tenders</w:t>
      </w:r>
    </w:p>
    <w:p w:rsidR="00B01101" w:rsidRPr="00F572F6" w:rsidRDefault="00B01101" w:rsidP="00051E4B">
      <w:pPr>
        <w:numPr>
          <w:ilvl w:val="0"/>
          <w:numId w:val="7"/>
        </w:numPr>
        <w:tabs>
          <w:tab w:val="clear" w:pos="-1440"/>
        </w:tabs>
        <w:spacing w:before="60"/>
        <w:ind w:left="1400" w:hanging="300"/>
        <w:jc w:val="both"/>
        <w:rPr>
          <w:rFonts w:ascii="Arial" w:hAnsi="Arial" w:cs="Arial"/>
        </w:rPr>
      </w:pPr>
      <w:r w:rsidRPr="00F572F6">
        <w:rPr>
          <w:rFonts w:ascii="Arial" w:hAnsi="Arial" w:cs="Arial"/>
        </w:rPr>
        <w:t>Additional investigations during the Defects and Liability Period</w:t>
      </w:r>
    </w:p>
    <w:p w:rsidR="00B01101" w:rsidRPr="00F572F6" w:rsidRDefault="00B01101" w:rsidP="00051E4B">
      <w:pPr>
        <w:numPr>
          <w:ilvl w:val="0"/>
          <w:numId w:val="7"/>
        </w:numPr>
        <w:tabs>
          <w:tab w:val="clear" w:pos="-1440"/>
        </w:tabs>
        <w:spacing w:before="60"/>
        <w:ind w:left="1100" w:firstLine="0"/>
        <w:jc w:val="both"/>
        <w:rPr>
          <w:rFonts w:ascii="Arial" w:hAnsi="Arial" w:cs="Arial"/>
        </w:rPr>
      </w:pPr>
      <w:r w:rsidRPr="00F572F6">
        <w:rPr>
          <w:rFonts w:ascii="Arial" w:hAnsi="Arial" w:cs="Arial"/>
        </w:rPr>
        <w:t>Diverse other services</w:t>
      </w:r>
    </w:p>
    <w:p w:rsidR="00B01101" w:rsidRPr="00F572F6" w:rsidRDefault="00B01101" w:rsidP="00767C35">
      <w:pPr>
        <w:ind w:left="1100"/>
        <w:jc w:val="both"/>
        <w:rPr>
          <w:rFonts w:ascii="Arial" w:hAnsi="Arial" w:cs="Arial"/>
        </w:rPr>
      </w:pPr>
    </w:p>
    <w:p w:rsidR="00B01101" w:rsidRPr="00F572F6" w:rsidRDefault="00B01101" w:rsidP="00767C35">
      <w:pPr>
        <w:ind w:left="1100"/>
        <w:jc w:val="both"/>
        <w:rPr>
          <w:rFonts w:ascii="Arial" w:hAnsi="Arial" w:cs="Arial"/>
        </w:rPr>
      </w:pPr>
      <w:r w:rsidRPr="00F572F6">
        <w:rPr>
          <w:rFonts w:ascii="Arial" w:hAnsi="Arial" w:cs="Arial"/>
        </w:rPr>
        <w:t>Any such additional services that may be required will be remunerated on a Time Basis as set out in C2.1.3.5. The level of expertise necessary for any such additional work shall be concomitant with the issues to be addressed. The category of personnel necessary to undertake the work shall be approved by the Employer.  Any additional identified service shall be fully scheduled and submitted to the Employer for approval prior to the commencement thereof.</w:t>
      </w:r>
    </w:p>
    <w:p w:rsidR="00B01101" w:rsidRPr="00F572F6" w:rsidRDefault="00B01101" w:rsidP="00BE59F5">
      <w:pPr>
        <w:ind w:left="1100" w:hanging="1100"/>
        <w:jc w:val="both"/>
        <w:rPr>
          <w:rFonts w:ascii="Arial" w:hAnsi="Arial" w:cs="Arial"/>
        </w:rPr>
      </w:pPr>
    </w:p>
    <w:p w:rsidR="00B01101" w:rsidRPr="00767C35" w:rsidRDefault="00B01101" w:rsidP="00A82693">
      <w:pPr>
        <w:keepNext/>
        <w:ind w:left="1100" w:hanging="1100"/>
        <w:jc w:val="both"/>
        <w:rPr>
          <w:rFonts w:ascii="Arial" w:hAnsi="Arial" w:cs="Arial"/>
          <w:b/>
        </w:rPr>
      </w:pPr>
      <w:r w:rsidRPr="00767C35">
        <w:rPr>
          <w:rFonts w:ascii="Arial" w:hAnsi="Arial" w:cs="Arial"/>
          <w:b/>
        </w:rPr>
        <w:t>C2.1.4</w:t>
      </w:r>
      <w:r>
        <w:rPr>
          <w:rFonts w:ascii="Arial" w:hAnsi="Arial" w:cs="Arial"/>
          <w:b/>
        </w:rPr>
        <w:tab/>
      </w:r>
      <w:r w:rsidRPr="00767C35">
        <w:rPr>
          <w:rFonts w:ascii="Arial" w:hAnsi="Arial" w:cs="Arial"/>
          <w:b/>
        </w:rPr>
        <w:t>Time based fees</w:t>
      </w:r>
    </w:p>
    <w:p w:rsidR="00B01101" w:rsidRPr="00F572F6" w:rsidRDefault="00B01101" w:rsidP="00BE59F5">
      <w:pPr>
        <w:keepNext/>
        <w:ind w:left="1100" w:hanging="1100"/>
        <w:jc w:val="both"/>
        <w:rPr>
          <w:rFonts w:ascii="Arial" w:hAnsi="Arial" w:cs="Arial"/>
        </w:rPr>
      </w:pPr>
    </w:p>
    <w:p w:rsidR="00B01101" w:rsidRPr="00F572F6" w:rsidRDefault="00B01101" w:rsidP="00A82693">
      <w:pPr>
        <w:keepNext/>
        <w:ind w:left="1100" w:hanging="1100"/>
        <w:jc w:val="both"/>
        <w:rPr>
          <w:rFonts w:ascii="Arial" w:hAnsi="Arial" w:cs="Arial"/>
        </w:rPr>
      </w:pPr>
      <w:r w:rsidRPr="00F572F6">
        <w:rPr>
          <w:rFonts w:ascii="Arial" w:hAnsi="Arial" w:cs="Arial"/>
        </w:rPr>
        <w:t>C2.1.4.1</w:t>
      </w:r>
      <w:r>
        <w:rPr>
          <w:rFonts w:ascii="Arial" w:hAnsi="Arial" w:cs="Arial"/>
        </w:rPr>
        <w:tab/>
      </w:r>
      <w:r w:rsidRPr="00F572F6">
        <w:rPr>
          <w:rFonts w:ascii="Arial" w:hAnsi="Arial" w:cs="Arial"/>
        </w:rPr>
        <w:t>Fees for work done under a time based fee</w:t>
      </w:r>
    </w:p>
    <w:p w:rsidR="00B01101" w:rsidRDefault="00B01101" w:rsidP="00717C1A">
      <w:pPr>
        <w:ind w:left="1100"/>
        <w:jc w:val="both"/>
        <w:rPr>
          <w:rFonts w:ascii="Arial" w:hAnsi="Arial" w:cs="Arial"/>
        </w:rPr>
      </w:pPr>
      <w:r w:rsidRPr="00F572F6">
        <w:rPr>
          <w:rFonts w:ascii="Arial" w:hAnsi="Arial" w:cs="Arial"/>
        </w:rPr>
        <w:t>Where time based fees are payable (if basis of remuneration has been set at “time bas</w:t>
      </w:r>
      <w:r>
        <w:rPr>
          <w:rFonts w:ascii="Arial" w:hAnsi="Arial" w:cs="Arial"/>
        </w:rPr>
        <w:t>is</w:t>
      </w:r>
      <w:r w:rsidRPr="00F572F6">
        <w:rPr>
          <w:rFonts w:ascii="Arial" w:hAnsi="Arial" w:cs="Arial"/>
        </w:rPr>
        <w:t xml:space="preserve">” according to C2.1.1.1), the principles as described in clauses </w:t>
      </w:r>
      <w:r>
        <w:rPr>
          <w:rFonts w:ascii="Arial" w:hAnsi="Arial" w:cs="Arial"/>
        </w:rPr>
        <w:t>4</w:t>
      </w:r>
      <w:r w:rsidRPr="00F572F6">
        <w:rPr>
          <w:rFonts w:ascii="Arial" w:hAnsi="Arial" w:cs="Arial"/>
        </w:rPr>
        <w:t xml:space="preserve">.4 (1), (2) and (3) of the </w:t>
      </w:r>
      <w:r>
        <w:rPr>
          <w:rFonts w:ascii="Arial" w:hAnsi="Arial" w:cs="Arial"/>
        </w:rPr>
        <w:t>201</w:t>
      </w:r>
      <w:r w:rsidR="00020CC0">
        <w:rPr>
          <w:rFonts w:ascii="Arial" w:hAnsi="Arial" w:cs="Arial"/>
        </w:rPr>
        <w:t>5</w:t>
      </w:r>
      <w:r w:rsidRPr="00833C39">
        <w:rPr>
          <w:rFonts w:ascii="Arial" w:hAnsi="Arial" w:cs="Arial"/>
        </w:rPr>
        <w:t xml:space="preserve"> NDPW - </w:t>
      </w:r>
      <w:r>
        <w:rPr>
          <w:rFonts w:ascii="Arial" w:hAnsi="Arial" w:cs="Arial"/>
        </w:rPr>
        <w:t>Scope of Engineering Services and</w:t>
      </w:r>
      <w:r w:rsidRPr="00833C39">
        <w:rPr>
          <w:rFonts w:ascii="Arial" w:hAnsi="Arial" w:cs="Arial"/>
        </w:rPr>
        <w:t xml:space="preserve"> Tariff of Fees</w:t>
      </w:r>
      <w:r w:rsidRPr="00F572F6">
        <w:rPr>
          <w:rFonts w:ascii="Arial" w:hAnsi="Arial" w:cs="Arial"/>
        </w:rPr>
        <w:t xml:space="preserve">, excepting that the rates referred to in clause </w:t>
      </w:r>
      <w:r>
        <w:rPr>
          <w:rFonts w:ascii="Arial" w:hAnsi="Arial" w:cs="Arial"/>
        </w:rPr>
        <w:t>4</w:t>
      </w:r>
      <w:r w:rsidRPr="00F572F6">
        <w:rPr>
          <w:rFonts w:ascii="Arial" w:hAnsi="Arial" w:cs="Arial"/>
        </w:rPr>
        <w:t xml:space="preserve">.4 (3) shall be replaced by the </w:t>
      </w:r>
      <w:r w:rsidRPr="003B36D1">
        <w:rPr>
          <w:rFonts w:ascii="Arial" w:hAnsi="Arial" w:cs="Arial"/>
          <w:u w:val="single"/>
        </w:rPr>
        <w:t>various</w:t>
      </w:r>
      <w:r w:rsidRPr="00F572F6">
        <w:rPr>
          <w:rFonts w:ascii="Arial" w:hAnsi="Arial" w:cs="Arial"/>
          <w:u w:val="single"/>
        </w:rPr>
        <w:t xml:space="preserve"> rates</w:t>
      </w:r>
      <w:r w:rsidRPr="00F572F6">
        <w:rPr>
          <w:rFonts w:ascii="Arial" w:hAnsi="Arial" w:cs="Arial"/>
        </w:rPr>
        <w:t xml:space="preserve"> per hour tendered for the </w:t>
      </w:r>
      <w:r>
        <w:rPr>
          <w:rFonts w:ascii="Arial" w:hAnsi="Arial" w:cs="Arial"/>
        </w:rPr>
        <w:t>various</w:t>
      </w:r>
      <w:r w:rsidRPr="00F572F6">
        <w:rPr>
          <w:rFonts w:ascii="Arial" w:hAnsi="Arial" w:cs="Arial"/>
        </w:rPr>
        <w:t xml:space="preserve"> categories in C2.2.3 Activity Schedule for Time Based Fees, column (e). </w:t>
      </w:r>
      <w:r w:rsidRPr="006947FF">
        <w:rPr>
          <w:rFonts w:ascii="Arial" w:hAnsi="Arial" w:cs="Arial"/>
        </w:rPr>
        <w:t xml:space="preserve">These various rates will annually be adjusted for inflation as determined </w:t>
      </w:r>
      <w:r w:rsidRPr="00717C1A">
        <w:rPr>
          <w:rFonts w:ascii="Arial" w:hAnsi="Arial" w:cs="Arial"/>
          <w:color w:val="000000"/>
        </w:rPr>
        <w:t>by clause</w:t>
      </w:r>
      <w:r w:rsidRPr="006947FF">
        <w:rPr>
          <w:rFonts w:ascii="Arial" w:hAnsi="Arial" w:cs="Arial"/>
        </w:rPr>
        <w:t>3.16.2</w:t>
      </w:r>
      <w:r>
        <w:rPr>
          <w:rFonts w:ascii="Arial" w:hAnsi="Arial" w:cs="Arial"/>
        </w:rPr>
        <w:t xml:space="preserve"> of the Contract, as amended in the Contract Data in C1.2.2</w:t>
      </w:r>
      <w:r w:rsidRPr="006947FF">
        <w:rPr>
          <w:rFonts w:ascii="Arial" w:hAnsi="Arial" w:cs="Arial"/>
        </w:rPr>
        <w:t xml:space="preserve">.  The time based rates </w:t>
      </w:r>
      <w:r w:rsidRPr="006947FF">
        <w:rPr>
          <w:rFonts w:ascii="Arial" w:hAnsi="Arial" w:cs="Arial"/>
          <w:u w:val="single"/>
        </w:rPr>
        <w:t>applicable at the time of the execution of the work</w:t>
      </w:r>
      <w:r w:rsidRPr="006947FF">
        <w:rPr>
          <w:rFonts w:ascii="Arial" w:hAnsi="Arial" w:cs="Arial"/>
        </w:rPr>
        <w:t xml:space="preserve">, as </w:t>
      </w:r>
      <w:r>
        <w:rPr>
          <w:rFonts w:ascii="Arial" w:hAnsi="Arial" w:cs="Arial"/>
        </w:rPr>
        <w:t>adjusted</w:t>
      </w:r>
      <w:r w:rsidRPr="006947FF">
        <w:rPr>
          <w:rFonts w:ascii="Arial" w:hAnsi="Arial" w:cs="Arial"/>
        </w:rPr>
        <w:t xml:space="preserve"> from time to time, may be claimed.</w:t>
      </w:r>
    </w:p>
    <w:p w:rsidR="00B01101" w:rsidRPr="00F572F6" w:rsidRDefault="00B01101" w:rsidP="00717C1A">
      <w:pPr>
        <w:ind w:left="1100"/>
        <w:jc w:val="both"/>
        <w:rPr>
          <w:rFonts w:ascii="Arial" w:hAnsi="Arial" w:cs="Arial"/>
        </w:rPr>
      </w:pPr>
    </w:p>
    <w:p w:rsidR="00B01101" w:rsidRPr="00F572F6" w:rsidRDefault="00B01101" w:rsidP="00222A8D">
      <w:pPr>
        <w:ind w:left="1100" w:hanging="1100"/>
        <w:jc w:val="both"/>
        <w:rPr>
          <w:rFonts w:ascii="Arial" w:hAnsi="Arial" w:cs="Arial"/>
        </w:rPr>
      </w:pPr>
      <w:r w:rsidRPr="00F572F6">
        <w:rPr>
          <w:rFonts w:ascii="Arial" w:hAnsi="Arial" w:cs="Arial"/>
        </w:rPr>
        <w:t>C2.1.4.2</w:t>
      </w:r>
      <w:r>
        <w:rPr>
          <w:rFonts w:ascii="Arial" w:hAnsi="Arial" w:cs="Arial"/>
        </w:rPr>
        <w:tab/>
      </w:r>
      <w:r w:rsidRPr="00F572F6">
        <w:rPr>
          <w:rFonts w:ascii="Arial" w:hAnsi="Arial" w:cs="Arial"/>
        </w:rPr>
        <w:t xml:space="preserve">The </w:t>
      </w:r>
      <w:r>
        <w:rPr>
          <w:rFonts w:ascii="Arial" w:hAnsi="Arial" w:cs="Arial"/>
        </w:rPr>
        <w:t>various</w:t>
      </w:r>
      <w:r w:rsidRPr="00F572F6">
        <w:rPr>
          <w:rFonts w:ascii="Arial" w:hAnsi="Arial" w:cs="Arial"/>
        </w:rPr>
        <w:t xml:space="preserve"> categories referred to in C2.2.3 Activity Schedule for Time Based Fees, are the categories described in clauses </w:t>
      </w:r>
      <w:r>
        <w:rPr>
          <w:rFonts w:ascii="Arial" w:hAnsi="Arial" w:cs="Arial"/>
        </w:rPr>
        <w:t>4</w:t>
      </w:r>
      <w:r w:rsidRPr="00F572F6">
        <w:rPr>
          <w:rFonts w:ascii="Arial" w:hAnsi="Arial" w:cs="Arial"/>
        </w:rPr>
        <w:t xml:space="preserve">.4 (2) of the </w:t>
      </w:r>
      <w:r>
        <w:rPr>
          <w:rFonts w:ascii="Arial" w:hAnsi="Arial" w:cs="Arial"/>
        </w:rPr>
        <w:t>201</w:t>
      </w:r>
      <w:r w:rsidR="00020CC0">
        <w:rPr>
          <w:rFonts w:ascii="Arial" w:hAnsi="Arial" w:cs="Arial"/>
        </w:rPr>
        <w:t>5</w:t>
      </w:r>
      <w:r w:rsidRPr="00833C39">
        <w:rPr>
          <w:rFonts w:ascii="Arial" w:hAnsi="Arial" w:cs="Arial"/>
        </w:rPr>
        <w:t xml:space="preserve"> NDPW - </w:t>
      </w:r>
      <w:r>
        <w:rPr>
          <w:rFonts w:ascii="Arial" w:hAnsi="Arial" w:cs="Arial"/>
        </w:rPr>
        <w:t>Scope of Engineering Services and</w:t>
      </w:r>
      <w:r w:rsidRPr="00833C39">
        <w:rPr>
          <w:rFonts w:ascii="Arial" w:hAnsi="Arial" w:cs="Arial"/>
        </w:rPr>
        <w:t xml:space="preserve"> Tariff of Fees</w:t>
      </w:r>
      <w:r w:rsidRPr="00F572F6">
        <w:rPr>
          <w:rFonts w:ascii="Arial" w:hAnsi="Arial" w:cs="Arial"/>
        </w:rPr>
        <w:t>.</w:t>
      </w:r>
    </w:p>
    <w:p w:rsidR="00B01101" w:rsidRPr="00F572F6" w:rsidRDefault="00B01101" w:rsidP="00BE59F5">
      <w:pPr>
        <w:ind w:left="1100" w:hanging="1100"/>
        <w:jc w:val="both"/>
        <w:rPr>
          <w:rFonts w:ascii="Arial" w:hAnsi="Arial" w:cs="Arial"/>
        </w:rPr>
      </w:pPr>
    </w:p>
    <w:p w:rsidR="00B01101" w:rsidRPr="00F572F6" w:rsidRDefault="00B01101" w:rsidP="00BE59F5">
      <w:pPr>
        <w:ind w:left="1100" w:hanging="1100"/>
        <w:jc w:val="both"/>
        <w:rPr>
          <w:rFonts w:ascii="Arial" w:hAnsi="Arial" w:cs="Arial"/>
        </w:rPr>
      </w:pPr>
      <w:r w:rsidRPr="00F572F6">
        <w:rPr>
          <w:rFonts w:ascii="Arial" w:hAnsi="Arial" w:cs="Arial"/>
        </w:rPr>
        <w:t>C2.1.4.3</w:t>
      </w:r>
      <w:r>
        <w:rPr>
          <w:rFonts w:ascii="Arial" w:hAnsi="Arial" w:cs="Arial"/>
        </w:rPr>
        <w:tab/>
      </w:r>
      <w:r w:rsidRPr="006E3BF7">
        <w:rPr>
          <w:rFonts w:ascii="Arial" w:hAnsi="Arial" w:cs="Arial"/>
        </w:rPr>
        <w:t>Work will be remunerated for at the category level in which it falls as defined in C2.1.4.2 above, irrespective of whether the person who in fact executed the work functions at a higher category of responsibility and competence</w:t>
      </w:r>
      <w:r w:rsidRPr="00F572F6">
        <w:rPr>
          <w:rFonts w:ascii="Arial" w:hAnsi="Arial" w:cs="Arial"/>
        </w:rPr>
        <w:t>.</w:t>
      </w:r>
    </w:p>
    <w:p w:rsidR="00B01101" w:rsidRPr="00F572F6" w:rsidRDefault="00B01101" w:rsidP="00BE59F5">
      <w:pPr>
        <w:ind w:left="1100" w:hanging="1100"/>
        <w:jc w:val="both"/>
        <w:rPr>
          <w:rFonts w:ascii="Arial" w:hAnsi="Arial" w:cs="Arial"/>
        </w:rPr>
      </w:pPr>
    </w:p>
    <w:p w:rsidR="00B01101" w:rsidRPr="00B02A16" w:rsidRDefault="00B01101" w:rsidP="00A82693">
      <w:pPr>
        <w:keepNext/>
        <w:ind w:left="1100" w:hanging="1100"/>
        <w:jc w:val="both"/>
        <w:rPr>
          <w:rFonts w:ascii="Arial" w:hAnsi="Arial" w:cs="Arial"/>
          <w:b/>
        </w:rPr>
      </w:pPr>
      <w:r w:rsidRPr="00B02A16">
        <w:rPr>
          <w:rFonts w:ascii="Arial" w:hAnsi="Arial" w:cs="Arial"/>
          <w:b/>
        </w:rPr>
        <w:t>C2.1.5</w:t>
      </w:r>
      <w:r w:rsidRPr="00B02A16">
        <w:rPr>
          <w:rFonts w:ascii="Arial" w:hAnsi="Arial" w:cs="Arial"/>
          <w:b/>
        </w:rPr>
        <w:tab/>
        <w:t>Set off</w:t>
      </w:r>
    </w:p>
    <w:p w:rsidR="00B01101" w:rsidRPr="00F572F6" w:rsidRDefault="00B01101" w:rsidP="00767C35">
      <w:pPr>
        <w:ind w:left="1100"/>
        <w:jc w:val="both"/>
        <w:rPr>
          <w:rFonts w:ascii="Arial" w:hAnsi="Arial" w:cs="Arial"/>
        </w:rPr>
      </w:pPr>
      <w:r w:rsidRPr="00F572F6">
        <w:rPr>
          <w:rFonts w:ascii="Arial" w:hAnsi="Arial" w:cs="Arial"/>
        </w:rPr>
        <w:t>The Employer reserves the right to set off against any amount payable to the Service Provider, any sum which is owing by the Service Provider to the Employer in respect of this or any other project.</w:t>
      </w:r>
    </w:p>
    <w:p w:rsidR="00B01101" w:rsidRPr="00F572F6" w:rsidRDefault="00B01101" w:rsidP="00BE59F5">
      <w:pPr>
        <w:ind w:left="1100" w:hanging="1100"/>
        <w:jc w:val="both"/>
        <w:rPr>
          <w:rFonts w:ascii="Arial" w:hAnsi="Arial" w:cs="Arial"/>
        </w:rPr>
      </w:pPr>
    </w:p>
    <w:p w:rsidR="00B01101" w:rsidRPr="00B02A16" w:rsidRDefault="00B01101" w:rsidP="00767C35">
      <w:pPr>
        <w:ind w:left="1100" w:hanging="1100"/>
        <w:jc w:val="both"/>
        <w:rPr>
          <w:rFonts w:ascii="Arial" w:hAnsi="Arial"/>
          <w:b/>
        </w:rPr>
      </w:pPr>
      <w:r>
        <w:rPr>
          <w:rFonts w:ascii="Arial" w:hAnsi="Arial"/>
        </w:rPr>
        <w:br w:type="page"/>
      </w:r>
      <w:r w:rsidRPr="00B02A16">
        <w:rPr>
          <w:rFonts w:ascii="Arial" w:hAnsi="Arial"/>
          <w:b/>
        </w:rPr>
        <w:lastRenderedPageBreak/>
        <w:t>C2.1.6</w:t>
      </w:r>
      <w:r w:rsidRPr="00B02A16">
        <w:rPr>
          <w:rFonts w:ascii="Arial" w:hAnsi="Arial"/>
          <w:b/>
        </w:rPr>
        <w:tab/>
        <w:t>Typing, printing and duplicating work and forwarding charges</w:t>
      </w:r>
    </w:p>
    <w:p w:rsidR="00B01101" w:rsidRPr="00F572F6" w:rsidRDefault="00B01101" w:rsidP="00BE59F5">
      <w:pPr>
        <w:ind w:left="1100" w:hanging="1100"/>
        <w:jc w:val="both"/>
        <w:rPr>
          <w:rFonts w:ascii="Arial" w:hAnsi="Arial" w:cs="Arial"/>
        </w:rPr>
      </w:pPr>
    </w:p>
    <w:p w:rsidR="00B01101" w:rsidRPr="00F572F6" w:rsidRDefault="00B01101" w:rsidP="00A82693">
      <w:pPr>
        <w:keepNext/>
        <w:ind w:left="1100" w:hanging="1100"/>
        <w:jc w:val="both"/>
        <w:rPr>
          <w:rFonts w:ascii="Arial" w:hAnsi="Arial" w:cs="Arial"/>
        </w:rPr>
      </w:pPr>
      <w:r w:rsidRPr="00F572F6">
        <w:rPr>
          <w:rFonts w:ascii="Arial" w:hAnsi="Arial" w:cs="Arial"/>
        </w:rPr>
        <w:t>C2.1.6.1</w:t>
      </w:r>
      <w:r>
        <w:rPr>
          <w:rFonts w:ascii="Arial" w:hAnsi="Arial" w:cs="Arial"/>
        </w:rPr>
        <w:tab/>
      </w:r>
      <w:r w:rsidRPr="00F572F6">
        <w:rPr>
          <w:rFonts w:ascii="Arial" w:hAnsi="Arial" w:cs="Arial"/>
        </w:rPr>
        <w:t>Reimbursable rates</w:t>
      </w:r>
    </w:p>
    <w:p w:rsidR="00B01101" w:rsidRPr="00F572F6" w:rsidRDefault="00B01101" w:rsidP="00767C35">
      <w:pPr>
        <w:ind w:left="1100"/>
        <w:jc w:val="both"/>
        <w:rPr>
          <w:rFonts w:ascii="Arial" w:hAnsi="Arial" w:cs="Arial"/>
        </w:rPr>
      </w:pPr>
      <w:r w:rsidRPr="00F572F6">
        <w:rPr>
          <w:rFonts w:ascii="Arial" w:hAnsi="Arial" w:cs="Arial"/>
        </w:rPr>
        <w:t xml:space="preserve">The costs of typing, printing and duplicating work in connection with the documentation which must of necessity be done, except those which must in terms of the relevant Manual or other instructions be provided free of charge, shall be reimbursable </w:t>
      </w:r>
      <w:r w:rsidRPr="00F572F6">
        <w:rPr>
          <w:rFonts w:ascii="Arial" w:hAnsi="Arial" w:cs="Arial"/>
          <w:u w:val="single"/>
        </w:rPr>
        <w:t>at rates applicable at the time of the execution of such work</w:t>
      </w:r>
      <w:r w:rsidRPr="00F572F6">
        <w:rPr>
          <w:rFonts w:ascii="Arial" w:hAnsi="Arial" w:cs="Arial"/>
        </w:rPr>
        <w:t xml:space="preserve">.  The document "Rates for Reimbursable Expenses" as amended from time to time and referred to below, is obtainable on the Employer's Website: </w:t>
      </w:r>
      <w:r w:rsidRPr="00F572F6">
        <w:rPr>
          <w:rFonts w:ascii="Arial" w:hAnsi="Arial" w:cs="Arial"/>
          <w:i/>
          <w:u w:val="single"/>
        </w:rPr>
        <w:t>http://www.publicworks.gov.za</w:t>
      </w:r>
      <w:r>
        <w:rPr>
          <w:rFonts w:ascii="Arial" w:hAnsi="Arial" w:cs="Arial"/>
          <w:i/>
          <w:u w:val="single"/>
        </w:rPr>
        <w:t>/</w:t>
      </w:r>
      <w:r>
        <w:rPr>
          <w:rFonts w:ascii="Arial" w:hAnsi="Arial" w:cs="Arial"/>
        </w:rPr>
        <w:t>under “Documents”; “Consultants Guidelines”; item 1.</w:t>
      </w:r>
    </w:p>
    <w:p w:rsidR="00B01101" w:rsidRPr="00F572F6" w:rsidRDefault="00B01101" w:rsidP="00BE59F5">
      <w:pPr>
        <w:ind w:left="1100" w:hanging="1100"/>
        <w:jc w:val="both"/>
        <w:rPr>
          <w:rFonts w:ascii="Arial" w:hAnsi="Arial" w:cs="Arial"/>
        </w:rPr>
      </w:pPr>
    </w:p>
    <w:p w:rsidR="00B01101" w:rsidRPr="00F572F6" w:rsidRDefault="00B01101" w:rsidP="00A82693">
      <w:pPr>
        <w:keepNext/>
        <w:ind w:left="1100" w:hanging="1100"/>
        <w:jc w:val="both"/>
        <w:rPr>
          <w:rFonts w:ascii="Arial" w:hAnsi="Arial" w:cs="Arial"/>
        </w:rPr>
      </w:pPr>
      <w:r w:rsidRPr="00F572F6">
        <w:rPr>
          <w:rFonts w:ascii="Arial" w:hAnsi="Arial" w:cs="Arial"/>
        </w:rPr>
        <w:t>C2.1.6.2</w:t>
      </w:r>
      <w:r>
        <w:rPr>
          <w:rFonts w:ascii="Arial" w:hAnsi="Arial" w:cs="Arial"/>
        </w:rPr>
        <w:tab/>
      </w:r>
      <w:r w:rsidRPr="00F572F6">
        <w:rPr>
          <w:rFonts w:ascii="Arial" w:hAnsi="Arial" w:cs="Arial"/>
        </w:rPr>
        <w:t>Typing and duplicating</w:t>
      </w:r>
    </w:p>
    <w:p w:rsidR="00B01101" w:rsidRPr="00F572F6" w:rsidRDefault="00B01101" w:rsidP="00EE21BB">
      <w:pPr>
        <w:ind w:left="1100"/>
        <w:jc w:val="both"/>
        <w:rPr>
          <w:rFonts w:ascii="Arial" w:hAnsi="Arial" w:cs="Arial"/>
        </w:rPr>
      </w:pPr>
      <w:r w:rsidRPr="00F572F6">
        <w:rPr>
          <w:rFonts w:ascii="Arial" w:hAnsi="Arial" w:cs="Arial"/>
        </w:rPr>
        <w:t>If the Service Provider cannot undertake the work himself, he may have it done by a</w:t>
      </w:r>
      <w:r>
        <w:rPr>
          <w:rFonts w:ascii="Arial" w:hAnsi="Arial" w:cs="Arial"/>
        </w:rPr>
        <w:t>nother service provider</w:t>
      </w:r>
      <w:r w:rsidRPr="00F572F6">
        <w:rPr>
          <w:rFonts w:ascii="Arial" w:hAnsi="Arial" w:cs="Arial"/>
        </w:rPr>
        <w:t xml:space="preserve"> which specialises in this type of work and he shall be paid the actual costs incurred upon submission of statements and receipts which have been endorsed by him confirming that the tariff is the most economical for the locality concerned.</w:t>
      </w:r>
    </w:p>
    <w:p w:rsidR="00B01101" w:rsidRPr="00F572F6" w:rsidRDefault="00B01101" w:rsidP="00BE59F5">
      <w:pPr>
        <w:ind w:left="1100" w:hanging="1100"/>
        <w:jc w:val="both"/>
        <w:rPr>
          <w:rFonts w:ascii="Arial" w:hAnsi="Arial" w:cs="Arial"/>
        </w:rPr>
      </w:pPr>
    </w:p>
    <w:p w:rsidR="00B01101" w:rsidRPr="00F572F6" w:rsidRDefault="00B01101" w:rsidP="00767C35">
      <w:pPr>
        <w:ind w:left="1100"/>
        <w:jc w:val="both"/>
        <w:rPr>
          <w:rFonts w:ascii="Arial" w:hAnsi="Arial" w:cs="Arial"/>
        </w:rPr>
      </w:pPr>
      <w:r w:rsidRPr="00F572F6">
        <w:rPr>
          <w:rFonts w:ascii="Arial" w:hAnsi="Arial" w:cs="Arial"/>
        </w:rPr>
        <w:t>If the Service Provider undertakes the work himself, he shall be paid in respect of actual expenses incurred subject to the maximum tariffs per A4 sheet as set out in Table 1 in the “Rates for Reimbursable Expenses".</w:t>
      </w:r>
    </w:p>
    <w:p w:rsidR="00B01101" w:rsidRPr="00F572F6" w:rsidRDefault="00B01101" w:rsidP="00BE59F5">
      <w:pPr>
        <w:ind w:left="1100" w:hanging="1100"/>
        <w:jc w:val="both"/>
        <w:rPr>
          <w:rFonts w:ascii="Arial" w:hAnsi="Arial" w:cs="Arial"/>
        </w:rPr>
      </w:pPr>
    </w:p>
    <w:p w:rsidR="00B01101" w:rsidRPr="00F572F6" w:rsidRDefault="00B01101" w:rsidP="00767C35">
      <w:pPr>
        <w:ind w:left="1100"/>
        <w:jc w:val="both"/>
        <w:rPr>
          <w:rFonts w:ascii="Arial" w:hAnsi="Arial" w:cs="Arial"/>
        </w:rPr>
      </w:pPr>
      <w:r w:rsidRPr="00F572F6">
        <w:rPr>
          <w:rFonts w:ascii="Arial" w:hAnsi="Arial" w:cs="Arial"/>
        </w:rPr>
        <w:t>Typing and duplicating expenses shall only be refunded in respect of the final copies of the following documents namely formal reports, formal soil investigation reports, specifications, feasibility reports, bills of quantities, material lists, minutes of site meetings and final accounts.  The cost of printed hard covers shall only be paid in respect of documents which will be made available to the public such as bills of quantities and specifications or where provision of hard covers is specifically approved.</w:t>
      </w:r>
    </w:p>
    <w:p w:rsidR="00B01101" w:rsidRPr="00F572F6" w:rsidRDefault="00B01101" w:rsidP="00BE59F5">
      <w:pPr>
        <w:ind w:left="1100" w:hanging="1100"/>
        <w:jc w:val="both"/>
        <w:rPr>
          <w:rFonts w:ascii="Arial" w:hAnsi="Arial" w:cs="Arial"/>
        </w:rPr>
      </w:pPr>
    </w:p>
    <w:p w:rsidR="00B01101" w:rsidRPr="00F572F6" w:rsidRDefault="00B01101" w:rsidP="003F5FCE">
      <w:pPr>
        <w:ind w:left="1100"/>
        <w:jc w:val="both"/>
        <w:rPr>
          <w:rFonts w:ascii="Arial" w:hAnsi="Arial" w:cs="Arial"/>
        </w:rPr>
      </w:pPr>
      <w:r w:rsidRPr="00F572F6">
        <w:rPr>
          <w:rFonts w:ascii="Arial" w:hAnsi="Arial" w:cs="Arial"/>
        </w:rPr>
        <w:t xml:space="preserve">The typing of correspondence, appendices and covering letters are deemed to be included in the </w:t>
      </w:r>
      <w:r>
        <w:rPr>
          <w:rFonts w:ascii="Arial" w:hAnsi="Arial" w:cs="Arial"/>
        </w:rPr>
        <w:t>value</w:t>
      </w:r>
      <w:r w:rsidRPr="00F572F6">
        <w:rPr>
          <w:rFonts w:ascii="Arial" w:hAnsi="Arial" w:cs="Arial"/>
        </w:rPr>
        <w:t xml:space="preserve"> fees and hourly rates paid.</w:t>
      </w:r>
    </w:p>
    <w:p w:rsidR="00B01101" w:rsidRPr="00F572F6" w:rsidRDefault="00B01101" w:rsidP="00BE59F5">
      <w:pPr>
        <w:ind w:left="1100" w:hanging="1100"/>
        <w:jc w:val="both"/>
        <w:rPr>
          <w:rFonts w:ascii="Arial" w:hAnsi="Arial" w:cs="Arial"/>
        </w:rPr>
      </w:pPr>
    </w:p>
    <w:p w:rsidR="00B01101" w:rsidRPr="00F572F6" w:rsidRDefault="00B01101" w:rsidP="00A82693">
      <w:pPr>
        <w:keepNext/>
        <w:ind w:left="1100" w:hanging="1100"/>
        <w:jc w:val="both"/>
        <w:rPr>
          <w:rFonts w:ascii="Arial" w:hAnsi="Arial" w:cs="Arial"/>
        </w:rPr>
      </w:pPr>
      <w:r w:rsidRPr="00F572F6">
        <w:rPr>
          <w:rFonts w:ascii="Arial" w:hAnsi="Arial" w:cs="Arial"/>
        </w:rPr>
        <w:t>C2.1.6.3</w:t>
      </w:r>
      <w:r>
        <w:rPr>
          <w:rFonts w:ascii="Arial" w:hAnsi="Arial" w:cs="Arial"/>
        </w:rPr>
        <w:tab/>
      </w:r>
      <w:r w:rsidRPr="00F572F6">
        <w:rPr>
          <w:rFonts w:ascii="Arial" w:hAnsi="Arial" w:cs="Arial"/>
        </w:rPr>
        <w:t>Drawing duplication</w:t>
      </w:r>
    </w:p>
    <w:p w:rsidR="00B01101" w:rsidRPr="00F572F6" w:rsidRDefault="00B01101" w:rsidP="003F5FCE">
      <w:pPr>
        <w:ind w:left="1400" w:hanging="300"/>
        <w:jc w:val="both"/>
        <w:rPr>
          <w:rFonts w:ascii="Arial" w:hAnsi="Arial" w:cs="Arial"/>
        </w:rPr>
      </w:pPr>
      <w:r w:rsidRPr="00F572F6">
        <w:rPr>
          <w:rFonts w:ascii="Arial" w:hAnsi="Arial" w:cs="Arial"/>
        </w:rPr>
        <w:t>(a)</w:t>
      </w:r>
      <w:r w:rsidRPr="00F572F6">
        <w:rPr>
          <w:rFonts w:ascii="Arial" w:hAnsi="Arial" w:cs="Arial"/>
        </w:rPr>
        <w:tab/>
        <w:t xml:space="preserve">For drawing duplication the standard rate as set out in Table 2 in the “Rates for Reimbursable Expenses” may be claimed </w:t>
      </w:r>
      <w:r w:rsidRPr="00F572F6">
        <w:rPr>
          <w:rFonts w:ascii="Arial" w:hAnsi="Arial" w:cs="Arial"/>
          <w:b/>
        </w:rPr>
        <w:t>or</w:t>
      </w:r>
      <w:r w:rsidRPr="00F572F6">
        <w:rPr>
          <w:rFonts w:ascii="Arial" w:hAnsi="Arial" w:cs="Arial"/>
        </w:rPr>
        <w:t xml:space="preserve"> may be claimed according to the provisions as in (b) or (c) below.</w:t>
      </w:r>
    </w:p>
    <w:p w:rsidR="00B01101" w:rsidRPr="00F572F6" w:rsidRDefault="00B01101" w:rsidP="003F5FCE">
      <w:pPr>
        <w:ind w:left="1400" w:hanging="300"/>
        <w:jc w:val="both"/>
        <w:rPr>
          <w:rFonts w:ascii="Arial" w:hAnsi="Arial" w:cs="Arial"/>
        </w:rPr>
      </w:pPr>
    </w:p>
    <w:p w:rsidR="00B01101" w:rsidRPr="00F572F6" w:rsidRDefault="00B01101" w:rsidP="003F5FCE">
      <w:pPr>
        <w:ind w:left="1400" w:hanging="300"/>
        <w:jc w:val="both"/>
        <w:rPr>
          <w:rFonts w:ascii="Arial" w:hAnsi="Arial" w:cs="Arial"/>
        </w:rPr>
      </w:pPr>
      <w:r w:rsidRPr="00F572F6">
        <w:rPr>
          <w:rFonts w:ascii="Arial" w:hAnsi="Arial" w:cs="Arial"/>
        </w:rPr>
        <w:t>(b)</w:t>
      </w:r>
      <w:r w:rsidRPr="00F572F6">
        <w:rPr>
          <w:rFonts w:ascii="Arial" w:hAnsi="Arial" w:cs="Arial"/>
        </w:rPr>
        <w:tab/>
        <w:t xml:space="preserve">If </w:t>
      </w:r>
      <w:bookmarkStart w:id="14" w:name="OLE_LINK13"/>
      <w:bookmarkStart w:id="15" w:name="OLE_LINK14"/>
      <w:r w:rsidRPr="00F572F6">
        <w:rPr>
          <w:rFonts w:ascii="Arial" w:hAnsi="Arial" w:cs="Arial"/>
        </w:rPr>
        <w:t xml:space="preserve">the Service Provider </w:t>
      </w:r>
      <w:bookmarkEnd w:id="14"/>
      <w:bookmarkEnd w:id="15"/>
      <w:r w:rsidRPr="00F572F6">
        <w:rPr>
          <w:rFonts w:ascii="Arial" w:hAnsi="Arial" w:cs="Arial"/>
        </w:rPr>
        <w:t>undertakes the duplication of drawings, using his own duplication equipment, he shall be paid the actual cost incurred on condition that it is not higher than the lowest of three quotations of local firms doing drawing duplication in his locality.  Such quotations must accompany his account.</w:t>
      </w:r>
    </w:p>
    <w:p w:rsidR="00B01101" w:rsidRPr="00F572F6" w:rsidRDefault="00B01101" w:rsidP="003F5FCE">
      <w:pPr>
        <w:ind w:left="1400" w:hanging="300"/>
        <w:jc w:val="both"/>
        <w:rPr>
          <w:rFonts w:ascii="Arial" w:hAnsi="Arial" w:cs="Arial"/>
          <w:strike/>
        </w:rPr>
      </w:pPr>
    </w:p>
    <w:p w:rsidR="00B01101" w:rsidRPr="00F572F6" w:rsidRDefault="00B01101" w:rsidP="003F5FCE">
      <w:pPr>
        <w:ind w:left="1400" w:hanging="300"/>
        <w:jc w:val="both"/>
        <w:rPr>
          <w:rFonts w:ascii="Arial" w:hAnsi="Arial" w:cs="Arial"/>
        </w:rPr>
      </w:pPr>
      <w:r w:rsidRPr="00F572F6">
        <w:rPr>
          <w:rFonts w:ascii="Arial" w:hAnsi="Arial" w:cs="Arial"/>
        </w:rPr>
        <w:t>(c)</w:t>
      </w:r>
      <w:r w:rsidRPr="00F572F6">
        <w:rPr>
          <w:rFonts w:ascii="Arial" w:hAnsi="Arial" w:cs="Arial"/>
        </w:rPr>
        <w:tab/>
        <w:t>If the Service Provider does not undertake his own drawing duplication, he shall be paid the lowest of three quotations of local firms doing plan printing in his locality.  Such quotations must accompany his account.</w:t>
      </w:r>
    </w:p>
    <w:p w:rsidR="00B01101" w:rsidRPr="00F572F6" w:rsidRDefault="00B01101" w:rsidP="003F5FCE">
      <w:pPr>
        <w:ind w:left="1400" w:hanging="300"/>
        <w:jc w:val="both"/>
        <w:rPr>
          <w:rFonts w:ascii="Arial" w:hAnsi="Arial" w:cs="Arial"/>
        </w:rPr>
      </w:pPr>
    </w:p>
    <w:p w:rsidR="00B01101" w:rsidRPr="00F572F6" w:rsidRDefault="00B01101" w:rsidP="00051E4B">
      <w:pPr>
        <w:numPr>
          <w:ilvl w:val="1"/>
          <w:numId w:val="2"/>
        </w:numPr>
        <w:tabs>
          <w:tab w:val="clear" w:pos="1500"/>
        </w:tabs>
        <w:ind w:left="1400" w:hanging="300"/>
        <w:jc w:val="both"/>
        <w:rPr>
          <w:rFonts w:ascii="Arial" w:hAnsi="Arial" w:cs="Arial"/>
        </w:rPr>
      </w:pPr>
      <w:r w:rsidRPr="00F572F6">
        <w:rPr>
          <w:rFonts w:ascii="Arial" w:hAnsi="Arial" w:cs="Arial"/>
        </w:rPr>
        <w:t>Should there not be three firms doing drawing duplication in his locality, it must be mentioned on his account and the available quotation(s) must then accompany the account.</w:t>
      </w:r>
    </w:p>
    <w:p w:rsidR="00B01101" w:rsidRPr="00F572F6" w:rsidRDefault="00B01101" w:rsidP="003F5FCE">
      <w:pPr>
        <w:ind w:left="1400" w:hanging="300"/>
        <w:jc w:val="both"/>
        <w:rPr>
          <w:rFonts w:ascii="Arial" w:hAnsi="Arial" w:cs="Arial"/>
        </w:rPr>
      </w:pPr>
    </w:p>
    <w:p w:rsidR="00B01101" w:rsidRPr="00F572F6" w:rsidRDefault="00B01101" w:rsidP="003F5FCE">
      <w:pPr>
        <w:ind w:left="1100"/>
        <w:jc w:val="both"/>
        <w:rPr>
          <w:rFonts w:ascii="Arial" w:hAnsi="Arial" w:cs="Arial"/>
        </w:rPr>
      </w:pPr>
      <w:r w:rsidRPr="00F572F6">
        <w:rPr>
          <w:rFonts w:ascii="Arial" w:hAnsi="Arial" w:cs="Arial"/>
        </w:rPr>
        <w:t>(The cost of providing all polyester negative prints required to form part of the original set of drawings, as-built drawings including computer assisted drawing records for all facets/disciplines involved in the project are included in the tendered fees and will not be reimbursed separately.)</w:t>
      </w:r>
    </w:p>
    <w:p w:rsidR="00B01101" w:rsidRPr="00F572F6" w:rsidRDefault="00B01101" w:rsidP="00BE59F5">
      <w:pPr>
        <w:ind w:left="1100" w:hanging="1100"/>
        <w:jc w:val="both"/>
        <w:rPr>
          <w:rFonts w:ascii="Arial" w:hAnsi="Arial" w:cs="Arial"/>
        </w:rPr>
      </w:pPr>
    </w:p>
    <w:p w:rsidR="00B01101" w:rsidRPr="00F572F6" w:rsidRDefault="00B01101" w:rsidP="00A82693">
      <w:pPr>
        <w:keepNext/>
        <w:ind w:left="1100" w:hanging="1100"/>
        <w:jc w:val="both"/>
        <w:rPr>
          <w:rFonts w:ascii="Arial" w:hAnsi="Arial" w:cs="Arial"/>
        </w:rPr>
      </w:pPr>
      <w:r w:rsidRPr="00F572F6">
        <w:rPr>
          <w:rFonts w:ascii="Arial" w:hAnsi="Arial" w:cs="Arial"/>
        </w:rPr>
        <w:t>C2.1.6.4</w:t>
      </w:r>
      <w:r>
        <w:rPr>
          <w:rFonts w:ascii="Arial" w:hAnsi="Arial" w:cs="Arial"/>
        </w:rPr>
        <w:tab/>
      </w:r>
      <w:r w:rsidRPr="00F572F6">
        <w:rPr>
          <w:rFonts w:ascii="Arial" w:hAnsi="Arial" w:cs="Arial"/>
        </w:rPr>
        <w:t>Forwarding charges</w:t>
      </w:r>
    </w:p>
    <w:p w:rsidR="00B01101" w:rsidRPr="00F572F6" w:rsidRDefault="00B01101" w:rsidP="003F5FCE">
      <w:pPr>
        <w:ind w:left="1400" w:hanging="300"/>
        <w:jc w:val="both"/>
        <w:rPr>
          <w:rFonts w:ascii="Arial" w:hAnsi="Arial" w:cs="Arial"/>
        </w:rPr>
      </w:pPr>
      <w:r w:rsidRPr="00F572F6">
        <w:rPr>
          <w:rFonts w:ascii="Arial" w:hAnsi="Arial" w:cs="Arial"/>
        </w:rPr>
        <w:t>(a)</w:t>
      </w:r>
      <w:r w:rsidRPr="00F572F6">
        <w:rPr>
          <w:rFonts w:ascii="Arial" w:hAnsi="Arial" w:cs="Arial"/>
        </w:rPr>
        <w:tab/>
        <w:t>Only the charges in respect of the forwarding of parcels by courier or air freight on special request by the Employer will be refunded, provided that such charges will not be refunded if the request had been made as a result of a delay caused by the Service Provider.</w:t>
      </w:r>
    </w:p>
    <w:p w:rsidR="00B01101" w:rsidRPr="00F572F6" w:rsidRDefault="00B01101" w:rsidP="00C07BD6">
      <w:pPr>
        <w:ind w:left="1400" w:hanging="300"/>
        <w:jc w:val="both"/>
        <w:rPr>
          <w:rFonts w:ascii="Arial" w:hAnsi="Arial" w:cs="Arial"/>
        </w:rPr>
      </w:pPr>
    </w:p>
    <w:p w:rsidR="00B01101" w:rsidRPr="00F572F6" w:rsidRDefault="00B01101" w:rsidP="003F5FCE">
      <w:pPr>
        <w:ind w:left="1400" w:hanging="300"/>
        <w:jc w:val="both"/>
        <w:rPr>
          <w:rFonts w:ascii="Arial" w:hAnsi="Arial" w:cs="Arial"/>
        </w:rPr>
      </w:pPr>
      <w:r w:rsidRPr="00F572F6">
        <w:rPr>
          <w:rFonts w:ascii="Arial" w:hAnsi="Arial" w:cs="Arial"/>
        </w:rPr>
        <w:t>(b)</w:t>
      </w:r>
      <w:r w:rsidRPr="00F572F6">
        <w:rPr>
          <w:rFonts w:ascii="Arial" w:hAnsi="Arial" w:cs="Arial"/>
        </w:rPr>
        <w:tab/>
        <w:t>The cost of postage, facsimile transmissions, telephone calls, e-mails, etc</w:t>
      </w:r>
      <w:r>
        <w:rPr>
          <w:rFonts w:ascii="Arial" w:hAnsi="Arial" w:cs="Arial"/>
        </w:rPr>
        <w:t>.</w:t>
      </w:r>
      <w:r w:rsidRPr="00F572F6">
        <w:rPr>
          <w:rFonts w:ascii="Arial" w:hAnsi="Arial" w:cs="Arial"/>
        </w:rPr>
        <w:t xml:space="preserve">, is deemed to be included in the </w:t>
      </w:r>
      <w:r>
        <w:rPr>
          <w:rFonts w:ascii="Arial" w:hAnsi="Arial" w:cs="Arial"/>
        </w:rPr>
        <w:t>value based</w:t>
      </w:r>
      <w:r w:rsidRPr="00F572F6">
        <w:rPr>
          <w:rFonts w:ascii="Arial" w:hAnsi="Arial" w:cs="Arial"/>
        </w:rPr>
        <w:t xml:space="preserve"> fees and </w:t>
      </w:r>
      <w:r>
        <w:rPr>
          <w:rFonts w:ascii="Arial" w:hAnsi="Arial" w:cs="Arial"/>
        </w:rPr>
        <w:t>time based fees</w:t>
      </w:r>
      <w:r w:rsidRPr="00F572F6">
        <w:rPr>
          <w:rFonts w:ascii="Arial" w:hAnsi="Arial" w:cs="Arial"/>
        </w:rPr>
        <w:t xml:space="preserve"> paid.</w:t>
      </w:r>
    </w:p>
    <w:p w:rsidR="00B01101" w:rsidRPr="00F572F6" w:rsidRDefault="00B01101" w:rsidP="00C07BD6">
      <w:pPr>
        <w:ind w:left="1400" w:hanging="300"/>
        <w:jc w:val="both"/>
        <w:rPr>
          <w:rFonts w:ascii="Arial" w:hAnsi="Arial" w:cs="Arial"/>
        </w:rPr>
      </w:pPr>
    </w:p>
    <w:p w:rsidR="00B01101" w:rsidRPr="00F572F6" w:rsidRDefault="00B01101" w:rsidP="00A82693">
      <w:pPr>
        <w:keepNext/>
        <w:ind w:left="1100" w:hanging="1100"/>
        <w:jc w:val="both"/>
        <w:rPr>
          <w:rFonts w:ascii="Arial" w:hAnsi="Arial" w:cs="Arial"/>
        </w:rPr>
      </w:pPr>
      <w:r w:rsidRPr="00F572F6">
        <w:rPr>
          <w:rFonts w:ascii="Arial" w:hAnsi="Arial" w:cs="Arial"/>
        </w:rPr>
        <w:t>C2.1.7</w:t>
      </w:r>
      <w:r>
        <w:rPr>
          <w:rFonts w:ascii="Arial" w:hAnsi="Arial" w:cs="Arial"/>
        </w:rPr>
        <w:tab/>
      </w:r>
      <w:r w:rsidRPr="00F572F6">
        <w:rPr>
          <w:rFonts w:ascii="Arial" w:hAnsi="Arial" w:cs="Arial"/>
        </w:rPr>
        <w:t>Travelling and subsistence arrangements and tariffs of charges</w:t>
      </w:r>
    </w:p>
    <w:p w:rsidR="00B01101" w:rsidRPr="00F572F6" w:rsidRDefault="00B01101" w:rsidP="003F5FCE">
      <w:pPr>
        <w:pStyle w:val="NormalArial"/>
        <w:tabs>
          <w:tab w:val="clear" w:pos="567"/>
          <w:tab w:val="clear" w:pos="5954"/>
        </w:tabs>
        <w:ind w:left="1100" w:firstLine="0"/>
        <w:rPr>
          <w:b w:val="0"/>
        </w:rPr>
      </w:pPr>
      <w:r w:rsidRPr="00F572F6">
        <w:rPr>
          <w:b w:val="0"/>
        </w:rPr>
        <w:t>Notwithstanding the ruling in C2.1.2.4 above (regarding disbursements and travelling expenses which will not be paid</w:t>
      </w:r>
      <w:r>
        <w:rPr>
          <w:b w:val="0"/>
        </w:rPr>
        <w:t xml:space="preserve"> separately</w:t>
      </w:r>
      <w:r w:rsidRPr="00F572F6">
        <w:rPr>
          <w:b w:val="0"/>
        </w:rPr>
        <w:t xml:space="preserve">), when the Service Provider is requested </w:t>
      </w:r>
      <w:r w:rsidRPr="00F572F6">
        <w:rPr>
          <w:b w:val="0"/>
          <w:u w:val="single"/>
        </w:rPr>
        <w:t>in writing</w:t>
      </w:r>
      <w:r w:rsidRPr="00F572F6">
        <w:rPr>
          <w:b w:val="0"/>
        </w:rPr>
        <w:t xml:space="preserve"> by or obtained prior approval </w:t>
      </w:r>
      <w:r w:rsidRPr="00F572F6">
        <w:rPr>
          <w:b w:val="0"/>
          <w:u w:val="single"/>
        </w:rPr>
        <w:t>in writing</w:t>
      </w:r>
      <w:r w:rsidRPr="00F572F6">
        <w:rPr>
          <w:b w:val="0"/>
        </w:rPr>
        <w:t xml:space="preserve"> from the Employer to attend specific meetings at any of the Employer’s </w:t>
      </w:r>
      <w:r w:rsidRPr="00F572F6">
        <w:rPr>
          <w:b w:val="0"/>
        </w:rPr>
        <w:lastRenderedPageBreak/>
        <w:t>offices or any extraordinary meetings on site or elsewhere, he will be remunerated according to the provisions under C2.1.7.1 to C2.1.7.5 herein.</w:t>
      </w:r>
    </w:p>
    <w:p w:rsidR="00B01101" w:rsidRPr="00F572F6" w:rsidRDefault="00B01101" w:rsidP="004155EA">
      <w:pPr>
        <w:pStyle w:val="NormalArial"/>
        <w:tabs>
          <w:tab w:val="clear" w:pos="567"/>
          <w:tab w:val="clear" w:pos="5954"/>
        </w:tabs>
        <w:ind w:left="1100" w:hanging="1100"/>
        <w:rPr>
          <w:b w:val="0"/>
        </w:rPr>
      </w:pPr>
    </w:p>
    <w:p w:rsidR="00B01101" w:rsidRPr="00A82693" w:rsidRDefault="00B01101" w:rsidP="00A82693">
      <w:pPr>
        <w:keepNext/>
        <w:ind w:left="1100" w:hanging="1100"/>
        <w:jc w:val="both"/>
        <w:rPr>
          <w:rFonts w:ascii="Arial" w:hAnsi="Arial" w:cs="Arial"/>
        </w:rPr>
      </w:pPr>
      <w:r w:rsidRPr="00A82693">
        <w:rPr>
          <w:rFonts w:ascii="Arial" w:hAnsi="Arial" w:cs="Arial"/>
        </w:rPr>
        <w:t>C2.1.7.1</w:t>
      </w:r>
      <w:r w:rsidRPr="00A82693">
        <w:rPr>
          <w:rFonts w:ascii="Arial" w:hAnsi="Arial" w:cs="Arial"/>
        </w:rPr>
        <w:tab/>
        <w:t>General</w:t>
      </w:r>
    </w:p>
    <w:p w:rsidR="00B01101" w:rsidRPr="00F572F6" w:rsidRDefault="00B01101" w:rsidP="004155EA">
      <w:pPr>
        <w:pStyle w:val="NormalArial"/>
        <w:tabs>
          <w:tab w:val="clear" w:pos="567"/>
          <w:tab w:val="clear" w:pos="5954"/>
        </w:tabs>
        <w:ind w:left="1100" w:firstLine="0"/>
        <w:rPr>
          <w:b w:val="0"/>
        </w:rPr>
      </w:pPr>
      <w:r w:rsidRPr="00F572F6">
        <w:rPr>
          <w:b w:val="0"/>
        </w:rPr>
        <w:t>The most economical mode of transport is to be used taking into account the cost of transport, subsistence and time.  Accounts not rendered in accordance here</w:t>
      </w:r>
      <w:r>
        <w:rPr>
          <w:b w:val="0"/>
        </w:rPr>
        <w:t>with</w:t>
      </w:r>
      <w:r w:rsidRPr="00F572F6">
        <w:rPr>
          <w:b w:val="0"/>
        </w:rPr>
        <w:t xml:space="preserve"> may be reduced to an amount determined by the Employer.</w:t>
      </w:r>
    </w:p>
    <w:p w:rsidR="00B01101" w:rsidRPr="00F572F6" w:rsidRDefault="00B01101" w:rsidP="004155EA">
      <w:pPr>
        <w:pStyle w:val="NormalArial"/>
        <w:tabs>
          <w:tab w:val="clear" w:pos="567"/>
          <w:tab w:val="clear" w:pos="5954"/>
          <w:tab w:val="left" w:pos="284"/>
        </w:tabs>
        <w:ind w:left="1100" w:hanging="1100"/>
        <w:rPr>
          <w:b w:val="0"/>
        </w:rPr>
      </w:pPr>
    </w:p>
    <w:p w:rsidR="00B01101" w:rsidRPr="00F572F6" w:rsidRDefault="00B01101" w:rsidP="004155EA">
      <w:pPr>
        <w:pStyle w:val="NormalArial"/>
        <w:tabs>
          <w:tab w:val="clear" w:pos="567"/>
          <w:tab w:val="clear" w:pos="5954"/>
        </w:tabs>
        <w:ind w:left="1100" w:firstLine="0"/>
        <w:rPr>
          <w:b w:val="0"/>
        </w:rPr>
      </w:pPr>
      <w:r w:rsidRPr="00F572F6">
        <w:rPr>
          <w:b w:val="0"/>
        </w:rPr>
        <w:t>As the tariffs referred to hereunder are adjusted from time to time, accounts must be calculated at the tariff applicable at the time of the expenditure.</w:t>
      </w:r>
    </w:p>
    <w:p w:rsidR="00B01101" w:rsidRPr="00F572F6" w:rsidRDefault="00B01101" w:rsidP="004155EA">
      <w:pPr>
        <w:pStyle w:val="NormalArial"/>
        <w:tabs>
          <w:tab w:val="clear" w:pos="567"/>
          <w:tab w:val="clear" w:pos="5954"/>
        </w:tabs>
        <w:ind w:left="1100" w:hanging="1100"/>
        <w:rPr>
          <w:b w:val="0"/>
        </w:rPr>
      </w:pPr>
    </w:p>
    <w:p w:rsidR="00B01101" w:rsidRPr="00F572F6" w:rsidRDefault="00B01101" w:rsidP="003F5FCE">
      <w:pPr>
        <w:pStyle w:val="NormalArial"/>
        <w:tabs>
          <w:tab w:val="clear" w:pos="567"/>
          <w:tab w:val="clear" w:pos="5954"/>
        </w:tabs>
        <w:ind w:left="1100" w:firstLine="0"/>
        <w:rPr>
          <w:b w:val="0"/>
        </w:rPr>
      </w:pPr>
      <w:r w:rsidRPr="00F572F6">
        <w:rPr>
          <w:b w:val="0"/>
        </w:rPr>
        <w:t xml:space="preserve">Where journeys and resultant costs are in the Employer’s opinion related to a Service Provider’s </w:t>
      </w:r>
      <w:proofErr w:type="spellStart"/>
      <w:r w:rsidRPr="00F572F6">
        <w:rPr>
          <w:b w:val="0"/>
        </w:rPr>
        <w:t>mal</w:t>
      </w:r>
      <w:r w:rsidRPr="00F572F6">
        <w:rPr>
          <w:b w:val="0"/>
        </w:rPr>
        <w:softHyphen/>
        <w:t>performance</w:t>
      </w:r>
      <w:proofErr w:type="spellEnd"/>
      <w:r w:rsidRPr="00F572F6">
        <w:rPr>
          <w:b w:val="0"/>
        </w:rPr>
        <w:t xml:space="preserve"> or failure, in terms of this Contract, to properly document or co-ordinate th</w:t>
      </w:r>
      <w:r>
        <w:rPr>
          <w:b w:val="0"/>
        </w:rPr>
        <w:t xml:space="preserve">e </w:t>
      </w:r>
      <w:r w:rsidRPr="00F572F6">
        <w:rPr>
          <w:b w:val="0"/>
        </w:rPr>
        <w:t>work or to manage the Contract, no claims for such costs will be considered.</w:t>
      </w:r>
    </w:p>
    <w:p w:rsidR="00B01101" w:rsidRPr="00F572F6" w:rsidRDefault="00B01101" w:rsidP="004155EA">
      <w:pPr>
        <w:pStyle w:val="NormalArial"/>
        <w:tabs>
          <w:tab w:val="clear" w:pos="567"/>
          <w:tab w:val="clear" w:pos="5954"/>
        </w:tabs>
        <w:ind w:left="1100" w:hanging="1100"/>
        <w:rPr>
          <w:b w:val="0"/>
        </w:rPr>
      </w:pPr>
    </w:p>
    <w:p w:rsidR="00B01101" w:rsidRPr="00A82693" w:rsidRDefault="00B01101" w:rsidP="00A82693">
      <w:pPr>
        <w:keepNext/>
        <w:ind w:left="1100" w:hanging="1100"/>
        <w:jc w:val="both"/>
        <w:rPr>
          <w:rFonts w:ascii="Arial" w:hAnsi="Arial" w:cs="Arial"/>
        </w:rPr>
      </w:pPr>
      <w:r w:rsidRPr="00A82693">
        <w:rPr>
          <w:rFonts w:ascii="Arial" w:hAnsi="Arial" w:cs="Arial"/>
        </w:rPr>
        <w:t>C2.1.7.2</w:t>
      </w:r>
      <w:r w:rsidRPr="00A82693">
        <w:rPr>
          <w:rFonts w:ascii="Arial" w:hAnsi="Arial" w:cs="Arial"/>
        </w:rPr>
        <w:tab/>
        <w:t>Travelling time</w:t>
      </w:r>
    </w:p>
    <w:p w:rsidR="00B01101" w:rsidRPr="00F572F6" w:rsidRDefault="00B01101" w:rsidP="004155EA">
      <w:pPr>
        <w:pStyle w:val="NormalArial"/>
        <w:tabs>
          <w:tab w:val="clear" w:pos="567"/>
          <w:tab w:val="clear" w:pos="5954"/>
        </w:tabs>
        <w:ind w:left="1100" w:firstLine="0"/>
        <w:rPr>
          <w:b w:val="0"/>
        </w:rPr>
      </w:pPr>
      <w:r w:rsidRPr="00F572F6">
        <w:rPr>
          <w:b w:val="0"/>
        </w:rPr>
        <w:t>Fees for travelling time are as set out in Table 8 in the "Rates for Reimbursable Expenses".</w:t>
      </w:r>
    </w:p>
    <w:p w:rsidR="00B01101" w:rsidRPr="00F572F6" w:rsidRDefault="00B01101" w:rsidP="004155EA">
      <w:pPr>
        <w:pStyle w:val="NormalArial"/>
        <w:tabs>
          <w:tab w:val="clear" w:pos="567"/>
          <w:tab w:val="clear" w:pos="5954"/>
        </w:tabs>
        <w:ind w:left="1100" w:hanging="1100"/>
        <w:rPr>
          <w:b w:val="0"/>
        </w:rPr>
      </w:pPr>
    </w:p>
    <w:p w:rsidR="00B01101" w:rsidRPr="00F572F6" w:rsidRDefault="00B01101" w:rsidP="003F5FCE">
      <w:pPr>
        <w:pStyle w:val="NormalArial"/>
        <w:tabs>
          <w:tab w:val="clear" w:pos="567"/>
          <w:tab w:val="clear" w:pos="5954"/>
        </w:tabs>
        <w:ind w:left="1100" w:firstLine="0"/>
        <w:rPr>
          <w:b w:val="0"/>
        </w:rPr>
      </w:pPr>
      <w:r w:rsidRPr="00F572F6">
        <w:rPr>
          <w:b w:val="0"/>
        </w:rPr>
        <w:t xml:space="preserve">Fees are payable for travelling time at the tariff, as set out in C2.1.3.5 Time charges for work done under a </w:t>
      </w:r>
      <w:r>
        <w:rPr>
          <w:b w:val="0"/>
        </w:rPr>
        <w:t>value</w:t>
      </w:r>
      <w:r w:rsidRPr="00F572F6">
        <w:rPr>
          <w:b w:val="0"/>
        </w:rPr>
        <w:t xml:space="preserve"> based fee.  Travelling time will be fully reimbursed.</w:t>
      </w:r>
    </w:p>
    <w:p w:rsidR="00B01101" w:rsidRPr="00F572F6" w:rsidRDefault="00B01101" w:rsidP="004155EA">
      <w:pPr>
        <w:pStyle w:val="NormalArial"/>
        <w:tabs>
          <w:tab w:val="clear" w:pos="567"/>
          <w:tab w:val="clear" w:pos="5954"/>
        </w:tabs>
        <w:ind w:left="1100" w:hanging="1100"/>
        <w:rPr>
          <w:b w:val="0"/>
        </w:rPr>
      </w:pPr>
    </w:p>
    <w:p w:rsidR="00B01101" w:rsidRPr="00A82693" w:rsidRDefault="00B01101" w:rsidP="00A82693">
      <w:pPr>
        <w:keepNext/>
        <w:ind w:left="1100" w:hanging="1100"/>
        <w:jc w:val="both"/>
        <w:rPr>
          <w:rFonts w:ascii="Arial" w:hAnsi="Arial" w:cs="Arial"/>
        </w:rPr>
      </w:pPr>
      <w:r w:rsidRPr="00A82693">
        <w:rPr>
          <w:rFonts w:ascii="Arial" w:hAnsi="Arial" w:cs="Arial"/>
        </w:rPr>
        <w:t>C2.1.7.3</w:t>
      </w:r>
      <w:r w:rsidRPr="00A82693">
        <w:rPr>
          <w:rFonts w:ascii="Arial" w:hAnsi="Arial" w:cs="Arial"/>
        </w:rPr>
        <w:tab/>
        <w:t>Travelling costs</w:t>
      </w:r>
    </w:p>
    <w:p w:rsidR="00B01101" w:rsidRPr="00F572F6" w:rsidRDefault="00B01101" w:rsidP="00303355">
      <w:pPr>
        <w:pStyle w:val="NormalArial"/>
        <w:tabs>
          <w:tab w:val="clear" w:pos="567"/>
          <w:tab w:val="clear" w:pos="5954"/>
        </w:tabs>
        <w:ind w:left="1100" w:firstLine="0"/>
        <w:rPr>
          <w:b w:val="0"/>
        </w:rPr>
      </w:pPr>
      <w:r w:rsidRPr="00F572F6">
        <w:rPr>
          <w:b w:val="0"/>
        </w:rPr>
        <w:t>Fees for travelling costs are as set out in Table 3 in the "Rates for Reimbursable Expenses".</w:t>
      </w:r>
    </w:p>
    <w:p w:rsidR="00B01101" w:rsidRPr="00F572F6" w:rsidRDefault="00B01101" w:rsidP="00303355">
      <w:pPr>
        <w:pStyle w:val="NormalArial"/>
        <w:tabs>
          <w:tab w:val="clear" w:pos="567"/>
          <w:tab w:val="clear" w:pos="5954"/>
        </w:tabs>
        <w:ind w:left="1100" w:firstLine="0"/>
        <w:rPr>
          <w:b w:val="0"/>
        </w:rPr>
      </w:pPr>
    </w:p>
    <w:p w:rsidR="00B01101" w:rsidRPr="00F572F6" w:rsidRDefault="00B01101" w:rsidP="00303355">
      <w:pPr>
        <w:pStyle w:val="NormalArial"/>
        <w:tabs>
          <w:tab w:val="clear" w:pos="567"/>
          <w:tab w:val="clear" w:pos="5954"/>
        </w:tabs>
        <w:ind w:left="1100" w:firstLine="0"/>
        <w:rPr>
          <w:b w:val="0"/>
        </w:rPr>
      </w:pPr>
      <w:r w:rsidRPr="00F572F6">
        <w:rPr>
          <w:b w:val="0"/>
        </w:rPr>
        <w:t>Travelling costs will be refunded for the full distance covered per return trip measured from the office of the Service Provider appointed.</w:t>
      </w:r>
    </w:p>
    <w:p w:rsidR="00B01101" w:rsidRPr="00F572F6" w:rsidRDefault="00B01101" w:rsidP="00303355">
      <w:pPr>
        <w:pStyle w:val="NormalArial"/>
        <w:tabs>
          <w:tab w:val="clear" w:pos="567"/>
          <w:tab w:val="clear" w:pos="5954"/>
        </w:tabs>
        <w:ind w:left="1100" w:hanging="1100"/>
        <w:rPr>
          <w:b w:val="0"/>
        </w:rPr>
      </w:pPr>
    </w:p>
    <w:p w:rsidR="00B01101" w:rsidRPr="00F572F6" w:rsidRDefault="00B01101" w:rsidP="00303355">
      <w:pPr>
        <w:pStyle w:val="NormalArial"/>
        <w:tabs>
          <w:tab w:val="clear" w:pos="567"/>
          <w:tab w:val="clear" w:pos="5954"/>
        </w:tabs>
        <w:ind w:left="1100" w:firstLine="0"/>
        <w:rPr>
          <w:b w:val="0"/>
        </w:rPr>
      </w:pPr>
      <w:r w:rsidRPr="00F572F6">
        <w:rPr>
          <w:b w:val="0"/>
        </w:rPr>
        <w:t>Compensation for the use of private motor transport will be in accordance with the Government tariff for the relevant engine swept volume, up to a maximum of 3000 cubic centimetres, prescribed from time to time and as set out in Table 3 in the “Rates for Reimbursable Expenses”.</w:t>
      </w:r>
    </w:p>
    <w:p w:rsidR="00B01101" w:rsidRPr="00F572F6" w:rsidRDefault="00B01101" w:rsidP="00303355">
      <w:pPr>
        <w:pStyle w:val="NormalArial"/>
        <w:tabs>
          <w:tab w:val="clear" w:pos="567"/>
          <w:tab w:val="clear" w:pos="5954"/>
        </w:tabs>
        <w:ind w:left="1100" w:hanging="1100"/>
        <w:rPr>
          <w:b w:val="0"/>
        </w:rPr>
      </w:pPr>
    </w:p>
    <w:p w:rsidR="00B01101" w:rsidRPr="00A82693" w:rsidRDefault="00B01101" w:rsidP="00A82693">
      <w:pPr>
        <w:keepNext/>
        <w:ind w:left="1100" w:hanging="1100"/>
        <w:jc w:val="both"/>
        <w:rPr>
          <w:rFonts w:ascii="Arial" w:hAnsi="Arial" w:cs="Arial"/>
        </w:rPr>
      </w:pPr>
      <w:r w:rsidRPr="00A82693">
        <w:rPr>
          <w:rFonts w:ascii="Arial" w:hAnsi="Arial" w:cs="Arial"/>
        </w:rPr>
        <w:t>C2.1.7.4</w:t>
      </w:r>
      <w:r w:rsidRPr="00A82693">
        <w:rPr>
          <w:rFonts w:ascii="Arial" w:hAnsi="Arial" w:cs="Arial"/>
        </w:rPr>
        <w:tab/>
        <w:t>Hired vehicles</w:t>
      </w:r>
    </w:p>
    <w:p w:rsidR="00B01101" w:rsidRPr="00F572F6" w:rsidRDefault="00B01101" w:rsidP="00303355">
      <w:pPr>
        <w:pStyle w:val="NormalArial"/>
        <w:tabs>
          <w:tab w:val="clear" w:pos="567"/>
          <w:tab w:val="clear" w:pos="5954"/>
        </w:tabs>
        <w:ind w:left="1100" w:firstLine="0"/>
        <w:rPr>
          <w:b w:val="0"/>
        </w:rPr>
      </w:pPr>
      <w:r w:rsidRPr="00F572F6">
        <w:rPr>
          <w:b w:val="0"/>
        </w:rPr>
        <w:t>In cases where use is made of hired vehicles, the most economical sized vehicle available is to be used but compensation shall nevertheless be restricted to the cost of a hired car not exceeding a capacity of 1300 cc.  Where use of a special vehicle is essential (e.g. four track or minibus to accommodate more people), prior approval in writing must be obtained from the departmental project manager.</w:t>
      </w:r>
    </w:p>
    <w:p w:rsidR="00B01101" w:rsidRPr="00F572F6" w:rsidRDefault="00B01101" w:rsidP="00BE59F5">
      <w:pPr>
        <w:pStyle w:val="NormalArial"/>
        <w:ind w:left="1100" w:hanging="1100"/>
        <w:rPr>
          <w:b w:val="0"/>
        </w:rPr>
      </w:pPr>
    </w:p>
    <w:p w:rsidR="00B01101" w:rsidRPr="00A82693" w:rsidRDefault="00B01101" w:rsidP="00A82693">
      <w:pPr>
        <w:keepNext/>
        <w:ind w:left="1100" w:hanging="1100"/>
        <w:jc w:val="both"/>
        <w:rPr>
          <w:rFonts w:ascii="Arial" w:hAnsi="Arial" w:cs="Arial"/>
        </w:rPr>
      </w:pPr>
      <w:r w:rsidRPr="00A82693">
        <w:rPr>
          <w:rFonts w:ascii="Arial" w:hAnsi="Arial" w:cs="Arial"/>
        </w:rPr>
        <w:t>C2.1.7.5</w:t>
      </w:r>
      <w:r w:rsidRPr="00A82693">
        <w:rPr>
          <w:rFonts w:ascii="Arial" w:hAnsi="Arial" w:cs="Arial"/>
        </w:rPr>
        <w:tab/>
        <w:t>Subsistence allowance</w:t>
      </w:r>
    </w:p>
    <w:p w:rsidR="00B01101" w:rsidRPr="00F572F6" w:rsidRDefault="00B01101" w:rsidP="00303355">
      <w:pPr>
        <w:pStyle w:val="NormalArial"/>
        <w:tabs>
          <w:tab w:val="clear" w:pos="567"/>
          <w:tab w:val="clear" w:pos="5954"/>
        </w:tabs>
        <w:ind w:left="1100" w:firstLine="0"/>
        <w:rPr>
          <w:b w:val="0"/>
        </w:rPr>
      </w:pPr>
      <w:r w:rsidRPr="00F572F6">
        <w:rPr>
          <w:b w:val="0"/>
        </w:rPr>
        <w:t>The subsistence allowances are as set out in Tables 4 and 5 in the "Rates for Reimbursable Expenses".</w:t>
      </w:r>
    </w:p>
    <w:p w:rsidR="00B01101" w:rsidRPr="00F572F6" w:rsidRDefault="00B01101" w:rsidP="00303355">
      <w:pPr>
        <w:pStyle w:val="NormalArial"/>
        <w:tabs>
          <w:tab w:val="clear" w:pos="567"/>
          <w:tab w:val="clear" w:pos="5954"/>
        </w:tabs>
        <w:ind w:left="1100" w:firstLine="0"/>
        <w:rPr>
          <w:b w:val="0"/>
        </w:rPr>
      </w:pPr>
    </w:p>
    <w:p w:rsidR="00B01101" w:rsidRPr="00F572F6" w:rsidRDefault="00B01101" w:rsidP="00303355">
      <w:pPr>
        <w:pStyle w:val="NormalArial"/>
        <w:tabs>
          <w:tab w:val="clear" w:pos="567"/>
          <w:tab w:val="clear" w:pos="5954"/>
        </w:tabs>
        <w:ind w:left="1100" w:firstLine="0"/>
        <w:rPr>
          <w:b w:val="0"/>
        </w:rPr>
      </w:pPr>
      <w:r w:rsidRPr="00F572F6">
        <w:rPr>
          <w:b w:val="0"/>
        </w:rPr>
        <w:t>Only actual costs are payable in respect of absence from office of less than 24 hours.</w:t>
      </w:r>
    </w:p>
    <w:p w:rsidR="00B01101" w:rsidRPr="00F572F6" w:rsidRDefault="00B01101" w:rsidP="00303355">
      <w:pPr>
        <w:pStyle w:val="NormalArial"/>
        <w:tabs>
          <w:tab w:val="clear" w:pos="567"/>
          <w:tab w:val="clear" w:pos="5954"/>
        </w:tabs>
        <w:ind w:left="1100" w:firstLine="0"/>
        <w:rPr>
          <w:b w:val="0"/>
        </w:rPr>
      </w:pPr>
    </w:p>
    <w:p w:rsidR="00B01101" w:rsidRPr="00F572F6" w:rsidRDefault="00B01101" w:rsidP="00303355">
      <w:pPr>
        <w:pStyle w:val="NormalArial"/>
        <w:tabs>
          <w:tab w:val="clear" w:pos="567"/>
          <w:tab w:val="clear" w:pos="5954"/>
        </w:tabs>
        <w:ind w:left="1100" w:firstLine="0"/>
        <w:rPr>
          <w:b w:val="0"/>
        </w:rPr>
      </w:pPr>
      <w:r w:rsidRPr="00F572F6">
        <w:rPr>
          <w:b w:val="0"/>
        </w:rPr>
        <w:t xml:space="preserve">Should the daily tariff as set out in Table 4 be inadequate, substantiated actual costs plus a special daily allowance as shown in Table 5 for incidental expenses, may be claimed.  It must be noted that claims may only be according to Table 4 </w:t>
      </w:r>
      <w:r w:rsidRPr="00F572F6">
        <w:rPr>
          <w:b w:val="0"/>
          <w:u w:val="single"/>
        </w:rPr>
        <w:t>or</w:t>
      </w:r>
      <w:r w:rsidRPr="00F572F6">
        <w:rPr>
          <w:b w:val="0"/>
        </w:rPr>
        <w:t xml:space="preserve"> Table 5.  Accommodation should be limited to the equivalent of a three star hotel and no alcoholic beverages or entertainment costs may be claimed for.</w:t>
      </w:r>
    </w:p>
    <w:p w:rsidR="00B01101" w:rsidRPr="00F572F6" w:rsidRDefault="00B01101" w:rsidP="00571D24">
      <w:pPr>
        <w:pStyle w:val="Heading5"/>
        <w:ind w:left="1100" w:hanging="1100"/>
        <w:jc w:val="both"/>
        <w:rPr>
          <w:rFonts w:cs="Arial"/>
          <w:bCs w:val="0"/>
          <w:u w:val="none"/>
        </w:rPr>
      </w:pPr>
      <w:r w:rsidRPr="00F572F6">
        <w:rPr>
          <w:rFonts w:cs="Arial"/>
          <w:bCs w:val="0"/>
          <w:u w:val="none"/>
        </w:rPr>
        <w:br w:type="page"/>
      </w:r>
      <w:r w:rsidRPr="00F572F6">
        <w:rPr>
          <w:rFonts w:cs="Arial"/>
          <w:bCs w:val="0"/>
          <w:u w:val="none"/>
        </w:rPr>
        <w:lastRenderedPageBreak/>
        <w:t>C2.2</w:t>
      </w:r>
      <w:r>
        <w:rPr>
          <w:rFonts w:cs="Arial"/>
          <w:bCs w:val="0"/>
          <w:u w:val="none"/>
        </w:rPr>
        <w:tab/>
      </w:r>
      <w:r w:rsidRPr="00F572F6">
        <w:rPr>
          <w:rFonts w:cs="Arial"/>
          <w:bCs w:val="0"/>
          <w:u w:val="none"/>
        </w:rPr>
        <w:t>Activity Schedule</w:t>
      </w:r>
    </w:p>
    <w:p w:rsidR="00B01101" w:rsidRPr="00F572F6" w:rsidRDefault="00B01101" w:rsidP="00571D24">
      <w:pPr>
        <w:keepNext/>
        <w:ind w:left="1100" w:hanging="1100"/>
        <w:rPr>
          <w:rFonts w:ascii="Arial" w:hAnsi="Arial" w:cs="Arial"/>
        </w:rPr>
      </w:pPr>
    </w:p>
    <w:p w:rsidR="00B01101" w:rsidRPr="00F572F6" w:rsidRDefault="00B01101" w:rsidP="00571D24">
      <w:pPr>
        <w:keepNext/>
        <w:ind w:left="1100" w:hanging="1100"/>
        <w:jc w:val="both"/>
        <w:rPr>
          <w:rFonts w:ascii="Arial" w:hAnsi="Arial" w:cs="Arial"/>
        </w:rPr>
      </w:pPr>
      <w:r w:rsidRPr="00F572F6">
        <w:rPr>
          <w:rFonts w:ascii="Arial" w:hAnsi="Arial" w:cs="Arial"/>
        </w:rPr>
        <w:t>C2.2.1</w:t>
      </w:r>
      <w:r>
        <w:rPr>
          <w:rFonts w:ascii="Arial" w:hAnsi="Arial" w:cs="Arial"/>
        </w:rPr>
        <w:tab/>
      </w:r>
      <w:r w:rsidRPr="00F572F6">
        <w:rPr>
          <w:rFonts w:ascii="Arial" w:hAnsi="Arial" w:cs="Arial"/>
        </w:rPr>
        <w:t>Activities</w:t>
      </w:r>
    </w:p>
    <w:p w:rsidR="00B01101" w:rsidRPr="00F572F6" w:rsidRDefault="00B01101" w:rsidP="00571D24">
      <w:pPr>
        <w:keepNext/>
        <w:ind w:left="1100" w:hanging="1100"/>
        <w:jc w:val="both"/>
        <w:rPr>
          <w:rFonts w:ascii="Arial" w:hAnsi="Arial" w:cs="Arial"/>
        </w:rPr>
      </w:pPr>
    </w:p>
    <w:p w:rsidR="00B01101" w:rsidRPr="0069340A" w:rsidRDefault="00B01101" w:rsidP="00812C3C">
      <w:pPr>
        <w:ind w:left="1100" w:hanging="1100"/>
        <w:jc w:val="both"/>
        <w:rPr>
          <w:rFonts w:ascii="Arial" w:hAnsi="Arial" w:cs="Arial"/>
        </w:rPr>
      </w:pPr>
      <w:r w:rsidRPr="0069340A">
        <w:rPr>
          <w:rFonts w:ascii="Arial" w:hAnsi="Arial" w:cs="Arial"/>
        </w:rPr>
        <w:t>C2.2.1.1</w:t>
      </w:r>
      <w:r w:rsidRPr="0069340A">
        <w:rPr>
          <w:rFonts w:ascii="Arial" w:hAnsi="Arial" w:cs="Arial"/>
        </w:rPr>
        <w:tab/>
        <w:t xml:space="preserve">The services as defined in the C3 Scope of </w:t>
      </w:r>
      <w:r>
        <w:rPr>
          <w:rFonts w:ascii="Arial" w:hAnsi="Arial" w:cs="Arial"/>
        </w:rPr>
        <w:t>Services</w:t>
      </w:r>
      <w:r w:rsidRPr="0069340A">
        <w:rPr>
          <w:rFonts w:ascii="Arial" w:hAnsi="Arial" w:cs="Arial"/>
        </w:rPr>
        <w:t xml:space="preserve"> are required. The activity schedule below lists the normal services as defined in the </w:t>
      </w:r>
      <w:r>
        <w:rPr>
          <w:rFonts w:ascii="Arial" w:hAnsi="Arial" w:cs="Arial"/>
        </w:rPr>
        <w:t>201</w:t>
      </w:r>
      <w:r w:rsidR="00020CC0">
        <w:rPr>
          <w:rFonts w:ascii="Arial" w:hAnsi="Arial" w:cs="Arial"/>
        </w:rPr>
        <w:t>5</w:t>
      </w:r>
      <w:r w:rsidRPr="00833C39">
        <w:rPr>
          <w:rFonts w:ascii="Arial" w:hAnsi="Arial" w:cs="Arial"/>
        </w:rPr>
        <w:t xml:space="preserve"> NDPW - </w:t>
      </w:r>
      <w:r>
        <w:rPr>
          <w:rFonts w:ascii="Arial" w:hAnsi="Arial" w:cs="Arial"/>
        </w:rPr>
        <w:t>Scope of Engineering Services and</w:t>
      </w:r>
      <w:r w:rsidRPr="00833C39">
        <w:rPr>
          <w:rFonts w:ascii="Arial" w:hAnsi="Arial" w:cs="Arial"/>
        </w:rPr>
        <w:t xml:space="preserve"> Tariff of Fees</w:t>
      </w:r>
      <w:r w:rsidRPr="0069340A">
        <w:rPr>
          <w:rFonts w:ascii="Arial" w:hAnsi="Arial" w:cs="Arial"/>
        </w:rPr>
        <w:t>,</w:t>
      </w:r>
      <w:r>
        <w:rPr>
          <w:rFonts w:ascii="Arial" w:hAnsi="Arial" w:cs="Arial"/>
          <w:bCs/>
        </w:rPr>
        <w:t>(Appendix A), c</w:t>
      </w:r>
      <w:r w:rsidRPr="0069340A">
        <w:rPr>
          <w:rFonts w:ascii="Arial" w:hAnsi="Arial" w:cs="Arial"/>
          <w:bCs/>
        </w:rPr>
        <w:t xml:space="preserve">lause </w:t>
      </w:r>
      <w:r>
        <w:rPr>
          <w:rFonts w:ascii="Arial" w:hAnsi="Arial" w:cs="Arial"/>
          <w:bCs/>
        </w:rPr>
        <w:t>3</w:t>
      </w:r>
      <w:r w:rsidRPr="0069340A">
        <w:rPr>
          <w:rFonts w:ascii="Arial" w:hAnsi="Arial" w:cs="Arial"/>
          <w:bCs/>
        </w:rPr>
        <w:t xml:space="preserve"> and as further defined in </w:t>
      </w:r>
      <w:r w:rsidRPr="0069340A">
        <w:rPr>
          <w:rFonts w:ascii="Arial" w:hAnsi="Arial" w:cs="Arial"/>
        </w:rPr>
        <w:t xml:space="preserve">C3 Scope of </w:t>
      </w:r>
      <w:r>
        <w:rPr>
          <w:rFonts w:ascii="Arial" w:hAnsi="Arial" w:cs="Arial"/>
        </w:rPr>
        <w:t>Services</w:t>
      </w:r>
      <w:r w:rsidRPr="0069340A">
        <w:rPr>
          <w:rFonts w:ascii="Arial" w:hAnsi="Arial" w:cs="Arial"/>
        </w:rPr>
        <w:t>,</w:t>
      </w:r>
      <w:r w:rsidRPr="0069340A">
        <w:rPr>
          <w:rFonts w:ascii="Arial" w:hAnsi="Arial" w:cs="Arial"/>
          <w:bCs/>
        </w:rPr>
        <w:t xml:space="preserve"> as well as additional services as defined in</w:t>
      </w:r>
      <w:r w:rsidRPr="0069340A">
        <w:rPr>
          <w:rFonts w:ascii="Arial" w:hAnsi="Arial" w:cs="Arial"/>
        </w:rPr>
        <w:t xml:space="preserve"> C3 Scope of </w:t>
      </w:r>
      <w:r>
        <w:rPr>
          <w:rFonts w:ascii="Arial" w:hAnsi="Arial" w:cs="Arial"/>
        </w:rPr>
        <w:t>Services</w:t>
      </w:r>
      <w:r w:rsidRPr="0069340A">
        <w:rPr>
          <w:rFonts w:ascii="Arial" w:hAnsi="Arial" w:cs="Arial"/>
        </w:rPr>
        <w:t>, of this document</w:t>
      </w:r>
      <w:r w:rsidRPr="0069340A">
        <w:rPr>
          <w:rFonts w:ascii="Arial" w:hAnsi="Arial" w:cs="Arial"/>
          <w:bCs/>
        </w:rPr>
        <w:t xml:space="preserve">. (The clause references refer to the corresponding clauses in the </w:t>
      </w:r>
      <w:r>
        <w:rPr>
          <w:rFonts w:ascii="Arial" w:hAnsi="Arial" w:cs="Arial"/>
          <w:bCs/>
        </w:rPr>
        <w:t>201</w:t>
      </w:r>
      <w:r w:rsidR="00020CC0">
        <w:rPr>
          <w:rFonts w:ascii="Arial" w:hAnsi="Arial" w:cs="Arial"/>
          <w:bCs/>
        </w:rPr>
        <w:t>5</w:t>
      </w:r>
      <w:r>
        <w:rPr>
          <w:rFonts w:ascii="Arial" w:hAnsi="Arial" w:cs="Arial"/>
          <w:bCs/>
        </w:rPr>
        <w:t xml:space="preserve"> NDPW - Scope of Engineering Services and Tariff of Fees</w:t>
      </w:r>
      <w:r w:rsidRPr="0069340A">
        <w:rPr>
          <w:rFonts w:ascii="Arial" w:hAnsi="Arial" w:cs="Arial"/>
          <w:bCs/>
        </w:rPr>
        <w:t>.)</w:t>
      </w:r>
    </w:p>
    <w:p w:rsidR="00B01101" w:rsidRPr="00F572F6" w:rsidRDefault="00B01101" w:rsidP="004D4D07">
      <w:pPr>
        <w:ind w:left="1100" w:hanging="1100"/>
        <w:jc w:val="both"/>
        <w:rPr>
          <w:rFonts w:ascii="Arial" w:hAnsi="Arial" w:cs="Arial"/>
        </w:rPr>
      </w:pPr>
    </w:p>
    <w:p w:rsidR="00B01101" w:rsidRDefault="00B01101" w:rsidP="00812C3C">
      <w:pPr>
        <w:ind w:left="1100" w:hanging="1100"/>
        <w:jc w:val="both"/>
        <w:rPr>
          <w:rFonts w:ascii="Arial" w:hAnsi="Arial" w:cs="Arial"/>
        </w:rPr>
      </w:pPr>
      <w:r w:rsidRPr="00F572F6">
        <w:rPr>
          <w:rFonts w:ascii="Arial" w:hAnsi="Arial" w:cs="Arial"/>
        </w:rPr>
        <w:t>C2.2.1.2</w:t>
      </w:r>
      <w:r>
        <w:rPr>
          <w:rFonts w:ascii="Arial" w:hAnsi="Arial" w:cs="Arial"/>
        </w:rPr>
        <w:tab/>
      </w:r>
      <w:r w:rsidRPr="00F572F6">
        <w:rPr>
          <w:rFonts w:ascii="Arial" w:hAnsi="Arial" w:cs="Arial"/>
        </w:rPr>
        <w:t>The estimated normal fees have been calculated using the</w:t>
      </w:r>
      <w:r>
        <w:rPr>
          <w:rFonts w:ascii="Arial" w:hAnsi="Arial" w:cs="Arial"/>
        </w:rPr>
        <w:t xml:space="preserve"> 201</w:t>
      </w:r>
      <w:r w:rsidR="00020CC0">
        <w:rPr>
          <w:rFonts w:ascii="Arial" w:hAnsi="Arial" w:cs="Arial"/>
        </w:rPr>
        <w:t>5</w:t>
      </w:r>
      <w:r w:rsidRPr="00833C39">
        <w:rPr>
          <w:rFonts w:ascii="Arial" w:hAnsi="Arial" w:cs="Arial"/>
        </w:rPr>
        <w:t xml:space="preserve"> NDPW - </w:t>
      </w:r>
      <w:r>
        <w:rPr>
          <w:rFonts w:ascii="Arial" w:hAnsi="Arial" w:cs="Arial"/>
        </w:rPr>
        <w:t>Scope of Engineering Services and</w:t>
      </w:r>
      <w:r w:rsidRPr="00833C39">
        <w:rPr>
          <w:rFonts w:ascii="Arial" w:hAnsi="Arial" w:cs="Arial"/>
        </w:rPr>
        <w:t xml:space="preserve"> Tariff of Fees</w:t>
      </w:r>
      <w:r w:rsidRPr="00F572F6">
        <w:rPr>
          <w:rFonts w:ascii="Arial" w:hAnsi="Arial" w:cs="Arial"/>
        </w:rPr>
        <w:t xml:space="preserve">, </w:t>
      </w:r>
      <w:r>
        <w:rPr>
          <w:rFonts w:ascii="Arial" w:hAnsi="Arial" w:cs="Arial"/>
          <w:bCs/>
        </w:rPr>
        <w:t xml:space="preserve">(Appendix A), </w:t>
      </w:r>
      <w:r w:rsidRPr="00F572F6">
        <w:rPr>
          <w:rFonts w:ascii="Arial" w:hAnsi="Arial" w:cs="Arial"/>
        </w:rPr>
        <w:t xml:space="preserve">by applying the applicable fee scale given in clause </w:t>
      </w:r>
      <w:r>
        <w:rPr>
          <w:rFonts w:ascii="Arial" w:hAnsi="Arial" w:cs="Arial"/>
        </w:rPr>
        <w:t>4</w:t>
      </w:r>
      <w:r w:rsidRPr="00F572F6">
        <w:rPr>
          <w:rFonts w:ascii="Arial" w:hAnsi="Arial" w:cs="Arial"/>
        </w:rPr>
        <w:t xml:space="preserve">.2.1 (1)-(2) for an engineering project or clause </w:t>
      </w:r>
      <w:r>
        <w:rPr>
          <w:rFonts w:ascii="Arial" w:hAnsi="Arial" w:cs="Arial"/>
        </w:rPr>
        <w:t>4</w:t>
      </w:r>
      <w:r w:rsidRPr="00F572F6">
        <w:rPr>
          <w:rFonts w:ascii="Arial" w:hAnsi="Arial" w:cs="Arial"/>
        </w:rPr>
        <w:t>.2.</w:t>
      </w:r>
      <w:r>
        <w:rPr>
          <w:rFonts w:ascii="Arial" w:hAnsi="Arial" w:cs="Arial"/>
        </w:rPr>
        <w:t>3</w:t>
      </w:r>
      <w:r w:rsidRPr="00F572F6">
        <w:rPr>
          <w:rFonts w:ascii="Arial" w:hAnsi="Arial" w:cs="Arial"/>
        </w:rPr>
        <w:t xml:space="preserve"> (1) for a </w:t>
      </w:r>
      <w:r>
        <w:rPr>
          <w:rFonts w:ascii="Arial" w:hAnsi="Arial" w:cs="Arial"/>
        </w:rPr>
        <w:t>multi-disciplinary</w:t>
      </w:r>
      <w:r w:rsidRPr="00F572F6">
        <w:rPr>
          <w:rFonts w:ascii="Arial" w:hAnsi="Arial" w:cs="Arial"/>
        </w:rPr>
        <w:t xml:space="preserve"> project, to determine the basic fee and by multiplying the basic fee by the applicable multiplication factor given in clause </w:t>
      </w:r>
      <w:r>
        <w:rPr>
          <w:rFonts w:ascii="Arial" w:hAnsi="Arial" w:cs="Arial"/>
        </w:rPr>
        <w:t>4</w:t>
      </w:r>
      <w:r w:rsidRPr="00F572F6">
        <w:rPr>
          <w:rFonts w:ascii="Arial" w:hAnsi="Arial" w:cs="Arial"/>
        </w:rPr>
        <w:t xml:space="preserve">.2.1 (4) or clause </w:t>
      </w:r>
      <w:r>
        <w:rPr>
          <w:rFonts w:ascii="Arial" w:hAnsi="Arial" w:cs="Arial"/>
        </w:rPr>
        <w:t>4</w:t>
      </w:r>
      <w:r w:rsidRPr="00F572F6">
        <w:rPr>
          <w:rFonts w:ascii="Arial" w:hAnsi="Arial" w:cs="Arial"/>
        </w:rPr>
        <w:t>.2.</w:t>
      </w:r>
      <w:r>
        <w:rPr>
          <w:rFonts w:ascii="Arial" w:hAnsi="Arial" w:cs="Arial"/>
        </w:rPr>
        <w:t>3</w:t>
      </w:r>
      <w:r w:rsidRPr="00F572F6">
        <w:rPr>
          <w:rFonts w:ascii="Arial" w:hAnsi="Arial" w:cs="Arial"/>
        </w:rPr>
        <w:t xml:space="preserve"> (2) respectively. The cost of the works and the values used to determine the multiplication factors are defined in C 3.2.2.3.</w:t>
      </w:r>
    </w:p>
    <w:p w:rsidR="00B01101" w:rsidRDefault="00B01101" w:rsidP="00812C3C">
      <w:pPr>
        <w:ind w:left="1100" w:hanging="1100"/>
        <w:jc w:val="both"/>
        <w:rPr>
          <w:rFonts w:ascii="Arial" w:hAnsi="Arial" w:cs="Arial"/>
        </w:rPr>
      </w:pPr>
    </w:p>
    <w:p w:rsidR="00B01101" w:rsidRPr="00F572F6" w:rsidRDefault="00B01101" w:rsidP="001B108F">
      <w:pPr>
        <w:ind w:left="1100"/>
        <w:jc w:val="both"/>
        <w:rPr>
          <w:rFonts w:ascii="Arial" w:hAnsi="Arial" w:cs="Arial"/>
          <w:bCs/>
        </w:rPr>
      </w:pPr>
      <w:r>
        <w:rPr>
          <w:rFonts w:ascii="Arial" w:hAnsi="Arial" w:cs="Arial"/>
        </w:rPr>
        <w:t xml:space="preserve">No allowance has been made in the estimated normal fees below for the additional services in </w:t>
      </w:r>
      <w:r w:rsidRPr="00F572F6">
        <w:rPr>
          <w:rFonts w:ascii="Arial" w:hAnsi="Arial" w:cs="Arial"/>
        </w:rPr>
        <w:t>C2.1.3.6</w:t>
      </w:r>
      <w:r>
        <w:rPr>
          <w:rFonts w:ascii="Arial" w:hAnsi="Arial" w:cs="Arial"/>
        </w:rPr>
        <w:t xml:space="preserve"> that have been specified to be included in the normal fees.  The tenderer shall make provision for the cost of the additional services that are to be included under normal services by adjusting the percentage tendered in column (b).</w:t>
      </w:r>
    </w:p>
    <w:p w:rsidR="00B01101" w:rsidRPr="00F572F6" w:rsidRDefault="00B01101" w:rsidP="004D4D07">
      <w:pPr>
        <w:ind w:left="1100" w:hanging="1100"/>
        <w:jc w:val="both"/>
        <w:rPr>
          <w:rFonts w:ascii="Arial" w:hAnsi="Arial" w:cs="Arial"/>
          <w:bCs/>
        </w:rPr>
      </w:pPr>
    </w:p>
    <w:p w:rsidR="00B01101" w:rsidRPr="00C22882" w:rsidRDefault="00B01101" w:rsidP="00812C3C">
      <w:pPr>
        <w:ind w:left="1100" w:hanging="1100"/>
        <w:jc w:val="both"/>
        <w:rPr>
          <w:rFonts w:ascii="Arial" w:hAnsi="Arial" w:cs="Arial"/>
        </w:rPr>
      </w:pPr>
      <w:r w:rsidRPr="00C22882">
        <w:rPr>
          <w:rFonts w:ascii="Arial" w:hAnsi="Arial" w:cs="Arial"/>
        </w:rPr>
        <w:t>C2.2.1.</w:t>
      </w:r>
      <w:r>
        <w:rPr>
          <w:rFonts w:ascii="Arial" w:hAnsi="Arial" w:cs="Arial"/>
        </w:rPr>
        <w:t>3</w:t>
      </w:r>
      <w:r w:rsidRPr="00C22882">
        <w:rPr>
          <w:rFonts w:ascii="Arial" w:hAnsi="Arial" w:cs="Arial"/>
        </w:rPr>
        <w:tab/>
        <w:t xml:space="preserve">The services are to be provided in stages and the proportioning of the fee for normal services over the various stages shall be as set out in the </w:t>
      </w:r>
      <w:r>
        <w:rPr>
          <w:rFonts w:ascii="Arial" w:hAnsi="Arial" w:cs="Arial"/>
        </w:rPr>
        <w:t>201</w:t>
      </w:r>
      <w:r w:rsidR="00020CC0">
        <w:rPr>
          <w:rFonts w:ascii="Arial" w:hAnsi="Arial" w:cs="Arial"/>
        </w:rPr>
        <w:t>5</w:t>
      </w:r>
      <w:r w:rsidRPr="00833C39">
        <w:rPr>
          <w:rFonts w:ascii="Arial" w:hAnsi="Arial" w:cs="Arial"/>
        </w:rPr>
        <w:t xml:space="preserve"> NDPW - </w:t>
      </w:r>
      <w:r>
        <w:rPr>
          <w:rFonts w:ascii="Arial" w:hAnsi="Arial" w:cs="Arial"/>
        </w:rPr>
        <w:t>Scope of Engineering Services and</w:t>
      </w:r>
      <w:r w:rsidRPr="00833C39">
        <w:rPr>
          <w:rFonts w:ascii="Arial" w:hAnsi="Arial" w:cs="Arial"/>
        </w:rPr>
        <w:t xml:space="preserve"> Tariff of Fees</w:t>
      </w:r>
      <w:r w:rsidRPr="00C22882">
        <w:rPr>
          <w:rFonts w:ascii="Arial" w:hAnsi="Arial" w:cs="Arial"/>
        </w:rPr>
        <w:t xml:space="preserve">, </w:t>
      </w:r>
      <w:r>
        <w:rPr>
          <w:rFonts w:ascii="Arial" w:hAnsi="Arial" w:cs="Arial"/>
          <w:bCs/>
        </w:rPr>
        <w:t xml:space="preserve">(Appendix A), </w:t>
      </w:r>
      <w:r w:rsidRPr="00C22882">
        <w:rPr>
          <w:rFonts w:ascii="Arial" w:hAnsi="Arial" w:cs="Arial"/>
        </w:rPr>
        <w:t xml:space="preserve">clause </w:t>
      </w:r>
      <w:r>
        <w:rPr>
          <w:rFonts w:ascii="Arial" w:hAnsi="Arial" w:cs="Arial"/>
        </w:rPr>
        <w:t>4</w:t>
      </w:r>
      <w:r w:rsidRPr="00C22882">
        <w:rPr>
          <w:rFonts w:ascii="Arial" w:hAnsi="Arial" w:cs="Arial"/>
        </w:rPr>
        <w:t>.2.</w:t>
      </w:r>
      <w:r>
        <w:rPr>
          <w:rFonts w:ascii="Arial" w:hAnsi="Arial" w:cs="Arial"/>
        </w:rPr>
        <w:t>8</w:t>
      </w:r>
      <w:r w:rsidRPr="00C22882">
        <w:rPr>
          <w:rFonts w:ascii="Arial" w:hAnsi="Arial" w:cs="Arial"/>
        </w:rPr>
        <w:t>.</w:t>
      </w:r>
    </w:p>
    <w:p w:rsidR="00B01101" w:rsidRPr="00F572F6" w:rsidRDefault="00B01101" w:rsidP="004D4D07">
      <w:pPr>
        <w:ind w:left="1100" w:hanging="1100"/>
        <w:jc w:val="both"/>
        <w:rPr>
          <w:rFonts w:ascii="Arial" w:hAnsi="Arial" w:cs="Arial"/>
        </w:rPr>
      </w:pPr>
    </w:p>
    <w:p w:rsidR="00B01101" w:rsidRDefault="00B01101" w:rsidP="00F12153">
      <w:pPr>
        <w:ind w:left="1100" w:hanging="1100"/>
        <w:jc w:val="both"/>
        <w:rPr>
          <w:rFonts w:ascii="Arial" w:hAnsi="Arial" w:cs="Arial"/>
        </w:rPr>
      </w:pPr>
      <w:r w:rsidRPr="00F572F6">
        <w:rPr>
          <w:rFonts w:ascii="Arial" w:hAnsi="Arial" w:cs="Arial"/>
        </w:rPr>
        <w:t>C2.2.1.</w:t>
      </w:r>
      <w:r>
        <w:rPr>
          <w:rFonts w:ascii="Arial" w:hAnsi="Arial" w:cs="Arial"/>
        </w:rPr>
        <w:t>4</w:t>
      </w:r>
      <w:r>
        <w:rPr>
          <w:rFonts w:ascii="Arial" w:hAnsi="Arial" w:cs="Arial"/>
        </w:rPr>
        <w:tab/>
      </w:r>
      <w:r w:rsidRPr="00F572F6">
        <w:rPr>
          <w:rFonts w:ascii="Arial" w:hAnsi="Arial" w:cs="Arial"/>
        </w:rPr>
        <w:t xml:space="preserve">The tenderer must make provision for all activities necessary for the execution of the </w:t>
      </w:r>
      <w:r>
        <w:rPr>
          <w:rFonts w:ascii="Arial" w:hAnsi="Arial" w:cs="Arial"/>
        </w:rPr>
        <w:t>service</w:t>
      </w:r>
      <w:r w:rsidRPr="00F572F6">
        <w:rPr>
          <w:rFonts w:ascii="Arial" w:hAnsi="Arial" w:cs="Arial"/>
        </w:rPr>
        <w:t xml:space="preserve"> as set out in C3 Scope of </w:t>
      </w:r>
      <w:r>
        <w:rPr>
          <w:rFonts w:ascii="Arial" w:hAnsi="Arial" w:cs="Arial"/>
        </w:rPr>
        <w:t>Services</w:t>
      </w:r>
      <w:r w:rsidRPr="00F572F6">
        <w:rPr>
          <w:rFonts w:ascii="Arial" w:hAnsi="Arial" w:cs="Arial"/>
        </w:rPr>
        <w:t>.</w:t>
      </w:r>
    </w:p>
    <w:p w:rsidR="00B01101" w:rsidRPr="00F572F6" w:rsidRDefault="00B01101" w:rsidP="004D4D07">
      <w:pPr>
        <w:ind w:left="1100" w:hanging="1100"/>
        <w:jc w:val="both"/>
        <w:rPr>
          <w:rFonts w:ascii="Arial" w:hAnsi="Arial" w:cs="Arial"/>
        </w:rPr>
      </w:pPr>
    </w:p>
    <w:p w:rsidR="00B01101" w:rsidRPr="00F572F6" w:rsidRDefault="00B01101" w:rsidP="004D4D07">
      <w:pPr>
        <w:ind w:left="1100" w:hanging="1100"/>
        <w:rPr>
          <w:rFonts w:ascii="Arial" w:hAnsi="Arial" w:cs="Arial"/>
        </w:rPr>
      </w:pPr>
      <w:r>
        <w:rPr>
          <w:rFonts w:ascii="Arial" w:hAnsi="Arial" w:cs="Arial"/>
        </w:rPr>
        <w:br w:type="page"/>
      </w:r>
      <w:r w:rsidRPr="00F572F6">
        <w:rPr>
          <w:rFonts w:ascii="Arial" w:hAnsi="Arial" w:cs="Arial"/>
        </w:rPr>
        <w:lastRenderedPageBreak/>
        <w:t>C2.2.2</w:t>
      </w:r>
      <w:r>
        <w:rPr>
          <w:rFonts w:ascii="Arial" w:hAnsi="Arial" w:cs="Arial"/>
        </w:rPr>
        <w:tab/>
      </w:r>
      <w:r w:rsidRPr="00F572F6">
        <w:rPr>
          <w:rFonts w:ascii="Arial" w:hAnsi="Arial" w:cs="Arial"/>
        </w:rPr>
        <w:t xml:space="preserve">Activity Schedule for </w:t>
      </w:r>
      <w:r>
        <w:rPr>
          <w:rFonts w:ascii="Arial" w:hAnsi="Arial" w:cs="Arial"/>
        </w:rPr>
        <w:t>Value</w:t>
      </w:r>
      <w:r w:rsidRPr="00F572F6">
        <w:rPr>
          <w:rFonts w:ascii="Arial" w:hAnsi="Arial" w:cs="Arial"/>
        </w:rPr>
        <w:t xml:space="preserve"> Based Fees</w:t>
      </w:r>
    </w:p>
    <w:p w:rsidR="00B01101" w:rsidRPr="00F572F6" w:rsidRDefault="00B01101" w:rsidP="00F73B51">
      <w:pPr>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601"/>
      </w:tblGrid>
      <w:tr w:rsidR="00B01101" w:rsidRPr="00F572F6" w:rsidTr="00F53AD4">
        <w:trPr>
          <w:trHeight w:val="490"/>
        </w:trPr>
        <w:tc>
          <w:tcPr>
            <w:tcW w:w="9708" w:type="dxa"/>
          </w:tcPr>
          <w:p w:rsidR="00B01101" w:rsidRPr="00F53AD4" w:rsidRDefault="00B01101" w:rsidP="00F53AD4">
            <w:pPr>
              <w:tabs>
                <w:tab w:val="left" w:pos="400"/>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s>
              <w:jc w:val="both"/>
              <w:rPr>
                <w:rFonts w:ascii="Arial" w:hAnsi="Arial" w:cs="Arial"/>
                <w:b/>
                <w:sz w:val="16"/>
                <w:szCs w:val="16"/>
              </w:rPr>
            </w:pPr>
          </w:p>
          <w:p w:rsidR="00B01101" w:rsidRPr="00F53AD4" w:rsidRDefault="00B01101" w:rsidP="00F53AD4">
            <w:pPr>
              <w:tabs>
                <w:tab w:val="left" w:pos="400"/>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s>
              <w:jc w:val="both"/>
              <w:rPr>
                <w:rFonts w:ascii="Arial" w:hAnsi="Arial" w:cs="Arial"/>
                <w:b/>
                <w:sz w:val="28"/>
                <w:szCs w:val="28"/>
              </w:rPr>
            </w:pPr>
            <w:r w:rsidRPr="00F53AD4">
              <w:rPr>
                <w:rFonts w:ascii="Arial" w:hAnsi="Arial" w:cs="Arial"/>
                <w:b/>
                <w:sz w:val="28"/>
                <w:szCs w:val="28"/>
              </w:rPr>
              <w:t>ACTIVITY SCHEDULE FOR VALUE BASED FEES</w:t>
            </w:r>
          </w:p>
          <w:p w:rsidR="00B01101" w:rsidRPr="00F53AD4" w:rsidRDefault="00B01101" w:rsidP="00F53AD4">
            <w:pPr>
              <w:tabs>
                <w:tab w:val="left" w:pos="400"/>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s>
              <w:jc w:val="both"/>
              <w:rPr>
                <w:rFonts w:ascii="Arial" w:hAnsi="Arial" w:cs="Arial"/>
                <w:sz w:val="16"/>
                <w:szCs w:val="16"/>
              </w:rPr>
            </w:pPr>
          </w:p>
          <w:p w:rsidR="00B01101" w:rsidRPr="00F53AD4" w:rsidRDefault="00B01101" w:rsidP="00F53AD4">
            <w:pPr>
              <w:jc w:val="both"/>
              <w:rPr>
                <w:rFonts w:ascii="Arial" w:hAnsi="Arial" w:cs="Arial"/>
              </w:rPr>
            </w:pPr>
            <w:r w:rsidRPr="00F53AD4">
              <w:rPr>
                <w:rFonts w:ascii="Arial" w:hAnsi="Arial" w:cs="Arial"/>
              </w:rPr>
              <w:t>(Only to be completed if remuneration is stipulated as on a “value basis” in C2.1.1.1 herein.)</w:t>
            </w:r>
          </w:p>
          <w:p w:rsidR="00B01101" w:rsidRPr="00F53AD4" w:rsidRDefault="00B01101" w:rsidP="00F53AD4">
            <w:pPr>
              <w:jc w:val="both"/>
              <w:rPr>
                <w:rFonts w:ascii="Arial" w:hAnsi="Arial" w:cs="Arial"/>
              </w:rPr>
            </w:pPr>
          </w:p>
        </w:tc>
      </w:tr>
    </w:tbl>
    <w:p w:rsidR="00B01101" w:rsidRPr="00F572F6" w:rsidRDefault="00B01101" w:rsidP="00024C98"/>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8"/>
        <w:gridCol w:w="1600"/>
        <w:gridCol w:w="2000"/>
        <w:gridCol w:w="900"/>
        <w:gridCol w:w="1300"/>
        <w:gridCol w:w="300"/>
        <w:gridCol w:w="300"/>
        <w:gridCol w:w="2100"/>
      </w:tblGrid>
      <w:tr w:rsidR="00B01101" w:rsidRPr="00F53AD4" w:rsidTr="00F53AD4">
        <w:trPr>
          <w:trHeight w:val="492"/>
        </w:trPr>
        <w:tc>
          <w:tcPr>
            <w:tcW w:w="9708" w:type="dxa"/>
            <w:gridSpan w:val="8"/>
            <w:tcBorders>
              <w:top w:val="double" w:sz="4" w:space="0" w:color="auto"/>
              <w:left w:val="double" w:sz="4" w:space="0" w:color="auto"/>
              <w:bottom w:val="double" w:sz="4" w:space="0" w:color="auto"/>
              <w:right w:val="double" w:sz="4" w:space="0" w:color="auto"/>
            </w:tcBorders>
            <w:vAlign w:val="center"/>
          </w:tcPr>
          <w:p w:rsidR="00B01101" w:rsidRPr="00F53AD4" w:rsidRDefault="00B01101" w:rsidP="00985B7C">
            <w:pPr>
              <w:rPr>
                <w:rFonts w:ascii="Arial" w:hAnsi="Arial" w:cs="Arial"/>
                <w:b/>
                <w:sz w:val="24"/>
                <w:szCs w:val="24"/>
                <w:lang w:val="en-US"/>
              </w:rPr>
            </w:pPr>
            <w:r w:rsidRPr="00F53AD4">
              <w:rPr>
                <w:rFonts w:ascii="Arial" w:hAnsi="Arial" w:cs="Arial"/>
                <w:b/>
                <w:sz w:val="24"/>
                <w:szCs w:val="24"/>
                <w:lang w:val="en-US"/>
              </w:rPr>
              <w:t>Tenderer’s Tender for Value Based Fees</w:t>
            </w:r>
          </w:p>
        </w:tc>
      </w:tr>
      <w:tr w:rsidR="00B01101" w:rsidRPr="00F53AD4" w:rsidTr="00F53AD4">
        <w:trPr>
          <w:trHeight w:val="492"/>
        </w:trPr>
        <w:tc>
          <w:tcPr>
            <w:tcW w:w="9708" w:type="dxa"/>
            <w:gridSpan w:val="8"/>
            <w:tcBorders>
              <w:top w:val="double" w:sz="4" w:space="0" w:color="auto"/>
            </w:tcBorders>
            <w:vAlign w:val="center"/>
          </w:tcPr>
          <w:p w:rsidR="00B01101" w:rsidRPr="00F53AD4" w:rsidRDefault="00B01101" w:rsidP="00985B7C">
            <w:pPr>
              <w:rPr>
                <w:rFonts w:ascii="Arial" w:hAnsi="Arial" w:cs="Arial"/>
                <w:b/>
                <w:sz w:val="24"/>
                <w:szCs w:val="24"/>
                <w:lang w:val="en-US"/>
              </w:rPr>
            </w:pPr>
            <w:r w:rsidRPr="00F53AD4">
              <w:rPr>
                <w:rFonts w:ascii="Arial" w:hAnsi="Arial" w:cs="Arial"/>
                <w:b/>
              </w:rPr>
              <w:t>Fee for Normal Services inclusive of certain additional services as specified in C2.1.3.6</w:t>
            </w:r>
          </w:p>
        </w:tc>
      </w:tr>
      <w:tr w:rsidR="00B01101" w:rsidRPr="00F53AD4" w:rsidTr="00F53AD4">
        <w:tc>
          <w:tcPr>
            <w:tcW w:w="2808" w:type="dxa"/>
            <w:gridSpan w:val="2"/>
            <w:vAlign w:val="center"/>
          </w:tcPr>
          <w:p w:rsidR="00B01101" w:rsidRPr="00F53AD4" w:rsidRDefault="00B01101" w:rsidP="00985B7C">
            <w:pPr>
              <w:rPr>
                <w:rFonts w:ascii="Arial" w:hAnsi="Arial" w:cs="Arial"/>
              </w:rPr>
            </w:pPr>
          </w:p>
          <w:p w:rsidR="00B01101" w:rsidRPr="00F53AD4" w:rsidRDefault="00B01101" w:rsidP="00985B7C">
            <w:pPr>
              <w:rPr>
                <w:rFonts w:ascii="Arial" w:hAnsi="Arial" w:cs="Arial"/>
                <w:strike/>
              </w:rPr>
            </w:pPr>
            <w:r w:rsidRPr="00F53AD4">
              <w:rPr>
                <w:rFonts w:ascii="Arial" w:hAnsi="Arial" w:cs="Arial"/>
              </w:rPr>
              <w:t>Latest estimate of the construction cost for the structural works.</w:t>
            </w:r>
          </w:p>
        </w:tc>
        <w:tc>
          <w:tcPr>
            <w:tcW w:w="2000" w:type="dxa"/>
            <w:vAlign w:val="center"/>
          </w:tcPr>
          <w:p w:rsidR="00B01101" w:rsidRPr="00F53AD4" w:rsidRDefault="00B01101" w:rsidP="00F53AD4">
            <w:pPr>
              <w:jc w:val="center"/>
              <w:rPr>
                <w:rFonts w:ascii="Arial" w:hAnsi="Arial" w:cs="Arial"/>
              </w:rPr>
            </w:pPr>
            <w:r w:rsidRPr="00F53AD4">
              <w:rPr>
                <w:rFonts w:ascii="Arial" w:hAnsi="Arial" w:cs="Arial"/>
              </w:rPr>
              <w:t>(a)</w:t>
            </w:r>
          </w:p>
          <w:p w:rsidR="00B01101" w:rsidRPr="00F53AD4" w:rsidRDefault="00B01101" w:rsidP="00985B7C">
            <w:pPr>
              <w:rPr>
                <w:rFonts w:ascii="Arial" w:hAnsi="Arial" w:cs="Arial"/>
              </w:rPr>
            </w:pPr>
            <w:r w:rsidRPr="00F53AD4">
              <w:rPr>
                <w:rFonts w:ascii="Arial" w:hAnsi="Arial" w:cs="Arial"/>
              </w:rPr>
              <w:t>Estimated normal fees</w:t>
            </w:r>
          </w:p>
        </w:tc>
        <w:tc>
          <w:tcPr>
            <w:tcW w:w="900" w:type="dxa"/>
            <w:vAlign w:val="center"/>
          </w:tcPr>
          <w:p w:rsidR="00B01101" w:rsidRPr="00F53AD4" w:rsidRDefault="00B01101" w:rsidP="00F53AD4">
            <w:pPr>
              <w:jc w:val="center"/>
              <w:rPr>
                <w:rFonts w:ascii="Arial" w:hAnsi="Arial" w:cs="Arial"/>
              </w:rPr>
            </w:pPr>
            <w:r w:rsidRPr="00F53AD4">
              <w:rPr>
                <w:rFonts w:ascii="Arial" w:hAnsi="Arial" w:cs="Arial"/>
              </w:rPr>
              <w:t>Unit</w:t>
            </w:r>
          </w:p>
        </w:tc>
        <w:tc>
          <w:tcPr>
            <w:tcW w:w="1300" w:type="dxa"/>
            <w:vAlign w:val="center"/>
          </w:tcPr>
          <w:p w:rsidR="00B01101" w:rsidRPr="00F53AD4" w:rsidRDefault="00B01101" w:rsidP="00F53AD4">
            <w:pPr>
              <w:jc w:val="center"/>
              <w:rPr>
                <w:rFonts w:ascii="Arial" w:hAnsi="Arial" w:cs="Arial"/>
              </w:rPr>
            </w:pPr>
            <w:r w:rsidRPr="00F53AD4">
              <w:rPr>
                <w:rFonts w:ascii="Arial" w:hAnsi="Arial" w:cs="Arial"/>
              </w:rPr>
              <w:t>(b)</w:t>
            </w:r>
          </w:p>
          <w:p w:rsidR="00B01101" w:rsidRPr="00F53AD4" w:rsidRDefault="00B01101" w:rsidP="00985B7C">
            <w:pPr>
              <w:rPr>
                <w:rFonts w:ascii="Arial" w:hAnsi="Arial" w:cs="Arial"/>
              </w:rPr>
            </w:pPr>
            <w:r w:rsidRPr="00F53AD4">
              <w:rPr>
                <w:rFonts w:ascii="Arial" w:hAnsi="Arial" w:cs="Arial"/>
                <w:b/>
              </w:rPr>
              <w:t>Percentage of normal fees tendered</w:t>
            </w:r>
          </w:p>
        </w:tc>
        <w:tc>
          <w:tcPr>
            <w:tcW w:w="2700" w:type="dxa"/>
            <w:gridSpan w:val="3"/>
            <w:vAlign w:val="center"/>
          </w:tcPr>
          <w:p w:rsidR="00B01101" w:rsidRPr="00F53AD4" w:rsidRDefault="00B01101" w:rsidP="00F53AD4">
            <w:pPr>
              <w:jc w:val="center"/>
              <w:rPr>
                <w:rFonts w:ascii="Arial" w:hAnsi="Arial" w:cs="Arial"/>
              </w:rPr>
            </w:pPr>
            <w:r w:rsidRPr="00F53AD4">
              <w:rPr>
                <w:rFonts w:ascii="Arial" w:hAnsi="Arial" w:cs="Arial"/>
              </w:rPr>
              <w:t>(a)x(b)</w:t>
            </w:r>
          </w:p>
          <w:p w:rsidR="00B01101" w:rsidRPr="00F53AD4" w:rsidRDefault="00B01101" w:rsidP="00985B7C">
            <w:pPr>
              <w:rPr>
                <w:rFonts w:ascii="Arial" w:hAnsi="Arial" w:cs="Arial"/>
              </w:rPr>
            </w:pPr>
            <w:r w:rsidRPr="00F53AD4">
              <w:rPr>
                <w:rFonts w:ascii="Arial" w:hAnsi="Arial" w:cs="Arial"/>
                <w:b/>
              </w:rPr>
              <w:t>Financial Offer by Ten</w:t>
            </w:r>
            <w:r w:rsidRPr="00F53AD4">
              <w:rPr>
                <w:rFonts w:ascii="Arial" w:hAnsi="Arial" w:cs="Arial"/>
                <w:b/>
              </w:rPr>
              <w:softHyphen/>
              <w:t>der</w:t>
            </w:r>
            <w:r w:rsidRPr="00F53AD4">
              <w:rPr>
                <w:rFonts w:ascii="Arial" w:hAnsi="Arial" w:cs="Arial"/>
                <w:b/>
              </w:rPr>
              <w:softHyphen/>
              <w:t>er for Value Based Fees</w:t>
            </w:r>
          </w:p>
        </w:tc>
      </w:tr>
      <w:tr w:rsidR="00B01101" w:rsidRPr="00F53AD4" w:rsidTr="00F53AD4">
        <w:trPr>
          <w:trHeight w:val="339"/>
        </w:trPr>
        <w:tc>
          <w:tcPr>
            <w:tcW w:w="2808" w:type="dxa"/>
            <w:gridSpan w:val="2"/>
            <w:vAlign w:val="center"/>
          </w:tcPr>
          <w:p w:rsidR="00ED65FA" w:rsidRPr="00F572F6" w:rsidRDefault="00B01101" w:rsidP="00ED65FA">
            <w:pPr>
              <w:ind w:left="1100"/>
              <w:jc w:val="both"/>
              <w:rPr>
                <w:rFonts w:ascii="Arial" w:hAnsi="Arial" w:cs="Arial"/>
              </w:rPr>
            </w:pPr>
            <w:r w:rsidRPr="00F53AD4">
              <w:rPr>
                <w:rFonts w:ascii="Arial" w:hAnsi="Arial" w:cs="Arial"/>
              </w:rPr>
              <w:t>R</w:t>
            </w:r>
            <w:r w:rsidR="00ED65FA">
              <w:rPr>
                <w:rFonts w:ascii="Arial" w:hAnsi="Arial" w:cs="Arial"/>
              </w:rPr>
              <w:t xml:space="preserve"> </w:t>
            </w:r>
            <w:r w:rsidR="00ED65FA">
              <w:rPr>
                <w:rFonts w:ascii="Arial" w:hAnsi="Arial" w:cs="Arial"/>
                <w:color w:val="000000"/>
              </w:rPr>
              <w:t>5 245 892</w:t>
            </w:r>
          </w:p>
          <w:p w:rsidR="00B01101" w:rsidRPr="00F53AD4" w:rsidRDefault="00B01101" w:rsidP="00ED65FA">
            <w:pPr>
              <w:jc w:val="center"/>
              <w:rPr>
                <w:rFonts w:ascii="Arial" w:hAnsi="Arial" w:cs="Arial"/>
              </w:rPr>
            </w:pPr>
          </w:p>
        </w:tc>
        <w:tc>
          <w:tcPr>
            <w:tcW w:w="2000" w:type="dxa"/>
            <w:vAlign w:val="center"/>
          </w:tcPr>
          <w:p w:rsidR="00B01101" w:rsidRPr="00F53AD4" w:rsidRDefault="00B01101" w:rsidP="00F53AD4">
            <w:pPr>
              <w:jc w:val="center"/>
              <w:rPr>
                <w:rFonts w:ascii="Arial" w:hAnsi="Arial" w:cs="Arial"/>
              </w:rPr>
            </w:pPr>
            <w:r w:rsidRPr="00F53AD4">
              <w:rPr>
                <w:rFonts w:ascii="Arial" w:hAnsi="Arial" w:cs="Arial"/>
              </w:rPr>
              <w:t>R</w:t>
            </w:r>
            <w:r w:rsidR="00ED65FA">
              <w:rPr>
                <w:rFonts w:ascii="Arial" w:hAnsi="Arial" w:cs="Arial"/>
              </w:rPr>
              <w:t xml:space="preserve"> </w:t>
            </w:r>
            <w:r w:rsidR="00ED65FA" w:rsidRPr="00922FF0">
              <w:rPr>
                <w:rFonts w:ascii="Arial" w:hAnsi="Arial" w:cs="Arial"/>
                <w:b/>
                <w:snapToGrid w:val="0"/>
              </w:rPr>
              <w:t>319 217</w:t>
            </w:r>
          </w:p>
        </w:tc>
        <w:tc>
          <w:tcPr>
            <w:tcW w:w="900" w:type="dxa"/>
            <w:vAlign w:val="center"/>
          </w:tcPr>
          <w:p w:rsidR="00B01101" w:rsidRPr="00F53AD4" w:rsidRDefault="00B01101" w:rsidP="00F53AD4">
            <w:pPr>
              <w:jc w:val="center"/>
              <w:rPr>
                <w:rFonts w:ascii="Arial" w:hAnsi="Arial" w:cs="Arial"/>
              </w:rPr>
            </w:pPr>
            <w:r w:rsidRPr="00F53AD4">
              <w:rPr>
                <w:rFonts w:ascii="Arial" w:hAnsi="Arial" w:cs="Arial"/>
              </w:rPr>
              <w:t>%</w:t>
            </w:r>
          </w:p>
        </w:tc>
        <w:tc>
          <w:tcPr>
            <w:tcW w:w="1300" w:type="dxa"/>
            <w:vAlign w:val="center"/>
          </w:tcPr>
          <w:p w:rsidR="00B01101" w:rsidRPr="00F53AD4" w:rsidRDefault="00B01101" w:rsidP="00F53AD4">
            <w:pPr>
              <w:jc w:val="right"/>
              <w:rPr>
                <w:rFonts w:ascii="Arial" w:hAnsi="Arial" w:cs="Arial"/>
                <w:b/>
              </w:rPr>
            </w:pPr>
          </w:p>
        </w:tc>
        <w:tc>
          <w:tcPr>
            <w:tcW w:w="300" w:type="dxa"/>
            <w:tcBorders>
              <w:right w:val="nil"/>
            </w:tcBorders>
            <w:vAlign w:val="center"/>
          </w:tcPr>
          <w:p w:rsidR="00B01101" w:rsidRPr="00F53AD4" w:rsidRDefault="00B01101" w:rsidP="00F53AD4">
            <w:pPr>
              <w:jc w:val="center"/>
              <w:rPr>
                <w:rFonts w:ascii="Arial" w:hAnsi="Arial" w:cs="Arial"/>
              </w:rPr>
            </w:pPr>
            <w:r w:rsidRPr="00F53AD4">
              <w:rPr>
                <w:rFonts w:ascii="Arial" w:hAnsi="Arial" w:cs="Arial"/>
              </w:rPr>
              <w:t>=</w:t>
            </w:r>
          </w:p>
        </w:tc>
        <w:tc>
          <w:tcPr>
            <w:tcW w:w="300" w:type="dxa"/>
            <w:tcBorders>
              <w:left w:val="nil"/>
              <w:right w:val="nil"/>
            </w:tcBorders>
            <w:vAlign w:val="center"/>
          </w:tcPr>
          <w:p w:rsidR="00B01101" w:rsidRPr="00F53AD4" w:rsidRDefault="00B01101" w:rsidP="00985B7C">
            <w:pPr>
              <w:rPr>
                <w:rFonts w:ascii="Arial" w:hAnsi="Arial" w:cs="Arial"/>
              </w:rPr>
            </w:pPr>
            <w:r w:rsidRPr="00F53AD4">
              <w:rPr>
                <w:rFonts w:ascii="Arial" w:hAnsi="Arial" w:cs="Arial"/>
              </w:rPr>
              <w:t>R</w:t>
            </w:r>
          </w:p>
        </w:tc>
        <w:tc>
          <w:tcPr>
            <w:tcW w:w="2100" w:type="dxa"/>
            <w:tcBorders>
              <w:left w:val="nil"/>
            </w:tcBorders>
            <w:vAlign w:val="center"/>
          </w:tcPr>
          <w:p w:rsidR="00B01101" w:rsidRPr="00F53AD4" w:rsidRDefault="00B01101" w:rsidP="00F53AD4">
            <w:pPr>
              <w:jc w:val="right"/>
              <w:rPr>
                <w:rFonts w:ascii="Arial" w:hAnsi="Arial" w:cs="Arial"/>
                <w:sz w:val="16"/>
                <w:szCs w:val="16"/>
              </w:rPr>
            </w:pPr>
            <w:r w:rsidRPr="00F53AD4">
              <w:rPr>
                <w:rFonts w:ascii="Arial" w:hAnsi="Arial" w:cs="Arial"/>
                <w:sz w:val="16"/>
                <w:szCs w:val="16"/>
              </w:rPr>
              <w:t>(1)</w:t>
            </w:r>
          </w:p>
        </w:tc>
      </w:tr>
      <w:tr w:rsidR="00B01101" w:rsidRPr="00F53AD4" w:rsidTr="00F53AD4">
        <w:trPr>
          <w:trHeight w:val="492"/>
        </w:trPr>
        <w:tc>
          <w:tcPr>
            <w:tcW w:w="9708" w:type="dxa"/>
            <w:gridSpan w:val="8"/>
            <w:vAlign w:val="center"/>
          </w:tcPr>
          <w:p w:rsidR="00B01101" w:rsidRPr="00F53AD4" w:rsidRDefault="00B01101" w:rsidP="00985B7C">
            <w:pPr>
              <w:rPr>
                <w:rFonts w:ascii="Arial" w:hAnsi="Arial" w:cs="Arial"/>
                <w:b/>
                <w:sz w:val="24"/>
                <w:szCs w:val="24"/>
                <w:lang w:val="en-US"/>
              </w:rPr>
            </w:pPr>
            <w:r w:rsidRPr="00F53AD4">
              <w:rPr>
                <w:rFonts w:ascii="Arial" w:hAnsi="Arial" w:cs="Arial"/>
                <w:b/>
              </w:rPr>
              <w:t>Additional Services – C2.1.3.6</w:t>
            </w:r>
          </w:p>
        </w:tc>
      </w:tr>
      <w:tr w:rsidR="00B01101" w:rsidRPr="00F53AD4" w:rsidTr="00F53AD4">
        <w:trPr>
          <w:trHeight w:val="339"/>
        </w:trPr>
        <w:tc>
          <w:tcPr>
            <w:tcW w:w="2808" w:type="dxa"/>
            <w:gridSpan w:val="2"/>
            <w:vAlign w:val="center"/>
          </w:tcPr>
          <w:p w:rsidR="00B01101" w:rsidRPr="00F53AD4" w:rsidRDefault="00B01101" w:rsidP="00F53AD4">
            <w:pPr>
              <w:jc w:val="center"/>
              <w:rPr>
                <w:rFonts w:ascii="Arial" w:hAnsi="Arial" w:cs="Arial"/>
                <w:strike/>
              </w:rPr>
            </w:pPr>
            <w:r w:rsidRPr="00F53AD4">
              <w:rPr>
                <w:rFonts w:ascii="Arial" w:hAnsi="Arial" w:cs="Arial"/>
              </w:rPr>
              <w:t>Description</w:t>
            </w:r>
          </w:p>
        </w:tc>
        <w:tc>
          <w:tcPr>
            <w:tcW w:w="2000" w:type="dxa"/>
            <w:vAlign w:val="center"/>
          </w:tcPr>
          <w:p w:rsidR="00B01101" w:rsidRPr="00F53AD4" w:rsidRDefault="00B01101" w:rsidP="00F53AD4">
            <w:pPr>
              <w:jc w:val="center"/>
              <w:rPr>
                <w:rFonts w:ascii="Arial" w:hAnsi="Arial" w:cs="Arial"/>
                <w:b/>
              </w:rPr>
            </w:pPr>
            <w:r w:rsidRPr="00F53AD4">
              <w:rPr>
                <w:rFonts w:ascii="Arial" w:hAnsi="Arial" w:cs="Arial"/>
              </w:rPr>
              <w:t>Quantity</w:t>
            </w:r>
          </w:p>
        </w:tc>
        <w:tc>
          <w:tcPr>
            <w:tcW w:w="900" w:type="dxa"/>
            <w:vAlign w:val="center"/>
          </w:tcPr>
          <w:p w:rsidR="00B01101" w:rsidRPr="00F53AD4" w:rsidRDefault="00B01101" w:rsidP="00F53AD4">
            <w:pPr>
              <w:jc w:val="center"/>
              <w:rPr>
                <w:rFonts w:ascii="Arial" w:hAnsi="Arial" w:cs="Arial"/>
              </w:rPr>
            </w:pPr>
            <w:r w:rsidRPr="00F53AD4">
              <w:rPr>
                <w:rFonts w:ascii="Arial" w:hAnsi="Arial" w:cs="Arial"/>
              </w:rPr>
              <w:t>Unit</w:t>
            </w:r>
          </w:p>
        </w:tc>
        <w:tc>
          <w:tcPr>
            <w:tcW w:w="1300" w:type="dxa"/>
            <w:vAlign w:val="center"/>
          </w:tcPr>
          <w:p w:rsidR="00B01101" w:rsidRPr="00F53AD4" w:rsidRDefault="00B01101" w:rsidP="00F53AD4">
            <w:pPr>
              <w:jc w:val="center"/>
              <w:rPr>
                <w:rFonts w:ascii="Arial" w:hAnsi="Arial" w:cs="Arial"/>
                <w:b/>
              </w:rPr>
            </w:pPr>
            <w:r w:rsidRPr="00F53AD4">
              <w:rPr>
                <w:rFonts w:ascii="Arial" w:hAnsi="Arial" w:cs="Arial"/>
                <w:b/>
              </w:rPr>
              <w:t>Rate</w:t>
            </w:r>
          </w:p>
        </w:tc>
        <w:tc>
          <w:tcPr>
            <w:tcW w:w="300" w:type="dxa"/>
            <w:tcBorders>
              <w:right w:val="nil"/>
            </w:tcBorders>
            <w:vAlign w:val="center"/>
          </w:tcPr>
          <w:p w:rsidR="00B01101" w:rsidRPr="00F53AD4" w:rsidRDefault="00B01101" w:rsidP="00F53AD4">
            <w:pPr>
              <w:jc w:val="center"/>
              <w:rPr>
                <w:rFonts w:ascii="Arial" w:hAnsi="Arial" w:cs="Arial"/>
              </w:rPr>
            </w:pPr>
          </w:p>
        </w:tc>
        <w:tc>
          <w:tcPr>
            <w:tcW w:w="300" w:type="dxa"/>
            <w:tcBorders>
              <w:left w:val="nil"/>
              <w:right w:val="nil"/>
            </w:tcBorders>
            <w:vAlign w:val="center"/>
          </w:tcPr>
          <w:p w:rsidR="00B01101" w:rsidRPr="00F53AD4" w:rsidRDefault="00B01101" w:rsidP="00F53AD4">
            <w:pPr>
              <w:jc w:val="center"/>
              <w:rPr>
                <w:rFonts w:ascii="Arial" w:hAnsi="Arial" w:cs="Arial"/>
              </w:rPr>
            </w:pPr>
          </w:p>
        </w:tc>
        <w:tc>
          <w:tcPr>
            <w:tcW w:w="2100" w:type="dxa"/>
            <w:tcBorders>
              <w:left w:val="nil"/>
            </w:tcBorders>
            <w:vAlign w:val="center"/>
          </w:tcPr>
          <w:p w:rsidR="00B01101" w:rsidRPr="00F53AD4" w:rsidRDefault="00B01101" w:rsidP="00F53AD4">
            <w:pPr>
              <w:jc w:val="center"/>
              <w:rPr>
                <w:rFonts w:ascii="Arial" w:hAnsi="Arial" w:cs="Arial"/>
                <w:sz w:val="16"/>
                <w:szCs w:val="16"/>
              </w:rPr>
            </w:pPr>
          </w:p>
        </w:tc>
      </w:tr>
      <w:tr w:rsidR="00B01101" w:rsidRPr="00F53AD4" w:rsidTr="00F53AD4">
        <w:trPr>
          <w:trHeight w:val="339"/>
        </w:trPr>
        <w:tc>
          <w:tcPr>
            <w:tcW w:w="2808" w:type="dxa"/>
            <w:gridSpan w:val="2"/>
            <w:vAlign w:val="center"/>
          </w:tcPr>
          <w:p w:rsidR="00B01101" w:rsidRPr="00F53AD4" w:rsidRDefault="00B01101" w:rsidP="00985B7C">
            <w:pPr>
              <w:rPr>
                <w:rFonts w:ascii="Arial" w:hAnsi="Arial" w:cs="Arial"/>
              </w:rPr>
            </w:pPr>
            <w:r w:rsidRPr="00F53AD4">
              <w:rPr>
                <w:rFonts w:ascii="Arial" w:hAnsi="Arial" w:cs="Arial"/>
              </w:rPr>
              <w:t>Level Two, full time construction monitoring</w:t>
            </w:r>
          </w:p>
          <w:p w:rsidR="00B01101" w:rsidRPr="00F53AD4" w:rsidRDefault="00C66F39" w:rsidP="00985B7C">
            <w:pPr>
              <w:rPr>
                <w:rFonts w:ascii="Arial" w:hAnsi="Arial" w:cs="Arial"/>
              </w:rPr>
            </w:pPr>
            <w:r w:rsidRPr="00F53AD4">
              <w:rPr>
                <w:rFonts w:ascii="Arial" w:hAnsi="Arial" w:cs="Arial"/>
              </w:rPr>
              <w:fldChar w:fldCharType="begin">
                <w:ffData>
                  <w:name w:val=""/>
                  <w:enabled/>
                  <w:calcOnExit w:val="0"/>
                  <w:textInput>
                    <w:default w:val="(type amount here or N/A)"/>
                  </w:textInput>
                </w:ffData>
              </w:fldChar>
            </w:r>
            <w:r w:rsidR="00B01101" w:rsidRPr="00F53AD4">
              <w:rPr>
                <w:rFonts w:ascii="Arial" w:hAnsi="Arial" w:cs="Arial"/>
              </w:rPr>
              <w:instrText xml:space="preserve"> FORMTEXT </w:instrText>
            </w:r>
            <w:r w:rsidRPr="00F53AD4">
              <w:rPr>
                <w:rFonts w:ascii="Arial" w:hAnsi="Arial" w:cs="Arial"/>
              </w:rPr>
            </w:r>
            <w:r w:rsidRPr="00F53AD4">
              <w:rPr>
                <w:rFonts w:ascii="Arial" w:hAnsi="Arial" w:cs="Arial"/>
              </w:rPr>
              <w:fldChar w:fldCharType="separate"/>
            </w:r>
            <w:r w:rsidR="00B01101" w:rsidRPr="00F53AD4">
              <w:rPr>
                <w:rFonts w:ascii="Arial" w:hAnsi="Arial" w:cs="Arial"/>
                <w:noProof/>
              </w:rPr>
              <w:t>(Delete this line if Level One construction monitoring is selected)</w:t>
            </w:r>
            <w:r w:rsidRPr="00F53AD4">
              <w:rPr>
                <w:rFonts w:ascii="Arial" w:hAnsi="Arial" w:cs="Arial"/>
              </w:rPr>
              <w:fldChar w:fldCharType="end"/>
            </w:r>
          </w:p>
        </w:tc>
        <w:tc>
          <w:tcPr>
            <w:tcW w:w="2000" w:type="dxa"/>
            <w:vAlign w:val="center"/>
          </w:tcPr>
          <w:p w:rsidR="00B01101" w:rsidRPr="00F53AD4" w:rsidRDefault="00ED65FA" w:rsidP="00F53AD4">
            <w:pPr>
              <w:jc w:val="center"/>
              <w:rPr>
                <w:rFonts w:ascii="Arial" w:hAnsi="Arial" w:cs="Arial"/>
              </w:rPr>
            </w:pPr>
            <w:r>
              <w:rPr>
                <w:rFonts w:ascii="Arial" w:hAnsi="Arial" w:cs="Arial"/>
              </w:rPr>
              <w:t>24 MONTHS</w:t>
            </w:r>
          </w:p>
        </w:tc>
        <w:tc>
          <w:tcPr>
            <w:tcW w:w="900" w:type="dxa"/>
            <w:vAlign w:val="center"/>
          </w:tcPr>
          <w:p w:rsidR="00B01101" w:rsidRPr="00F53AD4" w:rsidRDefault="00B01101" w:rsidP="00F53AD4">
            <w:pPr>
              <w:jc w:val="center"/>
              <w:rPr>
                <w:rFonts w:ascii="Arial" w:hAnsi="Arial" w:cs="Arial"/>
              </w:rPr>
            </w:pPr>
            <w:r w:rsidRPr="00F53AD4">
              <w:rPr>
                <w:rFonts w:ascii="Arial" w:hAnsi="Arial" w:cs="Arial"/>
              </w:rPr>
              <w:t>month</w:t>
            </w:r>
          </w:p>
        </w:tc>
        <w:tc>
          <w:tcPr>
            <w:tcW w:w="1300" w:type="dxa"/>
            <w:vAlign w:val="center"/>
          </w:tcPr>
          <w:p w:rsidR="00B01101" w:rsidRPr="00F53AD4" w:rsidRDefault="00B01101" w:rsidP="00520665">
            <w:pPr>
              <w:rPr>
                <w:rFonts w:ascii="Arial" w:hAnsi="Arial" w:cs="Arial"/>
                <w:b/>
              </w:rPr>
            </w:pPr>
            <w:r w:rsidRPr="00F53AD4">
              <w:rPr>
                <w:rFonts w:ascii="Arial" w:hAnsi="Arial" w:cs="Arial"/>
                <w:b/>
              </w:rPr>
              <w:t>R</w:t>
            </w:r>
          </w:p>
        </w:tc>
        <w:tc>
          <w:tcPr>
            <w:tcW w:w="300" w:type="dxa"/>
            <w:tcBorders>
              <w:right w:val="nil"/>
            </w:tcBorders>
            <w:vAlign w:val="center"/>
          </w:tcPr>
          <w:p w:rsidR="00B01101" w:rsidRPr="00F53AD4" w:rsidRDefault="00B01101" w:rsidP="00F53AD4">
            <w:pPr>
              <w:jc w:val="center"/>
              <w:rPr>
                <w:rFonts w:ascii="Arial" w:hAnsi="Arial" w:cs="Arial"/>
              </w:rPr>
            </w:pPr>
            <w:r w:rsidRPr="00F53AD4">
              <w:rPr>
                <w:rFonts w:ascii="Arial" w:hAnsi="Arial" w:cs="Arial"/>
              </w:rPr>
              <w:t>=</w:t>
            </w:r>
          </w:p>
        </w:tc>
        <w:tc>
          <w:tcPr>
            <w:tcW w:w="300" w:type="dxa"/>
            <w:tcBorders>
              <w:left w:val="nil"/>
              <w:right w:val="nil"/>
            </w:tcBorders>
            <w:vAlign w:val="center"/>
          </w:tcPr>
          <w:p w:rsidR="00B01101" w:rsidRPr="00F53AD4" w:rsidRDefault="00B01101" w:rsidP="00985B7C">
            <w:pPr>
              <w:rPr>
                <w:rFonts w:ascii="Arial" w:hAnsi="Arial" w:cs="Arial"/>
              </w:rPr>
            </w:pPr>
            <w:r w:rsidRPr="00F53AD4">
              <w:rPr>
                <w:rFonts w:ascii="Arial" w:hAnsi="Arial" w:cs="Arial"/>
              </w:rPr>
              <w:t>R</w:t>
            </w:r>
          </w:p>
        </w:tc>
        <w:tc>
          <w:tcPr>
            <w:tcW w:w="2100" w:type="dxa"/>
            <w:tcBorders>
              <w:left w:val="nil"/>
            </w:tcBorders>
            <w:vAlign w:val="center"/>
          </w:tcPr>
          <w:p w:rsidR="00B01101" w:rsidRPr="00F53AD4" w:rsidRDefault="00B01101" w:rsidP="00F53AD4">
            <w:pPr>
              <w:jc w:val="right"/>
              <w:rPr>
                <w:rFonts w:ascii="Arial" w:hAnsi="Arial" w:cs="Arial"/>
                <w:sz w:val="16"/>
                <w:szCs w:val="16"/>
              </w:rPr>
            </w:pPr>
          </w:p>
        </w:tc>
      </w:tr>
      <w:tr w:rsidR="00B01101" w:rsidRPr="00F53AD4" w:rsidTr="00F53AD4">
        <w:trPr>
          <w:trHeight w:val="339"/>
        </w:trPr>
        <w:tc>
          <w:tcPr>
            <w:tcW w:w="2808" w:type="dxa"/>
            <w:gridSpan w:val="2"/>
            <w:vAlign w:val="center"/>
          </w:tcPr>
          <w:p w:rsidR="00B01101" w:rsidRPr="00F53AD4" w:rsidRDefault="00B01101" w:rsidP="0097643E">
            <w:pPr>
              <w:rPr>
                <w:rFonts w:ascii="Arial" w:hAnsi="Arial" w:cs="Arial"/>
              </w:rPr>
            </w:pPr>
            <w:r w:rsidRPr="00F53AD4">
              <w:rPr>
                <w:rFonts w:ascii="Arial" w:hAnsi="Arial" w:cs="Arial"/>
              </w:rPr>
              <w:t>Cost of geotechnical investigation</w:t>
            </w:r>
          </w:p>
        </w:tc>
        <w:tc>
          <w:tcPr>
            <w:tcW w:w="2000" w:type="dxa"/>
            <w:vAlign w:val="center"/>
          </w:tcPr>
          <w:p w:rsidR="00B01101" w:rsidRPr="00F53AD4" w:rsidRDefault="00B01101" w:rsidP="00985B7C">
            <w:pPr>
              <w:rPr>
                <w:rFonts w:ascii="Arial" w:hAnsi="Arial" w:cs="Arial"/>
              </w:rPr>
            </w:pPr>
            <w:r w:rsidRPr="00F53AD4">
              <w:rPr>
                <w:rFonts w:ascii="Arial" w:hAnsi="Arial" w:cs="Arial"/>
              </w:rPr>
              <w:t>Cost of the trial hole excavations and cost of laboratory testing</w:t>
            </w:r>
          </w:p>
        </w:tc>
        <w:tc>
          <w:tcPr>
            <w:tcW w:w="900" w:type="dxa"/>
            <w:vAlign w:val="center"/>
          </w:tcPr>
          <w:p w:rsidR="00B01101" w:rsidRPr="00F53AD4" w:rsidRDefault="00B01101" w:rsidP="00F53AD4">
            <w:pPr>
              <w:jc w:val="center"/>
              <w:rPr>
                <w:rFonts w:ascii="Arial" w:hAnsi="Arial" w:cs="Arial"/>
              </w:rPr>
            </w:pPr>
            <w:r w:rsidRPr="00F53AD4">
              <w:rPr>
                <w:rFonts w:ascii="Arial" w:hAnsi="Arial" w:cs="Arial"/>
              </w:rPr>
              <w:t>Lump sum</w:t>
            </w:r>
          </w:p>
        </w:tc>
        <w:tc>
          <w:tcPr>
            <w:tcW w:w="1300" w:type="dxa"/>
            <w:vAlign w:val="center"/>
          </w:tcPr>
          <w:p w:rsidR="00B01101" w:rsidRPr="00F53AD4" w:rsidRDefault="00B01101" w:rsidP="00F53AD4">
            <w:pPr>
              <w:jc w:val="right"/>
              <w:rPr>
                <w:rFonts w:ascii="Arial" w:hAnsi="Arial" w:cs="Arial"/>
                <w:b/>
              </w:rPr>
            </w:pPr>
          </w:p>
        </w:tc>
        <w:tc>
          <w:tcPr>
            <w:tcW w:w="300" w:type="dxa"/>
            <w:tcBorders>
              <w:right w:val="nil"/>
            </w:tcBorders>
            <w:vAlign w:val="center"/>
          </w:tcPr>
          <w:p w:rsidR="00B01101" w:rsidRPr="00F53AD4" w:rsidRDefault="00B01101" w:rsidP="00F53AD4">
            <w:pPr>
              <w:jc w:val="center"/>
              <w:rPr>
                <w:rFonts w:ascii="Arial" w:hAnsi="Arial" w:cs="Arial"/>
              </w:rPr>
            </w:pPr>
            <w:r w:rsidRPr="00F53AD4">
              <w:rPr>
                <w:rFonts w:ascii="Arial" w:hAnsi="Arial" w:cs="Arial"/>
              </w:rPr>
              <w:t>=</w:t>
            </w:r>
          </w:p>
        </w:tc>
        <w:tc>
          <w:tcPr>
            <w:tcW w:w="300" w:type="dxa"/>
            <w:tcBorders>
              <w:left w:val="nil"/>
              <w:right w:val="nil"/>
            </w:tcBorders>
            <w:vAlign w:val="center"/>
          </w:tcPr>
          <w:p w:rsidR="00B01101" w:rsidRPr="00F53AD4" w:rsidRDefault="00B01101" w:rsidP="00985B7C">
            <w:pPr>
              <w:rPr>
                <w:rFonts w:ascii="Arial" w:hAnsi="Arial" w:cs="Arial"/>
              </w:rPr>
            </w:pPr>
            <w:r w:rsidRPr="00F53AD4">
              <w:rPr>
                <w:rFonts w:ascii="Arial" w:hAnsi="Arial" w:cs="Arial"/>
              </w:rPr>
              <w:t>R</w:t>
            </w:r>
          </w:p>
        </w:tc>
        <w:tc>
          <w:tcPr>
            <w:tcW w:w="2100" w:type="dxa"/>
            <w:tcBorders>
              <w:left w:val="nil"/>
            </w:tcBorders>
            <w:vAlign w:val="center"/>
          </w:tcPr>
          <w:p w:rsidR="00B01101" w:rsidRPr="00F53AD4" w:rsidRDefault="00B01101" w:rsidP="00F53AD4">
            <w:pPr>
              <w:jc w:val="right"/>
              <w:rPr>
                <w:rFonts w:ascii="Arial" w:hAnsi="Arial" w:cs="Arial"/>
                <w:sz w:val="16"/>
                <w:szCs w:val="16"/>
              </w:rPr>
            </w:pPr>
          </w:p>
        </w:tc>
      </w:tr>
      <w:tr w:rsidR="00B01101" w:rsidRPr="00F53AD4" w:rsidTr="00F53AD4">
        <w:trPr>
          <w:trHeight w:val="339"/>
        </w:trPr>
        <w:tc>
          <w:tcPr>
            <w:tcW w:w="2808" w:type="dxa"/>
            <w:gridSpan w:val="2"/>
            <w:vAlign w:val="center"/>
          </w:tcPr>
          <w:p w:rsidR="00B01101" w:rsidRPr="00F53AD4" w:rsidRDefault="00B01101" w:rsidP="00427EBE">
            <w:pPr>
              <w:rPr>
                <w:rFonts w:ascii="Arial" w:hAnsi="Arial" w:cs="Arial"/>
                <w:color w:val="000000"/>
              </w:rPr>
            </w:pPr>
            <w:r w:rsidRPr="00F53AD4">
              <w:rPr>
                <w:rFonts w:ascii="Arial" w:hAnsi="Arial" w:cs="Arial"/>
                <w:color w:val="000000"/>
              </w:rPr>
              <w:t>As direct sub-consultant, to be appointed by the Service Provider, for:</w:t>
            </w:r>
          </w:p>
          <w:p w:rsidR="00B01101" w:rsidRPr="00F53AD4" w:rsidRDefault="00B01101" w:rsidP="00427EBE">
            <w:pPr>
              <w:rPr>
                <w:rFonts w:ascii="Arial" w:hAnsi="Arial" w:cs="Arial"/>
                <w:color w:val="000000"/>
              </w:rPr>
            </w:pPr>
            <w:r w:rsidRPr="00F53AD4">
              <w:rPr>
                <w:rFonts w:ascii="Arial" w:hAnsi="Arial" w:cs="Arial"/>
                <w:color w:val="000000"/>
              </w:rPr>
              <w:t xml:space="preserve">geotechnical investigation, complete with test results and foundation </w:t>
            </w:r>
            <w:proofErr w:type="spellStart"/>
            <w:r w:rsidRPr="00F53AD4">
              <w:rPr>
                <w:rFonts w:ascii="Arial" w:hAnsi="Arial" w:cs="Arial"/>
                <w:color w:val="000000"/>
              </w:rPr>
              <w:t>recom-mendations</w:t>
            </w:r>
            <w:proofErr w:type="spellEnd"/>
            <w:r w:rsidRPr="00F53AD4">
              <w:rPr>
                <w:rFonts w:ascii="Arial" w:hAnsi="Arial" w:cs="Arial"/>
                <w:color w:val="000000"/>
              </w:rPr>
              <w:t>, of the site identified in C3.2.2.2</w:t>
            </w:r>
          </w:p>
          <w:p w:rsidR="00B01101" w:rsidRPr="00F53AD4" w:rsidRDefault="00C66F39" w:rsidP="00427EBE">
            <w:pPr>
              <w:rPr>
                <w:rFonts w:ascii="Arial" w:hAnsi="Arial" w:cs="Arial"/>
                <w:color w:val="000000"/>
              </w:rPr>
            </w:pPr>
            <w:r w:rsidRPr="00F53AD4">
              <w:rPr>
                <w:rFonts w:ascii="Arial" w:hAnsi="Arial" w:cs="Arial"/>
                <w:color w:val="000000"/>
              </w:rPr>
              <w:fldChar w:fldCharType="begin">
                <w:ffData>
                  <w:name w:val=""/>
                  <w:enabled/>
                  <w:calcOnExit w:val="0"/>
                  <w:textInput>
                    <w:default w:val="(type amount here or N/A)"/>
                  </w:textInput>
                </w:ffData>
              </w:fldChar>
            </w:r>
            <w:r w:rsidR="00B01101" w:rsidRPr="00F53AD4">
              <w:rPr>
                <w:rFonts w:ascii="Arial" w:hAnsi="Arial" w:cs="Arial"/>
                <w:color w:val="000000"/>
              </w:rPr>
              <w:instrText xml:space="preserve"> FORMTEXT </w:instrText>
            </w:r>
            <w:r w:rsidRPr="00F53AD4">
              <w:rPr>
                <w:rFonts w:ascii="Arial" w:hAnsi="Arial" w:cs="Arial"/>
                <w:color w:val="000000"/>
              </w:rPr>
            </w:r>
            <w:r w:rsidRPr="00F53AD4">
              <w:rPr>
                <w:rFonts w:ascii="Arial" w:hAnsi="Arial" w:cs="Arial"/>
                <w:color w:val="000000"/>
              </w:rPr>
              <w:fldChar w:fldCharType="separate"/>
            </w:r>
            <w:r w:rsidR="00B01101" w:rsidRPr="00F53AD4">
              <w:rPr>
                <w:rFonts w:ascii="Arial" w:hAnsi="Arial" w:cs="Arial"/>
                <w:noProof/>
                <w:color w:val="000000"/>
              </w:rPr>
              <w:t>(Delete this line if such information is available or if PM plans to obtain such information by other means)</w:t>
            </w:r>
            <w:r w:rsidRPr="00F53AD4">
              <w:rPr>
                <w:rFonts w:ascii="Arial" w:hAnsi="Arial" w:cs="Arial"/>
                <w:color w:val="000000"/>
              </w:rPr>
              <w:fldChar w:fldCharType="end"/>
            </w:r>
          </w:p>
        </w:tc>
        <w:tc>
          <w:tcPr>
            <w:tcW w:w="2000" w:type="dxa"/>
            <w:vAlign w:val="center"/>
          </w:tcPr>
          <w:p w:rsidR="00B01101" w:rsidRPr="00F53AD4" w:rsidRDefault="00B01101" w:rsidP="00F53AD4">
            <w:pPr>
              <w:jc w:val="center"/>
              <w:rPr>
                <w:rFonts w:ascii="Arial" w:hAnsi="Arial" w:cs="Arial"/>
              </w:rPr>
            </w:pPr>
            <w:r w:rsidRPr="00F53AD4">
              <w:rPr>
                <w:rFonts w:ascii="Arial" w:hAnsi="Arial" w:cs="Arial"/>
              </w:rPr>
              <w:t>Lump sum</w:t>
            </w:r>
          </w:p>
        </w:tc>
        <w:tc>
          <w:tcPr>
            <w:tcW w:w="900" w:type="dxa"/>
            <w:vAlign w:val="center"/>
          </w:tcPr>
          <w:p w:rsidR="00B01101" w:rsidRPr="00F53AD4" w:rsidRDefault="00B01101" w:rsidP="00F53AD4">
            <w:pPr>
              <w:jc w:val="center"/>
              <w:rPr>
                <w:rFonts w:ascii="Arial" w:hAnsi="Arial" w:cs="Arial"/>
                <w:b/>
              </w:rPr>
            </w:pPr>
            <w:r w:rsidRPr="00F53AD4">
              <w:rPr>
                <w:rFonts w:ascii="Arial" w:hAnsi="Arial" w:cs="Arial"/>
                <w:b/>
              </w:rPr>
              <w:t>-</w:t>
            </w:r>
          </w:p>
        </w:tc>
        <w:tc>
          <w:tcPr>
            <w:tcW w:w="1300" w:type="dxa"/>
            <w:vAlign w:val="center"/>
          </w:tcPr>
          <w:p w:rsidR="00B01101" w:rsidRPr="00F53AD4" w:rsidRDefault="00B01101" w:rsidP="00F53AD4">
            <w:pPr>
              <w:jc w:val="center"/>
              <w:rPr>
                <w:rFonts w:ascii="Arial" w:hAnsi="Arial" w:cs="Arial"/>
                <w:b/>
              </w:rPr>
            </w:pPr>
            <w:r w:rsidRPr="00F53AD4">
              <w:rPr>
                <w:rFonts w:ascii="Arial" w:hAnsi="Arial" w:cs="Arial"/>
                <w:b/>
              </w:rPr>
              <w:t>-</w:t>
            </w:r>
          </w:p>
        </w:tc>
        <w:tc>
          <w:tcPr>
            <w:tcW w:w="300" w:type="dxa"/>
            <w:tcBorders>
              <w:right w:val="nil"/>
            </w:tcBorders>
            <w:vAlign w:val="center"/>
          </w:tcPr>
          <w:p w:rsidR="00B01101" w:rsidRPr="00F53AD4" w:rsidRDefault="00B01101" w:rsidP="00F53AD4">
            <w:pPr>
              <w:jc w:val="center"/>
              <w:rPr>
                <w:rFonts w:ascii="Arial" w:hAnsi="Arial" w:cs="Arial"/>
              </w:rPr>
            </w:pPr>
            <w:r w:rsidRPr="00F53AD4">
              <w:rPr>
                <w:rFonts w:ascii="Arial" w:hAnsi="Arial" w:cs="Arial"/>
              </w:rPr>
              <w:t>=</w:t>
            </w:r>
          </w:p>
        </w:tc>
        <w:tc>
          <w:tcPr>
            <w:tcW w:w="300" w:type="dxa"/>
            <w:tcBorders>
              <w:left w:val="nil"/>
              <w:right w:val="nil"/>
            </w:tcBorders>
            <w:vAlign w:val="center"/>
          </w:tcPr>
          <w:p w:rsidR="00B01101" w:rsidRPr="00F53AD4" w:rsidRDefault="00B01101" w:rsidP="00427EBE">
            <w:pPr>
              <w:rPr>
                <w:rFonts w:ascii="Arial" w:hAnsi="Arial" w:cs="Arial"/>
              </w:rPr>
            </w:pPr>
            <w:r w:rsidRPr="00F53AD4">
              <w:rPr>
                <w:rFonts w:ascii="Arial" w:hAnsi="Arial" w:cs="Arial"/>
              </w:rPr>
              <w:t>R</w:t>
            </w:r>
          </w:p>
        </w:tc>
        <w:tc>
          <w:tcPr>
            <w:tcW w:w="2100" w:type="dxa"/>
            <w:tcBorders>
              <w:left w:val="nil"/>
            </w:tcBorders>
            <w:vAlign w:val="center"/>
          </w:tcPr>
          <w:p w:rsidR="00B01101" w:rsidRPr="00F53AD4" w:rsidRDefault="00B01101" w:rsidP="00F53AD4">
            <w:pPr>
              <w:jc w:val="right"/>
              <w:rPr>
                <w:rFonts w:ascii="Arial" w:hAnsi="Arial" w:cs="Arial"/>
                <w:sz w:val="16"/>
                <w:szCs w:val="16"/>
              </w:rPr>
            </w:pPr>
          </w:p>
        </w:tc>
      </w:tr>
      <w:tr w:rsidR="00B01101" w:rsidRPr="00F53AD4" w:rsidTr="00F53AD4">
        <w:trPr>
          <w:trHeight w:val="339"/>
        </w:trPr>
        <w:tc>
          <w:tcPr>
            <w:tcW w:w="2808" w:type="dxa"/>
            <w:gridSpan w:val="2"/>
            <w:vAlign w:val="center"/>
          </w:tcPr>
          <w:p w:rsidR="00B01101" w:rsidRPr="00F53AD4" w:rsidRDefault="00B01101" w:rsidP="00427EBE">
            <w:pPr>
              <w:rPr>
                <w:rFonts w:ascii="Arial" w:hAnsi="Arial" w:cs="Arial"/>
                <w:color w:val="000000"/>
              </w:rPr>
            </w:pPr>
            <w:r w:rsidRPr="00F53AD4">
              <w:rPr>
                <w:rFonts w:ascii="Arial" w:hAnsi="Arial" w:cs="Arial"/>
                <w:color w:val="000000"/>
              </w:rPr>
              <w:t>As direct sub-consultant, to be appointed by the Service Provider, for:</w:t>
            </w:r>
          </w:p>
          <w:p w:rsidR="00B01101" w:rsidRPr="00F53AD4" w:rsidRDefault="00B01101" w:rsidP="00427EBE">
            <w:pPr>
              <w:rPr>
                <w:rFonts w:ascii="Arial" w:hAnsi="Arial" w:cs="Arial"/>
                <w:color w:val="000000"/>
              </w:rPr>
            </w:pPr>
            <w:r w:rsidRPr="00F53AD4">
              <w:rPr>
                <w:rFonts w:ascii="Arial" w:hAnsi="Arial" w:cs="Arial"/>
                <w:color w:val="000000"/>
              </w:rPr>
              <w:t>Engineering survey of the site identified in C3.2.2.2, including bench mark height, contours, existing structures / services / topographical detail and verification of corner peg positions – in accordance with the departmental Manual (available on website)</w:t>
            </w:r>
          </w:p>
          <w:p w:rsidR="00B01101" w:rsidRPr="00F53AD4" w:rsidRDefault="00C66F39" w:rsidP="00427EBE">
            <w:pPr>
              <w:rPr>
                <w:rFonts w:ascii="Arial" w:hAnsi="Arial" w:cs="Arial"/>
                <w:color w:val="000000"/>
              </w:rPr>
            </w:pPr>
            <w:r w:rsidRPr="00F53AD4">
              <w:rPr>
                <w:rFonts w:ascii="Arial" w:hAnsi="Arial" w:cs="Arial"/>
                <w:color w:val="000000"/>
              </w:rPr>
              <w:fldChar w:fldCharType="begin">
                <w:ffData>
                  <w:name w:val=""/>
                  <w:enabled/>
                  <w:calcOnExit w:val="0"/>
                  <w:textInput>
                    <w:default w:val="(type amount here or N/A)"/>
                  </w:textInput>
                </w:ffData>
              </w:fldChar>
            </w:r>
            <w:r w:rsidR="00B01101" w:rsidRPr="00F53AD4">
              <w:rPr>
                <w:rFonts w:ascii="Arial" w:hAnsi="Arial" w:cs="Arial"/>
                <w:color w:val="000000"/>
              </w:rPr>
              <w:instrText xml:space="preserve"> FORMTEXT </w:instrText>
            </w:r>
            <w:r w:rsidRPr="00F53AD4">
              <w:rPr>
                <w:rFonts w:ascii="Arial" w:hAnsi="Arial" w:cs="Arial"/>
                <w:color w:val="000000"/>
              </w:rPr>
            </w:r>
            <w:r w:rsidRPr="00F53AD4">
              <w:rPr>
                <w:rFonts w:ascii="Arial" w:hAnsi="Arial" w:cs="Arial"/>
                <w:color w:val="000000"/>
              </w:rPr>
              <w:fldChar w:fldCharType="separate"/>
            </w:r>
            <w:r w:rsidR="00B01101" w:rsidRPr="00F53AD4">
              <w:rPr>
                <w:rFonts w:ascii="Arial" w:hAnsi="Arial" w:cs="Arial"/>
                <w:noProof/>
                <w:color w:val="000000"/>
              </w:rPr>
              <w:t>(Delete this line if such information is available or if PM plans to obtain such information by other means)</w:t>
            </w:r>
            <w:r w:rsidRPr="00F53AD4">
              <w:rPr>
                <w:rFonts w:ascii="Arial" w:hAnsi="Arial" w:cs="Arial"/>
                <w:color w:val="000000"/>
              </w:rPr>
              <w:fldChar w:fldCharType="end"/>
            </w:r>
          </w:p>
        </w:tc>
        <w:tc>
          <w:tcPr>
            <w:tcW w:w="2000" w:type="dxa"/>
            <w:vAlign w:val="center"/>
          </w:tcPr>
          <w:p w:rsidR="00B01101" w:rsidRPr="00F53AD4" w:rsidRDefault="00B01101" w:rsidP="00F53AD4">
            <w:pPr>
              <w:jc w:val="center"/>
              <w:rPr>
                <w:rFonts w:ascii="Arial" w:hAnsi="Arial" w:cs="Arial"/>
              </w:rPr>
            </w:pPr>
            <w:r w:rsidRPr="00F53AD4">
              <w:rPr>
                <w:rFonts w:ascii="Arial" w:hAnsi="Arial" w:cs="Arial"/>
              </w:rPr>
              <w:t>Lump sum</w:t>
            </w:r>
          </w:p>
        </w:tc>
        <w:tc>
          <w:tcPr>
            <w:tcW w:w="900" w:type="dxa"/>
            <w:vAlign w:val="center"/>
          </w:tcPr>
          <w:p w:rsidR="00B01101" w:rsidRPr="00F53AD4" w:rsidRDefault="00B01101" w:rsidP="00F53AD4">
            <w:pPr>
              <w:jc w:val="center"/>
              <w:rPr>
                <w:rFonts w:ascii="Arial" w:hAnsi="Arial" w:cs="Arial"/>
                <w:b/>
              </w:rPr>
            </w:pPr>
            <w:r w:rsidRPr="00F53AD4">
              <w:rPr>
                <w:rFonts w:ascii="Arial" w:hAnsi="Arial" w:cs="Arial"/>
                <w:b/>
              </w:rPr>
              <w:t>-</w:t>
            </w:r>
          </w:p>
        </w:tc>
        <w:tc>
          <w:tcPr>
            <w:tcW w:w="1300" w:type="dxa"/>
            <w:vAlign w:val="center"/>
          </w:tcPr>
          <w:p w:rsidR="00B01101" w:rsidRPr="00F53AD4" w:rsidRDefault="00B01101" w:rsidP="00F53AD4">
            <w:pPr>
              <w:jc w:val="center"/>
              <w:rPr>
                <w:rFonts w:ascii="Arial" w:hAnsi="Arial" w:cs="Arial"/>
                <w:b/>
              </w:rPr>
            </w:pPr>
            <w:r w:rsidRPr="00F53AD4">
              <w:rPr>
                <w:rFonts w:ascii="Arial" w:hAnsi="Arial" w:cs="Arial"/>
                <w:b/>
              </w:rPr>
              <w:t>-</w:t>
            </w:r>
          </w:p>
        </w:tc>
        <w:tc>
          <w:tcPr>
            <w:tcW w:w="300" w:type="dxa"/>
            <w:tcBorders>
              <w:right w:val="nil"/>
            </w:tcBorders>
            <w:vAlign w:val="center"/>
          </w:tcPr>
          <w:p w:rsidR="00B01101" w:rsidRPr="00F53AD4" w:rsidRDefault="00B01101" w:rsidP="00F53AD4">
            <w:pPr>
              <w:jc w:val="center"/>
              <w:rPr>
                <w:rFonts w:ascii="Arial" w:hAnsi="Arial" w:cs="Arial"/>
              </w:rPr>
            </w:pPr>
            <w:r w:rsidRPr="00F53AD4">
              <w:rPr>
                <w:rFonts w:ascii="Arial" w:hAnsi="Arial" w:cs="Arial"/>
              </w:rPr>
              <w:t>=</w:t>
            </w:r>
          </w:p>
        </w:tc>
        <w:tc>
          <w:tcPr>
            <w:tcW w:w="300" w:type="dxa"/>
            <w:tcBorders>
              <w:left w:val="nil"/>
              <w:right w:val="nil"/>
            </w:tcBorders>
            <w:vAlign w:val="center"/>
          </w:tcPr>
          <w:p w:rsidR="00B01101" w:rsidRPr="00F53AD4" w:rsidRDefault="00B01101" w:rsidP="00427EBE">
            <w:pPr>
              <w:rPr>
                <w:rFonts w:ascii="Arial" w:hAnsi="Arial" w:cs="Arial"/>
              </w:rPr>
            </w:pPr>
            <w:r w:rsidRPr="00F53AD4">
              <w:rPr>
                <w:rFonts w:ascii="Arial" w:hAnsi="Arial" w:cs="Arial"/>
              </w:rPr>
              <w:t>R</w:t>
            </w:r>
          </w:p>
        </w:tc>
        <w:tc>
          <w:tcPr>
            <w:tcW w:w="2100" w:type="dxa"/>
            <w:tcBorders>
              <w:left w:val="nil"/>
            </w:tcBorders>
            <w:vAlign w:val="center"/>
          </w:tcPr>
          <w:p w:rsidR="00B01101" w:rsidRPr="00F53AD4" w:rsidRDefault="00B01101" w:rsidP="00F53AD4">
            <w:pPr>
              <w:jc w:val="right"/>
              <w:rPr>
                <w:rFonts w:ascii="Arial" w:hAnsi="Arial" w:cs="Arial"/>
                <w:sz w:val="16"/>
                <w:szCs w:val="16"/>
              </w:rPr>
            </w:pPr>
          </w:p>
        </w:tc>
      </w:tr>
      <w:tr w:rsidR="00B01101" w:rsidRPr="00F53AD4" w:rsidTr="00F53AD4">
        <w:trPr>
          <w:trHeight w:val="339"/>
        </w:trPr>
        <w:tc>
          <w:tcPr>
            <w:tcW w:w="2808" w:type="dxa"/>
            <w:gridSpan w:val="2"/>
            <w:vAlign w:val="center"/>
          </w:tcPr>
          <w:p w:rsidR="00B01101" w:rsidRPr="00F53AD4" w:rsidRDefault="00C66F39" w:rsidP="00EF12A4">
            <w:pPr>
              <w:rPr>
                <w:rFonts w:ascii="Arial" w:hAnsi="Arial" w:cs="Arial"/>
              </w:rPr>
            </w:pPr>
            <w:r w:rsidRPr="00F53AD4">
              <w:rPr>
                <w:rFonts w:ascii="Arial" w:hAnsi="Arial" w:cs="Arial"/>
              </w:rPr>
              <w:lastRenderedPageBreak/>
              <w:fldChar w:fldCharType="begin">
                <w:ffData>
                  <w:name w:val=""/>
                  <w:enabled/>
                  <w:calcOnExit w:val="0"/>
                  <w:textInput>
                    <w:default w:val="(type amount here or N/A)"/>
                  </w:textInput>
                </w:ffData>
              </w:fldChar>
            </w:r>
            <w:r w:rsidR="00B01101" w:rsidRPr="00F53AD4">
              <w:rPr>
                <w:rFonts w:ascii="Arial" w:hAnsi="Arial" w:cs="Arial"/>
              </w:rPr>
              <w:instrText xml:space="preserve"> FORMTEXT </w:instrText>
            </w:r>
            <w:r w:rsidRPr="00F53AD4">
              <w:rPr>
                <w:rFonts w:ascii="Arial" w:hAnsi="Arial" w:cs="Arial"/>
              </w:rPr>
            </w:r>
            <w:r w:rsidRPr="00F53AD4">
              <w:rPr>
                <w:rFonts w:ascii="Arial" w:hAnsi="Arial" w:cs="Arial"/>
              </w:rPr>
              <w:fldChar w:fldCharType="separate"/>
            </w:r>
            <w:r w:rsidR="00B01101" w:rsidRPr="00F53AD4">
              <w:rPr>
                <w:rFonts w:ascii="Arial" w:hAnsi="Arial" w:cs="Arial"/>
                <w:noProof/>
              </w:rPr>
              <w:t>(Type in detail of additional Services or delete if not required)</w:t>
            </w:r>
            <w:r w:rsidRPr="00F53AD4">
              <w:rPr>
                <w:rFonts w:ascii="Arial" w:hAnsi="Arial" w:cs="Arial"/>
              </w:rPr>
              <w:fldChar w:fldCharType="end"/>
            </w:r>
          </w:p>
        </w:tc>
        <w:tc>
          <w:tcPr>
            <w:tcW w:w="2000" w:type="dxa"/>
            <w:vAlign w:val="center"/>
          </w:tcPr>
          <w:p w:rsidR="00B01101" w:rsidRPr="00F53AD4" w:rsidRDefault="00C66F39" w:rsidP="00F53AD4">
            <w:pPr>
              <w:jc w:val="center"/>
              <w:rPr>
                <w:rFonts w:ascii="Arial" w:hAnsi="Arial" w:cs="Arial"/>
              </w:rPr>
            </w:pPr>
            <w:r w:rsidRPr="00F53AD4">
              <w:rPr>
                <w:rFonts w:ascii="Arial" w:hAnsi="Arial" w:cs="Arial"/>
              </w:rPr>
              <w:fldChar w:fldCharType="begin">
                <w:ffData>
                  <w:name w:val=""/>
                  <w:enabled/>
                  <w:calcOnExit w:val="0"/>
                  <w:textInput>
                    <w:default w:val="(type amount here or N/A)"/>
                  </w:textInput>
                </w:ffData>
              </w:fldChar>
            </w:r>
            <w:r w:rsidR="00B01101" w:rsidRPr="00F53AD4">
              <w:rPr>
                <w:rFonts w:ascii="Arial" w:hAnsi="Arial" w:cs="Arial"/>
              </w:rPr>
              <w:instrText xml:space="preserve"> FORMTEXT </w:instrText>
            </w:r>
            <w:r w:rsidRPr="00F53AD4">
              <w:rPr>
                <w:rFonts w:ascii="Arial" w:hAnsi="Arial" w:cs="Arial"/>
              </w:rPr>
            </w:r>
            <w:r w:rsidRPr="00F53AD4">
              <w:rPr>
                <w:rFonts w:ascii="Arial" w:hAnsi="Arial" w:cs="Arial"/>
              </w:rPr>
              <w:fldChar w:fldCharType="separate"/>
            </w:r>
            <w:r w:rsidR="00B01101" w:rsidRPr="00F53AD4">
              <w:rPr>
                <w:rFonts w:ascii="Arial" w:hAnsi="Arial" w:cs="Arial"/>
                <w:noProof/>
              </w:rPr>
              <w:t>(Type in quantity required or delete)</w:t>
            </w:r>
            <w:r w:rsidRPr="00F53AD4">
              <w:rPr>
                <w:rFonts w:ascii="Arial" w:hAnsi="Arial" w:cs="Arial"/>
              </w:rPr>
              <w:fldChar w:fldCharType="end"/>
            </w:r>
          </w:p>
        </w:tc>
        <w:tc>
          <w:tcPr>
            <w:tcW w:w="900" w:type="dxa"/>
            <w:vAlign w:val="center"/>
          </w:tcPr>
          <w:p w:rsidR="00B01101" w:rsidRPr="00F53AD4" w:rsidRDefault="00C66F39" w:rsidP="00F53AD4">
            <w:pPr>
              <w:jc w:val="center"/>
              <w:rPr>
                <w:rFonts w:ascii="Arial" w:hAnsi="Arial" w:cs="Arial"/>
              </w:rPr>
            </w:pPr>
            <w:r w:rsidRPr="00F53AD4">
              <w:rPr>
                <w:rFonts w:ascii="Arial" w:hAnsi="Arial" w:cs="Arial"/>
              </w:rPr>
              <w:fldChar w:fldCharType="begin">
                <w:ffData>
                  <w:name w:val=""/>
                  <w:enabled/>
                  <w:calcOnExit w:val="0"/>
                  <w:textInput>
                    <w:default w:val="(type amount here or N/A)"/>
                  </w:textInput>
                </w:ffData>
              </w:fldChar>
            </w:r>
            <w:r w:rsidR="00B01101" w:rsidRPr="00F53AD4">
              <w:rPr>
                <w:rFonts w:ascii="Arial" w:hAnsi="Arial" w:cs="Arial"/>
              </w:rPr>
              <w:instrText xml:space="preserve"> FORMTEXT </w:instrText>
            </w:r>
            <w:r w:rsidRPr="00F53AD4">
              <w:rPr>
                <w:rFonts w:ascii="Arial" w:hAnsi="Arial" w:cs="Arial"/>
              </w:rPr>
            </w:r>
            <w:r w:rsidRPr="00F53AD4">
              <w:rPr>
                <w:rFonts w:ascii="Arial" w:hAnsi="Arial" w:cs="Arial"/>
              </w:rPr>
              <w:fldChar w:fldCharType="separate"/>
            </w:r>
            <w:r w:rsidR="00B01101" w:rsidRPr="00F53AD4">
              <w:rPr>
                <w:rFonts w:ascii="Arial" w:hAnsi="Arial" w:cs="Arial"/>
                <w:noProof/>
              </w:rPr>
              <w:t>(unit)</w:t>
            </w:r>
            <w:r w:rsidRPr="00F53AD4">
              <w:rPr>
                <w:rFonts w:ascii="Arial" w:hAnsi="Arial" w:cs="Arial"/>
              </w:rPr>
              <w:fldChar w:fldCharType="end"/>
            </w:r>
          </w:p>
        </w:tc>
        <w:tc>
          <w:tcPr>
            <w:tcW w:w="1300" w:type="dxa"/>
            <w:vAlign w:val="center"/>
          </w:tcPr>
          <w:p w:rsidR="00B01101" w:rsidRPr="00F53AD4" w:rsidRDefault="00B01101" w:rsidP="00520665">
            <w:pPr>
              <w:rPr>
                <w:rFonts w:ascii="Arial" w:hAnsi="Arial" w:cs="Arial"/>
                <w:b/>
              </w:rPr>
            </w:pPr>
            <w:r w:rsidRPr="00F53AD4">
              <w:rPr>
                <w:rFonts w:ascii="Arial" w:hAnsi="Arial" w:cs="Arial"/>
                <w:b/>
              </w:rPr>
              <w:t>R</w:t>
            </w:r>
          </w:p>
        </w:tc>
        <w:tc>
          <w:tcPr>
            <w:tcW w:w="300" w:type="dxa"/>
            <w:tcBorders>
              <w:right w:val="nil"/>
            </w:tcBorders>
            <w:vAlign w:val="center"/>
          </w:tcPr>
          <w:p w:rsidR="00B01101" w:rsidRPr="00F53AD4" w:rsidRDefault="00B01101" w:rsidP="00F53AD4">
            <w:pPr>
              <w:jc w:val="center"/>
              <w:rPr>
                <w:rFonts w:ascii="Arial" w:hAnsi="Arial" w:cs="Arial"/>
              </w:rPr>
            </w:pPr>
            <w:r w:rsidRPr="00F53AD4">
              <w:rPr>
                <w:rFonts w:ascii="Arial" w:hAnsi="Arial" w:cs="Arial"/>
              </w:rPr>
              <w:t>=</w:t>
            </w:r>
          </w:p>
        </w:tc>
        <w:tc>
          <w:tcPr>
            <w:tcW w:w="300" w:type="dxa"/>
            <w:tcBorders>
              <w:left w:val="nil"/>
              <w:right w:val="nil"/>
            </w:tcBorders>
            <w:vAlign w:val="center"/>
          </w:tcPr>
          <w:p w:rsidR="00B01101" w:rsidRPr="00F53AD4" w:rsidRDefault="00B01101" w:rsidP="00985B7C">
            <w:pPr>
              <w:rPr>
                <w:rFonts w:ascii="Arial" w:hAnsi="Arial" w:cs="Arial"/>
              </w:rPr>
            </w:pPr>
            <w:r w:rsidRPr="00F53AD4">
              <w:rPr>
                <w:rFonts w:ascii="Arial" w:hAnsi="Arial" w:cs="Arial"/>
              </w:rPr>
              <w:t>R</w:t>
            </w:r>
          </w:p>
        </w:tc>
        <w:tc>
          <w:tcPr>
            <w:tcW w:w="2100" w:type="dxa"/>
            <w:tcBorders>
              <w:left w:val="nil"/>
            </w:tcBorders>
            <w:vAlign w:val="center"/>
          </w:tcPr>
          <w:p w:rsidR="00B01101" w:rsidRPr="00F53AD4" w:rsidRDefault="00B01101" w:rsidP="00F53AD4">
            <w:pPr>
              <w:jc w:val="right"/>
              <w:rPr>
                <w:rFonts w:ascii="Arial" w:hAnsi="Arial" w:cs="Arial"/>
                <w:sz w:val="16"/>
                <w:szCs w:val="16"/>
              </w:rPr>
            </w:pPr>
          </w:p>
        </w:tc>
      </w:tr>
      <w:tr w:rsidR="00B01101" w:rsidRPr="00F53AD4" w:rsidTr="00F53AD4">
        <w:trPr>
          <w:trHeight w:val="480"/>
        </w:trPr>
        <w:tc>
          <w:tcPr>
            <w:tcW w:w="1208" w:type="dxa"/>
            <w:tcBorders>
              <w:left w:val="nil"/>
              <w:bottom w:val="nil"/>
              <w:right w:val="nil"/>
            </w:tcBorders>
            <w:vAlign w:val="center"/>
          </w:tcPr>
          <w:p w:rsidR="00B01101" w:rsidRPr="00F53AD4" w:rsidRDefault="00B01101" w:rsidP="00985B7C">
            <w:pPr>
              <w:rPr>
                <w:rFonts w:ascii="Arial" w:hAnsi="Arial" w:cs="Arial"/>
              </w:rPr>
            </w:pPr>
          </w:p>
        </w:tc>
        <w:tc>
          <w:tcPr>
            <w:tcW w:w="1600" w:type="dxa"/>
            <w:tcBorders>
              <w:left w:val="nil"/>
              <w:bottom w:val="nil"/>
              <w:right w:val="nil"/>
            </w:tcBorders>
            <w:vAlign w:val="center"/>
          </w:tcPr>
          <w:p w:rsidR="00B01101" w:rsidRPr="00F53AD4" w:rsidRDefault="00B01101" w:rsidP="00F53AD4">
            <w:pPr>
              <w:jc w:val="right"/>
              <w:rPr>
                <w:rFonts w:ascii="Arial" w:hAnsi="Arial" w:cs="Arial"/>
              </w:rPr>
            </w:pPr>
          </w:p>
        </w:tc>
        <w:tc>
          <w:tcPr>
            <w:tcW w:w="4200" w:type="dxa"/>
            <w:gridSpan w:val="3"/>
            <w:tcBorders>
              <w:left w:val="nil"/>
              <w:bottom w:val="nil"/>
            </w:tcBorders>
            <w:vAlign w:val="center"/>
          </w:tcPr>
          <w:p w:rsidR="00B01101" w:rsidRPr="00F53AD4" w:rsidRDefault="00B01101" w:rsidP="00985B7C">
            <w:pPr>
              <w:rPr>
                <w:rFonts w:ascii="Arial" w:hAnsi="Arial" w:cs="Arial"/>
                <w:b/>
              </w:rPr>
            </w:pPr>
            <w:r w:rsidRPr="00F53AD4">
              <w:rPr>
                <w:rFonts w:ascii="Arial" w:hAnsi="Arial" w:cs="Arial"/>
                <w:b/>
              </w:rPr>
              <w:t>Sub-total Additional Services</w:t>
            </w:r>
          </w:p>
        </w:tc>
        <w:tc>
          <w:tcPr>
            <w:tcW w:w="300" w:type="dxa"/>
            <w:tcBorders>
              <w:right w:val="nil"/>
            </w:tcBorders>
            <w:vAlign w:val="center"/>
          </w:tcPr>
          <w:p w:rsidR="00B01101" w:rsidRPr="00F53AD4" w:rsidRDefault="00B01101" w:rsidP="00985B7C">
            <w:pPr>
              <w:rPr>
                <w:rFonts w:ascii="Arial" w:hAnsi="Arial" w:cs="Arial"/>
                <w:lang w:val="it-IT"/>
              </w:rPr>
            </w:pPr>
          </w:p>
        </w:tc>
        <w:tc>
          <w:tcPr>
            <w:tcW w:w="300" w:type="dxa"/>
            <w:tcBorders>
              <w:left w:val="nil"/>
              <w:right w:val="nil"/>
            </w:tcBorders>
            <w:vAlign w:val="center"/>
          </w:tcPr>
          <w:p w:rsidR="00B01101" w:rsidRPr="00F53AD4" w:rsidRDefault="00B01101" w:rsidP="00985B7C">
            <w:pPr>
              <w:rPr>
                <w:rFonts w:ascii="Arial" w:hAnsi="Arial" w:cs="Arial"/>
                <w:lang w:val="it-IT"/>
              </w:rPr>
            </w:pPr>
            <w:r w:rsidRPr="00F53AD4">
              <w:rPr>
                <w:rFonts w:ascii="Arial" w:hAnsi="Arial" w:cs="Arial"/>
                <w:lang w:val="it-IT"/>
              </w:rPr>
              <w:t>R</w:t>
            </w:r>
          </w:p>
        </w:tc>
        <w:tc>
          <w:tcPr>
            <w:tcW w:w="2100" w:type="dxa"/>
            <w:tcBorders>
              <w:left w:val="nil"/>
            </w:tcBorders>
            <w:vAlign w:val="center"/>
          </w:tcPr>
          <w:p w:rsidR="00B01101" w:rsidRPr="00F53AD4" w:rsidRDefault="00B01101" w:rsidP="00F53AD4">
            <w:pPr>
              <w:jc w:val="right"/>
              <w:rPr>
                <w:rFonts w:ascii="Arial" w:hAnsi="Arial" w:cs="Arial"/>
                <w:sz w:val="16"/>
                <w:szCs w:val="16"/>
                <w:lang w:val="it-IT"/>
              </w:rPr>
            </w:pPr>
            <w:r w:rsidRPr="00F53AD4">
              <w:rPr>
                <w:rFonts w:ascii="Arial" w:hAnsi="Arial" w:cs="Arial"/>
                <w:sz w:val="16"/>
                <w:szCs w:val="16"/>
                <w:lang w:val="it-IT"/>
              </w:rPr>
              <w:t>(2)</w:t>
            </w:r>
          </w:p>
        </w:tc>
      </w:tr>
      <w:tr w:rsidR="00B01101" w:rsidRPr="00F53AD4" w:rsidTr="00F53AD4">
        <w:trPr>
          <w:trHeight w:val="480"/>
        </w:trPr>
        <w:tc>
          <w:tcPr>
            <w:tcW w:w="1208" w:type="dxa"/>
            <w:tcBorders>
              <w:top w:val="nil"/>
              <w:left w:val="nil"/>
              <w:bottom w:val="nil"/>
              <w:right w:val="nil"/>
            </w:tcBorders>
            <w:vAlign w:val="center"/>
          </w:tcPr>
          <w:p w:rsidR="00B01101" w:rsidRPr="00F53AD4" w:rsidRDefault="00B01101" w:rsidP="00985B7C">
            <w:pPr>
              <w:rPr>
                <w:rFonts w:ascii="Arial" w:hAnsi="Arial" w:cs="Arial"/>
              </w:rPr>
            </w:pPr>
          </w:p>
        </w:tc>
        <w:tc>
          <w:tcPr>
            <w:tcW w:w="1600" w:type="dxa"/>
            <w:tcBorders>
              <w:top w:val="nil"/>
              <w:left w:val="nil"/>
              <w:bottom w:val="nil"/>
              <w:right w:val="nil"/>
            </w:tcBorders>
            <w:vAlign w:val="center"/>
          </w:tcPr>
          <w:p w:rsidR="00B01101" w:rsidRPr="00F53AD4" w:rsidRDefault="00B01101" w:rsidP="00F53AD4">
            <w:pPr>
              <w:jc w:val="right"/>
              <w:rPr>
                <w:rFonts w:ascii="Arial" w:hAnsi="Arial" w:cs="Arial"/>
              </w:rPr>
            </w:pPr>
          </w:p>
        </w:tc>
        <w:tc>
          <w:tcPr>
            <w:tcW w:w="4200" w:type="dxa"/>
            <w:gridSpan w:val="3"/>
            <w:tcBorders>
              <w:top w:val="nil"/>
              <w:left w:val="nil"/>
              <w:bottom w:val="nil"/>
            </w:tcBorders>
            <w:vAlign w:val="center"/>
          </w:tcPr>
          <w:p w:rsidR="00B01101" w:rsidRPr="00F53AD4" w:rsidRDefault="00B01101" w:rsidP="00985B7C">
            <w:pPr>
              <w:rPr>
                <w:rFonts w:ascii="Arial" w:hAnsi="Arial" w:cs="Arial"/>
                <w:b/>
              </w:rPr>
            </w:pPr>
            <w:r w:rsidRPr="00F53AD4">
              <w:rPr>
                <w:rFonts w:ascii="Arial" w:hAnsi="Arial" w:cs="Arial"/>
                <w:b/>
              </w:rPr>
              <w:t xml:space="preserve">Sub-total Normal + Additional Services </w:t>
            </w:r>
            <w:r w:rsidRPr="00F53AD4">
              <w:rPr>
                <w:rFonts w:ascii="Arial" w:hAnsi="Arial" w:cs="Arial"/>
                <w:sz w:val="16"/>
                <w:szCs w:val="16"/>
              </w:rPr>
              <w:t>(1+2)</w:t>
            </w:r>
          </w:p>
        </w:tc>
        <w:tc>
          <w:tcPr>
            <w:tcW w:w="300" w:type="dxa"/>
            <w:tcBorders>
              <w:right w:val="nil"/>
            </w:tcBorders>
            <w:vAlign w:val="center"/>
          </w:tcPr>
          <w:p w:rsidR="00B01101" w:rsidRPr="00F53AD4" w:rsidRDefault="00B01101" w:rsidP="00985B7C">
            <w:pPr>
              <w:rPr>
                <w:rFonts w:ascii="Arial" w:hAnsi="Arial" w:cs="Arial"/>
                <w:lang w:val="it-IT"/>
              </w:rPr>
            </w:pPr>
          </w:p>
        </w:tc>
        <w:tc>
          <w:tcPr>
            <w:tcW w:w="300" w:type="dxa"/>
            <w:tcBorders>
              <w:left w:val="nil"/>
              <w:right w:val="nil"/>
            </w:tcBorders>
            <w:vAlign w:val="center"/>
          </w:tcPr>
          <w:p w:rsidR="00B01101" w:rsidRPr="00F53AD4" w:rsidRDefault="00B01101" w:rsidP="00985B7C">
            <w:pPr>
              <w:rPr>
                <w:rFonts w:ascii="Arial" w:hAnsi="Arial" w:cs="Arial"/>
                <w:lang w:val="it-IT"/>
              </w:rPr>
            </w:pPr>
            <w:r w:rsidRPr="00F53AD4">
              <w:rPr>
                <w:rFonts w:ascii="Arial" w:hAnsi="Arial" w:cs="Arial"/>
                <w:lang w:val="it-IT"/>
              </w:rPr>
              <w:t>R</w:t>
            </w:r>
          </w:p>
        </w:tc>
        <w:tc>
          <w:tcPr>
            <w:tcW w:w="2100" w:type="dxa"/>
            <w:tcBorders>
              <w:left w:val="nil"/>
            </w:tcBorders>
            <w:vAlign w:val="center"/>
          </w:tcPr>
          <w:p w:rsidR="00B01101" w:rsidRPr="00F53AD4" w:rsidRDefault="00B01101" w:rsidP="00F53AD4">
            <w:pPr>
              <w:jc w:val="right"/>
              <w:rPr>
                <w:rFonts w:ascii="Arial" w:hAnsi="Arial" w:cs="Arial"/>
                <w:sz w:val="16"/>
                <w:szCs w:val="16"/>
                <w:lang w:val="it-IT"/>
              </w:rPr>
            </w:pPr>
            <w:r w:rsidRPr="00F53AD4">
              <w:rPr>
                <w:rFonts w:ascii="Arial" w:hAnsi="Arial" w:cs="Arial"/>
                <w:sz w:val="16"/>
                <w:szCs w:val="16"/>
                <w:lang w:val="it-IT"/>
              </w:rPr>
              <w:t>(3)</w:t>
            </w:r>
          </w:p>
        </w:tc>
      </w:tr>
      <w:tr w:rsidR="00B01101" w:rsidRPr="00F53AD4" w:rsidTr="00F53AD4">
        <w:trPr>
          <w:trHeight w:val="480"/>
        </w:trPr>
        <w:tc>
          <w:tcPr>
            <w:tcW w:w="1208" w:type="dxa"/>
            <w:tcBorders>
              <w:top w:val="nil"/>
              <w:left w:val="nil"/>
              <w:bottom w:val="nil"/>
              <w:right w:val="nil"/>
            </w:tcBorders>
            <w:vAlign w:val="center"/>
          </w:tcPr>
          <w:p w:rsidR="00B01101" w:rsidRPr="00F53AD4" w:rsidRDefault="00B01101" w:rsidP="00985B7C">
            <w:pPr>
              <w:rPr>
                <w:rFonts w:ascii="Arial" w:hAnsi="Arial" w:cs="Arial"/>
              </w:rPr>
            </w:pPr>
          </w:p>
        </w:tc>
        <w:tc>
          <w:tcPr>
            <w:tcW w:w="1600" w:type="dxa"/>
            <w:tcBorders>
              <w:top w:val="nil"/>
              <w:left w:val="nil"/>
              <w:bottom w:val="nil"/>
              <w:right w:val="nil"/>
            </w:tcBorders>
            <w:vAlign w:val="center"/>
          </w:tcPr>
          <w:p w:rsidR="00B01101" w:rsidRPr="00F53AD4" w:rsidRDefault="00B01101" w:rsidP="00F53AD4">
            <w:pPr>
              <w:jc w:val="right"/>
              <w:rPr>
                <w:rFonts w:ascii="Arial" w:hAnsi="Arial" w:cs="Arial"/>
              </w:rPr>
            </w:pPr>
          </w:p>
        </w:tc>
        <w:tc>
          <w:tcPr>
            <w:tcW w:w="4200" w:type="dxa"/>
            <w:gridSpan w:val="3"/>
            <w:tcBorders>
              <w:top w:val="nil"/>
              <w:left w:val="nil"/>
              <w:bottom w:val="nil"/>
            </w:tcBorders>
            <w:vAlign w:val="center"/>
          </w:tcPr>
          <w:p w:rsidR="00B01101" w:rsidRPr="00F53AD4" w:rsidRDefault="00B01101" w:rsidP="00C47DEE">
            <w:pPr>
              <w:rPr>
                <w:rFonts w:ascii="Arial" w:hAnsi="Arial" w:cs="Arial"/>
                <w:b/>
              </w:rPr>
            </w:pPr>
            <w:r w:rsidRPr="00F53AD4">
              <w:rPr>
                <w:rFonts w:ascii="Arial" w:hAnsi="Arial" w:cs="Arial"/>
                <w:b/>
              </w:rPr>
              <w:t>Add VAT @ 1</w:t>
            </w:r>
            <w:r w:rsidR="00C47DEE">
              <w:rPr>
                <w:rFonts w:ascii="Arial" w:hAnsi="Arial" w:cs="Arial"/>
                <w:b/>
              </w:rPr>
              <w:t>5</w:t>
            </w:r>
            <w:r w:rsidRPr="00F53AD4">
              <w:rPr>
                <w:rFonts w:ascii="Arial" w:hAnsi="Arial" w:cs="Arial"/>
                <w:b/>
              </w:rPr>
              <w:t xml:space="preserve">% </w:t>
            </w:r>
            <w:r w:rsidRPr="00F53AD4">
              <w:rPr>
                <w:rFonts w:ascii="Arial" w:hAnsi="Arial" w:cs="Arial"/>
                <w:sz w:val="16"/>
                <w:szCs w:val="16"/>
                <w:lang w:val="it-IT"/>
              </w:rPr>
              <w:t>(3) X current rate of VAT</w:t>
            </w:r>
          </w:p>
        </w:tc>
        <w:tc>
          <w:tcPr>
            <w:tcW w:w="300" w:type="dxa"/>
            <w:tcBorders>
              <w:bottom w:val="double" w:sz="4" w:space="0" w:color="auto"/>
              <w:right w:val="nil"/>
            </w:tcBorders>
            <w:vAlign w:val="center"/>
          </w:tcPr>
          <w:p w:rsidR="00B01101" w:rsidRPr="00F53AD4" w:rsidRDefault="00B01101" w:rsidP="00985B7C">
            <w:pPr>
              <w:rPr>
                <w:rFonts w:ascii="Arial" w:hAnsi="Arial" w:cs="Arial"/>
                <w:lang w:val="it-IT"/>
              </w:rPr>
            </w:pPr>
          </w:p>
        </w:tc>
        <w:tc>
          <w:tcPr>
            <w:tcW w:w="300" w:type="dxa"/>
            <w:tcBorders>
              <w:left w:val="nil"/>
              <w:bottom w:val="double" w:sz="4" w:space="0" w:color="auto"/>
              <w:right w:val="nil"/>
            </w:tcBorders>
            <w:vAlign w:val="center"/>
          </w:tcPr>
          <w:p w:rsidR="00B01101" w:rsidRPr="00F53AD4" w:rsidRDefault="00B01101" w:rsidP="00985B7C">
            <w:pPr>
              <w:rPr>
                <w:rFonts w:ascii="Arial" w:hAnsi="Arial" w:cs="Arial"/>
                <w:lang w:val="it-IT"/>
              </w:rPr>
            </w:pPr>
            <w:r w:rsidRPr="00F53AD4">
              <w:rPr>
                <w:rFonts w:ascii="Arial" w:hAnsi="Arial" w:cs="Arial"/>
                <w:lang w:val="it-IT"/>
              </w:rPr>
              <w:t>R</w:t>
            </w:r>
          </w:p>
        </w:tc>
        <w:tc>
          <w:tcPr>
            <w:tcW w:w="2100" w:type="dxa"/>
            <w:tcBorders>
              <w:left w:val="nil"/>
              <w:bottom w:val="double" w:sz="4" w:space="0" w:color="auto"/>
            </w:tcBorders>
            <w:vAlign w:val="center"/>
          </w:tcPr>
          <w:p w:rsidR="00B01101" w:rsidRPr="00F53AD4" w:rsidRDefault="00B01101" w:rsidP="00F53AD4">
            <w:pPr>
              <w:jc w:val="right"/>
              <w:rPr>
                <w:rFonts w:ascii="Arial" w:hAnsi="Arial" w:cs="Arial"/>
                <w:sz w:val="16"/>
                <w:szCs w:val="16"/>
                <w:lang w:val="it-IT"/>
              </w:rPr>
            </w:pPr>
            <w:r w:rsidRPr="00F53AD4">
              <w:rPr>
                <w:rFonts w:ascii="Arial" w:hAnsi="Arial" w:cs="Arial"/>
                <w:sz w:val="16"/>
                <w:szCs w:val="16"/>
                <w:lang w:val="it-IT"/>
              </w:rPr>
              <w:t>(4)</w:t>
            </w:r>
          </w:p>
        </w:tc>
      </w:tr>
      <w:tr w:rsidR="00B01101" w:rsidRPr="00F53AD4" w:rsidTr="00F53AD4">
        <w:trPr>
          <w:trHeight w:val="605"/>
        </w:trPr>
        <w:tc>
          <w:tcPr>
            <w:tcW w:w="1208" w:type="dxa"/>
            <w:tcBorders>
              <w:top w:val="nil"/>
              <w:left w:val="nil"/>
              <w:bottom w:val="nil"/>
              <w:right w:val="nil"/>
            </w:tcBorders>
            <w:vAlign w:val="center"/>
          </w:tcPr>
          <w:p w:rsidR="00B01101" w:rsidRPr="00F53AD4" w:rsidRDefault="00B01101" w:rsidP="00985B7C">
            <w:pPr>
              <w:rPr>
                <w:rFonts w:ascii="Arial" w:hAnsi="Arial" w:cs="Arial"/>
              </w:rPr>
            </w:pPr>
          </w:p>
        </w:tc>
        <w:tc>
          <w:tcPr>
            <w:tcW w:w="1600" w:type="dxa"/>
            <w:tcBorders>
              <w:top w:val="nil"/>
              <w:left w:val="nil"/>
              <w:bottom w:val="nil"/>
              <w:right w:val="nil"/>
            </w:tcBorders>
            <w:vAlign w:val="center"/>
          </w:tcPr>
          <w:p w:rsidR="00B01101" w:rsidRPr="00F53AD4" w:rsidRDefault="00B01101" w:rsidP="00F53AD4">
            <w:pPr>
              <w:jc w:val="right"/>
              <w:rPr>
                <w:rFonts w:ascii="Arial" w:hAnsi="Arial" w:cs="Arial"/>
              </w:rPr>
            </w:pPr>
          </w:p>
        </w:tc>
        <w:tc>
          <w:tcPr>
            <w:tcW w:w="4200" w:type="dxa"/>
            <w:gridSpan w:val="3"/>
            <w:tcBorders>
              <w:top w:val="nil"/>
              <w:left w:val="nil"/>
              <w:bottom w:val="nil"/>
              <w:right w:val="double" w:sz="4" w:space="0" w:color="auto"/>
            </w:tcBorders>
            <w:vAlign w:val="center"/>
          </w:tcPr>
          <w:p w:rsidR="00B01101" w:rsidRPr="00F53AD4" w:rsidRDefault="00B01101" w:rsidP="00985B7C">
            <w:pPr>
              <w:rPr>
                <w:rFonts w:ascii="Arial" w:hAnsi="Arial" w:cs="Arial"/>
                <w:b/>
                <w:u w:val="single"/>
              </w:rPr>
            </w:pPr>
            <w:r w:rsidRPr="00F53AD4">
              <w:rPr>
                <w:rFonts w:ascii="Arial" w:hAnsi="Arial" w:cs="Arial"/>
                <w:b/>
                <w:u w:val="single"/>
              </w:rPr>
              <w:t>TOTAL FINANCIAL OFFER FOR VALUE BASED FEES</w:t>
            </w:r>
            <w:r w:rsidRPr="00F53AD4">
              <w:rPr>
                <w:rFonts w:ascii="Arial" w:hAnsi="Arial" w:cs="Arial"/>
                <w:sz w:val="16"/>
                <w:szCs w:val="16"/>
              </w:rPr>
              <w:t>(3+4)</w:t>
            </w:r>
          </w:p>
        </w:tc>
        <w:tc>
          <w:tcPr>
            <w:tcW w:w="300" w:type="dxa"/>
            <w:tcBorders>
              <w:top w:val="double" w:sz="4" w:space="0" w:color="auto"/>
              <w:left w:val="double" w:sz="4" w:space="0" w:color="auto"/>
              <w:bottom w:val="double" w:sz="4" w:space="0" w:color="auto"/>
              <w:right w:val="nil"/>
            </w:tcBorders>
            <w:vAlign w:val="center"/>
          </w:tcPr>
          <w:p w:rsidR="00B01101" w:rsidRPr="00F53AD4" w:rsidRDefault="00B01101" w:rsidP="00985B7C">
            <w:pPr>
              <w:rPr>
                <w:rFonts w:ascii="Arial" w:hAnsi="Arial" w:cs="Arial"/>
                <w:lang w:val="en-US"/>
              </w:rPr>
            </w:pPr>
          </w:p>
        </w:tc>
        <w:tc>
          <w:tcPr>
            <w:tcW w:w="300" w:type="dxa"/>
            <w:tcBorders>
              <w:top w:val="double" w:sz="4" w:space="0" w:color="auto"/>
              <w:left w:val="nil"/>
              <w:bottom w:val="double" w:sz="4" w:space="0" w:color="auto"/>
              <w:right w:val="nil"/>
            </w:tcBorders>
            <w:vAlign w:val="center"/>
          </w:tcPr>
          <w:p w:rsidR="00B01101" w:rsidRPr="00F53AD4" w:rsidRDefault="00B01101" w:rsidP="00985B7C">
            <w:pPr>
              <w:rPr>
                <w:rFonts w:ascii="Arial" w:hAnsi="Arial" w:cs="Arial"/>
                <w:b/>
                <w:lang w:val="it-IT"/>
              </w:rPr>
            </w:pPr>
            <w:r w:rsidRPr="00F53AD4">
              <w:rPr>
                <w:rFonts w:ascii="Arial" w:hAnsi="Arial" w:cs="Arial"/>
                <w:b/>
                <w:lang w:val="it-IT"/>
              </w:rPr>
              <w:t>R</w:t>
            </w:r>
          </w:p>
        </w:tc>
        <w:tc>
          <w:tcPr>
            <w:tcW w:w="2100" w:type="dxa"/>
            <w:tcBorders>
              <w:top w:val="double" w:sz="4" w:space="0" w:color="auto"/>
              <w:left w:val="nil"/>
              <w:bottom w:val="double" w:sz="4" w:space="0" w:color="auto"/>
              <w:right w:val="double" w:sz="4" w:space="0" w:color="auto"/>
            </w:tcBorders>
            <w:vAlign w:val="center"/>
          </w:tcPr>
          <w:p w:rsidR="00B01101" w:rsidRPr="00F53AD4" w:rsidRDefault="00B01101" w:rsidP="00F53AD4">
            <w:pPr>
              <w:jc w:val="right"/>
              <w:rPr>
                <w:rFonts w:ascii="Arial" w:hAnsi="Arial" w:cs="Arial"/>
                <w:sz w:val="16"/>
                <w:szCs w:val="16"/>
                <w:lang w:val="it-IT"/>
              </w:rPr>
            </w:pPr>
            <w:r w:rsidRPr="00F53AD4">
              <w:rPr>
                <w:rFonts w:ascii="Arial" w:hAnsi="Arial" w:cs="Arial"/>
                <w:sz w:val="16"/>
                <w:szCs w:val="16"/>
                <w:lang w:val="it-IT"/>
              </w:rPr>
              <w:t>(5)</w:t>
            </w:r>
          </w:p>
        </w:tc>
      </w:tr>
    </w:tbl>
    <w:p w:rsidR="00B01101" w:rsidRPr="00F572F6" w:rsidRDefault="00B01101" w:rsidP="00A618E2">
      <w:pPr>
        <w:rPr>
          <w:rFonts w:ascii="Arial" w:hAnsi="Arial" w:cs="Arial"/>
        </w:rPr>
      </w:pPr>
    </w:p>
    <w:p w:rsidR="00B01101" w:rsidRPr="00F572F6" w:rsidRDefault="00B01101" w:rsidP="00A618E2">
      <w:pPr>
        <w:rPr>
          <w:rFonts w:ascii="Arial" w:hAnsi="Arial" w:cs="Arial"/>
        </w:rPr>
      </w:pPr>
    </w:p>
    <w:p w:rsidR="00B01101" w:rsidRPr="00F572F6" w:rsidRDefault="00B01101" w:rsidP="00A618E2">
      <w:pPr>
        <w:tabs>
          <w:tab w:val="left" w:pos="700"/>
        </w:tabs>
        <w:ind w:left="1100" w:hanging="1100"/>
        <w:jc w:val="both"/>
        <w:rPr>
          <w:rFonts w:ascii="Arial" w:hAnsi="Arial" w:cs="Arial"/>
        </w:rPr>
      </w:pPr>
      <w:r w:rsidRPr="00F572F6">
        <w:rPr>
          <w:rFonts w:ascii="Arial" w:hAnsi="Arial" w:cs="Arial"/>
          <w:b/>
          <w:u w:val="single"/>
        </w:rPr>
        <w:t>NOTE</w:t>
      </w:r>
      <w:r w:rsidRPr="00F572F6">
        <w:rPr>
          <w:rFonts w:ascii="Arial" w:hAnsi="Arial" w:cs="Arial"/>
          <w:b/>
        </w:rPr>
        <w:t>:</w:t>
      </w:r>
      <w:r w:rsidRPr="00F572F6">
        <w:rPr>
          <w:rFonts w:ascii="Arial" w:hAnsi="Arial" w:cs="Arial"/>
        </w:rPr>
        <w:tab/>
        <w:t>1.</w:t>
      </w:r>
      <w:r w:rsidRPr="00F572F6">
        <w:rPr>
          <w:rFonts w:ascii="Arial" w:hAnsi="Arial" w:cs="Arial"/>
        </w:rPr>
        <w:tab/>
        <w:t xml:space="preserve">Total Financial Offer for </w:t>
      </w:r>
      <w:r>
        <w:rPr>
          <w:rFonts w:ascii="Arial" w:hAnsi="Arial" w:cs="Arial"/>
        </w:rPr>
        <w:t>Value</w:t>
      </w:r>
      <w:r w:rsidRPr="00F572F6">
        <w:rPr>
          <w:rFonts w:ascii="Arial" w:hAnsi="Arial" w:cs="Arial"/>
        </w:rPr>
        <w:t xml:space="preserve"> Based </w:t>
      </w:r>
      <w:r w:rsidR="00203CDA" w:rsidRPr="00F572F6">
        <w:rPr>
          <w:rFonts w:ascii="Arial" w:hAnsi="Arial" w:cs="Arial"/>
        </w:rPr>
        <w:t>Fees</w:t>
      </w:r>
      <w:r w:rsidR="00203CDA" w:rsidRPr="00F572F6">
        <w:rPr>
          <w:rFonts w:ascii="Arial" w:hAnsi="Arial" w:cs="Arial"/>
          <w:b/>
        </w:rPr>
        <w:t xml:space="preserve"> must</w:t>
      </w:r>
      <w:r w:rsidRPr="00F572F6">
        <w:rPr>
          <w:rFonts w:ascii="Arial" w:hAnsi="Arial" w:cs="Arial"/>
          <w:b/>
        </w:rPr>
        <w:t xml:space="preserve"> be carried over to C1.1 Form of Offer and Ac</w:t>
      </w:r>
      <w:r w:rsidRPr="00F572F6">
        <w:rPr>
          <w:rFonts w:ascii="Arial" w:hAnsi="Arial" w:cs="Arial"/>
          <w:b/>
        </w:rPr>
        <w:softHyphen/>
        <w:t>cep</w:t>
      </w:r>
      <w:r w:rsidRPr="00F572F6">
        <w:rPr>
          <w:rFonts w:ascii="Arial" w:hAnsi="Arial" w:cs="Arial"/>
          <w:b/>
        </w:rPr>
        <w:softHyphen/>
        <w:t>tance</w:t>
      </w:r>
      <w:r w:rsidRPr="00F572F6">
        <w:rPr>
          <w:rFonts w:ascii="Arial" w:hAnsi="Arial" w:cs="Arial"/>
        </w:rPr>
        <w:t xml:space="preserve">, if this tender is </w:t>
      </w:r>
      <w:r w:rsidR="00203CDA">
        <w:rPr>
          <w:rFonts w:ascii="Arial" w:hAnsi="Arial" w:cs="Arial"/>
        </w:rPr>
        <w:t>for value</w:t>
      </w:r>
      <w:r w:rsidRPr="00F572F6">
        <w:rPr>
          <w:rFonts w:ascii="Arial" w:hAnsi="Arial" w:cs="Arial"/>
        </w:rPr>
        <w:t xml:space="preserve"> based fees.  Failure to </w:t>
      </w:r>
      <w:r>
        <w:rPr>
          <w:rFonts w:ascii="Arial" w:hAnsi="Arial" w:cs="Arial"/>
        </w:rPr>
        <w:t>carry</w:t>
      </w:r>
      <w:r w:rsidRPr="00F572F6">
        <w:rPr>
          <w:rFonts w:ascii="Arial" w:hAnsi="Arial" w:cs="Arial"/>
        </w:rPr>
        <w:t xml:space="preserve"> this</w:t>
      </w:r>
      <w:r>
        <w:rPr>
          <w:rFonts w:ascii="Arial" w:hAnsi="Arial" w:cs="Arial"/>
        </w:rPr>
        <w:t xml:space="preserve"> over</w:t>
      </w:r>
      <w:r w:rsidRPr="00F572F6">
        <w:rPr>
          <w:rFonts w:ascii="Arial" w:hAnsi="Arial" w:cs="Arial"/>
        </w:rPr>
        <w:t xml:space="preserve"> to the Form of Offer and Acceptance </w:t>
      </w:r>
      <w:r>
        <w:rPr>
          <w:rFonts w:ascii="Arial" w:hAnsi="Arial" w:cs="Arial"/>
          <w:b/>
          <w:u w:val="single"/>
        </w:rPr>
        <w:t>may</w:t>
      </w:r>
      <w:r w:rsidRPr="00656EC5">
        <w:rPr>
          <w:rFonts w:ascii="Arial" w:hAnsi="Arial" w:cs="Arial"/>
          <w:b/>
          <w:u w:val="single"/>
        </w:rPr>
        <w:t xml:space="preserve"> render the tender non-responsive</w:t>
      </w:r>
      <w:r w:rsidRPr="00F572F6">
        <w:rPr>
          <w:rFonts w:ascii="Arial" w:hAnsi="Arial" w:cs="Arial"/>
        </w:rPr>
        <w:t>.</w:t>
      </w:r>
    </w:p>
    <w:p w:rsidR="00B01101" w:rsidRPr="00F572F6" w:rsidRDefault="00B01101" w:rsidP="00A618E2">
      <w:pPr>
        <w:ind w:left="1100" w:hanging="1200"/>
        <w:jc w:val="both"/>
        <w:rPr>
          <w:rFonts w:ascii="Arial" w:hAnsi="Arial" w:cs="Arial"/>
        </w:rPr>
      </w:pPr>
    </w:p>
    <w:p w:rsidR="00B01101" w:rsidRPr="00F572F6" w:rsidRDefault="00B01101" w:rsidP="00A618E2">
      <w:pPr>
        <w:ind w:left="1100" w:hanging="400"/>
        <w:jc w:val="both"/>
      </w:pPr>
      <w:r w:rsidRPr="00F572F6">
        <w:rPr>
          <w:rFonts w:ascii="Arial" w:hAnsi="Arial" w:cs="Arial"/>
        </w:rPr>
        <w:t>2.</w:t>
      </w:r>
      <w:r>
        <w:rPr>
          <w:rFonts w:ascii="Arial" w:hAnsi="Arial" w:cs="Arial"/>
        </w:rPr>
        <w:tab/>
      </w:r>
      <w:r w:rsidRPr="00F572F6">
        <w:rPr>
          <w:rFonts w:ascii="Arial" w:hAnsi="Arial" w:cs="Arial"/>
        </w:rPr>
        <w:t xml:space="preserve">Remuneration for </w:t>
      </w:r>
      <w:r>
        <w:rPr>
          <w:rFonts w:ascii="Arial" w:hAnsi="Arial" w:cs="Arial"/>
        </w:rPr>
        <w:t>value</w:t>
      </w:r>
      <w:r w:rsidRPr="00F572F6">
        <w:rPr>
          <w:rFonts w:ascii="Arial" w:hAnsi="Arial" w:cs="Arial"/>
        </w:rPr>
        <w:t xml:space="preserve"> based appointments will be calculated as determined in C2.1.2 (i.e. the percentage of the normal fee tendered multiplied by the </w:t>
      </w:r>
      <w:r>
        <w:rPr>
          <w:rFonts w:ascii="Arial" w:hAnsi="Arial" w:cs="Arial"/>
        </w:rPr>
        <w:t>value</w:t>
      </w:r>
      <w:r w:rsidRPr="00F572F6">
        <w:rPr>
          <w:rFonts w:ascii="Arial" w:hAnsi="Arial" w:cs="Arial"/>
        </w:rPr>
        <w:t xml:space="preserve"> fee scale </w:t>
      </w:r>
      <w:r w:rsidRPr="00F572F6">
        <w:rPr>
          <w:rFonts w:ascii="Arial" w:hAnsi="Arial" w:cs="Arial"/>
          <w:i/>
        </w:rPr>
        <w:t>vis-à-vis</w:t>
      </w:r>
      <w:r w:rsidRPr="00F572F6">
        <w:rPr>
          <w:rFonts w:ascii="Arial" w:hAnsi="Arial" w:cs="Arial"/>
        </w:rPr>
        <w:t xml:space="preserve"> the actual cost of construction). The percentage of the normal fee shall apply to each stage for services provided in stages</w:t>
      </w:r>
      <w:r>
        <w:rPr>
          <w:rFonts w:ascii="Arial" w:hAnsi="Arial" w:cs="Arial"/>
        </w:rPr>
        <w:t>.  In terms of C2.1.2.4, time spent on travelling, as well as any other travel related expenses (such as travelling costs and subsistence allowances) will not be remunerated – except as provided for in C2.1.7.</w:t>
      </w:r>
    </w:p>
    <w:p w:rsidR="00B01101" w:rsidRPr="00F572F6" w:rsidRDefault="00B01101" w:rsidP="00192858">
      <w:pPr>
        <w:ind w:left="1100" w:hanging="1100"/>
        <w:rPr>
          <w:rFonts w:ascii="Arial" w:hAnsi="Arial" w:cs="Arial"/>
        </w:rPr>
      </w:pPr>
      <w:r w:rsidRPr="00F572F6">
        <w:rPr>
          <w:rFonts w:ascii="Arial" w:hAnsi="Arial" w:cs="Arial"/>
        </w:rPr>
        <w:br w:type="page"/>
      </w:r>
      <w:r w:rsidRPr="00F572F6">
        <w:rPr>
          <w:rFonts w:ascii="Arial" w:hAnsi="Arial" w:cs="Arial"/>
        </w:rPr>
        <w:lastRenderedPageBreak/>
        <w:t>C2.2.3</w:t>
      </w:r>
      <w:r>
        <w:rPr>
          <w:rFonts w:ascii="Arial" w:hAnsi="Arial" w:cs="Arial"/>
        </w:rPr>
        <w:tab/>
      </w:r>
      <w:r w:rsidRPr="00F572F6">
        <w:rPr>
          <w:rFonts w:ascii="Arial" w:hAnsi="Arial" w:cs="Arial"/>
        </w:rPr>
        <w:t>Activity Schedule for Time Based Fees</w:t>
      </w:r>
    </w:p>
    <w:p w:rsidR="00B01101" w:rsidRPr="00F572F6" w:rsidRDefault="00B01101" w:rsidP="00FC43ED">
      <w:pPr>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601"/>
      </w:tblGrid>
      <w:tr w:rsidR="00B01101" w:rsidRPr="00F572F6" w:rsidTr="00F53AD4">
        <w:trPr>
          <w:trHeight w:val="490"/>
        </w:trPr>
        <w:tc>
          <w:tcPr>
            <w:tcW w:w="9708" w:type="dxa"/>
          </w:tcPr>
          <w:p w:rsidR="00B01101" w:rsidRPr="00F53AD4" w:rsidRDefault="00B01101" w:rsidP="00F53AD4">
            <w:pPr>
              <w:tabs>
                <w:tab w:val="left" w:pos="400"/>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s>
              <w:jc w:val="both"/>
              <w:rPr>
                <w:rFonts w:ascii="Arial" w:hAnsi="Arial" w:cs="Arial"/>
                <w:b/>
                <w:sz w:val="16"/>
                <w:szCs w:val="16"/>
              </w:rPr>
            </w:pPr>
          </w:p>
          <w:p w:rsidR="00B01101" w:rsidRPr="00F53AD4" w:rsidRDefault="00B01101" w:rsidP="00F53AD4">
            <w:pPr>
              <w:tabs>
                <w:tab w:val="left" w:pos="400"/>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s>
              <w:jc w:val="both"/>
              <w:rPr>
                <w:rFonts w:ascii="Arial" w:hAnsi="Arial" w:cs="Arial"/>
                <w:b/>
                <w:sz w:val="28"/>
                <w:szCs w:val="28"/>
              </w:rPr>
            </w:pPr>
            <w:r w:rsidRPr="00F53AD4">
              <w:rPr>
                <w:rFonts w:ascii="Arial" w:hAnsi="Arial" w:cs="Arial"/>
                <w:b/>
                <w:sz w:val="28"/>
                <w:szCs w:val="28"/>
              </w:rPr>
              <w:t>ACTIVITY SCHEDULE FOR TIME BASED FEES</w:t>
            </w:r>
          </w:p>
          <w:p w:rsidR="00B01101" w:rsidRPr="00F53AD4" w:rsidRDefault="00B01101" w:rsidP="00F53AD4">
            <w:pPr>
              <w:tabs>
                <w:tab w:val="left" w:pos="400"/>
                <w:tab w:val="left" w:pos="1701"/>
                <w:tab w:val="left" w:pos="2268"/>
                <w:tab w:val="left" w:pos="2835"/>
                <w:tab w:val="left" w:pos="3402"/>
                <w:tab w:val="left" w:pos="3969"/>
                <w:tab w:val="left" w:pos="4536"/>
                <w:tab w:val="left" w:pos="5103"/>
                <w:tab w:val="left" w:pos="6237"/>
                <w:tab w:val="left" w:pos="6804"/>
                <w:tab w:val="left" w:pos="7371"/>
                <w:tab w:val="left" w:pos="7938"/>
                <w:tab w:val="left" w:pos="8505"/>
              </w:tabs>
              <w:jc w:val="both"/>
              <w:rPr>
                <w:rFonts w:ascii="Arial" w:hAnsi="Arial" w:cs="Arial"/>
                <w:sz w:val="16"/>
                <w:szCs w:val="16"/>
              </w:rPr>
            </w:pPr>
          </w:p>
          <w:p w:rsidR="00B01101" w:rsidRPr="00F53AD4" w:rsidRDefault="00B01101" w:rsidP="00F53AD4">
            <w:pPr>
              <w:jc w:val="both"/>
              <w:rPr>
                <w:rFonts w:ascii="Arial" w:hAnsi="Arial" w:cs="Arial"/>
              </w:rPr>
            </w:pPr>
            <w:r w:rsidRPr="00F53AD4">
              <w:rPr>
                <w:rFonts w:ascii="Arial" w:hAnsi="Arial" w:cs="Arial"/>
              </w:rPr>
              <w:t xml:space="preserve">(Only to be completed if remuneration is stipulated as on a “time basis” in C2.1.1.1 herein.) </w:t>
            </w:r>
          </w:p>
          <w:p w:rsidR="00B01101" w:rsidRPr="00F53AD4" w:rsidRDefault="00B01101" w:rsidP="00F53AD4">
            <w:pPr>
              <w:jc w:val="both"/>
              <w:rPr>
                <w:rFonts w:ascii="Arial" w:hAnsi="Arial" w:cs="Arial"/>
              </w:rPr>
            </w:pPr>
          </w:p>
        </w:tc>
      </w:tr>
    </w:tbl>
    <w:p w:rsidR="00B01101" w:rsidRPr="00F572F6" w:rsidRDefault="00B01101" w:rsidP="00B351BB"/>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8"/>
        <w:gridCol w:w="700"/>
        <w:gridCol w:w="2400"/>
        <w:gridCol w:w="600"/>
        <w:gridCol w:w="1800"/>
        <w:gridCol w:w="300"/>
        <w:gridCol w:w="300"/>
        <w:gridCol w:w="2400"/>
      </w:tblGrid>
      <w:tr w:rsidR="00B01101" w:rsidRPr="00F53AD4" w:rsidTr="00F53AD4">
        <w:trPr>
          <w:trHeight w:val="492"/>
        </w:trPr>
        <w:tc>
          <w:tcPr>
            <w:tcW w:w="9708" w:type="dxa"/>
            <w:gridSpan w:val="8"/>
            <w:tcBorders>
              <w:top w:val="double" w:sz="4" w:space="0" w:color="auto"/>
              <w:left w:val="double" w:sz="4" w:space="0" w:color="auto"/>
              <w:bottom w:val="double" w:sz="4" w:space="0" w:color="auto"/>
              <w:right w:val="double" w:sz="4" w:space="0" w:color="auto"/>
            </w:tcBorders>
            <w:vAlign w:val="center"/>
          </w:tcPr>
          <w:p w:rsidR="00B01101" w:rsidRPr="00F53AD4" w:rsidRDefault="00B01101" w:rsidP="00FC0D48">
            <w:pPr>
              <w:rPr>
                <w:rFonts w:ascii="Arial" w:hAnsi="Arial" w:cs="Arial"/>
                <w:b/>
                <w:sz w:val="24"/>
                <w:szCs w:val="24"/>
                <w:lang w:val="en-US"/>
              </w:rPr>
            </w:pPr>
            <w:r w:rsidRPr="00F53AD4">
              <w:rPr>
                <w:rFonts w:ascii="Arial" w:hAnsi="Arial" w:cs="Arial"/>
                <w:b/>
                <w:sz w:val="24"/>
                <w:szCs w:val="24"/>
                <w:lang w:val="en-US"/>
              </w:rPr>
              <w:t>Tenderer’s Rates for Time Based Fees</w:t>
            </w:r>
          </w:p>
        </w:tc>
      </w:tr>
      <w:tr w:rsidR="00B01101" w:rsidRPr="00F53AD4" w:rsidTr="00F53AD4">
        <w:tc>
          <w:tcPr>
            <w:tcW w:w="1908" w:type="dxa"/>
            <w:gridSpan w:val="2"/>
            <w:tcBorders>
              <w:top w:val="double" w:sz="4" w:space="0" w:color="auto"/>
            </w:tcBorders>
            <w:vAlign w:val="center"/>
          </w:tcPr>
          <w:p w:rsidR="00B01101" w:rsidRPr="00F53AD4" w:rsidRDefault="00B01101" w:rsidP="00D93747">
            <w:pPr>
              <w:rPr>
                <w:rFonts w:ascii="Arial" w:hAnsi="Arial" w:cs="Arial"/>
              </w:rPr>
            </w:pPr>
          </w:p>
          <w:p w:rsidR="00B01101" w:rsidRPr="00F53AD4" w:rsidRDefault="00B01101" w:rsidP="00D93747">
            <w:pPr>
              <w:rPr>
                <w:rFonts w:ascii="Arial" w:hAnsi="Arial" w:cs="Arial"/>
                <w:strike/>
              </w:rPr>
            </w:pPr>
            <w:r w:rsidRPr="00F53AD4">
              <w:rPr>
                <w:rFonts w:ascii="Arial" w:hAnsi="Arial" w:cs="Arial"/>
              </w:rPr>
              <w:t>Category as defined in C2.1.4.2</w:t>
            </w:r>
          </w:p>
        </w:tc>
        <w:tc>
          <w:tcPr>
            <w:tcW w:w="2400" w:type="dxa"/>
            <w:tcBorders>
              <w:top w:val="double" w:sz="4" w:space="0" w:color="auto"/>
            </w:tcBorders>
            <w:vAlign w:val="center"/>
          </w:tcPr>
          <w:p w:rsidR="00B01101" w:rsidRPr="00F53AD4" w:rsidRDefault="00B01101" w:rsidP="00F53AD4">
            <w:pPr>
              <w:jc w:val="center"/>
              <w:rPr>
                <w:rFonts w:ascii="Arial" w:hAnsi="Arial" w:cs="Arial"/>
              </w:rPr>
            </w:pPr>
            <w:r w:rsidRPr="00F53AD4">
              <w:rPr>
                <w:rFonts w:ascii="Arial" w:hAnsi="Arial" w:cs="Arial"/>
              </w:rPr>
              <w:t>(c)</w:t>
            </w:r>
          </w:p>
          <w:p w:rsidR="00B01101" w:rsidRPr="00F53AD4" w:rsidRDefault="00B01101" w:rsidP="00FC0D48">
            <w:pPr>
              <w:rPr>
                <w:rFonts w:ascii="Arial" w:hAnsi="Arial" w:cs="Arial"/>
                <w:b/>
              </w:rPr>
            </w:pPr>
            <w:r w:rsidRPr="00F53AD4">
              <w:rPr>
                <w:rFonts w:ascii="Arial" w:hAnsi="Arial" w:cs="Arial"/>
                <w:b/>
              </w:rPr>
              <w:t>Tenderer’s rates for Time Based Fees</w:t>
            </w:r>
          </w:p>
        </w:tc>
        <w:tc>
          <w:tcPr>
            <w:tcW w:w="600" w:type="dxa"/>
            <w:tcBorders>
              <w:top w:val="nil"/>
            </w:tcBorders>
            <w:vAlign w:val="center"/>
          </w:tcPr>
          <w:p w:rsidR="00B01101" w:rsidRPr="00F53AD4" w:rsidRDefault="00B01101" w:rsidP="00F53AD4">
            <w:pPr>
              <w:jc w:val="center"/>
              <w:rPr>
                <w:rFonts w:ascii="Arial" w:hAnsi="Arial" w:cs="Arial"/>
              </w:rPr>
            </w:pPr>
            <w:r w:rsidRPr="00F53AD4">
              <w:rPr>
                <w:rFonts w:ascii="Arial" w:hAnsi="Arial" w:cs="Arial"/>
              </w:rPr>
              <w:t>X</w:t>
            </w:r>
          </w:p>
        </w:tc>
        <w:tc>
          <w:tcPr>
            <w:tcW w:w="1800" w:type="dxa"/>
            <w:tcBorders>
              <w:top w:val="double" w:sz="4" w:space="0" w:color="auto"/>
              <w:right w:val="double" w:sz="4" w:space="0" w:color="auto"/>
            </w:tcBorders>
            <w:vAlign w:val="center"/>
          </w:tcPr>
          <w:p w:rsidR="00B01101" w:rsidRPr="00F53AD4" w:rsidRDefault="00B01101" w:rsidP="00F53AD4">
            <w:pPr>
              <w:jc w:val="center"/>
              <w:rPr>
                <w:rFonts w:ascii="Arial" w:hAnsi="Arial" w:cs="Arial"/>
              </w:rPr>
            </w:pPr>
            <w:r w:rsidRPr="00F53AD4">
              <w:rPr>
                <w:rFonts w:ascii="Arial" w:hAnsi="Arial" w:cs="Arial"/>
              </w:rPr>
              <w:t>(d)</w:t>
            </w:r>
          </w:p>
          <w:p w:rsidR="00B01101" w:rsidRPr="00F53AD4" w:rsidRDefault="00B01101" w:rsidP="00FC0D48">
            <w:pPr>
              <w:rPr>
                <w:rFonts w:ascii="Arial" w:hAnsi="Arial" w:cs="Arial"/>
              </w:rPr>
            </w:pPr>
            <w:r w:rsidRPr="00F53AD4">
              <w:rPr>
                <w:rFonts w:ascii="Arial" w:hAnsi="Arial" w:cs="Arial"/>
              </w:rPr>
              <w:t>Estimated hours for each category</w:t>
            </w:r>
          </w:p>
        </w:tc>
        <w:tc>
          <w:tcPr>
            <w:tcW w:w="3000" w:type="dxa"/>
            <w:gridSpan w:val="3"/>
            <w:tcBorders>
              <w:top w:val="double" w:sz="4" w:space="0" w:color="auto"/>
              <w:left w:val="double" w:sz="4" w:space="0" w:color="auto"/>
              <w:bottom w:val="double" w:sz="4" w:space="0" w:color="auto"/>
              <w:right w:val="double" w:sz="4" w:space="0" w:color="auto"/>
            </w:tcBorders>
            <w:vAlign w:val="center"/>
          </w:tcPr>
          <w:p w:rsidR="00B01101" w:rsidRPr="00F53AD4" w:rsidRDefault="00B01101" w:rsidP="00F53AD4">
            <w:pPr>
              <w:jc w:val="center"/>
              <w:rPr>
                <w:rFonts w:ascii="Arial" w:hAnsi="Arial" w:cs="Arial"/>
              </w:rPr>
            </w:pPr>
            <w:r w:rsidRPr="00F53AD4">
              <w:rPr>
                <w:rFonts w:ascii="Arial" w:hAnsi="Arial" w:cs="Arial"/>
              </w:rPr>
              <w:t>(c)x(d)</w:t>
            </w:r>
          </w:p>
          <w:p w:rsidR="00B01101" w:rsidRPr="00F53AD4" w:rsidRDefault="00B01101" w:rsidP="00FC0D48">
            <w:pPr>
              <w:rPr>
                <w:rFonts w:ascii="Arial" w:hAnsi="Arial" w:cs="Arial"/>
              </w:rPr>
            </w:pPr>
            <w:r w:rsidRPr="00F53AD4">
              <w:rPr>
                <w:rFonts w:ascii="Arial" w:hAnsi="Arial" w:cs="Arial"/>
                <w:b/>
              </w:rPr>
              <w:t>Financial Offer by Ten</w:t>
            </w:r>
            <w:r w:rsidRPr="00F53AD4">
              <w:rPr>
                <w:rFonts w:ascii="Arial" w:hAnsi="Arial" w:cs="Arial"/>
                <w:b/>
              </w:rPr>
              <w:softHyphen/>
              <w:t>derer for Time Based Fees</w:t>
            </w:r>
          </w:p>
        </w:tc>
      </w:tr>
      <w:tr w:rsidR="00B01101" w:rsidRPr="00F53AD4" w:rsidTr="00F53AD4">
        <w:trPr>
          <w:trHeight w:val="339"/>
        </w:trPr>
        <w:tc>
          <w:tcPr>
            <w:tcW w:w="1908" w:type="dxa"/>
            <w:gridSpan w:val="2"/>
            <w:vAlign w:val="center"/>
          </w:tcPr>
          <w:p w:rsidR="00B01101" w:rsidRPr="00F53AD4" w:rsidRDefault="00B01101" w:rsidP="00D93747">
            <w:pPr>
              <w:rPr>
                <w:rFonts w:ascii="Arial" w:hAnsi="Arial" w:cs="Arial"/>
              </w:rPr>
            </w:pPr>
            <w:r w:rsidRPr="00F53AD4">
              <w:rPr>
                <w:rFonts w:ascii="Arial" w:hAnsi="Arial" w:cs="Arial"/>
              </w:rPr>
              <w:t>Category A</w:t>
            </w:r>
          </w:p>
        </w:tc>
        <w:tc>
          <w:tcPr>
            <w:tcW w:w="2400" w:type="dxa"/>
            <w:vAlign w:val="center"/>
          </w:tcPr>
          <w:p w:rsidR="00B01101" w:rsidRPr="00F53AD4" w:rsidRDefault="00B01101" w:rsidP="00FC0D48">
            <w:pPr>
              <w:rPr>
                <w:rFonts w:ascii="Arial" w:hAnsi="Arial" w:cs="Arial"/>
                <w:b/>
              </w:rPr>
            </w:pPr>
            <w:r w:rsidRPr="00F53AD4">
              <w:rPr>
                <w:rFonts w:ascii="Arial" w:hAnsi="Arial" w:cs="Arial"/>
                <w:b/>
              </w:rPr>
              <w:t>R</w:t>
            </w:r>
          </w:p>
        </w:tc>
        <w:tc>
          <w:tcPr>
            <w:tcW w:w="600" w:type="dxa"/>
            <w:vAlign w:val="center"/>
          </w:tcPr>
          <w:p w:rsidR="00B01101" w:rsidRPr="00F53AD4" w:rsidRDefault="00B01101" w:rsidP="00F53AD4">
            <w:pPr>
              <w:jc w:val="center"/>
              <w:rPr>
                <w:rFonts w:ascii="Arial" w:hAnsi="Arial" w:cs="Arial"/>
              </w:rPr>
            </w:pPr>
            <w:r w:rsidRPr="00F53AD4">
              <w:rPr>
                <w:rFonts w:ascii="Arial" w:hAnsi="Arial" w:cs="Arial"/>
              </w:rPr>
              <w:t>X</w:t>
            </w:r>
          </w:p>
        </w:tc>
        <w:tc>
          <w:tcPr>
            <w:tcW w:w="1800" w:type="dxa"/>
            <w:vAlign w:val="center"/>
          </w:tcPr>
          <w:p w:rsidR="00B01101" w:rsidRPr="00F53AD4" w:rsidRDefault="00C66F39" w:rsidP="00F53AD4">
            <w:pPr>
              <w:jc w:val="center"/>
              <w:rPr>
                <w:rFonts w:ascii="Arial" w:hAnsi="Arial" w:cs="Arial"/>
              </w:rPr>
            </w:pPr>
            <w:r w:rsidRPr="00F53AD4">
              <w:rPr>
                <w:rFonts w:ascii="Arial" w:hAnsi="Arial" w:cs="Arial"/>
              </w:rPr>
              <w:fldChar w:fldCharType="begin">
                <w:ffData>
                  <w:name w:val=""/>
                  <w:enabled/>
                  <w:calcOnExit w:val="0"/>
                  <w:textInput>
                    <w:default w:val="(type amount here or N/A)"/>
                  </w:textInput>
                </w:ffData>
              </w:fldChar>
            </w:r>
            <w:r w:rsidR="00B01101" w:rsidRPr="00F53AD4">
              <w:rPr>
                <w:rFonts w:ascii="Arial" w:hAnsi="Arial" w:cs="Arial"/>
              </w:rPr>
              <w:instrText xml:space="preserve"> FORMTEXT </w:instrText>
            </w:r>
            <w:r w:rsidRPr="00F53AD4">
              <w:rPr>
                <w:rFonts w:ascii="Arial" w:hAnsi="Arial" w:cs="Arial"/>
              </w:rPr>
            </w:r>
            <w:r w:rsidRPr="00F53AD4">
              <w:rPr>
                <w:rFonts w:ascii="Arial" w:hAnsi="Arial" w:cs="Arial"/>
              </w:rPr>
              <w:fldChar w:fldCharType="separate"/>
            </w:r>
            <w:r w:rsidR="00B01101" w:rsidRPr="00F53AD4">
              <w:rPr>
                <w:rFonts w:ascii="Arial" w:hAnsi="Arial" w:cs="Arial"/>
                <w:noProof/>
              </w:rPr>
              <w:t>(type in here the carefully determined total estimated hours you expect the structural engineer will spend on this category)</w:t>
            </w:r>
            <w:r w:rsidRPr="00F53AD4">
              <w:rPr>
                <w:rFonts w:ascii="Arial" w:hAnsi="Arial" w:cs="Arial"/>
              </w:rPr>
              <w:fldChar w:fldCharType="end"/>
            </w:r>
            <w:r w:rsidR="00B01101" w:rsidRPr="00F53AD4">
              <w:rPr>
                <w:rFonts w:ascii="Arial" w:hAnsi="Arial" w:cs="Arial"/>
              </w:rPr>
              <w:t xml:space="preserve"> h</w:t>
            </w:r>
          </w:p>
        </w:tc>
        <w:tc>
          <w:tcPr>
            <w:tcW w:w="300" w:type="dxa"/>
            <w:tcBorders>
              <w:top w:val="double" w:sz="4" w:space="0" w:color="auto"/>
              <w:right w:val="nil"/>
            </w:tcBorders>
            <w:vAlign w:val="center"/>
          </w:tcPr>
          <w:p w:rsidR="00B01101" w:rsidRPr="00F53AD4" w:rsidRDefault="00B01101" w:rsidP="00F53AD4">
            <w:pPr>
              <w:jc w:val="center"/>
              <w:rPr>
                <w:rFonts w:ascii="Arial" w:hAnsi="Arial" w:cs="Arial"/>
              </w:rPr>
            </w:pPr>
            <w:r w:rsidRPr="00F53AD4">
              <w:rPr>
                <w:rFonts w:ascii="Arial" w:hAnsi="Arial" w:cs="Arial"/>
              </w:rPr>
              <w:t>=</w:t>
            </w:r>
          </w:p>
        </w:tc>
        <w:tc>
          <w:tcPr>
            <w:tcW w:w="300" w:type="dxa"/>
            <w:tcBorders>
              <w:top w:val="double" w:sz="4" w:space="0" w:color="auto"/>
              <w:left w:val="nil"/>
              <w:right w:val="nil"/>
            </w:tcBorders>
            <w:vAlign w:val="center"/>
          </w:tcPr>
          <w:p w:rsidR="00B01101" w:rsidRPr="00F53AD4" w:rsidRDefault="00B01101" w:rsidP="00FC0D48">
            <w:pPr>
              <w:rPr>
                <w:rFonts w:ascii="Arial" w:hAnsi="Arial" w:cs="Arial"/>
              </w:rPr>
            </w:pPr>
            <w:r w:rsidRPr="00F53AD4">
              <w:rPr>
                <w:rFonts w:ascii="Arial" w:hAnsi="Arial" w:cs="Arial"/>
              </w:rPr>
              <w:t>R</w:t>
            </w:r>
          </w:p>
        </w:tc>
        <w:tc>
          <w:tcPr>
            <w:tcW w:w="2400" w:type="dxa"/>
            <w:tcBorders>
              <w:top w:val="double" w:sz="4" w:space="0" w:color="auto"/>
              <w:left w:val="nil"/>
            </w:tcBorders>
            <w:vAlign w:val="center"/>
          </w:tcPr>
          <w:p w:rsidR="00B01101" w:rsidRPr="00F53AD4" w:rsidRDefault="00B01101" w:rsidP="00F53AD4">
            <w:pPr>
              <w:jc w:val="right"/>
              <w:rPr>
                <w:rFonts w:ascii="Arial" w:hAnsi="Arial" w:cs="Arial"/>
                <w:sz w:val="16"/>
                <w:szCs w:val="16"/>
              </w:rPr>
            </w:pPr>
            <w:r w:rsidRPr="00F53AD4">
              <w:rPr>
                <w:rFonts w:ascii="Arial" w:hAnsi="Arial" w:cs="Arial"/>
                <w:sz w:val="16"/>
                <w:szCs w:val="16"/>
              </w:rPr>
              <w:t>(6)</w:t>
            </w:r>
          </w:p>
        </w:tc>
      </w:tr>
      <w:tr w:rsidR="00B01101" w:rsidRPr="00F53AD4" w:rsidTr="00F53AD4">
        <w:trPr>
          <w:trHeight w:val="335"/>
        </w:trPr>
        <w:tc>
          <w:tcPr>
            <w:tcW w:w="1908" w:type="dxa"/>
            <w:gridSpan w:val="2"/>
          </w:tcPr>
          <w:p w:rsidR="00B01101" w:rsidRDefault="00B01101">
            <w:r w:rsidRPr="00F53AD4">
              <w:rPr>
                <w:rFonts w:ascii="Arial" w:hAnsi="Arial" w:cs="Arial"/>
              </w:rPr>
              <w:t>Category B</w:t>
            </w:r>
          </w:p>
        </w:tc>
        <w:tc>
          <w:tcPr>
            <w:tcW w:w="2400" w:type="dxa"/>
            <w:vAlign w:val="center"/>
          </w:tcPr>
          <w:p w:rsidR="00B01101" w:rsidRPr="00F53AD4" w:rsidRDefault="00B01101" w:rsidP="00FC0D48">
            <w:pPr>
              <w:rPr>
                <w:rFonts w:ascii="Arial" w:hAnsi="Arial" w:cs="Arial"/>
                <w:b/>
              </w:rPr>
            </w:pPr>
            <w:r w:rsidRPr="00F53AD4">
              <w:rPr>
                <w:rFonts w:ascii="Arial" w:hAnsi="Arial" w:cs="Arial"/>
                <w:b/>
              </w:rPr>
              <w:t>R</w:t>
            </w:r>
          </w:p>
        </w:tc>
        <w:tc>
          <w:tcPr>
            <w:tcW w:w="600" w:type="dxa"/>
            <w:vAlign w:val="center"/>
          </w:tcPr>
          <w:p w:rsidR="00B01101" w:rsidRPr="00F53AD4" w:rsidRDefault="00B01101" w:rsidP="00F53AD4">
            <w:pPr>
              <w:jc w:val="center"/>
              <w:rPr>
                <w:rFonts w:ascii="Arial" w:hAnsi="Arial" w:cs="Arial"/>
              </w:rPr>
            </w:pPr>
            <w:r w:rsidRPr="00F53AD4">
              <w:rPr>
                <w:rFonts w:ascii="Arial" w:hAnsi="Arial" w:cs="Arial"/>
              </w:rPr>
              <w:t>X</w:t>
            </w:r>
          </w:p>
        </w:tc>
        <w:tc>
          <w:tcPr>
            <w:tcW w:w="1800" w:type="dxa"/>
            <w:vAlign w:val="center"/>
          </w:tcPr>
          <w:p w:rsidR="00B01101" w:rsidRPr="00F53AD4" w:rsidRDefault="00C66F39" w:rsidP="00F53AD4">
            <w:pPr>
              <w:jc w:val="center"/>
              <w:rPr>
                <w:rFonts w:ascii="Arial" w:hAnsi="Arial" w:cs="Arial"/>
                <w:lang w:val="it-IT"/>
              </w:rPr>
            </w:pPr>
            <w:r w:rsidRPr="00F53AD4">
              <w:rPr>
                <w:rFonts w:ascii="Arial" w:hAnsi="Arial" w:cs="Arial"/>
                <w:lang w:val="it-IT"/>
              </w:rPr>
              <w:fldChar w:fldCharType="begin">
                <w:ffData>
                  <w:name w:val=""/>
                  <w:enabled/>
                  <w:calcOnExit w:val="0"/>
                  <w:textInput>
                    <w:default w:val="(type amount here or N/A)"/>
                  </w:textInput>
                </w:ffData>
              </w:fldChar>
            </w:r>
            <w:r w:rsidR="00B01101" w:rsidRPr="00F53AD4">
              <w:rPr>
                <w:rFonts w:ascii="Arial" w:hAnsi="Arial" w:cs="Arial"/>
                <w:lang w:val="it-IT"/>
              </w:rPr>
              <w:instrText xml:space="preserve"> FORMTEXT </w:instrText>
            </w:r>
            <w:r w:rsidRPr="00F53AD4">
              <w:rPr>
                <w:rFonts w:ascii="Arial" w:hAnsi="Arial" w:cs="Arial"/>
                <w:lang w:val="it-IT"/>
              </w:rPr>
            </w:r>
            <w:r w:rsidRPr="00F53AD4">
              <w:rPr>
                <w:rFonts w:ascii="Arial" w:hAnsi="Arial" w:cs="Arial"/>
                <w:lang w:val="it-IT"/>
              </w:rPr>
              <w:fldChar w:fldCharType="separate"/>
            </w:r>
            <w:r w:rsidR="00B01101" w:rsidRPr="00F53AD4">
              <w:rPr>
                <w:rFonts w:ascii="Arial" w:hAnsi="Arial" w:cs="Arial"/>
                <w:noProof/>
                <w:lang w:val="it-IT"/>
              </w:rPr>
              <w:t>(ditto)</w:t>
            </w:r>
            <w:r w:rsidRPr="00F53AD4">
              <w:rPr>
                <w:rFonts w:ascii="Arial" w:hAnsi="Arial" w:cs="Arial"/>
                <w:lang w:val="it-IT"/>
              </w:rPr>
              <w:fldChar w:fldCharType="end"/>
            </w:r>
            <w:r w:rsidR="00B01101" w:rsidRPr="00F53AD4">
              <w:rPr>
                <w:rFonts w:ascii="Arial" w:hAnsi="Arial" w:cs="Arial"/>
                <w:lang w:val="it-IT"/>
              </w:rPr>
              <w:t xml:space="preserve"> h</w:t>
            </w:r>
          </w:p>
        </w:tc>
        <w:tc>
          <w:tcPr>
            <w:tcW w:w="300" w:type="dxa"/>
            <w:tcBorders>
              <w:right w:val="nil"/>
            </w:tcBorders>
            <w:vAlign w:val="center"/>
          </w:tcPr>
          <w:p w:rsidR="00B01101" w:rsidRPr="00F53AD4" w:rsidRDefault="00B01101" w:rsidP="00F53AD4">
            <w:pPr>
              <w:jc w:val="center"/>
              <w:rPr>
                <w:rFonts w:ascii="Arial" w:hAnsi="Arial" w:cs="Arial"/>
                <w:lang w:val="it-IT"/>
              </w:rPr>
            </w:pPr>
            <w:r w:rsidRPr="00F53AD4">
              <w:rPr>
                <w:rFonts w:ascii="Arial" w:hAnsi="Arial" w:cs="Arial"/>
                <w:lang w:val="it-IT"/>
              </w:rPr>
              <w:t>=</w:t>
            </w:r>
          </w:p>
        </w:tc>
        <w:tc>
          <w:tcPr>
            <w:tcW w:w="300" w:type="dxa"/>
            <w:tcBorders>
              <w:left w:val="nil"/>
              <w:right w:val="nil"/>
            </w:tcBorders>
            <w:vAlign w:val="center"/>
          </w:tcPr>
          <w:p w:rsidR="00B01101" w:rsidRPr="00F53AD4" w:rsidRDefault="00B01101" w:rsidP="00FC0D48">
            <w:pPr>
              <w:rPr>
                <w:rFonts w:ascii="Arial" w:hAnsi="Arial" w:cs="Arial"/>
                <w:lang w:val="it-IT"/>
              </w:rPr>
            </w:pPr>
            <w:r w:rsidRPr="00F53AD4">
              <w:rPr>
                <w:rFonts w:ascii="Arial" w:hAnsi="Arial" w:cs="Arial"/>
                <w:lang w:val="it-IT"/>
              </w:rPr>
              <w:t>R</w:t>
            </w:r>
          </w:p>
        </w:tc>
        <w:tc>
          <w:tcPr>
            <w:tcW w:w="2400" w:type="dxa"/>
            <w:tcBorders>
              <w:left w:val="nil"/>
            </w:tcBorders>
            <w:vAlign w:val="center"/>
          </w:tcPr>
          <w:p w:rsidR="00B01101" w:rsidRPr="00F53AD4" w:rsidRDefault="00B01101" w:rsidP="00F53AD4">
            <w:pPr>
              <w:jc w:val="right"/>
              <w:rPr>
                <w:rFonts w:ascii="Arial" w:hAnsi="Arial" w:cs="Arial"/>
                <w:sz w:val="16"/>
                <w:szCs w:val="16"/>
                <w:lang w:val="it-IT"/>
              </w:rPr>
            </w:pPr>
            <w:r w:rsidRPr="00F53AD4">
              <w:rPr>
                <w:rFonts w:ascii="Arial" w:hAnsi="Arial" w:cs="Arial"/>
                <w:sz w:val="16"/>
                <w:szCs w:val="16"/>
                <w:lang w:val="it-IT"/>
              </w:rPr>
              <w:t>(7)</w:t>
            </w:r>
          </w:p>
        </w:tc>
      </w:tr>
      <w:tr w:rsidR="00B01101" w:rsidRPr="00F53AD4" w:rsidTr="00F53AD4">
        <w:trPr>
          <w:trHeight w:val="345"/>
        </w:trPr>
        <w:tc>
          <w:tcPr>
            <w:tcW w:w="1908" w:type="dxa"/>
            <w:gridSpan w:val="2"/>
          </w:tcPr>
          <w:p w:rsidR="00B01101" w:rsidRDefault="00B01101">
            <w:r w:rsidRPr="00F53AD4">
              <w:rPr>
                <w:rFonts w:ascii="Arial" w:hAnsi="Arial" w:cs="Arial"/>
              </w:rPr>
              <w:t>Category C</w:t>
            </w:r>
          </w:p>
        </w:tc>
        <w:tc>
          <w:tcPr>
            <w:tcW w:w="2400" w:type="dxa"/>
            <w:vAlign w:val="center"/>
          </w:tcPr>
          <w:p w:rsidR="00B01101" w:rsidRPr="00F53AD4" w:rsidRDefault="00B01101" w:rsidP="00FC0D48">
            <w:pPr>
              <w:rPr>
                <w:rFonts w:ascii="Arial" w:hAnsi="Arial" w:cs="Arial"/>
                <w:b/>
              </w:rPr>
            </w:pPr>
            <w:r w:rsidRPr="00F53AD4">
              <w:rPr>
                <w:rFonts w:ascii="Arial" w:hAnsi="Arial" w:cs="Arial"/>
                <w:b/>
              </w:rPr>
              <w:t>R</w:t>
            </w:r>
          </w:p>
        </w:tc>
        <w:tc>
          <w:tcPr>
            <w:tcW w:w="600" w:type="dxa"/>
            <w:vAlign w:val="center"/>
          </w:tcPr>
          <w:p w:rsidR="00B01101" w:rsidRPr="00F53AD4" w:rsidRDefault="00B01101" w:rsidP="00F53AD4">
            <w:pPr>
              <w:jc w:val="center"/>
              <w:rPr>
                <w:rFonts w:ascii="Arial" w:hAnsi="Arial" w:cs="Arial"/>
              </w:rPr>
            </w:pPr>
            <w:r w:rsidRPr="00F53AD4">
              <w:rPr>
                <w:rFonts w:ascii="Arial" w:hAnsi="Arial" w:cs="Arial"/>
              </w:rPr>
              <w:t>X</w:t>
            </w:r>
          </w:p>
        </w:tc>
        <w:tc>
          <w:tcPr>
            <w:tcW w:w="1800" w:type="dxa"/>
            <w:vAlign w:val="center"/>
          </w:tcPr>
          <w:p w:rsidR="00B01101" w:rsidRPr="00F53AD4" w:rsidRDefault="00C66F39" w:rsidP="00F53AD4">
            <w:pPr>
              <w:jc w:val="center"/>
              <w:rPr>
                <w:rFonts w:ascii="Arial" w:hAnsi="Arial" w:cs="Arial"/>
                <w:lang w:val="it-IT"/>
              </w:rPr>
            </w:pPr>
            <w:r w:rsidRPr="00F53AD4">
              <w:rPr>
                <w:rFonts w:ascii="Arial" w:hAnsi="Arial" w:cs="Arial"/>
                <w:lang w:val="it-IT"/>
              </w:rPr>
              <w:fldChar w:fldCharType="begin">
                <w:ffData>
                  <w:name w:val=""/>
                  <w:enabled/>
                  <w:calcOnExit w:val="0"/>
                  <w:textInput>
                    <w:default w:val="(type amount here or N/A)"/>
                  </w:textInput>
                </w:ffData>
              </w:fldChar>
            </w:r>
            <w:r w:rsidR="00B01101" w:rsidRPr="00F53AD4">
              <w:rPr>
                <w:rFonts w:ascii="Arial" w:hAnsi="Arial" w:cs="Arial"/>
                <w:lang w:val="it-IT"/>
              </w:rPr>
              <w:instrText xml:space="preserve"> FORMTEXT </w:instrText>
            </w:r>
            <w:r w:rsidRPr="00F53AD4">
              <w:rPr>
                <w:rFonts w:ascii="Arial" w:hAnsi="Arial" w:cs="Arial"/>
                <w:lang w:val="it-IT"/>
              </w:rPr>
            </w:r>
            <w:r w:rsidRPr="00F53AD4">
              <w:rPr>
                <w:rFonts w:ascii="Arial" w:hAnsi="Arial" w:cs="Arial"/>
                <w:lang w:val="it-IT"/>
              </w:rPr>
              <w:fldChar w:fldCharType="separate"/>
            </w:r>
            <w:r w:rsidR="00B01101" w:rsidRPr="00F53AD4">
              <w:rPr>
                <w:rFonts w:ascii="Arial" w:hAnsi="Arial" w:cs="Arial"/>
                <w:noProof/>
                <w:lang w:val="it-IT"/>
              </w:rPr>
              <w:t>(ditto)</w:t>
            </w:r>
            <w:r w:rsidRPr="00F53AD4">
              <w:rPr>
                <w:rFonts w:ascii="Arial" w:hAnsi="Arial" w:cs="Arial"/>
                <w:lang w:val="it-IT"/>
              </w:rPr>
              <w:fldChar w:fldCharType="end"/>
            </w:r>
            <w:r w:rsidR="00B01101" w:rsidRPr="00F53AD4">
              <w:rPr>
                <w:rFonts w:ascii="Arial" w:hAnsi="Arial" w:cs="Arial"/>
                <w:lang w:val="it-IT"/>
              </w:rPr>
              <w:t xml:space="preserve"> h</w:t>
            </w:r>
          </w:p>
        </w:tc>
        <w:tc>
          <w:tcPr>
            <w:tcW w:w="300" w:type="dxa"/>
            <w:tcBorders>
              <w:right w:val="nil"/>
            </w:tcBorders>
            <w:vAlign w:val="center"/>
          </w:tcPr>
          <w:p w:rsidR="00B01101" w:rsidRPr="00F53AD4" w:rsidRDefault="00B01101" w:rsidP="00F53AD4">
            <w:pPr>
              <w:jc w:val="center"/>
              <w:rPr>
                <w:rFonts w:ascii="Arial" w:hAnsi="Arial" w:cs="Arial"/>
                <w:lang w:val="it-IT"/>
              </w:rPr>
            </w:pPr>
            <w:r w:rsidRPr="00F53AD4">
              <w:rPr>
                <w:rFonts w:ascii="Arial" w:hAnsi="Arial" w:cs="Arial"/>
                <w:lang w:val="it-IT"/>
              </w:rPr>
              <w:t>=</w:t>
            </w:r>
          </w:p>
        </w:tc>
        <w:tc>
          <w:tcPr>
            <w:tcW w:w="300" w:type="dxa"/>
            <w:tcBorders>
              <w:left w:val="nil"/>
              <w:right w:val="nil"/>
            </w:tcBorders>
            <w:vAlign w:val="center"/>
          </w:tcPr>
          <w:p w:rsidR="00B01101" w:rsidRPr="00F53AD4" w:rsidRDefault="00B01101" w:rsidP="00FC0D48">
            <w:pPr>
              <w:rPr>
                <w:rFonts w:ascii="Arial" w:hAnsi="Arial" w:cs="Arial"/>
                <w:lang w:val="it-IT"/>
              </w:rPr>
            </w:pPr>
            <w:r w:rsidRPr="00F53AD4">
              <w:rPr>
                <w:rFonts w:ascii="Arial" w:hAnsi="Arial" w:cs="Arial"/>
                <w:lang w:val="it-IT"/>
              </w:rPr>
              <w:t>R</w:t>
            </w:r>
          </w:p>
        </w:tc>
        <w:tc>
          <w:tcPr>
            <w:tcW w:w="2400" w:type="dxa"/>
            <w:tcBorders>
              <w:left w:val="nil"/>
            </w:tcBorders>
            <w:vAlign w:val="center"/>
          </w:tcPr>
          <w:p w:rsidR="00B01101" w:rsidRPr="00F53AD4" w:rsidRDefault="00B01101" w:rsidP="00F53AD4">
            <w:pPr>
              <w:jc w:val="right"/>
              <w:rPr>
                <w:rFonts w:ascii="Arial" w:hAnsi="Arial" w:cs="Arial"/>
                <w:sz w:val="16"/>
                <w:szCs w:val="16"/>
                <w:lang w:val="it-IT"/>
              </w:rPr>
            </w:pPr>
            <w:r w:rsidRPr="00F53AD4">
              <w:rPr>
                <w:rFonts w:ascii="Arial" w:hAnsi="Arial" w:cs="Arial"/>
                <w:sz w:val="16"/>
                <w:szCs w:val="16"/>
                <w:lang w:val="it-IT"/>
              </w:rPr>
              <w:t>(8)</w:t>
            </w:r>
          </w:p>
        </w:tc>
      </w:tr>
      <w:tr w:rsidR="00B01101" w:rsidRPr="00F53AD4" w:rsidTr="00F53AD4">
        <w:trPr>
          <w:trHeight w:val="345"/>
        </w:trPr>
        <w:tc>
          <w:tcPr>
            <w:tcW w:w="1908" w:type="dxa"/>
            <w:gridSpan w:val="2"/>
          </w:tcPr>
          <w:p w:rsidR="00B01101" w:rsidRDefault="00B01101">
            <w:r w:rsidRPr="00F53AD4">
              <w:rPr>
                <w:rFonts w:ascii="Arial" w:hAnsi="Arial" w:cs="Arial"/>
              </w:rPr>
              <w:t>Category D</w:t>
            </w:r>
          </w:p>
        </w:tc>
        <w:tc>
          <w:tcPr>
            <w:tcW w:w="2400" w:type="dxa"/>
            <w:vAlign w:val="center"/>
          </w:tcPr>
          <w:p w:rsidR="00B01101" w:rsidRPr="00F53AD4" w:rsidRDefault="00B01101" w:rsidP="00F92AD1">
            <w:pPr>
              <w:rPr>
                <w:rFonts w:ascii="Arial" w:hAnsi="Arial" w:cs="Arial"/>
                <w:b/>
              </w:rPr>
            </w:pPr>
            <w:r w:rsidRPr="00F53AD4">
              <w:rPr>
                <w:rFonts w:ascii="Arial" w:hAnsi="Arial" w:cs="Arial"/>
                <w:b/>
              </w:rPr>
              <w:t>R</w:t>
            </w:r>
          </w:p>
        </w:tc>
        <w:tc>
          <w:tcPr>
            <w:tcW w:w="600" w:type="dxa"/>
            <w:vAlign w:val="center"/>
          </w:tcPr>
          <w:p w:rsidR="00B01101" w:rsidRPr="00F53AD4" w:rsidRDefault="00B01101" w:rsidP="00F53AD4">
            <w:pPr>
              <w:jc w:val="center"/>
              <w:rPr>
                <w:rFonts w:ascii="Arial" w:hAnsi="Arial" w:cs="Arial"/>
              </w:rPr>
            </w:pPr>
            <w:r w:rsidRPr="00F53AD4">
              <w:rPr>
                <w:rFonts w:ascii="Arial" w:hAnsi="Arial" w:cs="Arial"/>
              </w:rPr>
              <w:t>X</w:t>
            </w:r>
          </w:p>
        </w:tc>
        <w:tc>
          <w:tcPr>
            <w:tcW w:w="1800" w:type="dxa"/>
            <w:vAlign w:val="center"/>
          </w:tcPr>
          <w:p w:rsidR="00B01101" w:rsidRPr="00F53AD4" w:rsidRDefault="00C66F39" w:rsidP="00F53AD4">
            <w:pPr>
              <w:jc w:val="center"/>
              <w:rPr>
                <w:rFonts w:ascii="Arial" w:hAnsi="Arial" w:cs="Arial"/>
                <w:lang w:val="it-IT"/>
              </w:rPr>
            </w:pPr>
            <w:r w:rsidRPr="00F53AD4">
              <w:rPr>
                <w:rFonts w:ascii="Arial" w:hAnsi="Arial" w:cs="Arial"/>
                <w:lang w:val="it-IT"/>
              </w:rPr>
              <w:fldChar w:fldCharType="begin">
                <w:ffData>
                  <w:name w:val=""/>
                  <w:enabled/>
                  <w:calcOnExit w:val="0"/>
                  <w:textInput>
                    <w:default w:val="(type amount here or N/A)"/>
                  </w:textInput>
                </w:ffData>
              </w:fldChar>
            </w:r>
            <w:r w:rsidR="00B01101" w:rsidRPr="00F53AD4">
              <w:rPr>
                <w:rFonts w:ascii="Arial" w:hAnsi="Arial" w:cs="Arial"/>
                <w:lang w:val="it-IT"/>
              </w:rPr>
              <w:instrText xml:space="preserve"> FORMTEXT </w:instrText>
            </w:r>
            <w:r w:rsidRPr="00F53AD4">
              <w:rPr>
                <w:rFonts w:ascii="Arial" w:hAnsi="Arial" w:cs="Arial"/>
                <w:lang w:val="it-IT"/>
              </w:rPr>
            </w:r>
            <w:r w:rsidRPr="00F53AD4">
              <w:rPr>
                <w:rFonts w:ascii="Arial" w:hAnsi="Arial" w:cs="Arial"/>
                <w:lang w:val="it-IT"/>
              </w:rPr>
              <w:fldChar w:fldCharType="separate"/>
            </w:r>
            <w:r w:rsidR="00B01101" w:rsidRPr="00F53AD4">
              <w:rPr>
                <w:rFonts w:ascii="Arial" w:hAnsi="Arial" w:cs="Arial"/>
                <w:noProof/>
                <w:lang w:val="it-IT"/>
              </w:rPr>
              <w:t>(ditto)</w:t>
            </w:r>
            <w:r w:rsidRPr="00F53AD4">
              <w:rPr>
                <w:rFonts w:ascii="Arial" w:hAnsi="Arial" w:cs="Arial"/>
                <w:lang w:val="it-IT"/>
              </w:rPr>
              <w:fldChar w:fldCharType="end"/>
            </w:r>
            <w:r w:rsidR="00B01101" w:rsidRPr="00F53AD4">
              <w:rPr>
                <w:rFonts w:ascii="Arial" w:hAnsi="Arial" w:cs="Arial"/>
                <w:lang w:val="it-IT"/>
              </w:rPr>
              <w:t xml:space="preserve"> h</w:t>
            </w:r>
          </w:p>
        </w:tc>
        <w:tc>
          <w:tcPr>
            <w:tcW w:w="300" w:type="dxa"/>
            <w:tcBorders>
              <w:right w:val="nil"/>
            </w:tcBorders>
            <w:vAlign w:val="center"/>
          </w:tcPr>
          <w:p w:rsidR="00B01101" w:rsidRPr="00F53AD4" w:rsidRDefault="00B01101" w:rsidP="00F53AD4">
            <w:pPr>
              <w:jc w:val="center"/>
              <w:rPr>
                <w:rFonts w:ascii="Arial" w:hAnsi="Arial" w:cs="Arial"/>
                <w:lang w:val="it-IT"/>
              </w:rPr>
            </w:pPr>
            <w:r w:rsidRPr="00F53AD4">
              <w:rPr>
                <w:rFonts w:ascii="Arial" w:hAnsi="Arial" w:cs="Arial"/>
                <w:lang w:val="it-IT"/>
              </w:rPr>
              <w:t>=</w:t>
            </w:r>
          </w:p>
        </w:tc>
        <w:tc>
          <w:tcPr>
            <w:tcW w:w="300" w:type="dxa"/>
            <w:tcBorders>
              <w:left w:val="nil"/>
              <w:right w:val="nil"/>
            </w:tcBorders>
            <w:vAlign w:val="center"/>
          </w:tcPr>
          <w:p w:rsidR="00B01101" w:rsidRPr="00F53AD4" w:rsidRDefault="00B01101" w:rsidP="00F92AD1">
            <w:pPr>
              <w:rPr>
                <w:rFonts w:ascii="Arial" w:hAnsi="Arial" w:cs="Arial"/>
                <w:lang w:val="it-IT"/>
              </w:rPr>
            </w:pPr>
            <w:r w:rsidRPr="00F53AD4">
              <w:rPr>
                <w:rFonts w:ascii="Arial" w:hAnsi="Arial" w:cs="Arial"/>
                <w:lang w:val="it-IT"/>
              </w:rPr>
              <w:t>R</w:t>
            </w:r>
          </w:p>
        </w:tc>
        <w:tc>
          <w:tcPr>
            <w:tcW w:w="2400" w:type="dxa"/>
            <w:tcBorders>
              <w:left w:val="nil"/>
            </w:tcBorders>
            <w:vAlign w:val="center"/>
          </w:tcPr>
          <w:p w:rsidR="00B01101" w:rsidRPr="00F53AD4" w:rsidRDefault="00B01101" w:rsidP="00F53AD4">
            <w:pPr>
              <w:jc w:val="right"/>
              <w:rPr>
                <w:rFonts w:ascii="Arial" w:hAnsi="Arial" w:cs="Arial"/>
                <w:sz w:val="16"/>
                <w:szCs w:val="16"/>
                <w:lang w:val="it-IT"/>
              </w:rPr>
            </w:pPr>
            <w:r w:rsidRPr="00F53AD4">
              <w:rPr>
                <w:rFonts w:ascii="Arial" w:hAnsi="Arial" w:cs="Arial"/>
                <w:sz w:val="16"/>
                <w:szCs w:val="16"/>
                <w:lang w:val="it-IT"/>
              </w:rPr>
              <w:t>(9)</w:t>
            </w:r>
          </w:p>
        </w:tc>
      </w:tr>
      <w:tr w:rsidR="00B01101" w:rsidRPr="00F53AD4" w:rsidTr="00F53AD4">
        <w:trPr>
          <w:trHeight w:val="480"/>
        </w:trPr>
        <w:tc>
          <w:tcPr>
            <w:tcW w:w="1208" w:type="dxa"/>
            <w:tcBorders>
              <w:left w:val="nil"/>
              <w:bottom w:val="nil"/>
              <w:right w:val="nil"/>
            </w:tcBorders>
            <w:vAlign w:val="center"/>
          </w:tcPr>
          <w:p w:rsidR="00B01101" w:rsidRPr="00F53AD4" w:rsidRDefault="00B01101" w:rsidP="00FC0D48">
            <w:pPr>
              <w:rPr>
                <w:rFonts w:ascii="Arial" w:hAnsi="Arial" w:cs="Arial"/>
              </w:rPr>
            </w:pPr>
          </w:p>
        </w:tc>
        <w:tc>
          <w:tcPr>
            <w:tcW w:w="700" w:type="dxa"/>
            <w:tcBorders>
              <w:left w:val="nil"/>
              <w:bottom w:val="nil"/>
              <w:right w:val="nil"/>
            </w:tcBorders>
            <w:vAlign w:val="center"/>
          </w:tcPr>
          <w:p w:rsidR="00B01101" w:rsidRPr="00F53AD4" w:rsidRDefault="00B01101" w:rsidP="00F53AD4">
            <w:pPr>
              <w:jc w:val="right"/>
              <w:rPr>
                <w:rFonts w:ascii="Arial" w:hAnsi="Arial" w:cs="Arial"/>
              </w:rPr>
            </w:pPr>
          </w:p>
        </w:tc>
        <w:tc>
          <w:tcPr>
            <w:tcW w:w="4800" w:type="dxa"/>
            <w:gridSpan w:val="3"/>
            <w:tcBorders>
              <w:left w:val="nil"/>
              <w:bottom w:val="nil"/>
            </w:tcBorders>
            <w:vAlign w:val="center"/>
          </w:tcPr>
          <w:p w:rsidR="00B01101" w:rsidRPr="00F53AD4" w:rsidRDefault="00B01101" w:rsidP="00FC0D48">
            <w:pPr>
              <w:rPr>
                <w:rFonts w:ascii="Arial" w:hAnsi="Arial" w:cs="Arial"/>
              </w:rPr>
            </w:pPr>
            <w:r w:rsidRPr="00F53AD4">
              <w:rPr>
                <w:rFonts w:ascii="Arial" w:hAnsi="Arial" w:cs="Arial"/>
                <w:b/>
              </w:rPr>
              <w:t>Total Time based Fees</w:t>
            </w:r>
            <w:r w:rsidRPr="00F53AD4">
              <w:rPr>
                <w:rFonts w:ascii="Arial" w:hAnsi="Arial" w:cs="Arial"/>
                <w:sz w:val="16"/>
                <w:szCs w:val="16"/>
              </w:rPr>
              <w:t>(6+7+8+9)</w:t>
            </w:r>
          </w:p>
        </w:tc>
        <w:tc>
          <w:tcPr>
            <w:tcW w:w="300" w:type="dxa"/>
            <w:tcBorders>
              <w:right w:val="nil"/>
            </w:tcBorders>
            <w:vAlign w:val="center"/>
          </w:tcPr>
          <w:p w:rsidR="00B01101" w:rsidRPr="00F53AD4" w:rsidRDefault="00B01101" w:rsidP="00FC0D48">
            <w:pPr>
              <w:rPr>
                <w:rFonts w:ascii="Arial" w:hAnsi="Arial" w:cs="Arial"/>
                <w:lang w:val="it-IT"/>
              </w:rPr>
            </w:pPr>
          </w:p>
        </w:tc>
        <w:tc>
          <w:tcPr>
            <w:tcW w:w="300" w:type="dxa"/>
            <w:tcBorders>
              <w:left w:val="nil"/>
              <w:right w:val="nil"/>
            </w:tcBorders>
            <w:vAlign w:val="center"/>
          </w:tcPr>
          <w:p w:rsidR="00B01101" w:rsidRPr="00F53AD4" w:rsidRDefault="00B01101" w:rsidP="00FC0D48">
            <w:pPr>
              <w:rPr>
                <w:rFonts w:ascii="Arial" w:hAnsi="Arial" w:cs="Arial"/>
                <w:lang w:val="it-IT"/>
              </w:rPr>
            </w:pPr>
            <w:r w:rsidRPr="00F53AD4">
              <w:rPr>
                <w:rFonts w:ascii="Arial" w:hAnsi="Arial" w:cs="Arial"/>
                <w:lang w:val="it-IT"/>
              </w:rPr>
              <w:t>R</w:t>
            </w:r>
          </w:p>
        </w:tc>
        <w:tc>
          <w:tcPr>
            <w:tcW w:w="2400" w:type="dxa"/>
            <w:tcBorders>
              <w:left w:val="nil"/>
            </w:tcBorders>
            <w:vAlign w:val="center"/>
          </w:tcPr>
          <w:p w:rsidR="00B01101" w:rsidRPr="00F53AD4" w:rsidRDefault="00B01101" w:rsidP="00F53AD4">
            <w:pPr>
              <w:jc w:val="right"/>
              <w:rPr>
                <w:rFonts w:ascii="Arial" w:hAnsi="Arial" w:cs="Arial"/>
                <w:sz w:val="16"/>
                <w:szCs w:val="16"/>
                <w:lang w:val="it-IT"/>
              </w:rPr>
            </w:pPr>
            <w:r w:rsidRPr="00F53AD4">
              <w:rPr>
                <w:rFonts w:ascii="Arial" w:hAnsi="Arial" w:cs="Arial"/>
                <w:sz w:val="16"/>
                <w:szCs w:val="16"/>
                <w:lang w:val="it-IT"/>
              </w:rPr>
              <w:t>(10)</w:t>
            </w:r>
          </w:p>
        </w:tc>
      </w:tr>
      <w:tr w:rsidR="00B01101" w:rsidRPr="00F53AD4" w:rsidTr="00F53AD4">
        <w:trPr>
          <w:trHeight w:val="480"/>
        </w:trPr>
        <w:tc>
          <w:tcPr>
            <w:tcW w:w="1208" w:type="dxa"/>
            <w:tcBorders>
              <w:top w:val="nil"/>
              <w:left w:val="nil"/>
              <w:bottom w:val="nil"/>
              <w:right w:val="nil"/>
            </w:tcBorders>
            <w:vAlign w:val="center"/>
          </w:tcPr>
          <w:p w:rsidR="00B01101" w:rsidRPr="00F53AD4" w:rsidRDefault="00B01101" w:rsidP="00FC0D48">
            <w:pPr>
              <w:rPr>
                <w:rFonts w:ascii="Arial" w:hAnsi="Arial" w:cs="Arial"/>
              </w:rPr>
            </w:pPr>
          </w:p>
        </w:tc>
        <w:tc>
          <w:tcPr>
            <w:tcW w:w="700" w:type="dxa"/>
            <w:tcBorders>
              <w:top w:val="nil"/>
              <w:left w:val="nil"/>
              <w:bottom w:val="nil"/>
              <w:right w:val="nil"/>
            </w:tcBorders>
            <w:vAlign w:val="center"/>
          </w:tcPr>
          <w:p w:rsidR="00B01101" w:rsidRPr="00F53AD4" w:rsidRDefault="00B01101" w:rsidP="00F53AD4">
            <w:pPr>
              <w:jc w:val="right"/>
              <w:rPr>
                <w:rFonts w:ascii="Arial" w:hAnsi="Arial" w:cs="Arial"/>
              </w:rPr>
            </w:pPr>
          </w:p>
        </w:tc>
        <w:tc>
          <w:tcPr>
            <w:tcW w:w="4800" w:type="dxa"/>
            <w:gridSpan w:val="3"/>
            <w:tcBorders>
              <w:top w:val="nil"/>
              <w:left w:val="nil"/>
              <w:bottom w:val="nil"/>
            </w:tcBorders>
            <w:vAlign w:val="center"/>
          </w:tcPr>
          <w:p w:rsidR="00B01101" w:rsidRPr="00F53AD4" w:rsidRDefault="00B01101" w:rsidP="00C47DEE">
            <w:pPr>
              <w:rPr>
                <w:rFonts w:ascii="Arial" w:hAnsi="Arial" w:cs="Arial"/>
                <w:b/>
              </w:rPr>
            </w:pPr>
            <w:r w:rsidRPr="00F53AD4">
              <w:rPr>
                <w:rFonts w:ascii="Arial" w:hAnsi="Arial" w:cs="Arial"/>
                <w:b/>
              </w:rPr>
              <w:t>Add VAT @ 1</w:t>
            </w:r>
            <w:r w:rsidR="00C47DEE">
              <w:rPr>
                <w:rFonts w:ascii="Arial" w:hAnsi="Arial" w:cs="Arial"/>
                <w:b/>
              </w:rPr>
              <w:t>5</w:t>
            </w:r>
            <w:r w:rsidRPr="00F53AD4">
              <w:rPr>
                <w:rFonts w:ascii="Arial" w:hAnsi="Arial" w:cs="Arial"/>
                <w:b/>
              </w:rPr>
              <w:t>%</w:t>
            </w:r>
          </w:p>
        </w:tc>
        <w:tc>
          <w:tcPr>
            <w:tcW w:w="300" w:type="dxa"/>
            <w:tcBorders>
              <w:bottom w:val="double" w:sz="4" w:space="0" w:color="auto"/>
              <w:right w:val="nil"/>
            </w:tcBorders>
            <w:vAlign w:val="center"/>
          </w:tcPr>
          <w:p w:rsidR="00B01101" w:rsidRPr="00F53AD4" w:rsidRDefault="00B01101" w:rsidP="00FC0D48">
            <w:pPr>
              <w:rPr>
                <w:rFonts w:ascii="Arial" w:hAnsi="Arial" w:cs="Arial"/>
                <w:lang w:val="it-IT"/>
              </w:rPr>
            </w:pPr>
          </w:p>
        </w:tc>
        <w:tc>
          <w:tcPr>
            <w:tcW w:w="300" w:type="dxa"/>
            <w:tcBorders>
              <w:left w:val="nil"/>
              <w:bottom w:val="double" w:sz="4" w:space="0" w:color="auto"/>
              <w:right w:val="nil"/>
            </w:tcBorders>
            <w:vAlign w:val="center"/>
          </w:tcPr>
          <w:p w:rsidR="00B01101" w:rsidRPr="00F53AD4" w:rsidRDefault="00B01101" w:rsidP="00FC0D48">
            <w:pPr>
              <w:rPr>
                <w:rFonts w:ascii="Arial" w:hAnsi="Arial" w:cs="Arial"/>
                <w:lang w:val="it-IT"/>
              </w:rPr>
            </w:pPr>
            <w:r w:rsidRPr="00F53AD4">
              <w:rPr>
                <w:rFonts w:ascii="Arial" w:hAnsi="Arial" w:cs="Arial"/>
                <w:lang w:val="it-IT"/>
              </w:rPr>
              <w:t>R</w:t>
            </w:r>
          </w:p>
        </w:tc>
        <w:tc>
          <w:tcPr>
            <w:tcW w:w="2400" w:type="dxa"/>
            <w:tcBorders>
              <w:left w:val="nil"/>
              <w:bottom w:val="double" w:sz="4" w:space="0" w:color="auto"/>
            </w:tcBorders>
            <w:vAlign w:val="center"/>
          </w:tcPr>
          <w:p w:rsidR="00B01101" w:rsidRPr="00F53AD4" w:rsidRDefault="00B01101" w:rsidP="00F53AD4">
            <w:pPr>
              <w:jc w:val="right"/>
              <w:rPr>
                <w:rFonts w:ascii="Arial" w:hAnsi="Arial" w:cs="Arial"/>
                <w:sz w:val="16"/>
                <w:szCs w:val="16"/>
                <w:lang w:val="it-IT"/>
              </w:rPr>
            </w:pPr>
            <w:r w:rsidRPr="00F53AD4">
              <w:rPr>
                <w:rFonts w:ascii="Arial" w:hAnsi="Arial" w:cs="Arial"/>
                <w:sz w:val="16"/>
                <w:szCs w:val="16"/>
                <w:lang w:val="it-IT"/>
              </w:rPr>
              <w:t>(11)</w:t>
            </w:r>
          </w:p>
        </w:tc>
      </w:tr>
      <w:tr w:rsidR="00B01101" w:rsidRPr="00F53AD4" w:rsidTr="00F53AD4">
        <w:trPr>
          <w:trHeight w:val="605"/>
        </w:trPr>
        <w:tc>
          <w:tcPr>
            <w:tcW w:w="1208" w:type="dxa"/>
            <w:tcBorders>
              <w:top w:val="nil"/>
              <w:left w:val="nil"/>
              <w:bottom w:val="nil"/>
              <w:right w:val="nil"/>
            </w:tcBorders>
            <w:vAlign w:val="center"/>
          </w:tcPr>
          <w:p w:rsidR="00B01101" w:rsidRPr="00F53AD4" w:rsidRDefault="00B01101" w:rsidP="00FC0D48">
            <w:pPr>
              <w:rPr>
                <w:rFonts w:ascii="Arial" w:hAnsi="Arial" w:cs="Arial"/>
              </w:rPr>
            </w:pPr>
          </w:p>
        </w:tc>
        <w:tc>
          <w:tcPr>
            <w:tcW w:w="700" w:type="dxa"/>
            <w:tcBorders>
              <w:top w:val="nil"/>
              <w:left w:val="nil"/>
              <w:bottom w:val="nil"/>
              <w:right w:val="nil"/>
            </w:tcBorders>
            <w:vAlign w:val="center"/>
          </w:tcPr>
          <w:p w:rsidR="00B01101" w:rsidRPr="00F53AD4" w:rsidRDefault="00B01101" w:rsidP="00F53AD4">
            <w:pPr>
              <w:jc w:val="right"/>
              <w:rPr>
                <w:rFonts w:ascii="Arial" w:hAnsi="Arial" w:cs="Arial"/>
              </w:rPr>
            </w:pPr>
          </w:p>
        </w:tc>
        <w:tc>
          <w:tcPr>
            <w:tcW w:w="4800" w:type="dxa"/>
            <w:gridSpan w:val="3"/>
            <w:tcBorders>
              <w:top w:val="nil"/>
              <w:left w:val="nil"/>
              <w:bottom w:val="nil"/>
              <w:right w:val="double" w:sz="4" w:space="0" w:color="auto"/>
            </w:tcBorders>
            <w:vAlign w:val="center"/>
          </w:tcPr>
          <w:p w:rsidR="00B01101" w:rsidRPr="00F53AD4" w:rsidRDefault="00B01101" w:rsidP="00FC0D48">
            <w:pPr>
              <w:rPr>
                <w:rFonts w:ascii="Arial" w:hAnsi="Arial" w:cs="Arial"/>
                <w:b/>
                <w:u w:val="single"/>
              </w:rPr>
            </w:pPr>
            <w:r w:rsidRPr="00F53AD4">
              <w:rPr>
                <w:rFonts w:ascii="Arial" w:hAnsi="Arial" w:cs="Arial"/>
                <w:b/>
                <w:u w:val="single"/>
              </w:rPr>
              <w:t>TOTAL FINANCIAL OFFER FOR TIME BASED FEES</w:t>
            </w:r>
            <w:r w:rsidRPr="00F53AD4">
              <w:rPr>
                <w:rFonts w:ascii="Arial" w:hAnsi="Arial" w:cs="Arial"/>
                <w:sz w:val="16"/>
                <w:szCs w:val="16"/>
              </w:rPr>
              <w:t>(10+11)</w:t>
            </w:r>
          </w:p>
        </w:tc>
        <w:tc>
          <w:tcPr>
            <w:tcW w:w="300" w:type="dxa"/>
            <w:tcBorders>
              <w:top w:val="double" w:sz="4" w:space="0" w:color="auto"/>
              <w:left w:val="double" w:sz="4" w:space="0" w:color="auto"/>
              <w:bottom w:val="double" w:sz="4" w:space="0" w:color="auto"/>
              <w:right w:val="nil"/>
            </w:tcBorders>
            <w:vAlign w:val="center"/>
          </w:tcPr>
          <w:p w:rsidR="00B01101" w:rsidRPr="00F53AD4" w:rsidRDefault="00B01101" w:rsidP="00FC0D48">
            <w:pPr>
              <w:rPr>
                <w:rFonts w:ascii="Arial" w:hAnsi="Arial" w:cs="Arial"/>
                <w:lang w:val="en-US"/>
              </w:rPr>
            </w:pPr>
          </w:p>
        </w:tc>
        <w:tc>
          <w:tcPr>
            <w:tcW w:w="300" w:type="dxa"/>
            <w:tcBorders>
              <w:top w:val="double" w:sz="4" w:space="0" w:color="auto"/>
              <w:left w:val="nil"/>
              <w:bottom w:val="double" w:sz="4" w:space="0" w:color="auto"/>
              <w:right w:val="nil"/>
            </w:tcBorders>
            <w:vAlign w:val="center"/>
          </w:tcPr>
          <w:p w:rsidR="00B01101" w:rsidRPr="00F53AD4" w:rsidRDefault="00B01101" w:rsidP="00FC0D48">
            <w:pPr>
              <w:rPr>
                <w:rFonts w:ascii="Arial" w:hAnsi="Arial" w:cs="Arial"/>
                <w:b/>
                <w:lang w:val="it-IT"/>
              </w:rPr>
            </w:pPr>
            <w:r w:rsidRPr="00F53AD4">
              <w:rPr>
                <w:rFonts w:ascii="Arial" w:hAnsi="Arial" w:cs="Arial"/>
                <w:b/>
                <w:lang w:val="it-IT"/>
              </w:rPr>
              <w:t>R</w:t>
            </w:r>
          </w:p>
        </w:tc>
        <w:tc>
          <w:tcPr>
            <w:tcW w:w="2400" w:type="dxa"/>
            <w:tcBorders>
              <w:top w:val="double" w:sz="4" w:space="0" w:color="auto"/>
              <w:left w:val="nil"/>
              <w:bottom w:val="double" w:sz="4" w:space="0" w:color="auto"/>
              <w:right w:val="double" w:sz="4" w:space="0" w:color="auto"/>
            </w:tcBorders>
            <w:vAlign w:val="center"/>
          </w:tcPr>
          <w:p w:rsidR="00B01101" w:rsidRPr="00F53AD4" w:rsidRDefault="00B01101" w:rsidP="00F53AD4">
            <w:pPr>
              <w:jc w:val="right"/>
              <w:rPr>
                <w:rFonts w:ascii="Arial" w:hAnsi="Arial" w:cs="Arial"/>
                <w:sz w:val="16"/>
                <w:szCs w:val="16"/>
                <w:lang w:val="it-IT"/>
              </w:rPr>
            </w:pPr>
            <w:r w:rsidRPr="00F53AD4">
              <w:rPr>
                <w:rFonts w:ascii="Arial" w:hAnsi="Arial" w:cs="Arial"/>
                <w:sz w:val="16"/>
                <w:szCs w:val="16"/>
                <w:lang w:val="it-IT"/>
              </w:rPr>
              <w:t>(12)</w:t>
            </w:r>
          </w:p>
        </w:tc>
      </w:tr>
    </w:tbl>
    <w:p w:rsidR="00B01101" w:rsidRPr="00F572F6" w:rsidRDefault="00B01101" w:rsidP="00B351BB"/>
    <w:p w:rsidR="00B01101" w:rsidRPr="00F572F6" w:rsidRDefault="00B01101" w:rsidP="00B351BB"/>
    <w:p w:rsidR="00B01101" w:rsidRPr="00F572F6" w:rsidRDefault="00B01101" w:rsidP="00192858">
      <w:pPr>
        <w:tabs>
          <w:tab w:val="left" w:pos="700"/>
        </w:tabs>
        <w:ind w:left="1100" w:hanging="1200"/>
        <w:jc w:val="both"/>
        <w:rPr>
          <w:rFonts w:ascii="Arial" w:hAnsi="Arial" w:cs="Arial"/>
        </w:rPr>
      </w:pPr>
      <w:r w:rsidRPr="00F572F6">
        <w:rPr>
          <w:rFonts w:ascii="Arial" w:hAnsi="Arial" w:cs="Arial"/>
          <w:b/>
          <w:u w:val="single"/>
        </w:rPr>
        <w:t>NOTE</w:t>
      </w:r>
      <w:r w:rsidRPr="00F572F6">
        <w:rPr>
          <w:rFonts w:ascii="Arial" w:hAnsi="Arial" w:cs="Arial"/>
          <w:b/>
        </w:rPr>
        <w:t>:</w:t>
      </w:r>
      <w:r w:rsidRPr="00F572F6">
        <w:rPr>
          <w:rFonts w:ascii="Arial" w:hAnsi="Arial" w:cs="Arial"/>
        </w:rPr>
        <w:tab/>
        <w:t>1.</w:t>
      </w:r>
      <w:r w:rsidRPr="00F572F6">
        <w:rPr>
          <w:rFonts w:ascii="Arial" w:hAnsi="Arial" w:cs="Arial"/>
        </w:rPr>
        <w:tab/>
        <w:t xml:space="preserve">Total Financial Offer for Time Based Fees, </w:t>
      </w:r>
      <w:r w:rsidRPr="00F572F6">
        <w:rPr>
          <w:rFonts w:ascii="Arial" w:hAnsi="Arial" w:cs="Arial"/>
          <w:sz w:val="16"/>
          <w:szCs w:val="16"/>
        </w:rPr>
        <w:t>(1</w:t>
      </w:r>
      <w:r>
        <w:rPr>
          <w:rFonts w:ascii="Arial" w:hAnsi="Arial" w:cs="Arial"/>
          <w:sz w:val="16"/>
          <w:szCs w:val="16"/>
        </w:rPr>
        <w:t>2</w:t>
      </w:r>
      <w:r w:rsidRPr="00F572F6">
        <w:rPr>
          <w:rFonts w:ascii="Arial" w:hAnsi="Arial" w:cs="Arial"/>
          <w:sz w:val="16"/>
          <w:szCs w:val="16"/>
        </w:rPr>
        <w:t>)</w:t>
      </w:r>
      <w:r w:rsidRPr="00F572F6">
        <w:rPr>
          <w:rFonts w:ascii="Arial" w:hAnsi="Arial" w:cs="Arial"/>
        </w:rPr>
        <w:t xml:space="preserve"> above, </w:t>
      </w:r>
      <w:r w:rsidRPr="00F572F6">
        <w:rPr>
          <w:rFonts w:ascii="Arial" w:hAnsi="Arial" w:cs="Arial"/>
          <w:b/>
        </w:rPr>
        <w:t>must be carried over to C1.1 Form of Offer and Ac</w:t>
      </w:r>
      <w:r w:rsidRPr="00F572F6">
        <w:rPr>
          <w:rFonts w:ascii="Arial" w:hAnsi="Arial" w:cs="Arial"/>
          <w:b/>
        </w:rPr>
        <w:softHyphen/>
        <w:t>cep</w:t>
      </w:r>
      <w:r w:rsidRPr="00F572F6">
        <w:rPr>
          <w:rFonts w:ascii="Arial" w:hAnsi="Arial" w:cs="Arial"/>
          <w:b/>
        </w:rPr>
        <w:softHyphen/>
        <w:t>tance</w:t>
      </w:r>
      <w:r w:rsidRPr="00F572F6">
        <w:rPr>
          <w:rFonts w:ascii="Arial" w:hAnsi="Arial" w:cs="Arial"/>
        </w:rPr>
        <w:t xml:space="preserve">, if this tender is </w:t>
      </w:r>
      <w:r>
        <w:rPr>
          <w:rFonts w:ascii="Arial" w:hAnsi="Arial" w:cs="Arial"/>
        </w:rPr>
        <w:t>for</w:t>
      </w:r>
      <w:r w:rsidRPr="00F572F6">
        <w:rPr>
          <w:rFonts w:ascii="Arial" w:hAnsi="Arial" w:cs="Arial"/>
        </w:rPr>
        <w:t xml:space="preserve"> time based fees.  Failure to </w:t>
      </w:r>
      <w:r>
        <w:rPr>
          <w:rFonts w:ascii="Arial" w:hAnsi="Arial" w:cs="Arial"/>
        </w:rPr>
        <w:t>carry</w:t>
      </w:r>
      <w:r w:rsidRPr="00F572F6">
        <w:rPr>
          <w:rFonts w:ascii="Arial" w:hAnsi="Arial" w:cs="Arial"/>
        </w:rPr>
        <w:t xml:space="preserve"> this</w:t>
      </w:r>
      <w:r>
        <w:rPr>
          <w:rFonts w:ascii="Arial" w:hAnsi="Arial" w:cs="Arial"/>
        </w:rPr>
        <w:t xml:space="preserve"> over</w:t>
      </w:r>
      <w:r w:rsidRPr="00F572F6">
        <w:rPr>
          <w:rFonts w:ascii="Arial" w:hAnsi="Arial" w:cs="Arial"/>
        </w:rPr>
        <w:t xml:space="preserve"> to the Form of Offer and Acceptance </w:t>
      </w:r>
      <w:r w:rsidRPr="00656EC5">
        <w:rPr>
          <w:rFonts w:ascii="Arial" w:hAnsi="Arial" w:cs="Arial"/>
          <w:b/>
          <w:u w:val="single"/>
        </w:rPr>
        <w:t>will render the tender non-responsive</w:t>
      </w:r>
      <w:r w:rsidRPr="00F572F6">
        <w:rPr>
          <w:rFonts w:ascii="Arial" w:hAnsi="Arial" w:cs="Arial"/>
        </w:rPr>
        <w:t>.</w:t>
      </w:r>
    </w:p>
    <w:p w:rsidR="00B01101" w:rsidRPr="00F572F6" w:rsidRDefault="00B01101" w:rsidP="00B351BB">
      <w:pPr>
        <w:tabs>
          <w:tab w:val="left" w:pos="1000"/>
        </w:tabs>
        <w:jc w:val="both"/>
        <w:rPr>
          <w:rFonts w:ascii="Arial" w:hAnsi="Arial" w:cs="Arial"/>
        </w:rPr>
      </w:pPr>
    </w:p>
    <w:p w:rsidR="00B01101" w:rsidRPr="00F572F6" w:rsidRDefault="00B01101" w:rsidP="00192858">
      <w:pPr>
        <w:ind w:left="1100" w:hanging="400"/>
        <w:jc w:val="both"/>
      </w:pPr>
      <w:r w:rsidRPr="00F572F6">
        <w:rPr>
          <w:rFonts w:ascii="Arial" w:hAnsi="Arial" w:cs="Arial"/>
        </w:rPr>
        <w:t>2.</w:t>
      </w:r>
      <w:r w:rsidRPr="00F572F6">
        <w:rPr>
          <w:rFonts w:ascii="Arial" w:hAnsi="Arial" w:cs="Arial"/>
        </w:rPr>
        <w:tab/>
        <w:t>Remuneration for time based appointments will be calculated as determined in C2.1.2 (i.e. for each level: the actual number of hours multiplied by the tendered rates in (c) above).</w:t>
      </w:r>
      <w:r>
        <w:rPr>
          <w:rFonts w:ascii="Arial" w:hAnsi="Arial" w:cs="Arial"/>
        </w:rPr>
        <w:t xml:space="preserve">  In terms of C2.1.2.4, time spent on travelling, as well as any other travel related expenses (such as travelling costs and subsistence allowances) will not be remunerated – except as provided for in C2.1.7.</w:t>
      </w:r>
    </w:p>
    <w:p w:rsidR="00B01101" w:rsidRPr="00F572F6" w:rsidRDefault="00B01101" w:rsidP="005F3F20">
      <w:pPr>
        <w:pStyle w:val="Heading5"/>
        <w:tabs>
          <w:tab w:val="left" w:pos="567"/>
        </w:tabs>
        <w:jc w:val="both"/>
        <w:rPr>
          <w:rFonts w:cs="Arial"/>
          <w:b w:val="0"/>
          <w:bCs w:val="0"/>
          <w:u w:val="none"/>
        </w:rPr>
      </w:pPr>
    </w:p>
    <w:p w:rsidR="00B01101" w:rsidRPr="00DA4020" w:rsidRDefault="00B01101" w:rsidP="00571D24">
      <w:pPr>
        <w:keepNext/>
        <w:ind w:left="1100" w:hanging="1100"/>
        <w:jc w:val="both"/>
        <w:rPr>
          <w:b/>
        </w:rPr>
      </w:pPr>
      <w:r w:rsidRPr="00F572F6">
        <w:rPr>
          <w:rFonts w:cs="Arial"/>
          <w:bCs/>
        </w:rPr>
        <w:br w:type="page"/>
      </w:r>
      <w:r w:rsidRPr="00DA4020">
        <w:rPr>
          <w:rFonts w:ascii="Arial" w:hAnsi="Arial" w:cs="Arial"/>
          <w:b/>
        </w:rPr>
        <w:lastRenderedPageBreak/>
        <w:t>C3:</w:t>
      </w:r>
      <w:r w:rsidRPr="00DA4020">
        <w:rPr>
          <w:rFonts w:ascii="Arial" w:hAnsi="Arial" w:cs="Arial"/>
          <w:b/>
        </w:rPr>
        <w:tab/>
        <w:t xml:space="preserve">SCOPE OF </w:t>
      </w:r>
      <w:r>
        <w:rPr>
          <w:rFonts w:ascii="Arial" w:hAnsi="Arial" w:cs="Arial"/>
          <w:b/>
        </w:rPr>
        <w:t>SERVICES</w:t>
      </w:r>
    </w:p>
    <w:p w:rsidR="00B01101" w:rsidRPr="00DA4020" w:rsidRDefault="00B01101" w:rsidP="00571D24">
      <w:pPr>
        <w:keepNext/>
        <w:ind w:left="1100" w:hanging="1100"/>
        <w:jc w:val="both"/>
        <w:rPr>
          <w:rFonts w:ascii="Arial" w:hAnsi="Arial" w:cs="Arial"/>
          <w:b/>
        </w:rPr>
      </w:pPr>
    </w:p>
    <w:p w:rsidR="00B01101" w:rsidRPr="00DA4020" w:rsidRDefault="00B01101" w:rsidP="00571D24">
      <w:pPr>
        <w:keepNext/>
        <w:ind w:left="1100" w:hanging="1100"/>
        <w:jc w:val="both"/>
        <w:rPr>
          <w:rFonts w:ascii="Arial" w:hAnsi="Arial" w:cs="Arial"/>
          <w:b/>
        </w:rPr>
      </w:pPr>
      <w:r w:rsidRPr="00DA4020">
        <w:rPr>
          <w:rFonts w:ascii="Arial" w:hAnsi="Arial" w:cs="Arial"/>
          <w:b/>
        </w:rPr>
        <w:t>C3.1</w:t>
      </w:r>
      <w:r w:rsidRPr="00DA4020">
        <w:rPr>
          <w:rFonts w:ascii="Arial" w:hAnsi="Arial" w:cs="Arial"/>
          <w:b/>
        </w:rPr>
        <w:tab/>
        <w:t>Employer’s objectives</w:t>
      </w:r>
    </w:p>
    <w:p w:rsidR="00B01101" w:rsidRPr="00F572F6" w:rsidRDefault="00B01101" w:rsidP="00571D24">
      <w:pPr>
        <w:keepNext/>
        <w:ind w:left="1100" w:hanging="1100"/>
        <w:jc w:val="both"/>
        <w:rPr>
          <w:rFonts w:ascii="Arial" w:hAnsi="Arial" w:cs="Arial"/>
          <w:b/>
          <w:bCs/>
        </w:rPr>
      </w:pPr>
    </w:p>
    <w:p w:rsidR="00B01101" w:rsidRPr="00F572F6" w:rsidRDefault="00B01101" w:rsidP="00647B53">
      <w:pPr>
        <w:pStyle w:val="BodyText"/>
        <w:ind w:left="1100"/>
        <w:jc w:val="both"/>
        <w:rPr>
          <w:rFonts w:cs="Arial"/>
          <w:sz w:val="20"/>
        </w:rPr>
      </w:pPr>
      <w:r w:rsidRPr="00F572F6">
        <w:rPr>
          <w:rFonts w:cs="Arial"/>
          <w:sz w:val="20"/>
        </w:rPr>
        <w:t>This tender is for:</w:t>
      </w:r>
      <w:r w:rsidR="00682375">
        <w:rPr>
          <w:rFonts w:cs="Arial"/>
          <w:sz w:val="20"/>
        </w:rPr>
        <w:t xml:space="preserve"> </w:t>
      </w:r>
      <w:r w:rsidR="00706CFE">
        <w:rPr>
          <w:rFonts w:cs="Arial"/>
        </w:rPr>
        <w:t>DEPARTMENT OF HOME AFFAIRS: CONSTRUCTION OF ADDITIONAL ACCOMMODATION FOR MHALA OFFICE</w:t>
      </w:r>
      <w:r w:rsidR="00A34CE5">
        <w:rPr>
          <w:rFonts w:cs="Arial"/>
        </w:rPr>
        <w:t>. (STRUCTURAL ENGINEERING)</w:t>
      </w:r>
    </w:p>
    <w:p w:rsidR="00B01101" w:rsidRPr="00F572F6" w:rsidRDefault="00B01101" w:rsidP="00647B53">
      <w:pPr>
        <w:pStyle w:val="BodyText"/>
        <w:ind w:left="1100"/>
        <w:jc w:val="both"/>
        <w:rPr>
          <w:rFonts w:cs="Arial"/>
          <w:sz w:val="20"/>
        </w:rPr>
      </w:pPr>
    </w:p>
    <w:p w:rsidR="00B01101" w:rsidRPr="00647B53" w:rsidRDefault="00B01101" w:rsidP="00647B53">
      <w:pPr>
        <w:ind w:left="1100"/>
        <w:jc w:val="both"/>
        <w:rPr>
          <w:rFonts w:ascii="Arial" w:hAnsi="Arial" w:cs="Arial"/>
        </w:rPr>
      </w:pPr>
      <w:r>
        <w:rPr>
          <w:rFonts w:ascii="Arial" w:hAnsi="Arial" w:cs="Arial"/>
        </w:rPr>
        <w:t>A Service Provider</w:t>
      </w:r>
      <w:r w:rsidRPr="00F572F6">
        <w:rPr>
          <w:rFonts w:ascii="Arial" w:hAnsi="Arial" w:cs="Arial"/>
        </w:rPr>
        <w:t xml:space="preserve"> performing </w:t>
      </w:r>
      <w:r>
        <w:rPr>
          <w:rFonts w:ascii="Arial" w:hAnsi="Arial" w:cs="Arial"/>
        </w:rPr>
        <w:t>structural</w:t>
      </w:r>
      <w:r w:rsidRPr="00F572F6">
        <w:rPr>
          <w:rFonts w:ascii="Arial" w:hAnsi="Arial" w:cs="Arial"/>
        </w:rPr>
        <w:t xml:space="preserve"> engineering work on a </w:t>
      </w:r>
      <w:r w:rsidR="00682375">
        <w:rPr>
          <w:rFonts w:ascii="Arial" w:hAnsi="Arial" w:cs="Arial"/>
          <w:b/>
        </w:rPr>
        <w:t>engineering works</w:t>
      </w:r>
      <w:r w:rsidRPr="00647B53">
        <w:rPr>
          <w:rFonts w:ascii="Arial" w:hAnsi="Arial" w:cs="Arial"/>
        </w:rPr>
        <w:t>.</w:t>
      </w:r>
    </w:p>
    <w:p w:rsidR="00B01101" w:rsidRPr="00F572F6" w:rsidRDefault="00B01101" w:rsidP="00647B53">
      <w:pPr>
        <w:ind w:left="1100" w:hanging="1100"/>
        <w:jc w:val="both"/>
        <w:rPr>
          <w:rFonts w:ascii="Arial" w:hAnsi="Arial" w:cs="Arial"/>
          <w:b/>
        </w:rPr>
      </w:pPr>
    </w:p>
    <w:p w:rsidR="00B01101" w:rsidRPr="00F572F6" w:rsidRDefault="00B01101" w:rsidP="00571D24">
      <w:pPr>
        <w:keepNext/>
        <w:ind w:left="1100" w:hanging="1100"/>
        <w:jc w:val="both"/>
        <w:rPr>
          <w:rFonts w:ascii="Arial" w:hAnsi="Arial" w:cs="Arial"/>
          <w:b/>
          <w:bCs/>
        </w:rPr>
      </w:pPr>
      <w:r w:rsidRPr="00F572F6">
        <w:rPr>
          <w:rFonts w:ascii="Arial" w:hAnsi="Arial" w:cs="Arial"/>
          <w:b/>
        </w:rPr>
        <w:t>C3.2</w:t>
      </w:r>
      <w:r>
        <w:rPr>
          <w:rFonts w:ascii="Arial" w:hAnsi="Arial" w:cs="Arial"/>
          <w:b/>
        </w:rPr>
        <w:tab/>
      </w:r>
      <w:r w:rsidRPr="00F572F6">
        <w:rPr>
          <w:rFonts w:ascii="Arial" w:hAnsi="Arial" w:cs="Arial"/>
          <w:b/>
          <w:bCs/>
        </w:rPr>
        <w:t>Description of the Services</w:t>
      </w:r>
    </w:p>
    <w:p w:rsidR="00B01101" w:rsidRPr="00F572F6" w:rsidRDefault="00B01101" w:rsidP="00571D24">
      <w:pPr>
        <w:keepNext/>
        <w:ind w:left="1100" w:hanging="1100"/>
        <w:jc w:val="both"/>
        <w:rPr>
          <w:rFonts w:ascii="Arial" w:hAnsi="Arial" w:cs="Arial"/>
          <w:bCs/>
        </w:rPr>
      </w:pPr>
    </w:p>
    <w:p w:rsidR="00B01101" w:rsidRPr="00DA4020" w:rsidRDefault="00B01101" w:rsidP="00571D24">
      <w:pPr>
        <w:keepNext/>
        <w:ind w:left="1100" w:hanging="1100"/>
        <w:jc w:val="both"/>
        <w:rPr>
          <w:rFonts w:ascii="Arial" w:hAnsi="Arial" w:cs="Arial"/>
        </w:rPr>
      </w:pPr>
      <w:r w:rsidRPr="00DA4020">
        <w:rPr>
          <w:rFonts w:ascii="Arial" w:hAnsi="Arial" w:cs="Arial"/>
        </w:rPr>
        <w:t>C3.2.1</w:t>
      </w:r>
      <w:r w:rsidRPr="00DA4020">
        <w:rPr>
          <w:rFonts w:ascii="Arial" w:hAnsi="Arial" w:cs="Arial"/>
        </w:rPr>
        <w:tab/>
        <w:t>Services</w:t>
      </w:r>
    </w:p>
    <w:p w:rsidR="00B01101" w:rsidRPr="00F572F6" w:rsidRDefault="00B01101" w:rsidP="003604CB">
      <w:pPr>
        <w:ind w:left="1100"/>
        <w:jc w:val="both"/>
        <w:rPr>
          <w:rFonts w:ascii="Arial" w:hAnsi="Arial" w:cs="Arial"/>
        </w:rPr>
      </w:pPr>
      <w:r w:rsidRPr="00F572F6">
        <w:rPr>
          <w:rFonts w:ascii="Arial" w:hAnsi="Arial" w:cs="Arial"/>
        </w:rPr>
        <w:t xml:space="preserve">The general descriptions of the services required are as defined in the </w:t>
      </w:r>
      <w:r>
        <w:rPr>
          <w:rFonts w:ascii="Arial" w:hAnsi="Arial" w:cs="Arial"/>
        </w:rPr>
        <w:t>201</w:t>
      </w:r>
      <w:r w:rsidR="00020CC0">
        <w:rPr>
          <w:rFonts w:ascii="Arial" w:hAnsi="Arial" w:cs="Arial"/>
        </w:rPr>
        <w:t>5</w:t>
      </w:r>
      <w:r w:rsidRPr="00833C39">
        <w:rPr>
          <w:rFonts w:ascii="Arial" w:hAnsi="Arial" w:cs="Arial"/>
        </w:rPr>
        <w:t xml:space="preserve"> NDPW - </w:t>
      </w:r>
      <w:r>
        <w:rPr>
          <w:rFonts w:ascii="Arial" w:hAnsi="Arial" w:cs="Arial"/>
        </w:rPr>
        <w:t>Scope of Engineering Services and</w:t>
      </w:r>
      <w:r w:rsidRPr="00833C39">
        <w:rPr>
          <w:rFonts w:ascii="Arial" w:hAnsi="Arial" w:cs="Arial"/>
        </w:rPr>
        <w:t xml:space="preserve"> Tariff of Fees</w:t>
      </w:r>
      <w:r>
        <w:rPr>
          <w:rFonts w:ascii="Arial" w:hAnsi="Arial" w:cs="Arial"/>
        </w:rPr>
        <w:t xml:space="preserve">, </w:t>
      </w:r>
      <w:r>
        <w:rPr>
          <w:rFonts w:ascii="Arial" w:hAnsi="Arial" w:cs="Arial"/>
          <w:bCs/>
        </w:rPr>
        <w:t>(Appendix A)</w:t>
      </w:r>
      <w:r w:rsidRPr="00F572F6">
        <w:rPr>
          <w:rFonts w:ascii="Arial" w:hAnsi="Arial" w:cs="Arial"/>
          <w:bCs/>
        </w:rPr>
        <w:t>.</w:t>
      </w:r>
    </w:p>
    <w:p w:rsidR="00B01101" w:rsidRPr="00F572F6" w:rsidRDefault="00B01101" w:rsidP="00647B53">
      <w:pPr>
        <w:ind w:left="1100" w:hanging="1100"/>
        <w:jc w:val="both"/>
        <w:rPr>
          <w:rFonts w:ascii="Arial" w:hAnsi="Arial" w:cs="Arial"/>
        </w:rPr>
      </w:pPr>
    </w:p>
    <w:p w:rsidR="00B01101" w:rsidRPr="00F572F6" w:rsidRDefault="00B01101" w:rsidP="00647B53">
      <w:pPr>
        <w:ind w:left="1100"/>
        <w:jc w:val="both"/>
        <w:rPr>
          <w:rFonts w:ascii="Arial" w:hAnsi="Arial" w:cs="Arial"/>
          <w:bCs/>
        </w:rPr>
      </w:pPr>
      <w:r w:rsidRPr="00F572F6">
        <w:rPr>
          <w:rFonts w:ascii="Arial" w:hAnsi="Arial" w:cs="Arial"/>
        </w:rPr>
        <w:t xml:space="preserve">Specific services required are set out in </w:t>
      </w:r>
      <w:r w:rsidRPr="00F572F6">
        <w:rPr>
          <w:rFonts w:ascii="Arial" w:hAnsi="Arial" w:cs="Arial"/>
          <w:bCs/>
          <w:u w:val="single"/>
        </w:rPr>
        <w:t xml:space="preserve">Section C3.3 </w:t>
      </w:r>
      <w:r w:rsidRPr="00F572F6">
        <w:rPr>
          <w:rFonts w:ascii="Arial" w:hAnsi="Arial" w:cs="Arial"/>
          <w:u w:val="single"/>
        </w:rPr>
        <w:t xml:space="preserve">Extent of </w:t>
      </w:r>
      <w:r w:rsidR="00203CDA" w:rsidRPr="00F572F6">
        <w:rPr>
          <w:rFonts w:ascii="Arial" w:hAnsi="Arial" w:cs="Arial"/>
          <w:u w:val="single"/>
        </w:rPr>
        <w:t>Services</w:t>
      </w:r>
      <w:r w:rsidR="00203CDA" w:rsidRPr="00F572F6">
        <w:rPr>
          <w:rFonts w:ascii="Arial" w:hAnsi="Arial" w:cs="Arial"/>
          <w:bCs/>
        </w:rPr>
        <w:t xml:space="preserve"> as</w:t>
      </w:r>
      <w:r w:rsidRPr="00F572F6">
        <w:rPr>
          <w:rFonts w:ascii="Arial" w:hAnsi="Arial" w:cs="Arial"/>
          <w:bCs/>
        </w:rPr>
        <w:t xml:space="preserve"> well as in the most recent publication of the Departmental: Manual for </w:t>
      </w:r>
      <w:r>
        <w:rPr>
          <w:rFonts w:ascii="Arial" w:hAnsi="Arial" w:cs="Arial"/>
          <w:bCs/>
        </w:rPr>
        <w:t>Structural</w:t>
      </w:r>
      <w:r w:rsidRPr="00F572F6">
        <w:rPr>
          <w:rFonts w:ascii="Arial" w:hAnsi="Arial" w:cs="Arial"/>
          <w:bCs/>
        </w:rPr>
        <w:t xml:space="preserve"> Consulting Engineers.  Should there be any discrepancies between this Tender Document and the Manual for </w:t>
      </w:r>
      <w:r>
        <w:rPr>
          <w:rFonts w:ascii="Arial" w:hAnsi="Arial" w:cs="Arial"/>
          <w:bCs/>
        </w:rPr>
        <w:t>Structural</w:t>
      </w:r>
      <w:r w:rsidRPr="00F572F6">
        <w:rPr>
          <w:rFonts w:ascii="Arial" w:hAnsi="Arial" w:cs="Arial"/>
          <w:bCs/>
        </w:rPr>
        <w:t xml:space="preserve"> Consulting Engineers, the former shall take precedence.</w:t>
      </w:r>
    </w:p>
    <w:p w:rsidR="00B01101" w:rsidRDefault="00B01101" w:rsidP="005E305B">
      <w:pPr>
        <w:jc w:val="both"/>
        <w:rPr>
          <w:rFonts w:ascii="Arial" w:hAnsi="Arial" w:cs="Arial"/>
          <w:bCs/>
        </w:rPr>
      </w:pPr>
    </w:p>
    <w:p w:rsidR="00B01101" w:rsidRDefault="00B01101" w:rsidP="005E305B">
      <w:pPr>
        <w:ind w:left="1100"/>
        <w:jc w:val="both"/>
        <w:rPr>
          <w:rFonts w:ascii="Arial" w:hAnsi="Arial" w:cs="Arial"/>
          <w:bCs/>
        </w:rPr>
      </w:pPr>
      <w:r>
        <w:rPr>
          <w:rFonts w:ascii="Arial" w:hAnsi="Arial" w:cs="Arial"/>
          <w:bCs/>
        </w:rPr>
        <w:t xml:space="preserve">Where a quantity surveyor is included in the project team on a multi-disciplinary project, the </w:t>
      </w:r>
      <w:r>
        <w:rPr>
          <w:rFonts w:ascii="Arial" w:hAnsi="Arial" w:cs="Arial"/>
          <w:bCs/>
          <w:u w:val="single"/>
        </w:rPr>
        <w:t>quantity surveyor will compile bills of quantities for all work</w:t>
      </w:r>
      <w:r>
        <w:rPr>
          <w:rFonts w:ascii="Arial" w:hAnsi="Arial" w:cs="Arial"/>
          <w:bCs/>
        </w:rPr>
        <w:t xml:space="preserve"> (“all work” shall include </w:t>
      </w:r>
      <w:r>
        <w:rPr>
          <w:rFonts w:ascii="Arial" w:hAnsi="Arial" w:cs="Arial"/>
          <w:bCs/>
          <w:i/>
        </w:rPr>
        <w:t>inter alia</w:t>
      </w:r>
      <w:r>
        <w:rPr>
          <w:rFonts w:ascii="Arial" w:hAnsi="Arial" w:cs="Arial"/>
          <w:bCs/>
        </w:rPr>
        <w:t xml:space="preserve"> electrical, mechanical and any other engineering work).</w:t>
      </w:r>
    </w:p>
    <w:p w:rsidR="00B01101" w:rsidRPr="00F572F6" w:rsidRDefault="00B01101" w:rsidP="00647B53">
      <w:pPr>
        <w:ind w:left="1100" w:hanging="1100"/>
        <w:jc w:val="both"/>
        <w:rPr>
          <w:rFonts w:ascii="Arial" w:hAnsi="Arial" w:cs="Arial"/>
          <w:bCs/>
        </w:rPr>
      </w:pPr>
    </w:p>
    <w:p w:rsidR="00B01101" w:rsidRPr="00DA4020" w:rsidRDefault="00B01101" w:rsidP="00DA4020">
      <w:pPr>
        <w:keepNext/>
        <w:ind w:left="1100" w:hanging="1100"/>
        <w:jc w:val="both"/>
        <w:rPr>
          <w:rFonts w:ascii="Arial" w:hAnsi="Arial" w:cs="Arial"/>
        </w:rPr>
      </w:pPr>
      <w:r w:rsidRPr="00DA4020">
        <w:rPr>
          <w:rFonts w:ascii="Arial" w:hAnsi="Arial" w:cs="Arial"/>
        </w:rPr>
        <w:t>C3.2.2</w:t>
      </w:r>
      <w:r w:rsidRPr="00DA4020">
        <w:rPr>
          <w:rFonts w:ascii="Arial" w:hAnsi="Arial" w:cs="Arial"/>
        </w:rPr>
        <w:tab/>
        <w:t>Project description</w:t>
      </w:r>
    </w:p>
    <w:p w:rsidR="00B01101" w:rsidRPr="00F572F6" w:rsidRDefault="00706CFE" w:rsidP="00024026">
      <w:pPr>
        <w:ind w:left="1100"/>
        <w:jc w:val="both"/>
        <w:rPr>
          <w:rFonts w:ascii="Arial" w:hAnsi="Arial" w:cs="Arial"/>
          <w:noProof/>
        </w:rPr>
      </w:pPr>
      <w:r>
        <w:rPr>
          <w:rFonts w:ascii="Arial" w:hAnsi="Arial" w:cs="Arial"/>
        </w:rPr>
        <w:t>DEPARTMENT OF HOME AFFAIRS: CONSTRUCTION OF ADDITIONAL ACCOMMODATION FOR MHALA OFFICE</w:t>
      </w:r>
      <w:r w:rsidR="00A34CE5">
        <w:rPr>
          <w:rFonts w:ascii="Arial" w:hAnsi="Arial" w:cs="Arial"/>
        </w:rPr>
        <w:t>. (STRUCTURAL ENGINEERING)</w:t>
      </w:r>
    </w:p>
    <w:p w:rsidR="00B01101" w:rsidRPr="00DA4020" w:rsidRDefault="00B01101" w:rsidP="00DA4020">
      <w:pPr>
        <w:keepNext/>
        <w:ind w:left="1100" w:hanging="1100"/>
        <w:jc w:val="both"/>
        <w:rPr>
          <w:rFonts w:ascii="Arial" w:hAnsi="Arial" w:cs="Arial"/>
        </w:rPr>
      </w:pPr>
      <w:r w:rsidRPr="00DA4020">
        <w:rPr>
          <w:rFonts w:ascii="Arial" w:hAnsi="Arial" w:cs="Arial"/>
        </w:rPr>
        <w:t>C3.2.2.1</w:t>
      </w:r>
      <w:r w:rsidRPr="00DA4020">
        <w:rPr>
          <w:rFonts w:ascii="Arial" w:hAnsi="Arial" w:cs="Arial"/>
        </w:rPr>
        <w:tab/>
        <w:t>Scope</w:t>
      </w:r>
    </w:p>
    <w:p w:rsidR="00B01101" w:rsidRPr="00F572F6" w:rsidRDefault="00A34CE5" w:rsidP="00A34468">
      <w:pPr>
        <w:ind w:left="1100" w:hanging="1100"/>
        <w:jc w:val="both"/>
        <w:rPr>
          <w:rFonts w:ascii="Arial" w:hAnsi="Arial" w:cs="Arial"/>
        </w:rPr>
      </w:pPr>
      <w:r>
        <w:rPr>
          <w:rFonts w:ascii="Arial" w:hAnsi="Arial" w:cs="Arial"/>
        </w:rPr>
        <w:t xml:space="preserve">                    </w:t>
      </w:r>
      <w:r w:rsidR="00706CFE">
        <w:rPr>
          <w:rFonts w:ascii="Arial" w:hAnsi="Arial" w:cs="Arial"/>
        </w:rPr>
        <w:t>DEPARTMENT OF HOME AFFAIRS: CONSTRUCTION OF ADDITIONAL ACCOMMODATION FOR MHALA OFFICE</w:t>
      </w:r>
    </w:p>
    <w:p w:rsidR="00B01101" w:rsidRPr="00DA4020" w:rsidRDefault="00B01101" w:rsidP="00DA4020">
      <w:pPr>
        <w:keepNext/>
        <w:ind w:left="1100" w:hanging="1100"/>
        <w:jc w:val="both"/>
        <w:rPr>
          <w:rFonts w:ascii="Arial" w:hAnsi="Arial" w:cs="Arial"/>
        </w:rPr>
      </w:pPr>
      <w:r w:rsidRPr="00DA4020">
        <w:rPr>
          <w:rFonts w:ascii="Arial" w:hAnsi="Arial" w:cs="Arial"/>
        </w:rPr>
        <w:t>C3.2.2.2</w:t>
      </w:r>
      <w:r w:rsidRPr="00DA4020">
        <w:rPr>
          <w:rFonts w:ascii="Arial" w:hAnsi="Arial" w:cs="Arial"/>
        </w:rPr>
        <w:tab/>
        <w:t>Location of the Project</w:t>
      </w:r>
    </w:p>
    <w:p w:rsidR="00B01101" w:rsidRPr="00F572F6" w:rsidRDefault="00706CFE" w:rsidP="00A34468">
      <w:pPr>
        <w:ind w:left="1100"/>
        <w:jc w:val="both"/>
        <w:rPr>
          <w:rFonts w:ascii="Arial" w:hAnsi="Arial" w:cs="Arial"/>
        </w:rPr>
      </w:pPr>
      <w:r>
        <w:rPr>
          <w:rFonts w:ascii="Arial" w:hAnsi="Arial" w:cs="Arial"/>
        </w:rPr>
        <w:t>MHALA</w:t>
      </w:r>
    </w:p>
    <w:p w:rsidR="00B01101" w:rsidRPr="00F572F6" w:rsidRDefault="00B01101" w:rsidP="00A34468">
      <w:pPr>
        <w:ind w:left="1100" w:hanging="1100"/>
        <w:jc w:val="both"/>
        <w:rPr>
          <w:rFonts w:ascii="Arial" w:hAnsi="Arial" w:cs="Arial"/>
        </w:rPr>
      </w:pPr>
    </w:p>
    <w:p w:rsidR="00B01101" w:rsidRPr="00F572F6" w:rsidRDefault="00B01101" w:rsidP="00DA4020">
      <w:pPr>
        <w:keepNext/>
        <w:ind w:left="1100" w:hanging="1100"/>
        <w:jc w:val="both"/>
        <w:rPr>
          <w:rFonts w:ascii="Arial" w:hAnsi="Arial" w:cs="Arial"/>
        </w:rPr>
      </w:pPr>
      <w:r w:rsidRPr="00DA4020">
        <w:rPr>
          <w:rFonts w:ascii="Arial" w:hAnsi="Arial" w:cs="Arial"/>
        </w:rPr>
        <w:t>C3.2.2.3</w:t>
      </w:r>
      <w:r w:rsidRPr="00DA4020">
        <w:rPr>
          <w:rFonts w:ascii="Arial" w:hAnsi="Arial" w:cs="Arial"/>
        </w:rPr>
        <w:tab/>
      </w:r>
      <w:r>
        <w:rPr>
          <w:rFonts w:ascii="Arial" w:hAnsi="Arial" w:cs="Arial"/>
        </w:rPr>
        <w:t>Project Cost Estimate</w:t>
      </w:r>
    </w:p>
    <w:p w:rsidR="00E81242" w:rsidRPr="00F572F6" w:rsidRDefault="00E81242" w:rsidP="00E81242">
      <w:pPr>
        <w:ind w:left="1100"/>
        <w:jc w:val="both"/>
        <w:rPr>
          <w:rFonts w:ascii="Arial" w:hAnsi="Arial" w:cs="Arial"/>
        </w:rPr>
      </w:pPr>
      <w:r>
        <w:rPr>
          <w:rFonts w:ascii="Arial" w:hAnsi="Arial" w:cs="Arial"/>
        </w:rPr>
        <w:t xml:space="preserve">R </w:t>
      </w:r>
      <w:r>
        <w:rPr>
          <w:rFonts w:ascii="Arial" w:hAnsi="Arial" w:cs="Arial"/>
          <w:color w:val="000000"/>
        </w:rPr>
        <w:t>5 245 892</w:t>
      </w:r>
    </w:p>
    <w:p w:rsidR="00B01101" w:rsidRPr="00F572F6" w:rsidRDefault="00682375" w:rsidP="00E81242">
      <w:pPr>
        <w:jc w:val="both"/>
        <w:rPr>
          <w:rFonts w:ascii="Arial" w:hAnsi="Arial" w:cs="Arial"/>
        </w:rPr>
      </w:pPr>
      <w:r>
        <w:rPr>
          <w:rFonts w:ascii="Arial" w:hAnsi="Arial" w:cs="Arial"/>
        </w:rPr>
        <w:t xml:space="preserve"> </w:t>
      </w:r>
    </w:p>
    <w:p w:rsidR="00B01101" w:rsidRPr="00DA4020" w:rsidRDefault="00B01101" w:rsidP="00DA4020">
      <w:pPr>
        <w:keepNext/>
        <w:ind w:left="1100" w:hanging="1100"/>
        <w:jc w:val="both"/>
        <w:rPr>
          <w:rFonts w:ascii="Arial" w:hAnsi="Arial" w:cs="Arial"/>
        </w:rPr>
      </w:pPr>
      <w:r w:rsidRPr="00DA4020">
        <w:rPr>
          <w:rFonts w:ascii="Arial" w:hAnsi="Arial" w:cs="Arial"/>
        </w:rPr>
        <w:t>C3.2.2.4</w:t>
      </w:r>
      <w:r w:rsidRPr="00DA4020">
        <w:rPr>
          <w:rFonts w:ascii="Arial" w:hAnsi="Arial" w:cs="Arial"/>
        </w:rPr>
        <w:tab/>
        <w:t>Project Programme</w:t>
      </w:r>
    </w:p>
    <w:p w:rsidR="00B01101" w:rsidRPr="00F572F6" w:rsidRDefault="00C66F39" w:rsidP="00A34468">
      <w:pPr>
        <w:ind w:left="1100"/>
        <w:jc w:val="both"/>
        <w:rPr>
          <w:rFonts w:ascii="Arial" w:hAnsi="Arial" w:cs="Arial"/>
        </w:rPr>
      </w:pPr>
      <w:r w:rsidRPr="00F572F6">
        <w:rPr>
          <w:rFonts w:ascii="Arial" w:hAnsi="Arial" w:cs="Arial"/>
        </w:rPr>
        <w:fldChar w:fldCharType="begin">
          <w:ffData>
            <w:name w:val=""/>
            <w:enabled/>
            <w:calcOnExit w:val="0"/>
            <w:textInput>
              <w:default w:val="(if the Structural Engineer is also appointed as Principal Agent on this service, type here: &quot;and you are to act as Principal Agent.&quot;, if he is not, delete this)"/>
            </w:textInput>
          </w:ffData>
        </w:fldChar>
      </w:r>
      <w:r w:rsidR="00B01101" w:rsidRPr="00F572F6">
        <w:rPr>
          <w:rFonts w:ascii="Arial" w:hAnsi="Arial" w:cs="Arial"/>
        </w:rPr>
        <w:instrText xml:space="preserve"> FORMTEXT </w:instrText>
      </w:r>
      <w:r w:rsidRPr="00F572F6">
        <w:rPr>
          <w:rFonts w:ascii="Arial" w:hAnsi="Arial" w:cs="Arial"/>
        </w:rPr>
      </w:r>
      <w:r w:rsidRPr="00F572F6">
        <w:rPr>
          <w:rFonts w:ascii="Arial" w:hAnsi="Arial" w:cs="Arial"/>
        </w:rPr>
        <w:fldChar w:fldCharType="separate"/>
      </w:r>
      <w:r w:rsidR="00B01101" w:rsidRPr="00F572F6">
        <w:rPr>
          <w:rFonts w:ascii="Arial" w:hAnsi="Arial" w:cs="Arial"/>
          <w:noProof/>
        </w:rPr>
        <w:t>(</w:t>
      </w:r>
      <w:r w:rsidR="00B01101" w:rsidRPr="00F572F6">
        <w:rPr>
          <w:rFonts w:ascii="Arial" w:hAnsi="Arial" w:cs="Arial"/>
          <w:b/>
          <w:noProof/>
        </w:rPr>
        <w:t>Compulsory: Dept. project manager:</w:t>
      </w:r>
      <w:r w:rsidR="00B01101">
        <w:rPr>
          <w:rFonts w:ascii="Arial" w:hAnsi="Arial" w:cs="Arial"/>
          <w:noProof/>
        </w:rPr>
        <w:t>ProvideE</w:t>
      </w:r>
      <w:r w:rsidR="00B01101" w:rsidRPr="00F572F6">
        <w:rPr>
          <w:rFonts w:ascii="Arial" w:hAnsi="Arial" w:cs="Arial"/>
          <w:noProof/>
        </w:rPr>
        <w:t>mployer's milestones for the various stages and specify any requiremen</w:t>
      </w:r>
      <w:r w:rsidR="00B01101">
        <w:rPr>
          <w:rFonts w:ascii="Arial" w:hAnsi="Arial" w:cs="Arial"/>
          <w:noProof/>
        </w:rPr>
        <w:t>ts that could influence the Ser</w:t>
      </w:r>
      <w:r w:rsidR="00B01101" w:rsidRPr="00F572F6">
        <w:rPr>
          <w:rFonts w:ascii="Arial" w:hAnsi="Arial" w:cs="Arial"/>
          <w:noProof/>
        </w:rPr>
        <w:t xml:space="preserve">vice Providers programme e.g. cashflow, lead time for </w:t>
      </w:r>
      <w:r w:rsidR="00B01101">
        <w:rPr>
          <w:rFonts w:ascii="Arial" w:hAnsi="Arial" w:cs="Arial"/>
          <w:noProof/>
        </w:rPr>
        <w:t>E</w:t>
      </w:r>
      <w:r w:rsidR="00B01101" w:rsidRPr="00F572F6">
        <w:rPr>
          <w:rFonts w:ascii="Arial" w:hAnsi="Arial" w:cs="Arial"/>
          <w:noProof/>
        </w:rPr>
        <w:t>mployer</w:t>
      </w:r>
      <w:r w:rsidR="00B01101">
        <w:rPr>
          <w:rFonts w:ascii="Arial" w:hAnsi="Arial" w:cs="Arial"/>
          <w:noProof/>
        </w:rPr>
        <w:t>'s</w:t>
      </w:r>
      <w:r w:rsidR="00B01101" w:rsidRPr="00F572F6">
        <w:rPr>
          <w:rFonts w:ascii="Arial" w:hAnsi="Arial" w:cs="Arial"/>
          <w:noProof/>
        </w:rPr>
        <w:t xml:space="preserve"> approvals</w:t>
      </w:r>
      <w:r w:rsidR="00B01101">
        <w:rPr>
          <w:rFonts w:ascii="Arial" w:hAnsi="Arial" w:cs="Arial"/>
          <w:noProof/>
        </w:rPr>
        <w:t>,</w:t>
      </w:r>
      <w:r w:rsidR="00B01101" w:rsidRPr="00F572F6">
        <w:rPr>
          <w:rFonts w:ascii="Arial" w:hAnsi="Arial" w:cs="Arial"/>
          <w:noProof/>
        </w:rPr>
        <w:t xml:space="preserve"> etc.  The anticipated construction period must be specified </w:t>
      </w:r>
      <w:r w:rsidR="00B01101">
        <w:rPr>
          <w:rFonts w:ascii="Arial" w:hAnsi="Arial" w:cs="Arial"/>
          <w:noProof/>
        </w:rPr>
        <w:t>as</w:t>
      </w:r>
      <w:r w:rsidR="00B01101" w:rsidRPr="00F572F6">
        <w:rPr>
          <w:rFonts w:ascii="Arial" w:hAnsi="Arial" w:cs="Arial"/>
          <w:noProof/>
        </w:rPr>
        <w:t xml:space="preserve"> it forms the basis of the Site monitoring pricing.</w:t>
      </w:r>
      <w:r w:rsidR="00B01101">
        <w:rPr>
          <w:rFonts w:ascii="Arial" w:hAnsi="Arial" w:cs="Arial"/>
          <w:noProof/>
        </w:rPr>
        <w:t xml:space="preserve">  If Time based in terms of C2.1.1.1 the duration of such time based appointment must be stated herein</w:t>
      </w:r>
      <w:r w:rsidR="00B01101" w:rsidRPr="00F572F6">
        <w:rPr>
          <w:rFonts w:ascii="Arial" w:hAnsi="Arial" w:cs="Arial"/>
          <w:noProof/>
        </w:rPr>
        <w:t>)</w:t>
      </w:r>
      <w:r w:rsidRPr="00F572F6">
        <w:rPr>
          <w:rFonts w:ascii="Arial" w:hAnsi="Arial" w:cs="Arial"/>
        </w:rPr>
        <w:fldChar w:fldCharType="end"/>
      </w:r>
    </w:p>
    <w:p w:rsidR="00B01101" w:rsidRPr="00F572F6" w:rsidRDefault="00B01101" w:rsidP="00A34468">
      <w:pPr>
        <w:ind w:left="1100" w:hanging="1100"/>
        <w:jc w:val="both"/>
        <w:rPr>
          <w:rFonts w:ascii="Arial" w:hAnsi="Arial" w:cs="Arial"/>
        </w:rPr>
      </w:pPr>
    </w:p>
    <w:p w:rsidR="00B01101" w:rsidRPr="00F572F6" w:rsidRDefault="00B01101" w:rsidP="00A34468">
      <w:pPr>
        <w:keepNext/>
        <w:ind w:left="1100" w:hanging="1100"/>
        <w:jc w:val="both"/>
        <w:rPr>
          <w:rFonts w:ascii="Arial" w:hAnsi="Arial" w:cs="Arial"/>
        </w:rPr>
      </w:pPr>
      <w:r w:rsidRPr="00DA4020">
        <w:rPr>
          <w:rFonts w:ascii="Arial" w:hAnsi="Arial" w:cs="Arial"/>
        </w:rPr>
        <w:t>C3.2.2.5</w:t>
      </w:r>
      <w:r w:rsidRPr="00DA4020">
        <w:rPr>
          <w:rFonts w:ascii="Arial" w:hAnsi="Arial" w:cs="Arial"/>
        </w:rPr>
        <w:tab/>
        <w:t>Information available from Employer</w:t>
      </w:r>
    </w:p>
    <w:p w:rsidR="00B01101" w:rsidRPr="00F572F6" w:rsidRDefault="00C66F39" w:rsidP="00A34468">
      <w:pPr>
        <w:ind w:left="1100"/>
        <w:jc w:val="both"/>
        <w:rPr>
          <w:rFonts w:ascii="Arial" w:hAnsi="Arial" w:cs="Arial"/>
        </w:rPr>
      </w:pPr>
      <w:r w:rsidRPr="00F572F6">
        <w:rPr>
          <w:rFonts w:ascii="Arial" w:hAnsi="Arial" w:cs="Arial"/>
        </w:rPr>
        <w:fldChar w:fldCharType="begin">
          <w:ffData>
            <w:name w:val=""/>
            <w:enabled/>
            <w:calcOnExit w:val="0"/>
            <w:textInput>
              <w:default w:val="(if the Structural Engineer is also appointed as Principal Agent on this service, type here: &quot;and you are to act as Principal Agent.&quot;, if he is not, delete this)"/>
            </w:textInput>
          </w:ffData>
        </w:fldChar>
      </w:r>
      <w:r w:rsidR="00B01101" w:rsidRPr="00F572F6">
        <w:rPr>
          <w:rFonts w:ascii="Arial" w:hAnsi="Arial" w:cs="Arial"/>
        </w:rPr>
        <w:instrText xml:space="preserve"> FORMTEXT </w:instrText>
      </w:r>
      <w:r w:rsidRPr="00F572F6">
        <w:rPr>
          <w:rFonts w:ascii="Arial" w:hAnsi="Arial" w:cs="Arial"/>
        </w:rPr>
      </w:r>
      <w:r w:rsidRPr="00F572F6">
        <w:rPr>
          <w:rFonts w:ascii="Arial" w:hAnsi="Arial" w:cs="Arial"/>
        </w:rPr>
        <w:fldChar w:fldCharType="separate"/>
      </w:r>
      <w:r w:rsidR="00B01101" w:rsidRPr="00F572F6">
        <w:rPr>
          <w:rFonts w:ascii="Arial" w:hAnsi="Arial" w:cs="Arial"/>
          <w:noProof/>
        </w:rPr>
        <w:t>(</w:t>
      </w:r>
      <w:r w:rsidR="00B01101" w:rsidRPr="00F572F6">
        <w:rPr>
          <w:rFonts w:ascii="Arial" w:hAnsi="Arial" w:cs="Arial"/>
          <w:b/>
          <w:noProof/>
        </w:rPr>
        <w:t>Compulsory: Dept. project manager:</w:t>
      </w:r>
      <w:r w:rsidR="00B01101">
        <w:rPr>
          <w:rFonts w:ascii="Arial" w:hAnsi="Arial" w:cs="Arial"/>
          <w:noProof/>
        </w:rPr>
        <w:t xml:space="preserve"> Provide</w:t>
      </w:r>
      <w:r w:rsidR="00B01101" w:rsidRPr="00F572F6">
        <w:rPr>
          <w:rFonts w:ascii="Arial" w:hAnsi="Arial" w:cs="Arial"/>
          <w:noProof/>
        </w:rPr>
        <w:t xml:space="preserve"> details of project information/investigations that are available to the Service Provider and where to obtain it.  Examples will be: available as-built drawings; town planning reports; geotechnical reports; site surveys; previous project close out reports; standard details.  Section C4 of this document must contain site information such as locality maps and geotechnical reports.)</w:t>
      </w:r>
      <w:r w:rsidRPr="00F572F6">
        <w:rPr>
          <w:rFonts w:ascii="Arial" w:hAnsi="Arial" w:cs="Arial"/>
        </w:rPr>
        <w:fldChar w:fldCharType="end"/>
      </w:r>
    </w:p>
    <w:p w:rsidR="00B01101" w:rsidRPr="00F572F6" w:rsidRDefault="00B01101" w:rsidP="00A34468">
      <w:pPr>
        <w:ind w:left="1100" w:hanging="1100"/>
        <w:jc w:val="both"/>
        <w:rPr>
          <w:rFonts w:ascii="Arial" w:hAnsi="Arial" w:cs="Arial"/>
        </w:rPr>
      </w:pPr>
    </w:p>
    <w:p w:rsidR="00B01101" w:rsidRPr="00F572F6" w:rsidRDefault="00B01101" w:rsidP="00DA4020">
      <w:pPr>
        <w:keepNext/>
        <w:ind w:left="1100" w:hanging="1100"/>
        <w:jc w:val="both"/>
        <w:rPr>
          <w:rFonts w:ascii="Arial" w:hAnsi="Arial" w:cs="Arial"/>
        </w:rPr>
      </w:pPr>
      <w:r w:rsidRPr="00DA4020">
        <w:rPr>
          <w:rFonts w:ascii="Arial" w:hAnsi="Arial" w:cs="Arial"/>
        </w:rPr>
        <w:t>C3.2.2.6</w:t>
      </w:r>
      <w:r w:rsidRPr="00DA4020">
        <w:rPr>
          <w:rFonts w:ascii="Arial" w:hAnsi="Arial" w:cs="Arial"/>
        </w:rPr>
        <w:tab/>
        <w:t>Other Contracts on Site</w:t>
      </w:r>
    </w:p>
    <w:p w:rsidR="00B01101" w:rsidRPr="00F572F6" w:rsidRDefault="00C66F39" w:rsidP="00A34468">
      <w:pPr>
        <w:ind w:left="1100"/>
        <w:jc w:val="both"/>
        <w:rPr>
          <w:rFonts w:ascii="Arial" w:hAnsi="Arial" w:cs="Arial"/>
        </w:rPr>
      </w:pPr>
      <w:r w:rsidRPr="00F572F6">
        <w:rPr>
          <w:rFonts w:ascii="Arial" w:hAnsi="Arial" w:cs="Arial"/>
        </w:rPr>
        <w:fldChar w:fldCharType="begin">
          <w:ffData>
            <w:name w:val=""/>
            <w:enabled/>
            <w:calcOnExit w:val="0"/>
            <w:textInput>
              <w:default w:val="(if the Structural Engineer is also appointed as Principal Agent on this service, type here: &quot;and you are to act as Principal Agent.&quot;, if he is not, delete this)"/>
            </w:textInput>
          </w:ffData>
        </w:fldChar>
      </w:r>
      <w:r w:rsidR="00B01101" w:rsidRPr="00F572F6">
        <w:rPr>
          <w:rFonts w:ascii="Arial" w:hAnsi="Arial" w:cs="Arial"/>
        </w:rPr>
        <w:instrText xml:space="preserve"> FORMTEXT </w:instrText>
      </w:r>
      <w:r w:rsidRPr="00F572F6">
        <w:rPr>
          <w:rFonts w:ascii="Arial" w:hAnsi="Arial" w:cs="Arial"/>
        </w:rPr>
      </w:r>
      <w:r w:rsidRPr="00F572F6">
        <w:rPr>
          <w:rFonts w:ascii="Arial" w:hAnsi="Arial" w:cs="Arial"/>
        </w:rPr>
        <w:fldChar w:fldCharType="separate"/>
      </w:r>
      <w:r w:rsidR="00B01101" w:rsidRPr="00F572F6">
        <w:rPr>
          <w:rFonts w:ascii="Arial" w:hAnsi="Arial" w:cs="Arial"/>
          <w:noProof/>
        </w:rPr>
        <w:t>(</w:t>
      </w:r>
      <w:r w:rsidR="00B01101" w:rsidRPr="00F572F6">
        <w:rPr>
          <w:rFonts w:ascii="Arial" w:hAnsi="Arial" w:cs="Arial"/>
          <w:b/>
          <w:noProof/>
        </w:rPr>
        <w:t>Compulsory: Dept. project manager:</w:t>
      </w:r>
      <w:r w:rsidR="00B01101">
        <w:rPr>
          <w:rFonts w:ascii="Arial" w:hAnsi="Arial" w:cs="Arial"/>
          <w:noProof/>
        </w:rPr>
        <w:t>Provide</w:t>
      </w:r>
      <w:r w:rsidR="00B01101" w:rsidRPr="00F572F6">
        <w:rPr>
          <w:rFonts w:ascii="Arial" w:hAnsi="Arial" w:cs="Arial"/>
          <w:noProof/>
        </w:rPr>
        <w:t xml:space="preserve"> details of other contracts that may be implemented concurently to this contract and to what extent the Service Provider must ma</w:t>
      </w:r>
      <w:r w:rsidR="00B01101">
        <w:rPr>
          <w:rFonts w:ascii="Arial" w:hAnsi="Arial" w:cs="Arial"/>
          <w:noProof/>
        </w:rPr>
        <w:t>ke allowance for co-ordination with</w:t>
      </w:r>
      <w:r w:rsidR="00B01101" w:rsidRPr="00F572F6">
        <w:rPr>
          <w:rFonts w:ascii="Arial" w:hAnsi="Arial" w:cs="Arial"/>
          <w:noProof/>
        </w:rPr>
        <w:t xml:space="preserve"> activities.)</w:t>
      </w:r>
      <w:r w:rsidRPr="00F572F6">
        <w:rPr>
          <w:rFonts w:ascii="Arial" w:hAnsi="Arial" w:cs="Arial"/>
        </w:rPr>
        <w:fldChar w:fldCharType="end"/>
      </w:r>
    </w:p>
    <w:p w:rsidR="00B01101" w:rsidRPr="00F572F6" w:rsidRDefault="00B01101" w:rsidP="00A34468">
      <w:pPr>
        <w:ind w:left="1100" w:hanging="1100"/>
        <w:jc w:val="both"/>
        <w:rPr>
          <w:rFonts w:ascii="Arial" w:hAnsi="Arial" w:cs="Arial"/>
          <w:bCs/>
        </w:rPr>
      </w:pPr>
    </w:p>
    <w:p w:rsidR="00B01101" w:rsidRPr="00F572F6" w:rsidRDefault="00B01101" w:rsidP="00A34468">
      <w:pPr>
        <w:keepNext/>
        <w:ind w:left="1100" w:hanging="1100"/>
        <w:jc w:val="both"/>
        <w:rPr>
          <w:rFonts w:ascii="Arial" w:hAnsi="Arial" w:cs="Arial"/>
        </w:rPr>
      </w:pPr>
      <w:r w:rsidRPr="00DA4020">
        <w:rPr>
          <w:rFonts w:ascii="Arial" w:hAnsi="Arial" w:cs="Arial"/>
        </w:rPr>
        <w:t>C3.2.2.7</w:t>
      </w:r>
      <w:r w:rsidRPr="00DA4020">
        <w:rPr>
          <w:rFonts w:ascii="Arial" w:hAnsi="Arial" w:cs="Arial"/>
        </w:rPr>
        <w:tab/>
        <w:t>Reporting Requirements and Approval Procedure</w:t>
      </w:r>
    </w:p>
    <w:p w:rsidR="00B01101" w:rsidRPr="00F572F6" w:rsidRDefault="00C66F39" w:rsidP="00A34468">
      <w:pPr>
        <w:ind w:left="1100"/>
        <w:jc w:val="both"/>
        <w:rPr>
          <w:rFonts w:ascii="Arial" w:hAnsi="Arial" w:cs="Arial"/>
        </w:rPr>
      </w:pPr>
      <w:r w:rsidRPr="00F572F6">
        <w:rPr>
          <w:rFonts w:ascii="Arial" w:hAnsi="Arial" w:cs="Arial"/>
        </w:rPr>
        <w:fldChar w:fldCharType="begin">
          <w:ffData>
            <w:name w:val=""/>
            <w:enabled/>
            <w:calcOnExit w:val="0"/>
            <w:textInput>
              <w:default w:val="(if the Structural Engineer is also appointed as Principal Agent on this service, type here: &quot;and you are to act as Principal Agent.&quot;, if he is not, delete this)"/>
            </w:textInput>
          </w:ffData>
        </w:fldChar>
      </w:r>
      <w:r w:rsidR="00B01101" w:rsidRPr="00F572F6">
        <w:rPr>
          <w:rFonts w:ascii="Arial" w:hAnsi="Arial" w:cs="Arial"/>
        </w:rPr>
        <w:instrText xml:space="preserve"> FORMTEXT </w:instrText>
      </w:r>
      <w:r w:rsidRPr="00F572F6">
        <w:rPr>
          <w:rFonts w:ascii="Arial" w:hAnsi="Arial" w:cs="Arial"/>
        </w:rPr>
      </w:r>
      <w:r w:rsidRPr="00F572F6">
        <w:rPr>
          <w:rFonts w:ascii="Arial" w:hAnsi="Arial" w:cs="Arial"/>
        </w:rPr>
        <w:fldChar w:fldCharType="separate"/>
      </w:r>
      <w:r w:rsidR="00B01101" w:rsidRPr="00F572F6">
        <w:rPr>
          <w:rFonts w:ascii="Arial" w:hAnsi="Arial" w:cs="Arial"/>
          <w:noProof/>
        </w:rPr>
        <w:t>(</w:t>
      </w:r>
      <w:r w:rsidR="00B01101" w:rsidRPr="00F572F6">
        <w:rPr>
          <w:rFonts w:ascii="Arial" w:hAnsi="Arial" w:cs="Arial"/>
          <w:b/>
          <w:noProof/>
        </w:rPr>
        <w:t>Compulsory: Dept. project manager:</w:t>
      </w:r>
      <w:r w:rsidR="00B01101" w:rsidRPr="00F572F6">
        <w:rPr>
          <w:rFonts w:ascii="Arial" w:hAnsi="Arial" w:cs="Arial"/>
          <w:noProof/>
        </w:rPr>
        <w:t xml:space="preserve"> Specify progress reporting requirements and procedure ito reporting interval</w:t>
      </w:r>
      <w:r w:rsidR="00B01101">
        <w:rPr>
          <w:rFonts w:ascii="Arial" w:hAnsi="Arial" w:cs="Arial"/>
          <w:noProof/>
        </w:rPr>
        <w:t>s</w:t>
      </w:r>
      <w:r w:rsidR="00B01101" w:rsidRPr="00F572F6">
        <w:rPr>
          <w:rFonts w:ascii="Arial" w:hAnsi="Arial" w:cs="Arial"/>
          <w:noProof/>
        </w:rPr>
        <w:t xml:space="preserve"> and format.  Specify reports required after the stages; Report Stage report; Preliminary Design Report; Final Design Report, etc.  Specify the approval procedure and what allowance the Service Provider must make in terms of the attendance of approval meetings e.g. Sketch Plan at the Employer</w:t>
      </w:r>
      <w:r w:rsidR="00B01101">
        <w:rPr>
          <w:rFonts w:ascii="Arial" w:hAnsi="Arial" w:cs="Arial"/>
          <w:noProof/>
        </w:rPr>
        <w:t>'</w:t>
      </w:r>
      <w:r w:rsidR="00B01101" w:rsidRPr="00F572F6">
        <w:rPr>
          <w:rFonts w:ascii="Arial" w:hAnsi="Arial" w:cs="Arial"/>
          <w:noProof/>
        </w:rPr>
        <w:t xml:space="preserve">s offices.  Only requirements peculier to the project must be given.  </w:t>
      </w:r>
      <w:r w:rsidR="00B01101" w:rsidRPr="00F572F6">
        <w:rPr>
          <w:rFonts w:ascii="Arial" w:hAnsi="Arial" w:cs="Arial"/>
          <w:noProof/>
        </w:rPr>
        <w:lastRenderedPageBreak/>
        <w:t>General procedures and requirements are given in the relevant departmental manuals for the different professions</w:t>
      </w:r>
      <w:r w:rsidR="00B01101">
        <w:rPr>
          <w:rFonts w:ascii="Arial" w:hAnsi="Arial" w:cs="Arial"/>
          <w:noProof/>
        </w:rPr>
        <w:t>.</w:t>
      </w:r>
      <w:r w:rsidR="00B01101" w:rsidRPr="00F572F6">
        <w:rPr>
          <w:rFonts w:ascii="Arial" w:hAnsi="Arial" w:cs="Arial"/>
          <w:noProof/>
        </w:rPr>
        <w:t>)</w:t>
      </w:r>
      <w:r w:rsidRPr="00F572F6">
        <w:rPr>
          <w:rFonts w:ascii="Arial" w:hAnsi="Arial" w:cs="Arial"/>
        </w:rPr>
        <w:fldChar w:fldCharType="end"/>
      </w:r>
    </w:p>
    <w:p w:rsidR="00B01101" w:rsidRDefault="00B01101" w:rsidP="00A34468">
      <w:pPr>
        <w:ind w:left="1100" w:hanging="1100"/>
        <w:jc w:val="both"/>
        <w:rPr>
          <w:rFonts w:ascii="Arial" w:hAnsi="Arial" w:cs="Arial"/>
          <w:bCs/>
        </w:rPr>
      </w:pPr>
    </w:p>
    <w:p w:rsidR="00730144" w:rsidRPr="008174DB" w:rsidRDefault="00A01A25" w:rsidP="00730144">
      <w:pPr>
        <w:tabs>
          <w:tab w:val="left" w:pos="1080"/>
        </w:tabs>
        <w:autoSpaceDE w:val="0"/>
        <w:autoSpaceDN w:val="0"/>
        <w:adjustRightInd w:val="0"/>
        <w:jc w:val="both"/>
        <w:rPr>
          <w:rFonts w:ascii="Arial" w:hAnsi="Arial" w:cs="Arial"/>
          <w:bCs/>
          <w:lang w:val="en-US"/>
        </w:rPr>
      </w:pPr>
      <w:r>
        <w:rPr>
          <w:rFonts w:ascii="Arial" w:hAnsi="Arial" w:cs="Arial"/>
          <w:bCs/>
        </w:rPr>
        <w:t>C3.2.2.8</w:t>
      </w:r>
      <w:r>
        <w:rPr>
          <w:rFonts w:ascii="Arial" w:hAnsi="Arial" w:cs="Arial"/>
          <w:bCs/>
        </w:rPr>
        <w:tab/>
      </w:r>
      <w:proofErr w:type="spellStart"/>
      <w:r w:rsidR="00730144" w:rsidRPr="003B7E11">
        <w:rPr>
          <w:rFonts w:ascii="Arial" w:hAnsi="Arial" w:cs="Arial"/>
          <w:bCs/>
          <w:lang w:val="en-US"/>
        </w:rPr>
        <w:t>Labour</w:t>
      </w:r>
      <w:proofErr w:type="spellEnd"/>
      <w:r w:rsidR="00730144" w:rsidRPr="003B7E11">
        <w:rPr>
          <w:rFonts w:ascii="Arial" w:hAnsi="Arial" w:cs="Arial"/>
          <w:bCs/>
          <w:lang w:val="en-US"/>
        </w:rPr>
        <w:t>-</w:t>
      </w:r>
      <w:r w:rsidR="00730144">
        <w:rPr>
          <w:rFonts w:ascii="Arial" w:hAnsi="Arial" w:cs="Arial"/>
          <w:bCs/>
          <w:lang w:val="en-US"/>
        </w:rPr>
        <w:t>I</w:t>
      </w:r>
      <w:r w:rsidR="00730144" w:rsidRPr="003B7E11">
        <w:rPr>
          <w:rFonts w:ascii="Arial" w:hAnsi="Arial" w:cs="Arial"/>
          <w:bCs/>
          <w:lang w:val="en-US"/>
        </w:rPr>
        <w:t xml:space="preserve">ntensive </w:t>
      </w:r>
      <w:r w:rsidR="00730144">
        <w:rPr>
          <w:rFonts w:ascii="Arial" w:hAnsi="Arial" w:cs="Arial"/>
          <w:bCs/>
          <w:lang w:val="en-US"/>
        </w:rPr>
        <w:t>W</w:t>
      </w:r>
      <w:r w:rsidR="00730144" w:rsidRPr="003B7E11">
        <w:rPr>
          <w:rFonts w:ascii="Arial" w:hAnsi="Arial" w:cs="Arial"/>
          <w:bCs/>
          <w:lang w:val="en-US"/>
        </w:rPr>
        <w:t>orks</w:t>
      </w:r>
    </w:p>
    <w:p w:rsidR="00730144" w:rsidRPr="003B7E11" w:rsidRDefault="00730144" w:rsidP="00051E4B">
      <w:pPr>
        <w:numPr>
          <w:ilvl w:val="0"/>
          <w:numId w:val="73"/>
        </w:numPr>
        <w:autoSpaceDE w:val="0"/>
        <w:autoSpaceDN w:val="0"/>
        <w:adjustRightInd w:val="0"/>
        <w:ind w:left="1080" w:firstLine="0"/>
        <w:jc w:val="both"/>
        <w:rPr>
          <w:rFonts w:ascii="Arial" w:hAnsi="Arial" w:cs="Arial"/>
          <w:lang w:val="en-US"/>
        </w:rPr>
      </w:pPr>
      <w:r w:rsidRPr="003B7E11">
        <w:rPr>
          <w:rFonts w:ascii="Arial" w:hAnsi="Arial" w:cs="Arial"/>
          <w:lang w:val="en-US"/>
        </w:rPr>
        <w:t xml:space="preserve">The Service Provider shall not perform any significant portion of a project involving </w:t>
      </w:r>
      <w:proofErr w:type="spellStart"/>
      <w:r w:rsidRPr="003B7E11">
        <w:rPr>
          <w:rFonts w:ascii="Arial" w:hAnsi="Arial" w:cs="Arial"/>
          <w:lang w:val="en-US"/>
        </w:rPr>
        <w:t>labour-intensive</w:t>
      </w:r>
      <w:proofErr w:type="spellEnd"/>
      <w:r w:rsidRPr="003B7E11">
        <w:rPr>
          <w:rFonts w:ascii="Arial" w:hAnsi="Arial" w:cs="Arial"/>
          <w:lang w:val="en-US"/>
        </w:rPr>
        <w:t xml:space="preserve"> works under the direction of a staff member who has not completed the NQF level 7 unit standard "Develop and Promote </w:t>
      </w:r>
      <w:proofErr w:type="spellStart"/>
      <w:r w:rsidRPr="003B7E11">
        <w:rPr>
          <w:rFonts w:ascii="Arial" w:hAnsi="Arial" w:cs="Arial"/>
          <w:lang w:val="en-US"/>
        </w:rPr>
        <w:t>Labour</w:t>
      </w:r>
      <w:proofErr w:type="spellEnd"/>
      <w:r w:rsidRPr="003B7E11">
        <w:rPr>
          <w:rFonts w:ascii="Arial" w:hAnsi="Arial" w:cs="Arial"/>
          <w:lang w:val="en-US"/>
        </w:rPr>
        <w:t xml:space="preserve">-Intensive Construction Strategies" or equivalent QCTO qualifications (See Appendix C of the Guidelines for the Implementation of </w:t>
      </w:r>
      <w:proofErr w:type="spellStart"/>
      <w:r w:rsidRPr="003B7E11">
        <w:rPr>
          <w:rFonts w:ascii="Arial" w:hAnsi="Arial" w:cs="Arial"/>
          <w:lang w:val="en-US"/>
        </w:rPr>
        <w:t>Labour</w:t>
      </w:r>
      <w:proofErr w:type="spellEnd"/>
      <w:r w:rsidRPr="003B7E11">
        <w:rPr>
          <w:rFonts w:ascii="Arial" w:hAnsi="Arial" w:cs="Arial"/>
          <w:lang w:val="en-US"/>
        </w:rPr>
        <w:t xml:space="preserve">-Intensive Infrastructure Projects under the Expanded Public Works </w:t>
      </w:r>
      <w:proofErr w:type="spellStart"/>
      <w:r w:rsidRPr="003B7E11">
        <w:rPr>
          <w:rFonts w:ascii="Arial" w:hAnsi="Arial" w:cs="Arial"/>
          <w:lang w:val="en-US"/>
        </w:rPr>
        <w:t>Programme</w:t>
      </w:r>
      <w:proofErr w:type="spellEnd"/>
      <w:r w:rsidRPr="003B7E11">
        <w:rPr>
          <w:rFonts w:ascii="Arial" w:hAnsi="Arial" w:cs="Arial"/>
          <w:lang w:val="en-US"/>
        </w:rPr>
        <w:t xml:space="preserve"> (EPWP)).</w:t>
      </w:r>
    </w:p>
    <w:p w:rsidR="00730144" w:rsidRPr="003B7E11" w:rsidRDefault="00730144" w:rsidP="00730144">
      <w:pPr>
        <w:autoSpaceDE w:val="0"/>
        <w:autoSpaceDN w:val="0"/>
        <w:adjustRightInd w:val="0"/>
        <w:jc w:val="both"/>
        <w:rPr>
          <w:rFonts w:ascii="Arial" w:hAnsi="Arial" w:cs="Arial"/>
          <w:lang w:val="en-US"/>
        </w:rPr>
      </w:pPr>
    </w:p>
    <w:p w:rsidR="00730144" w:rsidRPr="003B7E11" w:rsidRDefault="00730144" w:rsidP="00051E4B">
      <w:pPr>
        <w:numPr>
          <w:ilvl w:val="0"/>
          <w:numId w:val="73"/>
        </w:numPr>
        <w:autoSpaceDE w:val="0"/>
        <w:autoSpaceDN w:val="0"/>
        <w:adjustRightInd w:val="0"/>
        <w:ind w:left="1080" w:firstLine="0"/>
        <w:jc w:val="both"/>
        <w:rPr>
          <w:rFonts w:ascii="Arial" w:hAnsi="Arial" w:cs="Arial"/>
          <w:lang w:val="en-US"/>
        </w:rPr>
      </w:pPr>
      <w:r w:rsidRPr="003B7E11">
        <w:rPr>
          <w:rFonts w:ascii="Arial" w:hAnsi="Arial" w:cs="Arial"/>
          <w:lang w:val="en-US"/>
        </w:rPr>
        <w:t xml:space="preserve">The staff member of the Service Provider who is responsible for the administration of any works contract involving </w:t>
      </w:r>
      <w:proofErr w:type="spellStart"/>
      <w:r w:rsidRPr="003B7E11">
        <w:rPr>
          <w:rFonts w:ascii="Arial" w:hAnsi="Arial" w:cs="Arial"/>
          <w:lang w:val="en-US"/>
        </w:rPr>
        <w:t>labour-intensive</w:t>
      </w:r>
      <w:proofErr w:type="spellEnd"/>
      <w:r w:rsidRPr="003B7E11">
        <w:rPr>
          <w:rFonts w:ascii="Arial" w:hAnsi="Arial" w:cs="Arial"/>
          <w:lang w:val="en-US"/>
        </w:rPr>
        <w:t xml:space="preserve"> works must have completed the NQF level 5 unit standard "Manage </w:t>
      </w:r>
      <w:proofErr w:type="spellStart"/>
      <w:r w:rsidRPr="003B7E11">
        <w:rPr>
          <w:rFonts w:ascii="Arial" w:hAnsi="Arial" w:cs="Arial"/>
          <w:lang w:val="en-US"/>
        </w:rPr>
        <w:t>Labour</w:t>
      </w:r>
      <w:proofErr w:type="spellEnd"/>
      <w:r w:rsidRPr="003B7E11">
        <w:rPr>
          <w:rFonts w:ascii="Arial" w:hAnsi="Arial" w:cs="Arial"/>
          <w:lang w:val="en-US"/>
        </w:rPr>
        <w:t xml:space="preserve">-Intensive Construction Projects" or equivalent QCTO qualifications (See Appendix C of the Guidelines for the Implementation of </w:t>
      </w:r>
      <w:proofErr w:type="spellStart"/>
      <w:r w:rsidRPr="003B7E11">
        <w:rPr>
          <w:rFonts w:ascii="Arial" w:hAnsi="Arial" w:cs="Arial"/>
          <w:lang w:val="en-US"/>
        </w:rPr>
        <w:t>Labour</w:t>
      </w:r>
      <w:proofErr w:type="spellEnd"/>
      <w:r w:rsidRPr="003B7E11">
        <w:rPr>
          <w:rFonts w:ascii="Arial" w:hAnsi="Arial" w:cs="Arial"/>
          <w:lang w:val="en-US"/>
        </w:rPr>
        <w:t xml:space="preserve">-Intensive Infrastructure Projects under the Expanded Public Works </w:t>
      </w:r>
      <w:proofErr w:type="spellStart"/>
      <w:r w:rsidRPr="003B7E11">
        <w:rPr>
          <w:rFonts w:ascii="Arial" w:hAnsi="Arial" w:cs="Arial"/>
          <w:lang w:val="en-US"/>
        </w:rPr>
        <w:t>Programme</w:t>
      </w:r>
      <w:proofErr w:type="spellEnd"/>
      <w:r w:rsidRPr="003B7E11">
        <w:rPr>
          <w:rFonts w:ascii="Arial" w:hAnsi="Arial" w:cs="Arial"/>
          <w:lang w:val="en-US"/>
        </w:rPr>
        <w:t xml:space="preserve"> (EPWP)).</w:t>
      </w:r>
    </w:p>
    <w:p w:rsidR="00730144" w:rsidRPr="003B7E11" w:rsidRDefault="00730144" w:rsidP="00730144">
      <w:pPr>
        <w:autoSpaceDE w:val="0"/>
        <w:autoSpaceDN w:val="0"/>
        <w:adjustRightInd w:val="0"/>
        <w:jc w:val="both"/>
        <w:rPr>
          <w:rFonts w:ascii="Arial" w:hAnsi="Arial" w:cs="Arial"/>
          <w:lang w:val="en-US"/>
        </w:rPr>
      </w:pPr>
    </w:p>
    <w:p w:rsidR="00730144" w:rsidRPr="003B7E11" w:rsidRDefault="00730144" w:rsidP="00730144">
      <w:pPr>
        <w:autoSpaceDE w:val="0"/>
        <w:autoSpaceDN w:val="0"/>
        <w:adjustRightInd w:val="0"/>
        <w:ind w:left="1080"/>
        <w:jc w:val="both"/>
        <w:rPr>
          <w:rFonts w:ascii="Arial" w:hAnsi="Arial" w:cs="Arial"/>
          <w:lang w:val="en-US"/>
        </w:rPr>
      </w:pPr>
      <w:r w:rsidRPr="003B7E11">
        <w:rPr>
          <w:rFonts w:ascii="Arial" w:hAnsi="Arial" w:cs="Arial"/>
          <w:lang w:val="en-US"/>
        </w:rPr>
        <w:t>The Service Provider must provide the Employer with satisfactory evidence (e.g. letter of competency) that staff members satisfy the requirements of (a) and (b) above.</w:t>
      </w:r>
    </w:p>
    <w:p w:rsidR="00730144" w:rsidRPr="003B7E11" w:rsidRDefault="00730144" w:rsidP="00730144">
      <w:pPr>
        <w:autoSpaceDE w:val="0"/>
        <w:autoSpaceDN w:val="0"/>
        <w:adjustRightInd w:val="0"/>
        <w:ind w:left="720"/>
        <w:jc w:val="both"/>
        <w:rPr>
          <w:rFonts w:ascii="Arial" w:hAnsi="Arial" w:cs="Arial"/>
          <w:lang w:val="en-US"/>
        </w:rPr>
      </w:pPr>
    </w:p>
    <w:p w:rsidR="00730144" w:rsidRPr="003B7E11" w:rsidRDefault="00730144" w:rsidP="00051E4B">
      <w:pPr>
        <w:numPr>
          <w:ilvl w:val="0"/>
          <w:numId w:val="73"/>
        </w:numPr>
        <w:autoSpaceDE w:val="0"/>
        <w:autoSpaceDN w:val="0"/>
        <w:adjustRightInd w:val="0"/>
        <w:ind w:left="1080" w:firstLine="0"/>
        <w:jc w:val="both"/>
        <w:rPr>
          <w:rFonts w:ascii="Arial" w:hAnsi="Arial" w:cs="Arial"/>
          <w:lang w:val="en-US"/>
        </w:rPr>
      </w:pPr>
      <w:r w:rsidRPr="003B7E11">
        <w:rPr>
          <w:rFonts w:ascii="Arial" w:hAnsi="Arial" w:cs="Arial"/>
          <w:lang w:val="en-US"/>
        </w:rPr>
        <w:t xml:space="preserve">The Service Provider must design and implement the construction/maintenance works in accordance with the latest version (download at www.epwp.gov.za) of the Guidelines for the Implementation of the </w:t>
      </w:r>
      <w:proofErr w:type="spellStart"/>
      <w:r w:rsidRPr="003B7E11">
        <w:rPr>
          <w:rFonts w:ascii="Arial" w:hAnsi="Arial" w:cs="Arial"/>
          <w:lang w:val="en-US"/>
        </w:rPr>
        <w:t>Labour</w:t>
      </w:r>
      <w:proofErr w:type="spellEnd"/>
      <w:r w:rsidRPr="003B7E11">
        <w:rPr>
          <w:rFonts w:ascii="Arial" w:hAnsi="Arial" w:cs="Arial"/>
          <w:lang w:val="en-US"/>
        </w:rPr>
        <w:t xml:space="preserve">-Intensive Projects under the Expanded Public Works </w:t>
      </w:r>
      <w:proofErr w:type="spellStart"/>
      <w:r w:rsidRPr="003B7E11">
        <w:rPr>
          <w:rFonts w:ascii="Arial" w:hAnsi="Arial" w:cs="Arial"/>
          <w:lang w:val="en-US"/>
        </w:rPr>
        <w:t>Programme</w:t>
      </w:r>
      <w:proofErr w:type="spellEnd"/>
      <w:r w:rsidRPr="003B7E11">
        <w:rPr>
          <w:rFonts w:ascii="Arial" w:hAnsi="Arial" w:cs="Arial"/>
          <w:lang w:val="en-US"/>
        </w:rPr>
        <w:t xml:space="preserve"> (EPWP) published by the Department of Public Works. The Service Provider must sign the undertaking (Appendix E of the Guidelines for the Implementation of </w:t>
      </w:r>
      <w:proofErr w:type="spellStart"/>
      <w:r w:rsidRPr="003B7E11">
        <w:rPr>
          <w:rFonts w:ascii="Arial" w:hAnsi="Arial" w:cs="Arial"/>
          <w:lang w:val="en-US"/>
        </w:rPr>
        <w:t>Labour</w:t>
      </w:r>
      <w:proofErr w:type="spellEnd"/>
      <w:r w:rsidRPr="003B7E11">
        <w:rPr>
          <w:rFonts w:ascii="Arial" w:hAnsi="Arial" w:cs="Arial"/>
          <w:lang w:val="en-US"/>
        </w:rPr>
        <w:t xml:space="preserve">-Intensive Infrastructure Projects under the Expanded Public Works </w:t>
      </w:r>
      <w:proofErr w:type="spellStart"/>
      <w:r w:rsidRPr="003B7E11">
        <w:rPr>
          <w:rFonts w:ascii="Arial" w:hAnsi="Arial" w:cs="Arial"/>
          <w:lang w:val="en-US"/>
        </w:rPr>
        <w:t>Programme</w:t>
      </w:r>
      <w:proofErr w:type="spellEnd"/>
      <w:r w:rsidRPr="003B7E11">
        <w:rPr>
          <w:rFonts w:ascii="Arial" w:hAnsi="Arial" w:cs="Arial"/>
          <w:lang w:val="en-US"/>
        </w:rPr>
        <w:t xml:space="preserve"> (EPWP)) confirming they have complied with EPWP requirements at design and implementation stages.</w:t>
      </w:r>
    </w:p>
    <w:p w:rsidR="00730144" w:rsidRPr="003B7E11" w:rsidRDefault="00730144" w:rsidP="00730144">
      <w:pPr>
        <w:jc w:val="both"/>
        <w:rPr>
          <w:rFonts w:ascii="Arial" w:hAnsi="Arial" w:cs="Arial"/>
          <w:lang w:val="en-US"/>
        </w:rPr>
      </w:pPr>
    </w:p>
    <w:p w:rsidR="00730144" w:rsidRPr="003B7E11" w:rsidRDefault="00730144" w:rsidP="00051E4B">
      <w:pPr>
        <w:numPr>
          <w:ilvl w:val="0"/>
          <w:numId w:val="73"/>
        </w:numPr>
        <w:autoSpaceDE w:val="0"/>
        <w:autoSpaceDN w:val="0"/>
        <w:adjustRightInd w:val="0"/>
        <w:ind w:left="1080" w:firstLine="0"/>
        <w:jc w:val="both"/>
        <w:rPr>
          <w:rFonts w:ascii="Arial" w:hAnsi="Arial" w:cs="Arial"/>
          <w:lang w:val="en-US"/>
        </w:rPr>
      </w:pPr>
      <w:r w:rsidRPr="003B7E11">
        <w:rPr>
          <w:rFonts w:ascii="Arial" w:hAnsi="Arial" w:cs="Arial"/>
          <w:lang w:val="en-US"/>
        </w:rPr>
        <w:t>The Service Provider shall, for monitoring purposes, keep monthly records and transmit to the Employer data on the following indicators with regard to the Project:</w:t>
      </w:r>
    </w:p>
    <w:p w:rsidR="00730144" w:rsidRPr="003B7E11" w:rsidRDefault="00730144" w:rsidP="00051E4B">
      <w:pPr>
        <w:numPr>
          <w:ilvl w:val="0"/>
          <w:numId w:val="74"/>
        </w:numPr>
        <w:autoSpaceDE w:val="0"/>
        <w:autoSpaceDN w:val="0"/>
        <w:adjustRightInd w:val="0"/>
        <w:ind w:firstLine="360"/>
        <w:jc w:val="both"/>
        <w:rPr>
          <w:rFonts w:ascii="Arial" w:hAnsi="Arial" w:cs="Arial"/>
          <w:lang w:val="en-US"/>
        </w:rPr>
      </w:pPr>
      <w:r w:rsidRPr="003B7E11">
        <w:rPr>
          <w:rFonts w:ascii="Arial" w:hAnsi="Arial" w:cs="Arial"/>
          <w:lang w:val="en-US"/>
        </w:rPr>
        <w:t>Project budget and planned output according to EPWP requirements</w:t>
      </w:r>
    </w:p>
    <w:p w:rsidR="00730144" w:rsidRPr="003B7E11" w:rsidRDefault="00730144" w:rsidP="00051E4B">
      <w:pPr>
        <w:numPr>
          <w:ilvl w:val="0"/>
          <w:numId w:val="74"/>
        </w:numPr>
        <w:autoSpaceDE w:val="0"/>
        <w:autoSpaceDN w:val="0"/>
        <w:adjustRightInd w:val="0"/>
        <w:ind w:firstLine="360"/>
        <w:jc w:val="both"/>
        <w:rPr>
          <w:rFonts w:ascii="Arial" w:hAnsi="Arial" w:cs="Arial"/>
          <w:lang w:val="en-US"/>
        </w:rPr>
      </w:pPr>
      <w:r w:rsidRPr="003B7E11">
        <w:rPr>
          <w:rFonts w:ascii="Arial" w:hAnsi="Arial" w:cs="Arial"/>
          <w:lang w:val="en-US"/>
        </w:rPr>
        <w:t>Actual Project Expenditure and actual output according to EPWP requirements</w:t>
      </w:r>
    </w:p>
    <w:p w:rsidR="00730144" w:rsidRPr="003B7E11" w:rsidRDefault="00730144" w:rsidP="00051E4B">
      <w:pPr>
        <w:numPr>
          <w:ilvl w:val="0"/>
          <w:numId w:val="74"/>
        </w:numPr>
        <w:autoSpaceDE w:val="0"/>
        <w:autoSpaceDN w:val="0"/>
        <w:adjustRightInd w:val="0"/>
        <w:ind w:firstLine="360"/>
        <w:jc w:val="both"/>
        <w:rPr>
          <w:rFonts w:ascii="Arial" w:hAnsi="Arial" w:cs="Arial"/>
          <w:lang w:val="en-US"/>
        </w:rPr>
      </w:pPr>
      <w:r w:rsidRPr="003B7E11">
        <w:rPr>
          <w:rFonts w:ascii="Arial" w:hAnsi="Arial" w:cs="Arial"/>
          <w:lang w:val="en-US"/>
        </w:rPr>
        <w:t xml:space="preserve">Planned and achieved </w:t>
      </w:r>
      <w:proofErr w:type="spellStart"/>
      <w:r w:rsidRPr="003B7E11">
        <w:rPr>
          <w:rFonts w:ascii="Arial" w:hAnsi="Arial" w:cs="Arial"/>
          <w:lang w:val="en-US"/>
        </w:rPr>
        <w:t>labour</w:t>
      </w:r>
      <w:proofErr w:type="spellEnd"/>
      <w:r w:rsidRPr="003B7E11">
        <w:rPr>
          <w:rFonts w:ascii="Arial" w:hAnsi="Arial" w:cs="Arial"/>
          <w:lang w:val="en-US"/>
        </w:rPr>
        <w:t xml:space="preserve"> intensity</w:t>
      </w:r>
    </w:p>
    <w:p w:rsidR="00730144" w:rsidRPr="003B7E11" w:rsidRDefault="00730144" w:rsidP="00051E4B">
      <w:pPr>
        <w:numPr>
          <w:ilvl w:val="0"/>
          <w:numId w:val="74"/>
        </w:numPr>
        <w:autoSpaceDE w:val="0"/>
        <w:autoSpaceDN w:val="0"/>
        <w:adjustRightInd w:val="0"/>
        <w:ind w:firstLine="360"/>
        <w:jc w:val="both"/>
        <w:rPr>
          <w:rFonts w:ascii="Arial" w:hAnsi="Arial" w:cs="Arial"/>
          <w:lang w:val="en-US"/>
        </w:rPr>
      </w:pPr>
      <w:r w:rsidRPr="003B7E11">
        <w:rPr>
          <w:rFonts w:ascii="Arial" w:hAnsi="Arial" w:cs="Arial"/>
          <w:lang w:val="en-US"/>
        </w:rPr>
        <w:t>Number of work opportunities created</w:t>
      </w:r>
    </w:p>
    <w:p w:rsidR="00730144" w:rsidRPr="003B7E11" w:rsidRDefault="00730144" w:rsidP="00051E4B">
      <w:pPr>
        <w:numPr>
          <w:ilvl w:val="0"/>
          <w:numId w:val="74"/>
        </w:numPr>
        <w:autoSpaceDE w:val="0"/>
        <w:autoSpaceDN w:val="0"/>
        <w:adjustRightInd w:val="0"/>
        <w:ind w:left="1440"/>
        <w:jc w:val="both"/>
        <w:rPr>
          <w:rFonts w:ascii="Arial" w:hAnsi="Arial" w:cs="Arial"/>
          <w:lang w:val="en-US"/>
        </w:rPr>
      </w:pPr>
      <w:r w:rsidRPr="003B7E11">
        <w:rPr>
          <w:rFonts w:ascii="Arial" w:hAnsi="Arial" w:cs="Arial"/>
          <w:lang w:val="en-US"/>
        </w:rPr>
        <w:t>Demographics of workers employed (disaggregated by women, youth and persons with disabilities)</w:t>
      </w:r>
    </w:p>
    <w:p w:rsidR="00730144" w:rsidRPr="003B7E11" w:rsidRDefault="00730144" w:rsidP="00051E4B">
      <w:pPr>
        <w:numPr>
          <w:ilvl w:val="0"/>
          <w:numId w:val="74"/>
        </w:numPr>
        <w:autoSpaceDE w:val="0"/>
        <w:autoSpaceDN w:val="0"/>
        <w:adjustRightInd w:val="0"/>
        <w:ind w:firstLine="360"/>
        <w:jc w:val="both"/>
        <w:rPr>
          <w:rFonts w:ascii="Arial" w:hAnsi="Arial" w:cs="Arial"/>
          <w:lang w:val="en-US"/>
        </w:rPr>
      </w:pPr>
      <w:r w:rsidRPr="003B7E11">
        <w:rPr>
          <w:rFonts w:ascii="Arial" w:hAnsi="Arial" w:cs="Arial"/>
          <w:lang w:val="en-US"/>
        </w:rPr>
        <w:t>Wage rate earned on project</w:t>
      </w:r>
    </w:p>
    <w:p w:rsidR="00730144" w:rsidRPr="003B7E11" w:rsidRDefault="00730144" w:rsidP="00051E4B">
      <w:pPr>
        <w:numPr>
          <w:ilvl w:val="0"/>
          <w:numId w:val="74"/>
        </w:numPr>
        <w:autoSpaceDE w:val="0"/>
        <w:autoSpaceDN w:val="0"/>
        <w:adjustRightInd w:val="0"/>
        <w:ind w:firstLine="360"/>
        <w:jc w:val="both"/>
        <w:rPr>
          <w:rFonts w:ascii="Arial" w:hAnsi="Arial" w:cs="Arial"/>
          <w:lang w:val="en-US"/>
        </w:rPr>
      </w:pPr>
      <w:r w:rsidRPr="003B7E11">
        <w:rPr>
          <w:rFonts w:ascii="Arial" w:hAnsi="Arial" w:cs="Arial"/>
          <w:lang w:val="en-US"/>
        </w:rPr>
        <w:t>Number of person-days of employment created</w:t>
      </w:r>
    </w:p>
    <w:p w:rsidR="00730144" w:rsidRPr="003B7E11" w:rsidRDefault="00730144" w:rsidP="00051E4B">
      <w:pPr>
        <w:numPr>
          <w:ilvl w:val="0"/>
          <w:numId w:val="74"/>
        </w:numPr>
        <w:autoSpaceDE w:val="0"/>
        <w:autoSpaceDN w:val="0"/>
        <w:adjustRightInd w:val="0"/>
        <w:ind w:firstLine="360"/>
        <w:jc w:val="both"/>
        <w:rPr>
          <w:rFonts w:ascii="Arial" w:hAnsi="Arial" w:cs="Arial"/>
          <w:lang w:val="en-US"/>
        </w:rPr>
      </w:pPr>
      <w:r w:rsidRPr="003B7E11">
        <w:rPr>
          <w:rFonts w:ascii="Arial" w:hAnsi="Arial" w:cs="Arial"/>
          <w:lang w:val="en-US"/>
        </w:rPr>
        <w:t>Copies of Identity documents of workers</w:t>
      </w:r>
    </w:p>
    <w:p w:rsidR="00730144" w:rsidRPr="003B7E11" w:rsidRDefault="00730144" w:rsidP="00051E4B">
      <w:pPr>
        <w:numPr>
          <w:ilvl w:val="0"/>
          <w:numId w:val="74"/>
        </w:numPr>
        <w:autoSpaceDE w:val="0"/>
        <w:autoSpaceDN w:val="0"/>
        <w:adjustRightInd w:val="0"/>
        <w:ind w:left="1440"/>
        <w:jc w:val="both"/>
        <w:rPr>
          <w:rFonts w:ascii="Arial" w:hAnsi="Arial" w:cs="Arial"/>
          <w:lang w:val="en-US"/>
        </w:rPr>
      </w:pPr>
      <w:r w:rsidRPr="003B7E11">
        <w:rPr>
          <w:rFonts w:ascii="Arial" w:hAnsi="Arial" w:cs="Arial"/>
          <w:lang w:val="en-US"/>
        </w:rPr>
        <w:t>Number of persons who have attended training including the nature and duration of training provided</w:t>
      </w:r>
    </w:p>
    <w:p w:rsidR="00730144" w:rsidRPr="003B7E11" w:rsidRDefault="00730144" w:rsidP="00051E4B">
      <w:pPr>
        <w:numPr>
          <w:ilvl w:val="0"/>
          <w:numId w:val="75"/>
        </w:numPr>
        <w:autoSpaceDE w:val="0"/>
        <w:autoSpaceDN w:val="0"/>
        <w:adjustRightInd w:val="0"/>
        <w:ind w:left="1440"/>
        <w:jc w:val="both"/>
        <w:rPr>
          <w:rFonts w:ascii="Arial" w:hAnsi="Arial" w:cs="Arial"/>
          <w:lang w:val="en-US"/>
        </w:rPr>
      </w:pPr>
      <w:r w:rsidRPr="003B7E11">
        <w:rPr>
          <w:rFonts w:ascii="Arial" w:hAnsi="Arial" w:cs="Arial"/>
          <w:lang w:val="en-US"/>
        </w:rPr>
        <w:t>Assets created, rehabilitated or maintained in accordance with indicators in the EPWP M &amp; E Framework</w:t>
      </w:r>
    </w:p>
    <w:p w:rsidR="00730144" w:rsidRPr="003B7E11" w:rsidRDefault="00730144" w:rsidP="00051E4B">
      <w:pPr>
        <w:numPr>
          <w:ilvl w:val="0"/>
          <w:numId w:val="75"/>
        </w:numPr>
        <w:autoSpaceDE w:val="0"/>
        <w:autoSpaceDN w:val="0"/>
        <w:adjustRightInd w:val="0"/>
        <w:ind w:left="1440"/>
        <w:jc w:val="both"/>
        <w:rPr>
          <w:rFonts w:ascii="Arial" w:hAnsi="Arial" w:cs="Arial"/>
          <w:lang w:val="en-US"/>
        </w:rPr>
      </w:pPr>
      <w:r w:rsidRPr="003B7E11">
        <w:rPr>
          <w:rFonts w:ascii="Arial" w:hAnsi="Arial" w:cs="Arial"/>
          <w:lang w:val="en-US"/>
        </w:rPr>
        <w:t>Services provided or delivered in accordance with indicators in the EPWP M &amp; E Framework</w:t>
      </w:r>
    </w:p>
    <w:p w:rsidR="00730144" w:rsidRPr="003B7E11" w:rsidRDefault="00730144" w:rsidP="00730144">
      <w:pPr>
        <w:autoSpaceDE w:val="0"/>
        <w:autoSpaceDN w:val="0"/>
        <w:adjustRightInd w:val="0"/>
        <w:ind w:left="720"/>
        <w:jc w:val="both"/>
        <w:rPr>
          <w:rFonts w:ascii="Arial" w:hAnsi="Arial" w:cs="Arial"/>
          <w:lang w:val="en-US"/>
        </w:rPr>
      </w:pPr>
    </w:p>
    <w:p w:rsidR="00730144" w:rsidRPr="003B7E11" w:rsidRDefault="00730144" w:rsidP="00051E4B">
      <w:pPr>
        <w:numPr>
          <w:ilvl w:val="0"/>
          <w:numId w:val="73"/>
        </w:numPr>
        <w:autoSpaceDE w:val="0"/>
        <w:autoSpaceDN w:val="0"/>
        <w:adjustRightInd w:val="0"/>
        <w:ind w:left="1080" w:firstLine="0"/>
        <w:jc w:val="both"/>
        <w:rPr>
          <w:rFonts w:ascii="Arial" w:hAnsi="Arial" w:cs="Arial"/>
          <w:lang w:val="en-US"/>
        </w:rPr>
      </w:pPr>
      <w:r w:rsidRPr="003B7E11">
        <w:rPr>
          <w:rFonts w:ascii="Arial" w:hAnsi="Arial" w:cs="Arial"/>
          <w:lang w:val="en-US"/>
        </w:rPr>
        <w:t xml:space="preserve">The values for the indicators shall be submitted to the Employer according to agreed time frames on the prescribed reporting template (from the EPWP Unit in the Department of Public Works) and obtainable from </w:t>
      </w:r>
      <w:hyperlink r:id="rId22" w:history="1">
        <w:r w:rsidRPr="003B7E11">
          <w:rPr>
            <w:rStyle w:val="Hyperlink"/>
            <w:rFonts w:ascii="Arial" w:hAnsi="Arial" w:cs="Arial"/>
            <w:lang w:val="en-US"/>
          </w:rPr>
          <w:t>www.epwp.gov.za</w:t>
        </w:r>
      </w:hyperlink>
      <w:r w:rsidRPr="003B7E11">
        <w:rPr>
          <w:rFonts w:ascii="Arial" w:hAnsi="Arial" w:cs="Arial"/>
          <w:lang w:val="en-US"/>
        </w:rPr>
        <w:t>.</w:t>
      </w:r>
    </w:p>
    <w:p w:rsidR="00730144" w:rsidRPr="003B7E11" w:rsidRDefault="00730144" w:rsidP="00730144">
      <w:pPr>
        <w:autoSpaceDE w:val="0"/>
        <w:autoSpaceDN w:val="0"/>
        <w:adjustRightInd w:val="0"/>
        <w:ind w:left="720"/>
        <w:jc w:val="both"/>
        <w:rPr>
          <w:rFonts w:ascii="Arial" w:hAnsi="Arial" w:cs="Arial"/>
          <w:lang w:val="en-US"/>
        </w:rPr>
      </w:pPr>
    </w:p>
    <w:p w:rsidR="00730144" w:rsidRPr="003B7E11" w:rsidRDefault="00730144" w:rsidP="00051E4B">
      <w:pPr>
        <w:numPr>
          <w:ilvl w:val="0"/>
          <w:numId w:val="73"/>
        </w:numPr>
        <w:autoSpaceDE w:val="0"/>
        <w:autoSpaceDN w:val="0"/>
        <w:adjustRightInd w:val="0"/>
        <w:ind w:left="1080" w:firstLine="0"/>
        <w:jc w:val="both"/>
        <w:rPr>
          <w:rFonts w:ascii="Arial" w:hAnsi="Arial" w:cs="Arial"/>
          <w:lang w:val="en-US"/>
        </w:rPr>
      </w:pPr>
      <w:r w:rsidRPr="003B7E11">
        <w:rPr>
          <w:rFonts w:ascii="Arial" w:hAnsi="Arial" w:cs="Arial"/>
          <w:lang w:val="en-US"/>
        </w:rPr>
        <w:t xml:space="preserve">The Service Provider shall, before certifying a contractor’s payment certificate, ensure that the contractor has submitted </w:t>
      </w:r>
      <w:proofErr w:type="spellStart"/>
      <w:r w:rsidRPr="003B7E11">
        <w:rPr>
          <w:rFonts w:ascii="Arial" w:hAnsi="Arial" w:cs="Arial"/>
          <w:lang w:val="en-US"/>
        </w:rPr>
        <w:t>labour</w:t>
      </w:r>
      <w:proofErr w:type="spellEnd"/>
      <w:r w:rsidRPr="003B7E11">
        <w:rPr>
          <w:rFonts w:ascii="Arial" w:hAnsi="Arial" w:cs="Arial"/>
          <w:lang w:val="en-US"/>
        </w:rPr>
        <w:t xml:space="preserve"> information in a format and timeframe specified by the Employer. If the information submitted by the contractor is inadequate the Service Provider shall not submit the payment certificate to the Employer for payment of the relevant outputs.</w:t>
      </w:r>
    </w:p>
    <w:p w:rsidR="00730144" w:rsidRPr="003B7E11" w:rsidRDefault="00730144" w:rsidP="00730144">
      <w:pPr>
        <w:jc w:val="both"/>
        <w:rPr>
          <w:rFonts w:ascii="Arial" w:hAnsi="Arial" w:cs="Arial"/>
          <w:lang w:val="en-US"/>
        </w:rPr>
      </w:pPr>
    </w:p>
    <w:p w:rsidR="00730144" w:rsidRPr="003B7E11" w:rsidRDefault="00730144" w:rsidP="00730144">
      <w:pPr>
        <w:autoSpaceDE w:val="0"/>
        <w:autoSpaceDN w:val="0"/>
        <w:adjustRightInd w:val="0"/>
        <w:ind w:left="1080"/>
        <w:jc w:val="both"/>
        <w:rPr>
          <w:rFonts w:ascii="Arial" w:hAnsi="Arial" w:cs="Arial"/>
          <w:lang w:val="en-US"/>
        </w:rPr>
      </w:pPr>
      <w:r w:rsidRPr="003B7E11">
        <w:rPr>
          <w:rFonts w:ascii="Arial" w:hAnsi="Arial" w:cs="Arial"/>
          <w:lang w:val="en-US"/>
        </w:rPr>
        <w:t xml:space="preserve">(g) The Service Provider shall certify that the works have been completed in accordance with the requirements of the Guidelines for the Implementation of </w:t>
      </w:r>
      <w:proofErr w:type="spellStart"/>
      <w:r w:rsidRPr="003B7E11">
        <w:rPr>
          <w:rFonts w:ascii="Arial" w:hAnsi="Arial" w:cs="Arial"/>
          <w:lang w:val="en-US"/>
        </w:rPr>
        <w:t>Labour</w:t>
      </w:r>
      <w:proofErr w:type="spellEnd"/>
      <w:r w:rsidRPr="003B7E11">
        <w:rPr>
          <w:rFonts w:ascii="Arial" w:hAnsi="Arial" w:cs="Arial"/>
          <w:lang w:val="en-US"/>
        </w:rPr>
        <w:t xml:space="preserve">-Intensive Infrastructure Projects under the Expanded Public Works </w:t>
      </w:r>
      <w:proofErr w:type="spellStart"/>
      <w:r w:rsidRPr="003B7E11">
        <w:rPr>
          <w:rFonts w:ascii="Arial" w:hAnsi="Arial" w:cs="Arial"/>
          <w:lang w:val="en-US"/>
        </w:rPr>
        <w:t>Programme</w:t>
      </w:r>
      <w:proofErr w:type="spellEnd"/>
      <w:r w:rsidRPr="003B7E11">
        <w:rPr>
          <w:rFonts w:ascii="Arial" w:hAnsi="Arial" w:cs="Arial"/>
          <w:lang w:val="en-US"/>
        </w:rPr>
        <w:t xml:space="preserve"> (EPWP) and the Contract:</w:t>
      </w:r>
    </w:p>
    <w:p w:rsidR="00730144" w:rsidRPr="003B7E11" w:rsidRDefault="00730144" w:rsidP="00051E4B">
      <w:pPr>
        <w:numPr>
          <w:ilvl w:val="0"/>
          <w:numId w:val="76"/>
        </w:numPr>
        <w:autoSpaceDE w:val="0"/>
        <w:autoSpaceDN w:val="0"/>
        <w:adjustRightInd w:val="0"/>
        <w:ind w:firstLine="360"/>
        <w:jc w:val="both"/>
        <w:rPr>
          <w:rFonts w:ascii="Arial" w:hAnsi="Arial" w:cs="Arial"/>
          <w:lang w:val="en-US"/>
        </w:rPr>
      </w:pPr>
      <w:r w:rsidRPr="003B7E11">
        <w:rPr>
          <w:rFonts w:ascii="Arial" w:hAnsi="Arial" w:cs="Arial"/>
          <w:lang w:val="en-US"/>
        </w:rPr>
        <w:t>whenever a payment certificate is presented to the Employer for payment; and</w:t>
      </w:r>
    </w:p>
    <w:p w:rsidR="00A01A25" w:rsidRDefault="00730144" w:rsidP="00051E4B">
      <w:pPr>
        <w:numPr>
          <w:ilvl w:val="0"/>
          <w:numId w:val="76"/>
        </w:numPr>
        <w:ind w:left="1440"/>
        <w:jc w:val="both"/>
        <w:rPr>
          <w:rFonts w:ascii="Arial" w:hAnsi="Arial" w:cs="Arial"/>
          <w:bCs/>
        </w:rPr>
      </w:pPr>
      <w:r w:rsidRPr="003B7E11">
        <w:rPr>
          <w:rFonts w:ascii="Arial" w:hAnsi="Arial" w:cs="Arial"/>
          <w:lang w:val="en-US"/>
        </w:rPr>
        <w:t>immediately after the issuing of a practical completion certificate that signifies that the whole of the works have reached a state of readiness for occupation or use for the purposes intended although some minor work may be outstanding.</w:t>
      </w:r>
    </w:p>
    <w:p w:rsidR="00A01A25" w:rsidRPr="00F572F6" w:rsidRDefault="00A01A25" w:rsidP="00A34468">
      <w:pPr>
        <w:ind w:left="1100" w:hanging="1100"/>
        <w:jc w:val="both"/>
        <w:rPr>
          <w:rFonts w:ascii="Arial" w:hAnsi="Arial" w:cs="Arial"/>
          <w:bCs/>
        </w:rPr>
      </w:pPr>
    </w:p>
    <w:p w:rsidR="00B01101" w:rsidRPr="00DA4020" w:rsidRDefault="00B01101" w:rsidP="00571D24">
      <w:pPr>
        <w:keepNext/>
        <w:ind w:left="1100" w:hanging="1100"/>
        <w:jc w:val="both"/>
        <w:rPr>
          <w:rFonts w:ascii="Arial" w:hAnsi="Arial" w:cs="Arial"/>
          <w:b/>
        </w:rPr>
      </w:pPr>
      <w:r w:rsidRPr="00DA4020">
        <w:rPr>
          <w:rFonts w:ascii="Arial" w:hAnsi="Arial" w:cs="Arial"/>
          <w:b/>
        </w:rPr>
        <w:lastRenderedPageBreak/>
        <w:t>C3.3</w:t>
      </w:r>
      <w:r w:rsidRPr="00DA4020">
        <w:rPr>
          <w:rFonts w:ascii="Arial" w:hAnsi="Arial" w:cs="Arial"/>
          <w:b/>
        </w:rPr>
        <w:tab/>
        <w:t>Extent of the Services</w:t>
      </w:r>
    </w:p>
    <w:p w:rsidR="00B01101" w:rsidRPr="00F572F6" w:rsidRDefault="00B01101" w:rsidP="00571D24">
      <w:pPr>
        <w:keepNext/>
        <w:ind w:left="1100" w:hanging="1100"/>
        <w:jc w:val="both"/>
        <w:rPr>
          <w:rFonts w:ascii="Arial" w:hAnsi="Arial" w:cs="Arial"/>
        </w:rPr>
      </w:pPr>
    </w:p>
    <w:p w:rsidR="00B01101" w:rsidRPr="00F572F6" w:rsidRDefault="00B01101" w:rsidP="003604CB">
      <w:pPr>
        <w:ind w:left="1100"/>
        <w:jc w:val="both"/>
        <w:rPr>
          <w:rFonts w:ascii="Arial" w:hAnsi="Arial" w:cs="Arial"/>
        </w:rPr>
      </w:pPr>
      <w:r w:rsidRPr="00F572F6">
        <w:rPr>
          <w:rFonts w:ascii="Arial" w:hAnsi="Arial" w:cs="Arial"/>
        </w:rPr>
        <w:t xml:space="preserve">The following services as defined in the </w:t>
      </w:r>
      <w:r>
        <w:rPr>
          <w:rFonts w:ascii="Arial" w:hAnsi="Arial" w:cs="Arial"/>
        </w:rPr>
        <w:t>201</w:t>
      </w:r>
      <w:r w:rsidR="00B357FA">
        <w:rPr>
          <w:rFonts w:ascii="Arial" w:hAnsi="Arial" w:cs="Arial"/>
        </w:rPr>
        <w:t>5</w:t>
      </w:r>
      <w:r w:rsidRPr="00833C39">
        <w:rPr>
          <w:rFonts w:ascii="Arial" w:hAnsi="Arial" w:cs="Arial"/>
        </w:rPr>
        <w:t xml:space="preserve"> NDPW - </w:t>
      </w:r>
      <w:r>
        <w:rPr>
          <w:rFonts w:ascii="Arial" w:hAnsi="Arial" w:cs="Arial"/>
        </w:rPr>
        <w:t>Scope of Engineering Services and</w:t>
      </w:r>
      <w:r w:rsidRPr="00833C39">
        <w:rPr>
          <w:rFonts w:ascii="Arial" w:hAnsi="Arial" w:cs="Arial"/>
        </w:rPr>
        <w:t xml:space="preserve"> Tariff of </w:t>
      </w:r>
      <w:proofErr w:type="spellStart"/>
      <w:r w:rsidRPr="00833C39">
        <w:rPr>
          <w:rFonts w:ascii="Arial" w:hAnsi="Arial" w:cs="Arial"/>
        </w:rPr>
        <w:t>Fees</w:t>
      </w:r>
      <w:r w:rsidRPr="00F572F6">
        <w:rPr>
          <w:rFonts w:ascii="Arial" w:hAnsi="Arial" w:cs="Arial"/>
        </w:rPr>
        <w:t>,</w:t>
      </w:r>
      <w:r>
        <w:rPr>
          <w:rFonts w:ascii="Arial" w:hAnsi="Arial" w:cs="Arial"/>
          <w:bCs/>
        </w:rPr>
        <w:t>c</w:t>
      </w:r>
      <w:r w:rsidRPr="00F572F6">
        <w:rPr>
          <w:rFonts w:ascii="Arial" w:hAnsi="Arial" w:cs="Arial"/>
          <w:bCs/>
        </w:rPr>
        <w:t>lause</w:t>
      </w:r>
      <w:proofErr w:type="spellEnd"/>
      <w:r w:rsidRPr="00F572F6">
        <w:rPr>
          <w:rFonts w:ascii="Arial" w:hAnsi="Arial" w:cs="Arial"/>
          <w:bCs/>
        </w:rPr>
        <w:t xml:space="preserve"> </w:t>
      </w:r>
      <w:r>
        <w:rPr>
          <w:rFonts w:ascii="Arial" w:hAnsi="Arial" w:cs="Arial"/>
          <w:bCs/>
        </w:rPr>
        <w:t>3</w:t>
      </w:r>
      <w:r w:rsidRPr="00F572F6">
        <w:rPr>
          <w:rFonts w:ascii="Arial" w:hAnsi="Arial" w:cs="Arial"/>
          <w:bCs/>
        </w:rPr>
        <w:t xml:space="preserve">, are required: (The clause references refer to the corresponding clauses in the </w:t>
      </w:r>
      <w:r>
        <w:rPr>
          <w:rFonts w:ascii="Arial" w:hAnsi="Arial" w:cs="Arial"/>
          <w:bCs/>
        </w:rPr>
        <w:t>201</w:t>
      </w:r>
      <w:r w:rsidR="00B357FA">
        <w:rPr>
          <w:rFonts w:ascii="Arial" w:hAnsi="Arial" w:cs="Arial"/>
          <w:bCs/>
        </w:rPr>
        <w:t>5</w:t>
      </w:r>
      <w:r>
        <w:rPr>
          <w:rFonts w:ascii="Arial" w:hAnsi="Arial" w:cs="Arial"/>
          <w:bCs/>
        </w:rPr>
        <w:t xml:space="preserve"> NDPW - Scope of Engineering Services and Tariff of Fees</w:t>
      </w:r>
      <w:r w:rsidRPr="00F572F6">
        <w:rPr>
          <w:rFonts w:ascii="Arial" w:hAnsi="Arial" w:cs="Arial"/>
          <w:bCs/>
        </w:rPr>
        <w:t>.)</w:t>
      </w:r>
    </w:p>
    <w:p w:rsidR="00B01101" w:rsidRPr="00F572F6" w:rsidRDefault="00B01101" w:rsidP="00A34468">
      <w:pPr>
        <w:ind w:left="1100" w:hanging="1100"/>
        <w:jc w:val="both"/>
        <w:rPr>
          <w:rFonts w:ascii="Arial" w:hAnsi="Arial" w:cs="Arial"/>
        </w:rPr>
      </w:pPr>
    </w:p>
    <w:p w:rsidR="00B01101" w:rsidRPr="00F572F6" w:rsidRDefault="00B01101" w:rsidP="00DA4020">
      <w:pPr>
        <w:keepNext/>
        <w:ind w:left="1100" w:hanging="1100"/>
        <w:jc w:val="both"/>
        <w:rPr>
          <w:rFonts w:ascii="Arial" w:hAnsi="Arial" w:cs="Arial"/>
        </w:rPr>
      </w:pPr>
      <w:r>
        <w:rPr>
          <w:rFonts w:ascii="Arial" w:hAnsi="Arial" w:cs="Arial"/>
        </w:rPr>
        <w:t>C3.3.1</w:t>
      </w:r>
      <w:r w:rsidRPr="002C0430">
        <w:rPr>
          <w:rFonts w:ascii="Arial" w:hAnsi="Arial" w:cs="Arial"/>
        </w:rPr>
        <w:tab/>
        <w:t>Normal Services</w:t>
      </w:r>
      <w:r w:rsidRPr="00F572F6">
        <w:rPr>
          <w:rFonts w:ascii="Arial" w:hAnsi="Arial" w:cs="Arial"/>
        </w:rPr>
        <w:t xml:space="preserve"> (clause </w:t>
      </w:r>
      <w:r>
        <w:rPr>
          <w:rFonts w:ascii="Arial" w:hAnsi="Arial" w:cs="Arial"/>
        </w:rPr>
        <w:t>3</w:t>
      </w:r>
      <w:r w:rsidRPr="00F572F6">
        <w:rPr>
          <w:rFonts w:ascii="Arial" w:hAnsi="Arial" w:cs="Arial"/>
        </w:rPr>
        <w:t>.1) including:</w:t>
      </w:r>
    </w:p>
    <w:p w:rsidR="00B01101" w:rsidRPr="00F572F6" w:rsidRDefault="00C66F39" w:rsidP="00A34468">
      <w:pPr>
        <w:ind w:left="1100"/>
        <w:jc w:val="both"/>
        <w:rPr>
          <w:rFonts w:ascii="Arial" w:hAnsi="Arial" w:cs="Arial"/>
        </w:rPr>
      </w:pPr>
      <w:r w:rsidRPr="00F572F6">
        <w:rPr>
          <w:rFonts w:ascii="Arial" w:hAnsi="Arial" w:cs="Arial"/>
        </w:rPr>
        <w:fldChar w:fldCharType="begin">
          <w:ffData>
            <w:name w:val=""/>
            <w:enabled/>
            <w:calcOnExit w:val="0"/>
            <w:textInput>
              <w:default w:val="(if the Structural Engineer is also appointed as Principal Agent on this service, type here: &quot;and you are to act as Principal Agent.&quot;, if he is not, delete this)"/>
            </w:textInput>
          </w:ffData>
        </w:fldChar>
      </w:r>
      <w:r w:rsidR="00B01101" w:rsidRPr="00F572F6">
        <w:rPr>
          <w:rFonts w:ascii="Arial" w:hAnsi="Arial" w:cs="Arial"/>
        </w:rPr>
        <w:instrText xml:space="preserve"> FORMTEXT </w:instrText>
      </w:r>
      <w:r w:rsidRPr="00F572F6">
        <w:rPr>
          <w:rFonts w:ascii="Arial" w:hAnsi="Arial" w:cs="Arial"/>
        </w:rPr>
      </w:r>
      <w:r w:rsidRPr="00F572F6">
        <w:rPr>
          <w:rFonts w:ascii="Arial" w:hAnsi="Arial" w:cs="Arial"/>
        </w:rPr>
        <w:fldChar w:fldCharType="separate"/>
      </w:r>
      <w:r w:rsidR="00B01101" w:rsidRPr="00F572F6">
        <w:rPr>
          <w:rFonts w:ascii="Arial" w:hAnsi="Arial" w:cs="Arial"/>
          <w:noProof/>
        </w:rPr>
        <w:t>(</w:t>
      </w:r>
      <w:r w:rsidR="00B01101" w:rsidRPr="009850AB">
        <w:rPr>
          <w:rFonts w:ascii="Arial" w:hAnsi="Arial" w:cs="Arial"/>
          <w:b/>
          <w:noProof/>
        </w:rPr>
        <w:t>Dept. project manager:</w:t>
      </w:r>
      <w:r w:rsidR="00B01101" w:rsidRPr="00F572F6">
        <w:rPr>
          <w:rFonts w:ascii="Arial" w:hAnsi="Arial" w:cs="Arial"/>
          <w:noProof/>
        </w:rPr>
        <w:t xml:space="preserve"> Specify Stages required. Note payment for Report Stage is deemed to be included in the Preliminary Design Stage unless the consultant is appointed for this stage only (see Pricing Data), but the Report Stage is still required. All activities set out below must be covered with the  necessary pricing item in the activity schedule to cover the work identified</w:t>
      </w:r>
      <w:r w:rsidR="00B01101">
        <w:rPr>
          <w:rFonts w:ascii="Arial" w:hAnsi="Arial" w:cs="Arial"/>
          <w:noProof/>
        </w:rPr>
        <w:t>)</w:t>
      </w:r>
      <w:r w:rsidR="00B01101" w:rsidRPr="00F572F6">
        <w:rPr>
          <w:rFonts w:ascii="Arial" w:hAnsi="Arial" w:cs="Arial"/>
          <w:noProof/>
        </w:rPr>
        <w:t>.</w:t>
      </w:r>
      <w:r w:rsidRPr="00F572F6">
        <w:rPr>
          <w:rFonts w:ascii="Arial" w:hAnsi="Arial" w:cs="Arial"/>
        </w:rPr>
        <w:fldChar w:fldCharType="end"/>
      </w:r>
    </w:p>
    <w:p w:rsidR="00B01101" w:rsidRPr="00F572F6" w:rsidRDefault="00B01101" w:rsidP="00A34468">
      <w:pPr>
        <w:ind w:left="1100" w:hanging="1100"/>
        <w:jc w:val="both"/>
        <w:rPr>
          <w:rFonts w:ascii="Arial" w:hAnsi="Arial" w:cs="Arial"/>
        </w:rPr>
      </w:pPr>
    </w:p>
    <w:p w:rsidR="00B01101" w:rsidRPr="00F572F6" w:rsidRDefault="00B01101" w:rsidP="00A34468">
      <w:pPr>
        <w:spacing w:before="60"/>
        <w:ind w:left="2500" w:hanging="1400"/>
        <w:jc w:val="both"/>
        <w:rPr>
          <w:rFonts w:ascii="Arial" w:hAnsi="Arial" w:cs="Arial"/>
        </w:rPr>
      </w:pPr>
      <w:r w:rsidRPr="00F572F6">
        <w:rPr>
          <w:rFonts w:ascii="Arial" w:hAnsi="Arial" w:cs="Arial"/>
        </w:rPr>
        <w:t xml:space="preserve">Clause </w:t>
      </w:r>
      <w:r>
        <w:rPr>
          <w:rFonts w:ascii="Arial" w:hAnsi="Arial" w:cs="Arial"/>
        </w:rPr>
        <w:t>3</w:t>
      </w:r>
      <w:r w:rsidRPr="00F572F6">
        <w:rPr>
          <w:rFonts w:ascii="Arial" w:hAnsi="Arial" w:cs="Arial"/>
        </w:rPr>
        <w:t>.1.2</w:t>
      </w:r>
      <w:r w:rsidRPr="00F572F6">
        <w:rPr>
          <w:rFonts w:ascii="Arial" w:hAnsi="Arial" w:cs="Arial"/>
        </w:rPr>
        <w:tab/>
        <w:t>Preliminary Design Stage, including Report Stage</w:t>
      </w:r>
    </w:p>
    <w:p w:rsidR="00B01101" w:rsidRPr="00F572F6" w:rsidRDefault="00B01101" w:rsidP="00A34468">
      <w:pPr>
        <w:spacing w:before="60"/>
        <w:ind w:left="2500" w:hanging="1400"/>
        <w:jc w:val="both"/>
        <w:rPr>
          <w:rFonts w:ascii="Arial" w:hAnsi="Arial" w:cs="Arial"/>
        </w:rPr>
      </w:pPr>
      <w:r w:rsidRPr="00F572F6">
        <w:rPr>
          <w:rFonts w:ascii="Arial" w:hAnsi="Arial" w:cs="Arial"/>
        </w:rPr>
        <w:t xml:space="preserve">Clause </w:t>
      </w:r>
      <w:r>
        <w:rPr>
          <w:rFonts w:ascii="Arial" w:hAnsi="Arial" w:cs="Arial"/>
        </w:rPr>
        <w:t>3</w:t>
      </w:r>
      <w:r w:rsidRPr="00F572F6">
        <w:rPr>
          <w:rFonts w:ascii="Arial" w:hAnsi="Arial" w:cs="Arial"/>
        </w:rPr>
        <w:t>.1.3</w:t>
      </w:r>
      <w:r w:rsidRPr="00F572F6">
        <w:rPr>
          <w:rFonts w:ascii="Arial" w:hAnsi="Arial" w:cs="Arial"/>
        </w:rPr>
        <w:tab/>
        <w:t>Design and Tender Stage</w:t>
      </w:r>
    </w:p>
    <w:p w:rsidR="00B01101" w:rsidRPr="00F572F6" w:rsidRDefault="00B01101" w:rsidP="00A34468">
      <w:pPr>
        <w:spacing w:before="60"/>
        <w:ind w:left="2500" w:hanging="1400"/>
        <w:jc w:val="both"/>
        <w:rPr>
          <w:rFonts w:ascii="Arial" w:hAnsi="Arial" w:cs="Arial"/>
        </w:rPr>
      </w:pPr>
      <w:r w:rsidRPr="00F572F6">
        <w:rPr>
          <w:rFonts w:ascii="Arial" w:hAnsi="Arial" w:cs="Arial"/>
        </w:rPr>
        <w:t xml:space="preserve">Clause </w:t>
      </w:r>
      <w:r>
        <w:rPr>
          <w:rFonts w:ascii="Arial" w:hAnsi="Arial" w:cs="Arial"/>
        </w:rPr>
        <w:t>3</w:t>
      </w:r>
      <w:r w:rsidRPr="00F572F6">
        <w:rPr>
          <w:rFonts w:ascii="Arial" w:hAnsi="Arial" w:cs="Arial"/>
        </w:rPr>
        <w:t>.1.4</w:t>
      </w:r>
      <w:r w:rsidRPr="00F572F6">
        <w:rPr>
          <w:rFonts w:ascii="Arial" w:hAnsi="Arial" w:cs="Arial"/>
        </w:rPr>
        <w:tab/>
        <w:t>Working Drawing Stage</w:t>
      </w:r>
    </w:p>
    <w:p w:rsidR="00B01101" w:rsidRPr="00F572F6" w:rsidRDefault="00B01101" w:rsidP="00A34468">
      <w:pPr>
        <w:spacing w:before="60"/>
        <w:ind w:left="2500" w:hanging="1400"/>
        <w:jc w:val="both"/>
        <w:rPr>
          <w:rFonts w:ascii="Arial" w:hAnsi="Arial" w:cs="Arial"/>
        </w:rPr>
      </w:pPr>
      <w:r w:rsidRPr="00F572F6">
        <w:rPr>
          <w:rFonts w:ascii="Arial" w:hAnsi="Arial" w:cs="Arial"/>
        </w:rPr>
        <w:t xml:space="preserve">Clause </w:t>
      </w:r>
      <w:r>
        <w:rPr>
          <w:rFonts w:ascii="Arial" w:hAnsi="Arial" w:cs="Arial"/>
        </w:rPr>
        <w:t>3</w:t>
      </w:r>
      <w:r w:rsidRPr="00F572F6">
        <w:rPr>
          <w:rFonts w:ascii="Arial" w:hAnsi="Arial" w:cs="Arial"/>
        </w:rPr>
        <w:t>.1.5</w:t>
      </w:r>
      <w:r w:rsidRPr="00F572F6">
        <w:rPr>
          <w:rFonts w:ascii="Arial" w:hAnsi="Arial" w:cs="Arial"/>
        </w:rPr>
        <w:tab/>
        <w:t>Construction Stage</w:t>
      </w:r>
    </w:p>
    <w:p w:rsidR="00B01101" w:rsidRPr="00F572F6" w:rsidRDefault="00B01101" w:rsidP="00A34468">
      <w:pPr>
        <w:spacing w:before="60"/>
        <w:ind w:left="2500" w:hanging="1400"/>
        <w:jc w:val="both"/>
        <w:rPr>
          <w:rFonts w:ascii="Arial" w:hAnsi="Arial" w:cs="Arial"/>
        </w:rPr>
      </w:pPr>
      <w:r w:rsidRPr="00F572F6">
        <w:rPr>
          <w:rFonts w:ascii="Arial" w:hAnsi="Arial" w:cs="Arial"/>
        </w:rPr>
        <w:t>Completion of all consulting engineering services</w:t>
      </w:r>
    </w:p>
    <w:p w:rsidR="00B01101" w:rsidRPr="00F572F6" w:rsidRDefault="00B01101" w:rsidP="00A34468">
      <w:pPr>
        <w:spacing w:before="60"/>
        <w:ind w:left="1100" w:hanging="1100"/>
        <w:jc w:val="both"/>
        <w:rPr>
          <w:rFonts w:ascii="Arial" w:hAnsi="Arial" w:cs="Arial"/>
        </w:rPr>
      </w:pPr>
    </w:p>
    <w:p w:rsidR="00B01101" w:rsidRPr="00F572F6" w:rsidRDefault="00B01101" w:rsidP="00571D24">
      <w:pPr>
        <w:keepNext/>
        <w:ind w:left="1100" w:hanging="1100"/>
        <w:jc w:val="both"/>
        <w:rPr>
          <w:rFonts w:ascii="Arial" w:hAnsi="Arial" w:cs="Arial"/>
        </w:rPr>
      </w:pPr>
      <w:r w:rsidRPr="00F572F6">
        <w:rPr>
          <w:rFonts w:ascii="Arial" w:hAnsi="Arial" w:cs="Arial"/>
        </w:rPr>
        <w:t xml:space="preserve">C3.3.2 </w:t>
      </w:r>
      <w:r w:rsidRPr="00F572F6">
        <w:rPr>
          <w:rFonts w:ascii="Arial" w:hAnsi="Arial" w:cs="Arial"/>
        </w:rPr>
        <w:tab/>
      </w:r>
      <w:r w:rsidRPr="002C0430">
        <w:rPr>
          <w:rFonts w:ascii="Arial" w:hAnsi="Arial" w:cs="Arial"/>
        </w:rPr>
        <w:t>Additional Services</w:t>
      </w:r>
      <w:r w:rsidRPr="00F572F6">
        <w:rPr>
          <w:rFonts w:ascii="Arial" w:hAnsi="Arial" w:cs="Arial"/>
        </w:rPr>
        <w:t xml:space="preserve"> (clause </w:t>
      </w:r>
      <w:r>
        <w:rPr>
          <w:rFonts w:ascii="Arial" w:hAnsi="Arial" w:cs="Arial"/>
        </w:rPr>
        <w:t>3</w:t>
      </w:r>
      <w:r w:rsidRPr="00F572F6">
        <w:rPr>
          <w:rFonts w:ascii="Arial" w:hAnsi="Arial" w:cs="Arial"/>
        </w:rPr>
        <w:t>.2) including:</w:t>
      </w:r>
    </w:p>
    <w:p w:rsidR="00B01101" w:rsidRDefault="00B01101" w:rsidP="00571D24">
      <w:pPr>
        <w:keepNext/>
        <w:ind w:left="1100" w:hanging="1100"/>
        <w:jc w:val="both"/>
        <w:rPr>
          <w:rFonts w:ascii="Arial" w:hAnsi="Arial" w:cs="Arial"/>
        </w:rPr>
      </w:pPr>
    </w:p>
    <w:p w:rsidR="00B01101" w:rsidRDefault="00B01101" w:rsidP="00571D24">
      <w:pPr>
        <w:keepNext/>
        <w:tabs>
          <w:tab w:val="left" w:pos="2500"/>
        </w:tabs>
        <w:ind w:left="1100" w:hanging="1100"/>
        <w:jc w:val="both"/>
        <w:rPr>
          <w:rFonts w:ascii="Arial" w:hAnsi="Arial" w:cs="Arial"/>
        </w:rPr>
      </w:pPr>
      <w:r>
        <w:rPr>
          <w:rFonts w:ascii="Arial" w:hAnsi="Arial" w:cs="Arial"/>
        </w:rPr>
        <w:t>C3.3.2.1</w:t>
      </w:r>
      <w:r>
        <w:rPr>
          <w:rFonts w:ascii="Arial" w:hAnsi="Arial" w:cs="Arial"/>
        </w:rPr>
        <w:tab/>
        <w:t>Clause 3.2.1</w:t>
      </w:r>
      <w:r>
        <w:rPr>
          <w:rFonts w:ascii="Arial" w:hAnsi="Arial" w:cs="Arial"/>
        </w:rPr>
        <w:tab/>
      </w:r>
      <w:r w:rsidR="00203CDA">
        <w:rPr>
          <w:rFonts w:ascii="Arial" w:hAnsi="Arial" w:cs="Arial"/>
        </w:rPr>
        <w:t>Additional</w:t>
      </w:r>
      <w:r w:rsidR="00203CDA" w:rsidRPr="00F572F6">
        <w:rPr>
          <w:rFonts w:ascii="Arial" w:hAnsi="Arial" w:cs="Arial"/>
        </w:rPr>
        <w:t xml:space="preserve"> Services</w:t>
      </w:r>
      <w:r w:rsidRPr="00F572F6">
        <w:rPr>
          <w:rFonts w:ascii="Arial" w:hAnsi="Arial" w:cs="Arial"/>
        </w:rPr>
        <w:t xml:space="preserve"> pertaining to all Stages of the Project</w:t>
      </w:r>
    </w:p>
    <w:p w:rsidR="00B01101" w:rsidRDefault="00C66F39" w:rsidP="00A34468">
      <w:pPr>
        <w:ind w:left="1100"/>
        <w:jc w:val="both"/>
        <w:rPr>
          <w:rFonts w:ascii="Arial" w:hAnsi="Arial" w:cs="Arial"/>
        </w:rPr>
      </w:pPr>
      <w:r w:rsidRPr="0043323F">
        <w:rPr>
          <w:rFonts w:ascii="Arial" w:hAnsi="Arial" w:cs="Arial"/>
          <w:highlight w:val="lightGray"/>
        </w:rPr>
        <w:fldChar w:fldCharType="begin">
          <w:ffData>
            <w:name w:val=""/>
            <w:enabled/>
            <w:calcOnExit w:val="0"/>
            <w:textInput>
              <w:default w:val="(if the Structural Engineer is also appointed as Principal Agent on this service, type here: &quot;and you are to act as Principal Agent.&quot;, if he is not, delete this)"/>
            </w:textInput>
          </w:ffData>
        </w:fldChar>
      </w:r>
      <w:r w:rsidR="00B01101" w:rsidRPr="0043323F">
        <w:rPr>
          <w:rFonts w:ascii="Arial" w:hAnsi="Arial" w:cs="Arial"/>
          <w:highlight w:val="lightGray"/>
        </w:rPr>
        <w:instrText xml:space="preserve"> FORMTEXT </w:instrText>
      </w:r>
      <w:r w:rsidRPr="0043323F">
        <w:rPr>
          <w:rFonts w:ascii="Arial" w:hAnsi="Arial" w:cs="Arial"/>
          <w:highlight w:val="lightGray"/>
        </w:rPr>
      </w:r>
      <w:r w:rsidRPr="0043323F">
        <w:rPr>
          <w:rFonts w:ascii="Arial" w:hAnsi="Arial" w:cs="Arial"/>
          <w:highlight w:val="lightGray"/>
        </w:rPr>
        <w:fldChar w:fldCharType="separate"/>
      </w:r>
      <w:r w:rsidR="00B01101" w:rsidRPr="0043323F">
        <w:rPr>
          <w:rFonts w:ascii="Arial" w:hAnsi="Arial" w:cs="Arial"/>
          <w:noProof/>
          <w:highlight w:val="lightGray"/>
        </w:rPr>
        <w:t>(</w:t>
      </w:r>
      <w:r w:rsidR="00B01101" w:rsidRPr="0043323F">
        <w:rPr>
          <w:rFonts w:ascii="Arial" w:hAnsi="Arial" w:cs="Arial"/>
          <w:b/>
          <w:noProof/>
          <w:highlight w:val="lightGray"/>
        </w:rPr>
        <w:t>Dept. project manager:</w:t>
      </w:r>
      <w:r w:rsidR="00B01101" w:rsidRPr="0043323F">
        <w:rPr>
          <w:rFonts w:ascii="Arial" w:hAnsi="Arial" w:cs="Arial"/>
          <w:noProof/>
          <w:highlight w:val="lightGray"/>
        </w:rPr>
        <w:t xml:space="preserve"> Specify additional services required. Refer to clause 3.2.1 for listed additional services. A geotechnical investigation will be necessary in most structural engineering appointments. Project manager to specify in the Pricing Data how the Service Provider is to be remunerated for additional Services).</w:t>
      </w:r>
      <w:r w:rsidRPr="0043323F">
        <w:rPr>
          <w:rFonts w:ascii="Arial" w:hAnsi="Arial" w:cs="Arial"/>
          <w:highlight w:val="lightGray"/>
        </w:rPr>
        <w:fldChar w:fldCharType="end"/>
      </w:r>
      <w:r w:rsidR="00B01101" w:rsidRPr="0043323F">
        <w:rPr>
          <w:rFonts w:ascii="Arial" w:hAnsi="Arial" w:cs="Arial"/>
          <w:highlight w:val="lightGray"/>
        </w:rPr>
        <w:t xml:space="preserve"> Delete (a) below if geotechnical investigation is not required.</w:t>
      </w:r>
    </w:p>
    <w:p w:rsidR="00B01101" w:rsidRPr="00F572F6" w:rsidRDefault="00B01101" w:rsidP="00A34468">
      <w:pPr>
        <w:ind w:left="1100"/>
        <w:jc w:val="both"/>
        <w:rPr>
          <w:rFonts w:ascii="Arial" w:hAnsi="Arial" w:cs="Arial"/>
        </w:rPr>
      </w:pPr>
      <w:r>
        <w:rPr>
          <w:rFonts w:ascii="Arial" w:hAnsi="Arial" w:cs="Arial"/>
        </w:rPr>
        <w:t xml:space="preserve">(a) Geotechnical investigation </w:t>
      </w:r>
    </w:p>
    <w:p w:rsidR="00B01101" w:rsidRDefault="00B01101" w:rsidP="00D870D6">
      <w:pPr>
        <w:ind w:left="1100"/>
        <w:jc w:val="both"/>
        <w:rPr>
          <w:rFonts w:ascii="Arial" w:hAnsi="Arial" w:cs="Arial"/>
        </w:rPr>
      </w:pPr>
      <w:r>
        <w:rPr>
          <w:rFonts w:ascii="Arial" w:hAnsi="Arial" w:cs="Arial"/>
        </w:rPr>
        <w:t>The composition of a geotechnical investigation (number of trial holes, depths, typical tests, etc.) is dependent on a number of variables such as area geology, structure types, etc. The Service Provider must ensure that he compile the investigation in such a way that enough information is acquired for him to be able to design the foundations adequately.</w:t>
      </w:r>
    </w:p>
    <w:p w:rsidR="00B01101" w:rsidRPr="00F572F6" w:rsidRDefault="00B01101" w:rsidP="00A34468">
      <w:pPr>
        <w:ind w:left="1100" w:hanging="1100"/>
        <w:jc w:val="both"/>
        <w:rPr>
          <w:rFonts w:ascii="Arial" w:hAnsi="Arial" w:cs="Arial"/>
        </w:rPr>
      </w:pPr>
    </w:p>
    <w:p w:rsidR="00B01101" w:rsidRPr="00F572F6" w:rsidRDefault="00B01101" w:rsidP="00DA4020">
      <w:pPr>
        <w:keepNext/>
        <w:tabs>
          <w:tab w:val="left" w:pos="2500"/>
        </w:tabs>
        <w:ind w:left="1100" w:hanging="1100"/>
        <w:jc w:val="both"/>
        <w:rPr>
          <w:rFonts w:ascii="Arial" w:hAnsi="Arial" w:cs="Arial"/>
        </w:rPr>
      </w:pPr>
      <w:r w:rsidRPr="00F572F6">
        <w:rPr>
          <w:rFonts w:ascii="Arial" w:hAnsi="Arial" w:cs="Arial"/>
        </w:rPr>
        <w:t>C3.3.2.2</w:t>
      </w:r>
      <w:r w:rsidRPr="00F572F6">
        <w:rPr>
          <w:rFonts w:ascii="Arial" w:hAnsi="Arial" w:cs="Arial"/>
        </w:rPr>
        <w:tab/>
        <w:t xml:space="preserve">Clause </w:t>
      </w:r>
      <w:r>
        <w:rPr>
          <w:rFonts w:ascii="Arial" w:hAnsi="Arial" w:cs="Arial"/>
        </w:rPr>
        <w:t>3</w:t>
      </w:r>
      <w:r w:rsidRPr="00F572F6">
        <w:rPr>
          <w:rFonts w:ascii="Arial" w:hAnsi="Arial" w:cs="Arial"/>
        </w:rPr>
        <w:t>.2.2</w:t>
      </w:r>
      <w:r w:rsidRPr="00F572F6">
        <w:rPr>
          <w:rFonts w:ascii="Arial" w:hAnsi="Arial" w:cs="Arial"/>
        </w:rPr>
        <w:tab/>
        <w:t>Construction Monitoring</w:t>
      </w:r>
    </w:p>
    <w:p w:rsidR="00B01101" w:rsidRPr="00F572F6" w:rsidRDefault="00B01101" w:rsidP="00DA4020">
      <w:pPr>
        <w:keepNext/>
        <w:ind w:left="1400" w:hanging="300"/>
        <w:jc w:val="both"/>
        <w:rPr>
          <w:rFonts w:ascii="Arial" w:hAnsi="Arial" w:cs="Arial"/>
        </w:rPr>
      </w:pPr>
      <w:r>
        <w:rPr>
          <w:rFonts w:ascii="Arial" w:hAnsi="Arial" w:cs="Arial"/>
        </w:rPr>
        <w:t>(</w:t>
      </w:r>
      <w:proofErr w:type="spellStart"/>
      <w:r>
        <w:rPr>
          <w:rFonts w:ascii="Arial" w:hAnsi="Arial" w:cs="Arial"/>
        </w:rPr>
        <w:t>i</w:t>
      </w:r>
      <w:proofErr w:type="spellEnd"/>
      <w:r>
        <w:rPr>
          <w:rFonts w:ascii="Arial" w:hAnsi="Arial" w:cs="Arial"/>
        </w:rPr>
        <w:t>)</w:t>
      </w:r>
      <w:r w:rsidRPr="00F572F6">
        <w:rPr>
          <w:rFonts w:ascii="Arial" w:hAnsi="Arial" w:cs="Arial"/>
        </w:rPr>
        <w:tab/>
      </w:r>
      <w:r w:rsidRPr="00F572F6">
        <w:rPr>
          <w:rFonts w:ascii="Arial" w:hAnsi="Arial" w:cs="Arial"/>
          <w:u w:val="single"/>
        </w:rPr>
        <w:t>General</w:t>
      </w:r>
    </w:p>
    <w:p w:rsidR="00B01101" w:rsidRPr="00F572F6" w:rsidRDefault="00B01101" w:rsidP="00A34468">
      <w:pPr>
        <w:ind w:left="1400"/>
        <w:jc w:val="both"/>
        <w:rPr>
          <w:rFonts w:ascii="Arial" w:hAnsi="Arial" w:cs="Arial"/>
        </w:rPr>
      </w:pPr>
      <w:r w:rsidRPr="00F572F6">
        <w:rPr>
          <w:rFonts w:ascii="Arial" w:hAnsi="Arial" w:cs="Arial"/>
        </w:rPr>
        <w:t xml:space="preserve">The consultant must make available construction monitoring staff for </w:t>
      </w:r>
      <w:r>
        <w:rPr>
          <w:rFonts w:ascii="Arial" w:hAnsi="Arial" w:cs="Arial"/>
        </w:rPr>
        <w:t xml:space="preserve">Level One, (Part time), </w:t>
      </w:r>
      <w:r w:rsidRPr="00F572F6">
        <w:rPr>
          <w:rFonts w:ascii="Arial" w:hAnsi="Arial" w:cs="Arial"/>
        </w:rPr>
        <w:t>Lev</w:t>
      </w:r>
      <w:r>
        <w:rPr>
          <w:rFonts w:ascii="Arial" w:hAnsi="Arial" w:cs="Arial"/>
        </w:rPr>
        <w:t>el Two, (Full time), monitoring.</w:t>
      </w:r>
      <w:r w:rsidR="00C66F39" w:rsidRPr="00F572F6">
        <w:rPr>
          <w:rFonts w:ascii="Arial" w:hAnsi="Arial" w:cs="Arial"/>
        </w:rPr>
        <w:fldChar w:fldCharType="begin">
          <w:ffData>
            <w:name w:val=""/>
            <w:enabled/>
            <w:calcOnExit w:val="0"/>
            <w:textInput>
              <w:default w:val="(if the Structural Engineer is also appointed as Principal Agent on this service, type here: &quot;and you are to act as Principal Agent.&quot;, if he is not, delete this)"/>
            </w:textInput>
          </w:ffData>
        </w:fldChar>
      </w:r>
      <w:r w:rsidRPr="00F572F6">
        <w:rPr>
          <w:rFonts w:ascii="Arial" w:hAnsi="Arial" w:cs="Arial"/>
        </w:rPr>
        <w:instrText xml:space="preserve"> FORMTEXT </w:instrText>
      </w:r>
      <w:r w:rsidR="00C66F39" w:rsidRPr="00F572F6">
        <w:rPr>
          <w:rFonts w:ascii="Arial" w:hAnsi="Arial" w:cs="Arial"/>
        </w:rPr>
      </w:r>
      <w:r w:rsidR="00C66F39" w:rsidRPr="00F572F6">
        <w:rPr>
          <w:rFonts w:ascii="Arial" w:hAnsi="Arial" w:cs="Arial"/>
        </w:rPr>
        <w:fldChar w:fldCharType="separate"/>
      </w:r>
      <w:r w:rsidRPr="00F572F6">
        <w:rPr>
          <w:rFonts w:ascii="Arial" w:hAnsi="Arial" w:cs="Arial"/>
          <w:noProof/>
        </w:rPr>
        <w:t>(</w:t>
      </w:r>
      <w:r w:rsidRPr="009850AB">
        <w:rPr>
          <w:rFonts w:ascii="Arial" w:hAnsi="Arial" w:cs="Arial"/>
          <w:b/>
          <w:noProof/>
        </w:rPr>
        <w:t>Dept. project manager:</w:t>
      </w:r>
      <w:r w:rsidRPr="007303A2">
        <w:rPr>
          <w:rFonts w:ascii="Arial" w:hAnsi="Arial" w:cs="Arial"/>
          <w:noProof/>
        </w:rPr>
        <w:t xml:space="preserve"> Specify either Level </w:t>
      </w:r>
      <w:r>
        <w:rPr>
          <w:rFonts w:ascii="Arial" w:hAnsi="Arial" w:cs="Arial"/>
          <w:noProof/>
        </w:rPr>
        <w:t>On</w:t>
      </w:r>
      <w:r w:rsidRPr="007303A2">
        <w:rPr>
          <w:rFonts w:ascii="Arial" w:hAnsi="Arial" w:cs="Arial"/>
          <w:noProof/>
        </w:rPr>
        <w:t xml:space="preserve">e or Level </w:t>
      </w:r>
      <w:r>
        <w:rPr>
          <w:rFonts w:ascii="Arial" w:hAnsi="Arial" w:cs="Arial"/>
          <w:noProof/>
        </w:rPr>
        <w:t>Two</w:t>
      </w:r>
      <w:r w:rsidRPr="007303A2">
        <w:rPr>
          <w:rFonts w:ascii="Arial" w:hAnsi="Arial" w:cs="Arial"/>
          <w:noProof/>
        </w:rPr>
        <w:t xml:space="preserve">, </w:t>
      </w:r>
      <w:r w:rsidRPr="007303A2">
        <w:rPr>
          <w:rFonts w:ascii="Arial" w:hAnsi="Arial" w:cs="Arial"/>
          <w:b/>
          <w:noProof/>
          <w:u w:val="single"/>
        </w:rPr>
        <w:t>not both</w:t>
      </w:r>
      <w:r w:rsidRPr="007303A2">
        <w:rPr>
          <w:rFonts w:ascii="Arial" w:hAnsi="Arial" w:cs="Arial"/>
          <w:noProof/>
        </w:rPr>
        <w:t>, depending on the project specific requirements. Generally  for "</w:t>
      </w:r>
      <w:r>
        <w:rPr>
          <w:rFonts w:ascii="Arial" w:hAnsi="Arial" w:cs="Arial"/>
          <w:noProof/>
        </w:rPr>
        <w:t>Multi-disciplinary</w:t>
      </w:r>
      <w:r w:rsidRPr="007303A2">
        <w:rPr>
          <w:rFonts w:ascii="Arial" w:hAnsi="Arial" w:cs="Arial"/>
          <w:noProof/>
        </w:rPr>
        <w:t xml:space="preserve"> Projects" Level </w:t>
      </w:r>
      <w:r>
        <w:rPr>
          <w:rFonts w:ascii="Arial" w:hAnsi="Arial" w:cs="Arial"/>
          <w:noProof/>
        </w:rPr>
        <w:t>On</w:t>
      </w:r>
      <w:r w:rsidRPr="007303A2">
        <w:rPr>
          <w:rFonts w:ascii="Arial" w:hAnsi="Arial" w:cs="Arial"/>
          <w:noProof/>
        </w:rPr>
        <w:t xml:space="preserve">e supervision is required and for engineering projects Level </w:t>
      </w:r>
      <w:r>
        <w:rPr>
          <w:rFonts w:ascii="Arial" w:hAnsi="Arial" w:cs="Arial"/>
          <w:noProof/>
        </w:rPr>
        <w:t>Two</w:t>
      </w:r>
      <w:r w:rsidRPr="007303A2">
        <w:rPr>
          <w:rFonts w:ascii="Arial" w:hAnsi="Arial" w:cs="Arial"/>
          <w:noProof/>
        </w:rPr>
        <w:t xml:space="preserve"> is required. Consult departmental specialists if you aren't sure which selection to mak</w:t>
      </w:r>
      <w:r>
        <w:rPr>
          <w:rFonts w:ascii="Arial" w:hAnsi="Arial" w:cs="Arial"/>
          <w:noProof/>
        </w:rPr>
        <w:t>e. Delete either Level One or Level Two, to make the selection)</w:t>
      </w:r>
      <w:r w:rsidR="00C66F39" w:rsidRPr="00F572F6">
        <w:rPr>
          <w:rFonts w:ascii="Arial" w:hAnsi="Arial" w:cs="Arial"/>
        </w:rPr>
        <w:fldChar w:fldCharType="end"/>
      </w:r>
      <w:r>
        <w:rPr>
          <w:rFonts w:ascii="Arial" w:hAnsi="Arial" w:cs="Arial"/>
        </w:rPr>
        <w:t>.</w:t>
      </w:r>
    </w:p>
    <w:p w:rsidR="00B01101" w:rsidRPr="00F572F6" w:rsidRDefault="00B01101" w:rsidP="00A34468">
      <w:pPr>
        <w:ind w:left="1400" w:hanging="300"/>
        <w:jc w:val="both"/>
        <w:rPr>
          <w:rFonts w:ascii="Arial" w:hAnsi="Arial" w:cs="Arial"/>
        </w:rPr>
      </w:pPr>
    </w:p>
    <w:p w:rsidR="00B01101" w:rsidRPr="00F572F6" w:rsidRDefault="00B01101" w:rsidP="00A34468">
      <w:pPr>
        <w:ind w:left="1400"/>
        <w:jc w:val="both"/>
        <w:rPr>
          <w:rFonts w:ascii="Arial" w:hAnsi="Arial" w:cs="Arial"/>
        </w:rPr>
      </w:pPr>
      <w:r w:rsidRPr="00F572F6">
        <w:rPr>
          <w:rFonts w:ascii="Arial" w:hAnsi="Arial" w:cs="Arial"/>
        </w:rPr>
        <w:t xml:space="preserve">The competence and experience of the tenderer’s proposed site personnel shall </w:t>
      </w:r>
      <w:r>
        <w:rPr>
          <w:rFonts w:ascii="Arial" w:hAnsi="Arial" w:cs="Arial"/>
        </w:rPr>
        <w:t>be an integral</w:t>
      </w:r>
      <w:r w:rsidRPr="00F572F6">
        <w:rPr>
          <w:rFonts w:ascii="Arial" w:hAnsi="Arial" w:cs="Arial"/>
        </w:rPr>
        <w:t xml:space="preserve"> part of the Employer’s tender evaluation process. On acceptance of their tender by the Employer, the Service Provider shall not be permitted to offer alternative core personnel unless such alternatively offer is as a result of a </w:t>
      </w:r>
      <w:r>
        <w:rPr>
          <w:rFonts w:ascii="Arial" w:hAnsi="Arial" w:cs="Arial"/>
        </w:rPr>
        <w:t>bona fide</w:t>
      </w:r>
      <w:r w:rsidRPr="00F572F6">
        <w:rPr>
          <w:rFonts w:ascii="Arial" w:hAnsi="Arial" w:cs="Arial"/>
        </w:rPr>
        <w:t xml:space="preserve"> unforeseen circumstance. In such an event, the Employer shall only accept alternative personnel possessing at least similar </w:t>
      </w:r>
      <w:r>
        <w:rPr>
          <w:rFonts w:ascii="Arial" w:hAnsi="Arial" w:cs="Arial"/>
        </w:rPr>
        <w:t>qualifications</w:t>
      </w:r>
      <w:r w:rsidRPr="00F572F6">
        <w:rPr>
          <w:rFonts w:ascii="Arial" w:hAnsi="Arial" w:cs="Arial"/>
        </w:rPr>
        <w:t xml:space="preserve"> and experience to those persons proposed in the tender.</w:t>
      </w:r>
    </w:p>
    <w:p w:rsidR="00B01101" w:rsidRPr="00F572F6" w:rsidRDefault="00B01101" w:rsidP="00A34468">
      <w:pPr>
        <w:ind w:left="1400" w:hanging="300"/>
        <w:jc w:val="both"/>
        <w:rPr>
          <w:rFonts w:ascii="Arial" w:hAnsi="Arial" w:cs="Arial"/>
        </w:rPr>
      </w:pPr>
    </w:p>
    <w:p w:rsidR="00B01101" w:rsidRPr="00F572F6" w:rsidRDefault="00B01101" w:rsidP="00A34468">
      <w:pPr>
        <w:ind w:left="1400"/>
        <w:jc w:val="both"/>
        <w:rPr>
          <w:rFonts w:ascii="Arial" w:hAnsi="Arial" w:cs="Arial"/>
        </w:rPr>
      </w:pPr>
      <w:r w:rsidRPr="00F572F6">
        <w:rPr>
          <w:rFonts w:ascii="Arial" w:hAnsi="Arial" w:cs="Arial"/>
        </w:rPr>
        <w:t>The Employer shall be entitled to instruct the Service Provider to remove from the Works any person employed by the Service Provider on or about the execution of the Works who, in the opinion of the Employer, misconducts himself or is incompetent or negligent in the proper performance of his duties, or whose presence on site is otherwise considered by the Employer, on reasonable grounds, to be undesirable.</w:t>
      </w:r>
    </w:p>
    <w:p w:rsidR="00B01101" w:rsidRPr="00F572F6" w:rsidRDefault="00B01101" w:rsidP="00A34468">
      <w:pPr>
        <w:ind w:left="1400" w:hanging="300"/>
        <w:jc w:val="both"/>
        <w:rPr>
          <w:rFonts w:ascii="Arial" w:hAnsi="Arial" w:cs="Arial"/>
        </w:rPr>
      </w:pPr>
    </w:p>
    <w:p w:rsidR="00B01101" w:rsidRPr="00F572F6" w:rsidRDefault="00B01101" w:rsidP="00DA4020">
      <w:pPr>
        <w:keepNext/>
        <w:ind w:left="1401" w:hanging="301"/>
        <w:jc w:val="both"/>
        <w:rPr>
          <w:rFonts w:ascii="Arial" w:hAnsi="Arial" w:cs="Arial"/>
        </w:rPr>
      </w:pPr>
      <w:r w:rsidRPr="00F572F6">
        <w:rPr>
          <w:rFonts w:ascii="Arial" w:hAnsi="Arial" w:cs="Arial"/>
        </w:rPr>
        <w:t>(ii)</w:t>
      </w:r>
      <w:r w:rsidRPr="00F572F6">
        <w:rPr>
          <w:rFonts w:ascii="Arial" w:hAnsi="Arial" w:cs="Arial"/>
        </w:rPr>
        <w:tab/>
      </w:r>
      <w:r w:rsidRPr="00F572F6">
        <w:rPr>
          <w:rFonts w:ascii="Arial" w:hAnsi="Arial" w:cs="Arial"/>
          <w:u w:val="single"/>
        </w:rPr>
        <w:t>Accommodation</w:t>
      </w:r>
    </w:p>
    <w:p w:rsidR="00B01101" w:rsidRPr="00F572F6" w:rsidRDefault="00B01101" w:rsidP="00A34468">
      <w:pPr>
        <w:ind w:left="1400"/>
        <w:jc w:val="both"/>
        <w:rPr>
          <w:rFonts w:ascii="Arial" w:hAnsi="Arial" w:cs="Arial"/>
        </w:rPr>
      </w:pPr>
      <w:r w:rsidRPr="00F572F6">
        <w:rPr>
          <w:rFonts w:ascii="Arial" w:hAnsi="Arial" w:cs="Arial"/>
        </w:rPr>
        <w:t xml:space="preserve">Appropriate housing for the site staff </w:t>
      </w:r>
      <w:r>
        <w:rPr>
          <w:rFonts w:ascii="Arial" w:hAnsi="Arial" w:cs="Arial"/>
        </w:rPr>
        <w:t xml:space="preserve">shall be </w:t>
      </w:r>
      <w:r w:rsidRPr="00F572F6">
        <w:rPr>
          <w:rFonts w:ascii="Arial" w:hAnsi="Arial" w:cs="Arial"/>
        </w:rPr>
        <w:t xml:space="preserve">provided </w:t>
      </w:r>
      <w:r>
        <w:rPr>
          <w:rFonts w:ascii="Arial" w:hAnsi="Arial" w:cs="Arial"/>
        </w:rPr>
        <w:t>by the Service Provider. S</w:t>
      </w:r>
      <w:r w:rsidRPr="00F572F6">
        <w:rPr>
          <w:rFonts w:ascii="Arial" w:hAnsi="Arial" w:cs="Arial"/>
        </w:rPr>
        <w:t xml:space="preserve">ite staff shall be </w:t>
      </w:r>
      <w:r>
        <w:rPr>
          <w:rFonts w:ascii="Arial" w:hAnsi="Arial" w:cs="Arial"/>
        </w:rPr>
        <w:t xml:space="preserve">housed </w:t>
      </w:r>
      <w:r w:rsidRPr="00F572F6">
        <w:rPr>
          <w:rFonts w:ascii="Arial" w:hAnsi="Arial" w:cs="Arial"/>
        </w:rPr>
        <w:t>as near to the location of he Works as may be practically possible.</w:t>
      </w:r>
      <w:r>
        <w:rPr>
          <w:rFonts w:ascii="Arial" w:hAnsi="Arial" w:cs="Arial"/>
        </w:rPr>
        <w:t xml:space="preserve"> No separate payment will be made for the accommodation of site staff and </w:t>
      </w:r>
      <w:r w:rsidRPr="00C41636">
        <w:rPr>
          <w:rFonts w:ascii="Arial" w:hAnsi="Arial" w:cs="Arial"/>
        </w:rPr>
        <w:t xml:space="preserve">rates tendered for the relevant site staff shall include full compensation for all </w:t>
      </w:r>
      <w:r>
        <w:rPr>
          <w:rFonts w:ascii="Arial" w:hAnsi="Arial" w:cs="Arial"/>
        </w:rPr>
        <w:t xml:space="preserve">accommodation </w:t>
      </w:r>
      <w:r w:rsidRPr="00C41636">
        <w:rPr>
          <w:rFonts w:ascii="Arial" w:hAnsi="Arial" w:cs="Arial"/>
        </w:rPr>
        <w:t>costs</w:t>
      </w:r>
      <w:r>
        <w:rPr>
          <w:rFonts w:ascii="Arial" w:hAnsi="Arial" w:cs="Arial"/>
        </w:rPr>
        <w:t>.</w:t>
      </w:r>
    </w:p>
    <w:p w:rsidR="00B01101" w:rsidRPr="00F572F6" w:rsidRDefault="00B01101" w:rsidP="00A34468">
      <w:pPr>
        <w:ind w:left="1400" w:hanging="300"/>
        <w:jc w:val="both"/>
        <w:rPr>
          <w:rFonts w:ascii="Arial" w:hAnsi="Arial" w:cs="Arial"/>
        </w:rPr>
      </w:pPr>
    </w:p>
    <w:p w:rsidR="00B01101" w:rsidRPr="00F572F6" w:rsidRDefault="00B01101" w:rsidP="00DA4020">
      <w:pPr>
        <w:keepNext/>
        <w:ind w:left="1401" w:hanging="301"/>
        <w:jc w:val="both"/>
        <w:rPr>
          <w:rFonts w:ascii="Arial" w:hAnsi="Arial" w:cs="Arial"/>
        </w:rPr>
      </w:pPr>
      <w:r w:rsidRPr="00F572F6">
        <w:rPr>
          <w:rFonts w:ascii="Arial" w:hAnsi="Arial" w:cs="Arial"/>
        </w:rPr>
        <w:lastRenderedPageBreak/>
        <w:t>(iii)</w:t>
      </w:r>
      <w:r w:rsidRPr="00F572F6">
        <w:rPr>
          <w:rFonts w:ascii="Arial" w:hAnsi="Arial" w:cs="Arial"/>
        </w:rPr>
        <w:tab/>
      </w:r>
      <w:r w:rsidRPr="00F572F6">
        <w:rPr>
          <w:rFonts w:ascii="Arial" w:hAnsi="Arial" w:cs="Arial"/>
          <w:u w:val="single"/>
        </w:rPr>
        <w:t>Establishment of site office</w:t>
      </w:r>
    </w:p>
    <w:p w:rsidR="00B01101" w:rsidRPr="00F572F6" w:rsidRDefault="00B01101" w:rsidP="00A34468">
      <w:pPr>
        <w:ind w:left="1400"/>
        <w:jc w:val="both"/>
        <w:rPr>
          <w:rFonts w:ascii="Arial" w:hAnsi="Arial" w:cs="Arial"/>
        </w:rPr>
      </w:pPr>
      <w:r w:rsidRPr="00F572F6">
        <w:rPr>
          <w:rFonts w:ascii="Arial" w:hAnsi="Arial" w:cs="Arial"/>
        </w:rPr>
        <w:t>Provision and maintenance of a site office building, all related services and supply of office furniture will be made under the Works Contract. The Service Provider shall however provide all office equipment and incidentals required for carrying out administration, supervision and inspection of the Works and shall include:</w:t>
      </w:r>
    </w:p>
    <w:p w:rsidR="00B01101" w:rsidRPr="00F572F6" w:rsidRDefault="00B01101" w:rsidP="005E0935">
      <w:pPr>
        <w:ind w:left="1400" w:hanging="300"/>
        <w:jc w:val="both"/>
        <w:rPr>
          <w:rFonts w:ascii="Arial" w:hAnsi="Arial" w:cs="Arial"/>
        </w:rPr>
      </w:pPr>
    </w:p>
    <w:p w:rsidR="00B01101" w:rsidRPr="00F572F6" w:rsidRDefault="00B01101" w:rsidP="00051E4B">
      <w:pPr>
        <w:numPr>
          <w:ilvl w:val="0"/>
          <w:numId w:val="8"/>
        </w:numPr>
        <w:tabs>
          <w:tab w:val="clear" w:pos="2820"/>
        </w:tabs>
        <w:ind w:left="1700" w:hanging="300"/>
        <w:jc w:val="both"/>
        <w:rPr>
          <w:rFonts w:ascii="Arial" w:hAnsi="Arial" w:cs="Arial"/>
        </w:rPr>
      </w:pPr>
      <w:r w:rsidRPr="00F572F6">
        <w:rPr>
          <w:rFonts w:ascii="Arial" w:hAnsi="Arial" w:cs="Arial"/>
        </w:rPr>
        <w:t>Cell phones, including rental and call charges.</w:t>
      </w:r>
    </w:p>
    <w:p w:rsidR="00B01101" w:rsidRPr="00F572F6" w:rsidRDefault="00B01101" w:rsidP="00051E4B">
      <w:pPr>
        <w:numPr>
          <w:ilvl w:val="0"/>
          <w:numId w:val="8"/>
        </w:numPr>
        <w:tabs>
          <w:tab w:val="clear" w:pos="2820"/>
        </w:tabs>
        <w:spacing w:before="60"/>
        <w:ind w:left="1700" w:hanging="300"/>
        <w:jc w:val="both"/>
        <w:rPr>
          <w:rFonts w:ascii="Arial" w:hAnsi="Arial" w:cs="Arial"/>
        </w:rPr>
      </w:pPr>
      <w:r w:rsidRPr="00F572F6">
        <w:rPr>
          <w:rFonts w:ascii="Arial" w:hAnsi="Arial" w:cs="Arial"/>
        </w:rPr>
        <w:t xml:space="preserve">All safety equipment for supervisory staff in accordance with the OHS requirements (e.g. safety jackets, boots </w:t>
      </w:r>
      <w:proofErr w:type="spellStart"/>
      <w:r w:rsidRPr="00F572F6">
        <w:rPr>
          <w:rFonts w:ascii="Arial" w:hAnsi="Arial" w:cs="Arial"/>
        </w:rPr>
        <w:t>etc</w:t>
      </w:r>
      <w:proofErr w:type="spellEnd"/>
      <w:r w:rsidRPr="00F572F6">
        <w:rPr>
          <w:rFonts w:ascii="Arial" w:hAnsi="Arial" w:cs="Arial"/>
        </w:rPr>
        <w:t>)</w:t>
      </w:r>
      <w:r>
        <w:rPr>
          <w:rFonts w:ascii="Arial" w:hAnsi="Arial" w:cs="Arial"/>
        </w:rPr>
        <w:t>.</w:t>
      </w:r>
    </w:p>
    <w:p w:rsidR="00B01101" w:rsidRPr="00F572F6" w:rsidRDefault="00B01101" w:rsidP="00051E4B">
      <w:pPr>
        <w:numPr>
          <w:ilvl w:val="0"/>
          <w:numId w:val="8"/>
        </w:numPr>
        <w:tabs>
          <w:tab w:val="clear" w:pos="2820"/>
        </w:tabs>
        <w:spacing w:before="60"/>
        <w:ind w:left="1700" w:hanging="300"/>
        <w:jc w:val="both"/>
        <w:rPr>
          <w:rFonts w:ascii="Arial" w:hAnsi="Arial" w:cs="Arial"/>
        </w:rPr>
      </w:pPr>
      <w:r w:rsidRPr="00F572F6">
        <w:rPr>
          <w:rFonts w:ascii="Arial" w:hAnsi="Arial" w:cs="Arial"/>
        </w:rPr>
        <w:t>All equipment including copier rental, fax machine, consumables, stationary, digital camera etc.</w:t>
      </w:r>
    </w:p>
    <w:p w:rsidR="00B01101" w:rsidRPr="00F572F6" w:rsidRDefault="00B01101" w:rsidP="00051E4B">
      <w:pPr>
        <w:numPr>
          <w:ilvl w:val="0"/>
          <w:numId w:val="8"/>
        </w:numPr>
        <w:tabs>
          <w:tab w:val="clear" w:pos="2820"/>
        </w:tabs>
        <w:spacing w:before="60"/>
        <w:ind w:left="1700" w:hanging="300"/>
        <w:jc w:val="both"/>
        <w:rPr>
          <w:rFonts w:ascii="Arial" w:hAnsi="Arial" w:cs="Arial"/>
        </w:rPr>
      </w:pPr>
      <w:r w:rsidRPr="00F572F6">
        <w:rPr>
          <w:rFonts w:ascii="Arial" w:hAnsi="Arial" w:cs="Arial"/>
        </w:rPr>
        <w:t>All necessary computer hardware, software, printers and modems and associated consumables.</w:t>
      </w:r>
    </w:p>
    <w:p w:rsidR="00B01101" w:rsidRPr="00F572F6" w:rsidRDefault="00B01101" w:rsidP="00051E4B">
      <w:pPr>
        <w:numPr>
          <w:ilvl w:val="0"/>
          <w:numId w:val="8"/>
        </w:numPr>
        <w:tabs>
          <w:tab w:val="clear" w:pos="2820"/>
        </w:tabs>
        <w:spacing w:before="60"/>
        <w:ind w:left="1700" w:hanging="300"/>
        <w:jc w:val="both"/>
        <w:rPr>
          <w:rFonts w:ascii="Arial" w:hAnsi="Arial" w:cs="Arial"/>
        </w:rPr>
      </w:pPr>
      <w:r w:rsidRPr="00F572F6">
        <w:rPr>
          <w:rFonts w:ascii="Arial" w:hAnsi="Arial" w:cs="Arial"/>
        </w:rPr>
        <w:t>Any other items necessary for the capture of all relevant data required for administrating the contract and reporting to the Employer.</w:t>
      </w:r>
    </w:p>
    <w:p w:rsidR="00B01101" w:rsidRPr="00F572F6" w:rsidRDefault="00B01101" w:rsidP="005E0935">
      <w:pPr>
        <w:ind w:left="1100"/>
        <w:jc w:val="both"/>
        <w:rPr>
          <w:rFonts w:ascii="Arial" w:hAnsi="Arial" w:cs="Arial"/>
        </w:rPr>
      </w:pPr>
    </w:p>
    <w:p w:rsidR="00B01101" w:rsidRPr="00F572F6" w:rsidRDefault="00B01101" w:rsidP="00A34468">
      <w:pPr>
        <w:ind w:left="1400"/>
        <w:jc w:val="both"/>
        <w:rPr>
          <w:rFonts w:ascii="Arial" w:hAnsi="Arial" w:cs="Arial"/>
        </w:rPr>
      </w:pPr>
      <w:r w:rsidRPr="00F572F6">
        <w:rPr>
          <w:rFonts w:ascii="Arial" w:hAnsi="Arial" w:cs="Arial"/>
        </w:rPr>
        <w:t>One landline, including rental and call costs for work related office and fax usage shall be provided through the Works Contract.</w:t>
      </w:r>
    </w:p>
    <w:p w:rsidR="00B01101" w:rsidRPr="00F572F6" w:rsidRDefault="00B01101" w:rsidP="00A34468">
      <w:pPr>
        <w:ind w:left="1100"/>
        <w:jc w:val="both"/>
        <w:rPr>
          <w:rFonts w:ascii="Arial" w:hAnsi="Arial" w:cs="Arial"/>
        </w:rPr>
      </w:pPr>
    </w:p>
    <w:p w:rsidR="00B01101" w:rsidRPr="00F572F6" w:rsidRDefault="00B01101" w:rsidP="00DA4020">
      <w:pPr>
        <w:keepNext/>
        <w:ind w:left="1401" w:hanging="301"/>
        <w:jc w:val="both"/>
        <w:rPr>
          <w:rFonts w:ascii="Arial" w:hAnsi="Arial" w:cs="Arial"/>
        </w:rPr>
      </w:pPr>
      <w:r w:rsidRPr="00F572F6">
        <w:rPr>
          <w:rFonts w:ascii="Arial" w:hAnsi="Arial" w:cs="Arial"/>
        </w:rPr>
        <w:t>(iv)</w:t>
      </w:r>
      <w:r w:rsidRPr="00F572F6">
        <w:rPr>
          <w:rFonts w:ascii="Arial" w:hAnsi="Arial" w:cs="Arial"/>
        </w:rPr>
        <w:tab/>
      </w:r>
      <w:r w:rsidRPr="00F572F6">
        <w:rPr>
          <w:rFonts w:ascii="Arial" w:hAnsi="Arial" w:cs="Arial"/>
          <w:u w:val="single"/>
        </w:rPr>
        <w:t>Transport for site staff</w:t>
      </w:r>
    </w:p>
    <w:p w:rsidR="00B01101" w:rsidRPr="00F572F6" w:rsidRDefault="00B01101" w:rsidP="005E0935">
      <w:pPr>
        <w:ind w:left="1400"/>
        <w:jc w:val="both"/>
        <w:rPr>
          <w:rFonts w:ascii="Arial" w:hAnsi="Arial" w:cs="Arial"/>
        </w:rPr>
      </w:pPr>
      <w:r w:rsidRPr="00F572F6">
        <w:rPr>
          <w:rFonts w:ascii="Arial" w:hAnsi="Arial" w:cs="Arial"/>
        </w:rPr>
        <w:t>The Service Provider shall provide sufficient appropriate vehicles on site for site staff.</w:t>
      </w:r>
    </w:p>
    <w:p w:rsidR="00B01101" w:rsidRPr="00F572F6" w:rsidRDefault="00B01101" w:rsidP="00A34468">
      <w:pPr>
        <w:ind w:left="1100" w:hanging="1100"/>
        <w:jc w:val="both"/>
        <w:rPr>
          <w:rFonts w:ascii="Arial" w:hAnsi="Arial" w:cs="Arial"/>
        </w:rPr>
      </w:pPr>
    </w:p>
    <w:p w:rsidR="00B01101" w:rsidRPr="00F572F6" w:rsidRDefault="00B01101" w:rsidP="00A34468">
      <w:pPr>
        <w:keepNext/>
        <w:tabs>
          <w:tab w:val="left" w:pos="2500"/>
        </w:tabs>
        <w:ind w:left="1100" w:hanging="1100"/>
        <w:jc w:val="both"/>
        <w:rPr>
          <w:rFonts w:ascii="Arial" w:hAnsi="Arial" w:cs="Arial"/>
        </w:rPr>
      </w:pPr>
      <w:r w:rsidRPr="00F572F6">
        <w:rPr>
          <w:rFonts w:ascii="Arial" w:hAnsi="Arial" w:cs="Arial"/>
        </w:rPr>
        <w:t>C3.3.2.3</w:t>
      </w:r>
      <w:r w:rsidRPr="00F572F6">
        <w:rPr>
          <w:rFonts w:ascii="Arial" w:hAnsi="Arial" w:cs="Arial"/>
        </w:rPr>
        <w:tab/>
        <w:t xml:space="preserve">Clause </w:t>
      </w:r>
      <w:r>
        <w:rPr>
          <w:rFonts w:ascii="Arial" w:hAnsi="Arial" w:cs="Arial"/>
        </w:rPr>
        <w:t>3</w:t>
      </w:r>
      <w:r w:rsidRPr="00F572F6">
        <w:rPr>
          <w:rFonts w:ascii="Arial" w:hAnsi="Arial" w:cs="Arial"/>
        </w:rPr>
        <w:t>.2.3</w:t>
      </w:r>
      <w:r w:rsidRPr="00F572F6">
        <w:rPr>
          <w:rFonts w:ascii="Arial" w:hAnsi="Arial" w:cs="Arial"/>
        </w:rPr>
        <w:tab/>
        <w:t>Occupational Health and Safety Act, 1993 (Act No. 85 of 1993)</w:t>
      </w:r>
    </w:p>
    <w:p w:rsidR="00B01101" w:rsidRPr="00F572F6" w:rsidRDefault="00B01101" w:rsidP="00A34468">
      <w:pPr>
        <w:pStyle w:val="NormalArial"/>
        <w:tabs>
          <w:tab w:val="clear" w:pos="567"/>
          <w:tab w:val="clear" w:pos="5954"/>
          <w:tab w:val="left" w:pos="2500"/>
        </w:tabs>
        <w:ind w:left="1100" w:firstLine="0"/>
        <w:rPr>
          <w:b w:val="0"/>
        </w:rPr>
      </w:pPr>
      <w:r w:rsidRPr="00F572F6">
        <w:rPr>
          <w:b w:val="0"/>
        </w:rPr>
        <w:t xml:space="preserve">The </w:t>
      </w:r>
      <w:r>
        <w:rPr>
          <w:b w:val="0"/>
        </w:rPr>
        <w:t>Employer</w:t>
      </w:r>
      <w:r w:rsidRPr="00F572F6">
        <w:rPr>
          <w:b w:val="0"/>
        </w:rPr>
        <w:t xml:space="preserve"> shall appoint a Service Provider under a separate contract as </w:t>
      </w:r>
      <w:r>
        <w:rPr>
          <w:b w:val="0"/>
        </w:rPr>
        <w:t>its</w:t>
      </w:r>
      <w:r w:rsidRPr="00F572F6">
        <w:rPr>
          <w:b w:val="0"/>
        </w:rPr>
        <w:t xml:space="preserve"> "agent" as contemplated in the Construction Regulations to the Occupational Health and Safety Act, 1993 (Act 85 of 1993).</w:t>
      </w:r>
    </w:p>
    <w:p w:rsidR="00B01101" w:rsidRPr="00F572F6" w:rsidRDefault="00B01101" w:rsidP="00A34468">
      <w:pPr>
        <w:pStyle w:val="NormalArial"/>
        <w:tabs>
          <w:tab w:val="clear" w:pos="567"/>
          <w:tab w:val="clear" w:pos="5954"/>
          <w:tab w:val="left" w:pos="0"/>
          <w:tab w:val="left" w:pos="2500"/>
        </w:tabs>
        <w:ind w:left="1100" w:hanging="1100"/>
        <w:rPr>
          <w:b w:val="0"/>
        </w:rPr>
      </w:pPr>
    </w:p>
    <w:p w:rsidR="00B01101" w:rsidRDefault="00B01101" w:rsidP="005E0935">
      <w:pPr>
        <w:pStyle w:val="NormalArial"/>
        <w:tabs>
          <w:tab w:val="clear" w:pos="567"/>
          <w:tab w:val="clear" w:pos="5954"/>
        </w:tabs>
        <w:ind w:left="1100" w:firstLine="0"/>
        <w:rPr>
          <w:b w:val="0"/>
        </w:rPr>
      </w:pPr>
      <w:r w:rsidRPr="00F572F6">
        <w:rPr>
          <w:b w:val="0"/>
        </w:rPr>
        <w:t>The Service Provider under this contract shall however make provision for the incorporation of the O</w:t>
      </w:r>
      <w:r>
        <w:rPr>
          <w:b w:val="0"/>
        </w:rPr>
        <w:t>ccupational</w:t>
      </w:r>
      <w:r w:rsidRPr="00F572F6">
        <w:rPr>
          <w:b w:val="0"/>
        </w:rPr>
        <w:t xml:space="preserve"> Health and Safety specifications, compiled by others, in the tender documentation</w:t>
      </w:r>
      <w:r>
        <w:rPr>
          <w:b w:val="0"/>
        </w:rPr>
        <w:t>, if applicable</w:t>
      </w:r>
      <w:r w:rsidRPr="00F572F6">
        <w:rPr>
          <w:b w:val="0"/>
        </w:rPr>
        <w:t>.</w:t>
      </w:r>
    </w:p>
    <w:p w:rsidR="00B01101" w:rsidRDefault="00B01101" w:rsidP="00F35672">
      <w:pPr>
        <w:pStyle w:val="NormalArial"/>
        <w:tabs>
          <w:tab w:val="clear" w:pos="567"/>
          <w:tab w:val="clear" w:pos="5954"/>
        </w:tabs>
        <w:ind w:left="1100" w:firstLine="0"/>
        <w:rPr>
          <w:b w:val="0"/>
        </w:rPr>
      </w:pPr>
    </w:p>
    <w:p w:rsidR="00B01101" w:rsidRPr="00ED5734" w:rsidRDefault="00B01101" w:rsidP="00F35672">
      <w:pPr>
        <w:pStyle w:val="NormalArial"/>
        <w:tabs>
          <w:tab w:val="clear" w:pos="567"/>
          <w:tab w:val="clear" w:pos="5954"/>
        </w:tabs>
        <w:ind w:left="1100" w:firstLine="0"/>
        <w:rPr>
          <w:b w:val="0"/>
        </w:rPr>
      </w:pPr>
      <w:r w:rsidRPr="00ED5734">
        <w:rPr>
          <w:b w:val="0"/>
        </w:rPr>
        <w:t xml:space="preserve">It is a firm requirement that in the designs, planning and supervision of the execution of the work done under the contract resulting from this tender, all applicable regulations and stipulations under OH&amp;SA, (Act 85 of 1993) including regulations and codes of practice </w:t>
      </w:r>
      <w:proofErr w:type="spellStart"/>
      <w:r w:rsidRPr="00ED5734">
        <w:rPr>
          <w:b w:val="0"/>
        </w:rPr>
        <w:t>etc</w:t>
      </w:r>
      <w:proofErr w:type="spellEnd"/>
      <w:r w:rsidRPr="00ED5734">
        <w:rPr>
          <w:b w:val="0"/>
        </w:rPr>
        <w:t xml:space="preserve"> are complied with and that the final product shall be in full compliance with said legislation, standards etc.</w:t>
      </w:r>
    </w:p>
    <w:p w:rsidR="00B01101" w:rsidRPr="00ED5734" w:rsidRDefault="00B01101" w:rsidP="00F35672">
      <w:pPr>
        <w:pStyle w:val="NormalArial"/>
        <w:tabs>
          <w:tab w:val="clear" w:pos="567"/>
          <w:tab w:val="clear" w:pos="5954"/>
        </w:tabs>
        <w:ind w:left="1100" w:firstLine="0"/>
        <w:rPr>
          <w:b w:val="0"/>
        </w:rPr>
      </w:pPr>
    </w:p>
    <w:p w:rsidR="00B01101" w:rsidRPr="00F572F6" w:rsidRDefault="00B01101" w:rsidP="00F35672">
      <w:pPr>
        <w:pStyle w:val="NormalArial"/>
        <w:tabs>
          <w:tab w:val="clear" w:pos="567"/>
          <w:tab w:val="clear" w:pos="5954"/>
        </w:tabs>
        <w:ind w:left="1100" w:firstLine="0"/>
        <w:rPr>
          <w:b w:val="0"/>
        </w:rPr>
      </w:pPr>
      <w:r w:rsidRPr="00ED5734">
        <w:rPr>
          <w:b w:val="0"/>
        </w:rPr>
        <w:t>Furthermore, the Service Provider shall be fully responsible for the compliance of his operation, equipment as well as staff and persons under his supervision on site whether by invitation instruction or otherwise and regardless of the capacity, purpose and relationship of any such persons to the appointment, to all aspects of all applicable regulations and stipulations under OH&amp;SA, (Act 85 of 1993).</w:t>
      </w:r>
    </w:p>
    <w:p w:rsidR="00B01101" w:rsidRPr="00F572F6" w:rsidRDefault="00B01101" w:rsidP="00A34468">
      <w:pPr>
        <w:pStyle w:val="NormalArial"/>
        <w:tabs>
          <w:tab w:val="clear" w:pos="567"/>
          <w:tab w:val="clear" w:pos="5954"/>
          <w:tab w:val="left" w:pos="0"/>
          <w:tab w:val="left" w:pos="2500"/>
        </w:tabs>
        <w:ind w:left="1100" w:hanging="1100"/>
        <w:rPr>
          <w:b w:val="0"/>
        </w:rPr>
      </w:pPr>
    </w:p>
    <w:p w:rsidR="00B01101" w:rsidRPr="00F572F6" w:rsidRDefault="00B01101" w:rsidP="00A34468">
      <w:pPr>
        <w:keepNext/>
        <w:tabs>
          <w:tab w:val="left" w:pos="2500"/>
        </w:tabs>
        <w:ind w:left="1100" w:hanging="1100"/>
        <w:jc w:val="both"/>
        <w:rPr>
          <w:rFonts w:ascii="Arial" w:hAnsi="Arial" w:cs="Arial"/>
        </w:rPr>
      </w:pPr>
      <w:r w:rsidRPr="00F572F6">
        <w:rPr>
          <w:rFonts w:ascii="Arial" w:hAnsi="Arial" w:cs="Arial"/>
        </w:rPr>
        <w:t>C3.3.2.4</w:t>
      </w:r>
      <w:r w:rsidRPr="00F572F6">
        <w:rPr>
          <w:rFonts w:ascii="Arial" w:hAnsi="Arial" w:cs="Arial"/>
        </w:rPr>
        <w:tab/>
        <w:t xml:space="preserve">Clause </w:t>
      </w:r>
      <w:r>
        <w:rPr>
          <w:rFonts w:ascii="Arial" w:hAnsi="Arial" w:cs="Arial"/>
        </w:rPr>
        <w:t>3</w:t>
      </w:r>
      <w:r w:rsidRPr="00F572F6">
        <w:rPr>
          <w:rFonts w:ascii="Arial" w:hAnsi="Arial" w:cs="Arial"/>
        </w:rPr>
        <w:t>.2.4</w:t>
      </w:r>
      <w:r w:rsidRPr="00F572F6">
        <w:rPr>
          <w:rFonts w:ascii="Arial" w:hAnsi="Arial" w:cs="Arial"/>
        </w:rPr>
        <w:tab/>
        <w:t xml:space="preserve">Quality Assurance System </w:t>
      </w:r>
    </w:p>
    <w:p w:rsidR="00B01101" w:rsidRPr="00F572F6" w:rsidRDefault="00C66F39" w:rsidP="00A34468">
      <w:pPr>
        <w:pStyle w:val="NormalArial"/>
        <w:tabs>
          <w:tab w:val="clear" w:pos="567"/>
          <w:tab w:val="clear" w:pos="5954"/>
        </w:tabs>
        <w:ind w:left="1100" w:firstLine="0"/>
      </w:pPr>
      <w:r w:rsidRPr="007B783A">
        <w:rPr>
          <w:b w:val="0"/>
        </w:rPr>
        <w:fldChar w:fldCharType="begin">
          <w:ffData>
            <w:name w:val=""/>
            <w:enabled/>
            <w:calcOnExit w:val="0"/>
            <w:textInput>
              <w:default w:val="(if the Structural Engineer is also appointed as Principal Agent on this service, type here: &quot;and you are to act as Principal Agent.&quot;, if he is not, delete this)"/>
            </w:textInput>
          </w:ffData>
        </w:fldChar>
      </w:r>
      <w:r w:rsidR="00B01101" w:rsidRPr="007B783A">
        <w:rPr>
          <w:b w:val="0"/>
        </w:rPr>
        <w:instrText xml:space="preserve"> FORMTEXT </w:instrText>
      </w:r>
      <w:r w:rsidRPr="007B783A">
        <w:rPr>
          <w:b w:val="0"/>
        </w:rPr>
      </w:r>
      <w:r w:rsidRPr="007B783A">
        <w:rPr>
          <w:b w:val="0"/>
        </w:rPr>
        <w:fldChar w:fldCharType="separate"/>
      </w:r>
      <w:r w:rsidR="00B01101" w:rsidRPr="007B783A">
        <w:rPr>
          <w:b w:val="0"/>
        </w:rPr>
        <w:t>(</w:t>
      </w:r>
      <w:r w:rsidR="00B01101" w:rsidRPr="00A34468">
        <w:t>Dept. project manager:</w:t>
      </w:r>
      <w:r w:rsidR="00B01101" w:rsidRPr="007B783A">
        <w:rPr>
          <w:b w:val="0"/>
        </w:rPr>
        <w:t xml:space="preserve"> Specify any specific requirements regarding the quality management system over and above the construction monitoring services to be applied to the project. These are in addition to normal services to be provided and are to be specifically defined and separately agreed in writing prior to commencement thereof . This service is very rarely required</w:t>
      </w:r>
      <w:r w:rsidR="00B01101">
        <w:rPr>
          <w:b w:val="0"/>
        </w:rPr>
        <w:t>.)</w:t>
      </w:r>
      <w:r w:rsidRPr="007B783A">
        <w:rPr>
          <w:b w:val="0"/>
        </w:rPr>
        <w:fldChar w:fldCharType="end"/>
      </w:r>
    </w:p>
    <w:p w:rsidR="00B01101" w:rsidRPr="00F572F6" w:rsidRDefault="00B01101" w:rsidP="00A34468">
      <w:pPr>
        <w:ind w:left="1100" w:hanging="1100"/>
        <w:jc w:val="both"/>
        <w:rPr>
          <w:b/>
        </w:rPr>
      </w:pPr>
    </w:p>
    <w:p w:rsidR="00B01101" w:rsidRPr="00F572F6" w:rsidRDefault="00B01101" w:rsidP="00A34468">
      <w:pPr>
        <w:keepNext/>
        <w:tabs>
          <w:tab w:val="left" w:pos="2500"/>
        </w:tabs>
        <w:ind w:left="1100" w:hanging="1100"/>
        <w:jc w:val="both"/>
        <w:rPr>
          <w:rFonts w:ascii="Arial" w:hAnsi="Arial" w:cs="Arial"/>
        </w:rPr>
      </w:pPr>
      <w:r w:rsidRPr="00F572F6">
        <w:rPr>
          <w:rFonts w:ascii="Arial" w:hAnsi="Arial" w:cs="Arial"/>
        </w:rPr>
        <w:t>C3.3.2.5</w:t>
      </w:r>
      <w:r w:rsidRPr="00F572F6">
        <w:rPr>
          <w:rFonts w:ascii="Arial" w:hAnsi="Arial" w:cs="Arial"/>
        </w:rPr>
        <w:tab/>
        <w:t xml:space="preserve">Clause </w:t>
      </w:r>
      <w:r>
        <w:rPr>
          <w:rFonts w:ascii="Arial" w:hAnsi="Arial" w:cs="Arial"/>
        </w:rPr>
        <w:t>3</w:t>
      </w:r>
      <w:r w:rsidRPr="00F572F6">
        <w:rPr>
          <w:rFonts w:ascii="Arial" w:hAnsi="Arial" w:cs="Arial"/>
        </w:rPr>
        <w:t>.2.5</w:t>
      </w:r>
      <w:r w:rsidRPr="00F572F6">
        <w:rPr>
          <w:rFonts w:ascii="Arial" w:hAnsi="Arial" w:cs="Arial"/>
        </w:rPr>
        <w:tab/>
        <w:t xml:space="preserve">Lead Consulting Engineer </w:t>
      </w:r>
    </w:p>
    <w:p w:rsidR="00B01101" w:rsidRPr="00F572F6" w:rsidRDefault="00C66F39" w:rsidP="00A34468">
      <w:pPr>
        <w:pStyle w:val="NormalArial"/>
        <w:tabs>
          <w:tab w:val="clear" w:pos="567"/>
          <w:tab w:val="clear" w:pos="5954"/>
        </w:tabs>
        <w:ind w:left="1100" w:firstLine="0"/>
      </w:pPr>
      <w:r w:rsidRPr="007B783A">
        <w:rPr>
          <w:b w:val="0"/>
        </w:rPr>
        <w:fldChar w:fldCharType="begin">
          <w:ffData>
            <w:name w:val=""/>
            <w:enabled/>
            <w:calcOnExit w:val="0"/>
            <w:textInput>
              <w:default w:val="(if the Structural Engineer is also appointed as Principal Agent on this service, type here: &quot;and you are to act as Principal Agent.&quot;, if he is not, delete this)"/>
            </w:textInput>
          </w:ffData>
        </w:fldChar>
      </w:r>
      <w:r w:rsidR="00B01101" w:rsidRPr="007B783A">
        <w:rPr>
          <w:b w:val="0"/>
        </w:rPr>
        <w:instrText xml:space="preserve"> FORMTEXT </w:instrText>
      </w:r>
      <w:r w:rsidRPr="007B783A">
        <w:rPr>
          <w:b w:val="0"/>
        </w:rPr>
      </w:r>
      <w:r w:rsidRPr="007B783A">
        <w:rPr>
          <w:b w:val="0"/>
        </w:rPr>
        <w:fldChar w:fldCharType="separate"/>
      </w:r>
      <w:r w:rsidR="00B01101" w:rsidRPr="007B783A">
        <w:rPr>
          <w:b w:val="0"/>
        </w:rPr>
        <w:t>(</w:t>
      </w:r>
      <w:r w:rsidR="00B01101" w:rsidRPr="00A34468">
        <w:t>Dept. project manager:</w:t>
      </w:r>
      <w:r w:rsidR="00B01101" w:rsidRPr="007B783A">
        <w:rPr>
          <w:b w:val="0"/>
        </w:rPr>
        <w:t xml:space="preserve"> Specify if Service Provider is required to assume the leadership of an Employer specified joint venture and give details of the other service providers).</w:t>
      </w:r>
      <w:r w:rsidRPr="007B783A">
        <w:rPr>
          <w:b w:val="0"/>
        </w:rPr>
        <w:fldChar w:fldCharType="end"/>
      </w:r>
    </w:p>
    <w:p w:rsidR="00B01101" w:rsidRPr="00F572F6" w:rsidRDefault="00B01101" w:rsidP="005E0935">
      <w:pPr>
        <w:pStyle w:val="NormalArial"/>
        <w:tabs>
          <w:tab w:val="clear" w:pos="567"/>
          <w:tab w:val="clear" w:pos="5954"/>
        </w:tabs>
        <w:ind w:left="1100" w:hanging="1100"/>
        <w:rPr>
          <w:b w:val="0"/>
        </w:rPr>
      </w:pPr>
    </w:p>
    <w:p w:rsidR="00B01101" w:rsidRPr="00F572F6" w:rsidRDefault="00B01101" w:rsidP="00A34468">
      <w:pPr>
        <w:keepNext/>
        <w:tabs>
          <w:tab w:val="left" w:pos="2500"/>
        </w:tabs>
        <w:ind w:left="1100" w:hanging="1100"/>
        <w:jc w:val="both"/>
        <w:rPr>
          <w:rFonts w:ascii="Arial" w:hAnsi="Arial" w:cs="Arial"/>
        </w:rPr>
      </w:pPr>
      <w:r w:rsidRPr="00F572F6">
        <w:rPr>
          <w:rFonts w:ascii="Arial" w:hAnsi="Arial" w:cs="Arial"/>
        </w:rPr>
        <w:t>C3.3.2.6</w:t>
      </w:r>
      <w:r w:rsidRPr="00F572F6">
        <w:rPr>
          <w:rFonts w:ascii="Arial" w:hAnsi="Arial" w:cs="Arial"/>
        </w:rPr>
        <w:tab/>
        <w:t xml:space="preserve">Clause </w:t>
      </w:r>
      <w:r>
        <w:rPr>
          <w:rFonts w:ascii="Arial" w:hAnsi="Arial" w:cs="Arial"/>
        </w:rPr>
        <w:t>3</w:t>
      </w:r>
      <w:r w:rsidRPr="00F572F6">
        <w:rPr>
          <w:rFonts w:ascii="Arial" w:hAnsi="Arial" w:cs="Arial"/>
        </w:rPr>
        <w:t>.2.6</w:t>
      </w:r>
      <w:r w:rsidRPr="00F572F6">
        <w:rPr>
          <w:rFonts w:ascii="Arial" w:hAnsi="Arial" w:cs="Arial"/>
        </w:rPr>
        <w:tab/>
        <w:t xml:space="preserve">Principal Agent of the Client </w:t>
      </w:r>
    </w:p>
    <w:p w:rsidR="00B01101" w:rsidRPr="00F572F6" w:rsidRDefault="00C66F39" w:rsidP="00A34468">
      <w:pPr>
        <w:pStyle w:val="NormalArial"/>
        <w:tabs>
          <w:tab w:val="clear" w:pos="567"/>
          <w:tab w:val="clear" w:pos="5954"/>
        </w:tabs>
        <w:ind w:left="1100" w:firstLine="0"/>
      </w:pPr>
      <w:r w:rsidRPr="007B783A">
        <w:rPr>
          <w:b w:val="0"/>
        </w:rPr>
        <w:fldChar w:fldCharType="begin">
          <w:ffData>
            <w:name w:val=""/>
            <w:enabled/>
            <w:calcOnExit w:val="0"/>
            <w:textInput>
              <w:default w:val="(if the Structural Engineer is also appointed as Principal Agent on this service, type here: &quot;and you are to act as Principal Agent.&quot;, if he is not, delete this)"/>
            </w:textInput>
          </w:ffData>
        </w:fldChar>
      </w:r>
      <w:r w:rsidR="00B01101" w:rsidRPr="007B783A">
        <w:rPr>
          <w:b w:val="0"/>
        </w:rPr>
        <w:instrText xml:space="preserve"> FORMTEXT </w:instrText>
      </w:r>
      <w:r w:rsidRPr="007B783A">
        <w:rPr>
          <w:b w:val="0"/>
        </w:rPr>
      </w:r>
      <w:r w:rsidRPr="007B783A">
        <w:rPr>
          <w:b w:val="0"/>
        </w:rPr>
        <w:fldChar w:fldCharType="separate"/>
      </w:r>
      <w:r w:rsidR="00B01101" w:rsidRPr="007B783A">
        <w:rPr>
          <w:b w:val="0"/>
        </w:rPr>
        <w:t>(</w:t>
      </w:r>
      <w:r w:rsidR="00B01101" w:rsidRPr="00A34468">
        <w:t>Dept. project manager:</w:t>
      </w:r>
      <w:r w:rsidR="00B01101" w:rsidRPr="007B783A">
        <w:rPr>
          <w:b w:val="0"/>
        </w:rPr>
        <w:t xml:space="preserve"> Specify if Service Provider is appointed as the principal agent of the client on a project</w:t>
      </w:r>
      <w:r w:rsidR="00B01101">
        <w:rPr>
          <w:b w:val="0"/>
          <w:noProof/>
        </w:rPr>
        <w:t xml:space="preserve">- </w:t>
      </w:r>
      <w:r w:rsidR="00B01101" w:rsidRPr="009B7F43">
        <w:rPr>
          <w:noProof/>
        </w:rPr>
        <w:t xml:space="preserve">Dept. project manager please note: if </w:t>
      </w:r>
      <w:r w:rsidR="00B01101" w:rsidRPr="009B7F43">
        <w:rPr>
          <w:noProof/>
          <w:u w:val="single"/>
        </w:rPr>
        <w:t>only one</w:t>
      </w:r>
      <w:r w:rsidR="00B01101" w:rsidRPr="009B7F43">
        <w:rPr>
          <w:noProof/>
        </w:rPr>
        <w:t xml:space="preserve"> consultant</w:t>
      </w:r>
      <w:r w:rsidR="00B01101">
        <w:rPr>
          <w:noProof/>
        </w:rPr>
        <w:t xml:space="preserve"> or a </w:t>
      </w:r>
      <w:r w:rsidR="00B01101" w:rsidRPr="00572DD2">
        <w:rPr>
          <w:noProof/>
          <w:u w:val="single"/>
        </w:rPr>
        <w:t>consortium</w:t>
      </w:r>
      <w:r w:rsidR="00B01101">
        <w:rPr>
          <w:noProof/>
        </w:rPr>
        <w:t xml:space="preserve"> or </w:t>
      </w:r>
      <w:r w:rsidR="00B01101" w:rsidRPr="00572DD2">
        <w:rPr>
          <w:noProof/>
          <w:u w:val="single"/>
        </w:rPr>
        <w:t>one consultant plus an OHSAgent</w:t>
      </w:r>
      <w:r w:rsidR="00B01101" w:rsidRPr="009B7F43">
        <w:rPr>
          <w:noProof/>
        </w:rPr>
        <w:t xml:space="preserve"> is appointed on a service, he must </w:t>
      </w:r>
      <w:r w:rsidR="00B01101" w:rsidRPr="009B7F43">
        <w:rPr>
          <w:noProof/>
          <w:u w:val="single"/>
        </w:rPr>
        <w:t>not</w:t>
      </w:r>
      <w:r w:rsidR="00B01101" w:rsidRPr="009B7F43">
        <w:rPr>
          <w:noProof/>
        </w:rPr>
        <w:t xml:space="preserve"> be appointed a</w:t>
      </w:r>
      <w:r w:rsidR="00B01101">
        <w:rPr>
          <w:noProof/>
        </w:rPr>
        <w:t>s</w:t>
      </w:r>
      <w:r w:rsidR="00B01101" w:rsidRPr="009B7F43">
        <w:rPr>
          <w:noProof/>
        </w:rPr>
        <w:t xml:space="preserve"> principal agent</w:t>
      </w:r>
      <w:r w:rsidR="00B01101">
        <w:rPr>
          <w:noProof/>
        </w:rPr>
        <w:t xml:space="preserve"> since he will have no one to control</w:t>
      </w:r>
      <w:r w:rsidR="00B01101">
        <w:rPr>
          <w:b w:val="0"/>
          <w:noProof/>
        </w:rPr>
        <w:t>!</w:t>
      </w:r>
      <w:r w:rsidR="00B01101" w:rsidRPr="007B783A">
        <w:rPr>
          <w:b w:val="0"/>
        </w:rPr>
        <w:t>).</w:t>
      </w:r>
      <w:r w:rsidRPr="007B783A">
        <w:rPr>
          <w:b w:val="0"/>
        </w:rPr>
        <w:fldChar w:fldCharType="end"/>
      </w:r>
    </w:p>
    <w:p w:rsidR="00B01101" w:rsidRPr="00F572F6" w:rsidRDefault="00B01101" w:rsidP="00A34468">
      <w:pPr>
        <w:ind w:left="1100" w:hanging="1100"/>
        <w:jc w:val="both"/>
        <w:rPr>
          <w:rFonts w:ascii="Arial" w:hAnsi="Arial" w:cs="Arial"/>
        </w:rPr>
      </w:pPr>
    </w:p>
    <w:p w:rsidR="00B01101" w:rsidRPr="00F572F6" w:rsidRDefault="00B01101" w:rsidP="00F35672">
      <w:pPr>
        <w:keepNext/>
        <w:ind w:left="1100" w:hanging="1100"/>
        <w:jc w:val="both"/>
        <w:rPr>
          <w:rFonts w:ascii="Arial" w:hAnsi="Arial" w:cs="Arial"/>
        </w:rPr>
      </w:pPr>
      <w:r>
        <w:rPr>
          <w:rFonts w:ascii="Arial" w:hAnsi="Arial" w:cs="Arial"/>
        </w:rPr>
        <w:t>C3.3.3</w:t>
      </w:r>
      <w:r w:rsidRPr="00F572F6">
        <w:rPr>
          <w:rFonts w:ascii="Arial" w:hAnsi="Arial" w:cs="Arial"/>
        </w:rPr>
        <w:tab/>
        <w:t>Additional Services (Other)</w:t>
      </w:r>
    </w:p>
    <w:p w:rsidR="00B01101" w:rsidRPr="00F572F6" w:rsidRDefault="00B01101" w:rsidP="00DA4020">
      <w:pPr>
        <w:ind w:left="1100" w:hanging="1100"/>
        <w:jc w:val="both"/>
        <w:rPr>
          <w:rFonts w:ascii="Arial" w:hAnsi="Arial" w:cs="Arial"/>
        </w:rPr>
      </w:pPr>
    </w:p>
    <w:p w:rsidR="00B01101" w:rsidRPr="00F572F6" w:rsidRDefault="00B01101" w:rsidP="00DA4020">
      <w:pPr>
        <w:keepNext/>
        <w:ind w:left="1100" w:hanging="1100"/>
        <w:jc w:val="both"/>
        <w:rPr>
          <w:rFonts w:ascii="Arial" w:hAnsi="Arial" w:cs="Arial"/>
        </w:rPr>
      </w:pPr>
      <w:r w:rsidRPr="00F572F6">
        <w:rPr>
          <w:rFonts w:ascii="Arial" w:hAnsi="Arial" w:cs="Arial"/>
        </w:rPr>
        <w:lastRenderedPageBreak/>
        <w:t>C3.3.3.1</w:t>
      </w:r>
      <w:r w:rsidRPr="00F572F6">
        <w:rPr>
          <w:rFonts w:ascii="Arial" w:hAnsi="Arial" w:cs="Arial"/>
        </w:rPr>
        <w:tab/>
        <w:t>Environmental Impact Assessment</w:t>
      </w:r>
    </w:p>
    <w:p w:rsidR="00B01101" w:rsidRPr="00F572F6" w:rsidRDefault="00C66F39" w:rsidP="005E0935">
      <w:pPr>
        <w:ind w:left="1100"/>
        <w:jc w:val="both"/>
        <w:rPr>
          <w:rFonts w:ascii="Arial" w:hAnsi="Arial" w:cs="Arial"/>
        </w:rPr>
      </w:pPr>
      <w:r w:rsidRPr="00F572F6">
        <w:rPr>
          <w:rFonts w:ascii="Arial" w:hAnsi="Arial" w:cs="Arial"/>
        </w:rPr>
        <w:fldChar w:fldCharType="begin">
          <w:ffData>
            <w:name w:val=""/>
            <w:enabled/>
            <w:calcOnExit w:val="0"/>
            <w:textInput>
              <w:default w:val="(if the Structural Engineer is also appointed as Principal Agent on this service, type here: &quot;and you are to act as Principal Agent.&quot;, if he is not, delete this)"/>
            </w:textInput>
          </w:ffData>
        </w:fldChar>
      </w:r>
      <w:r w:rsidR="00B01101" w:rsidRPr="00F572F6">
        <w:rPr>
          <w:rFonts w:ascii="Arial" w:hAnsi="Arial" w:cs="Arial"/>
        </w:rPr>
        <w:instrText xml:space="preserve"> FORMTEXT </w:instrText>
      </w:r>
      <w:r w:rsidRPr="00F572F6">
        <w:rPr>
          <w:rFonts w:ascii="Arial" w:hAnsi="Arial" w:cs="Arial"/>
        </w:rPr>
      </w:r>
      <w:r w:rsidRPr="00F572F6">
        <w:rPr>
          <w:rFonts w:ascii="Arial" w:hAnsi="Arial" w:cs="Arial"/>
        </w:rPr>
        <w:fldChar w:fldCharType="separate"/>
      </w:r>
      <w:r w:rsidR="00B01101" w:rsidRPr="00F572F6">
        <w:rPr>
          <w:rFonts w:ascii="Arial" w:hAnsi="Arial" w:cs="Arial"/>
        </w:rPr>
        <w:t>(</w:t>
      </w:r>
      <w:r w:rsidR="00B01101" w:rsidRPr="00763A53">
        <w:rPr>
          <w:rFonts w:ascii="Arial" w:hAnsi="Arial" w:cs="Arial"/>
          <w:b/>
        </w:rPr>
        <w:t>Dept. project manager:</w:t>
      </w:r>
      <w:r w:rsidR="00B01101" w:rsidRPr="00F572F6">
        <w:rPr>
          <w:rFonts w:ascii="Arial" w:hAnsi="Arial" w:cs="Arial"/>
        </w:rPr>
        <w:t xml:space="preserve"> Specify if Service Provider is carry out EIA scoping report or other. If full EIA is to be commissioned then a specialist firm should be appointed seperately. If EIA has been conducted then reword the specification below to reflect the outcome and specific requirements</w:t>
      </w:r>
      <w:r w:rsidR="00B01101">
        <w:rPr>
          <w:rFonts w:ascii="Arial" w:hAnsi="Arial" w:cs="Arial"/>
        </w:rPr>
        <w:t>)</w:t>
      </w:r>
      <w:r w:rsidR="00B01101" w:rsidRPr="00F572F6">
        <w:rPr>
          <w:rFonts w:ascii="Arial" w:hAnsi="Arial" w:cs="Arial"/>
        </w:rPr>
        <w:t>.</w:t>
      </w:r>
      <w:r w:rsidRPr="00F572F6">
        <w:rPr>
          <w:rFonts w:ascii="Arial" w:hAnsi="Arial" w:cs="Arial"/>
        </w:rPr>
        <w:fldChar w:fldCharType="end"/>
      </w:r>
    </w:p>
    <w:p w:rsidR="00B01101" w:rsidRPr="00F572F6" w:rsidRDefault="00B01101" w:rsidP="005E0935">
      <w:pPr>
        <w:ind w:left="1100" w:hanging="1100"/>
        <w:jc w:val="both"/>
        <w:rPr>
          <w:rFonts w:ascii="Arial" w:hAnsi="Arial" w:cs="Arial"/>
        </w:rPr>
      </w:pPr>
    </w:p>
    <w:p w:rsidR="00B01101" w:rsidRPr="00F572F6" w:rsidRDefault="00B01101" w:rsidP="005E0935">
      <w:pPr>
        <w:ind w:left="1100"/>
        <w:jc w:val="both"/>
        <w:rPr>
          <w:rFonts w:ascii="Arial" w:hAnsi="Arial" w:cs="Arial"/>
        </w:rPr>
      </w:pPr>
      <w:r w:rsidRPr="00F572F6">
        <w:rPr>
          <w:rFonts w:ascii="Arial" w:hAnsi="Arial" w:cs="Arial"/>
        </w:rPr>
        <w:t>The Service Provider is required to lodge an application on behalf of the Employer in compliance with the Environmental Impact Assessment Regulations: Regulations 1182 and 1183 of the Environmental Conservation Act, 1989 (Act 73 of 1989) for the proposed construction of the project.  The Service Provider is furthermore required to compile a specification setting out the minimum requirements regarding the Environmental Management Plan (EMP) for</w:t>
      </w:r>
      <w:r>
        <w:rPr>
          <w:rFonts w:ascii="Arial" w:hAnsi="Arial" w:cs="Arial"/>
        </w:rPr>
        <w:t xml:space="preserve"> the</w:t>
      </w:r>
      <w:r w:rsidRPr="00F572F6">
        <w:rPr>
          <w:rFonts w:ascii="Arial" w:hAnsi="Arial" w:cs="Arial"/>
        </w:rPr>
        <w:t xml:space="preserve"> construction</w:t>
      </w:r>
      <w:r>
        <w:rPr>
          <w:rFonts w:ascii="Arial" w:hAnsi="Arial" w:cs="Arial"/>
        </w:rPr>
        <w:t xml:space="preserve"> process</w:t>
      </w:r>
      <w:r w:rsidRPr="00F572F6">
        <w:rPr>
          <w:rFonts w:ascii="Arial" w:hAnsi="Arial" w:cs="Arial"/>
        </w:rPr>
        <w:t xml:space="preserve">, evaluate and approve the contractors EMP, and monitor </w:t>
      </w:r>
      <w:r>
        <w:rPr>
          <w:rFonts w:ascii="Arial" w:hAnsi="Arial" w:cs="Arial"/>
        </w:rPr>
        <w:t>his</w:t>
      </w:r>
      <w:r w:rsidRPr="00F572F6">
        <w:rPr>
          <w:rFonts w:ascii="Arial" w:hAnsi="Arial" w:cs="Arial"/>
        </w:rPr>
        <w:t xml:space="preserve"> adherence</w:t>
      </w:r>
      <w:r>
        <w:rPr>
          <w:rFonts w:ascii="Arial" w:hAnsi="Arial" w:cs="Arial"/>
        </w:rPr>
        <w:t xml:space="preserve"> thereto</w:t>
      </w:r>
      <w:r w:rsidRPr="00F572F6">
        <w:rPr>
          <w:rFonts w:ascii="Arial" w:hAnsi="Arial" w:cs="Arial"/>
        </w:rPr>
        <w:t>.</w:t>
      </w:r>
    </w:p>
    <w:p w:rsidR="00B01101" w:rsidRPr="00F572F6" w:rsidRDefault="00B01101" w:rsidP="00A34468">
      <w:pPr>
        <w:tabs>
          <w:tab w:val="left" w:pos="800"/>
        </w:tabs>
        <w:ind w:left="1100" w:hanging="1100"/>
        <w:jc w:val="both"/>
        <w:rPr>
          <w:rFonts w:ascii="Arial" w:hAnsi="Arial" w:cs="Arial"/>
        </w:rPr>
      </w:pPr>
    </w:p>
    <w:p w:rsidR="00B01101" w:rsidRPr="00F572F6" w:rsidRDefault="00B01101" w:rsidP="00763A53">
      <w:pPr>
        <w:ind w:left="1100" w:hanging="1100"/>
        <w:jc w:val="both"/>
        <w:rPr>
          <w:rFonts w:ascii="Arial" w:hAnsi="Arial" w:cs="Arial"/>
        </w:rPr>
      </w:pPr>
      <w:r w:rsidRPr="00F572F6">
        <w:rPr>
          <w:rFonts w:ascii="Arial" w:hAnsi="Arial" w:cs="Arial"/>
        </w:rPr>
        <w:t>C3.3.3.2</w:t>
      </w:r>
      <w:r w:rsidRPr="00F572F6">
        <w:rPr>
          <w:rFonts w:ascii="Arial" w:hAnsi="Arial" w:cs="Arial"/>
        </w:rPr>
        <w:tab/>
        <w:t>The Employer may order duties that fall outside the scope of the project as tendered. Any such additional services that may be required will be remunerated as set out in the Pricing Data.</w:t>
      </w:r>
    </w:p>
    <w:p w:rsidR="00B01101" w:rsidRPr="00F572F6" w:rsidRDefault="00B01101" w:rsidP="00A34468">
      <w:pPr>
        <w:ind w:left="1100" w:hanging="1100"/>
        <w:jc w:val="both"/>
        <w:rPr>
          <w:rFonts w:ascii="Arial" w:hAnsi="Arial" w:cs="Arial"/>
        </w:rPr>
      </w:pPr>
    </w:p>
    <w:p w:rsidR="00B01101" w:rsidRPr="00F572F6" w:rsidRDefault="00B01101" w:rsidP="00DA4020">
      <w:pPr>
        <w:keepNext/>
        <w:ind w:left="1100" w:hanging="1100"/>
        <w:jc w:val="both"/>
        <w:rPr>
          <w:rFonts w:ascii="Arial" w:hAnsi="Arial" w:cs="Arial"/>
          <w:b/>
          <w:bCs/>
        </w:rPr>
      </w:pPr>
      <w:r w:rsidRPr="00F572F6">
        <w:rPr>
          <w:rFonts w:ascii="Arial" w:hAnsi="Arial" w:cs="Arial"/>
          <w:b/>
          <w:bCs/>
        </w:rPr>
        <w:t>C3.4</w:t>
      </w:r>
      <w:r>
        <w:rPr>
          <w:rFonts w:ascii="Arial" w:hAnsi="Arial" w:cs="Arial"/>
          <w:b/>
          <w:bCs/>
        </w:rPr>
        <w:tab/>
      </w:r>
      <w:r w:rsidRPr="00F572F6">
        <w:rPr>
          <w:rFonts w:ascii="Arial" w:hAnsi="Arial" w:cs="Arial"/>
          <w:b/>
          <w:bCs/>
        </w:rPr>
        <w:t>Use of reasonable skill and care</w:t>
      </w:r>
    </w:p>
    <w:p w:rsidR="00B01101" w:rsidRPr="00F572F6" w:rsidRDefault="00B01101" w:rsidP="00A34468">
      <w:pPr>
        <w:ind w:left="1100" w:hanging="1100"/>
        <w:jc w:val="both"/>
        <w:rPr>
          <w:rFonts w:ascii="Arial" w:hAnsi="Arial" w:cs="Arial"/>
          <w:bCs/>
        </w:rPr>
      </w:pPr>
    </w:p>
    <w:p w:rsidR="00B01101" w:rsidRPr="00F572F6" w:rsidRDefault="00B01101" w:rsidP="00763A53">
      <w:pPr>
        <w:ind w:left="1100"/>
        <w:jc w:val="both"/>
        <w:rPr>
          <w:rFonts w:ascii="Arial" w:hAnsi="Arial" w:cs="Arial"/>
          <w:bCs/>
        </w:rPr>
      </w:pPr>
      <w:r w:rsidRPr="00F572F6">
        <w:rPr>
          <w:rFonts w:ascii="Arial" w:hAnsi="Arial" w:cs="Arial"/>
          <w:bCs/>
        </w:rPr>
        <w:t xml:space="preserve">It will be expected of the Service Provider to apply reasonable skills and due diligence in the execution of the duties stipulated in this document which shall include </w:t>
      </w:r>
      <w:r w:rsidRPr="00F572F6">
        <w:rPr>
          <w:rFonts w:ascii="Arial" w:hAnsi="Arial" w:cs="Arial"/>
          <w:bCs/>
          <w:i/>
        </w:rPr>
        <w:t xml:space="preserve">inter alia </w:t>
      </w:r>
      <w:r w:rsidRPr="00F572F6">
        <w:rPr>
          <w:rFonts w:ascii="Arial" w:hAnsi="Arial" w:cs="Arial"/>
          <w:bCs/>
        </w:rPr>
        <w:t>the following:</w:t>
      </w:r>
    </w:p>
    <w:p w:rsidR="00B01101" w:rsidRPr="00F572F6" w:rsidRDefault="00B01101" w:rsidP="00A34468">
      <w:pPr>
        <w:ind w:left="1100" w:hanging="1100"/>
        <w:jc w:val="both"/>
        <w:rPr>
          <w:rFonts w:ascii="Arial" w:hAnsi="Arial" w:cs="Arial"/>
          <w:bCs/>
        </w:rPr>
      </w:pPr>
    </w:p>
    <w:p w:rsidR="00B01101" w:rsidRPr="00F572F6" w:rsidRDefault="00B01101" w:rsidP="00763A53">
      <w:pPr>
        <w:ind w:left="1100"/>
        <w:jc w:val="both"/>
        <w:rPr>
          <w:rFonts w:ascii="Arial" w:hAnsi="Arial" w:cs="Arial"/>
        </w:rPr>
      </w:pPr>
      <w:r w:rsidRPr="00F572F6">
        <w:rPr>
          <w:rFonts w:ascii="Arial" w:hAnsi="Arial" w:cs="Arial"/>
        </w:rPr>
        <w:t xml:space="preserve">Although the Service Provider’s documents may be scrutinised by the Employer, this shall in no way relieve him of his professional responsibility for the proper and prompt execution of his duties.  The Employer shall also be entitled to have any documentation or calculations verified by Others.  In the event of </w:t>
      </w:r>
      <w:proofErr w:type="spellStart"/>
      <w:r w:rsidRPr="00F572F6">
        <w:rPr>
          <w:rFonts w:ascii="Arial" w:hAnsi="Arial" w:cs="Arial"/>
        </w:rPr>
        <w:t>malperformance</w:t>
      </w:r>
      <w:proofErr w:type="spellEnd"/>
      <w:r w:rsidRPr="00F572F6">
        <w:rPr>
          <w:rFonts w:ascii="Arial" w:hAnsi="Arial" w:cs="Arial"/>
        </w:rPr>
        <w:t>, default or negligence, the Employer shall have the right to claim compensation or damages and set off such against any amount payable.</w:t>
      </w:r>
    </w:p>
    <w:p w:rsidR="00B01101" w:rsidRPr="00F572F6" w:rsidRDefault="00B01101" w:rsidP="00763A53">
      <w:pPr>
        <w:ind w:left="1100"/>
        <w:jc w:val="both"/>
        <w:rPr>
          <w:rFonts w:ascii="Arial" w:hAnsi="Arial" w:cs="Arial"/>
        </w:rPr>
      </w:pPr>
    </w:p>
    <w:p w:rsidR="00B01101" w:rsidRPr="00F572F6" w:rsidRDefault="00B01101" w:rsidP="00763A53">
      <w:pPr>
        <w:ind w:left="1100"/>
        <w:jc w:val="both"/>
        <w:rPr>
          <w:rFonts w:ascii="Arial" w:hAnsi="Arial" w:cs="Arial"/>
        </w:rPr>
      </w:pPr>
      <w:r w:rsidRPr="00F572F6">
        <w:rPr>
          <w:rFonts w:ascii="Arial" w:hAnsi="Arial" w:cs="Arial"/>
        </w:rPr>
        <w:t>During assessment of any existing facilities, which may have a direct bearing on the Project, the Service Provider shall determine deficiencies with such facilities in terms of the Occupational Health and Safety Act, 1993 (Act 85 of 1993), the SANS 10400, etc. and recommend measures to rectify those during the project execution phase.</w:t>
      </w:r>
    </w:p>
    <w:p w:rsidR="00B01101" w:rsidRPr="00F572F6" w:rsidRDefault="00B01101" w:rsidP="00763A53">
      <w:pPr>
        <w:ind w:left="1100"/>
        <w:jc w:val="both"/>
        <w:rPr>
          <w:rFonts w:ascii="Arial" w:hAnsi="Arial" w:cs="Arial"/>
        </w:rPr>
      </w:pPr>
    </w:p>
    <w:p w:rsidR="00B01101" w:rsidRPr="00F572F6" w:rsidRDefault="00B01101" w:rsidP="00763A53">
      <w:pPr>
        <w:ind w:left="1100"/>
        <w:jc w:val="both"/>
        <w:rPr>
          <w:rFonts w:ascii="Arial" w:hAnsi="Arial" w:cs="Arial"/>
        </w:rPr>
      </w:pPr>
      <w:r w:rsidRPr="00F572F6">
        <w:rPr>
          <w:rFonts w:ascii="Arial" w:hAnsi="Arial" w:cs="Arial"/>
        </w:rPr>
        <w:t xml:space="preserve">The departmental project manager shall be notified </w:t>
      </w:r>
      <w:r w:rsidRPr="00FC4E0A">
        <w:rPr>
          <w:rFonts w:ascii="Arial" w:hAnsi="Arial" w:cs="Arial"/>
        </w:rPr>
        <w:t xml:space="preserve">by the Service Provider and his personnel </w:t>
      </w:r>
      <w:r w:rsidRPr="00F572F6">
        <w:rPr>
          <w:rFonts w:ascii="Arial" w:hAnsi="Arial" w:cs="Arial"/>
        </w:rPr>
        <w:t xml:space="preserve">of any transgression of </w:t>
      </w:r>
      <w:r w:rsidRPr="00F572F6">
        <w:rPr>
          <w:rFonts w:ascii="Arial" w:hAnsi="Arial" w:cs="Arial"/>
          <w:i/>
        </w:rPr>
        <w:t>inter alia</w:t>
      </w:r>
      <w:r w:rsidRPr="00F572F6">
        <w:rPr>
          <w:rFonts w:ascii="Arial" w:hAnsi="Arial" w:cs="Arial"/>
        </w:rPr>
        <w:t xml:space="preserve"> the Occupational Health and Safety Act, 1993 (Act 85 of 1993) and environmental legislation during the Service Provider’s operation pertaining to the Contract regardless of who may be involved.</w:t>
      </w:r>
    </w:p>
    <w:p w:rsidR="00B01101" w:rsidRPr="00F572F6" w:rsidRDefault="00B01101" w:rsidP="00A34468">
      <w:pPr>
        <w:ind w:left="1100" w:hanging="1100"/>
        <w:jc w:val="both"/>
        <w:rPr>
          <w:rFonts w:ascii="Arial" w:hAnsi="Arial" w:cs="Arial"/>
          <w:bCs/>
        </w:rPr>
      </w:pPr>
    </w:p>
    <w:p w:rsidR="00B01101" w:rsidRPr="00F572F6" w:rsidRDefault="00B01101" w:rsidP="00571D24">
      <w:pPr>
        <w:keepNext/>
        <w:ind w:left="1100" w:hanging="1100"/>
        <w:jc w:val="both"/>
        <w:rPr>
          <w:rFonts w:ascii="Arial" w:hAnsi="Arial" w:cs="Arial"/>
          <w:bCs/>
        </w:rPr>
      </w:pPr>
      <w:r w:rsidRPr="00F572F6">
        <w:rPr>
          <w:rFonts w:ascii="Arial" w:hAnsi="Arial" w:cs="Arial"/>
          <w:b/>
        </w:rPr>
        <w:t>C3.5</w:t>
      </w:r>
      <w:r>
        <w:rPr>
          <w:rFonts w:ascii="Arial" w:hAnsi="Arial" w:cs="Arial"/>
          <w:b/>
          <w:bCs/>
        </w:rPr>
        <w:tab/>
      </w:r>
      <w:r w:rsidRPr="00F572F6">
        <w:rPr>
          <w:rFonts w:ascii="Arial" w:hAnsi="Arial" w:cs="Arial"/>
          <w:b/>
          <w:bCs/>
        </w:rPr>
        <w:t>Co-operation with other services providers</w:t>
      </w:r>
    </w:p>
    <w:p w:rsidR="00B01101" w:rsidRPr="00F572F6" w:rsidRDefault="00B01101" w:rsidP="00571D24">
      <w:pPr>
        <w:keepNext/>
        <w:ind w:left="1100" w:hanging="1100"/>
        <w:rPr>
          <w:rFonts w:ascii="Arial" w:hAnsi="Arial" w:cs="Arial"/>
        </w:rPr>
      </w:pPr>
    </w:p>
    <w:p w:rsidR="00B01101" w:rsidRPr="00F572F6" w:rsidRDefault="00B01101" w:rsidP="00763A53">
      <w:pPr>
        <w:ind w:left="1100"/>
        <w:jc w:val="both"/>
        <w:rPr>
          <w:rFonts w:ascii="Arial" w:hAnsi="Arial" w:cs="Arial"/>
        </w:rPr>
      </w:pPr>
      <w:r w:rsidRPr="00F572F6">
        <w:rPr>
          <w:rFonts w:ascii="Arial" w:hAnsi="Arial" w:cs="Arial"/>
        </w:rPr>
        <w:t xml:space="preserve">It will be required of the </w:t>
      </w:r>
      <w:r w:rsidRPr="00F572F6">
        <w:rPr>
          <w:rFonts w:ascii="Arial" w:hAnsi="Arial" w:cs="Arial"/>
          <w:bCs/>
        </w:rPr>
        <w:t xml:space="preserve">Service Provider </w:t>
      </w:r>
      <w:r w:rsidRPr="00F572F6">
        <w:rPr>
          <w:rFonts w:ascii="Arial" w:hAnsi="Arial" w:cs="Arial"/>
        </w:rPr>
        <w:t xml:space="preserve">to </w:t>
      </w:r>
      <w:r>
        <w:rPr>
          <w:rFonts w:ascii="Arial" w:hAnsi="Arial" w:cs="Arial"/>
        </w:rPr>
        <w:t>co-operate</w:t>
      </w:r>
      <w:r w:rsidRPr="00F572F6">
        <w:rPr>
          <w:rFonts w:ascii="Arial" w:hAnsi="Arial" w:cs="Arial"/>
        </w:rPr>
        <w:t xml:space="preserve"> with the following:</w:t>
      </w:r>
    </w:p>
    <w:p w:rsidR="00B01101" w:rsidRPr="00F572F6" w:rsidRDefault="00B01101" w:rsidP="00A34468">
      <w:pPr>
        <w:ind w:left="1100" w:hanging="1100"/>
        <w:jc w:val="both"/>
        <w:rPr>
          <w:rFonts w:ascii="Arial" w:hAnsi="Arial" w:cs="Arial"/>
        </w:rPr>
      </w:pPr>
    </w:p>
    <w:p w:rsidR="00B01101" w:rsidRDefault="00B01101" w:rsidP="00571D24">
      <w:pPr>
        <w:keepNext/>
        <w:ind w:left="1100" w:hanging="1100"/>
        <w:jc w:val="both"/>
        <w:rPr>
          <w:rFonts w:ascii="Arial" w:hAnsi="Arial" w:cs="Arial"/>
        </w:rPr>
      </w:pPr>
      <w:r w:rsidRPr="00F572F6">
        <w:rPr>
          <w:rFonts w:ascii="Arial" w:hAnsi="Arial" w:cs="Arial"/>
        </w:rPr>
        <w:t>C3.5.1</w:t>
      </w:r>
      <w:r>
        <w:rPr>
          <w:rFonts w:ascii="Arial" w:hAnsi="Arial" w:cs="Arial"/>
        </w:rPr>
        <w:tab/>
      </w:r>
      <w:r w:rsidRPr="00F572F6">
        <w:rPr>
          <w:rFonts w:ascii="Arial" w:hAnsi="Arial" w:cs="Arial"/>
        </w:rPr>
        <w:t>Service Providers</w:t>
      </w:r>
    </w:p>
    <w:p w:rsidR="00B01101" w:rsidRPr="00F572F6" w:rsidRDefault="00B01101" w:rsidP="009517AB">
      <w:pPr>
        <w:keepNext/>
        <w:ind w:left="1100"/>
        <w:jc w:val="both"/>
        <w:rPr>
          <w:rFonts w:ascii="Arial" w:hAnsi="Arial" w:cs="Arial"/>
        </w:rPr>
      </w:pPr>
      <w:r>
        <w:rPr>
          <w:rFonts w:ascii="Arial" w:hAnsi="Arial" w:cs="Arial"/>
        </w:rPr>
        <w:t xml:space="preserve">Service Providers </w:t>
      </w:r>
      <w:r w:rsidRPr="00F572F6">
        <w:rPr>
          <w:rFonts w:ascii="Arial" w:hAnsi="Arial" w:cs="Arial"/>
        </w:rPr>
        <w:t xml:space="preserve">from the following professions are/will be appointed </w:t>
      </w:r>
      <w:r>
        <w:rPr>
          <w:rFonts w:ascii="Arial" w:hAnsi="Arial" w:cs="Arial"/>
        </w:rPr>
        <w:t>on</w:t>
      </w:r>
      <w:r w:rsidRPr="00F572F6">
        <w:rPr>
          <w:rFonts w:ascii="Arial" w:hAnsi="Arial" w:cs="Arial"/>
        </w:rPr>
        <w:t xml:space="preserve"> the Project to form the professional team:</w:t>
      </w:r>
    </w:p>
    <w:p w:rsidR="00B01101" w:rsidRPr="00F572F6" w:rsidRDefault="00B01101" w:rsidP="00571D24">
      <w:pPr>
        <w:keepNext/>
        <w:jc w:val="both"/>
        <w:rPr>
          <w:rFonts w:ascii="Arial" w:hAnsi="Arial" w:cs="Arial"/>
        </w:rPr>
      </w:pPr>
    </w:p>
    <w:p w:rsidR="00E81242" w:rsidRDefault="00E81242" w:rsidP="00353037">
      <w:pPr>
        <w:ind w:left="1100"/>
        <w:rPr>
          <w:rFonts w:ascii="Arial" w:hAnsi="Arial" w:cs="Arial"/>
          <w:b/>
        </w:rPr>
      </w:pPr>
      <w:r>
        <w:rPr>
          <w:rFonts w:ascii="Arial" w:hAnsi="Arial" w:cs="Arial"/>
          <w:b/>
        </w:rPr>
        <w:t>Architect#</w:t>
      </w:r>
    </w:p>
    <w:p w:rsidR="00B01101" w:rsidRDefault="00682375" w:rsidP="00353037">
      <w:pPr>
        <w:ind w:left="1100"/>
        <w:rPr>
          <w:rFonts w:ascii="Arial" w:hAnsi="Arial" w:cs="Arial"/>
          <w:b/>
        </w:rPr>
      </w:pPr>
      <w:r>
        <w:rPr>
          <w:rFonts w:ascii="Arial" w:hAnsi="Arial" w:cs="Arial"/>
          <w:b/>
        </w:rPr>
        <w:t>Quantity surveyor</w:t>
      </w:r>
    </w:p>
    <w:p w:rsidR="00682375" w:rsidRDefault="00682375" w:rsidP="00353037">
      <w:pPr>
        <w:ind w:left="1100"/>
        <w:rPr>
          <w:rFonts w:ascii="Arial" w:hAnsi="Arial" w:cs="Arial"/>
          <w:b/>
        </w:rPr>
      </w:pPr>
      <w:r>
        <w:rPr>
          <w:rFonts w:ascii="Arial" w:hAnsi="Arial" w:cs="Arial"/>
          <w:b/>
        </w:rPr>
        <w:t>Structural engineer</w:t>
      </w:r>
    </w:p>
    <w:p w:rsidR="00682375" w:rsidRDefault="00682375" w:rsidP="00353037">
      <w:pPr>
        <w:ind w:left="1100"/>
        <w:rPr>
          <w:rFonts w:ascii="Arial" w:hAnsi="Arial" w:cs="Arial"/>
          <w:b/>
        </w:rPr>
      </w:pPr>
      <w:r>
        <w:rPr>
          <w:rFonts w:ascii="Arial" w:hAnsi="Arial" w:cs="Arial"/>
          <w:b/>
        </w:rPr>
        <w:t>Electrical engineer</w:t>
      </w:r>
    </w:p>
    <w:p w:rsidR="00E81242" w:rsidRDefault="00E81242" w:rsidP="00353037">
      <w:pPr>
        <w:ind w:left="1100"/>
        <w:rPr>
          <w:rFonts w:ascii="Arial" w:hAnsi="Arial" w:cs="Arial"/>
          <w:b/>
        </w:rPr>
      </w:pPr>
      <w:r>
        <w:rPr>
          <w:rFonts w:ascii="Arial" w:hAnsi="Arial" w:cs="Arial"/>
          <w:b/>
        </w:rPr>
        <w:t>Mechanical engineer</w:t>
      </w:r>
    </w:p>
    <w:p w:rsidR="00E81242" w:rsidRDefault="00ED65FA" w:rsidP="00353037">
      <w:pPr>
        <w:ind w:left="1100"/>
        <w:rPr>
          <w:rFonts w:ascii="Arial" w:hAnsi="Arial" w:cs="Arial"/>
          <w:b/>
        </w:rPr>
      </w:pPr>
      <w:r>
        <w:rPr>
          <w:rFonts w:ascii="Arial" w:hAnsi="Arial" w:cs="Arial"/>
          <w:b/>
        </w:rPr>
        <w:t>Civil</w:t>
      </w:r>
      <w:r w:rsidR="00E81242">
        <w:rPr>
          <w:rFonts w:ascii="Arial" w:hAnsi="Arial" w:cs="Arial"/>
          <w:b/>
        </w:rPr>
        <w:t xml:space="preserve"> engineer</w:t>
      </w:r>
    </w:p>
    <w:p w:rsidR="00E81242" w:rsidRDefault="00E81242" w:rsidP="00353037">
      <w:pPr>
        <w:ind w:left="1100"/>
        <w:rPr>
          <w:rFonts w:ascii="Arial" w:hAnsi="Arial" w:cs="Arial"/>
          <w:b/>
        </w:rPr>
      </w:pPr>
    </w:p>
    <w:p w:rsidR="00B01101" w:rsidRPr="00F572F6" w:rsidRDefault="00B01101" w:rsidP="00353037">
      <w:pPr>
        <w:ind w:left="1100"/>
        <w:rPr>
          <w:rFonts w:ascii="Arial" w:hAnsi="Arial" w:cs="Arial"/>
        </w:rPr>
      </w:pPr>
      <w:r w:rsidRPr="00F572F6">
        <w:rPr>
          <w:rFonts w:ascii="Arial" w:hAnsi="Arial" w:cs="Arial"/>
        </w:rPr>
        <w:t xml:space="preserve">and other </w:t>
      </w:r>
      <w:r>
        <w:rPr>
          <w:rFonts w:ascii="Arial" w:hAnsi="Arial" w:cs="Arial"/>
        </w:rPr>
        <w:t>service providers</w:t>
      </w:r>
      <w:r w:rsidRPr="00F572F6">
        <w:rPr>
          <w:rFonts w:ascii="Arial" w:hAnsi="Arial" w:cs="Arial"/>
        </w:rPr>
        <w:t xml:space="preserve"> as may from time to time be deemed necessary.</w:t>
      </w:r>
    </w:p>
    <w:p w:rsidR="00B01101" w:rsidRPr="00F572F6" w:rsidRDefault="00B01101" w:rsidP="00763A53">
      <w:pPr>
        <w:ind w:left="1100"/>
        <w:jc w:val="both"/>
        <w:rPr>
          <w:rFonts w:ascii="Arial" w:hAnsi="Arial" w:cs="Arial"/>
        </w:rPr>
      </w:pPr>
    </w:p>
    <w:p w:rsidR="00B01101" w:rsidRPr="00F572F6" w:rsidRDefault="00B01101" w:rsidP="00763A53">
      <w:pPr>
        <w:ind w:left="1100"/>
        <w:jc w:val="both"/>
        <w:rPr>
          <w:rFonts w:ascii="Arial" w:hAnsi="Arial" w:cs="Arial"/>
        </w:rPr>
      </w:pPr>
      <w:r w:rsidRPr="00F572F6">
        <w:rPr>
          <w:rFonts w:ascii="Arial" w:hAnsi="Arial" w:cs="Arial"/>
        </w:rPr>
        <w:t xml:space="preserve">The above-mentioned </w:t>
      </w:r>
      <w:r w:rsidR="00E81242">
        <w:rPr>
          <w:rFonts w:ascii="Arial" w:hAnsi="Arial" w:cs="Arial"/>
          <w:b/>
        </w:rPr>
        <w:t>Architect</w:t>
      </w:r>
      <w:r w:rsidRPr="00F572F6">
        <w:rPr>
          <w:rFonts w:ascii="Arial" w:hAnsi="Arial" w:cs="Arial"/>
        </w:rPr>
        <w:t xml:space="preserve"> will act as principal agent.</w:t>
      </w:r>
    </w:p>
    <w:p w:rsidR="00B01101" w:rsidRPr="00F572F6" w:rsidRDefault="00B01101" w:rsidP="00763A53">
      <w:pPr>
        <w:ind w:left="1100"/>
        <w:jc w:val="both"/>
        <w:rPr>
          <w:rFonts w:ascii="Arial" w:hAnsi="Arial" w:cs="Arial"/>
        </w:rPr>
      </w:pPr>
    </w:p>
    <w:p w:rsidR="00B01101" w:rsidRPr="00F572F6" w:rsidRDefault="00B01101" w:rsidP="00763A53">
      <w:pPr>
        <w:ind w:left="1100"/>
        <w:jc w:val="both"/>
        <w:rPr>
          <w:rFonts w:ascii="Arial" w:hAnsi="Arial" w:cs="Arial"/>
        </w:rPr>
      </w:pPr>
      <w:r w:rsidRPr="00F572F6">
        <w:rPr>
          <w:rFonts w:ascii="Arial" w:hAnsi="Arial" w:cs="Arial"/>
        </w:rPr>
        <w:t>The required professional services will be executed by the professional team under the control and management of the designated departmental project manager who, at the time of invitation to perform professional services, will be the person mentioned in T1.1.6.  The Employer reserves the right to replace the mentioned departmental project manager with another member of its staff or any individual/firm from the private sector should it be deemed necessary at any stage during the execution of the Project.</w:t>
      </w:r>
    </w:p>
    <w:p w:rsidR="00B01101" w:rsidRDefault="00B01101" w:rsidP="002A6B9B">
      <w:pPr>
        <w:ind w:left="1100" w:hanging="1100"/>
        <w:jc w:val="both"/>
        <w:rPr>
          <w:rFonts w:ascii="Arial" w:hAnsi="Arial" w:cs="Arial"/>
        </w:rPr>
      </w:pPr>
    </w:p>
    <w:p w:rsidR="00B01101" w:rsidRPr="00F572F6" w:rsidRDefault="00B01101" w:rsidP="000D43CF">
      <w:pPr>
        <w:keepNext/>
        <w:ind w:left="1100" w:hanging="1100"/>
        <w:jc w:val="both"/>
        <w:rPr>
          <w:rFonts w:ascii="Arial" w:hAnsi="Arial" w:cs="Arial"/>
        </w:rPr>
      </w:pPr>
      <w:r w:rsidRPr="00F572F6">
        <w:rPr>
          <w:rFonts w:ascii="Arial" w:hAnsi="Arial" w:cs="Arial"/>
        </w:rPr>
        <w:lastRenderedPageBreak/>
        <w:t>C3.5.</w:t>
      </w:r>
      <w:r>
        <w:rPr>
          <w:rFonts w:ascii="Arial" w:hAnsi="Arial" w:cs="Arial"/>
        </w:rPr>
        <w:t>2</w:t>
      </w:r>
      <w:r>
        <w:rPr>
          <w:rFonts w:ascii="Arial" w:hAnsi="Arial" w:cs="Arial"/>
        </w:rPr>
        <w:tab/>
      </w:r>
      <w:r w:rsidRPr="00F572F6">
        <w:rPr>
          <w:rFonts w:ascii="Arial" w:hAnsi="Arial" w:cs="Arial"/>
        </w:rPr>
        <w:t>Other role players:</w:t>
      </w:r>
    </w:p>
    <w:p w:rsidR="00B01101" w:rsidRPr="00F572F6" w:rsidRDefault="00B01101" w:rsidP="00763A53">
      <w:pPr>
        <w:ind w:left="1100"/>
        <w:jc w:val="both"/>
        <w:rPr>
          <w:rFonts w:ascii="Arial" w:hAnsi="Arial" w:cs="Arial"/>
        </w:rPr>
      </w:pPr>
      <w:r w:rsidRPr="00F572F6">
        <w:rPr>
          <w:rFonts w:ascii="Arial" w:hAnsi="Arial" w:cs="Arial"/>
        </w:rPr>
        <w:t xml:space="preserve">Local, provincial and national authorities, statutory bodies, governmental departments, Others, as may be required from time to time, </w:t>
      </w:r>
      <w:r>
        <w:rPr>
          <w:rFonts w:ascii="Arial" w:hAnsi="Arial" w:cs="Arial"/>
        </w:rPr>
        <w:t>including</w:t>
      </w:r>
      <w:r w:rsidRPr="00F572F6">
        <w:rPr>
          <w:rFonts w:ascii="Arial" w:hAnsi="Arial" w:cs="Arial"/>
        </w:rPr>
        <w:t xml:space="preserve"> the client department/end user(s).</w:t>
      </w:r>
    </w:p>
    <w:p w:rsidR="00B01101" w:rsidRPr="00F572F6" w:rsidRDefault="00B01101" w:rsidP="000D6DD6">
      <w:pPr>
        <w:ind w:left="1100" w:hanging="1100"/>
        <w:jc w:val="both"/>
        <w:rPr>
          <w:rFonts w:ascii="Arial" w:hAnsi="Arial" w:cs="Arial"/>
          <w:bCs/>
        </w:rPr>
      </w:pPr>
    </w:p>
    <w:p w:rsidR="00B01101" w:rsidRPr="00F572F6" w:rsidRDefault="00B01101" w:rsidP="00571D24">
      <w:pPr>
        <w:keepNext/>
        <w:ind w:left="1100" w:hanging="1100"/>
        <w:jc w:val="both"/>
        <w:rPr>
          <w:rFonts w:ascii="Arial" w:hAnsi="Arial" w:cs="Arial"/>
          <w:bCs/>
        </w:rPr>
      </w:pPr>
      <w:r w:rsidRPr="00F572F6">
        <w:rPr>
          <w:rFonts w:ascii="Arial" w:hAnsi="Arial" w:cs="Arial"/>
          <w:b/>
          <w:bCs/>
        </w:rPr>
        <w:t>C3.6</w:t>
      </w:r>
      <w:r>
        <w:rPr>
          <w:rFonts w:ascii="Arial" w:hAnsi="Arial" w:cs="Arial"/>
          <w:b/>
          <w:bCs/>
        </w:rPr>
        <w:tab/>
      </w:r>
      <w:r w:rsidRPr="00F572F6">
        <w:rPr>
          <w:rFonts w:ascii="Arial" w:hAnsi="Arial" w:cs="Arial"/>
          <w:b/>
          <w:bCs/>
        </w:rPr>
        <w:t>Brief</w:t>
      </w:r>
    </w:p>
    <w:p w:rsidR="00B01101" w:rsidRPr="00F572F6" w:rsidRDefault="00B01101" w:rsidP="00571D24">
      <w:pPr>
        <w:keepNext/>
        <w:ind w:left="1100" w:hanging="1100"/>
        <w:jc w:val="both"/>
        <w:rPr>
          <w:rFonts w:ascii="Arial" w:hAnsi="Arial" w:cs="Arial"/>
          <w:bCs/>
        </w:rPr>
      </w:pPr>
    </w:p>
    <w:p w:rsidR="00B01101" w:rsidRPr="00F572F6" w:rsidRDefault="00B01101" w:rsidP="00571D24">
      <w:pPr>
        <w:keepNext/>
        <w:ind w:left="1100" w:hanging="1100"/>
        <w:jc w:val="both"/>
        <w:rPr>
          <w:rFonts w:ascii="Arial" w:hAnsi="Arial" w:cs="Arial"/>
        </w:rPr>
      </w:pPr>
      <w:r w:rsidRPr="00F572F6">
        <w:rPr>
          <w:rFonts w:ascii="Arial" w:hAnsi="Arial" w:cs="Arial"/>
        </w:rPr>
        <w:t>C3.6.1</w:t>
      </w:r>
      <w:r>
        <w:rPr>
          <w:rFonts w:ascii="Arial" w:hAnsi="Arial" w:cs="Arial"/>
        </w:rPr>
        <w:tab/>
      </w:r>
      <w:r w:rsidRPr="00F572F6">
        <w:rPr>
          <w:rFonts w:ascii="Arial" w:hAnsi="Arial" w:cs="Arial"/>
        </w:rPr>
        <w:t>Target dates and times</w:t>
      </w:r>
    </w:p>
    <w:p w:rsidR="00B01101" w:rsidRPr="00F572F6" w:rsidRDefault="00B01101" w:rsidP="00763A53">
      <w:pPr>
        <w:ind w:left="1100"/>
        <w:jc w:val="both"/>
        <w:rPr>
          <w:rFonts w:ascii="Arial" w:hAnsi="Arial" w:cs="Arial"/>
        </w:rPr>
      </w:pPr>
      <w:r w:rsidRPr="00F572F6">
        <w:rPr>
          <w:rFonts w:ascii="Arial" w:hAnsi="Arial" w:cs="Arial"/>
        </w:rPr>
        <w:t>The Service Provider will be expected throughout to give preference to the execution of the work involved in this commission.</w:t>
      </w:r>
    </w:p>
    <w:p w:rsidR="00B01101" w:rsidRPr="00F572F6" w:rsidRDefault="00B01101" w:rsidP="00763A53">
      <w:pPr>
        <w:ind w:left="1100" w:hanging="1100"/>
        <w:jc w:val="both"/>
        <w:rPr>
          <w:rFonts w:ascii="Arial" w:hAnsi="Arial" w:cs="Arial"/>
        </w:rPr>
      </w:pPr>
    </w:p>
    <w:p w:rsidR="00B01101" w:rsidRPr="00F572F6" w:rsidRDefault="00B01101" w:rsidP="00B53379">
      <w:pPr>
        <w:ind w:left="1100"/>
        <w:jc w:val="both"/>
        <w:rPr>
          <w:rFonts w:ascii="Arial" w:hAnsi="Arial" w:cs="Arial"/>
        </w:rPr>
      </w:pPr>
      <w:r>
        <w:rPr>
          <w:rFonts w:ascii="Arial" w:hAnsi="Arial" w:cs="Arial"/>
        </w:rPr>
        <w:t xml:space="preserve">The work of all Service Providers will be coordinated by the principal agent.  All work is to be performed by registered professional structural engineers or registered professional structural engineering technologists and persons </w:t>
      </w:r>
      <w:r w:rsidRPr="00FD2915">
        <w:rPr>
          <w:rFonts w:ascii="Arial" w:hAnsi="Arial" w:cs="Arial"/>
        </w:rPr>
        <w:t>under their supervision</w:t>
      </w:r>
      <w:r>
        <w:rPr>
          <w:rFonts w:ascii="Arial" w:hAnsi="Arial" w:cs="Arial"/>
        </w:rPr>
        <w:t xml:space="preserve"> and further be executed as described in the Programme according to clause 3.15 of the Contract Data (and/or PEP according to the same clause, if applicable).</w:t>
      </w:r>
    </w:p>
    <w:p w:rsidR="00B01101" w:rsidRPr="00F572F6" w:rsidRDefault="00B01101" w:rsidP="00763A53">
      <w:pPr>
        <w:ind w:left="1100" w:hanging="1100"/>
        <w:jc w:val="both"/>
        <w:rPr>
          <w:rFonts w:ascii="Arial" w:hAnsi="Arial" w:cs="Arial"/>
        </w:rPr>
      </w:pPr>
    </w:p>
    <w:p w:rsidR="00B01101" w:rsidRPr="00F572F6" w:rsidRDefault="00B01101" w:rsidP="007D09AB">
      <w:pPr>
        <w:ind w:left="1100"/>
        <w:jc w:val="both"/>
        <w:rPr>
          <w:rFonts w:ascii="Arial" w:hAnsi="Arial" w:cs="Arial"/>
        </w:rPr>
      </w:pPr>
      <w:r w:rsidRPr="00F572F6">
        <w:rPr>
          <w:rFonts w:ascii="Arial" w:hAnsi="Arial" w:cs="Arial"/>
        </w:rPr>
        <w:t>During the construction phase of the Project it will be expected of the principal agent to obtain a construction programme from the main contractor to continuously monitor his progress against that programme for compliance and to take whichever steps have been described in the relevant manual and the Working Guideline for Project Managers.  This should be done in collaboration with the rest of the professional team, should the progress not be according to the said programme.</w:t>
      </w:r>
    </w:p>
    <w:p w:rsidR="00B01101" w:rsidRPr="00F572F6" w:rsidRDefault="00B01101" w:rsidP="00763A53">
      <w:pPr>
        <w:ind w:left="1100" w:hanging="1100"/>
        <w:jc w:val="both"/>
        <w:rPr>
          <w:rFonts w:ascii="Arial" w:hAnsi="Arial" w:cs="Arial"/>
        </w:rPr>
      </w:pPr>
    </w:p>
    <w:p w:rsidR="00B01101" w:rsidRPr="00F572F6" w:rsidRDefault="00B01101" w:rsidP="00DA4020">
      <w:pPr>
        <w:keepNext/>
        <w:ind w:left="1100" w:hanging="1100"/>
        <w:jc w:val="both"/>
        <w:rPr>
          <w:rFonts w:ascii="Arial" w:hAnsi="Arial" w:cs="Arial"/>
        </w:rPr>
      </w:pPr>
      <w:r w:rsidRPr="00F572F6">
        <w:rPr>
          <w:rFonts w:ascii="Arial" w:hAnsi="Arial" w:cs="Arial"/>
        </w:rPr>
        <w:t>C3.6.2</w:t>
      </w:r>
      <w:r>
        <w:rPr>
          <w:rFonts w:ascii="Arial" w:hAnsi="Arial" w:cs="Arial"/>
        </w:rPr>
        <w:tab/>
      </w:r>
      <w:r w:rsidRPr="00F572F6">
        <w:rPr>
          <w:rFonts w:ascii="Arial" w:hAnsi="Arial" w:cs="Arial"/>
        </w:rPr>
        <w:t>Reporting requirements</w:t>
      </w:r>
    </w:p>
    <w:p w:rsidR="00B01101" w:rsidRPr="00F572F6" w:rsidRDefault="00B01101" w:rsidP="007D09AB">
      <w:pPr>
        <w:ind w:left="1100"/>
        <w:jc w:val="both"/>
        <w:rPr>
          <w:rFonts w:ascii="Arial" w:hAnsi="Arial" w:cs="Arial"/>
        </w:rPr>
      </w:pPr>
      <w:r w:rsidRPr="00F572F6">
        <w:rPr>
          <w:rFonts w:ascii="Arial" w:hAnsi="Arial" w:cs="Arial"/>
        </w:rPr>
        <w:t>Notwithstanding any other requirements as listed elsewhere, the Service Provider shall submit a monthly report indicating progress of the Services.</w:t>
      </w:r>
    </w:p>
    <w:p w:rsidR="00B01101" w:rsidRPr="00F572F6" w:rsidRDefault="00B01101" w:rsidP="00763A53">
      <w:pPr>
        <w:ind w:left="1100" w:hanging="1100"/>
        <w:jc w:val="both"/>
        <w:rPr>
          <w:rFonts w:ascii="Arial" w:hAnsi="Arial" w:cs="Arial"/>
        </w:rPr>
      </w:pPr>
    </w:p>
    <w:p w:rsidR="00B01101" w:rsidRPr="00F572F6" w:rsidRDefault="00B01101" w:rsidP="00DA4020">
      <w:pPr>
        <w:keepNext/>
        <w:ind w:left="1100" w:hanging="1100"/>
        <w:jc w:val="both"/>
        <w:rPr>
          <w:rFonts w:ascii="Arial" w:hAnsi="Arial" w:cs="Arial"/>
        </w:rPr>
      </w:pPr>
      <w:r w:rsidRPr="00F572F6">
        <w:rPr>
          <w:rFonts w:ascii="Arial" w:hAnsi="Arial" w:cs="Arial"/>
        </w:rPr>
        <w:t>C3.6.3</w:t>
      </w:r>
      <w:r>
        <w:rPr>
          <w:rFonts w:ascii="Arial" w:hAnsi="Arial" w:cs="Arial"/>
        </w:rPr>
        <w:tab/>
      </w:r>
      <w:r w:rsidRPr="00F572F6">
        <w:rPr>
          <w:rFonts w:ascii="Arial" w:hAnsi="Arial" w:cs="Arial"/>
        </w:rPr>
        <w:t>Local content</w:t>
      </w:r>
    </w:p>
    <w:p w:rsidR="00B01101" w:rsidRDefault="00B01101" w:rsidP="007D09AB">
      <w:pPr>
        <w:ind w:left="1100"/>
        <w:jc w:val="both"/>
        <w:rPr>
          <w:rFonts w:ascii="Arial" w:hAnsi="Arial" w:cs="Arial"/>
        </w:rPr>
      </w:pPr>
      <w:r w:rsidRPr="00F572F6">
        <w:rPr>
          <w:rFonts w:ascii="Arial" w:hAnsi="Arial" w:cs="Arial"/>
        </w:rPr>
        <w:t>It is the policy of the Employer to give preference to materials and equipment of South African manufacture.  The Service Provider is to ensure that, wherever feasible, designs are based on locally manufactured equipment and materials which can meet requirements at competitive prices.</w:t>
      </w:r>
    </w:p>
    <w:p w:rsidR="00B01101" w:rsidRDefault="00B01101" w:rsidP="00E758FC">
      <w:pPr>
        <w:jc w:val="both"/>
        <w:rPr>
          <w:rFonts w:ascii="Arial" w:hAnsi="Arial" w:cs="Arial"/>
        </w:rPr>
      </w:pPr>
    </w:p>
    <w:p w:rsidR="00B01101" w:rsidRDefault="00B01101" w:rsidP="00E758FC">
      <w:pPr>
        <w:tabs>
          <w:tab w:val="left" w:pos="1100"/>
        </w:tabs>
        <w:jc w:val="both"/>
        <w:rPr>
          <w:rFonts w:ascii="Arial" w:hAnsi="Arial" w:cs="Arial"/>
        </w:rPr>
      </w:pPr>
      <w:r>
        <w:rPr>
          <w:rFonts w:ascii="Arial" w:hAnsi="Arial" w:cs="Arial"/>
        </w:rPr>
        <w:t>C3.6.4</w:t>
      </w:r>
      <w:r>
        <w:rPr>
          <w:rFonts w:ascii="Arial" w:hAnsi="Arial" w:cs="Arial"/>
        </w:rPr>
        <w:tab/>
        <w:t>Design innovation</w:t>
      </w:r>
    </w:p>
    <w:p w:rsidR="00B01101" w:rsidRDefault="00B01101" w:rsidP="00D81C23">
      <w:pPr>
        <w:tabs>
          <w:tab w:val="left" w:pos="1100"/>
        </w:tabs>
        <w:ind w:left="1100" w:hanging="1100"/>
        <w:jc w:val="both"/>
        <w:rPr>
          <w:rFonts w:ascii="Arial" w:hAnsi="Arial" w:cs="Arial"/>
        </w:rPr>
      </w:pPr>
      <w:r>
        <w:rPr>
          <w:rFonts w:ascii="Arial" w:hAnsi="Arial" w:cs="Arial"/>
        </w:rPr>
        <w:tab/>
        <w:t xml:space="preserve">Given the need for energy efficiency and environmental sustainability in the built environment, each member of the professional team is required, wherever possible and applicable, to demonstrate design innovation in all aspects of the Service towards “green” design solutions.  Aspects to be considered and incorporated in all new building and/or maintenance designs are, </w:t>
      </w:r>
      <w:r w:rsidRPr="009E2F1B">
        <w:rPr>
          <w:rFonts w:ascii="Arial" w:hAnsi="Arial" w:cs="Arial"/>
          <w:i/>
        </w:rPr>
        <w:t>inter alia</w:t>
      </w:r>
      <w:r>
        <w:rPr>
          <w:rFonts w:ascii="Arial" w:hAnsi="Arial" w:cs="Arial"/>
        </w:rPr>
        <w:t xml:space="preserve"> but not limited to:</w:t>
      </w:r>
    </w:p>
    <w:p w:rsidR="00B01101" w:rsidRDefault="00B01101" w:rsidP="00D81C23">
      <w:pPr>
        <w:tabs>
          <w:tab w:val="left" w:pos="1600"/>
        </w:tabs>
        <w:ind w:left="1100" w:hanging="1100"/>
        <w:jc w:val="both"/>
        <w:rPr>
          <w:rFonts w:ascii="Arial" w:hAnsi="Arial" w:cs="Arial"/>
        </w:rPr>
      </w:pPr>
      <w:r>
        <w:rPr>
          <w:rFonts w:ascii="Arial" w:hAnsi="Arial" w:cs="Arial"/>
        </w:rPr>
        <w:tab/>
        <w:t>(a)</w:t>
      </w:r>
      <w:r>
        <w:rPr>
          <w:rFonts w:ascii="Arial" w:hAnsi="Arial" w:cs="Arial"/>
        </w:rPr>
        <w:tab/>
        <w:t>sustainable development</w:t>
      </w:r>
    </w:p>
    <w:p w:rsidR="00B01101" w:rsidRDefault="00B01101" w:rsidP="00D81C23">
      <w:pPr>
        <w:tabs>
          <w:tab w:val="left" w:pos="1600"/>
        </w:tabs>
        <w:ind w:left="1100" w:hanging="1100"/>
        <w:jc w:val="both"/>
        <w:rPr>
          <w:rFonts w:ascii="Arial" w:hAnsi="Arial" w:cs="Arial"/>
        </w:rPr>
      </w:pPr>
      <w:r>
        <w:rPr>
          <w:rFonts w:ascii="Arial" w:hAnsi="Arial" w:cs="Arial"/>
        </w:rPr>
        <w:tab/>
      </w:r>
      <w:r>
        <w:rPr>
          <w:rFonts w:ascii="Arial" w:hAnsi="Arial" w:cs="Arial"/>
        </w:rPr>
        <w:tab/>
        <w:t>e.g. in building form, material choice, construction detailing and methods, recycling ability;</w:t>
      </w:r>
    </w:p>
    <w:p w:rsidR="00B01101" w:rsidRDefault="00B01101" w:rsidP="00D81C23">
      <w:pPr>
        <w:tabs>
          <w:tab w:val="left" w:pos="1600"/>
        </w:tabs>
        <w:ind w:left="1100" w:hanging="1100"/>
        <w:jc w:val="both"/>
        <w:rPr>
          <w:rFonts w:ascii="Arial" w:hAnsi="Arial" w:cs="Arial"/>
        </w:rPr>
      </w:pPr>
      <w:r>
        <w:rPr>
          <w:rFonts w:ascii="Arial" w:hAnsi="Arial" w:cs="Arial"/>
        </w:rPr>
        <w:tab/>
        <w:t>(b)</w:t>
      </w:r>
      <w:r>
        <w:rPr>
          <w:rFonts w:ascii="Arial" w:hAnsi="Arial" w:cs="Arial"/>
        </w:rPr>
        <w:tab/>
        <w:t>energy efficiency,</w:t>
      </w:r>
    </w:p>
    <w:p w:rsidR="00B01101" w:rsidRDefault="00B01101" w:rsidP="00D81C23">
      <w:pPr>
        <w:tabs>
          <w:tab w:val="left" w:pos="1600"/>
        </w:tabs>
        <w:ind w:left="1100" w:hanging="1100"/>
        <w:jc w:val="both"/>
        <w:rPr>
          <w:rFonts w:ascii="Arial" w:hAnsi="Arial" w:cs="Arial"/>
        </w:rPr>
      </w:pPr>
      <w:r>
        <w:rPr>
          <w:rFonts w:ascii="Arial" w:hAnsi="Arial" w:cs="Arial"/>
        </w:rPr>
        <w:tab/>
      </w:r>
      <w:r>
        <w:rPr>
          <w:rFonts w:ascii="Arial" w:hAnsi="Arial" w:cs="Arial"/>
        </w:rPr>
        <w:tab/>
        <w:t>e.g.</w:t>
      </w:r>
    </w:p>
    <w:p w:rsidR="00B01101" w:rsidRDefault="00B01101" w:rsidP="00D81C23">
      <w:pPr>
        <w:tabs>
          <w:tab w:val="left" w:pos="1600"/>
        </w:tabs>
        <w:ind w:left="2160" w:hanging="2160"/>
        <w:jc w:val="both"/>
        <w:rPr>
          <w:rFonts w:ascii="Arial" w:hAnsi="Arial" w:cs="Arial"/>
        </w:rPr>
      </w:pPr>
      <w:r>
        <w:rPr>
          <w:rFonts w:ascii="Arial" w:hAnsi="Arial" w:cs="Arial"/>
        </w:rPr>
        <w:tab/>
        <w:t>(</w:t>
      </w:r>
      <w:proofErr w:type="spellStart"/>
      <w:r>
        <w:rPr>
          <w:rFonts w:ascii="Arial" w:hAnsi="Arial" w:cs="Arial"/>
        </w:rPr>
        <w:t>i</w:t>
      </w:r>
      <w:proofErr w:type="spellEnd"/>
      <w:r>
        <w:rPr>
          <w:rFonts w:ascii="Arial" w:hAnsi="Arial" w:cs="Arial"/>
        </w:rPr>
        <w:t>)</w:t>
      </w:r>
      <w:r>
        <w:rPr>
          <w:rFonts w:ascii="Arial" w:hAnsi="Arial" w:cs="Arial"/>
        </w:rPr>
        <w:tab/>
        <w:t>passive design methods towards energy conservation and consumption: building orientation, exploitation of nature’s inherent energy sources),</w:t>
      </w:r>
    </w:p>
    <w:p w:rsidR="00B01101" w:rsidRDefault="00B01101" w:rsidP="00D81C23">
      <w:pPr>
        <w:tabs>
          <w:tab w:val="left" w:pos="1600"/>
        </w:tabs>
        <w:ind w:left="2160" w:hanging="2160"/>
        <w:jc w:val="both"/>
        <w:rPr>
          <w:rFonts w:ascii="Arial" w:hAnsi="Arial" w:cs="Arial"/>
        </w:rPr>
      </w:pPr>
      <w:r>
        <w:rPr>
          <w:rFonts w:ascii="Arial" w:hAnsi="Arial" w:cs="Arial"/>
        </w:rPr>
        <w:tab/>
        <w:t>(ii)</w:t>
      </w:r>
      <w:r>
        <w:rPr>
          <w:rFonts w:ascii="Arial" w:hAnsi="Arial" w:cs="Arial"/>
        </w:rPr>
        <w:tab/>
        <w:t>energy efficient solutions and installations for lighting, ventilation, cooling, heating, etc. (e.g. energy efficient light fittings),</w:t>
      </w:r>
    </w:p>
    <w:p w:rsidR="00B01101" w:rsidRDefault="00B01101" w:rsidP="00D81C23">
      <w:pPr>
        <w:tabs>
          <w:tab w:val="left" w:pos="1600"/>
        </w:tabs>
        <w:ind w:left="1100" w:hanging="1100"/>
        <w:jc w:val="both"/>
        <w:rPr>
          <w:rFonts w:ascii="Arial" w:hAnsi="Arial" w:cs="Arial"/>
        </w:rPr>
      </w:pPr>
      <w:r>
        <w:rPr>
          <w:rFonts w:ascii="Arial" w:hAnsi="Arial" w:cs="Arial"/>
        </w:rPr>
        <w:tab/>
      </w:r>
      <w:r>
        <w:rPr>
          <w:rFonts w:ascii="Arial" w:hAnsi="Arial" w:cs="Arial"/>
        </w:rPr>
        <w:tab/>
        <w:t>(iii)</w:t>
      </w:r>
      <w:r>
        <w:rPr>
          <w:rFonts w:ascii="Arial" w:hAnsi="Arial" w:cs="Arial"/>
        </w:rPr>
        <w:tab/>
        <w:t>alternative or renewable energy sources where practical/feasible/economical;</w:t>
      </w:r>
    </w:p>
    <w:p w:rsidR="00B01101" w:rsidRDefault="00B01101" w:rsidP="00D81C23">
      <w:pPr>
        <w:tabs>
          <w:tab w:val="left" w:pos="1600"/>
        </w:tabs>
        <w:ind w:left="1100" w:hanging="1100"/>
        <w:jc w:val="both"/>
        <w:rPr>
          <w:rFonts w:ascii="Arial" w:hAnsi="Arial" w:cs="Arial"/>
        </w:rPr>
      </w:pPr>
      <w:r>
        <w:rPr>
          <w:rFonts w:ascii="Arial" w:hAnsi="Arial" w:cs="Arial"/>
        </w:rPr>
        <w:tab/>
        <w:t>(c)</w:t>
      </w:r>
      <w:r>
        <w:rPr>
          <w:rFonts w:ascii="Arial" w:hAnsi="Arial" w:cs="Arial"/>
        </w:rPr>
        <w:tab/>
        <w:t>water conservation/saving/re-use methods; and</w:t>
      </w:r>
    </w:p>
    <w:p w:rsidR="00B01101" w:rsidRPr="00482332" w:rsidRDefault="00B01101" w:rsidP="00D81C23">
      <w:pPr>
        <w:tabs>
          <w:tab w:val="left" w:pos="1600"/>
        </w:tabs>
        <w:ind w:left="1600" w:hanging="500"/>
        <w:jc w:val="both"/>
        <w:rPr>
          <w:rFonts w:ascii="Arial" w:hAnsi="Arial" w:cs="Arial"/>
        </w:rPr>
      </w:pPr>
      <w:r>
        <w:rPr>
          <w:rFonts w:ascii="Arial" w:hAnsi="Arial" w:cs="Arial"/>
        </w:rPr>
        <w:t>(d)</w:t>
      </w:r>
      <w:r>
        <w:rPr>
          <w:rFonts w:ascii="Arial" w:hAnsi="Arial" w:cs="Arial"/>
        </w:rPr>
        <w:tab/>
        <w:t xml:space="preserve">environmental friendliness (e.g. respect for natural habitat, blending of building with site/ environment/surrounding fabric, positioning of buildings, consideration of neighbouring sites’ access to sun, wind, view, </w:t>
      </w:r>
      <w:proofErr w:type="spellStart"/>
      <w:r>
        <w:rPr>
          <w:rFonts w:ascii="Arial" w:hAnsi="Arial" w:cs="Arial"/>
        </w:rPr>
        <w:t>etc</w:t>
      </w:r>
      <w:proofErr w:type="spellEnd"/>
      <w:r>
        <w:rPr>
          <w:rFonts w:ascii="Arial" w:hAnsi="Arial" w:cs="Arial"/>
        </w:rPr>
        <w:t>).</w:t>
      </w:r>
    </w:p>
    <w:p w:rsidR="00B01101" w:rsidRPr="00482332" w:rsidRDefault="00B01101" w:rsidP="00E758FC">
      <w:pPr>
        <w:ind w:left="1100" w:hanging="1100"/>
        <w:jc w:val="both"/>
        <w:rPr>
          <w:rFonts w:ascii="Arial" w:hAnsi="Arial" w:cs="Arial"/>
        </w:rPr>
      </w:pPr>
    </w:p>
    <w:p w:rsidR="00B01101" w:rsidRPr="00F572F6" w:rsidRDefault="00B01101" w:rsidP="00E758FC">
      <w:pPr>
        <w:keepNext/>
        <w:ind w:left="1100" w:hanging="1100"/>
        <w:jc w:val="both"/>
        <w:rPr>
          <w:rFonts w:ascii="Arial" w:hAnsi="Arial" w:cs="Arial"/>
        </w:rPr>
      </w:pPr>
      <w:r>
        <w:rPr>
          <w:rFonts w:ascii="Arial" w:hAnsi="Arial" w:cs="Arial"/>
        </w:rPr>
        <w:t>C3.6.5</w:t>
      </w:r>
      <w:r>
        <w:rPr>
          <w:rFonts w:ascii="Arial" w:hAnsi="Arial" w:cs="Arial"/>
        </w:rPr>
        <w:tab/>
      </w:r>
      <w:r w:rsidRPr="00F572F6">
        <w:rPr>
          <w:rFonts w:ascii="Arial" w:hAnsi="Arial" w:cs="Arial"/>
        </w:rPr>
        <w:t>Final disposal of documents</w:t>
      </w:r>
    </w:p>
    <w:p w:rsidR="00B01101" w:rsidRPr="00F572F6" w:rsidRDefault="00B01101" w:rsidP="007D09AB">
      <w:pPr>
        <w:ind w:left="1100"/>
        <w:jc w:val="both"/>
        <w:rPr>
          <w:rFonts w:ascii="Arial" w:hAnsi="Arial" w:cs="Arial"/>
        </w:rPr>
      </w:pPr>
      <w:r w:rsidRPr="00F572F6">
        <w:rPr>
          <w:rFonts w:ascii="Arial" w:hAnsi="Arial" w:cs="Arial"/>
        </w:rPr>
        <w:t>Upon approval and finalisation of the final account of projects requiring a security clearance, it is a requirement that the Service Provider forward to the Employer all documents relating to this service.  The same may be requested on any other project</w:t>
      </w:r>
      <w:r>
        <w:rPr>
          <w:rFonts w:ascii="Arial" w:hAnsi="Arial" w:cs="Arial"/>
        </w:rPr>
        <w:t xml:space="preserve"> of the Employer</w:t>
      </w:r>
      <w:r w:rsidRPr="00F572F6">
        <w:rPr>
          <w:rFonts w:ascii="Arial" w:hAnsi="Arial" w:cs="Arial"/>
        </w:rPr>
        <w:t>.</w:t>
      </w:r>
    </w:p>
    <w:p w:rsidR="00B01101" w:rsidRDefault="00B01101" w:rsidP="00C46BFC">
      <w:pPr>
        <w:keepNext/>
        <w:jc w:val="both"/>
        <w:rPr>
          <w:rFonts w:ascii="Arial" w:hAnsi="Arial" w:cs="Arial"/>
          <w:b/>
          <w:bCs/>
        </w:rPr>
      </w:pPr>
    </w:p>
    <w:p w:rsidR="00B01101" w:rsidRPr="00F572F6" w:rsidRDefault="00B01101" w:rsidP="00571D24">
      <w:pPr>
        <w:keepNext/>
        <w:ind w:left="1100" w:hanging="1100"/>
        <w:jc w:val="both"/>
        <w:rPr>
          <w:rFonts w:ascii="Arial" w:hAnsi="Arial" w:cs="Arial"/>
          <w:b/>
          <w:bCs/>
        </w:rPr>
      </w:pPr>
      <w:r w:rsidRPr="00F572F6">
        <w:rPr>
          <w:rFonts w:ascii="Arial" w:hAnsi="Arial" w:cs="Arial"/>
          <w:b/>
          <w:bCs/>
        </w:rPr>
        <w:t>C3.7</w:t>
      </w:r>
      <w:r>
        <w:rPr>
          <w:rFonts w:ascii="Arial" w:hAnsi="Arial" w:cs="Arial"/>
          <w:b/>
          <w:bCs/>
        </w:rPr>
        <w:tab/>
      </w:r>
      <w:r w:rsidRPr="00F572F6">
        <w:rPr>
          <w:rFonts w:ascii="Arial" w:hAnsi="Arial" w:cs="Arial"/>
          <w:b/>
          <w:bCs/>
        </w:rPr>
        <w:t xml:space="preserve">Applicable </w:t>
      </w:r>
      <w:r>
        <w:rPr>
          <w:rFonts w:ascii="Arial" w:hAnsi="Arial" w:cs="Arial"/>
          <w:b/>
          <w:bCs/>
        </w:rPr>
        <w:t>legislation</w:t>
      </w:r>
      <w:r w:rsidRPr="00F572F6">
        <w:rPr>
          <w:rFonts w:ascii="Arial" w:hAnsi="Arial" w:cs="Arial"/>
          <w:b/>
          <w:bCs/>
        </w:rPr>
        <w:t xml:space="preserve"> and standards</w:t>
      </w:r>
    </w:p>
    <w:p w:rsidR="00B01101" w:rsidRPr="00F572F6" w:rsidRDefault="00B01101" w:rsidP="00571D24">
      <w:pPr>
        <w:pStyle w:val="NormalArial"/>
        <w:keepNext/>
        <w:tabs>
          <w:tab w:val="clear" w:pos="567"/>
          <w:tab w:val="clear" w:pos="5954"/>
        </w:tabs>
        <w:ind w:left="1100" w:hanging="1100"/>
      </w:pPr>
    </w:p>
    <w:p w:rsidR="00B01101" w:rsidRPr="00F572F6" w:rsidRDefault="00B01101" w:rsidP="000D6DD6">
      <w:pPr>
        <w:pStyle w:val="NormalArial"/>
        <w:tabs>
          <w:tab w:val="clear" w:pos="567"/>
          <w:tab w:val="clear" w:pos="5954"/>
        </w:tabs>
        <w:ind w:left="1100" w:firstLine="0"/>
        <w:rPr>
          <w:b w:val="0"/>
        </w:rPr>
      </w:pPr>
      <w:r w:rsidRPr="00F572F6">
        <w:rPr>
          <w:b w:val="0"/>
        </w:rPr>
        <w:t>This section applies to legislation emanating from national and provincial governments as well as that of any local authorities in whose area of jurisdiction the subject of the appointment falls and which has a bearing on the activities and facilities under this appointment.</w:t>
      </w:r>
    </w:p>
    <w:p w:rsidR="00B01101" w:rsidRPr="00F572F6" w:rsidRDefault="00B01101" w:rsidP="000D6DD6">
      <w:pPr>
        <w:pStyle w:val="NormalArial"/>
        <w:tabs>
          <w:tab w:val="clear" w:pos="567"/>
          <w:tab w:val="clear" w:pos="5954"/>
        </w:tabs>
        <w:ind w:left="1100" w:firstLine="0"/>
        <w:rPr>
          <w:b w:val="0"/>
        </w:rPr>
      </w:pPr>
    </w:p>
    <w:p w:rsidR="00B01101" w:rsidRPr="00F572F6" w:rsidRDefault="00B01101" w:rsidP="000D6DD6">
      <w:pPr>
        <w:pStyle w:val="NormalArial"/>
        <w:tabs>
          <w:tab w:val="clear" w:pos="567"/>
          <w:tab w:val="clear" w:pos="5954"/>
        </w:tabs>
        <w:ind w:left="1100" w:firstLine="0"/>
        <w:rPr>
          <w:b w:val="0"/>
        </w:rPr>
      </w:pPr>
      <w:r w:rsidRPr="00F572F6">
        <w:rPr>
          <w:b w:val="0"/>
        </w:rPr>
        <w:lastRenderedPageBreak/>
        <w:t xml:space="preserve">All the applicable legislation, which do not specifically allow discretion in respect of compliance by the State, shall be followed exactly as intended by such legislation regardless of any instructions, verbal or in writing, to the contrary.  (Refer </w:t>
      </w:r>
      <w:r w:rsidRPr="00F572F6">
        <w:rPr>
          <w:b w:val="0"/>
          <w:i/>
        </w:rPr>
        <w:t>inter alia</w:t>
      </w:r>
      <w:r w:rsidRPr="00F572F6">
        <w:rPr>
          <w:b w:val="0"/>
        </w:rPr>
        <w:t xml:space="preserve"> to Section 41 of the Occupational Health and Safety Act, 1993 (Act 85 of 1993)).</w:t>
      </w:r>
    </w:p>
    <w:p w:rsidR="00B01101" w:rsidRPr="00F572F6" w:rsidRDefault="00B01101" w:rsidP="000D6DD6">
      <w:pPr>
        <w:pStyle w:val="NormalArial"/>
        <w:tabs>
          <w:tab w:val="clear" w:pos="567"/>
          <w:tab w:val="clear" w:pos="5954"/>
        </w:tabs>
        <w:ind w:left="1100" w:firstLine="0"/>
        <w:rPr>
          <w:b w:val="0"/>
        </w:rPr>
      </w:pPr>
    </w:p>
    <w:p w:rsidR="00B01101" w:rsidRPr="00F572F6" w:rsidRDefault="00B01101" w:rsidP="000D6DD6">
      <w:pPr>
        <w:pStyle w:val="NormalArial"/>
        <w:tabs>
          <w:tab w:val="clear" w:pos="567"/>
          <w:tab w:val="clear" w:pos="5954"/>
        </w:tabs>
        <w:ind w:left="1100" w:firstLine="0"/>
        <w:rPr>
          <w:b w:val="0"/>
        </w:rPr>
      </w:pPr>
      <w:r w:rsidRPr="00F572F6">
        <w:rPr>
          <w:b w:val="0"/>
        </w:rPr>
        <w:t>Should any applicable legislation allow discretion in respect of compliance by the State, it shall be followed exactly as intended by the relevant legislation as if no discretion is allowed until such time as specific instructions in writing are issued to the appointed professional team by the departmental project manager.</w:t>
      </w:r>
    </w:p>
    <w:p w:rsidR="00B01101" w:rsidRPr="00F572F6" w:rsidRDefault="00B01101" w:rsidP="000D6DD6">
      <w:pPr>
        <w:pStyle w:val="NormalArial"/>
        <w:tabs>
          <w:tab w:val="clear" w:pos="567"/>
          <w:tab w:val="clear" w:pos="5954"/>
        </w:tabs>
        <w:ind w:left="1100" w:firstLine="0"/>
        <w:rPr>
          <w:b w:val="0"/>
        </w:rPr>
      </w:pPr>
    </w:p>
    <w:p w:rsidR="00B01101" w:rsidRPr="00F572F6" w:rsidRDefault="00B01101" w:rsidP="000D6DD6">
      <w:pPr>
        <w:pStyle w:val="NormalArial"/>
        <w:tabs>
          <w:tab w:val="clear" w:pos="567"/>
          <w:tab w:val="clear" w:pos="5954"/>
        </w:tabs>
        <w:ind w:left="1100" w:firstLine="0"/>
        <w:rPr>
          <w:b w:val="0"/>
        </w:rPr>
      </w:pPr>
      <w:r w:rsidRPr="00F572F6">
        <w:rPr>
          <w:b w:val="0"/>
        </w:rPr>
        <w:t xml:space="preserve">The Service Provider undertakes to ensure that his actions and outcome thereof including, but not limited to, the facilities to be affected by the Service shall be in accordance with all relevant legislation and upon delivery, will function as required by said relevant legislation.  The Service Provider’s actions and the outcome thereof will in no way be detrimental to the health and safety of the occupants or persons present therein or in the vicinity thereof.  Similarly it must not be detrimental to any aspects of the environment in its structure or operation if operated as specified in operation manual(s).  The relevant legislation meant herein, as amended, consist of </w:t>
      </w:r>
      <w:r w:rsidRPr="00F572F6">
        <w:rPr>
          <w:b w:val="0"/>
          <w:i/>
        </w:rPr>
        <w:t>inter alia</w:t>
      </w:r>
      <w:r w:rsidRPr="00F572F6">
        <w:rPr>
          <w:b w:val="0"/>
        </w:rPr>
        <w:t xml:space="preserve"> the following, but not limited to:</w:t>
      </w:r>
    </w:p>
    <w:p w:rsidR="00B01101" w:rsidRPr="00F572F6" w:rsidRDefault="00B01101" w:rsidP="000D6DD6">
      <w:pPr>
        <w:pStyle w:val="NormalArial"/>
        <w:tabs>
          <w:tab w:val="clear" w:pos="567"/>
          <w:tab w:val="clear" w:pos="5954"/>
        </w:tabs>
        <w:ind w:left="1100" w:firstLine="0"/>
        <w:rPr>
          <w:b w:val="0"/>
        </w:rPr>
      </w:pPr>
    </w:p>
    <w:p w:rsidR="00B01101" w:rsidRDefault="00B01101" w:rsidP="00051E4B">
      <w:pPr>
        <w:pStyle w:val="NormalArial"/>
        <w:numPr>
          <w:ilvl w:val="0"/>
          <w:numId w:val="13"/>
        </w:numPr>
        <w:tabs>
          <w:tab w:val="clear" w:pos="567"/>
          <w:tab w:val="clear" w:pos="5954"/>
          <w:tab w:val="num" w:pos="1160"/>
        </w:tabs>
        <w:ind w:left="1400" w:hanging="300"/>
        <w:rPr>
          <w:b w:val="0"/>
        </w:rPr>
      </w:pPr>
      <w:bookmarkStart w:id="16" w:name="OLE_LINK18"/>
      <w:bookmarkStart w:id="17" w:name="OLE_LINK19"/>
      <w:r>
        <w:rPr>
          <w:b w:val="0"/>
        </w:rPr>
        <w:t>Architectural Profession Act, 2000 (Act 44 of 2000);</w:t>
      </w:r>
    </w:p>
    <w:p w:rsidR="00B01101" w:rsidRDefault="00B01101" w:rsidP="00051E4B">
      <w:pPr>
        <w:pStyle w:val="NormalArial"/>
        <w:numPr>
          <w:ilvl w:val="0"/>
          <w:numId w:val="13"/>
        </w:numPr>
        <w:tabs>
          <w:tab w:val="clear" w:pos="567"/>
          <w:tab w:val="clear" w:pos="5954"/>
          <w:tab w:val="num" w:pos="1160"/>
        </w:tabs>
        <w:ind w:left="1400" w:hanging="300"/>
        <w:rPr>
          <w:b w:val="0"/>
        </w:rPr>
      </w:pPr>
      <w:r w:rsidRPr="00C06687">
        <w:rPr>
          <w:b w:val="0"/>
        </w:rPr>
        <w:t>Atmospheric Pollution Prevention Act, 1965 (Act 45 of 1965);</w:t>
      </w:r>
    </w:p>
    <w:p w:rsidR="00B01101" w:rsidRDefault="00B01101" w:rsidP="00051E4B">
      <w:pPr>
        <w:pStyle w:val="NormalArial"/>
        <w:numPr>
          <w:ilvl w:val="0"/>
          <w:numId w:val="13"/>
        </w:numPr>
        <w:tabs>
          <w:tab w:val="clear" w:pos="567"/>
          <w:tab w:val="clear" w:pos="5954"/>
          <w:tab w:val="num" w:pos="1160"/>
        </w:tabs>
        <w:ind w:left="1400" w:hanging="300"/>
        <w:rPr>
          <w:b w:val="0"/>
        </w:rPr>
      </w:pPr>
      <w:r>
        <w:rPr>
          <w:b w:val="0"/>
        </w:rPr>
        <w:t>Construction Industry Development Board Act, 2000 (Act 38 of 2000);</w:t>
      </w:r>
    </w:p>
    <w:p w:rsidR="00B01101" w:rsidRDefault="00B01101" w:rsidP="00051E4B">
      <w:pPr>
        <w:pStyle w:val="NormalArial"/>
        <w:numPr>
          <w:ilvl w:val="0"/>
          <w:numId w:val="13"/>
        </w:numPr>
        <w:tabs>
          <w:tab w:val="clear" w:pos="567"/>
          <w:tab w:val="clear" w:pos="5954"/>
          <w:tab w:val="num" w:pos="1160"/>
        </w:tabs>
        <w:ind w:left="1400" w:hanging="300"/>
        <w:rPr>
          <w:b w:val="0"/>
        </w:rPr>
      </w:pPr>
      <w:r>
        <w:rPr>
          <w:b w:val="0"/>
        </w:rPr>
        <w:t>Council for the Built Environment Act, 2000 (Act 43 of 2000);</w:t>
      </w:r>
    </w:p>
    <w:p w:rsidR="00B01101" w:rsidRPr="00C06687" w:rsidRDefault="00B01101" w:rsidP="00051E4B">
      <w:pPr>
        <w:pStyle w:val="NormalArial"/>
        <w:numPr>
          <w:ilvl w:val="0"/>
          <w:numId w:val="13"/>
        </w:numPr>
        <w:tabs>
          <w:tab w:val="clear" w:pos="567"/>
          <w:tab w:val="clear" w:pos="5954"/>
          <w:tab w:val="num" w:pos="1160"/>
        </w:tabs>
        <w:ind w:left="1400" w:hanging="300"/>
        <w:rPr>
          <w:b w:val="0"/>
        </w:rPr>
      </w:pPr>
      <w:r w:rsidRPr="00C06687">
        <w:rPr>
          <w:b w:val="0"/>
        </w:rPr>
        <w:t>Electricity Act, 19</w:t>
      </w:r>
      <w:r>
        <w:rPr>
          <w:b w:val="0"/>
        </w:rPr>
        <w:t>87</w:t>
      </w:r>
      <w:r w:rsidRPr="00C06687">
        <w:rPr>
          <w:b w:val="0"/>
        </w:rPr>
        <w:t xml:space="preserve"> (Act </w:t>
      </w:r>
      <w:r>
        <w:rPr>
          <w:b w:val="0"/>
        </w:rPr>
        <w:t>41</w:t>
      </w:r>
      <w:r w:rsidRPr="00C06687">
        <w:rPr>
          <w:b w:val="0"/>
        </w:rPr>
        <w:t xml:space="preserve"> of 19</w:t>
      </w:r>
      <w:r>
        <w:rPr>
          <w:b w:val="0"/>
        </w:rPr>
        <w:t>87</w:t>
      </w:r>
      <w:r w:rsidRPr="00C06687">
        <w:rPr>
          <w:b w:val="0"/>
        </w:rPr>
        <w:t>);</w:t>
      </w:r>
    </w:p>
    <w:p w:rsidR="00B01101" w:rsidRDefault="00B01101" w:rsidP="00051E4B">
      <w:pPr>
        <w:pStyle w:val="NormalArial"/>
        <w:numPr>
          <w:ilvl w:val="0"/>
          <w:numId w:val="13"/>
        </w:numPr>
        <w:tabs>
          <w:tab w:val="clear" w:pos="567"/>
          <w:tab w:val="clear" w:pos="5954"/>
          <w:tab w:val="num" w:pos="1160"/>
        </w:tabs>
        <w:ind w:left="1400" w:hanging="300"/>
        <w:rPr>
          <w:b w:val="0"/>
        </w:rPr>
      </w:pPr>
      <w:r w:rsidRPr="00C06687">
        <w:rPr>
          <w:b w:val="0"/>
        </w:rPr>
        <w:t>Environmental Conservation Act, 19</w:t>
      </w:r>
      <w:r>
        <w:rPr>
          <w:b w:val="0"/>
        </w:rPr>
        <w:t>9</w:t>
      </w:r>
      <w:r w:rsidRPr="00C06687">
        <w:rPr>
          <w:b w:val="0"/>
        </w:rPr>
        <w:t xml:space="preserve">8 (Act </w:t>
      </w:r>
      <w:r>
        <w:rPr>
          <w:b w:val="0"/>
        </w:rPr>
        <w:t>10</w:t>
      </w:r>
      <w:r w:rsidRPr="00C06687">
        <w:rPr>
          <w:b w:val="0"/>
        </w:rPr>
        <w:t>7 of 19</w:t>
      </w:r>
      <w:r>
        <w:rPr>
          <w:b w:val="0"/>
        </w:rPr>
        <w:t>9</w:t>
      </w:r>
      <w:r w:rsidRPr="00C06687">
        <w:rPr>
          <w:b w:val="0"/>
        </w:rPr>
        <w:t>8);</w:t>
      </w:r>
    </w:p>
    <w:p w:rsidR="00B01101" w:rsidRDefault="00B01101" w:rsidP="00051E4B">
      <w:pPr>
        <w:pStyle w:val="NormalArial"/>
        <w:numPr>
          <w:ilvl w:val="0"/>
          <w:numId w:val="13"/>
        </w:numPr>
        <w:tabs>
          <w:tab w:val="clear" w:pos="567"/>
          <w:tab w:val="clear" w:pos="5954"/>
          <w:tab w:val="num" w:pos="1160"/>
        </w:tabs>
        <w:ind w:left="1400" w:hanging="300"/>
        <w:rPr>
          <w:b w:val="0"/>
        </w:rPr>
      </w:pPr>
      <w:r w:rsidRPr="00C06687">
        <w:rPr>
          <w:b w:val="0"/>
        </w:rPr>
        <w:t>Fire Brigade Servi</w:t>
      </w:r>
      <w:r>
        <w:rPr>
          <w:b w:val="0"/>
        </w:rPr>
        <w:t>ces Act, 2000 (Act 14 of 2000);</w:t>
      </w:r>
    </w:p>
    <w:p w:rsidR="00B01101" w:rsidRDefault="00B01101" w:rsidP="00051E4B">
      <w:pPr>
        <w:pStyle w:val="NormalArial"/>
        <w:numPr>
          <w:ilvl w:val="0"/>
          <w:numId w:val="13"/>
        </w:numPr>
        <w:tabs>
          <w:tab w:val="clear" w:pos="567"/>
          <w:tab w:val="clear" w:pos="5954"/>
          <w:tab w:val="num" w:pos="1160"/>
        </w:tabs>
        <w:ind w:left="1400" w:hanging="300"/>
        <w:rPr>
          <w:b w:val="0"/>
        </w:rPr>
      </w:pPr>
      <w:r w:rsidRPr="00C06687">
        <w:rPr>
          <w:b w:val="0"/>
        </w:rPr>
        <w:t xml:space="preserve">Local Government </w:t>
      </w:r>
      <w:r>
        <w:rPr>
          <w:b w:val="0"/>
        </w:rPr>
        <w:t>Municipal Systems Act, 2000 (Act 32 of 2000), municipal by-laws and any special requirements of the local service supply authority</w:t>
      </w:r>
      <w:r w:rsidRPr="00C06687">
        <w:rPr>
          <w:b w:val="0"/>
        </w:rPr>
        <w:t>;</w:t>
      </w:r>
    </w:p>
    <w:p w:rsidR="00B01101" w:rsidRPr="00C06687" w:rsidRDefault="00B01101" w:rsidP="00051E4B">
      <w:pPr>
        <w:pStyle w:val="NormalArial"/>
        <w:numPr>
          <w:ilvl w:val="0"/>
          <w:numId w:val="13"/>
        </w:numPr>
        <w:tabs>
          <w:tab w:val="clear" w:pos="567"/>
          <w:tab w:val="clear" w:pos="5954"/>
          <w:tab w:val="num" w:pos="1160"/>
        </w:tabs>
        <w:ind w:left="1400" w:hanging="300"/>
        <w:rPr>
          <w:b w:val="0"/>
        </w:rPr>
      </w:pPr>
      <w:proofErr w:type="spellStart"/>
      <w:smartTag w:uri="urn:schemas-microsoft-com:office:smarttags" w:element="PlaceName">
        <w:smartTag w:uri="urn:schemas-microsoft-com:office:smarttags" w:element="place">
          <w:r w:rsidRPr="00C06687">
            <w:rPr>
              <w:b w:val="0"/>
            </w:rPr>
            <w:t>National</w:t>
          </w:r>
        </w:smartTag>
        <w:smartTag w:uri="urn:schemas-microsoft-com:office:smarttags" w:element="PlaceType">
          <w:r w:rsidRPr="00C06687">
            <w:rPr>
              <w:b w:val="0"/>
            </w:rPr>
            <w:t>Building</w:t>
          </w:r>
        </w:smartTag>
      </w:smartTag>
      <w:proofErr w:type="spellEnd"/>
      <w:r w:rsidRPr="00C06687">
        <w:rPr>
          <w:b w:val="0"/>
        </w:rPr>
        <w:t xml:space="preserve"> Regulations and </w:t>
      </w:r>
      <w:r>
        <w:rPr>
          <w:b w:val="0"/>
        </w:rPr>
        <w:t xml:space="preserve">Building </w:t>
      </w:r>
      <w:r w:rsidRPr="00C06687">
        <w:rPr>
          <w:b w:val="0"/>
        </w:rPr>
        <w:t>Standards Act, 1977 (Act 103 of 1977);</w:t>
      </w:r>
    </w:p>
    <w:p w:rsidR="00B01101" w:rsidRPr="00CD03D2" w:rsidRDefault="00B01101" w:rsidP="00051E4B">
      <w:pPr>
        <w:pStyle w:val="NormalArial"/>
        <w:numPr>
          <w:ilvl w:val="0"/>
          <w:numId w:val="13"/>
        </w:numPr>
        <w:tabs>
          <w:tab w:val="clear" w:pos="567"/>
          <w:tab w:val="clear" w:pos="5954"/>
          <w:tab w:val="num" w:pos="1160"/>
        </w:tabs>
        <w:ind w:left="1400" w:hanging="300"/>
        <w:rPr>
          <w:b w:val="0"/>
        </w:rPr>
      </w:pPr>
      <w:r w:rsidRPr="00CD03D2">
        <w:rPr>
          <w:b w:val="0"/>
        </w:rPr>
        <w:t>National Environmental Management Act</w:t>
      </w:r>
      <w:r>
        <w:rPr>
          <w:b w:val="0"/>
        </w:rPr>
        <w:t>, 1998 (Act</w:t>
      </w:r>
      <w:r w:rsidRPr="00CD03D2">
        <w:rPr>
          <w:b w:val="0"/>
        </w:rPr>
        <w:t xml:space="preserve"> 107 of 1998</w:t>
      </w:r>
      <w:r>
        <w:rPr>
          <w:b w:val="0"/>
        </w:rPr>
        <w:t>);</w:t>
      </w:r>
    </w:p>
    <w:p w:rsidR="00B01101" w:rsidRDefault="00B01101" w:rsidP="00051E4B">
      <w:pPr>
        <w:pStyle w:val="NormalArial"/>
        <w:numPr>
          <w:ilvl w:val="0"/>
          <w:numId w:val="13"/>
        </w:numPr>
        <w:tabs>
          <w:tab w:val="clear" w:pos="567"/>
          <w:tab w:val="clear" w:pos="5954"/>
          <w:tab w:val="num" w:pos="1160"/>
        </w:tabs>
        <w:ind w:left="1400" w:hanging="300"/>
        <w:rPr>
          <w:b w:val="0"/>
        </w:rPr>
      </w:pPr>
      <w:r w:rsidRPr="00C06687">
        <w:rPr>
          <w:b w:val="0"/>
        </w:rPr>
        <w:t>National Heritage Resources Act, 1999 (Act 25 of 1999);</w:t>
      </w:r>
    </w:p>
    <w:p w:rsidR="00B01101" w:rsidRPr="00C06687" w:rsidRDefault="00B01101" w:rsidP="00051E4B">
      <w:pPr>
        <w:pStyle w:val="NormalArial"/>
        <w:numPr>
          <w:ilvl w:val="0"/>
          <w:numId w:val="13"/>
        </w:numPr>
        <w:tabs>
          <w:tab w:val="clear" w:pos="567"/>
          <w:tab w:val="clear" w:pos="5954"/>
          <w:tab w:val="num" w:pos="1160"/>
        </w:tabs>
        <w:ind w:left="1400" w:hanging="300"/>
        <w:rPr>
          <w:b w:val="0"/>
        </w:rPr>
      </w:pPr>
      <w:r w:rsidRPr="00C06687">
        <w:rPr>
          <w:b w:val="0"/>
        </w:rPr>
        <w:t>National Water Act, 1998 (Act 36 of 1998);</w:t>
      </w:r>
    </w:p>
    <w:p w:rsidR="00B01101" w:rsidRDefault="00B01101" w:rsidP="00051E4B">
      <w:pPr>
        <w:pStyle w:val="NormalArial"/>
        <w:numPr>
          <w:ilvl w:val="0"/>
          <w:numId w:val="13"/>
        </w:numPr>
        <w:tabs>
          <w:tab w:val="clear" w:pos="567"/>
          <w:tab w:val="clear" w:pos="5954"/>
          <w:tab w:val="num" w:pos="1160"/>
        </w:tabs>
        <w:ind w:left="1400" w:hanging="300"/>
        <w:rPr>
          <w:b w:val="0"/>
        </w:rPr>
      </w:pPr>
      <w:r w:rsidRPr="00C06687">
        <w:rPr>
          <w:b w:val="0"/>
        </w:rPr>
        <w:t>Occupational Health and Safety Act, 1993 (Act 85 of 1993);</w:t>
      </w:r>
    </w:p>
    <w:p w:rsidR="00B01101" w:rsidRDefault="00B01101" w:rsidP="00051E4B">
      <w:pPr>
        <w:pStyle w:val="NormalArial"/>
        <w:numPr>
          <w:ilvl w:val="0"/>
          <w:numId w:val="13"/>
        </w:numPr>
        <w:tabs>
          <w:tab w:val="clear" w:pos="567"/>
          <w:tab w:val="clear" w:pos="5954"/>
          <w:tab w:val="num" w:pos="1160"/>
        </w:tabs>
        <w:ind w:left="1400" w:hanging="300"/>
        <w:rPr>
          <w:b w:val="0"/>
        </w:rPr>
      </w:pPr>
      <w:r>
        <w:rPr>
          <w:b w:val="0"/>
        </w:rPr>
        <w:t>Telecommunications</w:t>
      </w:r>
      <w:r w:rsidRPr="00C06687">
        <w:rPr>
          <w:b w:val="0"/>
        </w:rPr>
        <w:t xml:space="preserve"> Act, 199</w:t>
      </w:r>
      <w:r>
        <w:rPr>
          <w:b w:val="0"/>
        </w:rPr>
        <w:t>6</w:t>
      </w:r>
      <w:r w:rsidRPr="00C06687">
        <w:rPr>
          <w:b w:val="0"/>
        </w:rPr>
        <w:t xml:space="preserve"> (Act 1</w:t>
      </w:r>
      <w:r>
        <w:rPr>
          <w:b w:val="0"/>
        </w:rPr>
        <w:t>03</w:t>
      </w:r>
      <w:r w:rsidRPr="00C06687">
        <w:rPr>
          <w:b w:val="0"/>
        </w:rPr>
        <w:t xml:space="preserve"> of 199</w:t>
      </w:r>
      <w:r>
        <w:rPr>
          <w:b w:val="0"/>
        </w:rPr>
        <w:t>6)</w:t>
      </w:r>
      <w:r w:rsidRPr="00C06687">
        <w:rPr>
          <w:b w:val="0"/>
        </w:rPr>
        <w:t>;</w:t>
      </w:r>
    </w:p>
    <w:p w:rsidR="00B01101" w:rsidRPr="00C06687" w:rsidRDefault="00B01101" w:rsidP="00051E4B">
      <w:pPr>
        <w:pStyle w:val="NormalArial"/>
        <w:numPr>
          <w:ilvl w:val="0"/>
          <w:numId w:val="13"/>
        </w:numPr>
        <w:tabs>
          <w:tab w:val="clear" w:pos="567"/>
          <w:tab w:val="clear" w:pos="5954"/>
          <w:tab w:val="num" w:pos="1160"/>
        </w:tabs>
        <w:ind w:left="1400" w:hanging="300"/>
        <w:rPr>
          <w:b w:val="0"/>
        </w:rPr>
      </w:pPr>
      <w:r>
        <w:rPr>
          <w:b w:val="0"/>
        </w:rPr>
        <w:t>Water Services Act, 1997 (Act 108 of 1997) and general authorizations;</w:t>
      </w:r>
    </w:p>
    <w:p w:rsidR="00B01101" w:rsidRPr="00C06687" w:rsidRDefault="00B01101" w:rsidP="00051E4B">
      <w:pPr>
        <w:pStyle w:val="NormalArial"/>
        <w:numPr>
          <w:ilvl w:val="0"/>
          <w:numId w:val="13"/>
        </w:numPr>
        <w:tabs>
          <w:tab w:val="clear" w:pos="567"/>
          <w:tab w:val="clear" w:pos="5954"/>
          <w:tab w:val="num" w:pos="1160"/>
        </w:tabs>
        <w:ind w:left="1400" w:hanging="300"/>
        <w:rPr>
          <w:b w:val="0"/>
        </w:rPr>
      </w:pPr>
      <w:r w:rsidRPr="00C06687">
        <w:rPr>
          <w:b w:val="0"/>
        </w:rPr>
        <w:t>the latest issue of SA</w:t>
      </w:r>
      <w:r>
        <w:rPr>
          <w:b w:val="0"/>
        </w:rPr>
        <w:t>N</w:t>
      </w:r>
      <w:r w:rsidRPr="00C06687">
        <w:rPr>
          <w:b w:val="0"/>
        </w:rPr>
        <w:t xml:space="preserve">S </w:t>
      </w:r>
      <w:r>
        <w:rPr>
          <w:b w:val="0"/>
        </w:rPr>
        <w:t>1</w:t>
      </w:r>
      <w:r w:rsidRPr="00C06687">
        <w:rPr>
          <w:b w:val="0"/>
        </w:rPr>
        <w:t>0142: "Code of Practice for the Wiring of Premises";</w:t>
      </w:r>
    </w:p>
    <w:p w:rsidR="00B01101" w:rsidRPr="00C06687" w:rsidRDefault="00B01101" w:rsidP="00051E4B">
      <w:pPr>
        <w:pStyle w:val="NormalArial"/>
        <w:numPr>
          <w:ilvl w:val="0"/>
          <w:numId w:val="13"/>
        </w:numPr>
        <w:tabs>
          <w:tab w:val="clear" w:pos="567"/>
          <w:tab w:val="clear" w:pos="5954"/>
          <w:tab w:val="num" w:pos="1160"/>
        </w:tabs>
        <w:ind w:left="1400" w:hanging="300"/>
        <w:rPr>
          <w:b w:val="0"/>
        </w:rPr>
      </w:pPr>
      <w:r w:rsidRPr="00C06687">
        <w:rPr>
          <w:b w:val="0"/>
        </w:rPr>
        <w:t>the Regulations of the local Gas Board, where applicable and</w:t>
      </w:r>
    </w:p>
    <w:p w:rsidR="00B01101" w:rsidRPr="00C06687" w:rsidRDefault="00B01101" w:rsidP="00051E4B">
      <w:pPr>
        <w:pStyle w:val="NormalArial"/>
        <w:numPr>
          <w:ilvl w:val="0"/>
          <w:numId w:val="13"/>
        </w:numPr>
        <w:tabs>
          <w:tab w:val="clear" w:pos="567"/>
          <w:tab w:val="clear" w:pos="5954"/>
          <w:tab w:val="num" w:pos="1160"/>
        </w:tabs>
        <w:ind w:left="1400" w:hanging="300"/>
        <w:rPr>
          <w:b w:val="0"/>
        </w:rPr>
      </w:pPr>
      <w:r w:rsidRPr="00C06687">
        <w:rPr>
          <w:b w:val="0"/>
        </w:rPr>
        <w:t>all regulations promulgated under the above Acts.</w:t>
      </w:r>
    </w:p>
    <w:bookmarkEnd w:id="16"/>
    <w:bookmarkEnd w:id="17"/>
    <w:p w:rsidR="00B01101" w:rsidRPr="00F572F6" w:rsidRDefault="00B01101" w:rsidP="00551C96">
      <w:pPr>
        <w:pStyle w:val="NormalArial"/>
        <w:tabs>
          <w:tab w:val="clear" w:pos="567"/>
          <w:tab w:val="clear" w:pos="5954"/>
        </w:tabs>
        <w:ind w:left="1100" w:firstLine="0"/>
        <w:rPr>
          <w:b w:val="0"/>
        </w:rPr>
      </w:pPr>
    </w:p>
    <w:p w:rsidR="00B01101" w:rsidRPr="00F572F6" w:rsidRDefault="00B01101" w:rsidP="00551C96">
      <w:pPr>
        <w:pStyle w:val="NormalArial"/>
        <w:tabs>
          <w:tab w:val="clear" w:pos="567"/>
          <w:tab w:val="clear" w:pos="5954"/>
        </w:tabs>
        <w:ind w:left="1100" w:firstLine="0"/>
        <w:rPr>
          <w:b w:val="0"/>
        </w:rPr>
      </w:pPr>
      <w:r w:rsidRPr="00F572F6">
        <w:rPr>
          <w:b w:val="0"/>
        </w:rPr>
        <w:t>This will be a continuous process throughout the appointment, which will manifest itself during the following phases:</w:t>
      </w:r>
    </w:p>
    <w:p w:rsidR="00B01101" w:rsidRPr="00F572F6" w:rsidRDefault="00B01101" w:rsidP="00551C96">
      <w:pPr>
        <w:pStyle w:val="NormalArial"/>
        <w:tabs>
          <w:tab w:val="clear" w:pos="567"/>
          <w:tab w:val="clear" w:pos="5954"/>
        </w:tabs>
        <w:ind w:left="1100" w:firstLine="0"/>
        <w:rPr>
          <w:b w:val="0"/>
        </w:rPr>
      </w:pPr>
    </w:p>
    <w:p w:rsidR="00B01101" w:rsidRPr="00F572F6" w:rsidRDefault="00B01101" w:rsidP="00051E4B">
      <w:pPr>
        <w:pStyle w:val="NormalArial"/>
        <w:numPr>
          <w:ilvl w:val="0"/>
          <w:numId w:val="1"/>
        </w:numPr>
        <w:tabs>
          <w:tab w:val="clear" w:pos="360"/>
          <w:tab w:val="clear" w:pos="567"/>
          <w:tab w:val="clear" w:pos="5954"/>
        </w:tabs>
        <w:ind w:left="1400" w:hanging="300"/>
        <w:rPr>
          <w:b w:val="0"/>
        </w:rPr>
      </w:pPr>
      <w:r w:rsidRPr="00F572F6">
        <w:rPr>
          <w:b w:val="0"/>
        </w:rPr>
        <w:t>development of plans and documentation;</w:t>
      </w:r>
    </w:p>
    <w:p w:rsidR="00B01101" w:rsidRPr="00F572F6" w:rsidRDefault="00B01101" w:rsidP="00051E4B">
      <w:pPr>
        <w:pStyle w:val="NormalArial"/>
        <w:numPr>
          <w:ilvl w:val="0"/>
          <w:numId w:val="1"/>
        </w:numPr>
        <w:tabs>
          <w:tab w:val="clear" w:pos="360"/>
          <w:tab w:val="clear" w:pos="567"/>
          <w:tab w:val="clear" w:pos="5954"/>
        </w:tabs>
        <w:ind w:left="1400" w:hanging="300"/>
        <w:rPr>
          <w:b w:val="0"/>
        </w:rPr>
      </w:pPr>
      <w:r w:rsidRPr="00F572F6">
        <w:rPr>
          <w:b w:val="0"/>
        </w:rPr>
        <w:t xml:space="preserve">supervision of any </w:t>
      </w:r>
      <w:r>
        <w:rPr>
          <w:b w:val="0"/>
        </w:rPr>
        <w:t>Service Providers</w:t>
      </w:r>
      <w:r w:rsidRPr="00F572F6">
        <w:rPr>
          <w:b w:val="0"/>
        </w:rPr>
        <w:t xml:space="preserve"> under the appointment;</w:t>
      </w:r>
    </w:p>
    <w:p w:rsidR="00B01101" w:rsidRPr="00F572F6" w:rsidRDefault="00B01101" w:rsidP="00051E4B">
      <w:pPr>
        <w:pStyle w:val="NormalArial"/>
        <w:numPr>
          <w:ilvl w:val="0"/>
          <w:numId w:val="1"/>
        </w:numPr>
        <w:tabs>
          <w:tab w:val="clear" w:pos="360"/>
          <w:tab w:val="clear" w:pos="567"/>
          <w:tab w:val="clear" w:pos="5954"/>
        </w:tabs>
        <w:ind w:left="1400" w:hanging="300"/>
        <w:rPr>
          <w:b w:val="0"/>
        </w:rPr>
      </w:pPr>
      <w:r w:rsidRPr="00F572F6">
        <w:rPr>
          <w:b w:val="0"/>
        </w:rPr>
        <w:t>ensuring compliance of the end product;</w:t>
      </w:r>
    </w:p>
    <w:p w:rsidR="00B01101" w:rsidRPr="00F572F6" w:rsidRDefault="00B01101" w:rsidP="00051E4B">
      <w:pPr>
        <w:pStyle w:val="NormalArial"/>
        <w:numPr>
          <w:ilvl w:val="0"/>
          <w:numId w:val="1"/>
        </w:numPr>
        <w:tabs>
          <w:tab w:val="clear" w:pos="360"/>
          <w:tab w:val="clear" w:pos="567"/>
          <w:tab w:val="clear" w:pos="5954"/>
        </w:tabs>
        <w:ind w:left="1400" w:hanging="300"/>
        <w:rPr>
          <w:b w:val="0"/>
        </w:rPr>
      </w:pPr>
      <w:r w:rsidRPr="00F572F6">
        <w:rPr>
          <w:b w:val="0"/>
        </w:rPr>
        <w:t xml:space="preserve">compiling and issuing of Instruction/Operational Manuals indicating </w:t>
      </w:r>
      <w:r w:rsidRPr="00F572F6">
        <w:rPr>
          <w:b w:val="0"/>
          <w:i/>
        </w:rPr>
        <w:t>inter alia</w:t>
      </w:r>
      <w:r w:rsidRPr="00F572F6">
        <w:rPr>
          <w:b w:val="0"/>
        </w:rPr>
        <w:t xml:space="preserve"> what the legal and safety requirements entail for the user(s)/operator(s) of the facilities;</w:t>
      </w:r>
    </w:p>
    <w:p w:rsidR="00B01101" w:rsidRPr="00F572F6" w:rsidRDefault="00B01101" w:rsidP="00051E4B">
      <w:pPr>
        <w:pStyle w:val="NormalArial"/>
        <w:numPr>
          <w:ilvl w:val="0"/>
          <w:numId w:val="1"/>
        </w:numPr>
        <w:tabs>
          <w:tab w:val="clear" w:pos="360"/>
          <w:tab w:val="clear" w:pos="567"/>
          <w:tab w:val="clear" w:pos="5954"/>
        </w:tabs>
        <w:ind w:left="1400" w:hanging="300"/>
        <w:rPr>
          <w:b w:val="0"/>
        </w:rPr>
      </w:pPr>
      <w:r w:rsidRPr="00F572F6">
        <w:rPr>
          <w:b w:val="0"/>
        </w:rPr>
        <w:t>providing instruction to the intended users/operators.</w:t>
      </w:r>
    </w:p>
    <w:p w:rsidR="00B01101" w:rsidRDefault="00B01101" w:rsidP="00551C96">
      <w:pPr>
        <w:pStyle w:val="NormalArial"/>
        <w:tabs>
          <w:tab w:val="clear" w:pos="567"/>
          <w:tab w:val="clear" w:pos="5954"/>
          <w:tab w:val="left" w:pos="0"/>
        </w:tabs>
        <w:ind w:left="1400" w:hanging="300"/>
        <w:rPr>
          <w:b w:val="0"/>
        </w:rPr>
      </w:pPr>
    </w:p>
    <w:p w:rsidR="00B01101" w:rsidRPr="00C23C52" w:rsidRDefault="00B01101" w:rsidP="00D225F0">
      <w:pPr>
        <w:pStyle w:val="NormalArial"/>
        <w:tabs>
          <w:tab w:val="clear" w:pos="567"/>
        </w:tabs>
        <w:ind w:left="1100" w:firstLine="0"/>
        <w:rPr>
          <w:b w:val="0"/>
        </w:rPr>
      </w:pPr>
      <w:r>
        <w:rPr>
          <w:b w:val="0"/>
        </w:rPr>
        <w:t>The Service Provider</w:t>
      </w:r>
      <w:r w:rsidRPr="00C23C52">
        <w:rPr>
          <w:b w:val="0"/>
        </w:rPr>
        <w:t xml:space="preserve"> accept</w:t>
      </w:r>
      <w:r>
        <w:rPr>
          <w:b w:val="0"/>
        </w:rPr>
        <w:t>s</w:t>
      </w:r>
      <w:r w:rsidRPr="00C23C52">
        <w:rPr>
          <w:b w:val="0"/>
        </w:rPr>
        <w:t xml:space="preserve"> full and complete responsibility (both </w:t>
      </w:r>
      <w:r>
        <w:rPr>
          <w:b w:val="0"/>
        </w:rPr>
        <w:t>contractually</w:t>
      </w:r>
      <w:r w:rsidRPr="00C23C52">
        <w:rPr>
          <w:b w:val="0"/>
        </w:rPr>
        <w:t xml:space="preserve"> and</w:t>
      </w:r>
      <w:r>
        <w:rPr>
          <w:b w:val="0"/>
        </w:rPr>
        <w:t>/or in delict</w:t>
      </w:r>
      <w:r w:rsidRPr="00C23C52">
        <w:rPr>
          <w:b w:val="0"/>
        </w:rPr>
        <w:t xml:space="preserve">) </w:t>
      </w:r>
      <w:r>
        <w:rPr>
          <w:b w:val="0"/>
        </w:rPr>
        <w:t xml:space="preserve">regarding compliance with </w:t>
      </w:r>
      <w:r w:rsidR="00203CDA">
        <w:rPr>
          <w:b w:val="0"/>
        </w:rPr>
        <w:t>the</w:t>
      </w:r>
      <w:r w:rsidR="00203CDA" w:rsidRPr="00C23C52">
        <w:rPr>
          <w:b w:val="0"/>
        </w:rPr>
        <w:t xml:space="preserve"> Occupational</w:t>
      </w:r>
      <w:r w:rsidRPr="00C23C52">
        <w:rPr>
          <w:b w:val="0"/>
        </w:rPr>
        <w:t xml:space="preserve"> Health and Safety Act, 1993 </w:t>
      </w:r>
      <w:r>
        <w:rPr>
          <w:b w:val="0"/>
        </w:rPr>
        <w:t xml:space="preserve">(Act 85 of 1993) </w:t>
      </w:r>
      <w:r w:rsidRPr="00C23C52">
        <w:rPr>
          <w:b w:val="0"/>
        </w:rPr>
        <w:t xml:space="preserve">for </w:t>
      </w:r>
      <w:r>
        <w:rPr>
          <w:b w:val="0"/>
        </w:rPr>
        <w:t>his</w:t>
      </w:r>
      <w:r w:rsidRPr="00C23C52">
        <w:rPr>
          <w:b w:val="0"/>
        </w:rPr>
        <w:t xml:space="preserve"> acts and omissions as well as those of </w:t>
      </w:r>
      <w:r>
        <w:rPr>
          <w:b w:val="0"/>
        </w:rPr>
        <w:t>his</w:t>
      </w:r>
      <w:r w:rsidRPr="00C23C52">
        <w:rPr>
          <w:b w:val="0"/>
        </w:rPr>
        <w:t xml:space="preserve"> employees and indemnif</w:t>
      </w:r>
      <w:r>
        <w:rPr>
          <w:b w:val="0"/>
        </w:rPr>
        <w:t>ies</w:t>
      </w:r>
      <w:r w:rsidRPr="00C23C52">
        <w:rPr>
          <w:b w:val="0"/>
        </w:rPr>
        <w:t xml:space="preserve"> the </w:t>
      </w:r>
      <w:r>
        <w:rPr>
          <w:b w:val="0"/>
        </w:rPr>
        <w:t>Employer</w:t>
      </w:r>
      <w:r w:rsidRPr="00C23C52">
        <w:rPr>
          <w:b w:val="0"/>
        </w:rPr>
        <w:t xml:space="preserve"> against any legal action in this regard.</w:t>
      </w:r>
    </w:p>
    <w:p w:rsidR="00B01101" w:rsidRPr="00C23C52" w:rsidRDefault="00B01101" w:rsidP="00D225F0">
      <w:pPr>
        <w:pStyle w:val="NormalArial"/>
        <w:tabs>
          <w:tab w:val="clear" w:pos="567"/>
        </w:tabs>
        <w:ind w:left="1100" w:firstLine="0"/>
        <w:rPr>
          <w:b w:val="0"/>
        </w:rPr>
      </w:pPr>
    </w:p>
    <w:p w:rsidR="00B01101" w:rsidRPr="00C23C52" w:rsidRDefault="00B01101" w:rsidP="00D225F0">
      <w:pPr>
        <w:pStyle w:val="NormalArial"/>
        <w:tabs>
          <w:tab w:val="clear" w:pos="567"/>
        </w:tabs>
        <w:ind w:left="1100" w:firstLine="0"/>
        <w:rPr>
          <w:b w:val="0"/>
        </w:rPr>
      </w:pPr>
      <w:r>
        <w:rPr>
          <w:b w:val="0"/>
        </w:rPr>
        <w:t>The Service provider</w:t>
      </w:r>
      <w:r w:rsidRPr="00C23C52">
        <w:rPr>
          <w:b w:val="0"/>
        </w:rPr>
        <w:t xml:space="preserve"> undertake</w:t>
      </w:r>
      <w:r>
        <w:rPr>
          <w:b w:val="0"/>
        </w:rPr>
        <w:t>s</w:t>
      </w:r>
      <w:r w:rsidRPr="00C23C52">
        <w:rPr>
          <w:b w:val="0"/>
        </w:rPr>
        <w:t xml:space="preserve"> to ensure that </w:t>
      </w:r>
      <w:r>
        <w:rPr>
          <w:b w:val="0"/>
        </w:rPr>
        <w:t xml:space="preserve">the requirements of </w:t>
      </w:r>
      <w:r w:rsidR="00203CDA">
        <w:rPr>
          <w:b w:val="0"/>
        </w:rPr>
        <w:t>the</w:t>
      </w:r>
      <w:r w:rsidR="00203CDA" w:rsidRPr="00C23C52">
        <w:rPr>
          <w:b w:val="0"/>
        </w:rPr>
        <w:t xml:space="preserve"> Occupational</w:t>
      </w:r>
      <w:r w:rsidRPr="00C23C52">
        <w:rPr>
          <w:b w:val="0"/>
        </w:rPr>
        <w:t xml:space="preserve"> Health and Safety Act, 1993 will similarly </w:t>
      </w:r>
      <w:r>
        <w:rPr>
          <w:b w:val="0"/>
        </w:rPr>
        <w:t xml:space="preserve">apply to the agreement with </w:t>
      </w:r>
      <w:r w:rsidR="00203CDA">
        <w:rPr>
          <w:b w:val="0"/>
        </w:rPr>
        <w:t>any sub</w:t>
      </w:r>
      <w:r>
        <w:rPr>
          <w:b w:val="0"/>
        </w:rPr>
        <w:t xml:space="preserve"> service providers</w:t>
      </w:r>
      <w:r w:rsidRPr="00C23C52">
        <w:rPr>
          <w:b w:val="0"/>
        </w:rPr>
        <w:t xml:space="preserve"> inclusive of indemnifying the </w:t>
      </w:r>
      <w:r>
        <w:rPr>
          <w:b w:val="0"/>
        </w:rPr>
        <w:t>Employer</w:t>
      </w:r>
      <w:r w:rsidRPr="00C23C52">
        <w:rPr>
          <w:b w:val="0"/>
        </w:rPr>
        <w:t xml:space="preserve"> against any legal action regarding the actions and/or omissions by </w:t>
      </w:r>
      <w:r>
        <w:rPr>
          <w:b w:val="0"/>
        </w:rPr>
        <w:t>them</w:t>
      </w:r>
      <w:r w:rsidRPr="00C23C52">
        <w:rPr>
          <w:b w:val="0"/>
        </w:rPr>
        <w:t>.</w:t>
      </w:r>
    </w:p>
    <w:p w:rsidR="00B01101" w:rsidRPr="00F572F6" w:rsidRDefault="00B01101" w:rsidP="00551C96">
      <w:pPr>
        <w:pStyle w:val="NormalArial"/>
        <w:tabs>
          <w:tab w:val="clear" w:pos="567"/>
          <w:tab w:val="clear" w:pos="5954"/>
          <w:tab w:val="left" w:pos="0"/>
        </w:tabs>
        <w:ind w:left="1400" w:hanging="300"/>
        <w:rPr>
          <w:b w:val="0"/>
        </w:rPr>
      </w:pPr>
    </w:p>
    <w:p w:rsidR="00B01101" w:rsidRPr="00F572F6" w:rsidRDefault="00B01101" w:rsidP="00571D24">
      <w:pPr>
        <w:keepNext/>
        <w:ind w:left="1100" w:hanging="1100"/>
        <w:jc w:val="both"/>
        <w:rPr>
          <w:rFonts w:ascii="Arial" w:hAnsi="Arial" w:cs="Arial"/>
          <w:b/>
        </w:rPr>
      </w:pPr>
      <w:r w:rsidRPr="00F572F6">
        <w:rPr>
          <w:rFonts w:ascii="Arial" w:hAnsi="Arial" w:cs="Arial"/>
          <w:b/>
        </w:rPr>
        <w:lastRenderedPageBreak/>
        <w:t>C3.9</w:t>
      </w:r>
      <w:r>
        <w:rPr>
          <w:rFonts w:ascii="Arial" w:hAnsi="Arial" w:cs="Arial"/>
          <w:b/>
        </w:rPr>
        <w:tab/>
      </w:r>
      <w:r w:rsidRPr="00F572F6">
        <w:rPr>
          <w:rFonts w:ascii="Arial" w:hAnsi="Arial" w:cs="Arial"/>
          <w:b/>
          <w:bCs/>
        </w:rPr>
        <w:t>Access to land/buildings/sites</w:t>
      </w:r>
    </w:p>
    <w:p w:rsidR="00B01101" w:rsidRPr="00F572F6" w:rsidRDefault="00B01101" w:rsidP="00571D24">
      <w:pPr>
        <w:keepNext/>
        <w:ind w:left="1100" w:hanging="1100"/>
        <w:jc w:val="both"/>
        <w:rPr>
          <w:rFonts w:ascii="Arial" w:hAnsi="Arial" w:cs="Arial"/>
        </w:rPr>
      </w:pPr>
    </w:p>
    <w:p w:rsidR="00B01101" w:rsidRPr="00F572F6" w:rsidRDefault="00B01101" w:rsidP="00551C96">
      <w:pPr>
        <w:ind w:left="1100"/>
        <w:jc w:val="both"/>
        <w:rPr>
          <w:rFonts w:ascii="Arial" w:hAnsi="Arial" w:cs="Arial"/>
        </w:rPr>
      </w:pPr>
      <w:r w:rsidRPr="00F572F6">
        <w:rPr>
          <w:rFonts w:ascii="Arial" w:hAnsi="Arial" w:cs="Arial"/>
        </w:rPr>
        <w:t xml:space="preserve">Access to the </w:t>
      </w:r>
      <w:r w:rsidRPr="00F572F6">
        <w:rPr>
          <w:rFonts w:ascii="Arial" w:hAnsi="Arial" w:cs="Arial"/>
          <w:bCs/>
        </w:rPr>
        <w:t>land/buildings/sites shall be negotiated in consultation with the departmental project manager.</w:t>
      </w:r>
    </w:p>
    <w:p w:rsidR="00B01101" w:rsidRPr="00F572F6" w:rsidRDefault="00B01101" w:rsidP="00551C96">
      <w:pPr>
        <w:ind w:left="1100" w:hanging="1100"/>
        <w:jc w:val="both"/>
        <w:rPr>
          <w:rFonts w:ascii="Arial" w:hAnsi="Arial" w:cs="Arial"/>
        </w:rPr>
      </w:pPr>
    </w:p>
    <w:p w:rsidR="00B01101" w:rsidRPr="00DA4020" w:rsidRDefault="00B01101" w:rsidP="00571D24">
      <w:pPr>
        <w:keepNext/>
        <w:ind w:left="1100" w:hanging="1100"/>
        <w:jc w:val="both"/>
        <w:rPr>
          <w:rFonts w:ascii="Arial" w:hAnsi="Arial" w:cs="Arial"/>
          <w:b/>
        </w:rPr>
      </w:pPr>
      <w:r w:rsidRPr="00F572F6">
        <w:rPr>
          <w:rFonts w:ascii="Arial" w:hAnsi="Arial" w:cs="Arial"/>
          <w:b/>
        </w:rPr>
        <w:t>C3.10</w:t>
      </w:r>
      <w:r>
        <w:rPr>
          <w:rFonts w:ascii="Arial" w:hAnsi="Arial" w:cs="Arial"/>
          <w:b/>
        </w:rPr>
        <w:tab/>
      </w:r>
      <w:r w:rsidRPr="00DA4020">
        <w:rPr>
          <w:rFonts w:ascii="Arial" w:hAnsi="Arial" w:cs="Arial"/>
          <w:b/>
        </w:rPr>
        <w:t>Software application for programming</w:t>
      </w:r>
    </w:p>
    <w:p w:rsidR="00B01101" w:rsidRPr="00F572F6" w:rsidRDefault="00B01101" w:rsidP="00571D24">
      <w:pPr>
        <w:keepNext/>
        <w:ind w:left="1100" w:hanging="1100"/>
        <w:jc w:val="both"/>
        <w:rPr>
          <w:rFonts w:ascii="Arial" w:hAnsi="Arial" w:cs="Arial"/>
          <w:bCs/>
        </w:rPr>
      </w:pPr>
    </w:p>
    <w:p w:rsidR="00B01101" w:rsidRPr="00F572F6" w:rsidRDefault="00B01101" w:rsidP="00551C96">
      <w:pPr>
        <w:ind w:left="1100"/>
        <w:jc w:val="both"/>
        <w:rPr>
          <w:rFonts w:ascii="Arial" w:hAnsi="Arial" w:cs="Arial"/>
        </w:rPr>
      </w:pPr>
      <w:r w:rsidRPr="00F572F6">
        <w:rPr>
          <w:rFonts w:ascii="Arial" w:hAnsi="Arial" w:cs="Arial"/>
        </w:rPr>
        <w:t>The Service Provider must avail himself of software to be used in the Project documentation for compatibility</w:t>
      </w:r>
      <w:r>
        <w:rPr>
          <w:rFonts w:ascii="Arial" w:hAnsi="Arial" w:cs="Arial"/>
        </w:rPr>
        <w:t xml:space="preserve"> with other Service Providers as well as the Employer</w:t>
      </w:r>
      <w:r w:rsidRPr="00F572F6">
        <w:rPr>
          <w:rFonts w:ascii="Arial" w:hAnsi="Arial" w:cs="Arial"/>
        </w:rPr>
        <w:t xml:space="preserve">.  Specific requirements for compatibility are specified in the </w:t>
      </w:r>
      <w:r>
        <w:rPr>
          <w:rFonts w:ascii="Arial" w:hAnsi="Arial" w:cs="Arial"/>
        </w:rPr>
        <w:t>relevant</w:t>
      </w:r>
      <w:r w:rsidRPr="00F572F6">
        <w:rPr>
          <w:rFonts w:ascii="Arial" w:hAnsi="Arial" w:cs="Arial"/>
        </w:rPr>
        <w:t xml:space="preserve"> manuals</w:t>
      </w:r>
      <w:r>
        <w:rPr>
          <w:rFonts w:ascii="Arial" w:hAnsi="Arial" w:cs="Arial"/>
        </w:rPr>
        <w:t>.</w:t>
      </w:r>
    </w:p>
    <w:p w:rsidR="00B01101" w:rsidRPr="00F572F6" w:rsidRDefault="00B01101" w:rsidP="00551C96">
      <w:pPr>
        <w:ind w:left="1100" w:hanging="1100"/>
        <w:jc w:val="both"/>
        <w:rPr>
          <w:rFonts w:ascii="Arial" w:hAnsi="Arial" w:cs="Arial"/>
          <w:bCs/>
        </w:rPr>
      </w:pPr>
    </w:p>
    <w:p w:rsidR="00B01101" w:rsidRPr="00F572F6" w:rsidRDefault="00B01101" w:rsidP="00571D24">
      <w:pPr>
        <w:keepNext/>
        <w:ind w:left="1100" w:hanging="1100"/>
        <w:jc w:val="both"/>
        <w:rPr>
          <w:rFonts w:ascii="Arial" w:hAnsi="Arial" w:cs="Arial"/>
          <w:b/>
        </w:rPr>
      </w:pPr>
      <w:r w:rsidRPr="00F572F6">
        <w:rPr>
          <w:rFonts w:ascii="Arial" w:hAnsi="Arial" w:cs="Arial"/>
          <w:b/>
        </w:rPr>
        <w:t>C3.11</w:t>
      </w:r>
      <w:r>
        <w:rPr>
          <w:rFonts w:ascii="Arial" w:hAnsi="Arial" w:cs="Arial"/>
          <w:b/>
        </w:rPr>
        <w:tab/>
      </w:r>
      <w:r w:rsidRPr="00F572F6">
        <w:rPr>
          <w:rFonts w:ascii="Arial" w:hAnsi="Arial" w:cs="Arial"/>
          <w:b/>
        </w:rPr>
        <w:t>Security clearance</w:t>
      </w:r>
    </w:p>
    <w:p w:rsidR="00B01101" w:rsidRPr="00F572F6" w:rsidRDefault="00B01101" w:rsidP="00571D24">
      <w:pPr>
        <w:keepNext/>
        <w:ind w:left="1100" w:hanging="1100"/>
        <w:jc w:val="both"/>
        <w:rPr>
          <w:rFonts w:ascii="Arial" w:hAnsi="Arial" w:cs="Arial"/>
        </w:rPr>
      </w:pPr>
    </w:p>
    <w:p w:rsidR="00B01101" w:rsidRPr="00F572F6" w:rsidRDefault="00B01101" w:rsidP="00551C96">
      <w:pPr>
        <w:ind w:left="1100"/>
        <w:jc w:val="both"/>
        <w:rPr>
          <w:rFonts w:ascii="Arial" w:hAnsi="Arial" w:cs="Arial"/>
        </w:rPr>
      </w:pPr>
      <w:r w:rsidRPr="00F572F6">
        <w:rPr>
          <w:rFonts w:ascii="Arial" w:hAnsi="Arial" w:cs="Arial"/>
        </w:rPr>
        <w:t>It is an explicit condition of this agreement that partners, directors and/or the members of staff who will have insight into the planning of projects requiring security clearance, be kept to a minimum and that such persons will not object to be</w:t>
      </w:r>
      <w:r>
        <w:rPr>
          <w:rFonts w:ascii="Arial" w:hAnsi="Arial" w:cs="Arial"/>
        </w:rPr>
        <w:t>ing</w:t>
      </w:r>
      <w:r w:rsidRPr="00F572F6">
        <w:rPr>
          <w:rFonts w:ascii="Arial" w:hAnsi="Arial" w:cs="Arial"/>
        </w:rPr>
        <w:t xml:space="preserve"> submitted to a security clearance, if the Employer so requires.</w:t>
      </w:r>
    </w:p>
    <w:p w:rsidR="00B01101" w:rsidRPr="00F572F6" w:rsidRDefault="00B01101" w:rsidP="00551C96">
      <w:pPr>
        <w:ind w:left="1100"/>
        <w:jc w:val="both"/>
        <w:rPr>
          <w:rFonts w:ascii="Arial" w:hAnsi="Arial" w:cs="Arial"/>
        </w:rPr>
      </w:pPr>
    </w:p>
    <w:p w:rsidR="00B01101" w:rsidRPr="00482332" w:rsidRDefault="00B01101" w:rsidP="00E61253">
      <w:pPr>
        <w:ind w:left="1100"/>
        <w:jc w:val="both"/>
        <w:rPr>
          <w:rFonts w:ascii="Arial" w:hAnsi="Arial" w:cs="Arial"/>
        </w:rPr>
      </w:pPr>
      <w:r>
        <w:rPr>
          <w:rFonts w:ascii="Arial" w:hAnsi="Arial" w:cs="Arial"/>
        </w:rPr>
        <w:t>Should</w:t>
      </w:r>
      <w:r w:rsidRPr="00482332">
        <w:rPr>
          <w:rFonts w:ascii="Arial" w:hAnsi="Arial" w:cs="Arial"/>
        </w:rPr>
        <w:t xml:space="preserve"> the authority responsible for the clearance, for security reasons not</w:t>
      </w:r>
      <w:r>
        <w:rPr>
          <w:rFonts w:ascii="Arial" w:hAnsi="Arial" w:cs="Arial"/>
        </w:rPr>
        <w:t xml:space="preserve"> be</w:t>
      </w:r>
      <w:r w:rsidRPr="00482332">
        <w:rPr>
          <w:rFonts w:ascii="Arial" w:hAnsi="Arial" w:cs="Arial"/>
        </w:rPr>
        <w:t xml:space="preserve"> satisfied with the classification obtained </w:t>
      </w:r>
      <w:r>
        <w:rPr>
          <w:rFonts w:ascii="Arial" w:hAnsi="Arial" w:cs="Arial"/>
        </w:rPr>
        <w:t>of</w:t>
      </w:r>
      <w:r w:rsidRPr="00482332">
        <w:rPr>
          <w:rFonts w:ascii="Arial" w:hAnsi="Arial" w:cs="Arial"/>
        </w:rPr>
        <w:t xml:space="preserve"> any of the staff members of </w:t>
      </w:r>
      <w:r w:rsidR="00203CDA">
        <w:rPr>
          <w:rFonts w:ascii="Arial" w:hAnsi="Arial" w:cs="Arial"/>
        </w:rPr>
        <w:t>the Service</w:t>
      </w:r>
      <w:r>
        <w:rPr>
          <w:rFonts w:ascii="Arial" w:hAnsi="Arial" w:cs="Arial"/>
        </w:rPr>
        <w:t xml:space="preserve"> Provider</w:t>
      </w:r>
      <w:r w:rsidRPr="00482332">
        <w:rPr>
          <w:rFonts w:ascii="Arial" w:hAnsi="Arial" w:cs="Arial"/>
        </w:rPr>
        <w:t xml:space="preserve">, it will be a further condition of this appointment that none of such staff members be involved with any aspect of the </w:t>
      </w:r>
      <w:r>
        <w:rPr>
          <w:rFonts w:ascii="Arial" w:hAnsi="Arial" w:cs="Arial"/>
        </w:rPr>
        <w:t>Project</w:t>
      </w:r>
      <w:r w:rsidRPr="00482332">
        <w:rPr>
          <w:rFonts w:ascii="Arial" w:hAnsi="Arial" w:cs="Arial"/>
        </w:rPr>
        <w:t>.</w:t>
      </w:r>
    </w:p>
    <w:p w:rsidR="00B01101" w:rsidRPr="00F572F6" w:rsidRDefault="00B01101" w:rsidP="00551C96">
      <w:pPr>
        <w:ind w:left="1100"/>
        <w:jc w:val="both"/>
        <w:rPr>
          <w:rFonts w:ascii="Arial" w:hAnsi="Arial" w:cs="Arial"/>
        </w:rPr>
      </w:pPr>
    </w:p>
    <w:p w:rsidR="00B01101" w:rsidRPr="00F572F6" w:rsidRDefault="00B01101" w:rsidP="00551C96">
      <w:pPr>
        <w:ind w:left="1100"/>
        <w:jc w:val="both"/>
        <w:rPr>
          <w:rFonts w:ascii="Arial" w:hAnsi="Arial" w:cs="Arial"/>
        </w:rPr>
      </w:pPr>
      <w:r w:rsidRPr="00F572F6">
        <w:rPr>
          <w:rFonts w:ascii="Arial" w:hAnsi="Arial" w:cs="Arial"/>
        </w:rPr>
        <w:t>In case the authority responsible for the clearance is, for security reasons, not satisfied with the classification obtained by any of the staff members of the Service Provider, it will be a further condition of this appointment that none of such staff members be involved with any aspect of the Project.</w:t>
      </w:r>
    </w:p>
    <w:p w:rsidR="00B01101" w:rsidRPr="00F572F6" w:rsidRDefault="00B01101" w:rsidP="00551C96">
      <w:pPr>
        <w:ind w:left="1100"/>
        <w:jc w:val="both"/>
        <w:rPr>
          <w:rFonts w:ascii="Arial" w:hAnsi="Arial" w:cs="Arial"/>
        </w:rPr>
      </w:pPr>
    </w:p>
    <w:p w:rsidR="00B01101" w:rsidRPr="00F572F6" w:rsidRDefault="00B01101" w:rsidP="00551C96">
      <w:pPr>
        <w:ind w:left="1100"/>
        <w:jc w:val="both"/>
        <w:rPr>
          <w:rFonts w:ascii="Arial" w:hAnsi="Arial" w:cs="Arial"/>
        </w:rPr>
      </w:pPr>
      <w:r w:rsidRPr="00F572F6">
        <w:rPr>
          <w:rFonts w:ascii="Arial" w:hAnsi="Arial" w:cs="Arial"/>
        </w:rPr>
        <w:t>All documents pertaining to these projects must be stored in a safe place when not in use so as to ensure that the level of security of the projects is maintained.</w:t>
      </w:r>
    </w:p>
    <w:p w:rsidR="00B01101" w:rsidRPr="00F572F6" w:rsidRDefault="00B01101" w:rsidP="00551C96">
      <w:pPr>
        <w:ind w:left="1100"/>
        <w:jc w:val="both"/>
        <w:rPr>
          <w:rFonts w:ascii="Arial" w:hAnsi="Arial" w:cs="Arial"/>
        </w:rPr>
      </w:pPr>
    </w:p>
    <w:p w:rsidR="00B01101" w:rsidRPr="00F572F6" w:rsidRDefault="00B01101" w:rsidP="00551C96">
      <w:pPr>
        <w:ind w:left="1100"/>
        <w:jc w:val="both"/>
        <w:rPr>
          <w:rFonts w:ascii="Arial" w:hAnsi="Arial" w:cs="Arial"/>
        </w:rPr>
      </w:pPr>
      <w:r w:rsidRPr="00F572F6">
        <w:rPr>
          <w:rFonts w:ascii="Arial" w:hAnsi="Arial" w:cs="Arial"/>
        </w:rPr>
        <w:t>The Employer will not accept liability for any costs in this regard.</w:t>
      </w:r>
    </w:p>
    <w:p w:rsidR="00B01101" w:rsidRPr="00F572F6" w:rsidRDefault="00B01101" w:rsidP="00551C96">
      <w:pPr>
        <w:ind w:left="1100"/>
        <w:jc w:val="both"/>
        <w:rPr>
          <w:rFonts w:ascii="Arial" w:hAnsi="Arial" w:cs="Arial"/>
        </w:rPr>
      </w:pPr>
    </w:p>
    <w:p w:rsidR="00B01101" w:rsidRPr="00F572F6" w:rsidRDefault="00B01101" w:rsidP="00551C96">
      <w:pPr>
        <w:ind w:left="1100"/>
        <w:jc w:val="both"/>
        <w:rPr>
          <w:rFonts w:ascii="Arial" w:hAnsi="Arial" w:cs="Arial"/>
        </w:rPr>
      </w:pPr>
      <w:r w:rsidRPr="00F572F6">
        <w:rPr>
          <w:rFonts w:ascii="Arial" w:hAnsi="Arial" w:cs="Arial"/>
        </w:rPr>
        <w:t>FINGER PRINTS (except Defence projects)</w:t>
      </w:r>
    </w:p>
    <w:p w:rsidR="00B01101" w:rsidRPr="00482332" w:rsidRDefault="00B01101" w:rsidP="00E61253">
      <w:pPr>
        <w:ind w:left="1100"/>
        <w:jc w:val="both"/>
        <w:rPr>
          <w:rFonts w:ascii="Arial" w:hAnsi="Arial" w:cs="Arial"/>
        </w:rPr>
      </w:pPr>
      <w:r w:rsidRPr="00F572F6">
        <w:rPr>
          <w:rFonts w:ascii="Arial" w:hAnsi="Arial" w:cs="Arial"/>
        </w:rPr>
        <w:t xml:space="preserve">Persons of whom security clearance is required can obtain a finger print form SAP 91(a) from any police station.  </w:t>
      </w:r>
      <w:r w:rsidRPr="00482332">
        <w:rPr>
          <w:rFonts w:ascii="Arial" w:hAnsi="Arial" w:cs="Arial"/>
        </w:rPr>
        <w:t xml:space="preserve">Kindly ensure that the police official responsible for taking the finger prints certifies the form since </w:t>
      </w:r>
      <w:r>
        <w:rPr>
          <w:rFonts w:ascii="Arial" w:hAnsi="Arial" w:cs="Arial"/>
        </w:rPr>
        <w:t>non-</w:t>
      </w:r>
      <w:r w:rsidRPr="00482332">
        <w:rPr>
          <w:rFonts w:ascii="Arial" w:hAnsi="Arial" w:cs="Arial"/>
        </w:rPr>
        <w:t>certification will result in the form being unacceptable.</w:t>
      </w:r>
    </w:p>
    <w:p w:rsidR="00B01101" w:rsidRDefault="00B01101" w:rsidP="00E61253">
      <w:pPr>
        <w:ind w:left="1100"/>
        <w:jc w:val="both"/>
        <w:rPr>
          <w:rFonts w:ascii="Arial" w:hAnsi="Arial" w:cs="Arial"/>
          <w:bCs/>
        </w:rPr>
      </w:pPr>
    </w:p>
    <w:p w:rsidR="00C46BFC" w:rsidRPr="00F572F6" w:rsidRDefault="00C46BFC" w:rsidP="00E61253">
      <w:pPr>
        <w:ind w:left="1100"/>
        <w:jc w:val="both"/>
        <w:rPr>
          <w:rFonts w:ascii="Arial" w:hAnsi="Arial" w:cs="Arial"/>
          <w:bCs/>
        </w:rPr>
      </w:pPr>
    </w:p>
    <w:p w:rsidR="00B01101" w:rsidRPr="00F572F6" w:rsidRDefault="00B01101" w:rsidP="00571D24">
      <w:pPr>
        <w:keepNext/>
        <w:ind w:left="1100" w:hanging="1100"/>
        <w:jc w:val="both"/>
        <w:rPr>
          <w:rFonts w:ascii="Arial" w:hAnsi="Arial" w:cs="Arial"/>
          <w:b/>
        </w:rPr>
      </w:pPr>
      <w:r w:rsidRPr="00F572F6">
        <w:rPr>
          <w:rFonts w:ascii="Arial" w:hAnsi="Arial" w:cs="Arial"/>
          <w:b/>
        </w:rPr>
        <w:t>C3.12</w:t>
      </w:r>
      <w:r>
        <w:rPr>
          <w:rFonts w:ascii="Arial" w:hAnsi="Arial" w:cs="Arial"/>
          <w:b/>
        </w:rPr>
        <w:tab/>
      </w:r>
      <w:r w:rsidRPr="00F572F6">
        <w:rPr>
          <w:rFonts w:ascii="Arial" w:hAnsi="Arial" w:cs="Arial"/>
          <w:b/>
        </w:rPr>
        <w:t>Forms for contract administration</w:t>
      </w:r>
    </w:p>
    <w:p w:rsidR="00B01101" w:rsidRPr="00F572F6" w:rsidRDefault="00B01101" w:rsidP="00571D24">
      <w:pPr>
        <w:keepNext/>
        <w:ind w:left="1100" w:hanging="1100"/>
        <w:jc w:val="both"/>
        <w:rPr>
          <w:rFonts w:ascii="Arial" w:hAnsi="Arial" w:cs="Arial"/>
        </w:rPr>
      </w:pPr>
    </w:p>
    <w:p w:rsidR="00B01101" w:rsidRPr="00F572F6" w:rsidRDefault="00B01101" w:rsidP="00551C96">
      <w:pPr>
        <w:ind w:left="1100"/>
        <w:jc w:val="both"/>
        <w:rPr>
          <w:rFonts w:ascii="Arial" w:hAnsi="Arial" w:cs="Arial"/>
        </w:rPr>
      </w:pPr>
      <w:r w:rsidRPr="00F572F6">
        <w:rPr>
          <w:rFonts w:ascii="Arial" w:hAnsi="Arial" w:cs="Arial"/>
        </w:rPr>
        <w:t xml:space="preserve">All forms required during contract administration, called PRM forms, are </w:t>
      </w:r>
      <w:r>
        <w:rPr>
          <w:rFonts w:ascii="Arial" w:hAnsi="Arial" w:cs="Arial"/>
        </w:rPr>
        <w:t>obtainable</w:t>
      </w:r>
      <w:r w:rsidRPr="00F572F6">
        <w:rPr>
          <w:rFonts w:ascii="Arial" w:hAnsi="Arial" w:cs="Arial"/>
        </w:rPr>
        <w:t xml:space="preserve"> on the Employer’s website at </w:t>
      </w:r>
      <w:r w:rsidRPr="005E1F0B">
        <w:rPr>
          <w:rFonts w:ascii="Arial" w:hAnsi="Arial"/>
          <w:i/>
          <w:u w:val="single"/>
        </w:rPr>
        <w:t>http://www.publicworks.gov.za/</w:t>
      </w:r>
      <w:r>
        <w:rPr>
          <w:rFonts w:ascii="Arial" w:hAnsi="Arial" w:cs="Arial"/>
        </w:rPr>
        <w:t xml:space="preserve">under “Documents”; “Consultants Guidelines”; item 14.  </w:t>
      </w:r>
      <w:r w:rsidRPr="008815C8">
        <w:rPr>
          <w:rFonts w:ascii="Arial" w:hAnsi="Arial" w:cs="Arial"/>
        </w:rPr>
        <w:t xml:space="preserve">The agreement and conditions of contract to be entered into with the main contractor shall be the most recent version of the JBCC, if it is a multi-disciplinary contract, or GCC, if it is an engineering contract, </w:t>
      </w:r>
      <w:r w:rsidRPr="00394D41">
        <w:rPr>
          <w:rFonts w:ascii="Arial" w:hAnsi="Arial" w:cs="Arial"/>
          <w:b/>
        </w:rPr>
        <w:t>as approved and in use by the National Department of Public Works</w:t>
      </w:r>
      <w:r w:rsidRPr="008815C8">
        <w:rPr>
          <w:rFonts w:ascii="Arial" w:hAnsi="Arial" w:cs="Arial"/>
        </w:rPr>
        <w:t>.</w:t>
      </w:r>
    </w:p>
    <w:p w:rsidR="00B01101" w:rsidRDefault="00B01101" w:rsidP="00DC4613">
      <w:pPr>
        <w:tabs>
          <w:tab w:val="left" w:pos="5954"/>
        </w:tabs>
        <w:jc w:val="both"/>
        <w:rPr>
          <w:rFonts w:ascii="Arial" w:hAnsi="Arial" w:cs="Arial"/>
        </w:rPr>
      </w:pPr>
    </w:p>
    <w:p w:rsidR="00B01101" w:rsidRDefault="00B01101" w:rsidP="00FD53E8">
      <w:pPr>
        <w:keepNext/>
        <w:keepLines/>
        <w:tabs>
          <w:tab w:val="left" w:pos="1100"/>
        </w:tabs>
        <w:ind w:left="1100" w:hanging="1100"/>
        <w:jc w:val="both"/>
        <w:rPr>
          <w:rFonts w:ascii="Arial" w:hAnsi="Arial" w:cs="Arial"/>
        </w:rPr>
      </w:pPr>
      <w:r w:rsidRPr="00057D18">
        <w:rPr>
          <w:rFonts w:ascii="Arial" w:hAnsi="Arial" w:cs="Arial"/>
          <w:b/>
        </w:rPr>
        <w:lastRenderedPageBreak/>
        <w:t>C3.13</w:t>
      </w:r>
      <w:r>
        <w:rPr>
          <w:rFonts w:ascii="Arial" w:hAnsi="Arial" w:cs="Arial"/>
        </w:rPr>
        <w:tab/>
      </w:r>
      <w:r w:rsidRPr="00F50166">
        <w:rPr>
          <w:rFonts w:ascii="Arial" w:hAnsi="Arial" w:cs="Arial"/>
          <w:b/>
        </w:rPr>
        <w:t>C</w:t>
      </w:r>
      <w:r>
        <w:rPr>
          <w:rFonts w:ascii="Arial" w:hAnsi="Arial" w:cs="Arial"/>
          <w:b/>
        </w:rPr>
        <w:t>ondition</w:t>
      </w:r>
      <w:r w:rsidRPr="00752399">
        <w:rPr>
          <w:rFonts w:ascii="Arial" w:hAnsi="Arial" w:cs="Arial"/>
          <w:b/>
        </w:rPr>
        <w:t xml:space="preserve"> to accept unregistered persons with suitable built environment qualifications on secondment</w:t>
      </w:r>
    </w:p>
    <w:p w:rsidR="00B01101" w:rsidRDefault="00B01101" w:rsidP="00FD53E8">
      <w:pPr>
        <w:keepNext/>
        <w:keepLines/>
        <w:tabs>
          <w:tab w:val="left" w:pos="1100"/>
        </w:tabs>
        <w:ind w:left="1100" w:hanging="1100"/>
        <w:jc w:val="both"/>
        <w:rPr>
          <w:rFonts w:ascii="Arial" w:hAnsi="Arial" w:cs="Arial"/>
        </w:rPr>
      </w:pPr>
    </w:p>
    <w:p w:rsidR="00B01101" w:rsidRDefault="00B01101" w:rsidP="00FD53E8">
      <w:pPr>
        <w:keepNext/>
        <w:keepLines/>
        <w:tabs>
          <w:tab w:val="left" w:pos="1100"/>
        </w:tabs>
        <w:ind w:left="1100" w:hanging="1100"/>
        <w:jc w:val="both"/>
        <w:rPr>
          <w:rFonts w:ascii="Arial" w:hAnsi="Arial" w:cs="Arial"/>
        </w:rPr>
      </w:pPr>
      <w:r>
        <w:rPr>
          <w:rFonts w:ascii="Arial" w:hAnsi="Arial" w:cs="Arial"/>
        </w:rPr>
        <w:tab/>
        <w:t>It is an express term of the contract that the Service Provider, after award of tender, accept unregistered, suitably qualified (built environment) persons in his office for the purpose of exposing the latter to the full extent of professional work, or as may be required according to specific circumstances, in order to gain experience which can be presented to the relevant Council for consideration towards professional registration.  The secondment of such unregistered persons will be negotiated with the Service Provider in terms of numbers, periods of training and extent of professional work opportunity to be afforded.  The conditions of secondment will be the subject of a separate Memorandum of Understanding with the Service Provider which will serve as an annexure hereto.  Any secondment arrangements will cease upon the professional registration of the seconded person or as agreed on and so included in the aforesaid Memorandum of Understanding.  The responsibility for salaries of seconded persons will remain with the Employer, but responsibility for operational expenses, necessary for the execution of the work, will vest with the Service Provider, all of which will be dealt with in the Memorandum of Understanding.</w:t>
      </w:r>
    </w:p>
    <w:p w:rsidR="00B01101" w:rsidRDefault="00B01101" w:rsidP="00DC4613">
      <w:pPr>
        <w:tabs>
          <w:tab w:val="left" w:pos="1100"/>
        </w:tabs>
        <w:jc w:val="both"/>
        <w:rPr>
          <w:rFonts w:ascii="Arial" w:hAnsi="Arial" w:cs="Arial"/>
          <w:b/>
        </w:rPr>
      </w:pPr>
      <w:r>
        <w:rPr>
          <w:rFonts w:ascii="Arial" w:hAnsi="Arial" w:cs="Arial"/>
        </w:rPr>
        <w:br w:type="page"/>
      </w:r>
      <w:r w:rsidRPr="005703E0">
        <w:rPr>
          <w:rFonts w:ascii="Arial" w:hAnsi="Arial" w:cs="Arial"/>
          <w:b/>
        </w:rPr>
        <w:lastRenderedPageBreak/>
        <w:t>C</w:t>
      </w:r>
      <w:r>
        <w:rPr>
          <w:rFonts w:ascii="Arial" w:hAnsi="Arial" w:cs="Arial"/>
          <w:b/>
        </w:rPr>
        <w:t>4</w:t>
      </w:r>
      <w:r w:rsidRPr="005703E0">
        <w:rPr>
          <w:rFonts w:ascii="Arial" w:hAnsi="Arial" w:cs="Arial"/>
          <w:b/>
        </w:rPr>
        <w:t>:</w:t>
      </w:r>
      <w:r w:rsidRPr="005703E0">
        <w:rPr>
          <w:rFonts w:ascii="Arial" w:hAnsi="Arial" w:cs="Arial"/>
          <w:b/>
        </w:rPr>
        <w:tab/>
      </w:r>
      <w:r>
        <w:rPr>
          <w:rFonts w:ascii="Arial" w:hAnsi="Arial" w:cs="Arial"/>
          <w:b/>
        </w:rPr>
        <w:t>SITE INFORMATION</w:t>
      </w:r>
    </w:p>
    <w:p w:rsidR="00B01101" w:rsidRDefault="00B01101" w:rsidP="0031042E">
      <w:pPr>
        <w:tabs>
          <w:tab w:val="left" w:pos="5954"/>
        </w:tabs>
        <w:ind w:left="1100" w:hanging="1100"/>
        <w:jc w:val="both"/>
        <w:rPr>
          <w:rFonts w:ascii="Arial" w:hAnsi="Arial" w:cs="Arial"/>
        </w:rPr>
      </w:pPr>
    </w:p>
    <w:p w:rsidR="00B01101" w:rsidRPr="005703E0" w:rsidRDefault="00B01101" w:rsidP="0031042E">
      <w:pPr>
        <w:tabs>
          <w:tab w:val="left" w:pos="5954"/>
        </w:tabs>
        <w:ind w:left="1100" w:hanging="1100"/>
        <w:jc w:val="both"/>
        <w:rPr>
          <w:rFonts w:ascii="Arial" w:hAnsi="Arial" w:cs="Arial"/>
        </w:rPr>
      </w:pPr>
      <w:r>
        <w:rPr>
          <w:rFonts w:ascii="Arial" w:hAnsi="Arial" w:cs="Arial"/>
        </w:rPr>
        <w:tab/>
        <w:t>(Refer to C3.2.2.4 above.)</w:t>
      </w:r>
    </w:p>
    <w:p w:rsidR="00B01101" w:rsidRPr="005703E0" w:rsidRDefault="00B01101" w:rsidP="0031042E">
      <w:pPr>
        <w:ind w:left="1100" w:hanging="1100"/>
        <w:jc w:val="both"/>
        <w:rPr>
          <w:rFonts w:ascii="Arial" w:hAnsi="Arial" w:cs="Arial"/>
          <w:b/>
        </w:rPr>
      </w:pPr>
    </w:p>
    <w:p w:rsidR="00B01101" w:rsidRPr="000D11E9" w:rsidRDefault="00B01101" w:rsidP="0031042E">
      <w:pPr>
        <w:ind w:left="1100"/>
        <w:jc w:val="both"/>
        <w:rPr>
          <w:rFonts w:ascii="Arial" w:hAnsi="Arial" w:cs="Arial"/>
        </w:rPr>
      </w:pPr>
    </w:p>
    <w:p w:rsidR="00B01101" w:rsidRPr="00F572F6" w:rsidRDefault="00B01101" w:rsidP="00763A53">
      <w:pPr>
        <w:tabs>
          <w:tab w:val="left" w:pos="567"/>
        </w:tabs>
        <w:ind w:left="1100" w:hanging="1100"/>
        <w:jc w:val="both"/>
        <w:rPr>
          <w:rFonts w:ascii="Arial" w:hAnsi="Arial" w:cs="Arial"/>
        </w:rPr>
      </w:pPr>
    </w:p>
    <w:p w:rsidR="00B01101" w:rsidRPr="00F572F6" w:rsidRDefault="00B01101" w:rsidP="00DA4020">
      <w:pPr>
        <w:keepNext/>
        <w:ind w:left="1100" w:hanging="1100"/>
        <w:jc w:val="both"/>
        <w:sectPr w:rsidR="00B01101" w:rsidRPr="00F572F6" w:rsidSect="00955BEE">
          <w:pgSz w:w="11907" w:h="16840" w:code="9"/>
          <w:pgMar w:top="562" w:right="1138" w:bottom="662" w:left="1138" w:header="680" w:footer="680" w:gutter="0"/>
          <w:cols w:space="720"/>
          <w:docGrid w:linePitch="272"/>
        </w:sectPr>
      </w:pPr>
    </w:p>
    <w:p w:rsidR="00B01101" w:rsidRDefault="00B01101" w:rsidP="00D37818">
      <w:pPr>
        <w:jc w:val="center"/>
        <w:rPr>
          <w:rFonts w:ascii="Arial" w:hAnsi="Arial" w:cs="Arial"/>
          <w:b/>
          <w:sz w:val="44"/>
          <w:szCs w:val="44"/>
        </w:rPr>
      </w:pPr>
    </w:p>
    <w:p w:rsidR="00B01101" w:rsidRDefault="00B01101" w:rsidP="00D37818">
      <w:pPr>
        <w:jc w:val="center"/>
        <w:rPr>
          <w:rFonts w:ascii="Arial" w:hAnsi="Arial" w:cs="Arial"/>
          <w:b/>
          <w:sz w:val="44"/>
          <w:szCs w:val="44"/>
        </w:rPr>
      </w:pPr>
    </w:p>
    <w:p w:rsidR="00B01101" w:rsidRDefault="00B01101" w:rsidP="00D37818">
      <w:pPr>
        <w:jc w:val="center"/>
        <w:rPr>
          <w:rFonts w:ascii="Arial" w:hAnsi="Arial" w:cs="Arial"/>
          <w:b/>
          <w:sz w:val="44"/>
          <w:szCs w:val="44"/>
        </w:rPr>
      </w:pPr>
    </w:p>
    <w:p w:rsidR="00B01101" w:rsidRDefault="00B01101" w:rsidP="00D37818">
      <w:pPr>
        <w:jc w:val="center"/>
        <w:rPr>
          <w:rFonts w:ascii="Arial" w:hAnsi="Arial" w:cs="Arial"/>
          <w:b/>
          <w:sz w:val="44"/>
          <w:szCs w:val="44"/>
        </w:rPr>
      </w:pPr>
    </w:p>
    <w:p w:rsidR="00B01101" w:rsidRDefault="00B01101" w:rsidP="00D37818">
      <w:pPr>
        <w:jc w:val="center"/>
        <w:rPr>
          <w:rFonts w:ascii="Arial" w:hAnsi="Arial" w:cs="Arial"/>
          <w:b/>
          <w:sz w:val="44"/>
          <w:szCs w:val="44"/>
        </w:rPr>
      </w:pPr>
    </w:p>
    <w:p w:rsidR="00DE32E4" w:rsidRPr="00246F06" w:rsidRDefault="00DE32E4" w:rsidP="00DE32E4">
      <w:pPr>
        <w:pStyle w:val="BodyText"/>
        <w:tabs>
          <w:tab w:val="num" w:pos="0"/>
        </w:tabs>
        <w:jc w:val="center"/>
        <w:rPr>
          <w:b/>
          <w:color w:val="000000"/>
          <w:sz w:val="40"/>
          <w:szCs w:val="40"/>
        </w:rPr>
      </w:pPr>
      <w:r w:rsidRPr="00246F06">
        <w:rPr>
          <w:b/>
          <w:color w:val="000000"/>
          <w:sz w:val="40"/>
          <w:szCs w:val="40"/>
        </w:rPr>
        <w:t>Appendix A</w:t>
      </w:r>
    </w:p>
    <w:p w:rsidR="00DE32E4" w:rsidRPr="00246F06" w:rsidRDefault="00DE32E4" w:rsidP="00DE32E4">
      <w:pPr>
        <w:pStyle w:val="BodyText"/>
        <w:tabs>
          <w:tab w:val="num" w:pos="0"/>
        </w:tabs>
        <w:jc w:val="center"/>
        <w:rPr>
          <w:b/>
          <w:color w:val="000000"/>
          <w:sz w:val="40"/>
          <w:szCs w:val="40"/>
        </w:rPr>
      </w:pPr>
    </w:p>
    <w:p w:rsidR="00DE32E4" w:rsidRPr="00246F06" w:rsidRDefault="00DE32E4" w:rsidP="00DE32E4">
      <w:pPr>
        <w:pStyle w:val="BodyText"/>
        <w:tabs>
          <w:tab w:val="num" w:pos="0"/>
        </w:tabs>
        <w:jc w:val="center"/>
        <w:rPr>
          <w:b/>
          <w:color w:val="000000"/>
          <w:sz w:val="40"/>
          <w:szCs w:val="40"/>
        </w:rPr>
      </w:pPr>
    </w:p>
    <w:p w:rsidR="00DE32E4" w:rsidRPr="00246F06" w:rsidRDefault="00DE32E4" w:rsidP="00DE32E4">
      <w:pPr>
        <w:pStyle w:val="BodyText"/>
        <w:tabs>
          <w:tab w:val="num" w:pos="0"/>
        </w:tabs>
        <w:jc w:val="right"/>
        <w:rPr>
          <w:b/>
          <w:color w:val="000000"/>
          <w:sz w:val="40"/>
          <w:szCs w:val="40"/>
        </w:rPr>
      </w:pPr>
    </w:p>
    <w:p w:rsidR="00DE32E4" w:rsidRPr="00246F06" w:rsidRDefault="00DE32E4" w:rsidP="00DE32E4">
      <w:pPr>
        <w:pStyle w:val="BodyTextIndent"/>
        <w:tabs>
          <w:tab w:val="num" w:pos="0"/>
        </w:tabs>
        <w:ind w:left="0"/>
        <w:jc w:val="both"/>
        <w:rPr>
          <w:color w:val="000000"/>
          <w:sz w:val="12"/>
        </w:rPr>
      </w:pPr>
    </w:p>
    <w:p w:rsidR="00DE32E4" w:rsidRPr="00246F06" w:rsidRDefault="00DE32E4" w:rsidP="00DE32E4">
      <w:pPr>
        <w:pBdr>
          <w:top w:val="single" w:sz="6" w:space="0" w:color="000000" w:shadow="1"/>
          <w:left w:val="single" w:sz="6" w:space="0" w:color="000000" w:shadow="1"/>
          <w:bottom w:val="single" w:sz="6" w:space="0" w:color="000000" w:shadow="1"/>
          <w:right w:val="single" w:sz="6" w:space="0" w:color="000000" w:shadow="1"/>
        </w:pBdr>
        <w:tabs>
          <w:tab w:val="num" w:pos="0"/>
        </w:tabs>
        <w:jc w:val="both"/>
        <w:rPr>
          <w:rFonts w:ascii="Arial" w:hAnsi="Arial"/>
          <w:b/>
          <w:color w:val="000000"/>
        </w:rPr>
      </w:pPr>
    </w:p>
    <w:p w:rsidR="00DE32E4" w:rsidRPr="00246F06" w:rsidRDefault="00DE32E4" w:rsidP="00DE32E4">
      <w:pPr>
        <w:pBdr>
          <w:top w:val="single" w:sz="6" w:space="0" w:color="000000" w:shadow="1"/>
          <w:left w:val="single" w:sz="6" w:space="0" w:color="000000" w:shadow="1"/>
          <w:bottom w:val="single" w:sz="6" w:space="0" w:color="000000" w:shadow="1"/>
          <w:right w:val="single" w:sz="6" w:space="0" w:color="000000" w:shadow="1"/>
        </w:pBdr>
        <w:tabs>
          <w:tab w:val="num" w:pos="0"/>
        </w:tabs>
        <w:jc w:val="center"/>
        <w:rPr>
          <w:rFonts w:ascii="Arial" w:hAnsi="Arial"/>
          <w:b/>
          <w:color w:val="000000"/>
        </w:rPr>
      </w:pPr>
      <w:r w:rsidRPr="00246F06">
        <w:rPr>
          <w:rFonts w:ascii="Arial" w:hAnsi="Arial"/>
          <w:b/>
          <w:color w:val="000000"/>
        </w:rPr>
        <w:t>PROFESSIONAL FEES IN RESPECT OF AN ENGINEER’S APPOINTMENT (ALL DISCIPLINES)</w:t>
      </w:r>
    </w:p>
    <w:p w:rsidR="00DE32E4" w:rsidRPr="00246F06" w:rsidRDefault="00DE32E4" w:rsidP="00DE32E4">
      <w:pPr>
        <w:pBdr>
          <w:top w:val="single" w:sz="6" w:space="0" w:color="000000" w:shadow="1"/>
          <w:left w:val="single" w:sz="6" w:space="0" w:color="000000" w:shadow="1"/>
          <w:bottom w:val="single" w:sz="6" w:space="0" w:color="000000" w:shadow="1"/>
          <w:right w:val="single" w:sz="6" w:space="0" w:color="000000" w:shadow="1"/>
        </w:pBdr>
        <w:tabs>
          <w:tab w:val="num" w:pos="0"/>
        </w:tabs>
        <w:jc w:val="both"/>
        <w:rPr>
          <w:rFonts w:ascii="Arial" w:hAnsi="Arial"/>
          <w:b/>
          <w:color w:val="000000"/>
        </w:rPr>
      </w:pPr>
    </w:p>
    <w:p w:rsidR="00DE32E4" w:rsidRPr="00246F06" w:rsidRDefault="00DE32E4" w:rsidP="00DE32E4">
      <w:pPr>
        <w:tabs>
          <w:tab w:val="num" w:pos="0"/>
        </w:tabs>
        <w:jc w:val="both"/>
        <w:rPr>
          <w:rFonts w:ascii="Arial" w:hAnsi="Arial"/>
          <w:color w:val="000000"/>
        </w:rPr>
      </w:pPr>
    </w:p>
    <w:p w:rsidR="00DE32E4" w:rsidRPr="00246F06" w:rsidRDefault="00DE32E4" w:rsidP="00DE32E4">
      <w:pPr>
        <w:tabs>
          <w:tab w:val="num" w:pos="0"/>
        </w:tabs>
        <w:jc w:val="both"/>
        <w:rPr>
          <w:rFonts w:ascii="Arial" w:hAnsi="Arial"/>
          <w:color w:val="000000"/>
        </w:rPr>
      </w:pPr>
    </w:p>
    <w:p w:rsidR="00DE32E4" w:rsidRPr="00246F06" w:rsidRDefault="00DE32E4" w:rsidP="00DE32E4">
      <w:pPr>
        <w:tabs>
          <w:tab w:val="num" w:pos="0"/>
        </w:tabs>
        <w:jc w:val="both"/>
        <w:rPr>
          <w:rFonts w:ascii="Arial" w:hAnsi="Arial"/>
          <w:color w:val="000000"/>
        </w:rPr>
      </w:pPr>
    </w:p>
    <w:p w:rsidR="00DE32E4" w:rsidRPr="00246F06" w:rsidRDefault="00DE32E4" w:rsidP="00DE32E4">
      <w:pPr>
        <w:tabs>
          <w:tab w:val="num" w:pos="0"/>
        </w:tabs>
        <w:jc w:val="both"/>
        <w:rPr>
          <w:rFonts w:ascii="Arial" w:hAnsi="Arial"/>
          <w:color w:val="000000"/>
        </w:rPr>
      </w:pPr>
    </w:p>
    <w:p w:rsidR="00DE32E4" w:rsidRPr="00246F06" w:rsidRDefault="00DE32E4" w:rsidP="00DE32E4">
      <w:pPr>
        <w:tabs>
          <w:tab w:val="num" w:pos="0"/>
        </w:tabs>
        <w:jc w:val="both"/>
        <w:rPr>
          <w:rFonts w:ascii="Arial" w:hAnsi="Arial"/>
          <w:color w:val="000000"/>
        </w:rPr>
      </w:pPr>
    </w:p>
    <w:p w:rsidR="00DE32E4" w:rsidRPr="00246F06" w:rsidRDefault="00DE32E4" w:rsidP="00DE32E4">
      <w:pPr>
        <w:tabs>
          <w:tab w:val="num" w:pos="0"/>
        </w:tabs>
        <w:jc w:val="both"/>
        <w:rPr>
          <w:rFonts w:ascii="Arial" w:hAnsi="Arial"/>
          <w:color w:val="000000"/>
        </w:rPr>
      </w:pPr>
    </w:p>
    <w:p w:rsidR="00DE32E4" w:rsidRPr="00246F06" w:rsidRDefault="00DE32E4" w:rsidP="00DE32E4">
      <w:pPr>
        <w:tabs>
          <w:tab w:val="num" w:pos="0"/>
        </w:tabs>
        <w:jc w:val="both"/>
        <w:rPr>
          <w:rFonts w:ascii="Arial" w:hAnsi="Arial"/>
          <w:color w:val="000000"/>
        </w:rPr>
      </w:pPr>
    </w:p>
    <w:p w:rsidR="00DE32E4" w:rsidRPr="00246F06" w:rsidRDefault="00DE32E4" w:rsidP="00DE32E4">
      <w:pPr>
        <w:tabs>
          <w:tab w:val="num" w:pos="0"/>
        </w:tabs>
        <w:jc w:val="both"/>
        <w:rPr>
          <w:rFonts w:ascii="Arial" w:hAnsi="Arial"/>
          <w:color w:val="000000"/>
        </w:rPr>
      </w:pPr>
    </w:p>
    <w:p w:rsidR="00DE32E4" w:rsidRPr="00246F06" w:rsidRDefault="00DE32E4" w:rsidP="00DE32E4">
      <w:pPr>
        <w:tabs>
          <w:tab w:val="num" w:pos="0"/>
        </w:tabs>
        <w:jc w:val="both"/>
        <w:rPr>
          <w:rFonts w:ascii="Arial" w:hAnsi="Arial"/>
          <w:color w:val="000000"/>
        </w:rPr>
      </w:pPr>
    </w:p>
    <w:p w:rsidR="00DE32E4" w:rsidRPr="00246F06" w:rsidRDefault="00DE32E4" w:rsidP="00DE32E4">
      <w:pPr>
        <w:tabs>
          <w:tab w:val="num" w:pos="0"/>
        </w:tabs>
        <w:jc w:val="both"/>
        <w:rPr>
          <w:rFonts w:ascii="Arial" w:hAnsi="Arial"/>
          <w:color w:val="000000"/>
        </w:rPr>
      </w:pPr>
    </w:p>
    <w:p w:rsidR="00DE32E4" w:rsidRPr="00246F06" w:rsidRDefault="00DE32E4" w:rsidP="00DE32E4">
      <w:pPr>
        <w:tabs>
          <w:tab w:val="num" w:pos="0"/>
        </w:tabs>
        <w:jc w:val="center"/>
        <w:rPr>
          <w:rFonts w:ascii="Arial" w:hAnsi="Arial" w:cs="Arial"/>
          <w:b/>
          <w:color w:val="000000"/>
          <w:sz w:val="24"/>
          <w:szCs w:val="24"/>
        </w:rPr>
      </w:pPr>
      <w:r w:rsidRPr="00246F06">
        <w:rPr>
          <w:rFonts w:ascii="Arial" w:hAnsi="Arial" w:cs="Arial"/>
          <w:b/>
          <w:color w:val="000000"/>
          <w:sz w:val="24"/>
          <w:szCs w:val="24"/>
        </w:rPr>
        <w:t>National Department of Public Works</w:t>
      </w:r>
    </w:p>
    <w:p w:rsidR="00DE32E4" w:rsidRPr="00246F06" w:rsidRDefault="00DE32E4" w:rsidP="00DE32E4">
      <w:pPr>
        <w:tabs>
          <w:tab w:val="num" w:pos="0"/>
        </w:tabs>
        <w:jc w:val="center"/>
        <w:rPr>
          <w:rFonts w:ascii="Arial" w:hAnsi="Arial"/>
          <w:b/>
          <w:color w:val="000000"/>
          <w:sz w:val="24"/>
          <w:szCs w:val="24"/>
        </w:rPr>
      </w:pPr>
      <w:r w:rsidRPr="00246F06">
        <w:rPr>
          <w:rFonts w:ascii="Arial" w:hAnsi="Arial"/>
          <w:b/>
          <w:color w:val="000000"/>
          <w:sz w:val="24"/>
          <w:szCs w:val="24"/>
        </w:rPr>
        <w:t>Scope of Engineering Services and Tariff of Fees</w:t>
      </w:r>
    </w:p>
    <w:p w:rsidR="00DE32E4" w:rsidRPr="00246F06" w:rsidRDefault="00DE32E4" w:rsidP="00DE32E4">
      <w:pPr>
        <w:tabs>
          <w:tab w:val="num" w:pos="0"/>
        </w:tabs>
        <w:jc w:val="center"/>
        <w:rPr>
          <w:rFonts w:ascii="Arial" w:hAnsi="Arial"/>
          <w:b/>
          <w:color w:val="000000"/>
          <w:sz w:val="24"/>
          <w:szCs w:val="24"/>
        </w:rPr>
      </w:pPr>
      <w:r w:rsidRPr="00246F06">
        <w:rPr>
          <w:rFonts w:ascii="Arial" w:hAnsi="Arial"/>
          <w:b/>
          <w:color w:val="000000"/>
          <w:sz w:val="24"/>
          <w:szCs w:val="24"/>
        </w:rPr>
        <w:t>for Persons Registered in terms of the</w:t>
      </w:r>
    </w:p>
    <w:p w:rsidR="00DE32E4" w:rsidRPr="00246F06" w:rsidRDefault="00DE32E4" w:rsidP="00DE32E4">
      <w:pPr>
        <w:tabs>
          <w:tab w:val="num" w:pos="0"/>
        </w:tabs>
        <w:jc w:val="center"/>
        <w:rPr>
          <w:color w:val="000000"/>
          <w:sz w:val="24"/>
          <w:szCs w:val="24"/>
        </w:rPr>
      </w:pPr>
      <w:r w:rsidRPr="00246F06">
        <w:rPr>
          <w:rFonts w:ascii="Arial" w:hAnsi="Arial"/>
          <w:b/>
          <w:color w:val="000000"/>
          <w:sz w:val="24"/>
          <w:szCs w:val="24"/>
        </w:rPr>
        <w:t>Engineering Profession Act, 2000 (Act No. 46 of 20</w:t>
      </w:r>
      <w:r w:rsidRPr="00246F06">
        <w:rPr>
          <w:rFonts w:ascii="Arial" w:hAnsi="Arial" w:cs="Arial"/>
          <w:b/>
          <w:color w:val="000000"/>
          <w:sz w:val="24"/>
          <w:szCs w:val="24"/>
        </w:rPr>
        <w:t>00)</w:t>
      </w:r>
    </w:p>
    <w:p w:rsidR="00DE32E4" w:rsidRPr="00246F06" w:rsidRDefault="00DE32E4" w:rsidP="00DE32E4">
      <w:pPr>
        <w:tabs>
          <w:tab w:val="num" w:pos="0"/>
        </w:tabs>
        <w:jc w:val="center"/>
        <w:rPr>
          <w:color w:val="000000"/>
          <w:sz w:val="24"/>
          <w:szCs w:val="24"/>
        </w:rPr>
      </w:pPr>
    </w:p>
    <w:p w:rsidR="00DE32E4" w:rsidRPr="00246F06" w:rsidRDefault="00DE32E4" w:rsidP="00DE32E4">
      <w:pPr>
        <w:tabs>
          <w:tab w:val="num" w:pos="0"/>
        </w:tabs>
        <w:jc w:val="center"/>
        <w:rPr>
          <w:rFonts w:ascii="Arial" w:hAnsi="Arial" w:cs="Arial"/>
          <w:b/>
          <w:color w:val="000000"/>
          <w:sz w:val="24"/>
          <w:szCs w:val="24"/>
        </w:rPr>
      </w:pPr>
      <w:r>
        <w:rPr>
          <w:rFonts w:ascii="Arial" w:hAnsi="Arial" w:cs="Arial"/>
          <w:b/>
          <w:color w:val="000000"/>
          <w:sz w:val="24"/>
          <w:szCs w:val="24"/>
        </w:rPr>
        <w:t>1 April 2016</w:t>
      </w:r>
    </w:p>
    <w:p w:rsidR="00DE32E4" w:rsidRPr="00246F06" w:rsidRDefault="00DE32E4" w:rsidP="00DE32E4">
      <w:pPr>
        <w:jc w:val="center"/>
        <w:rPr>
          <w:rFonts w:ascii="Arial" w:hAnsi="Arial" w:cs="Arial"/>
          <w:b/>
          <w:color w:val="000000"/>
          <w:sz w:val="44"/>
          <w:szCs w:val="44"/>
        </w:rPr>
      </w:pPr>
    </w:p>
    <w:p w:rsidR="00DE32E4" w:rsidRPr="00246F06" w:rsidRDefault="00DE32E4" w:rsidP="00DE32E4">
      <w:pPr>
        <w:jc w:val="center"/>
        <w:rPr>
          <w:rFonts w:ascii="Arial" w:hAnsi="Arial" w:cs="Arial"/>
          <w:b/>
          <w:color w:val="000000"/>
          <w:sz w:val="44"/>
          <w:szCs w:val="44"/>
        </w:rPr>
      </w:pPr>
    </w:p>
    <w:p w:rsidR="00DE32E4" w:rsidRPr="00246F06" w:rsidRDefault="00DE32E4" w:rsidP="00DE32E4">
      <w:pPr>
        <w:jc w:val="center"/>
        <w:rPr>
          <w:rFonts w:ascii="Arial" w:hAnsi="Arial" w:cs="Arial"/>
          <w:b/>
          <w:color w:val="000000"/>
          <w:sz w:val="44"/>
          <w:szCs w:val="44"/>
        </w:rPr>
      </w:pPr>
    </w:p>
    <w:p w:rsidR="00DE32E4" w:rsidRPr="00246F06" w:rsidRDefault="00DE32E4" w:rsidP="00DE32E4">
      <w:pPr>
        <w:rPr>
          <w:color w:val="000000"/>
        </w:rPr>
      </w:pPr>
    </w:p>
    <w:p w:rsidR="00DE32E4" w:rsidRPr="00246F06" w:rsidRDefault="00DE32E4" w:rsidP="00DE32E4">
      <w:pPr>
        <w:rPr>
          <w:color w:val="000000"/>
        </w:rPr>
      </w:pPr>
    </w:p>
    <w:p w:rsidR="00DE32E4" w:rsidRPr="00246F06" w:rsidRDefault="00DE32E4" w:rsidP="00DE32E4">
      <w:pPr>
        <w:tabs>
          <w:tab w:val="num" w:pos="0"/>
        </w:tabs>
        <w:jc w:val="center"/>
        <w:rPr>
          <w:rFonts w:ascii="Arial" w:hAnsi="Arial" w:cs="Arial"/>
          <w:color w:val="000000"/>
          <w:sz w:val="28"/>
          <w:szCs w:val="28"/>
        </w:rPr>
      </w:pPr>
    </w:p>
    <w:p w:rsidR="00DE32E4" w:rsidRPr="00246F06" w:rsidRDefault="00DE32E4" w:rsidP="00DE32E4">
      <w:pPr>
        <w:tabs>
          <w:tab w:val="num" w:pos="0"/>
        </w:tabs>
        <w:jc w:val="center"/>
        <w:rPr>
          <w:rFonts w:ascii="Arial" w:hAnsi="Arial" w:cs="Arial"/>
          <w:color w:val="000000"/>
          <w:sz w:val="28"/>
          <w:szCs w:val="28"/>
        </w:rPr>
      </w:pPr>
    </w:p>
    <w:p w:rsidR="00DE32E4" w:rsidRPr="00246F06" w:rsidRDefault="00DE32E4" w:rsidP="00DE32E4">
      <w:pPr>
        <w:tabs>
          <w:tab w:val="num" w:pos="0"/>
        </w:tabs>
        <w:jc w:val="center"/>
        <w:rPr>
          <w:rFonts w:ascii="Arial" w:hAnsi="Arial" w:cs="Arial"/>
          <w:b/>
          <w:color w:val="000000"/>
          <w:sz w:val="28"/>
          <w:szCs w:val="28"/>
        </w:rPr>
      </w:pPr>
      <w:r w:rsidRPr="00246F06">
        <w:rPr>
          <w:rFonts w:ascii="Arial" w:hAnsi="Arial" w:cs="Arial"/>
          <w:b/>
          <w:color w:val="000000"/>
          <w:sz w:val="28"/>
          <w:szCs w:val="28"/>
        </w:rPr>
        <w:t>201</w:t>
      </w:r>
      <w:r>
        <w:rPr>
          <w:rFonts w:ascii="Arial" w:hAnsi="Arial" w:cs="Arial"/>
          <w:b/>
          <w:color w:val="000000"/>
          <w:sz w:val="28"/>
          <w:szCs w:val="28"/>
        </w:rPr>
        <w:t>6</w:t>
      </w:r>
      <w:r w:rsidRPr="00246F06">
        <w:rPr>
          <w:rFonts w:ascii="Arial" w:hAnsi="Arial" w:cs="Arial"/>
          <w:b/>
          <w:color w:val="000000"/>
          <w:sz w:val="28"/>
          <w:szCs w:val="28"/>
        </w:rPr>
        <w:t xml:space="preserve"> NDPW - Scope of Engineering Services and Tariff of Fees</w:t>
      </w:r>
    </w:p>
    <w:p w:rsidR="00DE32E4" w:rsidRPr="00246F06" w:rsidRDefault="00DE32E4" w:rsidP="00DE32E4">
      <w:pPr>
        <w:rPr>
          <w:color w:val="000000"/>
          <w:sz w:val="28"/>
          <w:szCs w:val="28"/>
        </w:rPr>
      </w:pPr>
    </w:p>
    <w:p w:rsidR="00DE32E4" w:rsidRPr="00246F06" w:rsidRDefault="00DE32E4" w:rsidP="00DE32E4">
      <w:pPr>
        <w:jc w:val="center"/>
        <w:rPr>
          <w:color w:val="000000"/>
        </w:rPr>
        <w:sectPr w:rsidR="00DE32E4" w:rsidRPr="00246F06" w:rsidSect="00DE32E4">
          <w:headerReference w:type="even" r:id="rId23"/>
          <w:footerReference w:type="even" r:id="rId24"/>
          <w:footerReference w:type="default" r:id="rId25"/>
          <w:pgSz w:w="11907" w:h="16840" w:code="9"/>
          <w:pgMar w:top="1758" w:right="851" w:bottom="1191" w:left="1418" w:header="851" w:footer="851" w:gutter="0"/>
          <w:pgNumType w:start="1"/>
          <w:cols w:space="708"/>
          <w:docGrid w:linePitch="360"/>
        </w:sectPr>
      </w:pPr>
    </w:p>
    <w:p w:rsidR="00DE32E4" w:rsidRPr="00246F06" w:rsidRDefault="00DE32E4" w:rsidP="00DE32E4">
      <w:pPr>
        <w:tabs>
          <w:tab w:val="left" w:pos="9000"/>
        </w:tabs>
        <w:ind w:right="22"/>
        <w:jc w:val="center"/>
        <w:rPr>
          <w:b/>
          <w:color w:val="000000"/>
        </w:rPr>
      </w:pPr>
    </w:p>
    <w:p w:rsidR="00DE32E4" w:rsidRPr="00246F06" w:rsidRDefault="00DE32E4" w:rsidP="00DE32E4">
      <w:pPr>
        <w:jc w:val="center"/>
        <w:rPr>
          <w:b/>
          <w:color w:val="000000"/>
        </w:rPr>
      </w:pPr>
    </w:p>
    <w:p w:rsidR="00DE32E4" w:rsidRPr="00246F06" w:rsidRDefault="00DE32E4" w:rsidP="00DE32E4">
      <w:pPr>
        <w:jc w:val="center"/>
        <w:rPr>
          <w:b/>
          <w:color w:val="000000"/>
        </w:rPr>
      </w:pPr>
    </w:p>
    <w:p w:rsidR="00DE32E4" w:rsidRPr="00246F06" w:rsidRDefault="00DE32E4" w:rsidP="00DE32E4">
      <w:pPr>
        <w:jc w:val="center"/>
        <w:rPr>
          <w:b/>
          <w:color w:val="000000"/>
        </w:rPr>
      </w:pPr>
    </w:p>
    <w:p w:rsidR="00DE32E4" w:rsidRPr="00246F06" w:rsidRDefault="00DE32E4" w:rsidP="00DE32E4">
      <w:pPr>
        <w:jc w:val="center"/>
        <w:rPr>
          <w:b/>
          <w:color w:val="000000"/>
        </w:rPr>
      </w:pPr>
    </w:p>
    <w:p w:rsidR="00DE32E4" w:rsidRPr="00246F06" w:rsidRDefault="00DE32E4" w:rsidP="00DE32E4">
      <w:pPr>
        <w:jc w:val="center"/>
        <w:rPr>
          <w:b/>
          <w:color w:val="000000"/>
        </w:rPr>
      </w:pPr>
    </w:p>
    <w:p w:rsidR="00DE32E4" w:rsidRPr="00246F06" w:rsidRDefault="00DE32E4" w:rsidP="00DE32E4">
      <w:pPr>
        <w:jc w:val="center"/>
        <w:rPr>
          <w:rFonts w:ascii="Comic Sans MS" w:hAnsi="Comic Sans MS"/>
          <w:b/>
          <w:color w:val="000000"/>
          <w:sz w:val="28"/>
          <w:szCs w:val="28"/>
        </w:rPr>
      </w:pPr>
      <w:r w:rsidRPr="00246F06">
        <w:rPr>
          <w:rFonts w:ascii="Comic Sans MS" w:hAnsi="Comic Sans MS"/>
          <w:b/>
          <w:color w:val="000000"/>
          <w:sz w:val="28"/>
          <w:szCs w:val="28"/>
        </w:rPr>
        <w:t>National Department of Public Works</w:t>
      </w:r>
    </w:p>
    <w:p w:rsidR="00DE32E4" w:rsidRPr="00246F06" w:rsidRDefault="00DE32E4" w:rsidP="00DE32E4">
      <w:pPr>
        <w:jc w:val="center"/>
        <w:rPr>
          <w:rFonts w:ascii="Comic Sans MS" w:hAnsi="Comic Sans MS"/>
          <w:b/>
          <w:color w:val="000000"/>
          <w:sz w:val="28"/>
          <w:szCs w:val="28"/>
        </w:rPr>
      </w:pPr>
      <w:r w:rsidRPr="00246F06">
        <w:rPr>
          <w:rFonts w:ascii="Comic Sans MS" w:hAnsi="Comic Sans MS"/>
          <w:b/>
          <w:color w:val="000000"/>
          <w:sz w:val="28"/>
          <w:szCs w:val="28"/>
        </w:rPr>
        <w:t>Scope of Engineering Services and Tariff of Fees</w:t>
      </w:r>
    </w:p>
    <w:p w:rsidR="00DE32E4" w:rsidRPr="00246F06" w:rsidRDefault="00DE32E4" w:rsidP="00DE32E4">
      <w:pPr>
        <w:jc w:val="center"/>
        <w:rPr>
          <w:rFonts w:ascii="Comic Sans MS" w:hAnsi="Comic Sans MS"/>
          <w:b/>
          <w:color w:val="000000"/>
          <w:sz w:val="28"/>
          <w:szCs w:val="28"/>
        </w:rPr>
      </w:pPr>
      <w:r w:rsidRPr="00246F06">
        <w:rPr>
          <w:rFonts w:ascii="Comic Sans MS" w:hAnsi="Comic Sans MS"/>
          <w:b/>
          <w:color w:val="000000"/>
          <w:sz w:val="28"/>
          <w:szCs w:val="28"/>
        </w:rPr>
        <w:t>for Persons Registered in terms of the</w:t>
      </w:r>
    </w:p>
    <w:p w:rsidR="00DE32E4" w:rsidRPr="00246F06" w:rsidRDefault="00DE32E4" w:rsidP="00DE32E4">
      <w:pPr>
        <w:jc w:val="center"/>
        <w:rPr>
          <w:rFonts w:ascii="Comic Sans MS" w:hAnsi="Comic Sans MS"/>
          <w:b/>
          <w:color w:val="000000"/>
          <w:sz w:val="28"/>
          <w:szCs w:val="28"/>
        </w:rPr>
      </w:pPr>
      <w:r w:rsidRPr="00246F06">
        <w:rPr>
          <w:rFonts w:ascii="Comic Sans MS" w:hAnsi="Comic Sans MS"/>
          <w:b/>
          <w:color w:val="000000"/>
          <w:sz w:val="28"/>
          <w:szCs w:val="28"/>
        </w:rPr>
        <w:t>Engineering Profession Act, 2000,</w:t>
      </w:r>
    </w:p>
    <w:p w:rsidR="00DE32E4" w:rsidRPr="00246F06" w:rsidRDefault="00DE32E4" w:rsidP="00DE32E4">
      <w:pPr>
        <w:jc w:val="center"/>
        <w:rPr>
          <w:color w:val="000000"/>
          <w:sz w:val="28"/>
          <w:szCs w:val="28"/>
        </w:rPr>
      </w:pPr>
      <w:r w:rsidRPr="00246F06">
        <w:rPr>
          <w:rFonts w:ascii="Comic Sans MS" w:hAnsi="Comic Sans MS"/>
          <w:b/>
          <w:color w:val="000000"/>
          <w:sz w:val="28"/>
          <w:szCs w:val="28"/>
        </w:rPr>
        <w:t>(Act No.46 of 2000</w:t>
      </w:r>
      <w:r w:rsidRPr="00246F06">
        <w:rPr>
          <w:b/>
          <w:color w:val="000000"/>
          <w:sz w:val="28"/>
          <w:szCs w:val="28"/>
        </w:rPr>
        <w:t>)</w:t>
      </w:r>
    </w:p>
    <w:p w:rsidR="00DE32E4" w:rsidRPr="00246F06" w:rsidRDefault="00DE32E4" w:rsidP="00DE32E4">
      <w:pPr>
        <w:rPr>
          <w:color w:val="000000"/>
        </w:rPr>
      </w:pPr>
    </w:p>
    <w:p w:rsidR="00DE32E4" w:rsidRPr="00246F06" w:rsidRDefault="00DE32E4" w:rsidP="00DE32E4">
      <w:pPr>
        <w:rPr>
          <w:color w:val="000000"/>
        </w:rPr>
      </w:pPr>
    </w:p>
    <w:p w:rsidR="00DE32E4" w:rsidRPr="00246F06" w:rsidRDefault="00DE32E4" w:rsidP="00DE32E4">
      <w:pPr>
        <w:rPr>
          <w:color w:val="000000"/>
        </w:rPr>
      </w:pPr>
    </w:p>
    <w:p w:rsidR="00DE32E4" w:rsidRPr="00246F06" w:rsidRDefault="00DE32E4" w:rsidP="00DE32E4">
      <w:pPr>
        <w:rPr>
          <w:color w:val="000000"/>
        </w:rPr>
      </w:pPr>
    </w:p>
    <w:p w:rsidR="00DE32E4" w:rsidRPr="00246F06" w:rsidRDefault="00DE32E4" w:rsidP="00DE32E4">
      <w:pPr>
        <w:rPr>
          <w:color w:val="000000"/>
        </w:rPr>
      </w:pPr>
    </w:p>
    <w:p w:rsidR="00DE32E4" w:rsidRPr="00246F06" w:rsidRDefault="00DE32E4" w:rsidP="00DE32E4">
      <w:pPr>
        <w:rPr>
          <w:color w:val="000000"/>
        </w:rPr>
      </w:pPr>
    </w:p>
    <w:p w:rsidR="00DE32E4" w:rsidRPr="00246F06" w:rsidRDefault="00DE32E4" w:rsidP="00DE32E4">
      <w:pPr>
        <w:rPr>
          <w:color w:val="000000"/>
        </w:rPr>
      </w:pPr>
    </w:p>
    <w:p w:rsidR="00DE32E4" w:rsidRPr="00246F06" w:rsidRDefault="00DE32E4" w:rsidP="00DE32E4">
      <w:pPr>
        <w:rPr>
          <w:color w:val="000000"/>
        </w:rPr>
      </w:pPr>
    </w:p>
    <w:p w:rsidR="00DE32E4" w:rsidRPr="00246F06" w:rsidRDefault="00DE32E4" w:rsidP="00DE32E4">
      <w:pPr>
        <w:jc w:val="center"/>
        <w:rPr>
          <w:b/>
          <w:color w:val="000000"/>
          <w:sz w:val="22"/>
          <w:szCs w:val="22"/>
          <w:u w:val="single"/>
        </w:rPr>
      </w:pPr>
      <w:r w:rsidRPr="00246F06">
        <w:rPr>
          <w:b/>
          <w:color w:val="000000"/>
          <w:sz w:val="22"/>
          <w:szCs w:val="22"/>
          <w:u w:val="single"/>
        </w:rPr>
        <w:t>The commencement date of this document</w:t>
      </w:r>
    </w:p>
    <w:p w:rsidR="00DE32E4" w:rsidRPr="00246F06" w:rsidRDefault="00DE32E4" w:rsidP="00DE32E4">
      <w:pPr>
        <w:jc w:val="center"/>
        <w:rPr>
          <w:b/>
          <w:color w:val="000000"/>
          <w:sz w:val="22"/>
          <w:szCs w:val="22"/>
          <w:u w:val="single"/>
        </w:rPr>
      </w:pPr>
    </w:p>
    <w:p w:rsidR="00DE32E4" w:rsidRPr="00246F06" w:rsidRDefault="00DE32E4" w:rsidP="00DE32E4">
      <w:pPr>
        <w:jc w:val="center"/>
        <w:rPr>
          <w:b/>
          <w:color w:val="000000"/>
          <w:sz w:val="22"/>
          <w:szCs w:val="22"/>
          <w:u w:val="single"/>
        </w:rPr>
      </w:pPr>
      <w:r w:rsidRPr="00246F06">
        <w:rPr>
          <w:b/>
          <w:color w:val="000000"/>
          <w:sz w:val="22"/>
          <w:szCs w:val="22"/>
          <w:u w:val="single"/>
        </w:rPr>
        <w:t>shall be</w:t>
      </w:r>
    </w:p>
    <w:p w:rsidR="00DE32E4" w:rsidRPr="00246F06" w:rsidRDefault="00DE32E4" w:rsidP="00DE32E4">
      <w:pPr>
        <w:jc w:val="center"/>
        <w:rPr>
          <w:b/>
          <w:color w:val="000000"/>
          <w:sz w:val="22"/>
          <w:szCs w:val="22"/>
          <w:u w:val="single"/>
        </w:rPr>
      </w:pPr>
    </w:p>
    <w:p w:rsidR="00DE32E4" w:rsidRPr="00246F06" w:rsidRDefault="00DE32E4" w:rsidP="00DE32E4">
      <w:pPr>
        <w:jc w:val="center"/>
        <w:rPr>
          <w:b/>
          <w:color w:val="000000"/>
          <w:sz w:val="22"/>
          <w:szCs w:val="22"/>
          <w:u w:val="single"/>
        </w:rPr>
      </w:pPr>
      <w:r w:rsidRPr="00246F06">
        <w:rPr>
          <w:b/>
          <w:color w:val="000000"/>
          <w:sz w:val="22"/>
          <w:szCs w:val="22"/>
          <w:u w:val="single"/>
        </w:rPr>
        <w:t xml:space="preserve">1 </w:t>
      </w:r>
      <w:r>
        <w:rPr>
          <w:b/>
          <w:color w:val="000000"/>
          <w:sz w:val="22"/>
          <w:szCs w:val="22"/>
          <w:u w:val="single"/>
        </w:rPr>
        <w:t>April 2016</w:t>
      </w:r>
    </w:p>
    <w:p w:rsidR="00DE32E4" w:rsidRPr="00246F06" w:rsidRDefault="00DE32E4" w:rsidP="00DE32E4">
      <w:pPr>
        <w:rPr>
          <w:color w:val="000000"/>
        </w:rPr>
      </w:pPr>
    </w:p>
    <w:p w:rsidR="00DE32E4" w:rsidRPr="00246F06" w:rsidRDefault="00DE32E4" w:rsidP="00DE32E4">
      <w:pPr>
        <w:jc w:val="center"/>
        <w:rPr>
          <w:b/>
          <w:color w:val="000000"/>
        </w:rPr>
      </w:pPr>
    </w:p>
    <w:p w:rsidR="00DE32E4" w:rsidRPr="00246F06" w:rsidRDefault="00DE32E4" w:rsidP="00DE32E4">
      <w:pPr>
        <w:jc w:val="center"/>
        <w:rPr>
          <w:b/>
          <w:color w:val="000000"/>
        </w:rPr>
      </w:pPr>
    </w:p>
    <w:p w:rsidR="00DE32E4" w:rsidRPr="00246F06" w:rsidRDefault="00DE32E4" w:rsidP="00DE32E4">
      <w:pPr>
        <w:rPr>
          <w:rFonts w:cs="Arial"/>
          <w:color w:val="000000"/>
          <w:sz w:val="36"/>
          <w:u w:val="single"/>
        </w:rPr>
      </w:pPr>
      <w:r w:rsidRPr="00246F06">
        <w:rPr>
          <w:color w:val="000000"/>
        </w:rPr>
        <w:br w:type="page"/>
      </w:r>
    </w:p>
    <w:p w:rsidR="00DE32E4" w:rsidRPr="00246F06" w:rsidRDefault="00DE32E4" w:rsidP="00DE32E4">
      <w:pPr>
        <w:jc w:val="center"/>
        <w:rPr>
          <w:rFonts w:ascii="Arial" w:hAnsi="Arial" w:cs="Arial"/>
          <w:b/>
          <w:color w:val="000000"/>
          <w:sz w:val="32"/>
          <w:szCs w:val="32"/>
        </w:rPr>
      </w:pPr>
      <w:r w:rsidRPr="00246F06">
        <w:rPr>
          <w:rFonts w:ascii="Arial" w:hAnsi="Arial" w:cs="Arial"/>
          <w:b/>
          <w:color w:val="000000"/>
          <w:sz w:val="32"/>
          <w:szCs w:val="32"/>
        </w:rPr>
        <w:lastRenderedPageBreak/>
        <w:t>201</w:t>
      </w:r>
      <w:r>
        <w:rPr>
          <w:rFonts w:ascii="Arial" w:hAnsi="Arial" w:cs="Arial"/>
          <w:b/>
          <w:color w:val="000000"/>
          <w:sz w:val="32"/>
          <w:szCs w:val="32"/>
        </w:rPr>
        <w:t>6</w:t>
      </w:r>
      <w:r w:rsidRPr="00246F06">
        <w:rPr>
          <w:rFonts w:ascii="Arial" w:hAnsi="Arial" w:cs="Arial"/>
          <w:b/>
          <w:color w:val="000000"/>
          <w:sz w:val="32"/>
          <w:szCs w:val="32"/>
        </w:rPr>
        <w:t xml:space="preserve"> National Department of Public Works:</w:t>
      </w:r>
    </w:p>
    <w:p w:rsidR="00DE32E4" w:rsidRPr="00246F06" w:rsidRDefault="00DE32E4" w:rsidP="00DE32E4">
      <w:pPr>
        <w:jc w:val="center"/>
        <w:rPr>
          <w:rFonts w:ascii="Arial" w:hAnsi="Arial" w:cs="Arial"/>
          <w:b/>
          <w:color w:val="000000"/>
          <w:sz w:val="32"/>
          <w:szCs w:val="32"/>
        </w:rPr>
      </w:pPr>
      <w:r w:rsidRPr="00246F06">
        <w:rPr>
          <w:rFonts w:ascii="Arial" w:hAnsi="Arial" w:cs="Arial"/>
          <w:b/>
          <w:color w:val="000000"/>
          <w:sz w:val="32"/>
          <w:szCs w:val="32"/>
        </w:rPr>
        <w:t>Scope of Engineering Services and Tariff of Fees</w:t>
      </w:r>
    </w:p>
    <w:p w:rsidR="00DE32E4" w:rsidRPr="00246F06" w:rsidRDefault="00DE32E4" w:rsidP="00DE32E4">
      <w:pPr>
        <w:jc w:val="center"/>
        <w:rPr>
          <w:rFonts w:ascii="Arial" w:hAnsi="Arial" w:cs="Arial"/>
          <w:color w:val="000000"/>
        </w:rPr>
      </w:pPr>
      <w:r w:rsidRPr="00246F06">
        <w:rPr>
          <w:rFonts w:ascii="Arial" w:hAnsi="Arial" w:cs="Arial"/>
          <w:b/>
          <w:color w:val="000000"/>
          <w:sz w:val="32"/>
          <w:szCs w:val="32"/>
        </w:rPr>
        <w:t>for Registered Professionals</w:t>
      </w:r>
    </w:p>
    <w:p w:rsidR="00DE32E4" w:rsidRPr="00246F06" w:rsidRDefault="00DE32E4" w:rsidP="00DE32E4">
      <w:pPr>
        <w:rPr>
          <w:rFonts w:ascii="Arial" w:hAnsi="Arial" w:cs="Arial"/>
          <w:color w:val="000000"/>
        </w:rPr>
      </w:pPr>
    </w:p>
    <w:p w:rsidR="00DE32E4" w:rsidRPr="00246F06" w:rsidRDefault="00DE32E4" w:rsidP="00DE32E4">
      <w:pPr>
        <w:rPr>
          <w:rFonts w:ascii="Arial" w:hAnsi="Arial" w:cs="Arial"/>
          <w:color w:val="000000"/>
        </w:rPr>
      </w:pPr>
    </w:p>
    <w:p w:rsidR="00DE32E4" w:rsidRPr="00246F06" w:rsidRDefault="00DE32E4" w:rsidP="00DE32E4">
      <w:pPr>
        <w:rPr>
          <w:rFonts w:ascii="Arial" w:hAnsi="Arial" w:cs="Arial"/>
          <w:color w:val="000000"/>
        </w:rPr>
      </w:pPr>
    </w:p>
    <w:p w:rsidR="00DE32E4" w:rsidRPr="00246F06" w:rsidRDefault="00DE32E4" w:rsidP="00DE32E4">
      <w:pPr>
        <w:rPr>
          <w:rFonts w:ascii="Arial" w:hAnsi="Arial" w:cs="Arial"/>
          <w:color w:val="000000"/>
        </w:rPr>
      </w:pPr>
    </w:p>
    <w:p w:rsidR="00DE32E4" w:rsidRPr="00246F06" w:rsidRDefault="00DE32E4" w:rsidP="00DE32E4">
      <w:pPr>
        <w:spacing w:line="360" w:lineRule="auto"/>
        <w:jc w:val="center"/>
        <w:rPr>
          <w:rFonts w:ascii="Arial" w:hAnsi="Arial" w:cs="Arial"/>
          <w:b/>
          <w:color w:val="000000"/>
          <w:sz w:val="32"/>
          <w:szCs w:val="32"/>
          <w:u w:val="single"/>
        </w:rPr>
      </w:pPr>
      <w:r w:rsidRPr="00246F06">
        <w:rPr>
          <w:rFonts w:ascii="Arial" w:hAnsi="Arial" w:cs="Arial"/>
          <w:b/>
          <w:color w:val="000000"/>
          <w:sz w:val="32"/>
          <w:szCs w:val="32"/>
          <w:u w:val="single"/>
        </w:rPr>
        <w:t>INDEX</w:t>
      </w:r>
    </w:p>
    <w:p w:rsidR="00DE32E4" w:rsidRPr="00246F06" w:rsidRDefault="00DE32E4" w:rsidP="00DE32E4">
      <w:pPr>
        <w:ind w:left="360" w:right="22"/>
        <w:rPr>
          <w:rFonts w:ascii="Arial" w:hAnsi="Arial" w:cs="Arial"/>
          <w:iCs/>
          <w:color w:val="000000"/>
          <w:sz w:val="16"/>
          <w:szCs w:val="16"/>
        </w:rPr>
      </w:pPr>
    </w:p>
    <w:p w:rsidR="00DE32E4" w:rsidRPr="00246F06" w:rsidRDefault="00DE32E4" w:rsidP="00DE32E4">
      <w:pPr>
        <w:ind w:left="720"/>
        <w:rPr>
          <w:rFonts w:ascii="Arial" w:hAnsi="Arial" w:cs="Arial"/>
          <w:iCs/>
          <w:color w:val="000000"/>
          <w:sz w:val="16"/>
          <w:szCs w:val="16"/>
        </w:rPr>
      </w:pPr>
    </w:p>
    <w:p w:rsidR="00DE32E4" w:rsidRPr="00246F06" w:rsidRDefault="00DE32E4" w:rsidP="00DE32E4">
      <w:pPr>
        <w:numPr>
          <w:ilvl w:val="0"/>
          <w:numId w:val="28"/>
        </w:numPr>
        <w:tabs>
          <w:tab w:val="left" w:pos="9000"/>
          <w:tab w:val="left" w:pos="9180"/>
        </w:tabs>
        <w:jc w:val="both"/>
        <w:rPr>
          <w:rFonts w:ascii="Arial" w:hAnsi="Arial" w:cs="Arial"/>
          <w:b/>
          <w:iCs/>
          <w:color w:val="000000"/>
          <w:sz w:val="16"/>
          <w:szCs w:val="16"/>
        </w:rPr>
      </w:pPr>
      <w:r w:rsidRPr="00246F06">
        <w:rPr>
          <w:rFonts w:ascii="Arial" w:hAnsi="Arial" w:cs="Arial"/>
          <w:b/>
          <w:iCs/>
          <w:color w:val="000000"/>
          <w:sz w:val="16"/>
          <w:szCs w:val="16"/>
        </w:rPr>
        <w:t>PREAMBLE……………………………………………………………………………………………………………...</w:t>
      </w:r>
      <w:r w:rsidRPr="00246F06">
        <w:rPr>
          <w:rFonts w:ascii="Arial" w:hAnsi="Arial" w:cs="Arial"/>
          <w:b/>
          <w:iCs/>
          <w:color w:val="000000"/>
          <w:sz w:val="16"/>
          <w:szCs w:val="16"/>
        </w:rPr>
        <w:tab/>
        <w:t>3</w:t>
      </w:r>
    </w:p>
    <w:p w:rsidR="00DE32E4" w:rsidRPr="00246F06" w:rsidRDefault="00DE32E4" w:rsidP="00DE32E4">
      <w:pPr>
        <w:tabs>
          <w:tab w:val="left" w:pos="8820"/>
          <w:tab w:val="left" w:pos="9180"/>
        </w:tabs>
        <w:ind w:left="720"/>
        <w:rPr>
          <w:rFonts w:ascii="Arial" w:hAnsi="Arial" w:cs="Arial"/>
          <w:b/>
          <w:iCs/>
          <w:color w:val="000000"/>
          <w:sz w:val="16"/>
          <w:szCs w:val="16"/>
        </w:rPr>
      </w:pPr>
    </w:p>
    <w:p w:rsidR="00DE32E4" w:rsidRPr="00246F06" w:rsidRDefault="00DE32E4" w:rsidP="00DE32E4">
      <w:pPr>
        <w:numPr>
          <w:ilvl w:val="0"/>
          <w:numId w:val="28"/>
        </w:numPr>
        <w:tabs>
          <w:tab w:val="left" w:pos="9000"/>
          <w:tab w:val="left" w:pos="9180"/>
        </w:tabs>
        <w:jc w:val="both"/>
        <w:rPr>
          <w:rFonts w:ascii="Arial" w:hAnsi="Arial" w:cs="Arial"/>
          <w:b/>
          <w:iCs/>
          <w:color w:val="000000"/>
          <w:sz w:val="16"/>
          <w:szCs w:val="16"/>
        </w:rPr>
      </w:pPr>
      <w:r w:rsidRPr="00246F06">
        <w:rPr>
          <w:rFonts w:ascii="Arial" w:hAnsi="Arial" w:cs="Arial"/>
          <w:b/>
          <w:iCs/>
          <w:color w:val="000000"/>
          <w:sz w:val="16"/>
          <w:szCs w:val="16"/>
        </w:rPr>
        <w:t>GENERAL PROVISIONS………………………………………………………………………………………………</w:t>
      </w:r>
      <w:r w:rsidRPr="00246F06">
        <w:rPr>
          <w:rFonts w:ascii="Arial" w:hAnsi="Arial" w:cs="Arial"/>
          <w:b/>
          <w:iCs/>
          <w:color w:val="000000"/>
          <w:sz w:val="16"/>
          <w:szCs w:val="16"/>
        </w:rPr>
        <w:tab/>
        <w:t>3</w:t>
      </w:r>
    </w:p>
    <w:p w:rsidR="00DE32E4" w:rsidRPr="00246F06" w:rsidRDefault="00DE32E4" w:rsidP="00DE32E4">
      <w:pPr>
        <w:tabs>
          <w:tab w:val="left" w:pos="9000"/>
          <w:tab w:val="left" w:pos="9180"/>
        </w:tabs>
        <w:ind w:left="720"/>
        <w:jc w:val="both"/>
        <w:rPr>
          <w:rFonts w:ascii="Arial" w:hAnsi="Arial" w:cs="Arial"/>
          <w:iCs/>
          <w:color w:val="000000"/>
          <w:sz w:val="16"/>
          <w:szCs w:val="16"/>
        </w:rPr>
      </w:pPr>
    </w:p>
    <w:p w:rsidR="00DE32E4" w:rsidRPr="00246F06" w:rsidRDefault="00DE32E4" w:rsidP="00DE32E4">
      <w:pPr>
        <w:numPr>
          <w:ilvl w:val="1"/>
          <w:numId w:val="28"/>
        </w:numPr>
        <w:tabs>
          <w:tab w:val="left" w:pos="9000"/>
          <w:tab w:val="left" w:pos="9180"/>
        </w:tabs>
        <w:jc w:val="both"/>
        <w:rPr>
          <w:rFonts w:ascii="Arial" w:hAnsi="Arial" w:cs="Arial"/>
          <w:iCs/>
          <w:color w:val="000000"/>
          <w:sz w:val="16"/>
          <w:szCs w:val="16"/>
        </w:rPr>
      </w:pPr>
      <w:r w:rsidRPr="00246F06">
        <w:rPr>
          <w:rFonts w:ascii="Arial" w:hAnsi="Arial" w:cs="Arial"/>
          <w:iCs/>
          <w:color w:val="000000"/>
          <w:sz w:val="16"/>
          <w:szCs w:val="16"/>
        </w:rPr>
        <w:t>Generality of terms……………………………………………………………………………………………………...</w:t>
      </w:r>
      <w:r w:rsidRPr="00246F06">
        <w:rPr>
          <w:rFonts w:ascii="Arial" w:hAnsi="Arial" w:cs="Arial"/>
          <w:iCs/>
          <w:color w:val="000000"/>
          <w:sz w:val="16"/>
          <w:szCs w:val="16"/>
        </w:rPr>
        <w:tab/>
        <w:t>3</w:t>
      </w:r>
    </w:p>
    <w:p w:rsidR="00DE32E4" w:rsidRPr="00246F06" w:rsidRDefault="00DE32E4" w:rsidP="00DE32E4">
      <w:pPr>
        <w:numPr>
          <w:ilvl w:val="1"/>
          <w:numId w:val="28"/>
        </w:numPr>
        <w:tabs>
          <w:tab w:val="left" w:pos="8820"/>
          <w:tab w:val="left" w:pos="9180"/>
        </w:tabs>
        <w:jc w:val="both"/>
        <w:rPr>
          <w:rFonts w:ascii="Arial" w:hAnsi="Arial" w:cs="Arial"/>
          <w:iCs/>
          <w:color w:val="000000"/>
          <w:sz w:val="16"/>
          <w:szCs w:val="16"/>
        </w:rPr>
      </w:pPr>
      <w:r w:rsidRPr="00246F06">
        <w:rPr>
          <w:rFonts w:ascii="Arial" w:hAnsi="Arial" w:cs="Arial"/>
          <w:iCs/>
          <w:color w:val="000000"/>
          <w:sz w:val="16"/>
          <w:szCs w:val="16"/>
        </w:rPr>
        <w:t>Definitions…………………………………………………………………………………………………………………</w:t>
      </w:r>
      <w:r w:rsidRPr="00246F06">
        <w:rPr>
          <w:rFonts w:ascii="Arial" w:hAnsi="Arial" w:cs="Arial"/>
          <w:iCs/>
          <w:color w:val="000000"/>
          <w:sz w:val="16"/>
          <w:szCs w:val="16"/>
        </w:rPr>
        <w:tab/>
        <w:t>3</w:t>
      </w:r>
    </w:p>
    <w:p w:rsidR="00DE32E4" w:rsidRPr="00246F06" w:rsidRDefault="00DE32E4" w:rsidP="00DE32E4">
      <w:pPr>
        <w:numPr>
          <w:ilvl w:val="1"/>
          <w:numId w:val="28"/>
        </w:numPr>
        <w:tabs>
          <w:tab w:val="left" w:pos="8820"/>
          <w:tab w:val="left" w:pos="9180"/>
        </w:tabs>
        <w:jc w:val="both"/>
        <w:rPr>
          <w:rFonts w:ascii="Arial" w:hAnsi="Arial" w:cs="Arial"/>
          <w:iCs/>
          <w:color w:val="000000"/>
          <w:sz w:val="16"/>
          <w:szCs w:val="16"/>
        </w:rPr>
      </w:pPr>
      <w:r w:rsidRPr="00246F06">
        <w:rPr>
          <w:rFonts w:ascii="Arial" w:hAnsi="Arial" w:cs="Arial"/>
          <w:iCs/>
          <w:color w:val="000000"/>
          <w:sz w:val="16"/>
          <w:szCs w:val="16"/>
        </w:rPr>
        <w:t>Short Title…………………………………………………………………………………………………………………</w:t>
      </w:r>
      <w:r w:rsidRPr="00246F06">
        <w:rPr>
          <w:rFonts w:ascii="Arial" w:hAnsi="Arial" w:cs="Arial"/>
          <w:iCs/>
          <w:color w:val="000000"/>
          <w:sz w:val="16"/>
          <w:szCs w:val="16"/>
        </w:rPr>
        <w:tab/>
        <w:t>4</w:t>
      </w:r>
    </w:p>
    <w:p w:rsidR="00DE32E4" w:rsidRPr="00246F06" w:rsidRDefault="00DE32E4" w:rsidP="00DE32E4">
      <w:pPr>
        <w:tabs>
          <w:tab w:val="left" w:pos="8820"/>
          <w:tab w:val="left" w:pos="9180"/>
        </w:tabs>
        <w:ind w:left="720"/>
        <w:rPr>
          <w:rFonts w:ascii="Arial" w:hAnsi="Arial" w:cs="Arial"/>
          <w:b/>
          <w:iCs/>
          <w:color w:val="000000"/>
          <w:sz w:val="16"/>
          <w:szCs w:val="16"/>
        </w:rPr>
      </w:pPr>
    </w:p>
    <w:p w:rsidR="00DE32E4" w:rsidRPr="00246F06" w:rsidRDefault="00DE32E4" w:rsidP="00DE32E4">
      <w:pPr>
        <w:numPr>
          <w:ilvl w:val="0"/>
          <w:numId w:val="28"/>
        </w:numPr>
        <w:tabs>
          <w:tab w:val="left" w:pos="9000"/>
          <w:tab w:val="left" w:pos="9180"/>
        </w:tabs>
        <w:jc w:val="both"/>
        <w:rPr>
          <w:rFonts w:ascii="Arial" w:hAnsi="Arial" w:cs="Arial"/>
          <w:b/>
          <w:iCs/>
          <w:color w:val="000000"/>
          <w:sz w:val="16"/>
          <w:szCs w:val="16"/>
        </w:rPr>
      </w:pPr>
      <w:r w:rsidRPr="00246F06">
        <w:rPr>
          <w:rFonts w:ascii="Arial" w:hAnsi="Arial" w:cs="Arial"/>
          <w:b/>
          <w:iCs/>
          <w:color w:val="000000"/>
          <w:sz w:val="16"/>
          <w:szCs w:val="16"/>
        </w:rPr>
        <w:t>SCOPE OF SERVICES……………………………………………………………………………………………….</w:t>
      </w:r>
      <w:r w:rsidRPr="00246F06">
        <w:rPr>
          <w:rFonts w:ascii="Arial" w:hAnsi="Arial" w:cs="Arial"/>
          <w:b/>
          <w:iCs/>
          <w:color w:val="000000"/>
          <w:sz w:val="16"/>
          <w:szCs w:val="16"/>
        </w:rPr>
        <w:tab/>
        <w:t>.</w:t>
      </w:r>
      <w:r w:rsidRPr="00246F06">
        <w:rPr>
          <w:rFonts w:ascii="Arial" w:hAnsi="Arial" w:cs="Arial"/>
          <w:b/>
          <w:iCs/>
          <w:color w:val="000000"/>
          <w:sz w:val="16"/>
          <w:szCs w:val="16"/>
        </w:rPr>
        <w:tab/>
        <w:t>4</w:t>
      </w:r>
    </w:p>
    <w:p w:rsidR="00DE32E4" w:rsidRPr="00246F06" w:rsidRDefault="00DE32E4" w:rsidP="00DE32E4">
      <w:pPr>
        <w:tabs>
          <w:tab w:val="left" w:pos="2880"/>
          <w:tab w:val="left" w:pos="7020"/>
          <w:tab w:val="left" w:pos="8820"/>
          <w:tab w:val="left" w:pos="9180"/>
        </w:tabs>
        <w:ind w:left="720"/>
        <w:rPr>
          <w:rFonts w:ascii="Arial" w:hAnsi="Arial" w:cs="Arial"/>
          <w:iCs/>
          <w:color w:val="000000"/>
          <w:sz w:val="16"/>
          <w:szCs w:val="16"/>
        </w:rPr>
      </w:pPr>
    </w:p>
    <w:p w:rsidR="00DE32E4" w:rsidRPr="00246F06" w:rsidRDefault="00DE32E4" w:rsidP="00DE32E4">
      <w:pPr>
        <w:numPr>
          <w:ilvl w:val="1"/>
          <w:numId w:val="28"/>
        </w:numPr>
        <w:tabs>
          <w:tab w:val="left" w:pos="2880"/>
          <w:tab w:val="left" w:pos="7020"/>
          <w:tab w:val="left" w:pos="9180"/>
        </w:tabs>
        <w:jc w:val="both"/>
        <w:rPr>
          <w:rFonts w:ascii="Arial" w:hAnsi="Arial" w:cs="Arial"/>
          <w:iCs/>
          <w:color w:val="000000"/>
          <w:sz w:val="16"/>
          <w:szCs w:val="16"/>
        </w:rPr>
      </w:pPr>
      <w:r w:rsidRPr="00246F06">
        <w:rPr>
          <w:rFonts w:ascii="Arial" w:hAnsi="Arial" w:cs="Arial"/>
          <w:iCs/>
          <w:color w:val="000000"/>
          <w:sz w:val="16"/>
          <w:szCs w:val="16"/>
        </w:rPr>
        <w:t>Planning, Studies, Investigations and Assessments Reports….……………………………………………………</w:t>
      </w:r>
      <w:r w:rsidRPr="00246F06">
        <w:rPr>
          <w:rFonts w:ascii="Arial" w:hAnsi="Arial" w:cs="Arial"/>
          <w:iCs/>
          <w:color w:val="000000"/>
          <w:sz w:val="16"/>
          <w:szCs w:val="16"/>
        </w:rPr>
        <w:tab/>
        <w:t>4</w:t>
      </w:r>
    </w:p>
    <w:p w:rsidR="00DE32E4" w:rsidRPr="00246F06" w:rsidRDefault="00DE32E4" w:rsidP="00DE32E4">
      <w:pPr>
        <w:tabs>
          <w:tab w:val="left" w:pos="8820"/>
          <w:tab w:val="left" w:pos="9180"/>
        </w:tabs>
        <w:ind w:left="720"/>
        <w:rPr>
          <w:rFonts w:ascii="Arial" w:hAnsi="Arial" w:cs="Arial"/>
          <w:iCs/>
          <w:color w:val="000000"/>
          <w:sz w:val="16"/>
          <w:szCs w:val="16"/>
        </w:rPr>
      </w:pPr>
    </w:p>
    <w:p w:rsidR="00DE32E4" w:rsidRPr="00246F06" w:rsidRDefault="00DE32E4" w:rsidP="00DE32E4">
      <w:pPr>
        <w:numPr>
          <w:ilvl w:val="1"/>
          <w:numId w:val="28"/>
        </w:numPr>
        <w:tabs>
          <w:tab w:val="left" w:pos="8820"/>
          <w:tab w:val="left" w:pos="9180"/>
        </w:tabs>
        <w:jc w:val="both"/>
        <w:rPr>
          <w:rFonts w:ascii="Arial" w:hAnsi="Arial" w:cs="Arial"/>
          <w:iCs/>
          <w:color w:val="000000"/>
          <w:sz w:val="16"/>
          <w:szCs w:val="16"/>
        </w:rPr>
      </w:pPr>
      <w:r w:rsidRPr="00246F06">
        <w:rPr>
          <w:rFonts w:ascii="Arial" w:hAnsi="Arial" w:cs="Arial"/>
          <w:iCs/>
          <w:color w:val="000000"/>
          <w:sz w:val="16"/>
          <w:szCs w:val="16"/>
        </w:rPr>
        <w:t>Normal Services…………………………………………………………………………………………………………</w:t>
      </w:r>
      <w:r w:rsidRPr="00246F06">
        <w:rPr>
          <w:rFonts w:ascii="Arial" w:hAnsi="Arial" w:cs="Arial"/>
          <w:iCs/>
          <w:color w:val="000000"/>
          <w:sz w:val="16"/>
          <w:szCs w:val="16"/>
        </w:rPr>
        <w:tab/>
        <w:t>5</w:t>
      </w:r>
    </w:p>
    <w:p w:rsidR="00DE32E4" w:rsidRPr="00246F06" w:rsidRDefault="00DE32E4" w:rsidP="00DE32E4">
      <w:pPr>
        <w:tabs>
          <w:tab w:val="left" w:pos="1980"/>
          <w:tab w:val="left" w:pos="2520"/>
          <w:tab w:val="left" w:pos="2700"/>
          <w:tab w:val="left" w:pos="2880"/>
          <w:tab w:val="left" w:pos="8820"/>
          <w:tab w:val="left" w:pos="9180"/>
        </w:tabs>
        <w:ind w:left="1440" w:right="22"/>
        <w:rPr>
          <w:rFonts w:ascii="Arial" w:hAnsi="Arial" w:cs="Arial"/>
          <w:color w:val="000000"/>
          <w:sz w:val="16"/>
          <w:szCs w:val="16"/>
        </w:rPr>
      </w:pPr>
      <w:r w:rsidRPr="00246F06">
        <w:rPr>
          <w:rFonts w:ascii="Arial" w:hAnsi="Arial" w:cs="Arial"/>
          <w:color w:val="000000"/>
          <w:sz w:val="16"/>
          <w:szCs w:val="16"/>
        </w:rPr>
        <w:t>3.2.1</w:t>
      </w:r>
      <w:r w:rsidRPr="00246F06">
        <w:rPr>
          <w:rFonts w:ascii="Arial" w:hAnsi="Arial" w:cs="Arial"/>
          <w:color w:val="000000"/>
          <w:sz w:val="16"/>
          <w:szCs w:val="16"/>
        </w:rPr>
        <w:tab/>
        <w:t>Stage 1 -</w:t>
      </w:r>
      <w:r w:rsidRPr="00246F06">
        <w:rPr>
          <w:rFonts w:ascii="Arial" w:hAnsi="Arial" w:cs="Arial"/>
          <w:color w:val="000000"/>
          <w:sz w:val="16"/>
          <w:szCs w:val="16"/>
        </w:rPr>
        <w:tab/>
        <w:t>Inception……………………………………………………………………………………………..</w:t>
      </w:r>
      <w:r w:rsidRPr="00246F06">
        <w:rPr>
          <w:rFonts w:ascii="Arial" w:hAnsi="Arial" w:cs="Arial"/>
          <w:color w:val="000000"/>
          <w:sz w:val="16"/>
          <w:szCs w:val="16"/>
        </w:rPr>
        <w:tab/>
        <w:t>5</w:t>
      </w:r>
    </w:p>
    <w:p w:rsidR="00DE32E4" w:rsidRPr="00246F06" w:rsidRDefault="00DE32E4" w:rsidP="00DE32E4">
      <w:pPr>
        <w:tabs>
          <w:tab w:val="left" w:pos="1980"/>
          <w:tab w:val="left" w:pos="2520"/>
          <w:tab w:val="left" w:pos="2700"/>
          <w:tab w:val="left" w:pos="2880"/>
          <w:tab w:val="left" w:pos="8820"/>
          <w:tab w:val="left" w:pos="9180"/>
        </w:tabs>
        <w:ind w:left="1440" w:right="22"/>
        <w:rPr>
          <w:rFonts w:ascii="Arial" w:hAnsi="Arial" w:cs="Arial"/>
          <w:color w:val="000000"/>
          <w:sz w:val="16"/>
          <w:szCs w:val="16"/>
        </w:rPr>
      </w:pPr>
      <w:r w:rsidRPr="00246F06">
        <w:rPr>
          <w:rFonts w:ascii="Arial" w:hAnsi="Arial" w:cs="Arial"/>
          <w:color w:val="000000"/>
          <w:sz w:val="16"/>
          <w:szCs w:val="16"/>
        </w:rPr>
        <w:t>3.2.2</w:t>
      </w:r>
      <w:r w:rsidRPr="00246F06">
        <w:rPr>
          <w:rFonts w:ascii="Arial" w:hAnsi="Arial" w:cs="Arial"/>
          <w:color w:val="000000"/>
          <w:sz w:val="16"/>
          <w:szCs w:val="16"/>
        </w:rPr>
        <w:tab/>
        <w:t>Stage 2 - Preliminary Design: Concept Viability…………………………………………………………….</w:t>
      </w:r>
      <w:r w:rsidRPr="00246F06">
        <w:rPr>
          <w:rFonts w:ascii="Arial" w:hAnsi="Arial" w:cs="Arial"/>
          <w:color w:val="000000"/>
          <w:sz w:val="16"/>
          <w:szCs w:val="16"/>
        </w:rPr>
        <w:tab/>
        <w:t>6</w:t>
      </w:r>
    </w:p>
    <w:p w:rsidR="00DE32E4" w:rsidRPr="00246F06" w:rsidRDefault="00DE32E4" w:rsidP="00DE32E4">
      <w:pPr>
        <w:tabs>
          <w:tab w:val="left" w:pos="1980"/>
          <w:tab w:val="left" w:pos="2520"/>
          <w:tab w:val="left" w:pos="2700"/>
          <w:tab w:val="left" w:pos="2880"/>
          <w:tab w:val="left" w:pos="8820"/>
          <w:tab w:val="left" w:pos="9180"/>
        </w:tabs>
        <w:ind w:left="1440" w:right="22"/>
        <w:rPr>
          <w:rFonts w:ascii="Arial" w:hAnsi="Arial" w:cs="Arial"/>
          <w:color w:val="000000"/>
          <w:sz w:val="16"/>
          <w:szCs w:val="16"/>
        </w:rPr>
      </w:pPr>
      <w:r w:rsidRPr="00246F06">
        <w:rPr>
          <w:rFonts w:ascii="Arial" w:hAnsi="Arial" w:cs="Arial"/>
          <w:color w:val="000000"/>
          <w:sz w:val="16"/>
          <w:szCs w:val="16"/>
        </w:rPr>
        <w:t>3.2.3</w:t>
      </w:r>
      <w:r w:rsidRPr="00246F06">
        <w:rPr>
          <w:rFonts w:ascii="Arial" w:hAnsi="Arial" w:cs="Arial"/>
          <w:color w:val="000000"/>
          <w:sz w:val="16"/>
          <w:szCs w:val="16"/>
        </w:rPr>
        <w:tab/>
        <w:t>Stage 3 - Detail Design…………………………………………………………………………………………</w:t>
      </w:r>
      <w:r w:rsidRPr="00246F06">
        <w:rPr>
          <w:rFonts w:ascii="Arial" w:hAnsi="Arial" w:cs="Arial"/>
          <w:color w:val="000000"/>
          <w:sz w:val="16"/>
          <w:szCs w:val="16"/>
        </w:rPr>
        <w:tab/>
        <w:t>6</w:t>
      </w:r>
    </w:p>
    <w:p w:rsidR="00DE32E4" w:rsidRPr="00246F06" w:rsidRDefault="00DE32E4" w:rsidP="00DE32E4">
      <w:pPr>
        <w:tabs>
          <w:tab w:val="left" w:pos="1980"/>
          <w:tab w:val="left" w:pos="2520"/>
          <w:tab w:val="left" w:pos="2700"/>
          <w:tab w:val="left" w:pos="2880"/>
          <w:tab w:val="left" w:pos="8820"/>
          <w:tab w:val="left" w:pos="9180"/>
        </w:tabs>
        <w:ind w:left="1440" w:right="22"/>
        <w:rPr>
          <w:rFonts w:ascii="Arial" w:hAnsi="Arial" w:cs="Arial"/>
          <w:color w:val="000000"/>
          <w:sz w:val="16"/>
          <w:szCs w:val="16"/>
        </w:rPr>
      </w:pPr>
      <w:r w:rsidRPr="00246F06">
        <w:rPr>
          <w:rFonts w:ascii="Arial" w:hAnsi="Arial" w:cs="Arial"/>
          <w:color w:val="000000"/>
          <w:sz w:val="16"/>
          <w:szCs w:val="16"/>
        </w:rPr>
        <w:t>3.2.4</w:t>
      </w:r>
      <w:r w:rsidRPr="00246F06">
        <w:rPr>
          <w:rFonts w:ascii="Arial" w:hAnsi="Arial" w:cs="Arial"/>
          <w:color w:val="000000"/>
          <w:sz w:val="16"/>
          <w:szCs w:val="16"/>
        </w:rPr>
        <w:tab/>
        <w:t>Stage 4 - Documentation and Procurement………………………………………………………………….</w:t>
      </w:r>
      <w:r w:rsidRPr="00246F06">
        <w:rPr>
          <w:rFonts w:ascii="Arial" w:hAnsi="Arial" w:cs="Arial"/>
          <w:color w:val="000000"/>
          <w:sz w:val="16"/>
          <w:szCs w:val="16"/>
        </w:rPr>
        <w:tab/>
        <w:t>7</w:t>
      </w:r>
    </w:p>
    <w:p w:rsidR="00DE32E4" w:rsidRPr="00246F06" w:rsidRDefault="00DE32E4" w:rsidP="00DE32E4">
      <w:pPr>
        <w:tabs>
          <w:tab w:val="left" w:pos="1980"/>
          <w:tab w:val="left" w:pos="2520"/>
          <w:tab w:val="left" w:pos="2700"/>
          <w:tab w:val="left" w:pos="2880"/>
          <w:tab w:val="left" w:pos="8820"/>
          <w:tab w:val="left" w:pos="9180"/>
        </w:tabs>
        <w:ind w:left="1440" w:right="22"/>
        <w:rPr>
          <w:rFonts w:ascii="Arial" w:hAnsi="Arial" w:cs="Arial"/>
          <w:color w:val="000000"/>
          <w:sz w:val="16"/>
          <w:szCs w:val="16"/>
        </w:rPr>
      </w:pPr>
      <w:r w:rsidRPr="00246F06">
        <w:rPr>
          <w:rFonts w:ascii="Arial" w:hAnsi="Arial" w:cs="Arial"/>
          <w:color w:val="000000"/>
          <w:sz w:val="16"/>
          <w:szCs w:val="16"/>
        </w:rPr>
        <w:t>3.2.5</w:t>
      </w:r>
      <w:r w:rsidRPr="00246F06">
        <w:rPr>
          <w:rFonts w:ascii="Arial" w:hAnsi="Arial" w:cs="Arial"/>
          <w:color w:val="000000"/>
          <w:sz w:val="16"/>
          <w:szCs w:val="16"/>
        </w:rPr>
        <w:tab/>
        <w:t>Stage 5 - Contract Administration and Inspection…………………………………………………………..</w:t>
      </w:r>
      <w:r w:rsidRPr="00246F06">
        <w:rPr>
          <w:rFonts w:ascii="Arial" w:hAnsi="Arial" w:cs="Arial"/>
          <w:color w:val="000000"/>
          <w:sz w:val="16"/>
          <w:szCs w:val="16"/>
        </w:rPr>
        <w:tab/>
        <w:t>8</w:t>
      </w:r>
    </w:p>
    <w:p w:rsidR="00DE32E4" w:rsidRPr="00246F06" w:rsidRDefault="00DE32E4" w:rsidP="00DE32E4">
      <w:pPr>
        <w:tabs>
          <w:tab w:val="left" w:pos="1980"/>
          <w:tab w:val="left" w:pos="2520"/>
          <w:tab w:val="left" w:pos="2700"/>
          <w:tab w:val="left" w:pos="2880"/>
          <w:tab w:val="left" w:pos="8820"/>
          <w:tab w:val="left" w:pos="9180"/>
        </w:tabs>
        <w:ind w:left="1440" w:right="22"/>
        <w:rPr>
          <w:rFonts w:ascii="Arial" w:hAnsi="Arial" w:cs="Arial"/>
          <w:color w:val="000000"/>
          <w:sz w:val="16"/>
          <w:szCs w:val="16"/>
        </w:rPr>
      </w:pPr>
      <w:r w:rsidRPr="00246F06">
        <w:rPr>
          <w:rFonts w:ascii="Arial" w:hAnsi="Arial" w:cs="Arial"/>
          <w:color w:val="000000"/>
          <w:sz w:val="16"/>
          <w:szCs w:val="16"/>
        </w:rPr>
        <w:t>3.2.6</w:t>
      </w:r>
      <w:r w:rsidRPr="00246F06">
        <w:rPr>
          <w:rFonts w:ascii="Arial" w:hAnsi="Arial" w:cs="Arial"/>
          <w:color w:val="000000"/>
          <w:sz w:val="16"/>
          <w:szCs w:val="16"/>
        </w:rPr>
        <w:tab/>
        <w:t>Stage 6 - Close-Out…………………………………………………………………………………………….</w:t>
      </w:r>
      <w:r w:rsidRPr="00246F06">
        <w:rPr>
          <w:rFonts w:ascii="Arial" w:hAnsi="Arial" w:cs="Arial"/>
          <w:color w:val="000000"/>
          <w:sz w:val="16"/>
          <w:szCs w:val="16"/>
        </w:rPr>
        <w:tab/>
        <w:t>9</w:t>
      </w:r>
    </w:p>
    <w:p w:rsidR="00DE32E4" w:rsidRPr="00246F06" w:rsidRDefault="00DE32E4" w:rsidP="00DE32E4">
      <w:pPr>
        <w:tabs>
          <w:tab w:val="left" w:pos="1980"/>
          <w:tab w:val="left" w:pos="2520"/>
          <w:tab w:val="left" w:pos="2700"/>
          <w:tab w:val="left" w:pos="2880"/>
          <w:tab w:val="left" w:pos="9000"/>
          <w:tab w:val="left" w:pos="9180"/>
        </w:tabs>
        <w:ind w:left="1440" w:right="22"/>
        <w:rPr>
          <w:rFonts w:ascii="Arial" w:hAnsi="Arial" w:cs="Arial"/>
          <w:color w:val="000000"/>
          <w:sz w:val="16"/>
          <w:szCs w:val="16"/>
        </w:rPr>
      </w:pPr>
      <w:r w:rsidRPr="00246F06">
        <w:rPr>
          <w:rFonts w:ascii="Arial" w:hAnsi="Arial" w:cs="Arial"/>
          <w:color w:val="000000"/>
          <w:sz w:val="16"/>
          <w:szCs w:val="16"/>
        </w:rPr>
        <w:t>3.2.7</w:t>
      </w:r>
      <w:r w:rsidRPr="00246F06">
        <w:rPr>
          <w:rFonts w:ascii="Arial" w:hAnsi="Arial" w:cs="Arial"/>
          <w:color w:val="000000"/>
          <w:sz w:val="16"/>
          <w:szCs w:val="16"/>
        </w:rPr>
        <w:tab/>
        <w:t>Targeted (Preferential) Procurement………………………………………………………………………….</w:t>
      </w:r>
      <w:r w:rsidRPr="00246F06">
        <w:rPr>
          <w:rFonts w:ascii="Arial" w:hAnsi="Arial" w:cs="Arial"/>
          <w:color w:val="000000"/>
          <w:sz w:val="16"/>
          <w:szCs w:val="16"/>
        </w:rPr>
        <w:tab/>
        <w:t>9</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3.3</w:t>
      </w:r>
      <w:r w:rsidRPr="00246F06">
        <w:rPr>
          <w:rFonts w:ascii="Arial" w:hAnsi="Arial" w:cs="Arial"/>
          <w:color w:val="000000"/>
          <w:sz w:val="16"/>
          <w:szCs w:val="16"/>
        </w:rPr>
        <w:tab/>
        <w:t>Additional Services………………………………………………………………………………………………………</w:t>
      </w:r>
      <w:r w:rsidRPr="00246F06">
        <w:rPr>
          <w:rFonts w:ascii="Arial" w:hAnsi="Arial" w:cs="Arial"/>
          <w:color w:val="000000"/>
          <w:sz w:val="16"/>
          <w:szCs w:val="16"/>
        </w:rPr>
        <w:tab/>
        <w:t>9</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3.3.1</w:t>
      </w:r>
      <w:r w:rsidRPr="00246F06">
        <w:rPr>
          <w:rFonts w:ascii="Arial" w:hAnsi="Arial" w:cs="Arial"/>
          <w:color w:val="000000"/>
          <w:sz w:val="16"/>
          <w:szCs w:val="16"/>
        </w:rPr>
        <w:tab/>
        <w:t>Additional Services pertaining to all Stages of the Project………………………………………………...</w:t>
      </w:r>
      <w:r w:rsidRPr="00246F06">
        <w:rPr>
          <w:rFonts w:ascii="Arial" w:hAnsi="Arial" w:cs="Arial"/>
          <w:color w:val="000000"/>
          <w:sz w:val="16"/>
          <w:szCs w:val="16"/>
        </w:rPr>
        <w:tab/>
        <w:t>9</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3.3.2</w:t>
      </w:r>
      <w:r w:rsidRPr="00246F06">
        <w:rPr>
          <w:rFonts w:ascii="Arial" w:hAnsi="Arial" w:cs="Arial"/>
          <w:color w:val="000000"/>
          <w:sz w:val="16"/>
          <w:szCs w:val="16"/>
        </w:rPr>
        <w:tab/>
        <w:t>Construction Monitoring………………………………………………………………………………………..</w:t>
      </w:r>
      <w:r w:rsidRPr="00246F06">
        <w:rPr>
          <w:rFonts w:ascii="Arial" w:hAnsi="Arial" w:cs="Arial"/>
          <w:color w:val="000000"/>
          <w:sz w:val="16"/>
          <w:szCs w:val="16"/>
        </w:rPr>
        <w:tab/>
        <w:t>10</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3.3.3</w:t>
      </w:r>
      <w:r w:rsidRPr="00246F06">
        <w:rPr>
          <w:rFonts w:ascii="Arial" w:hAnsi="Arial" w:cs="Arial"/>
          <w:color w:val="000000"/>
          <w:sz w:val="16"/>
          <w:szCs w:val="16"/>
        </w:rPr>
        <w:tab/>
        <w:t>Occupational Health and Safety Act 1993 (Act No. 85 of 1993)…………………………………………..</w:t>
      </w:r>
      <w:r w:rsidRPr="00246F06">
        <w:rPr>
          <w:rFonts w:ascii="Arial" w:hAnsi="Arial" w:cs="Arial"/>
          <w:color w:val="000000"/>
          <w:sz w:val="16"/>
          <w:szCs w:val="16"/>
        </w:rPr>
        <w:tab/>
        <w:t>11</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3.3.4</w:t>
      </w:r>
      <w:r w:rsidRPr="00246F06">
        <w:rPr>
          <w:rFonts w:ascii="Arial" w:hAnsi="Arial" w:cs="Arial"/>
          <w:color w:val="000000"/>
          <w:sz w:val="16"/>
          <w:szCs w:val="16"/>
        </w:rPr>
        <w:tab/>
        <w:t>Quality Assurance System…………………………………………………………………………………….</w:t>
      </w:r>
      <w:r w:rsidRPr="00246F06">
        <w:rPr>
          <w:rFonts w:ascii="Arial" w:hAnsi="Arial" w:cs="Arial"/>
          <w:color w:val="000000"/>
          <w:sz w:val="16"/>
          <w:szCs w:val="16"/>
        </w:rPr>
        <w:tab/>
        <w:t>11</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3.3.5</w:t>
      </w:r>
      <w:r w:rsidRPr="00246F06">
        <w:rPr>
          <w:rFonts w:ascii="Arial" w:hAnsi="Arial" w:cs="Arial"/>
          <w:color w:val="000000"/>
          <w:sz w:val="16"/>
          <w:szCs w:val="16"/>
        </w:rPr>
        <w:tab/>
        <w:t>Lead Consulting Engineer……………………………………………………………………………………..</w:t>
      </w:r>
      <w:r w:rsidRPr="00246F06">
        <w:rPr>
          <w:rFonts w:ascii="Arial" w:hAnsi="Arial" w:cs="Arial"/>
          <w:color w:val="000000"/>
          <w:sz w:val="16"/>
          <w:szCs w:val="16"/>
        </w:rPr>
        <w:tab/>
        <w:t>11</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3.3.6</w:t>
      </w:r>
      <w:r w:rsidRPr="00246F06">
        <w:rPr>
          <w:rFonts w:ascii="Arial" w:hAnsi="Arial" w:cs="Arial"/>
          <w:color w:val="000000"/>
          <w:sz w:val="16"/>
          <w:szCs w:val="16"/>
        </w:rPr>
        <w:tab/>
        <w:t>Principal agent of the Client……………………………………………………………………………………</w:t>
      </w:r>
      <w:r w:rsidRPr="00246F06">
        <w:rPr>
          <w:rFonts w:ascii="Arial" w:hAnsi="Arial" w:cs="Arial"/>
          <w:color w:val="000000"/>
          <w:sz w:val="16"/>
          <w:szCs w:val="16"/>
        </w:rPr>
        <w:tab/>
        <w:t>12</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3.3.7</w:t>
      </w:r>
      <w:r w:rsidRPr="00246F06">
        <w:rPr>
          <w:rFonts w:ascii="Arial" w:hAnsi="Arial" w:cs="Arial"/>
          <w:color w:val="000000"/>
          <w:sz w:val="16"/>
          <w:szCs w:val="16"/>
        </w:rPr>
        <w:tab/>
        <w:t>Mediation, Arbitration and Litigation proceedings and similar Services…………………………………..</w:t>
      </w:r>
      <w:r w:rsidRPr="00246F06">
        <w:rPr>
          <w:rFonts w:ascii="Arial" w:hAnsi="Arial" w:cs="Arial"/>
          <w:color w:val="000000"/>
          <w:sz w:val="16"/>
          <w:szCs w:val="16"/>
        </w:rPr>
        <w:tab/>
        <w:t>12</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b/>
          <w:color w:val="000000"/>
          <w:sz w:val="16"/>
          <w:szCs w:val="16"/>
        </w:rPr>
      </w:pP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b/>
          <w:color w:val="000000"/>
          <w:sz w:val="16"/>
          <w:szCs w:val="16"/>
        </w:rPr>
      </w:pPr>
      <w:r w:rsidRPr="00246F06">
        <w:rPr>
          <w:rFonts w:ascii="Arial" w:hAnsi="Arial" w:cs="Arial"/>
          <w:b/>
          <w:color w:val="000000"/>
          <w:sz w:val="16"/>
          <w:szCs w:val="16"/>
        </w:rPr>
        <w:t>4.</w:t>
      </w:r>
      <w:r w:rsidRPr="00246F06">
        <w:rPr>
          <w:rFonts w:ascii="Arial" w:hAnsi="Arial" w:cs="Arial"/>
          <w:b/>
          <w:color w:val="000000"/>
          <w:sz w:val="16"/>
          <w:szCs w:val="16"/>
        </w:rPr>
        <w:tab/>
        <w:t>TARIFF OF FEES………………………………………………………………………………………………………..</w:t>
      </w:r>
      <w:r w:rsidRPr="00246F06">
        <w:rPr>
          <w:rFonts w:ascii="Arial" w:hAnsi="Arial" w:cs="Arial"/>
          <w:b/>
          <w:color w:val="000000"/>
          <w:sz w:val="16"/>
          <w:szCs w:val="16"/>
        </w:rPr>
        <w:tab/>
        <w:t>12</w:t>
      </w:r>
    </w:p>
    <w:p w:rsidR="00DE32E4" w:rsidRPr="00246F06" w:rsidRDefault="00DE32E4" w:rsidP="00DE32E4">
      <w:pPr>
        <w:tabs>
          <w:tab w:val="left" w:pos="1440"/>
          <w:tab w:val="left" w:pos="2520"/>
          <w:tab w:val="left" w:pos="2700"/>
          <w:tab w:val="left" w:pos="2880"/>
          <w:tab w:val="left" w:pos="8820"/>
          <w:tab w:val="left" w:pos="9180"/>
        </w:tabs>
        <w:ind w:right="22" w:firstLine="720"/>
        <w:rPr>
          <w:rFonts w:ascii="Arial" w:hAnsi="Arial" w:cs="Arial"/>
          <w:color w:val="000000"/>
          <w:sz w:val="16"/>
          <w:szCs w:val="16"/>
        </w:rPr>
      </w:pPr>
    </w:p>
    <w:p w:rsidR="00DE32E4" w:rsidRPr="00246F06" w:rsidRDefault="00DE32E4" w:rsidP="00DE32E4">
      <w:pPr>
        <w:tabs>
          <w:tab w:val="left" w:pos="144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4.1</w:t>
      </w:r>
      <w:r w:rsidRPr="00246F06">
        <w:rPr>
          <w:rFonts w:ascii="Arial" w:hAnsi="Arial" w:cs="Arial"/>
          <w:color w:val="000000"/>
          <w:sz w:val="16"/>
          <w:szCs w:val="16"/>
        </w:rPr>
        <w:tab/>
        <w:t>Application of Tariff of Fees……………………………………………………………………………………………..</w:t>
      </w:r>
      <w:r w:rsidRPr="00246F06">
        <w:rPr>
          <w:rFonts w:ascii="Arial" w:hAnsi="Arial" w:cs="Arial"/>
          <w:color w:val="000000"/>
          <w:sz w:val="16"/>
          <w:szCs w:val="16"/>
        </w:rPr>
        <w:tab/>
        <w:t>12</w:t>
      </w:r>
    </w:p>
    <w:p w:rsidR="00DE32E4" w:rsidRPr="00246F06" w:rsidRDefault="00DE32E4" w:rsidP="00DE32E4">
      <w:pPr>
        <w:tabs>
          <w:tab w:val="left" w:pos="1440"/>
          <w:tab w:val="left" w:pos="2520"/>
          <w:tab w:val="left" w:pos="2700"/>
          <w:tab w:val="left" w:pos="2880"/>
          <w:tab w:val="left" w:pos="8820"/>
          <w:tab w:val="left" w:pos="9180"/>
        </w:tabs>
        <w:ind w:right="22" w:firstLine="720"/>
        <w:rPr>
          <w:rFonts w:ascii="Arial" w:hAnsi="Arial" w:cs="Arial"/>
          <w:color w:val="000000"/>
          <w:sz w:val="16"/>
          <w:szCs w:val="16"/>
        </w:rPr>
      </w:pPr>
    </w:p>
    <w:p w:rsidR="00DE32E4" w:rsidRPr="00246F06" w:rsidRDefault="00DE32E4" w:rsidP="00DE32E4">
      <w:pPr>
        <w:tabs>
          <w:tab w:val="left" w:pos="144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4.2</w:t>
      </w:r>
      <w:r w:rsidRPr="00246F06">
        <w:rPr>
          <w:rFonts w:ascii="Arial" w:hAnsi="Arial" w:cs="Arial"/>
          <w:color w:val="000000"/>
          <w:sz w:val="16"/>
          <w:szCs w:val="16"/>
        </w:rPr>
        <w:tab/>
        <w:t>Fees for Normal Services………………………………………………………………………………………………..</w:t>
      </w:r>
      <w:r w:rsidRPr="00246F06">
        <w:rPr>
          <w:rFonts w:ascii="Arial" w:hAnsi="Arial" w:cs="Arial"/>
          <w:color w:val="000000"/>
          <w:sz w:val="16"/>
          <w:szCs w:val="16"/>
        </w:rPr>
        <w:tab/>
        <w:t>14</w:t>
      </w:r>
    </w:p>
    <w:p w:rsidR="00DE32E4" w:rsidRPr="00246F06" w:rsidRDefault="00DE32E4" w:rsidP="00DE32E4">
      <w:pPr>
        <w:tabs>
          <w:tab w:val="left" w:pos="1440"/>
          <w:tab w:val="left" w:pos="1980"/>
          <w:tab w:val="left" w:pos="2520"/>
          <w:tab w:val="left" w:pos="2700"/>
          <w:tab w:val="left" w:pos="2880"/>
          <w:tab w:val="left" w:pos="9180"/>
        </w:tabs>
        <w:ind w:right="22" w:firstLine="720"/>
        <w:rPr>
          <w:rFonts w:ascii="Arial" w:hAnsi="Arial" w:cs="Arial"/>
          <w:color w:val="000000"/>
          <w:sz w:val="16"/>
          <w:szCs w:val="16"/>
        </w:rPr>
      </w:pPr>
      <w:r w:rsidRPr="00246F06">
        <w:rPr>
          <w:rFonts w:ascii="Arial" w:hAnsi="Arial" w:cs="Arial"/>
          <w:color w:val="000000"/>
          <w:sz w:val="16"/>
          <w:szCs w:val="16"/>
        </w:rPr>
        <w:tab/>
        <w:t>4.2.1</w:t>
      </w:r>
      <w:r w:rsidRPr="00246F06">
        <w:rPr>
          <w:rFonts w:ascii="Arial" w:hAnsi="Arial" w:cs="Arial"/>
          <w:color w:val="000000"/>
          <w:sz w:val="16"/>
          <w:szCs w:val="16"/>
        </w:rPr>
        <w:tab/>
        <w:t>Civil and Structural Engineering Services pertaining to Engineering Projects……………………………</w:t>
      </w:r>
      <w:r w:rsidRPr="00246F06">
        <w:rPr>
          <w:rFonts w:ascii="Arial" w:hAnsi="Arial" w:cs="Arial"/>
          <w:color w:val="000000"/>
          <w:sz w:val="16"/>
          <w:szCs w:val="16"/>
        </w:rPr>
        <w:tab/>
        <w:t>14</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4.2.2</w:t>
      </w:r>
      <w:r w:rsidRPr="00246F06">
        <w:rPr>
          <w:rFonts w:ascii="Arial" w:hAnsi="Arial" w:cs="Arial"/>
          <w:color w:val="000000"/>
          <w:sz w:val="16"/>
          <w:szCs w:val="16"/>
        </w:rPr>
        <w:tab/>
        <w:t>Civil Engineering Services pertaining to Multi-disciplinary Projects……………….……………………....</w:t>
      </w:r>
      <w:r w:rsidRPr="00246F06">
        <w:rPr>
          <w:rFonts w:ascii="Arial" w:hAnsi="Arial" w:cs="Arial"/>
          <w:color w:val="000000"/>
          <w:sz w:val="16"/>
          <w:szCs w:val="16"/>
        </w:rPr>
        <w:tab/>
        <w:t>16</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4.2.3</w:t>
      </w:r>
      <w:r w:rsidRPr="00246F06">
        <w:rPr>
          <w:rFonts w:ascii="Arial" w:hAnsi="Arial" w:cs="Arial"/>
          <w:color w:val="000000"/>
          <w:sz w:val="16"/>
          <w:szCs w:val="16"/>
        </w:rPr>
        <w:tab/>
        <w:t>Structural Engineering Services pertaining to Multi-disciplinary Projects………………....….………..…</w:t>
      </w:r>
      <w:r w:rsidRPr="00246F06">
        <w:rPr>
          <w:rFonts w:ascii="Arial" w:hAnsi="Arial" w:cs="Arial"/>
          <w:color w:val="000000"/>
          <w:sz w:val="16"/>
          <w:szCs w:val="16"/>
        </w:rPr>
        <w:tab/>
        <w:t>17</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4.2.4</w:t>
      </w:r>
      <w:r w:rsidRPr="00246F06">
        <w:rPr>
          <w:rFonts w:ascii="Arial" w:hAnsi="Arial" w:cs="Arial"/>
          <w:color w:val="000000"/>
          <w:sz w:val="16"/>
          <w:szCs w:val="16"/>
        </w:rPr>
        <w:tab/>
        <w:t>Mechanical Engineering Services pertaining to Engineering Projects…………………………………….</w:t>
      </w:r>
      <w:r w:rsidRPr="00246F06">
        <w:rPr>
          <w:rFonts w:ascii="Arial" w:hAnsi="Arial" w:cs="Arial"/>
          <w:color w:val="000000"/>
          <w:sz w:val="16"/>
          <w:szCs w:val="16"/>
        </w:rPr>
        <w:tab/>
        <w:t>18</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4.2.5</w:t>
      </w:r>
      <w:r w:rsidRPr="00246F06">
        <w:rPr>
          <w:rFonts w:ascii="Arial" w:hAnsi="Arial" w:cs="Arial"/>
          <w:color w:val="000000"/>
          <w:sz w:val="16"/>
          <w:szCs w:val="16"/>
        </w:rPr>
        <w:tab/>
        <w:t>Mechanical Engineering Services pertaining to Multi-disciplinary Projects……………….……………...</w:t>
      </w:r>
      <w:r w:rsidRPr="00246F06">
        <w:rPr>
          <w:rFonts w:ascii="Arial" w:hAnsi="Arial" w:cs="Arial"/>
          <w:color w:val="000000"/>
          <w:sz w:val="16"/>
          <w:szCs w:val="16"/>
        </w:rPr>
        <w:tab/>
        <w:t>19</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4.2.6</w:t>
      </w:r>
      <w:r w:rsidRPr="00246F06">
        <w:rPr>
          <w:rFonts w:ascii="Arial" w:hAnsi="Arial" w:cs="Arial"/>
          <w:color w:val="000000"/>
          <w:sz w:val="16"/>
          <w:szCs w:val="16"/>
        </w:rPr>
        <w:tab/>
        <w:t>Electrical and Electronic Engineering Services pertaining to Engineering Projects…………………….</w:t>
      </w:r>
      <w:r w:rsidRPr="00246F06">
        <w:rPr>
          <w:rFonts w:ascii="Arial" w:hAnsi="Arial" w:cs="Arial"/>
          <w:color w:val="000000"/>
          <w:sz w:val="16"/>
          <w:szCs w:val="16"/>
        </w:rPr>
        <w:tab/>
        <w:t>20</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4.2.7</w:t>
      </w:r>
      <w:r w:rsidRPr="00246F06">
        <w:rPr>
          <w:rFonts w:ascii="Arial" w:hAnsi="Arial" w:cs="Arial"/>
          <w:color w:val="000000"/>
          <w:sz w:val="16"/>
          <w:szCs w:val="16"/>
        </w:rPr>
        <w:tab/>
        <w:t>Electrical and Electronic Engineering Services pertaining to Multi-disciplinary Projects……………….</w:t>
      </w:r>
      <w:r w:rsidRPr="00246F06">
        <w:rPr>
          <w:rFonts w:ascii="Arial" w:hAnsi="Arial" w:cs="Arial"/>
          <w:color w:val="000000"/>
          <w:sz w:val="16"/>
          <w:szCs w:val="16"/>
        </w:rPr>
        <w:tab/>
        <w:t>21</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4.2.8</w:t>
      </w:r>
      <w:r w:rsidRPr="00246F06">
        <w:rPr>
          <w:rFonts w:ascii="Arial" w:hAnsi="Arial" w:cs="Arial"/>
          <w:color w:val="000000"/>
          <w:sz w:val="16"/>
          <w:szCs w:val="16"/>
        </w:rPr>
        <w:tab/>
        <w:t>Services provided partially or in stages………………………………………………………………………</w:t>
      </w:r>
      <w:r w:rsidRPr="00246F06">
        <w:rPr>
          <w:rFonts w:ascii="Arial" w:hAnsi="Arial" w:cs="Arial"/>
          <w:color w:val="000000"/>
          <w:sz w:val="16"/>
          <w:szCs w:val="16"/>
        </w:rPr>
        <w:tab/>
        <w:t>22</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r w:rsidRPr="00246F06">
        <w:rPr>
          <w:rFonts w:ascii="Arial" w:hAnsi="Arial" w:cs="Arial"/>
          <w:color w:val="000000"/>
          <w:sz w:val="16"/>
          <w:szCs w:val="16"/>
        </w:rPr>
        <w:tab/>
        <w:t>4.2.9</w:t>
      </w:r>
      <w:r w:rsidRPr="00246F06">
        <w:rPr>
          <w:rFonts w:ascii="Arial" w:hAnsi="Arial" w:cs="Arial"/>
          <w:color w:val="000000"/>
          <w:sz w:val="16"/>
          <w:szCs w:val="16"/>
        </w:rPr>
        <w:tab/>
        <w:t>Cancellation or Abandonment…………………………………………………………………………………</w:t>
      </w:r>
      <w:r w:rsidRPr="00246F06">
        <w:rPr>
          <w:rFonts w:ascii="Arial" w:hAnsi="Arial" w:cs="Arial"/>
          <w:color w:val="000000"/>
          <w:sz w:val="16"/>
          <w:szCs w:val="16"/>
        </w:rPr>
        <w:tab/>
        <w:t>23</w:t>
      </w:r>
    </w:p>
    <w:p w:rsidR="00DE32E4" w:rsidRPr="00246F06" w:rsidRDefault="00DE32E4" w:rsidP="00DE32E4">
      <w:pPr>
        <w:tabs>
          <w:tab w:val="left" w:pos="1440"/>
          <w:tab w:val="left" w:pos="1980"/>
          <w:tab w:val="left" w:pos="2520"/>
          <w:tab w:val="left" w:pos="2700"/>
          <w:tab w:val="left" w:pos="2880"/>
          <w:tab w:val="left" w:pos="8820"/>
          <w:tab w:val="left" w:pos="9180"/>
        </w:tabs>
        <w:ind w:right="22" w:firstLine="720"/>
        <w:rPr>
          <w:rFonts w:ascii="Arial" w:hAnsi="Arial" w:cs="Arial"/>
          <w:color w:val="000000"/>
          <w:sz w:val="16"/>
          <w:szCs w:val="16"/>
        </w:rPr>
      </w:pPr>
    </w:p>
    <w:p w:rsidR="00DE32E4" w:rsidRPr="00246F06" w:rsidRDefault="00DE32E4" w:rsidP="00DE32E4">
      <w:pPr>
        <w:numPr>
          <w:ilvl w:val="1"/>
          <w:numId w:val="29"/>
        </w:numPr>
        <w:tabs>
          <w:tab w:val="left" w:pos="1980"/>
          <w:tab w:val="left" w:pos="2520"/>
          <w:tab w:val="left" w:pos="2700"/>
          <w:tab w:val="left" w:pos="2880"/>
          <w:tab w:val="left" w:pos="8820"/>
          <w:tab w:val="left" w:pos="9180"/>
        </w:tabs>
        <w:ind w:right="22"/>
        <w:rPr>
          <w:rFonts w:ascii="Arial" w:hAnsi="Arial" w:cs="Arial"/>
          <w:color w:val="000000"/>
          <w:sz w:val="16"/>
          <w:szCs w:val="16"/>
        </w:rPr>
      </w:pPr>
      <w:r w:rsidRPr="00246F06">
        <w:rPr>
          <w:rFonts w:ascii="Arial" w:hAnsi="Arial" w:cs="Arial"/>
          <w:color w:val="000000"/>
          <w:sz w:val="16"/>
          <w:szCs w:val="16"/>
        </w:rPr>
        <w:t>Fees for Additional Services……………………………………………………………………………………………</w:t>
      </w:r>
      <w:r w:rsidRPr="00246F06">
        <w:rPr>
          <w:rFonts w:ascii="Arial" w:hAnsi="Arial" w:cs="Arial"/>
          <w:color w:val="000000"/>
          <w:sz w:val="16"/>
          <w:szCs w:val="16"/>
        </w:rPr>
        <w:tab/>
        <w:t>23</w:t>
      </w:r>
    </w:p>
    <w:p w:rsidR="00DE32E4" w:rsidRPr="00246F06" w:rsidRDefault="00DE32E4" w:rsidP="00DE32E4">
      <w:pPr>
        <w:tabs>
          <w:tab w:val="left" w:pos="1440"/>
          <w:tab w:val="left" w:pos="1980"/>
          <w:tab w:val="left" w:pos="2520"/>
          <w:tab w:val="left" w:pos="2700"/>
          <w:tab w:val="left" w:pos="2880"/>
          <w:tab w:val="left" w:pos="8820"/>
          <w:tab w:val="left" w:pos="9180"/>
        </w:tabs>
        <w:ind w:left="720" w:right="22"/>
        <w:rPr>
          <w:rFonts w:ascii="Arial" w:hAnsi="Arial" w:cs="Arial"/>
          <w:color w:val="000000"/>
          <w:sz w:val="16"/>
          <w:szCs w:val="16"/>
        </w:rPr>
      </w:pPr>
    </w:p>
    <w:p w:rsidR="00DE32E4" w:rsidRPr="00246F06" w:rsidRDefault="00DE32E4" w:rsidP="00DE32E4">
      <w:pPr>
        <w:numPr>
          <w:ilvl w:val="1"/>
          <w:numId w:val="29"/>
        </w:numPr>
        <w:tabs>
          <w:tab w:val="left" w:pos="1980"/>
          <w:tab w:val="left" w:pos="2520"/>
          <w:tab w:val="left" w:pos="2700"/>
          <w:tab w:val="left" w:pos="2880"/>
          <w:tab w:val="left" w:pos="8820"/>
          <w:tab w:val="left" w:pos="9180"/>
        </w:tabs>
        <w:ind w:right="22"/>
        <w:rPr>
          <w:rFonts w:ascii="Arial" w:hAnsi="Arial" w:cs="Arial"/>
          <w:color w:val="000000"/>
          <w:sz w:val="16"/>
          <w:szCs w:val="16"/>
        </w:rPr>
      </w:pPr>
      <w:r w:rsidRPr="00246F06">
        <w:rPr>
          <w:rFonts w:ascii="Arial" w:hAnsi="Arial" w:cs="Arial"/>
          <w:color w:val="000000"/>
          <w:sz w:val="16"/>
          <w:szCs w:val="16"/>
        </w:rPr>
        <w:t>Time Based Fees………………………………………………………………………………………………………..</w:t>
      </w:r>
      <w:r w:rsidRPr="00246F06">
        <w:rPr>
          <w:rFonts w:ascii="Arial" w:hAnsi="Arial" w:cs="Arial"/>
          <w:color w:val="000000"/>
          <w:sz w:val="16"/>
          <w:szCs w:val="16"/>
        </w:rPr>
        <w:tab/>
        <w:t>23</w:t>
      </w:r>
    </w:p>
    <w:p w:rsidR="00DE32E4" w:rsidRPr="00246F06" w:rsidRDefault="00DE32E4" w:rsidP="00DE32E4">
      <w:pPr>
        <w:tabs>
          <w:tab w:val="left" w:pos="1980"/>
          <w:tab w:val="left" w:pos="2520"/>
          <w:tab w:val="left" w:pos="2700"/>
          <w:tab w:val="left" w:pos="2880"/>
          <w:tab w:val="left" w:pos="8820"/>
          <w:tab w:val="left" w:pos="9180"/>
        </w:tabs>
        <w:ind w:right="22"/>
        <w:rPr>
          <w:rFonts w:ascii="Arial" w:hAnsi="Arial" w:cs="Arial"/>
          <w:color w:val="000000"/>
          <w:sz w:val="16"/>
          <w:szCs w:val="16"/>
        </w:rPr>
      </w:pPr>
    </w:p>
    <w:p w:rsidR="00DE32E4" w:rsidRPr="00246F06" w:rsidRDefault="00DE32E4" w:rsidP="00DE32E4">
      <w:pPr>
        <w:numPr>
          <w:ilvl w:val="1"/>
          <w:numId w:val="29"/>
        </w:numPr>
        <w:tabs>
          <w:tab w:val="left" w:pos="1980"/>
          <w:tab w:val="left" w:pos="2520"/>
          <w:tab w:val="left" w:pos="2700"/>
          <w:tab w:val="left" w:pos="2880"/>
          <w:tab w:val="left" w:pos="8820"/>
          <w:tab w:val="left" w:pos="9180"/>
        </w:tabs>
        <w:ind w:right="22"/>
        <w:rPr>
          <w:rFonts w:ascii="Arial" w:hAnsi="Arial" w:cs="Arial"/>
          <w:color w:val="000000"/>
          <w:sz w:val="16"/>
          <w:szCs w:val="16"/>
        </w:rPr>
      </w:pPr>
      <w:r w:rsidRPr="00246F06">
        <w:rPr>
          <w:rFonts w:ascii="Arial" w:hAnsi="Arial" w:cs="Arial"/>
          <w:color w:val="000000"/>
          <w:sz w:val="16"/>
          <w:szCs w:val="16"/>
        </w:rPr>
        <w:t>Expenses and Costs…………………………………………………………………………………………………….</w:t>
      </w:r>
      <w:r w:rsidRPr="00246F06">
        <w:rPr>
          <w:rFonts w:ascii="Arial" w:hAnsi="Arial" w:cs="Arial"/>
          <w:color w:val="000000"/>
          <w:sz w:val="16"/>
          <w:szCs w:val="16"/>
        </w:rPr>
        <w:tab/>
        <w:t>25</w:t>
      </w:r>
    </w:p>
    <w:p w:rsidR="00DE32E4" w:rsidRPr="00246F06" w:rsidRDefault="00DE32E4" w:rsidP="00DE32E4">
      <w:pPr>
        <w:tabs>
          <w:tab w:val="left" w:pos="1980"/>
          <w:tab w:val="left" w:pos="2520"/>
          <w:tab w:val="left" w:pos="2700"/>
          <w:tab w:val="left" w:pos="2880"/>
          <w:tab w:val="left" w:pos="8820"/>
          <w:tab w:val="left" w:pos="9180"/>
        </w:tabs>
        <w:ind w:right="22"/>
        <w:rPr>
          <w:rFonts w:ascii="Arial" w:hAnsi="Arial" w:cs="Arial"/>
          <w:color w:val="000000"/>
          <w:sz w:val="16"/>
          <w:szCs w:val="16"/>
        </w:rPr>
      </w:pPr>
    </w:p>
    <w:p w:rsidR="00DE32E4" w:rsidRPr="00246F06" w:rsidRDefault="00DE32E4" w:rsidP="00DE32E4">
      <w:pPr>
        <w:pBdr>
          <w:bottom w:val="single" w:sz="12" w:space="1" w:color="auto"/>
        </w:pBdr>
        <w:tabs>
          <w:tab w:val="left" w:pos="1440"/>
          <w:tab w:val="left" w:pos="1980"/>
          <w:tab w:val="left" w:pos="2520"/>
          <w:tab w:val="left" w:pos="2700"/>
          <w:tab w:val="left" w:pos="2880"/>
          <w:tab w:val="left" w:pos="8820"/>
          <w:tab w:val="left" w:pos="9000"/>
        </w:tabs>
        <w:ind w:left="720" w:right="22"/>
        <w:rPr>
          <w:color w:val="000000"/>
          <w:sz w:val="16"/>
          <w:szCs w:val="16"/>
        </w:rPr>
      </w:pPr>
    </w:p>
    <w:p w:rsidR="00DE32E4" w:rsidRPr="00246F06" w:rsidRDefault="00DE32E4" w:rsidP="00DE32E4">
      <w:pPr>
        <w:spacing w:line="288" w:lineRule="auto"/>
        <w:ind w:left="360" w:right="22"/>
        <w:jc w:val="both"/>
        <w:rPr>
          <w:rFonts w:ascii="Arial" w:hAnsi="Arial" w:cs="Arial"/>
          <w:color w:val="000000"/>
          <w:sz w:val="8"/>
          <w:szCs w:val="8"/>
        </w:rPr>
      </w:pPr>
      <w:r w:rsidRPr="00246F06">
        <w:rPr>
          <w:color w:val="000000"/>
          <w:sz w:val="16"/>
          <w:szCs w:val="16"/>
        </w:rPr>
        <w:tab/>
      </w:r>
      <w:r w:rsidRPr="00246F06">
        <w:rPr>
          <w:color w:val="000000"/>
          <w:sz w:val="16"/>
          <w:szCs w:val="16"/>
        </w:rPr>
        <w:br w:type="page"/>
      </w:r>
    </w:p>
    <w:p w:rsidR="00DE32E4" w:rsidRPr="00246F06" w:rsidRDefault="00DE32E4" w:rsidP="00DE32E4">
      <w:pPr>
        <w:pStyle w:val="Heading1"/>
        <w:numPr>
          <w:ilvl w:val="0"/>
          <w:numId w:val="37"/>
        </w:numPr>
        <w:shd w:val="clear" w:color="auto" w:fill="F3F3F3"/>
        <w:tabs>
          <w:tab w:val="clear" w:pos="3119"/>
          <w:tab w:val="clear" w:pos="5954"/>
        </w:tabs>
        <w:ind w:left="709" w:hanging="709"/>
        <w:jc w:val="both"/>
        <w:rPr>
          <w:rFonts w:ascii="Arial Bold" w:hAnsi="Arial Bold"/>
          <w:b/>
          <w:color w:val="000000"/>
          <w:position w:val="0"/>
          <w:szCs w:val="24"/>
        </w:rPr>
      </w:pPr>
      <w:r w:rsidRPr="00246F06">
        <w:rPr>
          <w:rFonts w:ascii="Arial Bold" w:hAnsi="Arial Bold"/>
          <w:b/>
          <w:color w:val="000000"/>
          <w:position w:val="0"/>
          <w:szCs w:val="24"/>
        </w:rPr>
        <w:lastRenderedPageBreak/>
        <w:t>PREAMBLE</w:t>
      </w:r>
    </w:p>
    <w:p w:rsidR="00DE32E4" w:rsidRPr="00246F06" w:rsidRDefault="00DE32E4" w:rsidP="00DE32E4">
      <w:pPr>
        <w:jc w:val="both"/>
        <w:rPr>
          <w:rFonts w:cs="Arial"/>
          <w:color w:val="000000"/>
        </w:rPr>
      </w:pPr>
    </w:p>
    <w:p w:rsidR="00DE32E4" w:rsidRPr="00246F06" w:rsidRDefault="00DE32E4" w:rsidP="00DE32E4">
      <w:pPr>
        <w:jc w:val="both"/>
        <w:rPr>
          <w:rFonts w:ascii="Arial" w:hAnsi="Arial" w:cs="Arial"/>
          <w:color w:val="000000"/>
        </w:rPr>
      </w:pPr>
      <w:r w:rsidRPr="00246F06">
        <w:rPr>
          <w:rFonts w:ascii="Arial" w:hAnsi="Arial" w:cs="Arial"/>
          <w:color w:val="000000"/>
        </w:rPr>
        <w:t>This document is based on the “Guideline Scope of Services and Tariff of Fees for Persons Registered in terms of the Engineering Profession Act, 2000, (Act No.46 of 2000)” determined by the Engineering Council of South Africa under Section 34(2) of the Engineering Profession Act, 2000 (Act No. 46 of 2000) and published under Government Gazette No 34875 Board Notice 206 of 20 December 2011 (ECSA Guideline Fee Scales).</w:t>
      </w:r>
    </w:p>
    <w:p w:rsidR="00DE32E4" w:rsidRPr="00246F06" w:rsidRDefault="00DE32E4" w:rsidP="00DE32E4">
      <w:pPr>
        <w:jc w:val="both"/>
        <w:rPr>
          <w:rFonts w:ascii="Arial" w:hAnsi="Arial" w:cs="Arial"/>
          <w:color w:val="000000"/>
        </w:rPr>
      </w:pPr>
    </w:p>
    <w:p w:rsidR="00DE32E4" w:rsidRPr="00246F06" w:rsidRDefault="00DE32E4" w:rsidP="00DE32E4">
      <w:pPr>
        <w:jc w:val="both"/>
        <w:rPr>
          <w:rFonts w:ascii="Arial" w:hAnsi="Arial" w:cs="Arial"/>
          <w:color w:val="000000"/>
        </w:rPr>
      </w:pPr>
      <w:r w:rsidRPr="00246F06">
        <w:rPr>
          <w:rFonts w:ascii="Arial" w:hAnsi="Arial" w:cs="Arial"/>
          <w:color w:val="000000"/>
        </w:rPr>
        <w:t xml:space="preserve">Changes have been made to the ECSA Guideline Fee Scales to reflect the specific requirements of the National Department of Public Works for professional engineering appointments/contracts. The </w:t>
      </w:r>
      <w:r w:rsidRPr="00246F06">
        <w:rPr>
          <w:rFonts w:ascii="Arial" w:hAnsi="Arial" w:cs="Arial"/>
          <w:b/>
          <w:color w:val="000000"/>
        </w:rPr>
        <w:t>services</w:t>
      </w:r>
      <w:r w:rsidRPr="00246F06">
        <w:rPr>
          <w:rFonts w:ascii="Arial" w:hAnsi="Arial" w:cs="Arial"/>
          <w:color w:val="000000"/>
        </w:rPr>
        <w:t xml:space="preserve"> to be provided by the </w:t>
      </w:r>
      <w:r w:rsidRPr="00246F06">
        <w:rPr>
          <w:rFonts w:ascii="Arial" w:hAnsi="Arial" w:cs="Arial"/>
          <w:b/>
          <w:color w:val="000000"/>
        </w:rPr>
        <w:t xml:space="preserve">consulting engineer </w:t>
      </w:r>
      <w:r w:rsidRPr="00246F06">
        <w:rPr>
          <w:rFonts w:ascii="Arial" w:hAnsi="Arial" w:cs="Arial"/>
          <w:color w:val="000000"/>
        </w:rPr>
        <w:t>and the corresponding remuneration have been set out herein for projects implemented by or on behalf of the National Department of Public Works and were determined with consideration of the factors put forward in the ECSA Guideline Fee Scales.</w:t>
      </w:r>
    </w:p>
    <w:p w:rsidR="00DE32E4" w:rsidRPr="00246F06" w:rsidRDefault="00DE32E4" w:rsidP="00DE32E4">
      <w:pPr>
        <w:jc w:val="both"/>
        <w:rPr>
          <w:rFonts w:ascii="Arial" w:hAnsi="Arial" w:cs="Arial"/>
          <w:color w:val="000000"/>
        </w:rPr>
      </w:pPr>
    </w:p>
    <w:p w:rsidR="00DE32E4" w:rsidRPr="00246F06" w:rsidRDefault="00DE32E4" w:rsidP="00DE32E4">
      <w:pPr>
        <w:jc w:val="both"/>
        <w:rPr>
          <w:rFonts w:ascii="Arial" w:hAnsi="Arial" w:cs="Arial"/>
          <w:color w:val="000000"/>
        </w:rPr>
      </w:pPr>
      <w:r w:rsidRPr="00246F06">
        <w:rPr>
          <w:rFonts w:ascii="Arial" w:hAnsi="Arial" w:cs="Arial"/>
          <w:color w:val="000000"/>
        </w:rPr>
        <w:t xml:space="preserve">The Scope of Services and Tariff of Fees described herein are generally applicable and are referred to in the </w:t>
      </w:r>
      <w:r w:rsidRPr="00246F06">
        <w:rPr>
          <w:rFonts w:ascii="Arial" w:hAnsi="Arial" w:cs="Arial"/>
          <w:b/>
          <w:color w:val="000000"/>
        </w:rPr>
        <w:t>agreement</w:t>
      </w:r>
      <w:r w:rsidRPr="00246F06">
        <w:rPr>
          <w:rFonts w:ascii="Arial" w:hAnsi="Arial" w:cs="Arial"/>
          <w:color w:val="000000"/>
        </w:rPr>
        <w:t xml:space="preserve">. Specific requirements with regards to the Scope of Services and the Tariff of Fees shall be set out in the </w:t>
      </w:r>
      <w:r w:rsidRPr="00246F06">
        <w:rPr>
          <w:rFonts w:ascii="Arial" w:hAnsi="Arial" w:cs="Arial"/>
          <w:b/>
          <w:color w:val="000000"/>
        </w:rPr>
        <w:t>agreement</w:t>
      </w:r>
      <w:r w:rsidRPr="00246F06">
        <w:rPr>
          <w:rFonts w:ascii="Arial" w:hAnsi="Arial" w:cs="Arial"/>
          <w:color w:val="000000"/>
        </w:rPr>
        <w:t xml:space="preserve"> and should any requirement of the </w:t>
      </w:r>
      <w:r w:rsidRPr="00246F06">
        <w:rPr>
          <w:rFonts w:ascii="Arial" w:hAnsi="Arial" w:cs="Arial"/>
          <w:b/>
          <w:color w:val="000000"/>
        </w:rPr>
        <w:t>agreement</w:t>
      </w:r>
      <w:r w:rsidRPr="00246F06">
        <w:rPr>
          <w:rFonts w:ascii="Arial" w:hAnsi="Arial" w:cs="Arial"/>
          <w:color w:val="000000"/>
        </w:rPr>
        <w:t xml:space="preserve"> be in conflict with the requirement of this document, the requirement of the Agreement shall prevail.</w:t>
      </w:r>
    </w:p>
    <w:p w:rsidR="00DE32E4" w:rsidRPr="00246F06" w:rsidRDefault="00DE32E4" w:rsidP="00DE32E4">
      <w:pPr>
        <w:jc w:val="both"/>
        <w:rPr>
          <w:rFonts w:ascii="Arial" w:hAnsi="Arial" w:cs="Arial"/>
          <w:color w:val="000000"/>
        </w:rPr>
      </w:pPr>
    </w:p>
    <w:p w:rsidR="00DE32E4" w:rsidRPr="00246F06" w:rsidRDefault="00DE32E4" w:rsidP="00DE32E4">
      <w:pPr>
        <w:jc w:val="both"/>
        <w:rPr>
          <w:rFonts w:ascii="Arial" w:hAnsi="Arial" w:cs="Arial"/>
          <w:color w:val="000000"/>
        </w:rPr>
      </w:pPr>
      <w:r w:rsidRPr="00246F06">
        <w:rPr>
          <w:rFonts w:ascii="Arial" w:hAnsi="Arial" w:cs="Arial"/>
          <w:color w:val="000000"/>
        </w:rPr>
        <w:t>Any amount mentioned in or fee calculated in terms of this document is exclusive of Value Added Tax.</w:t>
      </w:r>
    </w:p>
    <w:p w:rsidR="00DE32E4" w:rsidRPr="00246F06" w:rsidRDefault="00DE32E4" w:rsidP="00DE32E4">
      <w:pPr>
        <w:pStyle w:val="BodyTextIndent"/>
        <w:spacing w:after="0"/>
        <w:ind w:left="0"/>
        <w:jc w:val="both"/>
        <w:rPr>
          <w:rFonts w:ascii="Arial" w:hAnsi="Arial" w:cs="Arial"/>
          <w:color w:val="000000"/>
        </w:rPr>
      </w:pPr>
    </w:p>
    <w:p w:rsidR="00DE32E4" w:rsidRPr="00246F06" w:rsidRDefault="00DE32E4" w:rsidP="00DE32E4">
      <w:pPr>
        <w:pStyle w:val="BodyTextIndent"/>
        <w:spacing w:after="0"/>
        <w:ind w:left="0"/>
        <w:jc w:val="both"/>
        <w:rPr>
          <w:rFonts w:ascii="Arial" w:hAnsi="Arial" w:cs="Arial"/>
          <w:color w:val="000000"/>
        </w:rPr>
      </w:pPr>
      <w:r w:rsidRPr="00246F06">
        <w:rPr>
          <w:rFonts w:ascii="Arial" w:hAnsi="Arial" w:cs="Arial"/>
          <w:color w:val="000000"/>
        </w:rPr>
        <w:t xml:space="preserve">This </w:t>
      </w:r>
      <w:r w:rsidR="00203CDA" w:rsidRPr="00246F06">
        <w:rPr>
          <w:rFonts w:ascii="Arial" w:hAnsi="Arial" w:cs="Arial"/>
          <w:color w:val="000000"/>
        </w:rPr>
        <w:t>document allows</w:t>
      </w:r>
      <w:r w:rsidRPr="00246F06">
        <w:rPr>
          <w:rFonts w:ascii="Arial" w:hAnsi="Arial" w:cs="Arial"/>
          <w:color w:val="000000"/>
        </w:rPr>
        <w:t xml:space="preserve"> for four different methods of remuneration namely:</w:t>
      </w:r>
    </w:p>
    <w:p w:rsidR="00DE32E4" w:rsidRPr="00246F06" w:rsidRDefault="00DE32E4" w:rsidP="00DE32E4">
      <w:pPr>
        <w:pStyle w:val="BodyTextIndent"/>
        <w:spacing w:after="0"/>
        <w:ind w:left="0"/>
        <w:jc w:val="both"/>
        <w:rPr>
          <w:rFonts w:ascii="Arial" w:hAnsi="Arial" w:cs="Arial"/>
          <w:color w:val="000000"/>
        </w:rPr>
      </w:pPr>
    </w:p>
    <w:p w:rsidR="00DE32E4" w:rsidRPr="00246F06" w:rsidRDefault="00DE32E4" w:rsidP="00DE32E4">
      <w:pPr>
        <w:pStyle w:val="Heading9"/>
        <w:numPr>
          <w:ilvl w:val="0"/>
          <w:numId w:val="18"/>
        </w:numPr>
        <w:tabs>
          <w:tab w:val="clear" w:pos="720"/>
        </w:tabs>
        <w:spacing w:before="0" w:after="0"/>
        <w:ind w:left="567" w:hanging="567"/>
        <w:rPr>
          <w:color w:val="000000"/>
        </w:rPr>
      </w:pPr>
      <w:r w:rsidRPr="00246F06">
        <w:rPr>
          <w:color w:val="000000"/>
        </w:rPr>
        <w:t>Fees for Normal Services (percentage fee based on the cost of works),</w:t>
      </w:r>
    </w:p>
    <w:p w:rsidR="00DE32E4" w:rsidRPr="00246F06" w:rsidRDefault="00DE32E4" w:rsidP="00DE32E4">
      <w:pPr>
        <w:pStyle w:val="Heading9"/>
        <w:numPr>
          <w:ilvl w:val="0"/>
          <w:numId w:val="18"/>
        </w:numPr>
        <w:tabs>
          <w:tab w:val="clear" w:pos="720"/>
        </w:tabs>
        <w:spacing w:before="0" w:after="0"/>
        <w:ind w:left="567" w:hanging="567"/>
        <w:rPr>
          <w:color w:val="000000"/>
        </w:rPr>
      </w:pPr>
      <w:r w:rsidRPr="00246F06">
        <w:rPr>
          <w:color w:val="000000"/>
        </w:rPr>
        <w:t>Fees for Additional Services (fees for services additional to those provided for in the Normal Services),</w:t>
      </w:r>
    </w:p>
    <w:p w:rsidR="00DE32E4" w:rsidRPr="00246F06" w:rsidRDefault="00DE32E4" w:rsidP="00DE32E4">
      <w:pPr>
        <w:pStyle w:val="Heading9"/>
        <w:numPr>
          <w:ilvl w:val="0"/>
          <w:numId w:val="18"/>
        </w:numPr>
        <w:tabs>
          <w:tab w:val="clear" w:pos="720"/>
        </w:tabs>
        <w:spacing w:before="0" w:after="0"/>
        <w:ind w:left="567" w:hanging="567"/>
        <w:rPr>
          <w:color w:val="000000"/>
        </w:rPr>
      </w:pPr>
      <w:r w:rsidRPr="00246F06">
        <w:rPr>
          <w:color w:val="000000"/>
        </w:rPr>
        <w:t>Time based fees and</w:t>
      </w:r>
    </w:p>
    <w:p w:rsidR="00DE32E4" w:rsidRPr="00246F06" w:rsidRDefault="00DE32E4" w:rsidP="00DE32E4">
      <w:pPr>
        <w:pStyle w:val="Heading9"/>
        <w:numPr>
          <w:ilvl w:val="0"/>
          <w:numId w:val="18"/>
        </w:numPr>
        <w:tabs>
          <w:tab w:val="clear" w:pos="720"/>
        </w:tabs>
        <w:spacing w:before="0" w:after="0"/>
        <w:ind w:left="567" w:hanging="567"/>
        <w:rPr>
          <w:color w:val="000000"/>
        </w:rPr>
      </w:pPr>
      <w:r w:rsidRPr="00246F06">
        <w:rPr>
          <w:color w:val="000000"/>
        </w:rPr>
        <w:t>Expenses and costs.</w:t>
      </w:r>
    </w:p>
    <w:p w:rsidR="00DE32E4" w:rsidRPr="00246F06" w:rsidRDefault="00DE32E4" w:rsidP="00DE32E4">
      <w:pPr>
        <w:pStyle w:val="BodyTextIndent"/>
        <w:spacing w:after="0"/>
        <w:ind w:left="0"/>
        <w:jc w:val="both"/>
        <w:rPr>
          <w:rFonts w:cs="Arial"/>
          <w:strike/>
          <w:color w:val="000000"/>
        </w:rPr>
      </w:pPr>
    </w:p>
    <w:p w:rsidR="00DE32E4" w:rsidRPr="00246F06" w:rsidRDefault="00DE32E4" w:rsidP="00DE32E4">
      <w:pPr>
        <w:jc w:val="both"/>
        <w:rPr>
          <w:rFonts w:cs="Arial"/>
          <w:color w:val="000000"/>
        </w:rPr>
      </w:pPr>
      <w:r w:rsidRPr="00246F06">
        <w:rPr>
          <w:rFonts w:ascii="Arial" w:hAnsi="Arial" w:cs="Arial"/>
          <w:color w:val="000000"/>
        </w:rPr>
        <w:t>Words or expressions in bold font are defined in clause 2.2</w:t>
      </w:r>
      <w:r w:rsidRPr="00246F06">
        <w:rPr>
          <w:color w:val="000000"/>
        </w:rPr>
        <w:t>.</w:t>
      </w:r>
    </w:p>
    <w:p w:rsidR="00DE32E4" w:rsidRPr="00246F06" w:rsidRDefault="00DE32E4" w:rsidP="00DE32E4">
      <w:pPr>
        <w:pStyle w:val="BodyTextIndent"/>
        <w:spacing w:after="0"/>
        <w:ind w:left="0"/>
        <w:jc w:val="both"/>
        <w:rPr>
          <w:rFonts w:ascii="Arial" w:hAnsi="Arial" w:cs="Arial"/>
          <w:b/>
          <w:strike/>
          <w:color w:val="000000"/>
          <w:sz w:val="24"/>
          <w:szCs w:val="24"/>
        </w:rPr>
      </w:pPr>
    </w:p>
    <w:p w:rsidR="00DE32E4" w:rsidRPr="00246F06" w:rsidRDefault="00DE32E4" w:rsidP="00DE32E4">
      <w:pPr>
        <w:pStyle w:val="Heading1"/>
        <w:numPr>
          <w:ilvl w:val="0"/>
          <w:numId w:val="37"/>
        </w:numPr>
        <w:shd w:val="clear" w:color="auto" w:fill="F3F3F3"/>
        <w:tabs>
          <w:tab w:val="clear" w:pos="3119"/>
          <w:tab w:val="clear" w:pos="5954"/>
          <w:tab w:val="left" w:pos="709"/>
        </w:tabs>
        <w:ind w:left="709" w:hanging="709"/>
        <w:jc w:val="both"/>
        <w:rPr>
          <w:rFonts w:ascii="Arial Bold" w:hAnsi="Arial Bold"/>
          <w:b/>
          <w:color w:val="000000"/>
          <w:position w:val="0"/>
          <w:szCs w:val="24"/>
        </w:rPr>
      </w:pPr>
      <w:r w:rsidRPr="00246F06">
        <w:rPr>
          <w:rFonts w:ascii="Arial Bold" w:hAnsi="Arial Bold"/>
          <w:b/>
          <w:color w:val="000000"/>
          <w:position w:val="0"/>
          <w:szCs w:val="24"/>
        </w:rPr>
        <w:t>GENERAL PROVISIONS</w:t>
      </w:r>
    </w:p>
    <w:p w:rsidR="00DE32E4" w:rsidRPr="00246F06" w:rsidRDefault="00DE32E4" w:rsidP="00DE32E4">
      <w:pPr>
        <w:tabs>
          <w:tab w:val="left" w:pos="709"/>
        </w:tabs>
        <w:ind w:hanging="709"/>
        <w:jc w:val="both"/>
        <w:rPr>
          <w:rFonts w:ascii="Arial" w:hAnsi="Arial" w:cs="Arial"/>
          <w:b/>
          <w:color w:val="000000"/>
        </w:rPr>
      </w:pPr>
    </w:p>
    <w:p w:rsidR="00DE32E4" w:rsidRPr="00246F06" w:rsidRDefault="00DE32E4" w:rsidP="00DE32E4">
      <w:pPr>
        <w:pStyle w:val="Heading2"/>
        <w:numPr>
          <w:ilvl w:val="1"/>
          <w:numId w:val="0"/>
        </w:numPr>
        <w:tabs>
          <w:tab w:val="left" w:pos="709"/>
        </w:tabs>
        <w:ind w:left="709" w:hanging="709"/>
        <w:jc w:val="both"/>
        <w:rPr>
          <w:rFonts w:cs="Arial"/>
          <w:b/>
          <w:color w:val="000000"/>
        </w:rPr>
      </w:pPr>
      <w:r w:rsidRPr="00246F06">
        <w:rPr>
          <w:rFonts w:cs="Arial"/>
          <w:b/>
          <w:color w:val="000000"/>
        </w:rPr>
        <w:t>2.1</w:t>
      </w:r>
      <w:r w:rsidRPr="00246F06">
        <w:rPr>
          <w:rFonts w:cs="Arial"/>
          <w:b/>
          <w:color w:val="000000"/>
        </w:rPr>
        <w:tab/>
        <w:t>Generality of Terms</w:t>
      </w:r>
    </w:p>
    <w:p w:rsidR="00DE32E4" w:rsidRPr="00246F06" w:rsidRDefault="00DE32E4" w:rsidP="00DE32E4">
      <w:pPr>
        <w:pStyle w:val="BodyTextIndent"/>
        <w:tabs>
          <w:tab w:val="left" w:pos="709"/>
        </w:tabs>
        <w:spacing w:after="0"/>
        <w:ind w:left="1452" w:hanging="709"/>
        <w:jc w:val="both"/>
        <w:rPr>
          <w:rFonts w:ascii="Arial" w:hAnsi="Arial" w:cs="Arial"/>
          <w:color w:val="000000"/>
        </w:rPr>
      </w:pPr>
    </w:p>
    <w:p w:rsidR="00DE32E4" w:rsidRPr="00246F06" w:rsidRDefault="00DE32E4" w:rsidP="00DE32E4">
      <w:pPr>
        <w:pStyle w:val="BodyTextIndent"/>
        <w:tabs>
          <w:tab w:val="left" w:pos="709"/>
        </w:tabs>
        <w:spacing w:after="0"/>
        <w:ind w:left="697"/>
        <w:jc w:val="both"/>
        <w:rPr>
          <w:rFonts w:ascii="Arial" w:hAnsi="Arial" w:cs="Arial"/>
          <w:color w:val="000000"/>
        </w:rPr>
      </w:pPr>
      <w:r w:rsidRPr="00246F06">
        <w:rPr>
          <w:rFonts w:ascii="Arial" w:hAnsi="Arial" w:cs="Arial"/>
          <w:color w:val="000000"/>
        </w:rPr>
        <w:t>In this document, except where the context otherwise requires or indicates:</w:t>
      </w:r>
    </w:p>
    <w:p w:rsidR="00DE32E4" w:rsidRPr="00246F06" w:rsidRDefault="00DE32E4" w:rsidP="00DE32E4">
      <w:pPr>
        <w:pStyle w:val="BodyTextIndent"/>
        <w:spacing w:after="0"/>
        <w:ind w:left="1452" w:hanging="1452"/>
        <w:jc w:val="both"/>
        <w:rPr>
          <w:rFonts w:ascii="Arial" w:hAnsi="Arial" w:cs="Arial"/>
          <w:color w:val="000000"/>
        </w:rPr>
      </w:pPr>
    </w:p>
    <w:p w:rsidR="00DE32E4" w:rsidRPr="00246F06" w:rsidRDefault="00DE32E4" w:rsidP="00DE32E4">
      <w:pPr>
        <w:pStyle w:val="Heading9"/>
        <w:numPr>
          <w:ilvl w:val="0"/>
          <w:numId w:val="19"/>
        </w:numPr>
        <w:tabs>
          <w:tab w:val="clear" w:pos="1440"/>
          <w:tab w:val="num" w:pos="1260"/>
        </w:tabs>
        <w:spacing w:before="0" w:after="0"/>
        <w:ind w:left="1276" w:hanging="567"/>
        <w:rPr>
          <w:rFonts w:cs="Arial"/>
          <w:color w:val="000000"/>
        </w:rPr>
      </w:pPr>
      <w:r w:rsidRPr="00246F06">
        <w:rPr>
          <w:rFonts w:cs="Arial"/>
          <w:color w:val="000000"/>
        </w:rPr>
        <w:t>the masculine includes the feminine,</w:t>
      </w:r>
    </w:p>
    <w:p w:rsidR="00DE32E4" w:rsidRPr="00246F06" w:rsidRDefault="00DE32E4" w:rsidP="00DE32E4">
      <w:pPr>
        <w:pStyle w:val="Heading9"/>
        <w:numPr>
          <w:ilvl w:val="0"/>
          <w:numId w:val="19"/>
        </w:numPr>
        <w:tabs>
          <w:tab w:val="clear" w:pos="1440"/>
          <w:tab w:val="num" w:pos="1260"/>
        </w:tabs>
        <w:spacing w:before="0" w:after="0"/>
        <w:ind w:hanging="720"/>
        <w:rPr>
          <w:rFonts w:cs="Arial"/>
          <w:color w:val="000000"/>
        </w:rPr>
      </w:pPr>
      <w:r w:rsidRPr="00246F06">
        <w:rPr>
          <w:rFonts w:cs="Arial"/>
          <w:color w:val="000000"/>
        </w:rPr>
        <w:t>the singular includes the plural, and</w:t>
      </w:r>
    </w:p>
    <w:p w:rsidR="00DE32E4" w:rsidRPr="00246F06" w:rsidRDefault="00DE32E4" w:rsidP="00DE32E4">
      <w:pPr>
        <w:pStyle w:val="Heading9"/>
        <w:numPr>
          <w:ilvl w:val="0"/>
          <w:numId w:val="19"/>
        </w:numPr>
        <w:tabs>
          <w:tab w:val="clear" w:pos="1440"/>
          <w:tab w:val="num" w:pos="1260"/>
        </w:tabs>
        <w:spacing w:before="0" w:after="0"/>
        <w:ind w:hanging="720"/>
        <w:rPr>
          <w:rFonts w:cs="Arial"/>
          <w:color w:val="000000"/>
        </w:rPr>
      </w:pPr>
      <w:r w:rsidRPr="00246F06">
        <w:rPr>
          <w:rFonts w:cs="Arial"/>
          <w:color w:val="000000"/>
        </w:rPr>
        <w:t>any reference to a natural person includes a juristic person.</w:t>
      </w:r>
    </w:p>
    <w:p w:rsidR="00DE32E4" w:rsidRPr="00246F06" w:rsidRDefault="00DE32E4" w:rsidP="00DE32E4">
      <w:pPr>
        <w:jc w:val="both"/>
        <w:rPr>
          <w:rFonts w:ascii="Arial" w:hAnsi="Arial" w:cs="Arial"/>
          <w:color w:val="000000"/>
        </w:rPr>
      </w:pPr>
    </w:p>
    <w:p w:rsidR="00DE32E4" w:rsidRPr="00246F06" w:rsidRDefault="00DE32E4" w:rsidP="00DE32E4">
      <w:pPr>
        <w:pStyle w:val="Heading2"/>
        <w:numPr>
          <w:ilvl w:val="1"/>
          <w:numId w:val="0"/>
        </w:numPr>
        <w:tabs>
          <w:tab w:val="num" w:pos="720"/>
        </w:tabs>
        <w:ind w:left="709" w:hanging="709"/>
        <w:jc w:val="both"/>
        <w:rPr>
          <w:rFonts w:cs="Arial"/>
          <w:b/>
          <w:color w:val="000000"/>
        </w:rPr>
      </w:pPr>
      <w:r w:rsidRPr="00246F06">
        <w:rPr>
          <w:rFonts w:cs="Arial"/>
          <w:b/>
          <w:color w:val="000000"/>
        </w:rPr>
        <w:t>2.2</w:t>
      </w:r>
      <w:r w:rsidRPr="00246F06">
        <w:rPr>
          <w:rFonts w:cs="Arial"/>
          <w:b/>
          <w:color w:val="000000"/>
        </w:rPr>
        <w:tab/>
        <w:t>Definitions</w:t>
      </w:r>
    </w:p>
    <w:p w:rsidR="00DE32E4" w:rsidRPr="00246F06" w:rsidRDefault="00DE32E4" w:rsidP="00DE32E4">
      <w:pPr>
        <w:pStyle w:val="BodyTextIndent"/>
        <w:spacing w:after="0"/>
        <w:ind w:left="709"/>
        <w:jc w:val="both"/>
        <w:rPr>
          <w:rFonts w:ascii="Arial" w:hAnsi="Arial" w:cs="Arial"/>
          <w:color w:val="000000"/>
        </w:rPr>
      </w:pPr>
    </w:p>
    <w:p w:rsidR="00DE32E4" w:rsidRPr="00246F06" w:rsidRDefault="00DE32E4" w:rsidP="00DE32E4">
      <w:pPr>
        <w:pStyle w:val="BodyTextIndent"/>
        <w:spacing w:after="0"/>
        <w:ind w:left="709"/>
        <w:jc w:val="both"/>
        <w:rPr>
          <w:rFonts w:ascii="Arial" w:hAnsi="Arial" w:cs="Arial"/>
          <w:color w:val="000000"/>
        </w:rPr>
      </w:pPr>
      <w:r w:rsidRPr="00246F06">
        <w:rPr>
          <w:rFonts w:ascii="Arial" w:hAnsi="Arial" w:cs="Arial"/>
          <w:color w:val="000000"/>
        </w:rPr>
        <w:t xml:space="preserve">In this Schedule, any word or expression defined in </w:t>
      </w:r>
      <w:r w:rsidRPr="00246F06">
        <w:rPr>
          <w:rFonts w:ascii="Arial" w:hAnsi="Arial" w:cs="Arial"/>
          <w:b/>
          <w:color w:val="000000"/>
        </w:rPr>
        <w:t>the Act</w:t>
      </w:r>
      <w:r w:rsidRPr="00246F06">
        <w:rPr>
          <w:rFonts w:ascii="Arial" w:hAnsi="Arial" w:cs="Arial"/>
          <w:color w:val="000000"/>
        </w:rPr>
        <w:t xml:space="preserve"> has that meaning, unless the context otherwise indicates:</w:t>
      </w:r>
    </w:p>
    <w:p w:rsidR="00DE32E4" w:rsidRPr="00246F06" w:rsidRDefault="00DE32E4" w:rsidP="00DE32E4">
      <w:pPr>
        <w:pStyle w:val="BodyTextIndent"/>
        <w:spacing w:after="0"/>
        <w:ind w:left="709"/>
        <w:jc w:val="both"/>
        <w:rPr>
          <w:rFonts w:ascii="Arial" w:hAnsi="Arial" w:cs="Arial"/>
          <w:color w:val="000000"/>
        </w:rPr>
      </w:pPr>
    </w:p>
    <w:p w:rsidR="00DE32E4" w:rsidRPr="00246F06" w:rsidRDefault="00DE32E4" w:rsidP="00DE32E4">
      <w:pPr>
        <w:pStyle w:val="Heading9"/>
        <w:numPr>
          <w:ilvl w:val="0"/>
          <w:numId w:val="30"/>
        </w:numPr>
        <w:tabs>
          <w:tab w:val="clear" w:pos="1080"/>
          <w:tab w:val="num" w:pos="1260"/>
        </w:tabs>
        <w:spacing w:before="0" w:after="0"/>
        <w:ind w:left="1276" w:hanging="567"/>
        <w:rPr>
          <w:color w:val="000000"/>
        </w:rPr>
      </w:pPr>
      <w:r w:rsidRPr="00246F06">
        <w:rPr>
          <w:rFonts w:cs="Arial"/>
          <w:b/>
          <w:color w:val="000000"/>
          <w:u w:val="single"/>
        </w:rPr>
        <w:t>Agreeme</w:t>
      </w:r>
      <w:r w:rsidRPr="00246F06">
        <w:rPr>
          <w:b/>
          <w:color w:val="000000"/>
          <w:u w:val="single"/>
        </w:rPr>
        <w:t>nt</w:t>
      </w:r>
      <w:r w:rsidRPr="00246F06">
        <w:rPr>
          <w:color w:val="000000"/>
        </w:rPr>
        <w:t xml:space="preserve"> means the Letter of Appointment/Acceptance or the Professional Services Contract.</w:t>
      </w:r>
    </w:p>
    <w:p w:rsidR="00DE32E4" w:rsidRPr="00246F06" w:rsidRDefault="00DE32E4" w:rsidP="00DE32E4">
      <w:pPr>
        <w:pStyle w:val="Heading9"/>
        <w:numPr>
          <w:ilvl w:val="0"/>
          <w:numId w:val="30"/>
        </w:numPr>
        <w:tabs>
          <w:tab w:val="clear" w:pos="1080"/>
          <w:tab w:val="num" w:pos="1260"/>
        </w:tabs>
        <w:spacing w:before="0" w:after="0"/>
        <w:ind w:left="1260" w:hanging="540"/>
        <w:rPr>
          <w:color w:val="000000"/>
        </w:rPr>
      </w:pPr>
      <w:r w:rsidRPr="00246F06">
        <w:rPr>
          <w:b/>
          <w:color w:val="000000"/>
          <w:u w:val="single"/>
        </w:rPr>
        <w:t>Client</w:t>
      </w:r>
      <w:r w:rsidRPr="00246F06">
        <w:rPr>
          <w:color w:val="000000"/>
        </w:rPr>
        <w:t xml:space="preserve"> means any juristic person or organ of the State engaging a </w:t>
      </w:r>
      <w:r w:rsidRPr="00246F06">
        <w:rPr>
          <w:b/>
          <w:iCs/>
          <w:color w:val="000000"/>
        </w:rPr>
        <w:t xml:space="preserve">consulting engineer </w:t>
      </w:r>
      <w:r w:rsidRPr="00246F06">
        <w:rPr>
          <w:color w:val="000000"/>
        </w:rPr>
        <w:t xml:space="preserve">for services on a </w:t>
      </w:r>
      <w:r w:rsidRPr="00246F06">
        <w:rPr>
          <w:b/>
          <w:iCs/>
          <w:color w:val="000000"/>
        </w:rPr>
        <w:t>project</w:t>
      </w:r>
      <w:r w:rsidRPr="00246F06">
        <w:rPr>
          <w:color w:val="000000"/>
        </w:rPr>
        <w:t>.</w:t>
      </w:r>
    </w:p>
    <w:p w:rsidR="00DE32E4" w:rsidRPr="00246F06" w:rsidRDefault="00DE32E4" w:rsidP="00DE32E4">
      <w:pPr>
        <w:pStyle w:val="Heading9"/>
        <w:numPr>
          <w:ilvl w:val="0"/>
          <w:numId w:val="30"/>
        </w:numPr>
        <w:tabs>
          <w:tab w:val="clear" w:pos="1080"/>
          <w:tab w:val="num" w:pos="1260"/>
        </w:tabs>
        <w:spacing w:before="0" w:after="0"/>
        <w:ind w:left="1260" w:hanging="540"/>
        <w:rPr>
          <w:color w:val="000000"/>
        </w:rPr>
      </w:pPr>
      <w:r w:rsidRPr="00246F06">
        <w:rPr>
          <w:b/>
          <w:color w:val="000000"/>
          <w:u w:val="single"/>
        </w:rPr>
        <w:t>Construction monitoring</w:t>
      </w:r>
      <w:r w:rsidRPr="00246F06">
        <w:rPr>
          <w:color w:val="000000"/>
        </w:rPr>
        <w:t xml:space="preserve"> means the process of administering the construction contract and over-seeing and/or inspecting the works, to the extent of the</w:t>
      </w:r>
      <w:r w:rsidRPr="00246F06">
        <w:rPr>
          <w:b/>
          <w:color w:val="000000"/>
        </w:rPr>
        <w:t xml:space="preserve"> consulting engineer’s </w:t>
      </w:r>
      <w:r w:rsidRPr="00246F06">
        <w:rPr>
          <w:color w:val="000000"/>
        </w:rPr>
        <w:t xml:space="preserve">engagement, for the purpose of verification that the works are being completed in accordance with the requirements of the contract that the designs are being correctly interpreted and that appropriate construction techniques are being utilized.  </w:t>
      </w:r>
      <w:r w:rsidRPr="00246F06">
        <w:rPr>
          <w:b/>
          <w:color w:val="000000"/>
        </w:rPr>
        <w:t>Construction monitoring</w:t>
      </w:r>
      <w:r w:rsidRPr="00246F06">
        <w:rPr>
          <w:color w:val="000000"/>
        </w:rPr>
        <w:t xml:space="preserve">, to whatever extent, shall not diminish the </w:t>
      </w:r>
      <w:r w:rsidRPr="00246F06">
        <w:rPr>
          <w:b/>
          <w:color w:val="000000"/>
        </w:rPr>
        <w:t>contractor</w:t>
      </w:r>
      <w:r w:rsidRPr="00246F06">
        <w:rPr>
          <w:color w:val="000000"/>
        </w:rPr>
        <w:t>’s responsibility for executing and completing the works in accordance with his contract.</w:t>
      </w:r>
    </w:p>
    <w:p w:rsidR="00DE32E4" w:rsidRPr="00246F06" w:rsidRDefault="00DE32E4" w:rsidP="00DE32E4">
      <w:pPr>
        <w:pStyle w:val="Heading9"/>
        <w:numPr>
          <w:ilvl w:val="0"/>
          <w:numId w:val="30"/>
        </w:numPr>
        <w:tabs>
          <w:tab w:val="clear" w:pos="1080"/>
          <w:tab w:val="num" w:pos="1260"/>
        </w:tabs>
        <w:spacing w:before="0" w:after="0"/>
        <w:ind w:left="1260" w:hanging="540"/>
        <w:rPr>
          <w:color w:val="000000"/>
        </w:rPr>
      </w:pPr>
      <w:r w:rsidRPr="00246F06">
        <w:rPr>
          <w:b/>
          <w:color w:val="000000"/>
          <w:u w:val="single"/>
        </w:rPr>
        <w:lastRenderedPageBreak/>
        <w:t>Consulting engineer</w:t>
      </w:r>
      <w:r w:rsidRPr="00246F06">
        <w:rPr>
          <w:color w:val="000000"/>
        </w:rPr>
        <w:t xml:space="preserve"> for purposes of these rules only, means any professional registered in terms of </w:t>
      </w:r>
      <w:r w:rsidRPr="00246F06">
        <w:rPr>
          <w:b/>
          <w:color w:val="000000"/>
        </w:rPr>
        <w:t>the Act</w:t>
      </w:r>
      <w:r w:rsidRPr="00246F06">
        <w:rPr>
          <w:color w:val="000000"/>
        </w:rPr>
        <w:t xml:space="preserve">, or a juristic person who employs such professional, engaged by a </w:t>
      </w:r>
      <w:r w:rsidR="00203CDA" w:rsidRPr="00246F06">
        <w:rPr>
          <w:b/>
          <w:iCs/>
          <w:color w:val="000000"/>
        </w:rPr>
        <w:t>client</w:t>
      </w:r>
      <w:r w:rsidR="00203CDA" w:rsidRPr="00246F06">
        <w:rPr>
          <w:color w:val="000000"/>
        </w:rPr>
        <w:t xml:space="preserve"> on</w:t>
      </w:r>
      <w:r w:rsidRPr="00246F06">
        <w:rPr>
          <w:color w:val="000000"/>
        </w:rPr>
        <w:t xml:space="preserve"> a </w:t>
      </w:r>
      <w:r w:rsidRPr="00246F06">
        <w:rPr>
          <w:b/>
          <w:iCs/>
          <w:color w:val="000000"/>
        </w:rPr>
        <w:t>project</w:t>
      </w:r>
      <w:r w:rsidRPr="00246F06">
        <w:rPr>
          <w:color w:val="000000"/>
        </w:rPr>
        <w:t>.</w:t>
      </w:r>
    </w:p>
    <w:p w:rsidR="00DE32E4" w:rsidRPr="00246F06" w:rsidRDefault="00DE32E4" w:rsidP="00DE32E4">
      <w:pPr>
        <w:pStyle w:val="Heading9"/>
        <w:numPr>
          <w:ilvl w:val="0"/>
          <w:numId w:val="30"/>
        </w:numPr>
        <w:tabs>
          <w:tab w:val="clear" w:pos="1080"/>
          <w:tab w:val="num" w:pos="1260"/>
        </w:tabs>
        <w:spacing w:before="0" w:after="0"/>
        <w:ind w:left="1260" w:hanging="540"/>
        <w:rPr>
          <w:color w:val="000000"/>
        </w:rPr>
      </w:pPr>
      <w:r w:rsidRPr="00246F06">
        <w:rPr>
          <w:b/>
          <w:color w:val="000000"/>
          <w:u w:val="single"/>
        </w:rPr>
        <w:t>Contractor</w:t>
      </w:r>
      <w:r w:rsidRPr="00246F06">
        <w:rPr>
          <w:color w:val="000000"/>
        </w:rPr>
        <w:t xml:space="preserve"> means any person or a juristic person under contract to a </w:t>
      </w:r>
      <w:r w:rsidRPr="00246F06">
        <w:rPr>
          <w:b/>
          <w:iCs/>
          <w:color w:val="000000"/>
        </w:rPr>
        <w:t>client</w:t>
      </w:r>
      <w:r w:rsidRPr="00246F06">
        <w:rPr>
          <w:color w:val="000000"/>
        </w:rPr>
        <w:t xml:space="preserve"> to perform the </w:t>
      </w:r>
      <w:r w:rsidRPr="00246F06">
        <w:rPr>
          <w:b/>
          <w:color w:val="000000"/>
        </w:rPr>
        <w:t>works</w:t>
      </w:r>
      <w:r w:rsidRPr="00246F06">
        <w:rPr>
          <w:color w:val="000000"/>
        </w:rPr>
        <w:t xml:space="preserve"> or part of it on a </w:t>
      </w:r>
      <w:r w:rsidRPr="00246F06">
        <w:rPr>
          <w:b/>
          <w:color w:val="000000"/>
        </w:rPr>
        <w:t>project</w:t>
      </w:r>
      <w:r w:rsidRPr="00246F06">
        <w:rPr>
          <w:color w:val="000000"/>
        </w:rPr>
        <w:t xml:space="preserve">, including a </w:t>
      </w:r>
      <w:r w:rsidR="00203CDA" w:rsidRPr="00246F06">
        <w:rPr>
          <w:color w:val="000000"/>
        </w:rPr>
        <w:t>subcontractor under</w:t>
      </w:r>
      <w:r w:rsidRPr="00246F06">
        <w:rPr>
          <w:color w:val="000000"/>
        </w:rPr>
        <w:t xml:space="preserve"> contract to such </w:t>
      </w:r>
      <w:r w:rsidRPr="00246F06">
        <w:rPr>
          <w:b/>
          <w:iCs/>
          <w:color w:val="000000"/>
        </w:rPr>
        <w:t>contractor</w:t>
      </w:r>
      <w:r w:rsidRPr="00246F06">
        <w:rPr>
          <w:iCs/>
          <w:color w:val="000000"/>
        </w:rPr>
        <w:t>.</w:t>
      </w:r>
    </w:p>
    <w:p w:rsidR="00DE32E4" w:rsidRPr="00246F06" w:rsidRDefault="00DE32E4" w:rsidP="00DE32E4">
      <w:pPr>
        <w:pStyle w:val="Heading9"/>
        <w:numPr>
          <w:ilvl w:val="0"/>
          <w:numId w:val="30"/>
        </w:numPr>
        <w:tabs>
          <w:tab w:val="clear" w:pos="1080"/>
          <w:tab w:val="num" w:pos="1260"/>
        </w:tabs>
        <w:spacing w:before="0" w:after="0"/>
        <w:ind w:left="1260" w:hanging="540"/>
        <w:rPr>
          <w:color w:val="000000"/>
        </w:rPr>
      </w:pPr>
      <w:r w:rsidRPr="00246F06">
        <w:rPr>
          <w:b/>
          <w:color w:val="000000"/>
          <w:u w:val="single"/>
        </w:rPr>
        <w:t>Cost of the works</w:t>
      </w:r>
      <w:r w:rsidRPr="00246F06">
        <w:rPr>
          <w:color w:val="000000"/>
        </w:rPr>
        <w:t xml:space="preserve"> means the total amount, exclusive of value added tax, certified or which would normally be certifiable for payment to </w:t>
      </w:r>
      <w:r w:rsidRPr="00246F06">
        <w:rPr>
          <w:b/>
          <w:iCs/>
          <w:color w:val="000000"/>
        </w:rPr>
        <w:t>contractor(s)</w:t>
      </w:r>
      <w:r w:rsidRPr="00246F06">
        <w:rPr>
          <w:color w:val="000000"/>
        </w:rPr>
        <w:t xml:space="preserve"> (irrespective of who actually carries out the works) in respect of the </w:t>
      </w:r>
      <w:r w:rsidRPr="00246F06">
        <w:rPr>
          <w:b/>
          <w:iCs/>
          <w:color w:val="000000"/>
        </w:rPr>
        <w:t>works</w:t>
      </w:r>
      <w:r w:rsidRPr="00246F06">
        <w:rPr>
          <w:color w:val="000000"/>
        </w:rPr>
        <w:t xml:space="preserve"> designed, specified or administered by the </w:t>
      </w:r>
      <w:r w:rsidRPr="00246F06">
        <w:rPr>
          <w:b/>
          <w:iCs/>
          <w:color w:val="000000"/>
        </w:rPr>
        <w:t>consulting engineer</w:t>
      </w:r>
      <w:r w:rsidRPr="00246F06">
        <w:rPr>
          <w:color w:val="000000"/>
        </w:rPr>
        <w:t>, before deduction of liquidated damages or penalties, including –</w:t>
      </w:r>
    </w:p>
    <w:p w:rsidR="00DE32E4" w:rsidRPr="00246F06" w:rsidRDefault="00DE32E4" w:rsidP="00DE32E4">
      <w:pPr>
        <w:pStyle w:val="Heading8"/>
        <w:keepNext w:val="0"/>
        <w:numPr>
          <w:ilvl w:val="1"/>
          <w:numId w:val="20"/>
        </w:numPr>
        <w:tabs>
          <w:tab w:val="clear" w:pos="2160"/>
          <w:tab w:val="left" w:pos="1620"/>
        </w:tabs>
        <w:ind w:left="1620"/>
        <w:jc w:val="both"/>
        <w:rPr>
          <w:rFonts w:cs="Arial"/>
          <w:b w:val="0"/>
          <w:color w:val="000000"/>
          <w:sz w:val="20"/>
        </w:rPr>
      </w:pPr>
      <w:r w:rsidRPr="00246F06">
        <w:rPr>
          <w:rFonts w:cs="Arial"/>
          <w:b w:val="0"/>
          <w:color w:val="000000"/>
          <w:sz w:val="20"/>
        </w:rPr>
        <w:t xml:space="preserve">a </w:t>
      </w:r>
      <w:r w:rsidRPr="00246F06">
        <w:rPr>
          <w:rFonts w:cs="Arial"/>
          <w:b w:val="0"/>
          <w:i/>
          <w:color w:val="000000"/>
          <w:sz w:val="20"/>
        </w:rPr>
        <w:t>pro rata</w:t>
      </w:r>
      <w:r w:rsidRPr="00246F06">
        <w:rPr>
          <w:rFonts w:cs="Arial"/>
          <w:b w:val="0"/>
          <w:color w:val="000000"/>
          <w:sz w:val="20"/>
        </w:rPr>
        <w:t xml:space="preserve"> portion of all preliminary and general items applicable to the </w:t>
      </w:r>
      <w:r w:rsidRPr="00246F06">
        <w:rPr>
          <w:rFonts w:cs="Arial"/>
          <w:color w:val="000000"/>
          <w:sz w:val="20"/>
        </w:rPr>
        <w:t>works</w:t>
      </w:r>
      <w:r w:rsidRPr="00246F06">
        <w:rPr>
          <w:rFonts w:cs="Arial"/>
          <w:b w:val="0"/>
          <w:color w:val="000000"/>
          <w:sz w:val="20"/>
        </w:rPr>
        <w:t xml:space="preserve"> and</w:t>
      </w:r>
    </w:p>
    <w:p w:rsidR="00DE32E4" w:rsidRPr="00246F06" w:rsidRDefault="00DE32E4" w:rsidP="00DE32E4">
      <w:pPr>
        <w:pStyle w:val="Heading8"/>
        <w:keepNext w:val="0"/>
        <w:numPr>
          <w:ilvl w:val="1"/>
          <w:numId w:val="20"/>
        </w:numPr>
        <w:tabs>
          <w:tab w:val="clear" w:pos="2160"/>
          <w:tab w:val="left" w:pos="1620"/>
        </w:tabs>
        <w:ind w:left="1620"/>
        <w:jc w:val="both"/>
        <w:rPr>
          <w:rFonts w:cs="Arial"/>
          <w:b w:val="0"/>
          <w:iCs/>
          <w:color w:val="000000"/>
          <w:sz w:val="20"/>
        </w:rPr>
      </w:pPr>
      <w:r w:rsidRPr="00246F06">
        <w:rPr>
          <w:rFonts w:cs="Arial"/>
          <w:b w:val="0"/>
          <w:color w:val="000000"/>
          <w:sz w:val="20"/>
        </w:rPr>
        <w:t xml:space="preserve">the costs of new materials, goods or equipment, or a fair evaluation, of such material, goods or equipment as if new whether supplied new or otherwise by, or to, the </w:t>
      </w:r>
      <w:r w:rsidRPr="00246F06">
        <w:rPr>
          <w:rFonts w:cs="Arial"/>
          <w:color w:val="000000"/>
          <w:sz w:val="20"/>
        </w:rPr>
        <w:t>client</w:t>
      </w:r>
      <w:r w:rsidRPr="00246F06">
        <w:rPr>
          <w:rFonts w:cs="Arial"/>
          <w:b w:val="0"/>
          <w:color w:val="000000"/>
          <w:sz w:val="20"/>
        </w:rPr>
        <w:t xml:space="preserve"> and </w:t>
      </w:r>
      <w:r w:rsidRPr="00246F06">
        <w:rPr>
          <w:rFonts w:cs="Arial"/>
          <w:b w:val="0"/>
          <w:iCs/>
          <w:color w:val="000000"/>
          <w:sz w:val="20"/>
        </w:rPr>
        <w:t xml:space="preserve">including the cost or a fair evaluation of the cost of installation  The sourcing, inspection and testing of such will comprise additional </w:t>
      </w:r>
      <w:r w:rsidRPr="00246F06">
        <w:rPr>
          <w:rFonts w:cs="Arial"/>
          <w:iCs/>
          <w:color w:val="000000"/>
          <w:sz w:val="20"/>
        </w:rPr>
        <w:t>services</w:t>
      </w:r>
      <w:r w:rsidRPr="00246F06">
        <w:rPr>
          <w:rFonts w:cs="Arial"/>
          <w:b w:val="0"/>
          <w:iCs/>
          <w:color w:val="000000"/>
          <w:sz w:val="20"/>
        </w:rPr>
        <w:t xml:space="preserve"> by the </w:t>
      </w:r>
      <w:r w:rsidRPr="00246F06">
        <w:rPr>
          <w:rFonts w:cs="Arial"/>
          <w:color w:val="000000"/>
          <w:sz w:val="20"/>
        </w:rPr>
        <w:t>consulting engineer</w:t>
      </w:r>
      <w:r w:rsidRPr="00246F06">
        <w:rPr>
          <w:rFonts w:cs="Arial"/>
          <w:b w:val="0"/>
          <w:iCs/>
          <w:color w:val="000000"/>
          <w:sz w:val="20"/>
        </w:rPr>
        <w:t>.</w:t>
      </w:r>
    </w:p>
    <w:p w:rsidR="00DE32E4" w:rsidRPr="00246F06" w:rsidRDefault="00DE32E4" w:rsidP="00DE32E4">
      <w:pPr>
        <w:pStyle w:val="Heading9"/>
        <w:numPr>
          <w:ilvl w:val="0"/>
          <w:numId w:val="30"/>
        </w:numPr>
        <w:tabs>
          <w:tab w:val="clear" w:pos="1080"/>
          <w:tab w:val="num" w:pos="1260"/>
        </w:tabs>
        <w:spacing w:before="0" w:after="0"/>
        <w:ind w:left="1260" w:hanging="540"/>
        <w:rPr>
          <w:color w:val="000000"/>
        </w:rPr>
      </w:pPr>
      <w:r w:rsidRPr="00246F06">
        <w:rPr>
          <w:b/>
          <w:color w:val="000000"/>
          <w:u w:val="single"/>
        </w:rPr>
        <w:t>Electronic Engineering Services</w:t>
      </w:r>
      <w:r w:rsidRPr="00246F06">
        <w:rPr>
          <w:color w:val="000000"/>
        </w:rPr>
        <w:t xml:space="preserve"> means </w:t>
      </w:r>
      <w:r w:rsidRPr="00246F06">
        <w:rPr>
          <w:b/>
          <w:color w:val="000000"/>
        </w:rPr>
        <w:t>services</w:t>
      </w:r>
      <w:r w:rsidRPr="00246F06">
        <w:rPr>
          <w:color w:val="000000"/>
        </w:rPr>
        <w:t xml:space="preserve"> related to the provision of electronic systems and detailing the terminations, signals and interconnections of electronic components as distinct from conventional electrical HV, MV and LV systems and related reticulation.</w:t>
      </w:r>
    </w:p>
    <w:p w:rsidR="00DE32E4" w:rsidRPr="00246F06" w:rsidRDefault="00DE32E4" w:rsidP="00DE32E4">
      <w:pPr>
        <w:pStyle w:val="Heading9"/>
        <w:numPr>
          <w:ilvl w:val="0"/>
          <w:numId w:val="30"/>
        </w:numPr>
        <w:tabs>
          <w:tab w:val="clear" w:pos="1080"/>
          <w:tab w:val="left" w:pos="1276"/>
        </w:tabs>
        <w:spacing w:before="0" w:after="0"/>
        <w:ind w:left="1260" w:hanging="540"/>
        <w:rPr>
          <w:color w:val="000000"/>
        </w:rPr>
      </w:pPr>
      <w:r w:rsidRPr="00246F06">
        <w:rPr>
          <w:b/>
          <w:color w:val="000000"/>
          <w:u w:val="single"/>
        </w:rPr>
        <w:t xml:space="preserve">Engineering Project </w:t>
      </w:r>
      <w:r w:rsidRPr="00246F06">
        <w:rPr>
          <w:color w:val="000000"/>
        </w:rPr>
        <w:t xml:space="preserve">means a project of which the scope comprises mainly engineering work of one discipline only and all financial and administrative matters are dealt with by the </w:t>
      </w:r>
      <w:r w:rsidRPr="00246F06">
        <w:rPr>
          <w:b/>
          <w:color w:val="000000"/>
        </w:rPr>
        <w:t xml:space="preserve">consulting engineer </w:t>
      </w:r>
      <w:r w:rsidRPr="00246F06">
        <w:rPr>
          <w:color w:val="000000"/>
        </w:rPr>
        <w:t xml:space="preserve">or where the </w:t>
      </w:r>
      <w:r w:rsidRPr="00246F06">
        <w:rPr>
          <w:b/>
          <w:color w:val="000000"/>
        </w:rPr>
        <w:t xml:space="preserve">consulting engineer </w:t>
      </w:r>
      <w:r w:rsidRPr="00246F06">
        <w:rPr>
          <w:color w:val="000000"/>
        </w:rPr>
        <w:t xml:space="preserve">will act as </w:t>
      </w:r>
      <w:r w:rsidRPr="00246F06">
        <w:rPr>
          <w:b/>
          <w:color w:val="000000"/>
        </w:rPr>
        <w:t>principal agent</w:t>
      </w:r>
      <w:r w:rsidRPr="00246F06">
        <w:rPr>
          <w:color w:val="000000"/>
        </w:rPr>
        <w:t xml:space="preserve"> where other disciplines are also involved.</w:t>
      </w:r>
    </w:p>
    <w:p w:rsidR="00DE32E4" w:rsidRPr="00246F06" w:rsidRDefault="00DE32E4" w:rsidP="00DE32E4">
      <w:pPr>
        <w:numPr>
          <w:ilvl w:val="0"/>
          <w:numId w:val="30"/>
        </w:numPr>
        <w:tabs>
          <w:tab w:val="clear" w:pos="1080"/>
          <w:tab w:val="num" w:pos="1276"/>
        </w:tabs>
        <w:ind w:left="1276" w:hanging="540"/>
        <w:jc w:val="both"/>
        <w:rPr>
          <w:rFonts w:ascii="Arial" w:hAnsi="Arial"/>
          <w:color w:val="000000"/>
          <w:lang w:val="en-ZA"/>
        </w:rPr>
      </w:pPr>
      <w:r w:rsidRPr="00246F06">
        <w:rPr>
          <w:rFonts w:ascii="Arial" w:hAnsi="Arial"/>
          <w:b/>
          <w:color w:val="000000"/>
          <w:u w:val="single"/>
          <w:lang w:val="en-ZA"/>
        </w:rPr>
        <w:t>Multi-disciplinary Project</w:t>
      </w:r>
      <w:r w:rsidRPr="00246F06">
        <w:rPr>
          <w:rFonts w:ascii="Arial" w:hAnsi="Arial"/>
          <w:color w:val="000000"/>
          <w:lang w:val="en-ZA"/>
        </w:rPr>
        <w:t xml:space="preserve"> means a project comprising building work, together with its associated engineering work, where the engineer is subject to the authority of another professional acting as the Principal Agent while financial and administrative matters are dealt with by another professional.</w:t>
      </w:r>
    </w:p>
    <w:p w:rsidR="00DE32E4" w:rsidRPr="00246F06" w:rsidRDefault="00DE32E4" w:rsidP="00DE32E4">
      <w:pPr>
        <w:pStyle w:val="Heading9"/>
        <w:numPr>
          <w:ilvl w:val="0"/>
          <w:numId w:val="30"/>
        </w:numPr>
        <w:tabs>
          <w:tab w:val="clear" w:pos="1080"/>
          <w:tab w:val="left" w:pos="1276"/>
        </w:tabs>
        <w:spacing w:before="0" w:after="0"/>
        <w:ind w:left="1276" w:hanging="540"/>
        <w:rPr>
          <w:color w:val="000000"/>
        </w:rPr>
      </w:pPr>
      <w:r w:rsidRPr="00246F06">
        <w:rPr>
          <w:b/>
          <w:color w:val="000000"/>
          <w:u w:val="single"/>
        </w:rPr>
        <w:t>Normal services</w:t>
      </w:r>
      <w:r w:rsidRPr="00246F06">
        <w:rPr>
          <w:color w:val="000000"/>
        </w:rPr>
        <w:t xml:space="preserve"> means the </w:t>
      </w:r>
      <w:r w:rsidRPr="00246F06">
        <w:rPr>
          <w:b/>
          <w:color w:val="000000"/>
        </w:rPr>
        <w:t>services</w:t>
      </w:r>
      <w:r w:rsidRPr="00246F06">
        <w:rPr>
          <w:color w:val="000000"/>
        </w:rPr>
        <w:t xml:space="preserve"> set out in clause 3.2.</w:t>
      </w:r>
    </w:p>
    <w:p w:rsidR="00DE32E4" w:rsidRPr="00246F06" w:rsidRDefault="00DE32E4" w:rsidP="00DE32E4">
      <w:pPr>
        <w:pStyle w:val="Heading9"/>
        <w:numPr>
          <w:ilvl w:val="0"/>
          <w:numId w:val="30"/>
        </w:numPr>
        <w:tabs>
          <w:tab w:val="clear" w:pos="1080"/>
          <w:tab w:val="num" w:pos="1260"/>
        </w:tabs>
        <w:spacing w:before="0" w:after="0"/>
        <w:ind w:left="1260" w:hanging="540"/>
        <w:rPr>
          <w:color w:val="000000"/>
        </w:rPr>
      </w:pPr>
      <w:r w:rsidRPr="00246F06">
        <w:rPr>
          <w:b/>
          <w:color w:val="000000"/>
          <w:u w:val="single"/>
        </w:rPr>
        <w:t>Principal Agent</w:t>
      </w:r>
      <w:r w:rsidRPr="00246F06">
        <w:rPr>
          <w:color w:val="000000"/>
        </w:rPr>
        <w:t xml:space="preserve"> means the Professional Service Provider appointed as such.</w:t>
      </w:r>
    </w:p>
    <w:p w:rsidR="00DE32E4" w:rsidRPr="00246F06" w:rsidRDefault="00DE32E4" w:rsidP="00DE32E4">
      <w:pPr>
        <w:pStyle w:val="Heading9"/>
        <w:numPr>
          <w:ilvl w:val="0"/>
          <w:numId w:val="30"/>
        </w:numPr>
        <w:tabs>
          <w:tab w:val="clear" w:pos="1080"/>
          <w:tab w:val="num" w:pos="1260"/>
        </w:tabs>
        <w:spacing w:before="0" w:after="0"/>
        <w:ind w:left="1260" w:hanging="540"/>
        <w:rPr>
          <w:color w:val="000000"/>
        </w:rPr>
      </w:pPr>
      <w:r w:rsidRPr="00246F06">
        <w:rPr>
          <w:b/>
          <w:color w:val="000000"/>
          <w:u w:val="single"/>
        </w:rPr>
        <w:t>Project</w:t>
      </w:r>
      <w:r w:rsidRPr="00246F06">
        <w:rPr>
          <w:color w:val="000000"/>
        </w:rPr>
        <w:t xml:space="preserve"> means any total scheme envisaged by a </w:t>
      </w:r>
      <w:r w:rsidRPr="00246F06">
        <w:rPr>
          <w:b/>
          <w:iCs/>
          <w:color w:val="000000"/>
        </w:rPr>
        <w:t>client</w:t>
      </w:r>
      <w:r w:rsidRPr="00246F06">
        <w:rPr>
          <w:color w:val="000000"/>
        </w:rPr>
        <w:t xml:space="preserve">, including all the </w:t>
      </w:r>
      <w:r w:rsidRPr="00246F06">
        <w:rPr>
          <w:b/>
          <w:iCs/>
          <w:color w:val="000000"/>
        </w:rPr>
        <w:t>works</w:t>
      </w:r>
      <w:r w:rsidRPr="00246F06">
        <w:rPr>
          <w:color w:val="000000"/>
        </w:rPr>
        <w:t xml:space="preserve"> and </w:t>
      </w:r>
      <w:r w:rsidRPr="00246F06">
        <w:rPr>
          <w:b/>
          <w:iCs/>
          <w:color w:val="000000"/>
        </w:rPr>
        <w:t>services</w:t>
      </w:r>
      <w:r w:rsidRPr="00246F06">
        <w:rPr>
          <w:color w:val="000000"/>
        </w:rPr>
        <w:t xml:space="preserve"> concerned.</w:t>
      </w:r>
    </w:p>
    <w:p w:rsidR="00DE32E4" w:rsidRPr="00246F06" w:rsidRDefault="00203CDA" w:rsidP="00DE32E4">
      <w:pPr>
        <w:pStyle w:val="Heading9"/>
        <w:numPr>
          <w:ilvl w:val="0"/>
          <w:numId w:val="30"/>
        </w:numPr>
        <w:tabs>
          <w:tab w:val="clear" w:pos="1080"/>
          <w:tab w:val="num" w:pos="1260"/>
        </w:tabs>
        <w:spacing w:before="0" w:after="0"/>
        <w:ind w:left="1260" w:hanging="540"/>
        <w:rPr>
          <w:color w:val="000000"/>
        </w:rPr>
      </w:pPr>
      <w:r w:rsidRPr="00246F06">
        <w:rPr>
          <w:b/>
          <w:color w:val="000000"/>
          <w:u w:val="single"/>
        </w:rPr>
        <w:t>Services</w:t>
      </w:r>
      <w:r w:rsidRPr="00246F06">
        <w:rPr>
          <w:color w:val="000000"/>
        </w:rPr>
        <w:t xml:space="preserve"> means</w:t>
      </w:r>
      <w:r w:rsidR="00DE32E4" w:rsidRPr="00246F06">
        <w:rPr>
          <w:color w:val="000000"/>
        </w:rPr>
        <w:t xml:space="preserve"> the services contemplated in clause 3 on a </w:t>
      </w:r>
      <w:r w:rsidR="00DE32E4" w:rsidRPr="00246F06">
        <w:rPr>
          <w:b/>
          <w:color w:val="000000"/>
        </w:rPr>
        <w:t>project</w:t>
      </w:r>
      <w:r w:rsidR="00DE32E4" w:rsidRPr="00246F06">
        <w:rPr>
          <w:color w:val="000000"/>
        </w:rPr>
        <w:t xml:space="preserve"> for which a </w:t>
      </w:r>
      <w:r w:rsidR="00DE32E4" w:rsidRPr="00246F06">
        <w:rPr>
          <w:b/>
          <w:color w:val="000000"/>
        </w:rPr>
        <w:t xml:space="preserve">consulting engineer </w:t>
      </w:r>
      <w:r w:rsidR="00DE32E4" w:rsidRPr="00246F06">
        <w:rPr>
          <w:color w:val="000000"/>
        </w:rPr>
        <w:t>is engaged.</w:t>
      </w:r>
    </w:p>
    <w:p w:rsidR="00DE32E4" w:rsidRPr="00246F06" w:rsidRDefault="00DE32E4" w:rsidP="00DE32E4">
      <w:pPr>
        <w:pStyle w:val="Heading9"/>
        <w:numPr>
          <w:ilvl w:val="0"/>
          <w:numId w:val="30"/>
        </w:numPr>
        <w:tabs>
          <w:tab w:val="clear" w:pos="1080"/>
          <w:tab w:val="num" w:pos="1260"/>
        </w:tabs>
        <w:spacing w:before="0" w:after="0"/>
        <w:ind w:left="1260" w:hanging="540"/>
        <w:rPr>
          <w:color w:val="000000"/>
        </w:rPr>
      </w:pPr>
      <w:r w:rsidRPr="00246F06">
        <w:rPr>
          <w:b/>
          <w:color w:val="000000"/>
          <w:u w:val="single"/>
        </w:rPr>
        <w:t>Stage</w:t>
      </w:r>
      <w:r w:rsidRPr="00246F06">
        <w:rPr>
          <w:color w:val="000000"/>
        </w:rPr>
        <w:t xml:space="preserve"> means a stage of </w:t>
      </w:r>
      <w:r w:rsidRPr="00246F06">
        <w:rPr>
          <w:b/>
          <w:iCs/>
          <w:color w:val="000000"/>
        </w:rPr>
        <w:t xml:space="preserve">normal </w:t>
      </w:r>
      <w:r w:rsidR="00203CDA" w:rsidRPr="00246F06">
        <w:rPr>
          <w:b/>
          <w:iCs/>
          <w:color w:val="000000"/>
        </w:rPr>
        <w:t>services</w:t>
      </w:r>
      <w:r w:rsidR="00203CDA" w:rsidRPr="00246F06">
        <w:rPr>
          <w:color w:val="000000"/>
        </w:rPr>
        <w:t xml:space="preserve"> set</w:t>
      </w:r>
      <w:r w:rsidRPr="00246F06">
        <w:rPr>
          <w:color w:val="000000"/>
        </w:rPr>
        <w:t xml:space="preserve"> out in clause 3.2</w:t>
      </w:r>
      <w:r w:rsidRPr="00246F06">
        <w:rPr>
          <w:iCs/>
          <w:color w:val="000000"/>
        </w:rPr>
        <w:t>.</w:t>
      </w:r>
    </w:p>
    <w:p w:rsidR="00DE32E4" w:rsidRPr="00246F06" w:rsidRDefault="00DE32E4" w:rsidP="00DE32E4">
      <w:pPr>
        <w:pStyle w:val="Heading9"/>
        <w:numPr>
          <w:ilvl w:val="0"/>
          <w:numId w:val="30"/>
        </w:numPr>
        <w:tabs>
          <w:tab w:val="clear" w:pos="1080"/>
          <w:tab w:val="num" w:pos="1260"/>
        </w:tabs>
        <w:spacing w:before="0" w:after="0"/>
        <w:ind w:left="1260" w:hanging="540"/>
        <w:rPr>
          <w:color w:val="000000"/>
        </w:rPr>
      </w:pPr>
      <w:r w:rsidRPr="00246F06">
        <w:rPr>
          <w:b/>
          <w:color w:val="000000"/>
          <w:u w:val="single"/>
        </w:rPr>
        <w:t>The Act</w:t>
      </w:r>
      <w:r w:rsidRPr="00246F06">
        <w:rPr>
          <w:color w:val="000000"/>
        </w:rPr>
        <w:t xml:space="preserve"> means the Engineering Profession Act, 2000 (Act No. 46 of 2000).</w:t>
      </w:r>
    </w:p>
    <w:p w:rsidR="00DE32E4" w:rsidRPr="00246F06" w:rsidRDefault="00DE32E4" w:rsidP="00DE32E4">
      <w:pPr>
        <w:pStyle w:val="Heading9"/>
        <w:numPr>
          <w:ilvl w:val="0"/>
          <w:numId w:val="30"/>
        </w:numPr>
        <w:tabs>
          <w:tab w:val="clear" w:pos="1080"/>
          <w:tab w:val="num" w:pos="1260"/>
        </w:tabs>
        <w:spacing w:before="0" w:after="0"/>
        <w:ind w:left="1248" w:hanging="539"/>
        <w:rPr>
          <w:color w:val="000000"/>
        </w:rPr>
      </w:pPr>
      <w:r w:rsidRPr="00246F06">
        <w:rPr>
          <w:b/>
          <w:color w:val="000000"/>
          <w:u w:val="single"/>
        </w:rPr>
        <w:t>Total annual cost of employment</w:t>
      </w:r>
      <w:r w:rsidRPr="00246F06">
        <w:rPr>
          <w:color w:val="000000"/>
        </w:rPr>
        <w:t xml:space="preserve"> means the total annual cost of employment as defined in clause 4.4(4).</w:t>
      </w:r>
    </w:p>
    <w:p w:rsidR="00DE32E4" w:rsidRPr="00246F06" w:rsidRDefault="00203CDA" w:rsidP="00DE32E4">
      <w:pPr>
        <w:pStyle w:val="Heading9"/>
        <w:numPr>
          <w:ilvl w:val="0"/>
          <w:numId w:val="30"/>
        </w:numPr>
        <w:tabs>
          <w:tab w:val="clear" w:pos="1080"/>
          <w:tab w:val="num" w:pos="1260"/>
        </w:tabs>
        <w:spacing w:before="0" w:after="0"/>
        <w:ind w:left="1248" w:hanging="539"/>
        <w:rPr>
          <w:color w:val="000000"/>
        </w:rPr>
      </w:pPr>
      <w:r w:rsidRPr="00246F06">
        <w:rPr>
          <w:b/>
          <w:color w:val="000000"/>
          <w:u w:val="single"/>
        </w:rPr>
        <w:t>Works</w:t>
      </w:r>
      <w:r w:rsidRPr="00246F06">
        <w:rPr>
          <w:color w:val="000000"/>
        </w:rPr>
        <w:t xml:space="preserve"> means</w:t>
      </w:r>
      <w:r w:rsidR="00DE32E4" w:rsidRPr="00246F06">
        <w:rPr>
          <w:color w:val="000000"/>
        </w:rPr>
        <w:t xml:space="preserve"> the activities on a</w:t>
      </w:r>
      <w:r w:rsidR="00DE32E4" w:rsidRPr="00246F06">
        <w:rPr>
          <w:b/>
          <w:color w:val="000000"/>
        </w:rPr>
        <w:t xml:space="preserve"> project </w:t>
      </w:r>
      <w:r w:rsidR="00DE32E4" w:rsidRPr="00246F06">
        <w:rPr>
          <w:color w:val="000000"/>
        </w:rPr>
        <w:t xml:space="preserve">for which </w:t>
      </w:r>
      <w:r w:rsidR="00DE32E4" w:rsidRPr="00246F06">
        <w:rPr>
          <w:b/>
          <w:color w:val="000000"/>
        </w:rPr>
        <w:t xml:space="preserve">contractor(s) </w:t>
      </w:r>
      <w:r w:rsidR="00DE32E4" w:rsidRPr="00246F06">
        <w:rPr>
          <w:color w:val="000000"/>
        </w:rPr>
        <w:t xml:space="preserve">are under contract to the </w:t>
      </w:r>
      <w:r w:rsidR="00DE32E4" w:rsidRPr="00246F06">
        <w:rPr>
          <w:b/>
          <w:color w:val="000000"/>
        </w:rPr>
        <w:t>client</w:t>
      </w:r>
      <w:r w:rsidR="00DE32E4" w:rsidRPr="00246F06">
        <w:rPr>
          <w:color w:val="000000"/>
        </w:rPr>
        <w:t xml:space="preserve"> to perform or are intended to be performed, including the supply of goods and equipment.</w:t>
      </w:r>
    </w:p>
    <w:p w:rsidR="00DE32E4" w:rsidRPr="00246F06" w:rsidRDefault="00DE32E4" w:rsidP="00DE32E4">
      <w:pPr>
        <w:jc w:val="both"/>
        <w:rPr>
          <w:rFonts w:ascii="Arial" w:hAnsi="Arial" w:cs="Arial"/>
          <w:b/>
          <w:color w:val="000000"/>
        </w:rPr>
      </w:pPr>
    </w:p>
    <w:p w:rsidR="00DE32E4" w:rsidRPr="00246F06" w:rsidRDefault="00DE32E4" w:rsidP="00DE32E4">
      <w:pPr>
        <w:pStyle w:val="Heading2"/>
        <w:numPr>
          <w:ilvl w:val="1"/>
          <w:numId w:val="0"/>
        </w:numPr>
        <w:tabs>
          <w:tab w:val="num" w:pos="720"/>
        </w:tabs>
        <w:ind w:left="720" w:hanging="720"/>
        <w:jc w:val="both"/>
        <w:rPr>
          <w:rFonts w:cs="Arial"/>
          <w:b/>
          <w:color w:val="000000"/>
        </w:rPr>
      </w:pPr>
      <w:r w:rsidRPr="00246F06">
        <w:rPr>
          <w:rFonts w:cs="Arial"/>
          <w:b/>
          <w:color w:val="000000"/>
        </w:rPr>
        <w:t>2.3</w:t>
      </w:r>
      <w:r w:rsidRPr="00246F06">
        <w:rPr>
          <w:rFonts w:cs="Arial"/>
          <w:b/>
          <w:color w:val="000000"/>
        </w:rPr>
        <w:tab/>
        <w:t>Short Title</w:t>
      </w:r>
    </w:p>
    <w:p w:rsidR="00DE32E4" w:rsidRPr="00246F06" w:rsidRDefault="00DE32E4" w:rsidP="00DE32E4">
      <w:pPr>
        <w:ind w:left="720"/>
        <w:jc w:val="both"/>
        <w:rPr>
          <w:rFonts w:ascii="Arial" w:hAnsi="Arial" w:cs="Arial"/>
          <w:color w:val="000000"/>
        </w:rPr>
      </w:pPr>
    </w:p>
    <w:p w:rsidR="00DE32E4" w:rsidRPr="00246F06" w:rsidRDefault="00DE32E4" w:rsidP="00DE32E4">
      <w:pPr>
        <w:ind w:left="720"/>
        <w:jc w:val="both"/>
        <w:rPr>
          <w:rFonts w:ascii="Arial" w:hAnsi="Arial" w:cs="Arial"/>
          <w:color w:val="000000"/>
        </w:rPr>
      </w:pPr>
      <w:r w:rsidRPr="00246F06">
        <w:rPr>
          <w:rFonts w:ascii="Arial" w:hAnsi="Arial" w:cs="Arial"/>
          <w:color w:val="000000"/>
        </w:rPr>
        <w:t>This document is called the “</w:t>
      </w:r>
      <w:r>
        <w:rPr>
          <w:rFonts w:ascii="Arial" w:hAnsi="Arial" w:cs="Arial"/>
          <w:color w:val="000000"/>
        </w:rPr>
        <w:t>2016</w:t>
      </w:r>
      <w:r w:rsidRPr="00246F06">
        <w:rPr>
          <w:rFonts w:ascii="Arial" w:hAnsi="Arial" w:cs="Arial"/>
          <w:color w:val="000000"/>
        </w:rPr>
        <w:t xml:space="preserve"> NDPW – Scope of Engineering Services and Tariff of Fees”.</w:t>
      </w:r>
    </w:p>
    <w:p w:rsidR="00DE32E4" w:rsidRPr="00246F06" w:rsidRDefault="00DE32E4" w:rsidP="00DE32E4">
      <w:pPr>
        <w:ind w:left="720"/>
        <w:jc w:val="both"/>
        <w:rPr>
          <w:rFonts w:ascii="Arial" w:hAnsi="Arial" w:cs="Arial"/>
          <w:color w:val="000000"/>
          <w:sz w:val="24"/>
          <w:szCs w:val="24"/>
        </w:rPr>
      </w:pPr>
    </w:p>
    <w:p w:rsidR="00DE32E4" w:rsidRPr="00246F06" w:rsidRDefault="00DE32E4" w:rsidP="00DE32E4">
      <w:pPr>
        <w:pStyle w:val="Heading1"/>
        <w:numPr>
          <w:ilvl w:val="0"/>
          <w:numId w:val="37"/>
        </w:numPr>
        <w:shd w:val="clear" w:color="auto" w:fill="F3F3F3"/>
        <w:tabs>
          <w:tab w:val="clear" w:pos="3119"/>
          <w:tab w:val="clear" w:pos="5954"/>
          <w:tab w:val="left" w:pos="709"/>
        </w:tabs>
        <w:ind w:hanging="720"/>
        <w:jc w:val="both"/>
        <w:rPr>
          <w:rFonts w:cs="Arial"/>
          <w:b/>
          <w:color w:val="000000"/>
          <w:position w:val="0"/>
          <w:szCs w:val="24"/>
        </w:rPr>
      </w:pPr>
      <w:r w:rsidRPr="00246F06">
        <w:rPr>
          <w:rFonts w:cs="Arial"/>
          <w:b/>
          <w:color w:val="000000"/>
          <w:position w:val="0"/>
          <w:szCs w:val="24"/>
        </w:rPr>
        <w:t>SCOPE OF SERVICES</w:t>
      </w:r>
    </w:p>
    <w:p w:rsidR="00DE32E4" w:rsidRPr="00246F06" w:rsidRDefault="00DE32E4" w:rsidP="00DE32E4">
      <w:pPr>
        <w:pStyle w:val="Heading2"/>
        <w:numPr>
          <w:ilvl w:val="1"/>
          <w:numId w:val="0"/>
        </w:numPr>
        <w:tabs>
          <w:tab w:val="num" w:pos="720"/>
        </w:tabs>
        <w:ind w:left="720" w:hanging="720"/>
        <w:jc w:val="both"/>
        <w:rPr>
          <w:rFonts w:cs="Arial"/>
          <w:b/>
          <w:color w:val="000000"/>
          <w:sz w:val="20"/>
        </w:rPr>
      </w:pPr>
    </w:p>
    <w:p w:rsidR="00DE32E4" w:rsidRPr="00246F06" w:rsidRDefault="00DE32E4" w:rsidP="00DE32E4">
      <w:pPr>
        <w:pStyle w:val="Heading2"/>
        <w:numPr>
          <w:ilvl w:val="1"/>
          <w:numId w:val="0"/>
        </w:numPr>
        <w:tabs>
          <w:tab w:val="num" w:pos="720"/>
        </w:tabs>
        <w:ind w:left="709" w:hanging="720"/>
        <w:jc w:val="both"/>
        <w:rPr>
          <w:rFonts w:cs="Arial"/>
          <w:b/>
          <w:color w:val="000000"/>
          <w:szCs w:val="24"/>
        </w:rPr>
      </w:pPr>
      <w:r w:rsidRPr="00246F06">
        <w:rPr>
          <w:rFonts w:cs="Arial"/>
          <w:b/>
          <w:color w:val="000000"/>
          <w:szCs w:val="24"/>
        </w:rPr>
        <w:t>3.1</w:t>
      </w:r>
      <w:r w:rsidRPr="00246F06">
        <w:rPr>
          <w:rFonts w:cs="Arial"/>
          <w:b/>
          <w:color w:val="000000"/>
          <w:szCs w:val="24"/>
        </w:rPr>
        <w:tab/>
        <w:t>Planning, Studies, Investigations and Assessments Reports</w:t>
      </w:r>
    </w:p>
    <w:p w:rsidR="00DE32E4" w:rsidRPr="00246F06" w:rsidRDefault="00DE32E4" w:rsidP="00DE32E4">
      <w:pPr>
        <w:pStyle w:val="BodyTextIndent"/>
        <w:spacing w:after="0"/>
        <w:ind w:left="709"/>
        <w:jc w:val="both"/>
        <w:rPr>
          <w:rFonts w:ascii="Arial" w:hAnsi="Arial" w:cs="Arial"/>
          <w:b/>
          <w:color w:val="000000"/>
        </w:rPr>
      </w:pPr>
    </w:p>
    <w:p w:rsidR="00DE32E4" w:rsidRPr="00246F06" w:rsidRDefault="00DE32E4" w:rsidP="00DE32E4">
      <w:pPr>
        <w:pStyle w:val="BodyTextIndent"/>
        <w:spacing w:after="0"/>
        <w:ind w:left="709"/>
        <w:jc w:val="both"/>
        <w:rPr>
          <w:rFonts w:ascii="Arial" w:hAnsi="Arial" w:cs="Arial"/>
          <w:color w:val="000000"/>
        </w:rPr>
      </w:pPr>
      <w:r w:rsidRPr="00246F06">
        <w:rPr>
          <w:rFonts w:ascii="Arial" w:hAnsi="Arial" w:cs="Arial"/>
          <w:color w:val="000000"/>
        </w:rPr>
        <w:t>These services, as indicated below, relate to carrying out studies and investigations as well as the preparation and submission of reports embodying preliminary proposals or initial feasibility studies and will normally be remunerated on a time and cost basis.</w:t>
      </w:r>
    </w:p>
    <w:p w:rsidR="00DE32E4" w:rsidRPr="00246F06" w:rsidRDefault="00DE32E4" w:rsidP="00DE32E4">
      <w:pPr>
        <w:pStyle w:val="BodyTextIndent"/>
        <w:spacing w:after="0"/>
        <w:ind w:left="709"/>
        <w:jc w:val="both"/>
        <w:rPr>
          <w:rFonts w:ascii="Arial" w:hAnsi="Arial" w:cs="Arial"/>
          <w:color w:val="000000"/>
        </w:rPr>
      </w:pPr>
    </w:p>
    <w:p w:rsidR="00DE32E4" w:rsidRPr="00246F06" w:rsidRDefault="00DE32E4" w:rsidP="00DE32E4">
      <w:pPr>
        <w:pStyle w:val="Heading4"/>
        <w:keepNext w:val="0"/>
        <w:numPr>
          <w:ilvl w:val="0"/>
          <w:numId w:val="38"/>
        </w:numPr>
        <w:tabs>
          <w:tab w:val="left" w:pos="1276"/>
        </w:tabs>
        <w:ind w:left="1276" w:hanging="567"/>
        <w:jc w:val="both"/>
        <w:rPr>
          <w:b w:val="0"/>
          <w:bCs w:val="0"/>
          <w:color w:val="000000"/>
        </w:rPr>
      </w:pPr>
      <w:r w:rsidRPr="00246F06">
        <w:rPr>
          <w:b w:val="0"/>
          <w:bCs w:val="0"/>
          <w:color w:val="000000"/>
        </w:rPr>
        <w:t>Consultation</w:t>
      </w:r>
      <w:r w:rsidRPr="00246F06">
        <w:rPr>
          <w:b w:val="0"/>
          <w:color w:val="000000"/>
        </w:rPr>
        <w:t xml:space="preserve"> with the </w:t>
      </w:r>
      <w:r w:rsidRPr="00246F06">
        <w:rPr>
          <w:color w:val="000000"/>
        </w:rPr>
        <w:t>client</w:t>
      </w:r>
      <w:r w:rsidRPr="00246F06">
        <w:rPr>
          <w:b w:val="0"/>
          <w:color w:val="000000"/>
        </w:rPr>
        <w:t xml:space="preserve"> or </w:t>
      </w:r>
      <w:r w:rsidRPr="00246F06">
        <w:rPr>
          <w:color w:val="000000"/>
        </w:rPr>
        <w:t>client</w:t>
      </w:r>
      <w:r w:rsidRPr="00246F06">
        <w:rPr>
          <w:b w:val="0"/>
          <w:color w:val="000000"/>
        </w:rPr>
        <w:t>’s authorized representative.</w:t>
      </w:r>
    </w:p>
    <w:p w:rsidR="00DE32E4" w:rsidRPr="00246F06" w:rsidRDefault="00DE32E4" w:rsidP="00DE32E4">
      <w:pPr>
        <w:pStyle w:val="Heading4"/>
        <w:keepNext w:val="0"/>
        <w:numPr>
          <w:ilvl w:val="0"/>
          <w:numId w:val="38"/>
        </w:numPr>
        <w:tabs>
          <w:tab w:val="left" w:pos="1276"/>
        </w:tabs>
        <w:ind w:left="1276" w:hanging="567"/>
        <w:jc w:val="both"/>
        <w:rPr>
          <w:b w:val="0"/>
          <w:color w:val="000000"/>
        </w:rPr>
      </w:pPr>
      <w:r w:rsidRPr="00246F06">
        <w:rPr>
          <w:b w:val="0"/>
          <w:color w:val="000000"/>
        </w:rPr>
        <w:t xml:space="preserve">Inspection of the site of the </w:t>
      </w:r>
      <w:r w:rsidRPr="00246F06">
        <w:rPr>
          <w:color w:val="000000"/>
        </w:rPr>
        <w:t>project</w:t>
      </w:r>
      <w:r w:rsidRPr="00246F06">
        <w:rPr>
          <w:b w:val="0"/>
          <w:color w:val="000000"/>
        </w:rPr>
        <w:t>.</w:t>
      </w:r>
    </w:p>
    <w:p w:rsidR="00DE32E4" w:rsidRPr="00246F06" w:rsidRDefault="00DE32E4" w:rsidP="00DE32E4">
      <w:pPr>
        <w:pStyle w:val="Heading4"/>
        <w:keepNext w:val="0"/>
        <w:numPr>
          <w:ilvl w:val="0"/>
          <w:numId w:val="38"/>
        </w:numPr>
        <w:tabs>
          <w:tab w:val="left" w:pos="1276"/>
        </w:tabs>
        <w:ind w:left="1276" w:hanging="567"/>
        <w:jc w:val="both"/>
        <w:rPr>
          <w:b w:val="0"/>
          <w:color w:val="000000"/>
        </w:rPr>
      </w:pPr>
      <w:r w:rsidRPr="00246F06">
        <w:rPr>
          <w:b w:val="0"/>
          <w:color w:val="000000"/>
        </w:rPr>
        <w:t>Preliminary investigation, route location, planning and a level of design appropriate to allow decisions on feasibility.</w:t>
      </w:r>
    </w:p>
    <w:p w:rsidR="00DE32E4" w:rsidRPr="00246F06" w:rsidRDefault="00DE32E4" w:rsidP="00DE32E4">
      <w:pPr>
        <w:pStyle w:val="Heading4"/>
        <w:keepNext w:val="0"/>
        <w:numPr>
          <w:ilvl w:val="0"/>
          <w:numId w:val="38"/>
        </w:numPr>
        <w:tabs>
          <w:tab w:val="left" w:pos="1276"/>
        </w:tabs>
        <w:ind w:left="1276" w:hanging="567"/>
        <w:jc w:val="both"/>
        <w:rPr>
          <w:b w:val="0"/>
          <w:color w:val="000000"/>
        </w:rPr>
      </w:pPr>
      <w:r w:rsidRPr="00246F06">
        <w:rPr>
          <w:b w:val="0"/>
          <w:color w:val="000000"/>
        </w:rPr>
        <w:t>Consultation with authorities having rights or powers of sanction as well as consultation with the public and stakeholder groups.</w:t>
      </w:r>
    </w:p>
    <w:p w:rsidR="00DE32E4" w:rsidRPr="00246F06" w:rsidRDefault="00DE32E4" w:rsidP="00DE32E4">
      <w:pPr>
        <w:pStyle w:val="Heading4"/>
        <w:keepNext w:val="0"/>
        <w:numPr>
          <w:ilvl w:val="0"/>
          <w:numId w:val="38"/>
        </w:numPr>
        <w:tabs>
          <w:tab w:val="left" w:pos="1276"/>
          <w:tab w:val="num" w:pos="1418"/>
        </w:tabs>
        <w:ind w:left="1276" w:hanging="567"/>
        <w:jc w:val="both"/>
        <w:rPr>
          <w:b w:val="0"/>
          <w:color w:val="000000"/>
        </w:rPr>
      </w:pPr>
      <w:r w:rsidRPr="00246F06">
        <w:rPr>
          <w:b w:val="0"/>
          <w:color w:val="000000"/>
        </w:rPr>
        <w:t xml:space="preserve">Advice to the </w:t>
      </w:r>
      <w:r w:rsidRPr="00246F06">
        <w:rPr>
          <w:color w:val="000000"/>
        </w:rPr>
        <w:t>client</w:t>
      </w:r>
      <w:r w:rsidRPr="00246F06">
        <w:rPr>
          <w:b w:val="0"/>
          <w:color w:val="000000"/>
        </w:rPr>
        <w:t xml:space="preserve"> as to regulatory and statutory requirements, including environmental management and the need for surveys, analyses, tests and site or other investigations, as well </w:t>
      </w:r>
      <w:r w:rsidRPr="00246F06">
        <w:rPr>
          <w:b w:val="0"/>
          <w:color w:val="000000"/>
        </w:rPr>
        <w:lastRenderedPageBreak/>
        <w:t xml:space="preserve">as approvals, where such are required for the completion of the report, and arranging for these to be carried out at the </w:t>
      </w:r>
      <w:r w:rsidRPr="00246F06">
        <w:rPr>
          <w:color w:val="000000"/>
        </w:rPr>
        <w:t>client</w:t>
      </w:r>
      <w:r w:rsidRPr="00246F06">
        <w:rPr>
          <w:b w:val="0"/>
          <w:color w:val="000000"/>
        </w:rPr>
        <w:t>’s expense.</w:t>
      </w:r>
    </w:p>
    <w:p w:rsidR="00DE32E4" w:rsidRPr="00246F06" w:rsidRDefault="00DE32E4" w:rsidP="00DE32E4">
      <w:pPr>
        <w:pStyle w:val="Heading4"/>
        <w:keepNext w:val="0"/>
        <w:numPr>
          <w:ilvl w:val="0"/>
          <w:numId w:val="38"/>
        </w:numPr>
        <w:tabs>
          <w:tab w:val="left" w:pos="1276"/>
          <w:tab w:val="num" w:pos="1418"/>
        </w:tabs>
        <w:ind w:left="1276" w:hanging="567"/>
        <w:jc w:val="both"/>
        <w:rPr>
          <w:b w:val="0"/>
          <w:color w:val="000000"/>
        </w:rPr>
      </w:pPr>
      <w:r w:rsidRPr="00246F06">
        <w:rPr>
          <w:b w:val="0"/>
          <w:color w:val="000000"/>
        </w:rPr>
        <w:t xml:space="preserve">Searching for, obtaining, investigating and collating available data, drawings and plans relating to the </w:t>
      </w:r>
      <w:r w:rsidRPr="00246F06">
        <w:rPr>
          <w:color w:val="000000"/>
        </w:rPr>
        <w:t>works</w:t>
      </w:r>
      <w:r w:rsidRPr="00246F06">
        <w:rPr>
          <w:b w:val="0"/>
          <w:color w:val="000000"/>
        </w:rPr>
        <w:t>.</w:t>
      </w:r>
    </w:p>
    <w:p w:rsidR="00DE32E4" w:rsidRPr="00246F06" w:rsidRDefault="00DE32E4" w:rsidP="00DE32E4">
      <w:pPr>
        <w:pStyle w:val="Heading4"/>
        <w:keepNext w:val="0"/>
        <w:numPr>
          <w:ilvl w:val="0"/>
          <w:numId w:val="38"/>
        </w:numPr>
        <w:tabs>
          <w:tab w:val="left" w:pos="1276"/>
          <w:tab w:val="num" w:pos="1418"/>
        </w:tabs>
        <w:ind w:left="1276" w:hanging="567"/>
        <w:jc w:val="both"/>
        <w:rPr>
          <w:b w:val="0"/>
          <w:color w:val="000000"/>
        </w:rPr>
      </w:pPr>
      <w:r w:rsidRPr="00246F06">
        <w:rPr>
          <w:b w:val="0"/>
          <w:color w:val="000000"/>
        </w:rPr>
        <w:t>Investigating financial and economic implications relating to the proposals, feasibility studies and/or option analysis and recommendations.</w:t>
      </w:r>
    </w:p>
    <w:p w:rsidR="00DE32E4" w:rsidRPr="00246F06" w:rsidRDefault="00DE32E4" w:rsidP="00DE32E4">
      <w:pPr>
        <w:pStyle w:val="Heading4"/>
        <w:keepNext w:val="0"/>
        <w:numPr>
          <w:ilvl w:val="0"/>
          <w:numId w:val="38"/>
        </w:numPr>
        <w:tabs>
          <w:tab w:val="left" w:pos="1276"/>
        </w:tabs>
        <w:ind w:left="1276" w:hanging="567"/>
        <w:jc w:val="both"/>
        <w:rPr>
          <w:b w:val="0"/>
          <w:color w:val="000000"/>
        </w:rPr>
      </w:pPr>
      <w:r w:rsidRPr="00246F06">
        <w:rPr>
          <w:b w:val="0"/>
          <w:color w:val="000000"/>
        </w:rPr>
        <w:t xml:space="preserve">Clause 3.1(7) does not normally apply to civil and structural </w:t>
      </w:r>
      <w:r w:rsidRPr="00246F06">
        <w:rPr>
          <w:color w:val="000000"/>
        </w:rPr>
        <w:t>services</w:t>
      </w:r>
      <w:r w:rsidRPr="00246F06">
        <w:rPr>
          <w:b w:val="0"/>
          <w:color w:val="000000"/>
        </w:rPr>
        <w:t xml:space="preserve"> on </w:t>
      </w:r>
      <w:r w:rsidRPr="00246F06">
        <w:rPr>
          <w:color w:val="000000"/>
        </w:rPr>
        <w:t>multi-disciplinary projects</w:t>
      </w:r>
      <w:r w:rsidRPr="00246F06">
        <w:rPr>
          <w:b w:val="0"/>
          <w:color w:val="000000"/>
        </w:rPr>
        <w:t xml:space="preserve">, except as far as the interpretation of cost figures for civil and structural </w:t>
      </w:r>
      <w:r w:rsidRPr="00246F06">
        <w:rPr>
          <w:color w:val="000000"/>
        </w:rPr>
        <w:t>services</w:t>
      </w:r>
      <w:r w:rsidRPr="00246F06">
        <w:rPr>
          <w:b w:val="0"/>
          <w:color w:val="000000"/>
        </w:rPr>
        <w:t xml:space="preserve"> are concerned.</w:t>
      </w:r>
    </w:p>
    <w:p w:rsidR="00DE32E4" w:rsidRPr="00246F06" w:rsidRDefault="00DE32E4" w:rsidP="00DE32E4">
      <w:pPr>
        <w:pStyle w:val="Heading4"/>
        <w:ind w:left="720"/>
        <w:rPr>
          <w:color w:val="000000"/>
        </w:rPr>
      </w:pPr>
    </w:p>
    <w:p w:rsidR="00DE32E4" w:rsidRPr="00246F06" w:rsidRDefault="00DE32E4" w:rsidP="00DE32E4">
      <w:pPr>
        <w:pStyle w:val="BodyTextIndent"/>
        <w:spacing w:after="0"/>
        <w:ind w:left="709"/>
        <w:jc w:val="both"/>
        <w:rPr>
          <w:rFonts w:ascii="Arial" w:hAnsi="Arial" w:cs="Arial"/>
          <w:color w:val="000000"/>
        </w:rPr>
      </w:pPr>
      <w:r w:rsidRPr="00246F06">
        <w:rPr>
          <w:rFonts w:ascii="Arial" w:hAnsi="Arial" w:cs="Arial"/>
          <w:b/>
          <w:color w:val="000000"/>
        </w:rPr>
        <w:t>Deliverables:</w:t>
      </w:r>
    </w:p>
    <w:p w:rsidR="00DE32E4" w:rsidRPr="00246F06" w:rsidRDefault="00DE32E4" w:rsidP="00DE32E4">
      <w:pPr>
        <w:pStyle w:val="BodyTextIndent"/>
        <w:numPr>
          <w:ilvl w:val="1"/>
          <w:numId w:val="33"/>
        </w:numPr>
        <w:tabs>
          <w:tab w:val="clear" w:pos="2160"/>
          <w:tab w:val="num" w:pos="1620"/>
        </w:tabs>
        <w:spacing w:after="0"/>
        <w:ind w:left="1620"/>
        <w:jc w:val="both"/>
        <w:rPr>
          <w:rFonts w:ascii="Arial" w:hAnsi="Arial" w:cs="Arial"/>
          <w:color w:val="000000"/>
        </w:rPr>
      </w:pPr>
      <w:r w:rsidRPr="00246F06">
        <w:rPr>
          <w:rFonts w:ascii="Arial" w:hAnsi="Arial" w:cs="Arial"/>
          <w:color w:val="000000"/>
        </w:rPr>
        <w:t xml:space="preserve">Submission of a report for consideration by the </w:t>
      </w:r>
      <w:r w:rsidRPr="00246F06">
        <w:rPr>
          <w:rFonts w:ascii="Arial" w:hAnsi="Arial" w:cs="Arial"/>
          <w:b/>
          <w:color w:val="000000"/>
        </w:rPr>
        <w:t>client</w:t>
      </w:r>
      <w:r w:rsidRPr="00246F06">
        <w:rPr>
          <w:rFonts w:ascii="Arial" w:hAnsi="Arial" w:cs="Arial"/>
          <w:color w:val="000000"/>
        </w:rPr>
        <w:t>, including all or any of the above, with emphasis on  the following:</w:t>
      </w:r>
    </w:p>
    <w:p w:rsidR="00DE32E4" w:rsidRPr="00246F06" w:rsidRDefault="00DE32E4" w:rsidP="00DE32E4">
      <w:pPr>
        <w:pStyle w:val="BodyTextIndent"/>
        <w:spacing w:after="0"/>
        <w:ind w:left="1259"/>
        <w:jc w:val="both"/>
        <w:rPr>
          <w:rFonts w:ascii="Arial" w:hAnsi="Arial" w:cs="Arial"/>
          <w:color w:val="000000"/>
        </w:rPr>
      </w:pPr>
    </w:p>
    <w:p w:rsidR="00DE32E4" w:rsidRPr="00246F06" w:rsidRDefault="00DE32E4" w:rsidP="00DE32E4">
      <w:pPr>
        <w:pStyle w:val="Heading7"/>
        <w:keepNext w:val="0"/>
        <w:numPr>
          <w:ilvl w:val="1"/>
          <w:numId w:val="34"/>
        </w:numPr>
        <w:tabs>
          <w:tab w:val="clear" w:pos="2160"/>
          <w:tab w:val="num" w:pos="1980"/>
        </w:tabs>
        <w:ind w:left="1800" w:hanging="180"/>
        <w:jc w:val="both"/>
        <w:rPr>
          <w:b w:val="0"/>
          <w:color w:val="000000"/>
        </w:rPr>
      </w:pPr>
      <w:r w:rsidRPr="00246F06">
        <w:rPr>
          <w:b w:val="0"/>
          <w:color w:val="000000"/>
        </w:rPr>
        <w:t>Collation of information.</w:t>
      </w:r>
    </w:p>
    <w:p w:rsidR="00DE32E4" w:rsidRPr="00246F06" w:rsidRDefault="00DE32E4" w:rsidP="00DE32E4">
      <w:pPr>
        <w:pStyle w:val="Heading7"/>
        <w:keepNext w:val="0"/>
        <w:numPr>
          <w:ilvl w:val="1"/>
          <w:numId w:val="34"/>
        </w:numPr>
        <w:tabs>
          <w:tab w:val="clear" w:pos="2160"/>
          <w:tab w:val="num" w:pos="1980"/>
        </w:tabs>
        <w:ind w:left="1800" w:hanging="180"/>
        <w:jc w:val="both"/>
        <w:rPr>
          <w:b w:val="0"/>
          <w:color w:val="000000"/>
        </w:rPr>
      </w:pPr>
      <w:r w:rsidRPr="00246F06">
        <w:rPr>
          <w:b w:val="0"/>
          <w:color w:val="000000"/>
        </w:rPr>
        <w:t>Reports on technical and financial feasibility and related implications.</w:t>
      </w:r>
    </w:p>
    <w:p w:rsidR="00DE32E4" w:rsidRPr="00246F06" w:rsidRDefault="00DE32E4" w:rsidP="00DE32E4">
      <w:pPr>
        <w:pStyle w:val="Heading7"/>
        <w:keepNext w:val="0"/>
        <w:numPr>
          <w:ilvl w:val="1"/>
          <w:numId w:val="34"/>
        </w:numPr>
        <w:tabs>
          <w:tab w:val="clear" w:pos="2160"/>
          <w:tab w:val="num" w:pos="1980"/>
        </w:tabs>
        <w:ind w:left="1800" w:hanging="180"/>
        <w:jc w:val="both"/>
        <w:rPr>
          <w:b w:val="0"/>
          <w:color w:val="000000"/>
        </w:rPr>
      </w:pPr>
      <w:r w:rsidRPr="00246F06">
        <w:rPr>
          <w:b w:val="0"/>
          <w:color w:val="000000"/>
        </w:rPr>
        <w:t>List of consents and approvals.</w:t>
      </w:r>
    </w:p>
    <w:p w:rsidR="00DE32E4" w:rsidRPr="00246F06" w:rsidRDefault="00DE32E4" w:rsidP="00DE32E4">
      <w:pPr>
        <w:pStyle w:val="Heading7"/>
        <w:keepNext w:val="0"/>
        <w:numPr>
          <w:ilvl w:val="1"/>
          <w:numId w:val="34"/>
        </w:numPr>
        <w:tabs>
          <w:tab w:val="clear" w:pos="2160"/>
          <w:tab w:val="num" w:pos="1980"/>
        </w:tabs>
        <w:ind w:left="1800" w:hanging="180"/>
        <w:jc w:val="both"/>
        <w:rPr>
          <w:b w:val="0"/>
          <w:color w:val="000000"/>
        </w:rPr>
      </w:pPr>
      <w:r w:rsidRPr="00246F06">
        <w:rPr>
          <w:b w:val="0"/>
          <w:color w:val="000000"/>
        </w:rPr>
        <w:t>Schedule of required surveys, tests, analyses, site and other investigations.</w:t>
      </w:r>
    </w:p>
    <w:p w:rsidR="00DE32E4" w:rsidRPr="00246F06" w:rsidRDefault="00DE32E4" w:rsidP="00DE32E4">
      <w:pPr>
        <w:pStyle w:val="Heading7"/>
        <w:keepNext w:val="0"/>
        <w:numPr>
          <w:ilvl w:val="1"/>
          <w:numId w:val="34"/>
        </w:numPr>
        <w:tabs>
          <w:tab w:val="clear" w:pos="2160"/>
          <w:tab w:val="num" w:pos="1980"/>
        </w:tabs>
        <w:ind w:left="1980"/>
        <w:jc w:val="both"/>
        <w:rPr>
          <w:b w:val="0"/>
          <w:color w:val="000000"/>
        </w:rPr>
      </w:pPr>
      <w:r w:rsidRPr="00246F06">
        <w:rPr>
          <w:b w:val="0"/>
          <w:color w:val="000000"/>
        </w:rPr>
        <w:t xml:space="preserve">Comparison of </w:t>
      </w:r>
      <w:r w:rsidRPr="00246F06">
        <w:rPr>
          <w:color w:val="000000"/>
        </w:rPr>
        <w:t>project</w:t>
      </w:r>
      <w:r w:rsidRPr="00246F06">
        <w:rPr>
          <w:b w:val="0"/>
          <w:color w:val="000000"/>
        </w:rPr>
        <w:t xml:space="preserve"> options, including life cycle costing and recommendations where required.</w:t>
      </w:r>
    </w:p>
    <w:p w:rsidR="00DE32E4" w:rsidRPr="00246F06" w:rsidRDefault="00DE32E4" w:rsidP="00DE32E4">
      <w:pPr>
        <w:pStyle w:val="BodyTextIndent"/>
        <w:spacing w:after="0"/>
        <w:ind w:left="0"/>
        <w:jc w:val="both"/>
        <w:rPr>
          <w:rFonts w:cs="Arial"/>
          <w:b/>
          <w:color w:val="000000"/>
        </w:rPr>
      </w:pPr>
    </w:p>
    <w:p w:rsidR="00DE32E4" w:rsidRPr="00246F06" w:rsidRDefault="00DE32E4" w:rsidP="00DE32E4">
      <w:pPr>
        <w:pStyle w:val="Heading2"/>
        <w:numPr>
          <w:ilvl w:val="1"/>
          <w:numId w:val="0"/>
        </w:numPr>
        <w:tabs>
          <w:tab w:val="num" w:pos="720"/>
        </w:tabs>
        <w:ind w:left="709" w:hanging="709"/>
        <w:jc w:val="both"/>
        <w:rPr>
          <w:rFonts w:cs="Arial"/>
          <w:b/>
          <w:color w:val="000000"/>
          <w:szCs w:val="24"/>
        </w:rPr>
      </w:pPr>
      <w:r w:rsidRPr="00246F06">
        <w:rPr>
          <w:rFonts w:cs="Arial"/>
          <w:b/>
          <w:color w:val="000000"/>
          <w:szCs w:val="24"/>
        </w:rPr>
        <w:t>3.2</w:t>
      </w:r>
      <w:r w:rsidRPr="00246F06">
        <w:rPr>
          <w:rFonts w:cs="Arial"/>
          <w:b/>
          <w:color w:val="000000"/>
          <w:szCs w:val="24"/>
        </w:rPr>
        <w:tab/>
        <w:t>Normal Services</w:t>
      </w:r>
    </w:p>
    <w:p w:rsidR="00DE32E4" w:rsidRPr="00246F06" w:rsidRDefault="00DE32E4" w:rsidP="00DE32E4">
      <w:pPr>
        <w:pStyle w:val="BodyTextIndent"/>
        <w:spacing w:after="0"/>
        <w:ind w:left="0"/>
        <w:jc w:val="both"/>
        <w:rPr>
          <w:rFonts w:ascii="Arial" w:hAnsi="Arial" w:cs="Arial"/>
          <w:color w:val="000000"/>
        </w:rPr>
      </w:pPr>
    </w:p>
    <w:p w:rsidR="00DE32E4" w:rsidRPr="00246F06" w:rsidRDefault="00DE32E4" w:rsidP="00DE32E4">
      <w:pPr>
        <w:pStyle w:val="BodyTextIndent"/>
        <w:spacing w:after="0"/>
        <w:ind w:left="709"/>
        <w:jc w:val="both"/>
        <w:rPr>
          <w:rFonts w:ascii="Arial" w:hAnsi="Arial" w:cs="Arial"/>
          <w:color w:val="000000"/>
        </w:rPr>
      </w:pPr>
      <w:r w:rsidRPr="00246F06">
        <w:rPr>
          <w:rFonts w:ascii="Arial" w:hAnsi="Arial" w:cs="Arial"/>
          <w:color w:val="000000"/>
        </w:rPr>
        <w:t xml:space="preserve">These services are applicable to projects where the nature, form and function of the facility has been defined through previous investigations and reports and the engineering services are required to take the </w:t>
      </w:r>
      <w:r w:rsidRPr="00246F06">
        <w:rPr>
          <w:rFonts w:ascii="Arial" w:hAnsi="Arial" w:cs="Arial"/>
          <w:b/>
          <w:color w:val="000000"/>
        </w:rPr>
        <w:t>project</w:t>
      </w:r>
      <w:r w:rsidRPr="00246F06">
        <w:rPr>
          <w:rFonts w:ascii="Arial" w:hAnsi="Arial" w:cs="Arial"/>
          <w:color w:val="000000"/>
        </w:rPr>
        <w:t xml:space="preserve"> through to successful completion of construction.</w:t>
      </w:r>
    </w:p>
    <w:p w:rsidR="00DE32E4" w:rsidRPr="00246F06" w:rsidRDefault="00DE32E4" w:rsidP="00DE32E4">
      <w:pPr>
        <w:pStyle w:val="Heading3"/>
        <w:numPr>
          <w:ilvl w:val="2"/>
          <w:numId w:val="0"/>
        </w:numPr>
        <w:tabs>
          <w:tab w:val="num" w:pos="720"/>
        </w:tabs>
        <w:rPr>
          <w:rFonts w:cs="Arial"/>
          <w:color w:val="000000"/>
        </w:rPr>
      </w:pPr>
    </w:p>
    <w:p w:rsidR="00DE32E4" w:rsidRPr="00246F06" w:rsidRDefault="00DE32E4" w:rsidP="00DE32E4">
      <w:pPr>
        <w:pStyle w:val="Heading3"/>
        <w:numPr>
          <w:ilvl w:val="2"/>
          <w:numId w:val="0"/>
        </w:numPr>
        <w:tabs>
          <w:tab w:val="left" w:pos="709"/>
        </w:tabs>
        <w:rPr>
          <w:rFonts w:cs="Arial"/>
          <w:b/>
          <w:color w:val="000000"/>
          <w:sz w:val="24"/>
          <w:szCs w:val="24"/>
          <w:u w:val="none"/>
        </w:rPr>
      </w:pPr>
      <w:r w:rsidRPr="00246F06">
        <w:rPr>
          <w:rFonts w:cs="Arial"/>
          <w:b/>
          <w:color w:val="000000"/>
          <w:sz w:val="24"/>
          <w:szCs w:val="24"/>
          <w:u w:val="none"/>
        </w:rPr>
        <w:t>3.2.1</w:t>
      </w:r>
      <w:r w:rsidRPr="00246F06">
        <w:rPr>
          <w:rFonts w:cs="Arial"/>
          <w:b/>
          <w:color w:val="000000"/>
          <w:sz w:val="24"/>
          <w:szCs w:val="24"/>
          <w:u w:val="none"/>
        </w:rPr>
        <w:tab/>
        <w:t>Stage 1 – Inception</w:t>
      </w:r>
    </w:p>
    <w:p w:rsidR="00DE32E4" w:rsidRPr="00246F06" w:rsidRDefault="00DE32E4" w:rsidP="00DE32E4">
      <w:pPr>
        <w:pStyle w:val="BodyTextIndent"/>
        <w:spacing w:after="0"/>
        <w:ind w:left="709"/>
        <w:jc w:val="both"/>
        <w:rPr>
          <w:rFonts w:cs="Arial"/>
          <w:color w:val="000000"/>
        </w:rPr>
      </w:pPr>
    </w:p>
    <w:p w:rsidR="00DE32E4" w:rsidRPr="00246F06" w:rsidRDefault="00DE32E4" w:rsidP="00DE32E4">
      <w:pPr>
        <w:pStyle w:val="BodyTextIndent"/>
        <w:spacing w:after="0"/>
        <w:ind w:left="709"/>
        <w:jc w:val="both"/>
        <w:rPr>
          <w:rFonts w:ascii="Arial" w:hAnsi="Arial" w:cs="Arial"/>
          <w:color w:val="000000"/>
        </w:rPr>
      </w:pPr>
      <w:r w:rsidRPr="00246F06">
        <w:rPr>
          <w:rFonts w:ascii="Arial" w:hAnsi="Arial" w:cs="Arial"/>
          <w:color w:val="000000"/>
        </w:rPr>
        <w:t xml:space="preserve">(Defined as: Establish </w:t>
      </w:r>
      <w:r w:rsidRPr="00246F06">
        <w:rPr>
          <w:rFonts w:ascii="Arial" w:hAnsi="Arial" w:cs="Arial"/>
          <w:b/>
          <w:color w:val="000000"/>
        </w:rPr>
        <w:t>client</w:t>
      </w:r>
      <w:r w:rsidRPr="00246F06">
        <w:rPr>
          <w:rFonts w:ascii="Arial" w:hAnsi="Arial" w:cs="Arial"/>
          <w:color w:val="000000"/>
        </w:rPr>
        <w:t xml:space="preserve"> requirements and preferences, assess user needs and options, appointment of necessary consultants, and establish the </w:t>
      </w:r>
      <w:r w:rsidRPr="00246F06">
        <w:rPr>
          <w:rFonts w:ascii="Arial" w:hAnsi="Arial" w:cs="Arial"/>
          <w:b/>
          <w:color w:val="000000"/>
        </w:rPr>
        <w:t>project</w:t>
      </w:r>
      <w:r w:rsidRPr="00246F06">
        <w:rPr>
          <w:rFonts w:ascii="Arial" w:hAnsi="Arial" w:cs="Arial"/>
          <w:color w:val="000000"/>
        </w:rPr>
        <w:t xml:space="preserve"> brief including </w:t>
      </w:r>
      <w:r w:rsidRPr="00246F06">
        <w:rPr>
          <w:rFonts w:ascii="Arial" w:hAnsi="Arial" w:cs="Arial"/>
          <w:b/>
          <w:color w:val="000000"/>
        </w:rPr>
        <w:t>project</w:t>
      </w:r>
      <w:r w:rsidRPr="00246F06">
        <w:rPr>
          <w:rFonts w:ascii="Arial" w:hAnsi="Arial" w:cs="Arial"/>
          <w:color w:val="000000"/>
        </w:rPr>
        <w:t xml:space="preserve"> objectives, priorities, constraints, assumptions aspirations and strategies.)</w:t>
      </w:r>
    </w:p>
    <w:p w:rsidR="00DE32E4" w:rsidRPr="00246F06" w:rsidRDefault="00DE32E4" w:rsidP="00DE32E4">
      <w:pPr>
        <w:pStyle w:val="BodyTextIndent"/>
        <w:spacing w:after="0"/>
        <w:ind w:left="709"/>
        <w:jc w:val="both"/>
        <w:rPr>
          <w:rFonts w:ascii="Arial" w:hAnsi="Arial" w:cs="Arial"/>
          <w:color w:val="000000"/>
        </w:rPr>
      </w:pPr>
    </w:p>
    <w:p w:rsidR="00DE32E4" w:rsidRPr="00246F06" w:rsidRDefault="00DE32E4" w:rsidP="00DE32E4">
      <w:pPr>
        <w:pStyle w:val="Heading4"/>
        <w:keepNext w:val="0"/>
        <w:numPr>
          <w:ilvl w:val="0"/>
          <w:numId w:val="39"/>
        </w:numPr>
        <w:tabs>
          <w:tab w:val="left" w:pos="1276"/>
        </w:tabs>
        <w:ind w:left="1276" w:hanging="567"/>
        <w:jc w:val="both"/>
        <w:rPr>
          <w:b w:val="0"/>
          <w:bCs w:val="0"/>
          <w:color w:val="000000"/>
        </w:rPr>
      </w:pPr>
      <w:r w:rsidRPr="00246F06">
        <w:rPr>
          <w:b w:val="0"/>
          <w:bCs w:val="0"/>
          <w:color w:val="000000"/>
        </w:rPr>
        <w:t xml:space="preserve">Assist in developing a clear </w:t>
      </w:r>
      <w:r w:rsidRPr="00246F06">
        <w:rPr>
          <w:bCs w:val="0"/>
          <w:color w:val="000000"/>
        </w:rPr>
        <w:t>project</w:t>
      </w:r>
      <w:r w:rsidRPr="00246F06">
        <w:rPr>
          <w:b w:val="0"/>
          <w:bCs w:val="0"/>
          <w:color w:val="000000"/>
        </w:rPr>
        <w:t xml:space="preserve"> brief.</w:t>
      </w:r>
    </w:p>
    <w:p w:rsidR="00DE32E4" w:rsidRPr="00246F06" w:rsidRDefault="00DE32E4" w:rsidP="00DE32E4">
      <w:pPr>
        <w:pStyle w:val="Heading4"/>
        <w:keepNext w:val="0"/>
        <w:numPr>
          <w:ilvl w:val="0"/>
          <w:numId w:val="39"/>
        </w:numPr>
        <w:tabs>
          <w:tab w:val="left" w:pos="1276"/>
        </w:tabs>
        <w:ind w:left="1300" w:hanging="600"/>
        <w:jc w:val="both"/>
        <w:rPr>
          <w:b w:val="0"/>
          <w:bCs w:val="0"/>
          <w:color w:val="000000"/>
        </w:rPr>
      </w:pPr>
      <w:r w:rsidRPr="00246F06">
        <w:rPr>
          <w:b w:val="0"/>
          <w:bCs w:val="0"/>
          <w:color w:val="000000"/>
        </w:rPr>
        <w:t xml:space="preserve">Attend </w:t>
      </w:r>
      <w:r w:rsidRPr="00246F06">
        <w:rPr>
          <w:bCs w:val="0"/>
          <w:color w:val="000000"/>
        </w:rPr>
        <w:t>project</w:t>
      </w:r>
      <w:r w:rsidRPr="00246F06">
        <w:rPr>
          <w:b w:val="0"/>
          <w:bCs w:val="0"/>
          <w:color w:val="000000"/>
        </w:rPr>
        <w:t xml:space="preserve"> initiation meetings.</w:t>
      </w:r>
    </w:p>
    <w:p w:rsidR="00DE32E4" w:rsidRPr="00246F06" w:rsidRDefault="00DE32E4" w:rsidP="00DE32E4">
      <w:pPr>
        <w:pStyle w:val="Heading4"/>
        <w:keepNext w:val="0"/>
        <w:numPr>
          <w:ilvl w:val="0"/>
          <w:numId w:val="39"/>
        </w:numPr>
        <w:tabs>
          <w:tab w:val="left" w:pos="1276"/>
        </w:tabs>
        <w:ind w:left="1300" w:hanging="600"/>
        <w:jc w:val="both"/>
        <w:rPr>
          <w:b w:val="0"/>
          <w:bCs w:val="0"/>
          <w:color w:val="000000"/>
        </w:rPr>
      </w:pPr>
      <w:r w:rsidRPr="00246F06">
        <w:rPr>
          <w:b w:val="0"/>
          <w:bCs w:val="0"/>
          <w:color w:val="000000"/>
        </w:rPr>
        <w:t xml:space="preserve">Advise on procurement policy for the </w:t>
      </w:r>
      <w:r w:rsidRPr="00246F06">
        <w:rPr>
          <w:bCs w:val="0"/>
          <w:color w:val="000000"/>
        </w:rPr>
        <w:t>project</w:t>
      </w:r>
      <w:r w:rsidRPr="00246F06">
        <w:rPr>
          <w:b w:val="0"/>
          <w:bCs w:val="0"/>
          <w:color w:val="000000"/>
        </w:rPr>
        <w:t>.</w:t>
      </w:r>
    </w:p>
    <w:p w:rsidR="00DE32E4" w:rsidRPr="00246F06" w:rsidRDefault="00DE32E4" w:rsidP="00DE32E4">
      <w:pPr>
        <w:pStyle w:val="Heading4"/>
        <w:keepNext w:val="0"/>
        <w:numPr>
          <w:ilvl w:val="0"/>
          <w:numId w:val="39"/>
        </w:numPr>
        <w:tabs>
          <w:tab w:val="left" w:pos="1276"/>
        </w:tabs>
        <w:ind w:left="1300" w:hanging="600"/>
        <w:jc w:val="both"/>
        <w:rPr>
          <w:b w:val="0"/>
          <w:bCs w:val="0"/>
          <w:color w:val="000000"/>
        </w:rPr>
      </w:pPr>
      <w:r w:rsidRPr="00246F06">
        <w:rPr>
          <w:b w:val="0"/>
          <w:bCs w:val="0"/>
          <w:color w:val="000000"/>
        </w:rPr>
        <w:t>Advise on the rights, constraints, consents and approvals.</w:t>
      </w:r>
    </w:p>
    <w:p w:rsidR="00DE32E4" w:rsidRPr="00246F06" w:rsidRDefault="00DE32E4" w:rsidP="00DE32E4">
      <w:pPr>
        <w:pStyle w:val="Heading4"/>
        <w:keepNext w:val="0"/>
        <w:numPr>
          <w:ilvl w:val="0"/>
          <w:numId w:val="39"/>
        </w:numPr>
        <w:tabs>
          <w:tab w:val="left" w:pos="1276"/>
        </w:tabs>
        <w:ind w:left="1300" w:hanging="600"/>
        <w:jc w:val="both"/>
        <w:rPr>
          <w:b w:val="0"/>
          <w:bCs w:val="0"/>
          <w:color w:val="000000"/>
        </w:rPr>
      </w:pPr>
      <w:r w:rsidRPr="00246F06">
        <w:rPr>
          <w:b w:val="0"/>
          <w:bCs w:val="0"/>
          <w:color w:val="000000"/>
        </w:rPr>
        <w:t xml:space="preserve">Define the scope of </w:t>
      </w:r>
      <w:r w:rsidRPr="00246F06">
        <w:rPr>
          <w:bCs w:val="0"/>
          <w:color w:val="000000"/>
        </w:rPr>
        <w:t>services</w:t>
      </w:r>
      <w:r w:rsidRPr="00246F06">
        <w:rPr>
          <w:b w:val="0"/>
          <w:bCs w:val="0"/>
          <w:color w:val="000000"/>
        </w:rPr>
        <w:t xml:space="preserve"> and scope of work required.</w:t>
      </w:r>
    </w:p>
    <w:p w:rsidR="00DE32E4" w:rsidRPr="00246F06" w:rsidRDefault="00DE32E4" w:rsidP="00DE32E4">
      <w:pPr>
        <w:pStyle w:val="Heading4"/>
        <w:keepNext w:val="0"/>
        <w:numPr>
          <w:ilvl w:val="0"/>
          <w:numId w:val="39"/>
        </w:numPr>
        <w:tabs>
          <w:tab w:val="left" w:pos="1276"/>
        </w:tabs>
        <w:ind w:left="1300" w:hanging="600"/>
        <w:jc w:val="both"/>
        <w:rPr>
          <w:b w:val="0"/>
          <w:bCs w:val="0"/>
          <w:color w:val="000000"/>
        </w:rPr>
      </w:pPr>
      <w:r w:rsidRPr="00246F06">
        <w:rPr>
          <w:b w:val="0"/>
          <w:bCs w:val="0"/>
          <w:color w:val="000000"/>
        </w:rPr>
        <w:t xml:space="preserve">Conclude the terms of the </w:t>
      </w:r>
      <w:r w:rsidRPr="00246F06">
        <w:rPr>
          <w:bCs w:val="0"/>
          <w:color w:val="000000"/>
        </w:rPr>
        <w:t>agreement</w:t>
      </w:r>
      <w:r w:rsidRPr="00246F06">
        <w:rPr>
          <w:b w:val="0"/>
          <w:bCs w:val="0"/>
          <w:color w:val="000000"/>
        </w:rPr>
        <w:t xml:space="preserve"> with the </w:t>
      </w:r>
      <w:r w:rsidRPr="00246F06">
        <w:rPr>
          <w:bCs w:val="0"/>
          <w:color w:val="000000"/>
        </w:rPr>
        <w:t>client</w:t>
      </w:r>
      <w:r w:rsidRPr="00246F06">
        <w:rPr>
          <w:b w:val="0"/>
          <w:bCs w:val="0"/>
          <w:color w:val="000000"/>
        </w:rPr>
        <w:t>.</w:t>
      </w:r>
    </w:p>
    <w:p w:rsidR="00DE32E4" w:rsidRPr="00246F06" w:rsidRDefault="00DE32E4" w:rsidP="00DE32E4">
      <w:pPr>
        <w:pStyle w:val="Heading4"/>
        <w:keepNext w:val="0"/>
        <w:numPr>
          <w:ilvl w:val="0"/>
          <w:numId w:val="39"/>
        </w:numPr>
        <w:tabs>
          <w:tab w:val="left" w:pos="1276"/>
        </w:tabs>
        <w:ind w:left="1300" w:hanging="600"/>
        <w:jc w:val="both"/>
        <w:rPr>
          <w:b w:val="0"/>
          <w:bCs w:val="0"/>
          <w:color w:val="000000"/>
        </w:rPr>
      </w:pPr>
      <w:r w:rsidRPr="00246F06">
        <w:rPr>
          <w:b w:val="0"/>
          <w:bCs w:val="0"/>
          <w:color w:val="000000"/>
        </w:rPr>
        <w:t xml:space="preserve">Inspect the site and advise on the necessary surveys, analyses, tests and site or other investigations where such information will be required for </w:t>
      </w:r>
      <w:r w:rsidRPr="00246F06">
        <w:rPr>
          <w:bCs w:val="0"/>
          <w:color w:val="000000"/>
        </w:rPr>
        <w:t>Stage</w:t>
      </w:r>
      <w:r w:rsidRPr="00246F06">
        <w:rPr>
          <w:b w:val="0"/>
          <w:bCs w:val="0"/>
          <w:color w:val="000000"/>
        </w:rPr>
        <w:t xml:space="preserve"> 2 including the availability and location of infrastructure and services.</w:t>
      </w:r>
    </w:p>
    <w:p w:rsidR="00DE32E4" w:rsidRPr="00246F06" w:rsidRDefault="00DE32E4" w:rsidP="00DE32E4">
      <w:pPr>
        <w:pStyle w:val="Heading4"/>
        <w:keepNext w:val="0"/>
        <w:numPr>
          <w:ilvl w:val="0"/>
          <w:numId w:val="39"/>
        </w:numPr>
        <w:tabs>
          <w:tab w:val="left" w:pos="1276"/>
        </w:tabs>
        <w:ind w:left="1300" w:hanging="600"/>
        <w:jc w:val="both"/>
        <w:rPr>
          <w:b w:val="0"/>
          <w:bCs w:val="0"/>
          <w:color w:val="000000"/>
        </w:rPr>
      </w:pPr>
      <w:r w:rsidRPr="00246F06">
        <w:rPr>
          <w:b w:val="0"/>
          <w:bCs w:val="0"/>
          <w:color w:val="000000"/>
        </w:rPr>
        <w:t xml:space="preserve">Determine the availability of data, drawings and plans relating to the </w:t>
      </w:r>
      <w:r w:rsidRPr="00246F06">
        <w:rPr>
          <w:bCs w:val="0"/>
          <w:color w:val="000000"/>
        </w:rPr>
        <w:t>project</w:t>
      </w:r>
      <w:r w:rsidRPr="00246F06">
        <w:rPr>
          <w:b w:val="0"/>
          <w:bCs w:val="0"/>
          <w:color w:val="000000"/>
        </w:rPr>
        <w:t>.</w:t>
      </w:r>
    </w:p>
    <w:p w:rsidR="00DE32E4" w:rsidRPr="00246F06" w:rsidRDefault="00DE32E4" w:rsidP="00DE32E4">
      <w:pPr>
        <w:pStyle w:val="Heading4"/>
        <w:keepNext w:val="0"/>
        <w:numPr>
          <w:ilvl w:val="0"/>
          <w:numId w:val="39"/>
        </w:numPr>
        <w:tabs>
          <w:tab w:val="left" w:pos="1276"/>
        </w:tabs>
        <w:ind w:left="1300" w:hanging="600"/>
        <w:jc w:val="both"/>
        <w:rPr>
          <w:b w:val="0"/>
          <w:bCs w:val="0"/>
          <w:color w:val="000000"/>
        </w:rPr>
      </w:pPr>
      <w:r w:rsidRPr="00246F06">
        <w:rPr>
          <w:b w:val="0"/>
          <w:bCs w:val="0"/>
          <w:color w:val="000000"/>
        </w:rPr>
        <w:t xml:space="preserve">Advise on criteria that could influence the </w:t>
      </w:r>
      <w:r w:rsidRPr="00246F06">
        <w:rPr>
          <w:bCs w:val="0"/>
          <w:color w:val="000000"/>
        </w:rPr>
        <w:t>project</w:t>
      </w:r>
      <w:r w:rsidRPr="00246F06">
        <w:rPr>
          <w:b w:val="0"/>
          <w:bCs w:val="0"/>
          <w:color w:val="000000"/>
        </w:rPr>
        <w:t xml:space="preserve"> life cycle cost significantly.</w:t>
      </w:r>
    </w:p>
    <w:p w:rsidR="00DE32E4" w:rsidRPr="00246F06" w:rsidRDefault="00DE32E4" w:rsidP="00DE32E4">
      <w:pPr>
        <w:pStyle w:val="Heading4"/>
        <w:keepNext w:val="0"/>
        <w:numPr>
          <w:ilvl w:val="0"/>
          <w:numId w:val="39"/>
        </w:numPr>
        <w:tabs>
          <w:tab w:val="left" w:pos="1276"/>
        </w:tabs>
        <w:ind w:left="1300" w:hanging="600"/>
        <w:jc w:val="both"/>
        <w:rPr>
          <w:b w:val="0"/>
          <w:bCs w:val="0"/>
          <w:color w:val="000000"/>
        </w:rPr>
      </w:pPr>
      <w:r w:rsidRPr="00246F06">
        <w:rPr>
          <w:b w:val="0"/>
          <w:bCs w:val="0"/>
          <w:color w:val="000000"/>
        </w:rPr>
        <w:t xml:space="preserve">Provide necessary information within the agreed scope of the </w:t>
      </w:r>
      <w:r w:rsidRPr="00246F06">
        <w:rPr>
          <w:bCs w:val="0"/>
          <w:color w:val="000000"/>
        </w:rPr>
        <w:t>project</w:t>
      </w:r>
      <w:r w:rsidRPr="00246F06">
        <w:rPr>
          <w:b w:val="0"/>
          <w:bCs w:val="0"/>
          <w:color w:val="000000"/>
        </w:rPr>
        <w:t xml:space="preserve"> to other consultants involved.</w:t>
      </w:r>
    </w:p>
    <w:p w:rsidR="00DE32E4" w:rsidRPr="00246F06" w:rsidRDefault="00DE32E4" w:rsidP="00DE32E4">
      <w:pPr>
        <w:jc w:val="both"/>
        <w:rPr>
          <w:rFonts w:ascii="Arial" w:hAnsi="Arial" w:cs="Arial"/>
          <w:color w:val="000000"/>
        </w:rPr>
      </w:pPr>
    </w:p>
    <w:p w:rsidR="00DE32E4" w:rsidRPr="00246F06" w:rsidRDefault="00DE32E4" w:rsidP="00DE32E4">
      <w:pPr>
        <w:pStyle w:val="BodyTextIndent"/>
        <w:tabs>
          <w:tab w:val="num" w:pos="1260"/>
        </w:tabs>
        <w:ind w:left="1260" w:hanging="540"/>
        <w:jc w:val="both"/>
        <w:rPr>
          <w:rFonts w:ascii="Arial" w:hAnsi="Arial" w:cs="Arial"/>
          <w:b/>
          <w:color w:val="000000"/>
        </w:rPr>
      </w:pPr>
      <w:r w:rsidRPr="00246F06">
        <w:rPr>
          <w:rFonts w:ascii="Arial" w:hAnsi="Arial" w:cs="Arial"/>
          <w:b/>
          <w:color w:val="000000"/>
        </w:rPr>
        <w:t>Deliverables:</w:t>
      </w:r>
    </w:p>
    <w:p w:rsidR="00DE32E4" w:rsidRPr="00246F06" w:rsidRDefault="00DE32E4" w:rsidP="00DE32E4">
      <w:pPr>
        <w:pStyle w:val="BodyTextIndent"/>
        <w:numPr>
          <w:ilvl w:val="1"/>
          <w:numId w:val="31"/>
        </w:numPr>
        <w:tabs>
          <w:tab w:val="clear" w:pos="2160"/>
          <w:tab w:val="left" w:pos="1620"/>
        </w:tabs>
        <w:spacing w:after="0"/>
        <w:ind w:left="1620"/>
        <w:jc w:val="both"/>
        <w:rPr>
          <w:rFonts w:ascii="Arial" w:hAnsi="Arial" w:cs="Arial"/>
          <w:color w:val="000000"/>
        </w:rPr>
      </w:pPr>
      <w:r w:rsidRPr="00246F06">
        <w:rPr>
          <w:rFonts w:ascii="Arial" w:hAnsi="Arial" w:cs="Arial"/>
          <w:color w:val="000000"/>
        </w:rPr>
        <w:t xml:space="preserve">Submission of a report for consideration by the </w:t>
      </w:r>
      <w:r w:rsidRPr="00246F06">
        <w:rPr>
          <w:rFonts w:ascii="Arial" w:hAnsi="Arial" w:cs="Arial"/>
          <w:b/>
          <w:color w:val="000000"/>
        </w:rPr>
        <w:t>client</w:t>
      </w:r>
      <w:r w:rsidRPr="00246F06">
        <w:rPr>
          <w:rFonts w:ascii="Arial" w:hAnsi="Arial" w:cs="Arial"/>
          <w:color w:val="000000"/>
        </w:rPr>
        <w:t>, including all or any of the above, with emphasis on the following:</w:t>
      </w:r>
    </w:p>
    <w:p w:rsidR="00DE32E4" w:rsidRPr="00246F06" w:rsidRDefault="00DE32E4" w:rsidP="00DE32E4">
      <w:pPr>
        <w:pStyle w:val="BodyTextIndent"/>
        <w:tabs>
          <w:tab w:val="left" w:pos="1620"/>
        </w:tabs>
        <w:spacing w:after="0"/>
        <w:ind w:left="1259"/>
        <w:jc w:val="both"/>
        <w:rPr>
          <w:rFonts w:ascii="Arial" w:hAnsi="Arial" w:cs="Arial"/>
          <w:color w:val="000000"/>
        </w:rPr>
      </w:pPr>
    </w:p>
    <w:p w:rsidR="00DE32E4" w:rsidRPr="00246F06" w:rsidRDefault="00DE32E4" w:rsidP="00DE32E4">
      <w:pPr>
        <w:pStyle w:val="Heading9"/>
        <w:numPr>
          <w:ilvl w:val="8"/>
          <w:numId w:val="21"/>
        </w:numPr>
        <w:tabs>
          <w:tab w:val="clear" w:pos="1260"/>
          <w:tab w:val="left" w:pos="1620"/>
          <w:tab w:val="num" w:pos="1980"/>
        </w:tabs>
        <w:spacing w:before="0" w:after="0"/>
        <w:ind w:left="1620" w:firstLine="0"/>
        <w:rPr>
          <w:color w:val="000000"/>
        </w:rPr>
      </w:pPr>
      <w:r w:rsidRPr="00246F06">
        <w:rPr>
          <w:color w:val="000000"/>
        </w:rPr>
        <w:t xml:space="preserve">Agreed scope of </w:t>
      </w:r>
      <w:r w:rsidRPr="00246F06">
        <w:rPr>
          <w:b/>
          <w:color w:val="000000"/>
        </w:rPr>
        <w:t>services</w:t>
      </w:r>
      <w:r w:rsidRPr="00246F06">
        <w:rPr>
          <w:color w:val="000000"/>
        </w:rPr>
        <w:t xml:space="preserve"> and scope of work.</w:t>
      </w:r>
    </w:p>
    <w:p w:rsidR="00DE32E4" w:rsidRPr="00246F06" w:rsidRDefault="00DE32E4" w:rsidP="00DE32E4">
      <w:pPr>
        <w:pStyle w:val="Heading9"/>
        <w:numPr>
          <w:ilvl w:val="8"/>
          <w:numId w:val="21"/>
        </w:numPr>
        <w:tabs>
          <w:tab w:val="clear" w:pos="1260"/>
          <w:tab w:val="left" w:pos="1620"/>
          <w:tab w:val="num" w:pos="1980"/>
        </w:tabs>
        <w:spacing w:before="0" w:after="0"/>
        <w:ind w:left="1620" w:firstLine="0"/>
        <w:rPr>
          <w:color w:val="000000"/>
        </w:rPr>
      </w:pPr>
      <w:r w:rsidRPr="00246F06">
        <w:rPr>
          <w:color w:val="000000"/>
        </w:rPr>
        <w:t xml:space="preserve">Signed </w:t>
      </w:r>
      <w:r w:rsidRPr="00246F06">
        <w:rPr>
          <w:b/>
          <w:color w:val="000000"/>
        </w:rPr>
        <w:t>agreement</w:t>
      </w:r>
      <w:r w:rsidRPr="00246F06">
        <w:rPr>
          <w:color w:val="000000"/>
        </w:rPr>
        <w:t>.</w:t>
      </w:r>
    </w:p>
    <w:p w:rsidR="00DE32E4" w:rsidRPr="00246F06" w:rsidRDefault="00DE32E4" w:rsidP="00DE32E4">
      <w:pPr>
        <w:pStyle w:val="Heading9"/>
        <w:numPr>
          <w:ilvl w:val="8"/>
          <w:numId w:val="21"/>
        </w:numPr>
        <w:tabs>
          <w:tab w:val="clear" w:pos="1260"/>
          <w:tab w:val="left" w:pos="1620"/>
          <w:tab w:val="num" w:pos="1980"/>
        </w:tabs>
        <w:spacing w:before="0" w:after="0"/>
        <w:ind w:left="1620" w:firstLine="0"/>
        <w:rPr>
          <w:color w:val="000000"/>
        </w:rPr>
      </w:pPr>
      <w:r w:rsidRPr="00246F06">
        <w:rPr>
          <w:color w:val="000000"/>
        </w:rPr>
        <w:t xml:space="preserve">Report on </w:t>
      </w:r>
      <w:r w:rsidRPr="00246F06">
        <w:rPr>
          <w:b/>
          <w:color w:val="000000"/>
        </w:rPr>
        <w:t>project</w:t>
      </w:r>
      <w:r w:rsidRPr="00246F06">
        <w:rPr>
          <w:color w:val="000000"/>
        </w:rPr>
        <w:t>, site and functional requirements.</w:t>
      </w:r>
    </w:p>
    <w:p w:rsidR="00DE32E4" w:rsidRPr="00246F06" w:rsidRDefault="00DE32E4" w:rsidP="00DE32E4">
      <w:pPr>
        <w:pStyle w:val="Heading9"/>
        <w:numPr>
          <w:ilvl w:val="8"/>
          <w:numId w:val="21"/>
        </w:numPr>
        <w:tabs>
          <w:tab w:val="clear" w:pos="1260"/>
          <w:tab w:val="left" w:pos="1620"/>
          <w:tab w:val="num" w:pos="1980"/>
        </w:tabs>
        <w:spacing w:before="0" w:after="0"/>
        <w:ind w:left="1620" w:firstLine="0"/>
        <w:rPr>
          <w:color w:val="000000"/>
        </w:rPr>
      </w:pPr>
      <w:r w:rsidRPr="00246F06">
        <w:rPr>
          <w:color w:val="000000"/>
        </w:rPr>
        <w:t>Schedule of required surveys, tests, analyses, site and other investigations.</w:t>
      </w:r>
    </w:p>
    <w:p w:rsidR="00DE32E4" w:rsidRPr="00246F06" w:rsidRDefault="00DE32E4" w:rsidP="00DE32E4">
      <w:pPr>
        <w:pStyle w:val="Heading9"/>
        <w:numPr>
          <w:ilvl w:val="8"/>
          <w:numId w:val="21"/>
        </w:numPr>
        <w:tabs>
          <w:tab w:val="clear" w:pos="1260"/>
          <w:tab w:val="left" w:pos="1620"/>
          <w:tab w:val="num" w:pos="1980"/>
        </w:tabs>
        <w:spacing w:before="0" w:after="0"/>
        <w:ind w:left="1620" w:firstLine="0"/>
        <w:rPr>
          <w:color w:val="000000"/>
        </w:rPr>
      </w:pPr>
      <w:r w:rsidRPr="00246F06">
        <w:rPr>
          <w:color w:val="000000"/>
        </w:rPr>
        <w:t>Schedule of consents and approvals.</w:t>
      </w:r>
    </w:p>
    <w:p w:rsidR="00DE32E4" w:rsidRPr="00246F06" w:rsidRDefault="00DE32E4" w:rsidP="00DE32E4">
      <w:pPr>
        <w:pStyle w:val="BodyText2"/>
        <w:rPr>
          <w:b w:val="0"/>
          <w:color w:val="000000"/>
          <w:sz w:val="20"/>
        </w:rPr>
      </w:pPr>
    </w:p>
    <w:p w:rsidR="00DE32E4" w:rsidRPr="00246F06" w:rsidRDefault="00DE32E4" w:rsidP="00DE32E4">
      <w:pPr>
        <w:pStyle w:val="Heading3"/>
        <w:keepLines/>
        <w:numPr>
          <w:ilvl w:val="2"/>
          <w:numId w:val="0"/>
        </w:numPr>
        <w:tabs>
          <w:tab w:val="left" w:pos="709"/>
        </w:tabs>
        <w:ind w:left="709" w:hanging="709"/>
        <w:rPr>
          <w:rFonts w:cs="Arial"/>
          <w:b/>
          <w:color w:val="000000"/>
          <w:sz w:val="24"/>
          <w:szCs w:val="24"/>
          <w:u w:val="none"/>
        </w:rPr>
      </w:pPr>
      <w:r w:rsidRPr="00246F06">
        <w:rPr>
          <w:rFonts w:cs="Arial"/>
          <w:b/>
          <w:color w:val="000000"/>
          <w:sz w:val="24"/>
          <w:szCs w:val="24"/>
          <w:u w:val="none"/>
        </w:rPr>
        <w:lastRenderedPageBreak/>
        <w:t>3.2.2</w:t>
      </w:r>
      <w:r w:rsidRPr="00246F06">
        <w:rPr>
          <w:rFonts w:cs="Arial"/>
          <w:b/>
          <w:color w:val="000000"/>
          <w:sz w:val="24"/>
          <w:szCs w:val="24"/>
          <w:u w:val="none"/>
        </w:rPr>
        <w:tab/>
        <w:t>Stage 2 – Preliminary Design: Concept and Viability</w:t>
      </w:r>
    </w:p>
    <w:p w:rsidR="00DE32E4" w:rsidRPr="00246F06" w:rsidRDefault="00DE32E4" w:rsidP="00DE32E4">
      <w:pPr>
        <w:pStyle w:val="BodyTextIndent"/>
        <w:keepNext/>
        <w:keepLines/>
        <w:spacing w:after="0"/>
        <w:ind w:left="720"/>
        <w:jc w:val="both"/>
        <w:rPr>
          <w:rFonts w:cs="Arial"/>
          <w:color w:val="000000"/>
        </w:rPr>
      </w:pPr>
    </w:p>
    <w:p w:rsidR="00DE32E4" w:rsidRPr="00246F06" w:rsidRDefault="00DE32E4" w:rsidP="00DE32E4">
      <w:pPr>
        <w:pStyle w:val="BodyTextIndent"/>
        <w:keepNext/>
        <w:keepLines/>
        <w:spacing w:after="0"/>
        <w:ind w:left="709"/>
        <w:jc w:val="both"/>
        <w:rPr>
          <w:rFonts w:ascii="Arial" w:hAnsi="Arial" w:cs="Arial"/>
          <w:color w:val="000000"/>
        </w:rPr>
      </w:pPr>
      <w:r w:rsidRPr="00246F06">
        <w:rPr>
          <w:rFonts w:ascii="Arial" w:hAnsi="Arial" w:cs="Arial"/>
          <w:color w:val="000000"/>
        </w:rPr>
        <w:t xml:space="preserve">(Defined as: Prepare and finalise the </w:t>
      </w:r>
      <w:r w:rsidRPr="00246F06">
        <w:rPr>
          <w:rFonts w:ascii="Arial" w:hAnsi="Arial" w:cs="Arial"/>
          <w:b/>
          <w:color w:val="000000"/>
        </w:rPr>
        <w:t>project</w:t>
      </w:r>
      <w:r w:rsidRPr="00246F06">
        <w:rPr>
          <w:rFonts w:ascii="Arial" w:hAnsi="Arial" w:cs="Arial"/>
          <w:color w:val="000000"/>
        </w:rPr>
        <w:t xml:space="preserve"> concept in accordance with the brief, including project scope, scale, character, form and function, plus preliminary programme and viability study/ assessment of the </w:t>
      </w:r>
      <w:r w:rsidRPr="00246F06">
        <w:rPr>
          <w:rFonts w:ascii="Arial" w:hAnsi="Arial" w:cs="Arial"/>
          <w:b/>
          <w:color w:val="000000"/>
        </w:rPr>
        <w:t>project</w:t>
      </w:r>
      <w:r w:rsidRPr="00246F06">
        <w:rPr>
          <w:rFonts w:ascii="Arial" w:hAnsi="Arial" w:cs="Arial"/>
          <w:color w:val="000000"/>
        </w:rPr>
        <w:t>.)</w:t>
      </w:r>
    </w:p>
    <w:p w:rsidR="00DE32E4" w:rsidRPr="00246F06" w:rsidRDefault="00DE32E4" w:rsidP="00DE32E4">
      <w:pPr>
        <w:pStyle w:val="BodyTextIndent"/>
        <w:spacing w:after="0"/>
        <w:ind w:left="709"/>
        <w:jc w:val="both"/>
        <w:rPr>
          <w:rFonts w:cs="Arial"/>
          <w:color w:val="000000"/>
        </w:rPr>
      </w:pPr>
    </w:p>
    <w:p w:rsidR="00DE32E4" w:rsidRPr="00246F06" w:rsidRDefault="00DE32E4" w:rsidP="00DE32E4">
      <w:pPr>
        <w:pStyle w:val="Heading3"/>
        <w:ind w:left="709"/>
        <w:jc w:val="both"/>
        <w:rPr>
          <w:rFonts w:cs="Arial"/>
          <w:color w:val="000000"/>
          <w:u w:val="none"/>
        </w:rPr>
      </w:pPr>
      <w:r w:rsidRPr="00246F06">
        <w:rPr>
          <w:rFonts w:cs="Arial"/>
          <w:color w:val="000000"/>
          <w:u w:val="none"/>
        </w:rPr>
        <w:t xml:space="preserve">Following the </w:t>
      </w:r>
      <w:r w:rsidRPr="00246F06">
        <w:rPr>
          <w:rFonts w:cs="Arial"/>
          <w:b/>
          <w:color w:val="000000"/>
          <w:u w:val="none"/>
        </w:rPr>
        <w:t>client’s</w:t>
      </w:r>
      <w:r w:rsidRPr="00246F06">
        <w:rPr>
          <w:rFonts w:cs="Arial"/>
          <w:color w:val="000000"/>
          <w:u w:val="none"/>
        </w:rPr>
        <w:t xml:space="preserve"> instructions to proceed with the development of preliminary proposals or the basic planning of the </w:t>
      </w:r>
      <w:r w:rsidRPr="00246F06">
        <w:rPr>
          <w:rFonts w:cs="Arial"/>
          <w:b/>
          <w:color w:val="000000"/>
          <w:u w:val="none"/>
        </w:rPr>
        <w:t>project</w:t>
      </w:r>
      <w:r w:rsidRPr="00246F06">
        <w:rPr>
          <w:rFonts w:cs="Arial"/>
          <w:color w:val="000000"/>
          <w:u w:val="none"/>
        </w:rPr>
        <w:t>, comprising all or any of the following:</w:t>
      </w:r>
    </w:p>
    <w:p w:rsidR="00DE32E4" w:rsidRPr="00246F06" w:rsidRDefault="00DE32E4" w:rsidP="00DE32E4">
      <w:pPr>
        <w:pStyle w:val="BodyTextIndent"/>
        <w:tabs>
          <w:tab w:val="left" w:pos="1260"/>
        </w:tabs>
        <w:spacing w:after="0"/>
        <w:ind w:left="709"/>
        <w:jc w:val="both"/>
        <w:rPr>
          <w:rFonts w:cs="Arial"/>
          <w:color w:val="000000"/>
        </w:rPr>
      </w:pPr>
    </w:p>
    <w:p w:rsidR="00DE32E4" w:rsidRPr="00246F06" w:rsidRDefault="00DE32E4" w:rsidP="00DE32E4">
      <w:pPr>
        <w:pStyle w:val="Heading4"/>
        <w:keepNext w:val="0"/>
        <w:numPr>
          <w:ilvl w:val="0"/>
          <w:numId w:val="40"/>
        </w:numPr>
        <w:tabs>
          <w:tab w:val="left" w:pos="1300"/>
        </w:tabs>
        <w:ind w:leftChars="349" w:left="1298" w:hanging="600"/>
        <w:jc w:val="both"/>
        <w:rPr>
          <w:b w:val="0"/>
          <w:bCs w:val="0"/>
          <w:color w:val="000000"/>
        </w:rPr>
      </w:pPr>
      <w:r w:rsidRPr="00246F06">
        <w:rPr>
          <w:b w:val="0"/>
          <w:bCs w:val="0"/>
          <w:color w:val="000000"/>
        </w:rPr>
        <w:t>Agree documentation programme with principal consultant and other consultants involved.</w:t>
      </w:r>
    </w:p>
    <w:p w:rsidR="00DE32E4" w:rsidRPr="00246F06" w:rsidRDefault="00DE32E4" w:rsidP="00DE32E4">
      <w:pPr>
        <w:pStyle w:val="Heading4"/>
        <w:keepNext w:val="0"/>
        <w:numPr>
          <w:ilvl w:val="0"/>
          <w:numId w:val="40"/>
        </w:numPr>
        <w:ind w:leftChars="350" w:left="1300" w:hanging="600"/>
        <w:jc w:val="both"/>
        <w:rPr>
          <w:b w:val="0"/>
          <w:bCs w:val="0"/>
          <w:color w:val="000000"/>
        </w:rPr>
      </w:pPr>
      <w:r w:rsidRPr="00246F06">
        <w:rPr>
          <w:b w:val="0"/>
          <w:bCs w:val="0"/>
          <w:color w:val="000000"/>
        </w:rPr>
        <w:t>Attend design and consultants’ meetings.</w:t>
      </w:r>
    </w:p>
    <w:p w:rsidR="00DE32E4" w:rsidRPr="00246F06" w:rsidRDefault="00DE32E4" w:rsidP="00DE32E4">
      <w:pPr>
        <w:pStyle w:val="Heading4"/>
        <w:keepNext w:val="0"/>
        <w:numPr>
          <w:ilvl w:val="0"/>
          <w:numId w:val="40"/>
        </w:numPr>
        <w:ind w:leftChars="350" w:left="1300" w:hanging="600"/>
        <w:jc w:val="both"/>
        <w:rPr>
          <w:b w:val="0"/>
          <w:bCs w:val="0"/>
          <w:color w:val="000000"/>
        </w:rPr>
      </w:pPr>
      <w:r w:rsidRPr="00246F06">
        <w:rPr>
          <w:b w:val="0"/>
          <w:bCs w:val="0"/>
          <w:color w:val="000000"/>
        </w:rPr>
        <w:t>Establish the concept design criteria.</w:t>
      </w:r>
    </w:p>
    <w:p w:rsidR="00DE32E4" w:rsidRPr="00246F06" w:rsidRDefault="00DE32E4" w:rsidP="00DE32E4">
      <w:pPr>
        <w:pStyle w:val="Heading4"/>
        <w:keepNext w:val="0"/>
        <w:numPr>
          <w:ilvl w:val="0"/>
          <w:numId w:val="40"/>
        </w:numPr>
        <w:ind w:leftChars="350" w:left="1300" w:hanging="600"/>
        <w:jc w:val="both"/>
        <w:rPr>
          <w:b w:val="0"/>
          <w:bCs w:val="0"/>
          <w:color w:val="000000"/>
        </w:rPr>
      </w:pPr>
      <w:r w:rsidRPr="00246F06">
        <w:rPr>
          <w:b w:val="0"/>
          <w:color w:val="000000"/>
        </w:rPr>
        <w:t>Prepare initial concept design and related documentation.</w:t>
      </w:r>
    </w:p>
    <w:p w:rsidR="00DE32E4" w:rsidRPr="00246F06" w:rsidRDefault="00DE32E4" w:rsidP="00DE32E4">
      <w:pPr>
        <w:pStyle w:val="Heading4"/>
        <w:keepNext w:val="0"/>
        <w:numPr>
          <w:ilvl w:val="0"/>
          <w:numId w:val="40"/>
        </w:numPr>
        <w:ind w:leftChars="350" w:left="1300" w:hanging="600"/>
        <w:jc w:val="both"/>
        <w:rPr>
          <w:b w:val="0"/>
          <w:bCs w:val="0"/>
          <w:color w:val="000000"/>
        </w:rPr>
      </w:pPr>
      <w:r w:rsidRPr="00246F06">
        <w:rPr>
          <w:b w:val="0"/>
          <w:bCs w:val="0"/>
          <w:color w:val="000000"/>
        </w:rPr>
        <w:t xml:space="preserve">Advice </w:t>
      </w:r>
      <w:r w:rsidRPr="00246F06">
        <w:rPr>
          <w:b w:val="0"/>
          <w:color w:val="000000"/>
        </w:rPr>
        <w:t xml:space="preserve">to the </w:t>
      </w:r>
      <w:r w:rsidRPr="00246F06">
        <w:rPr>
          <w:color w:val="000000"/>
        </w:rPr>
        <w:t>client</w:t>
      </w:r>
      <w:r w:rsidRPr="00246F06">
        <w:rPr>
          <w:b w:val="0"/>
          <w:color w:val="000000"/>
        </w:rPr>
        <w:t xml:space="preserve"> as to the regulatory and statutory requirements, including environmental management and the need for any further surveys, analyses, tests and site or other investigations, as well as approvals, which may be required and arranging for these to be carried out at the </w:t>
      </w:r>
      <w:r w:rsidRPr="00246F06">
        <w:rPr>
          <w:color w:val="000000"/>
        </w:rPr>
        <w:t>client</w:t>
      </w:r>
      <w:r w:rsidRPr="00246F06">
        <w:rPr>
          <w:b w:val="0"/>
          <w:color w:val="000000"/>
        </w:rPr>
        <w:t xml:space="preserve">’s expense.  This advice is to be presented by the </w:t>
      </w:r>
      <w:r w:rsidR="00203CDA" w:rsidRPr="00246F06">
        <w:rPr>
          <w:color w:val="000000"/>
        </w:rPr>
        <w:t>consulting engineer</w:t>
      </w:r>
      <w:r w:rsidRPr="00246F06">
        <w:rPr>
          <w:b w:val="0"/>
          <w:color w:val="000000"/>
        </w:rPr>
        <w:t xml:space="preserve"> based on the interpretation of the results of these tests and investigations including geotechnical and/or foundation investigations, in a report containing recommendations to be applied to and incorporated in designs.  The </w:t>
      </w:r>
      <w:r w:rsidRPr="00246F06">
        <w:rPr>
          <w:color w:val="000000"/>
        </w:rPr>
        <w:t>consulting engineer</w:t>
      </w:r>
      <w:r w:rsidRPr="00246F06">
        <w:rPr>
          <w:b w:val="0"/>
          <w:color w:val="000000"/>
        </w:rPr>
        <w:t xml:space="preserve"> will also take the environmental management plan into account for the full life cycle of the </w:t>
      </w:r>
      <w:r w:rsidRPr="00246F06">
        <w:rPr>
          <w:color w:val="000000"/>
        </w:rPr>
        <w:t>project</w:t>
      </w:r>
      <w:r w:rsidRPr="00246F06">
        <w:rPr>
          <w:b w:val="0"/>
          <w:color w:val="000000"/>
        </w:rPr>
        <w:t>.</w:t>
      </w:r>
    </w:p>
    <w:p w:rsidR="00DE32E4" w:rsidRPr="00246F06" w:rsidRDefault="00DE32E4" w:rsidP="00DE32E4">
      <w:pPr>
        <w:pStyle w:val="Heading4"/>
        <w:keepNext w:val="0"/>
        <w:numPr>
          <w:ilvl w:val="0"/>
          <w:numId w:val="40"/>
        </w:numPr>
        <w:tabs>
          <w:tab w:val="left" w:pos="1300"/>
        </w:tabs>
        <w:ind w:leftChars="350" w:left="1300" w:hanging="600"/>
        <w:jc w:val="both"/>
        <w:rPr>
          <w:b w:val="0"/>
          <w:bCs w:val="0"/>
          <w:color w:val="000000"/>
        </w:rPr>
      </w:pPr>
      <w:r w:rsidRPr="00246F06">
        <w:rPr>
          <w:b w:val="0"/>
          <w:color w:val="000000"/>
        </w:rPr>
        <w:t xml:space="preserve">Preparation and submission to the </w:t>
      </w:r>
      <w:r w:rsidRPr="00246F06">
        <w:rPr>
          <w:color w:val="000000"/>
        </w:rPr>
        <w:t>client</w:t>
      </w:r>
      <w:r w:rsidRPr="00246F06">
        <w:rPr>
          <w:b w:val="0"/>
          <w:color w:val="000000"/>
        </w:rPr>
        <w:t xml:space="preserve"> of any preliminary plans, drawings and estimates required for seeking the approval of statutory authorities and the </w:t>
      </w:r>
      <w:r w:rsidRPr="00246F06">
        <w:rPr>
          <w:color w:val="000000"/>
        </w:rPr>
        <w:t>client</w:t>
      </w:r>
      <w:r w:rsidRPr="00246F06">
        <w:rPr>
          <w:b w:val="0"/>
          <w:color w:val="000000"/>
        </w:rPr>
        <w:t>.</w:t>
      </w:r>
    </w:p>
    <w:p w:rsidR="00DE32E4" w:rsidRPr="00246F06" w:rsidRDefault="00DE32E4" w:rsidP="00DE32E4">
      <w:pPr>
        <w:pStyle w:val="Heading4"/>
        <w:keepNext w:val="0"/>
        <w:numPr>
          <w:ilvl w:val="0"/>
          <w:numId w:val="40"/>
        </w:numPr>
        <w:tabs>
          <w:tab w:val="left" w:pos="1300"/>
        </w:tabs>
        <w:ind w:leftChars="350" w:left="1300" w:hanging="600"/>
        <w:jc w:val="both"/>
        <w:rPr>
          <w:b w:val="0"/>
          <w:bCs w:val="0"/>
          <w:color w:val="000000"/>
        </w:rPr>
      </w:pPr>
      <w:r w:rsidRPr="00246F06">
        <w:rPr>
          <w:b w:val="0"/>
          <w:bCs w:val="0"/>
          <w:color w:val="000000"/>
        </w:rPr>
        <w:t>Refine and assess the concept design to ensure conformance with all regulatory requirements and consents.</w:t>
      </w:r>
    </w:p>
    <w:p w:rsidR="00DE32E4" w:rsidRPr="00246F06" w:rsidRDefault="00DE32E4" w:rsidP="00DE32E4">
      <w:pPr>
        <w:pStyle w:val="Heading4"/>
        <w:keepNext w:val="0"/>
        <w:numPr>
          <w:ilvl w:val="0"/>
          <w:numId w:val="40"/>
        </w:numPr>
        <w:tabs>
          <w:tab w:val="left" w:pos="1300"/>
        </w:tabs>
        <w:ind w:leftChars="350" w:left="1300" w:hanging="600"/>
        <w:jc w:val="both"/>
        <w:rPr>
          <w:b w:val="0"/>
          <w:bCs w:val="0"/>
          <w:color w:val="000000"/>
        </w:rPr>
      </w:pPr>
      <w:r w:rsidRPr="00246F06">
        <w:rPr>
          <w:b w:val="0"/>
          <w:bCs w:val="0"/>
          <w:color w:val="000000"/>
        </w:rPr>
        <w:t xml:space="preserve">Establish access, utilities, services and connections required for the design of the </w:t>
      </w:r>
      <w:r w:rsidRPr="00246F06">
        <w:rPr>
          <w:bCs w:val="0"/>
          <w:color w:val="000000"/>
        </w:rPr>
        <w:t>project</w:t>
      </w:r>
      <w:r w:rsidRPr="00246F06">
        <w:rPr>
          <w:b w:val="0"/>
          <w:bCs w:val="0"/>
          <w:color w:val="000000"/>
        </w:rPr>
        <w:t>.</w:t>
      </w:r>
    </w:p>
    <w:p w:rsidR="00DE32E4" w:rsidRPr="00246F06" w:rsidRDefault="00DE32E4" w:rsidP="00DE32E4">
      <w:pPr>
        <w:pStyle w:val="Heading4"/>
        <w:keepNext w:val="0"/>
        <w:numPr>
          <w:ilvl w:val="0"/>
          <w:numId w:val="40"/>
        </w:numPr>
        <w:tabs>
          <w:tab w:val="left" w:pos="1300"/>
        </w:tabs>
        <w:ind w:leftChars="350" w:left="1900" w:hanging="1200"/>
        <w:jc w:val="both"/>
        <w:rPr>
          <w:b w:val="0"/>
          <w:bCs w:val="0"/>
          <w:color w:val="000000"/>
        </w:rPr>
      </w:pPr>
      <w:r w:rsidRPr="00246F06">
        <w:rPr>
          <w:b w:val="0"/>
          <w:bCs w:val="0"/>
          <w:color w:val="000000"/>
        </w:rPr>
        <w:t>Coordinate design interfaces with other consultants involved.</w:t>
      </w:r>
    </w:p>
    <w:p w:rsidR="00DE32E4" w:rsidRPr="00246F06" w:rsidRDefault="00DE32E4" w:rsidP="00DE32E4">
      <w:pPr>
        <w:pStyle w:val="Heading4"/>
        <w:keepNext w:val="0"/>
        <w:numPr>
          <w:ilvl w:val="0"/>
          <w:numId w:val="40"/>
        </w:numPr>
        <w:tabs>
          <w:tab w:val="left" w:pos="1300"/>
        </w:tabs>
        <w:ind w:leftChars="350" w:left="1300" w:hanging="600"/>
        <w:jc w:val="both"/>
        <w:rPr>
          <w:b w:val="0"/>
          <w:bCs w:val="0"/>
          <w:color w:val="000000"/>
        </w:rPr>
      </w:pPr>
      <w:r w:rsidRPr="00246F06">
        <w:rPr>
          <w:b w:val="0"/>
          <w:bCs w:val="0"/>
          <w:color w:val="000000"/>
        </w:rPr>
        <w:t xml:space="preserve">Prepare process designs (where required), preliminary designs including preliminary drawings and plans, and related documentation for approval by authorities and </w:t>
      </w:r>
      <w:r w:rsidRPr="00246F06">
        <w:rPr>
          <w:bCs w:val="0"/>
          <w:color w:val="000000"/>
        </w:rPr>
        <w:t>client</w:t>
      </w:r>
      <w:r w:rsidRPr="00246F06">
        <w:rPr>
          <w:b w:val="0"/>
          <w:bCs w:val="0"/>
          <w:color w:val="000000"/>
        </w:rPr>
        <w:t>, including costing of the aforementioned.</w:t>
      </w:r>
    </w:p>
    <w:p w:rsidR="00DE32E4" w:rsidRPr="00246F06" w:rsidRDefault="00DE32E4" w:rsidP="00DE32E4">
      <w:pPr>
        <w:pStyle w:val="Heading4"/>
        <w:keepNext w:val="0"/>
        <w:numPr>
          <w:ilvl w:val="0"/>
          <w:numId w:val="40"/>
        </w:numPr>
        <w:tabs>
          <w:tab w:val="left" w:pos="1300"/>
        </w:tabs>
        <w:ind w:leftChars="350" w:left="1300" w:hanging="600"/>
        <w:jc w:val="both"/>
        <w:rPr>
          <w:b w:val="0"/>
          <w:bCs w:val="0"/>
          <w:color w:val="000000"/>
        </w:rPr>
      </w:pPr>
      <w:r w:rsidRPr="00246F06">
        <w:rPr>
          <w:b w:val="0"/>
          <w:bCs w:val="0"/>
          <w:color w:val="000000"/>
        </w:rPr>
        <w:t>Provide cost estimates and life cycle costs including financial implications and preliminary programmes.</w:t>
      </w:r>
    </w:p>
    <w:p w:rsidR="00DE32E4" w:rsidRPr="00246F06" w:rsidRDefault="00DE32E4" w:rsidP="00DE32E4">
      <w:pPr>
        <w:pStyle w:val="Heading4"/>
        <w:keepNext w:val="0"/>
        <w:numPr>
          <w:ilvl w:val="0"/>
          <w:numId w:val="40"/>
        </w:numPr>
        <w:tabs>
          <w:tab w:val="left" w:pos="1300"/>
        </w:tabs>
        <w:ind w:leftChars="350" w:left="1300" w:hanging="600"/>
        <w:jc w:val="both"/>
        <w:rPr>
          <w:b w:val="0"/>
          <w:color w:val="000000"/>
        </w:rPr>
      </w:pPr>
      <w:r w:rsidRPr="00246F06">
        <w:rPr>
          <w:b w:val="0"/>
          <w:color w:val="000000"/>
        </w:rPr>
        <w:t xml:space="preserve">Liaise, co-operate and provide necessary information to the </w:t>
      </w:r>
      <w:r w:rsidRPr="00246F06">
        <w:rPr>
          <w:color w:val="000000"/>
        </w:rPr>
        <w:t>client</w:t>
      </w:r>
      <w:r w:rsidRPr="00246F06">
        <w:rPr>
          <w:b w:val="0"/>
          <w:color w:val="000000"/>
        </w:rPr>
        <w:t>, principal consultant and other consultants involved.</w:t>
      </w:r>
    </w:p>
    <w:p w:rsidR="00DE32E4" w:rsidRPr="00246F06" w:rsidRDefault="00DE32E4" w:rsidP="00DE32E4">
      <w:pPr>
        <w:ind w:left="720"/>
        <w:jc w:val="both"/>
        <w:rPr>
          <w:rFonts w:ascii="Arial" w:hAnsi="Arial" w:cs="Arial"/>
          <w:color w:val="000000"/>
        </w:rPr>
      </w:pPr>
    </w:p>
    <w:p w:rsidR="00DE32E4" w:rsidRPr="00246F06" w:rsidRDefault="00DE32E4" w:rsidP="00DE32E4">
      <w:pPr>
        <w:pStyle w:val="BodyTextIndent"/>
        <w:tabs>
          <w:tab w:val="left" w:pos="1260"/>
        </w:tabs>
        <w:ind w:left="1260" w:hanging="540"/>
        <w:jc w:val="both"/>
        <w:rPr>
          <w:rFonts w:ascii="Arial" w:hAnsi="Arial" w:cs="Arial"/>
          <w:b/>
          <w:color w:val="000000"/>
        </w:rPr>
      </w:pPr>
      <w:r w:rsidRPr="00246F06">
        <w:rPr>
          <w:rFonts w:ascii="Arial" w:hAnsi="Arial" w:cs="Arial"/>
          <w:b/>
          <w:color w:val="000000"/>
        </w:rPr>
        <w:t>Deliverables:</w:t>
      </w:r>
    </w:p>
    <w:p w:rsidR="00DE32E4" w:rsidRPr="00246F06" w:rsidRDefault="00DE32E4" w:rsidP="00DE32E4">
      <w:pPr>
        <w:pStyle w:val="BodyTextIndent"/>
        <w:numPr>
          <w:ilvl w:val="1"/>
          <w:numId w:val="31"/>
        </w:numPr>
        <w:tabs>
          <w:tab w:val="clear" w:pos="2160"/>
          <w:tab w:val="left" w:pos="1620"/>
        </w:tabs>
        <w:spacing w:after="0"/>
        <w:ind w:left="1620"/>
        <w:jc w:val="both"/>
        <w:rPr>
          <w:rFonts w:ascii="Arial" w:hAnsi="Arial" w:cs="Arial"/>
          <w:color w:val="000000"/>
        </w:rPr>
      </w:pPr>
      <w:r w:rsidRPr="00246F06">
        <w:rPr>
          <w:rFonts w:ascii="Arial" w:hAnsi="Arial" w:cs="Arial"/>
          <w:color w:val="000000"/>
        </w:rPr>
        <w:t xml:space="preserve">Submission of a report for consideration by the </w:t>
      </w:r>
      <w:r w:rsidRPr="00246F06">
        <w:rPr>
          <w:rFonts w:ascii="Arial" w:hAnsi="Arial" w:cs="Arial"/>
          <w:b/>
          <w:color w:val="000000"/>
        </w:rPr>
        <w:t>client</w:t>
      </w:r>
      <w:r w:rsidRPr="00246F06">
        <w:rPr>
          <w:rFonts w:ascii="Arial" w:hAnsi="Arial" w:cs="Arial"/>
          <w:color w:val="000000"/>
        </w:rPr>
        <w:t>, including all or any of the above, with emphasis on the following:</w:t>
      </w:r>
    </w:p>
    <w:p w:rsidR="00DE32E4" w:rsidRPr="00246F06" w:rsidRDefault="00DE32E4" w:rsidP="00DE32E4">
      <w:pPr>
        <w:pStyle w:val="BodyTextIndent"/>
        <w:tabs>
          <w:tab w:val="left" w:pos="1620"/>
        </w:tabs>
        <w:spacing w:after="0"/>
        <w:ind w:left="1259"/>
        <w:jc w:val="both"/>
        <w:rPr>
          <w:rFonts w:ascii="Arial" w:hAnsi="Arial" w:cs="Arial"/>
          <w:color w:val="000000"/>
        </w:rPr>
      </w:pPr>
    </w:p>
    <w:p w:rsidR="00DE32E4" w:rsidRPr="00246F06" w:rsidRDefault="00DE32E4" w:rsidP="00DE32E4">
      <w:pPr>
        <w:pStyle w:val="Heading7"/>
        <w:keepNext w:val="0"/>
        <w:numPr>
          <w:ilvl w:val="0"/>
          <w:numId w:val="32"/>
        </w:numPr>
        <w:tabs>
          <w:tab w:val="clear" w:pos="2160"/>
          <w:tab w:val="left" w:pos="1620"/>
          <w:tab w:val="num" w:pos="1980"/>
        </w:tabs>
        <w:ind w:left="1620" w:firstLine="0"/>
        <w:jc w:val="both"/>
        <w:rPr>
          <w:b w:val="0"/>
          <w:color w:val="000000"/>
        </w:rPr>
      </w:pPr>
      <w:r w:rsidRPr="00246F06">
        <w:rPr>
          <w:b w:val="0"/>
          <w:color w:val="000000"/>
        </w:rPr>
        <w:t>Concept design report.</w:t>
      </w:r>
    </w:p>
    <w:p w:rsidR="00DE32E4" w:rsidRPr="00246F06" w:rsidRDefault="00DE32E4" w:rsidP="00DE32E4">
      <w:pPr>
        <w:pStyle w:val="Heading7"/>
        <w:keepNext w:val="0"/>
        <w:numPr>
          <w:ilvl w:val="0"/>
          <w:numId w:val="32"/>
        </w:numPr>
        <w:tabs>
          <w:tab w:val="clear" w:pos="2160"/>
          <w:tab w:val="left" w:pos="1620"/>
          <w:tab w:val="num" w:pos="1980"/>
        </w:tabs>
        <w:ind w:left="1620" w:firstLine="0"/>
        <w:jc w:val="both"/>
        <w:rPr>
          <w:b w:val="0"/>
          <w:color w:val="000000"/>
        </w:rPr>
      </w:pPr>
      <w:r w:rsidRPr="00246F06">
        <w:rPr>
          <w:b w:val="0"/>
          <w:color w:val="000000"/>
        </w:rPr>
        <w:t>Schedule of required surveys, tests and other investigations and related reports.</w:t>
      </w:r>
    </w:p>
    <w:p w:rsidR="00DE32E4" w:rsidRPr="00246F06" w:rsidRDefault="00DE32E4" w:rsidP="00DE32E4">
      <w:pPr>
        <w:pStyle w:val="Heading7"/>
        <w:keepNext w:val="0"/>
        <w:numPr>
          <w:ilvl w:val="0"/>
          <w:numId w:val="32"/>
        </w:numPr>
        <w:tabs>
          <w:tab w:val="clear" w:pos="2160"/>
          <w:tab w:val="left" w:pos="1620"/>
          <w:tab w:val="num" w:pos="1980"/>
        </w:tabs>
        <w:ind w:left="1620" w:firstLine="0"/>
        <w:jc w:val="both"/>
        <w:rPr>
          <w:b w:val="0"/>
          <w:color w:val="000000"/>
        </w:rPr>
      </w:pPr>
      <w:r w:rsidRPr="00246F06">
        <w:rPr>
          <w:b w:val="0"/>
          <w:color w:val="000000"/>
        </w:rPr>
        <w:t>Process design report.</w:t>
      </w:r>
    </w:p>
    <w:p w:rsidR="00DE32E4" w:rsidRPr="00246F06" w:rsidRDefault="00DE32E4" w:rsidP="00DE32E4">
      <w:pPr>
        <w:pStyle w:val="Heading7"/>
        <w:keepNext w:val="0"/>
        <w:numPr>
          <w:ilvl w:val="0"/>
          <w:numId w:val="32"/>
        </w:numPr>
        <w:tabs>
          <w:tab w:val="clear" w:pos="2160"/>
          <w:tab w:val="left" w:pos="1620"/>
          <w:tab w:val="num" w:pos="1980"/>
        </w:tabs>
        <w:ind w:left="1620" w:firstLine="0"/>
        <w:jc w:val="both"/>
        <w:rPr>
          <w:b w:val="0"/>
          <w:color w:val="000000"/>
        </w:rPr>
      </w:pPr>
      <w:r w:rsidRPr="00246F06">
        <w:rPr>
          <w:b w:val="0"/>
          <w:color w:val="000000"/>
        </w:rPr>
        <w:t>Preliminary design report.</w:t>
      </w:r>
    </w:p>
    <w:p w:rsidR="00DE32E4" w:rsidRPr="00246F06" w:rsidRDefault="00DE32E4" w:rsidP="00DE32E4">
      <w:pPr>
        <w:pStyle w:val="Heading7"/>
        <w:keepNext w:val="0"/>
        <w:numPr>
          <w:ilvl w:val="0"/>
          <w:numId w:val="32"/>
        </w:numPr>
        <w:tabs>
          <w:tab w:val="clear" w:pos="2160"/>
          <w:tab w:val="left" w:pos="1620"/>
          <w:tab w:val="num" w:pos="1980"/>
        </w:tabs>
        <w:ind w:left="1620" w:firstLine="0"/>
        <w:jc w:val="both"/>
        <w:rPr>
          <w:b w:val="0"/>
          <w:color w:val="000000"/>
        </w:rPr>
      </w:pPr>
      <w:r w:rsidRPr="00246F06">
        <w:rPr>
          <w:b w:val="0"/>
          <w:color w:val="000000"/>
        </w:rPr>
        <w:t>Cost estimates, concept and viability reports which include all or any of the above.</w:t>
      </w:r>
    </w:p>
    <w:p w:rsidR="00DE32E4" w:rsidRPr="00246F06" w:rsidRDefault="00DE32E4" w:rsidP="00DE32E4">
      <w:pPr>
        <w:jc w:val="both"/>
        <w:rPr>
          <w:rFonts w:ascii="Arial" w:hAnsi="Arial" w:cs="Arial"/>
          <w:color w:val="000000"/>
        </w:rPr>
      </w:pPr>
    </w:p>
    <w:p w:rsidR="00DE32E4" w:rsidRPr="00246F06" w:rsidRDefault="00DE32E4" w:rsidP="00DE32E4">
      <w:pPr>
        <w:pStyle w:val="Heading3"/>
        <w:numPr>
          <w:ilvl w:val="2"/>
          <w:numId w:val="0"/>
        </w:numPr>
        <w:tabs>
          <w:tab w:val="left" w:pos="709"/>
        </w:tabs>
        <w:rPr>
          <w:rFonts w:cs="Arial"/>
          <w:b/>
          <w:color w:val="000000"/>
          <w:sz w:val="24"/>
          <w:szCs w:val="24"/>
          <w:u w:val="none"/>
        </w:rPr>
      </w:pPr>
      <w:r w:rsidRPr="00246F06">
        <w:rPr>
          <w:rFonts w:cs="Arial"/>
          <w:b/>
          <w:color w:val="000000"/>
          <w:sz w:val="24"/>
          <w:szCs w:val="24"/>
          <w:u w:val="none"/>
        </w:rPr>
        <w:t>3.2.3</w:t>
      </w:r>
      <w:r w:rsidRPr="00246F06">
        <w:rPr>
          <w:rFonts w:cs="Arial"/>
          <w:b/>
          <w:color w:val="000000"/>
          <w:sz w:val="24"/>
          <w:szCs w:val="24"/>
          <w:u w:val="none"/>
        </w:rPr>
        <w:tab/>
        <w:t>Stage 3 – Detail Design</w:t>
      </w:r>
    </w:p>
    <w:p w:rsidR="00DE32E4" w:rsidRPr="00246F06" w:rsidRDefault="00DE32E4" w:rsidP="00DE32E4">
      <w:pPr>
        <w:pStyle w:val="BodyTextIndent"/>
        <w:spacing w:after="0"/>
        <w:ind w:left="709"/>
        <w:jc w:val="both"/>
        <w:rPr>
          <w:rFonts w:ascii="Arial" w:hAnsi="Arial" w:cs="Arial"/>
          <w:color w:val="000000"/>
        </w:rPr>
      </w:pPr>
    </w:p>
    <w:p w:rsidR="00DE32E4" w:rsidRPr="00246F06" w:rsidRDefault="00DE32E4" w:rsidP="00DE32E4">
      <w:pPr>
        <w:pStyle w:val="BodyTextIndent"/>
        <w:spacing w:after="0"/>
        <w:ind w:left="709"/>
        <w:jc w:val="both"/>
        <w:rPr>
          <w:rFonts w:ascii="Arial" w:hAnsi="Arial" w:cs="Arial"/>
          <w:color w:val="000000"/>
        </w:rPr>
      </w:pPr>
      <w:r w:rsidRPr="00246F06">
        <w:rPr>
          <w:rFonts w:ascii="Arial" w:hAnsi="Arial" w:cs="Arial"/>
          <w:color w:val="000000"/>
        </w:rPr>
        <w:t xml:space="preserve">(Defined as: Finalise the design, outline specifications, cost plan, financial viability and programme for the </w:t>
      </w:r>
      <w:r w:rsidRPr="00246F06">
        <w:rPr>
          <w:rFonts w:ascii="Arial" w:hAnsi="Arial" w:cs="Arial"/>
          <w:b/>
          <w:color w:val="000000"/>
        </w:rPr>
        <w:t>project</w:t>
      </w:r>
      <w:r w:rsidRPr="00246F06">
        <w:rPr>
          <w:rFonts w:ascii="Arial" w:hAnsi="Arial" w:cs="Arial"/>
          <w:color w:val="000000"/>
        </w:rPr>
        <w:t>.)</w:t>
      </w:r>
    </w:p>
    <w:p w:rsidR="00DE32E4" w:rsidRPr="00246F06" w:rsidRDefault="00DE32E4" w:rsidP="00DE32E4">
      <w:pPr>
        <w:pStyle w:val="BodyTextIndent"/>
        <w:tabs>
          <w:tab w:val="left" w:pos="1300"/>
        </w:tabs>
        <w:spacing w:after="0"/>
        <w:ind w:left="1300" w:hanging="600"/>
        <w:jc w:val="both"/>
        <w:rPr>
          <w:rFonts w:cs="Arial"/>
          <w:color w:val="000000"/>
        </w:rPr>
      </w:pPr>
    </w:p>
    <w:p w:rsidR="00DE32E4" w:rsidRPr="00246F06" w:rsidRDefault="00DE32E4" w:rsidP="00DE32E4">
      <w:pPr>
        <w:pStyle w:val="Heading4"/>
        <w:keepNext w:val="0"/>
        <w:numPr>
          <w:ilvl w:val="0"/>
          <w:numId w:val="41"/>
        </w:numPr>
        <w:tabs>
          <w:tab w:val="left" w:pos="1300"/>
        </w:tabs>
        <w:ind w:left="1300" w:hanging="600"/>
        <w:jc w:val="both"/>
        <w:rPr>
          <w:b w:val="0"/>
          <w:bCs w:val="0"/>
          <w:color w:val="000000"/>
        </w:rPr>
      </w:pPr>
      <w:r w:rsidRPr="00246F06">
        <w:rPr>
          <w:b w:val="0"/>
          <w:bCs w:val="0"/>
          <w:color w:val="000000"/>
        </w:rPr>
        <w:t>Review documentation programme with principal consultant and other consultants involved.</w:t>
      </w:r>
    </w:p>
    <w:p w:rsidR="00DE32E4" w:rsidRPr="00246F06" w:rsidRDefault="00DE32E4" w:rsidP="00DE32E4">
      <w:pPr>
        <w:pStyle w:val="Heading4"/>
        <w:keepNext w:val="0"/>
        <w:numPr>
          <w:ilvl w:val="0"/>
          <w:numId w:val="41"/>
        </w:numPr>
        <w:tabs>
          <w:tab w:val="left" w:pos="1300"/>
        </w:tabs>
        <w:ind w:left="1300" w:hanging="600"/>
        <w:jc w:val="both"/>
        <w:rPr>
          <w:b w:val="0"/>
          <w:bCs w:val="0"/>
          <w:color w:val="000000"/>
        </w:rPr>
      </w:pPr>
      <w:r w:rsidRPr="00246F06">
        <w:rPr>
          <w:b w:val="0"/>
          <w:bCs w:val="0"/>
          <w:color w:val="000000"/>
        </w:rPr>
        <w:t>Attend design and consultants’ meetings.</w:t>
      </w:r>
    </w:p>
    <w:p w:rsidR="00DE32E4" w:rsidRPr="00246F06" w:rsidRDefault="00DE32E4" w:rsidP="00DE32E4">
      <w:pPr>
        <w:pStyle w:val="Heading4"/>
        <w:keepNext w:val="0"/>
        <w:numPr>
          <w:ilvl w:val="0"/>
          <w:numId w:val="41"/>
        </w:numPr>
        <w:tabs>
          <w:tab w:val="left" w:pos="1300"/>
        </w:tabs>
        <w:ind w:left="1300" w:hanging="600"/>
        <w:jc w:val="both"/>
        <w:rPr>
          <w:b w:val="0"/>
          <w:bCs w:val="0"/>
          <w:color w:val="000000"/>
        </w:rPr>
      </w:pPr>
      <w:r w:rsidRPr="00246F06">
        <w:rPr>
          <w:b w:val="0"/>
          <w:bCs w:val="0"/>
          <w:color w:val="000000"/>
        </w:rPr>
        <w:t xml:space="preserve">Incorporate </w:t>
      </w:r>
      <w:r w:rsidRPr="00246F06">
        <w:rPr>
          <w:bCs w:val="0"/>
          <w:color w:val="000000"/>
        </w:rPr>
        <w:t>client</w:t>
      </w:r>
      <w:r w:rsidRPr="00246F06">
        <w:rPr>
          <w:b w:val="0"/>
          <w:bCs w:val="0"/>
          <w:color w:val="000000"/>
        </w:rPr>
        <w:t>’s and authorities’ detailed requirements into the design.</w:t>
      </w:r>
    </w:p>
    <w:p w:rsidR="00DE32E4" w:rsidRPr="00246F06" w:rsidRDefault="00DE32E4" w:rsidP="00DE32E4">
      <w:pPr>
        <w:pStyle w:val="Heading4"/>
        <w:keepNext w:val="0"/>
        <w:numPr>
          <w:ilvl w:val="0"/>
          <w:numId w:val="41"/>
        </w:numPr>
        <w:tabs>
          <w:tab w:val="left" w:pos="1300"/>
        </w:tabs>
        <w:ind w:left="1300" w:hanging="600"/>
        <w:jc w:val="both"/>
        <w:rPr>
          <w:b w:val="0"/>
          <w:bCs w:val="0"/>
          <w:color w:val="000000"/>
        </w:rPr>
      </w:pPr>
      <w:r w:rsidRPr="00246F06">
        <w:rPr>
          <w:b w:val="0"/>
          <w:bCs w:val="0"/>
          <w:color w:val="000000"/>
        </w:rPr>
        <w:t>Incorporate other consultant’s designs and requirements into the design.</w:t>
      </w:r>
    </w:p>
    <w:p w:rsidR="00DE32E4" w:rsidRPr="00246F06" w:rsidRDefault="00DE32E4" w:rsidP="00DE32E4">
      <w:pPr>
        <w:pStyle w:val="Heading4"/>
        <w:keepNext w:val="0"/>
        <w:numPr>
          <w:ilvl w:val="0"/>
          <w:numId w:val="41"/>
        </w:numPr>
        <w:tabs>
          <w:tab w:val="left" w:pos="1300"/>
        </w:tabs>
        <w:ind w:left="1300" w:hanging="600"/>
        <w:jc w:val="both"/>
        <w:rPr>
          <w:b w:val="0"/>
          <w:bCs w:val="0"/>
          <w:color w:val="000000"/>
        </w:rPr>
      </w:pPr>
      <w:r w:rsidRPr="00246F06">
        <w:rPr>
          <w:b w:val="0"/>
          <w:color w:val="000000"/>
        </w:rPr>
        <w:t>Prepare design development drawings including draft technical details and specifications.</w:t>
      </w:r>
    </w:p>
    <w:p w:rsidR="00DE32E4" w:rsidRPr="00246F06" w:rsidRDefault="00DE32E4" w:rsidP="00DE32E4">
      <w:pPr>
        <w:pStyle w:val="Heading4"/>
        <w:keepNext w:val="0"/>
        <w:numPr>
          <w:ilvl w:val="0"/>
          <w:numId w:val="41"/>
        </w:numPr>
        <w:tabs>
          <w:tab w:val="left" w:pos="1300"/>
        </w:tabs>
        <w:ind w:left="1300" w:hanging="600"/>
        <w:jc w:val="both"/>
        <w:rPr>
          <w:b w:val="0"/>
          <w:color w:val="000000"/>
        </w:rPr>
      </w:pPr>
      <w:r w:rsidRPr="00246F06">
        <w:rPr>
          <w:b w:val="0"/>
          <w:color w:val="000000"/>
        </w:rPr>
        <w:t>Prepare detail designs, and design drawings including draft technical details and specifications:</w:t>
      </w:r>
    </w:p>
    <w:p w:rsidR="00DE32E4" w:rsidRPr="00246F06" w:rsidRDefault="00DE32E4" w:rsidP="00DE32E4">
      <w:pPr>
        <w:numPr>
          <w:ilvl w:val="0"/>
          <w:numId w:val="17"/>
        </w:numPr>
        <w:tabs>
          <w:tab w:val="clear" w:pos="3174"/>
          <w:tab w:val="left" w:pos="1276"/>
          <w:tab w:val="left" w:pos="1700"/>
        </w:tabs>
        <w:ind w:left="1700" w:hanging="400"/>
        <w:jc w:val="both"/>
        <w:rPr>
          <w:rFonts w:ascii="Arial" w:hAnsi="Arial" w:cs="Arial"/>
          <w:color w:val="000000"/>
        </w:rPr>
      </w:pPr>
      <w:r w:rsidRPr="00246F06">
        <w:rPr>
          <w:rFonts w:ascii="Arial" w:hAnsi="Arial" w:cs="Arial"/>
          <w:color w:val="000000"/>
        </w:rPr>
        <w:t xml:space="preserve">In the case of reinforced concrete </w:t>
      </w:r>
      <w:r w:rsidRPr="00246F06">
        <w:rPr>
          <w:rFonts w:ascii="Arial" w:hAnsi="Arial" w:cs="Arial"/>
          <w:b/>
          <w:color w:val="000000"/>
        </w:rPr>
        <w:t>works</w:t>
      </w:r>
      <w:r w:rsidRPr="00246F06">
        <w:rPr>
          <w:rFonts w:ascii="Arial" w:hAnsi="Arial" w:cs="Arial"/>
          <w:color w:val="000000"/>
        </w:rPr>
        <w:t>, drawings must include bending schedules.</w:t>
      </w:r>
    </w:p>
    <w:p w:rsidR="00DE32E4" w:rsidRPr="00246F06" w:rsidRDefault="00DE32E4" w:rsidP="00DE32E4">
      <w:pPr>
        <w:numPr>
          <w:ilvl w:val="0"/>
          <w:numId w:val="17"/>
        </w:numPr>
        <w:tabs>
          <w:tab w:val="clear" w:pos="3174"/>
          <w:tab w:val="left" w:pos="1276"/>
          <w:tab w:val="left" w:pos="1700"/>
        </w:tabs>
        <w:ind w:left="1700" w:hanging="400"/>
        <w:jc w:val="both"/>
        <w:rPr>
          <w:rFonts w:ascii="Arial" w:hAnsi="Arial" w:cs="Arial"/>
          <w:color w:val="000000"/>
        </w:rPr>
      </w:pPr>
      <w:r w:rsidRPr="00246F06">
        <w:rPr>
          <w:rFonts w:ascii="Arial" w:hAnsi="Arial" w:cs="Arial"/>
          <w:color w:val="000000"/>
        </w:rPr>
        <w:lastRenderedPageBreak/>
        <w:t xml:space="preserve">In the case of structural steel </w:t>
      </w:r>
      <w:r w:rsidRPr="00246F06">
        <w:rPr>
          <w:rFonts w:ascii="Arial" w:hAnsi="Arial" w:cs="Arial"/>
          <w:b/>
          <w:color w:val="000000"/>
        </w:rPr>
        <w:t>works</w:t>
      </w:r>
      <w:r w:rsidRPr="00246F06">
        <w:rPr>
          <w:rFonts w:ascii="Arial" w:hAnsi="Arial" w:cs="Arial"/>
          <w:color w:val="000000"/>
        </w:rPr>
        <w:t xml:space="preserve">, drawings and details provided by the </w:t>
      </w:r>
      <w:r w:rsidRPr="00246F06">
        <w:rPr>
          <w:rFonts w:ascii="Arial" w:hAnsi="Arial" w:cs="Arial"/>
          <w:b/>
          <w:color w:val="000000"/>
        </w:rPr>
        <w:t xml:space="preserve">consulting engineer </w:t>
      </w:r>
      <w:r w:rsidRPr="00246F06">
        <w:rPr>
          <w:rFonts w:ascii="Arial" w:hAnsi="Arial" w:cs="Arial"/>
          <w:color w:val="000000"/>
        </w:rPr>
        <w:t xml:space="preserve">must include full information, dimensions and specifications on all sections, connections, plates, fasteners, bolts and welding, to such an extent that no further designs by </w:t>
      </w:r>
      <w:r w:rsidRPr="00246F06">
        <w:rPr>
          <w:rFonts w:ascii="Arial" w:hAnsi="Arial" w:cs="Arial"/>
          <w:b/>
          <w:color w:val="000000"/>
        </w:rPr>
        <w:t>contractor(s)</w:t>
      </w:r>
      <w:r w:rsidRPr="00246F06">
        <w:rPr>
          <w:rFonts w:ascii="Arial" w:hAnsi="Arial" w:cs="Arial"/>
          <w:color w:val="000000"/>
        </w:rPr>
        <w:t xml:space="preserve"> or other parties are required.  The </w:t>
      </w:r>
      <w:r w:rsidRPr="00246F06">
        <w:rPr>
          <w:rFonts w:ascii="Arial" w:hAnsi="Arial" w:cs="Arial"/>
          <w:b/>
          <w:color w:val="000000"/>
        </w:rPr>
        <w:t xml:space="preserve">consulting engineer </w:t>
      </w:r>
      <w:r w:rsidRPr="00246F06">
        <w:rPr>
          <w:rFonts w:ascii="Arial" w:hAnsi="Arial" w:cs="Arial"/>
          <w:color w:val="000000"/>
        </w:rPr>
        <w:t xml:space="preserve">need not provide shop drawings for the manufacture of the structural steel </w:t>
      </w:r>
      <w:r w:rsidRPr="00246F06">
        <w:rPr>
          <w:rFonts w:ascii="Arial" w:hAnsi="Arial" w:cs="Arial"/>
          <w:b/>
          <w:color w:val="000000"/>
        </w:rPr>
        <w:t>works</w:t>
      </w:r>
      <w:r w:rsidRPr="00246F06">
        <w:rPr>
          <w:rFonts w:ascii="Arial" w:hAnsi="Arial" w:cs="Arial"/>
          <w:color w:val="000000"/>
        </w:rPr>
        <w:t>.</w:t>
      </w:r>
    </w:p>
    <w:p w:rsidR="00DE32E4" w:rsidRPr="00246F06" w:rsidRDefault="00DE32E4" w:rsidP="00DE32E4">
      <w:pPr>
        <w:pStyle w:val="Heading4"/>
        <w:keepNext w:val="0"/>
        <w:numPr>
          <w:ilvl w:val="0"/>
          <w:numId w:val="41"/>
        </w:numPr>
        <w:tabs>
          <w:tab w:val="left" w:pos="1276"/>
        </w:tabs>
        <w:ind w:left="1276" w:hanging="567"/>
        <w:jc w:val="both"/>
        <w:rPr>
          <w:b w:val="0"/>
          <w:bCs w:val="0"/>
          <w:color w:val="000000"/>
        </w:rPr>
      </w:pPr>
      <w:r w:rsidRPr="00246F06">
        <w:rPr>
          <w:b w:val="0"/>
          <w:bCs w:val="0"/>
          <w:color w:val="000000"/>
        </w:rPr>
        <w:t xml:space="preserve">Review and evaluate design, specifications and estimates of the </w:t>
      </w:r>
      <w:r w:rsidRPr="00246F06">
        <w:rPr>
          <w:bCs w:val="0"/>
          <w:color w:val="000000"/>
        </w:rPr>
        <w:t>cost of works</w:t>
      </w:r>
      <w:r w:rsidRPr="00246F06">
        <w:rPr>
          <w:b w:val="0"/>
          <w:bCs w:val="0"/>
          <w:color w:val="000000"/>
        </w:rPr>
        <w:t xml:space="preserve"> in order to finalise the detail design </w:t>
      </w:r>
      <w:r w:rsidRPr="00246F06">
        <w:rPr>
          <w:bCs w:val="0"/>
          <w:color w:val="000000"/>
        </w:rPr>
        <w:t>stage</w:t>
      </w:r>
      <w:r w:rsidRPr="00246F06">
        <w:rPr>
          <w:b w:val="0"/>
          <w:bCs w:val="0"/>
          <w:color w:val="000000"/>
        </w:rPr>
        <w:t>.</w:t>
      </w:r>
    </w:p>
    <w:p w:rsidR="00DE32E4" w:rsidRPr="00246F06" w:rsidRDefault="00DE32E4" w:rsidP="00DE32E4">
      <w:pPr>
        <w:pStyle w:val="Heading4"/>
        <w:keepNext w:val="0"/>
        <w:numPr>
          <w:ilvl w:val="0"/>
          <w:numId w:val="41"/>
        </w:numPr>
        <w:tabs>
          <w:tab w:val="left" w:pos="1276"/>
        </w:tabs>
        <w:ind w:left="1276" w:hanging="567"/>
        <w:jc w:val="both"/>
        <w:rPr>
          <w:b w:val="0"/>
          <w:bCs w:val="0"/>
          <w:color w:val="000000"/>
        </w:rPr>
      </w:pPr>
      <w:r w:rsidRPr="00246F06">
        <w:rPr>
          <w:b w:val="0"/>
          <w:color w:val="000000"/>
        </w:rPr>
        <w:t xml:space="preserve">Advice to the </w:t>
      </w:r>
      <w:r w:rsidRPr="00246F06">
        <w:rPr>
          <w:color w:val="000000"/>
        </w:rPr>
        <w:t>client</w:t>
      </w:r>
      <w:r w:rsidRPr="00246F06">
        <w:rPr>
          <w:b w:val="0"/>
          <w:color w:val="000000"/>
        </w:rPr>
        <w:t xml:space="preserve"> on any alternative designs and tenders, but excluding detailed inspection, reviewing and checking of alternative designs and drawings not prepared by the </w:t>
      </w:r>
      <w:r w:rsidRPr="00246F06">
        <w:rPr>
          <w:color w:val="000000"/>
        </w:rPr>
        <w:t>consulting engineer</w:t>
      </w:r>
      <w:r w:rsidRPr="00246F06">
        <w:rPr>
          <w:b w:val="0"/>
          <w:color w:val="000000"/>
        </w:rPr>
        <w:t xml:space="preserve"> and submitted by any </w:t>
      </w:r>
      <w:r w:rsidRPr="00246F06">
        <w:rPr>
          <w:color w:val="000000"/>
        </w:rPr>
        <w:t>contractor</w:t>
      </w:r>
      <w:r w:rsidRPr="00246F06">
        <w:rPr>
          <w:b w:val="0"/>
          <w:color w:val="000000"/>
        </w:rPr>
        <w:t xml:space="preserve"> or potential </w:t>
      </w:r>
      <w:r w:rsidRPr="00246F06">
        <w:rPr>
          <w:color w:val="000000"/>
        </w:rPr>
        <w:t>contractor</w:t>
      </w:r>
      <w:r w:rsidRPr="00246F06">
        <w:rPr>
          <w:b w:val="0"/>
          <w:color w:val="000000"/>
        </w:rPr>
        <w:t>.</w:t>
      </w:r>
    </w:p>
    <w:p w:rsidR="00DE32E4" w:rsidRPr="00246F06" w:rsidRDefault="00DE32E4" w:rsidP="00DE32E4">
      <w:pPr>
        <w:pStyle w:val="Heading4"/>
        <w:keepNext w:val="0"/>
        <w:numPr>
          <w:ilvl w:val="0"/>
          <w:numId w:val="41"/>
        </w:numPr>
        <w:tabs>
          <w:tab w:val="left" w:pos="1276"/>
        </w:tabs>
        <w:ind w:left="1276" w:hanging="567"/>
        <w:jc w:val="both"/>
        <w:rPr>
          <w:b w:val="0"/>
          <w:bCs w:val="0"/>
          <w:color w:val="000000"/>
        </w:rPr>
      </w:pPr>
      <w:r w:rsidRPr="00246F06">
        <w:rPr>
          <w:b w:val="0"/>
          <w:bCs w:val="0"/>
          <w:color w:val="000000"/>
        </w:rPr>
        <w:t>Liaise, co-operate and provide necessary information to the principal consultant and other consultants involved.</w:t>
      </w:r>
    </w:p>
    <w:p w:rsidR="00DE32E4" w:rsidRPr="00246F06" w:rsidRDefault="00DE32E4" w:rsidP="00DE32E4">
      <w:pPr>
        <w:pStyle w:val="Heading4"/>
        <w:keepNext w:val="0"/>
        <w:numPr>
          <w:ilvl w:val="0"/>
          <w:numId w:val="41"/>
        </w:numPr>
        <w:tabs>
          <w:tab w:val="left" w:pos="1276"/>
        </w:tabs>
        <w:ind w:left="1276" w:hanging="567"/>
        <w:jc w:val="both"/>
        <w:rPr>
          <w:b w:val="0"/>
          <w:bCs w:val="0"/>
          <w:color w:val="000000"/>
        </w:rPr>
      </w:pPr>
      <w:r w:rsidRPr="00246F06">
        <w:rPr>
          <w:b w:val="0"/>
          <w:color w:val="000000"/>
        </w:rPr>
        <w:t>Submit the necessary design documentation to local and other authorities for approval and obtain said approval or alternatively for record purposes where approval is not required by Building Regulations.</w:t>
      </w:r>
    </w:p>
    <w:p w:rsidR="00DE32E4" w:rsidRPr="00246F06" w:rsidRDefault="00DE32E4" w:rsidP="00DE32E4">
      <w:pPr>
        <w:pStyle w:val="Heading4"/>
        <w:keepNext w:val="0"/>
        <w:numPr>
          <w:ilvl w:val="0"/>
          <w:numId w:val="41"/>
        </w:numPr>
        <w:tabs>
          <w:tab w:val="left" w:pos="1260"/>
        </w:tabs>
        <w:ind w:left="1300" w:hanging="600"/>
        <w:jc w:val="both"/>
        <w:rPr>
          <w:b w:val="0"/>
          <w:color w:val="000000"/>
        </w:rPr>
      </w:pPr>
      <w:r w:rsidRPr="00246F06">
        <w:rPr>
          <w:b w:val="0"/>
          <w:color w:val="000000"/>
        </w:rPr>
        <w:t>Accommodate services design.</w:t>
      </w:r>
    </w:p>
    <w:p w:rsidR="00DE32E4" w:rsidRPr="00246F06" w:rsidRDefault="00DE32E4" w:rsidP="00DE32E4">
      <w:pPr>
        <w:jc w:val="both"/>
        <w:rPr>
          <w:rFonts w:ascii="Arial" w:hAnsi="Arial" w:cs="Arial"/>
          <w:color w:val="000000"/>
        </w:rPr>
      </w:pPr>
    </w:p>
    <w:p w:rsidR="00DE32E4" w:rsidRPr="00246F06" w:rsidRDefault="00DE32E4" w:rsidP="00DE32E4">
      <w:pPr>
        <w:pStyle w:val="BodyTextIndent"/>
        <w:spacing w:after="0"/>
        <w:ind w:left="709"/>
        <w:jc w:val="both"/>
        <w:rPr>
          <w:rFonts w:ascii="Arial" w:hAnsi="Arial" w:cs="Arial"/>
          <w:b/>
          <w:color w:val="000000"/>
        </w:rPr>
      </w:pPr>
      <w:r w:rsidRPr="00246F06">
        <w:rPr>
          <w:rFonts w:ascii="Arial" w:hAnsi="Arial" w:cs="Arial"/>
          <w:b/>
          <w:color w:val="000000"/>
        </w:rPr>
        <w:t>Deliverables:</w:t>
      </w:r>
    </w:p>
    <w:p w:rsidR="00DE32E4" w:rsidRPr="00246F06" w:rsidRDefault="00DE32E4" w:rsidP="00DE32E4">
      <w:pPr>
        <w:pStyle w:val="BodyTextIndent"/>
        <w:numPr>
          <w:ilvl w:val="1"/>
          <w:numId w:val="31"/>
        </w:numPr>
        <w:tabs>
          <w:tab w:val="clear" w:pos="2160"/>
          <w:tab w:val="left" w:pos="1620"/>
        </w:tabs>
        <w:spacing w:after="0"/>
        <w:ind w:left="1620"/>
        <w:jc w:val="both"/>
        <w:rPr>
          <w:rFonts w:ascii="Arial" w:hAnsi="Arial" w:cs="Arial"/>
          <w:color w:val="000000"/>
        </w:rPr>
      </w:pPr>
      <w:r w:rsidRPr="00246F06">
        <w:rPr>
          <w:rFonts w:ascii="Arial" w:hAnsi="Arial" w:cs="Arial"/>
          <w:color w:val="000000"/>
        </w:rPr>
        <w:t xml:space="preserve">Submission of a report for consideration by the </w:t>
      </w:r>
      <w:r w:rsidRPr="00246F06">
        <w:rPr>
          <w:rFonts w:ascii="Arial" w:hAnsi="Arial" w:cs="Arial"/>
          <w:b/>
          <w:color w:val="000000"/>
        </w:rPr>
        <w:t>client</w:t>
      </w:r>
      <w:r w:rsidRPr="00246F06">
        <w:rPr>
          <w:rFonts w:ascii="Arial" w:hAnsi="Arial" w:cs="Arial"/>
          <w:color w:val="000000"/>
        </w:rPr>
        <w:t>, including all or any of the above, with emphasis on the following:</w:t>
      </w:r>
    </w:p>
    <w:p w:rsidR="00DE32E4" w:rsidRPr="00246F06" w:rsidRDefault="00DE32E4" w:rsidP="00DE32E4">
      <w:pPr>
        <w:pStyle w:val="BodyTextIndent"/>
        <w:tabs>
          <w:tab w:val="left" w:pos="1620"/>
        </w:tabs>
        <w:spacing w:after="0"/>
        <w:ind w:left="1259"/>
        <w:jc w:val="both"/>
        <w:rPr>
          <w:rFonts w:ascii="Arial" w:hAnsi="Arial" w:cs="Arial"/>
          <w:color w:val="000000"/>
        </w:rPr>
      </w:pPr>
    </w:p>
    <w:p w:rsidR="00DE32E4" w:rsidRPr="00246F06" w:rsidRDefault="00DE32E4" w:rsidP="00DE32E4">
      <w:pPr>
        <w:pStyle w:val="Heading9"/>
        <w:numPr>
          <w:ilvl w:val="8"/>
          <w:numId w:val="22"/>
        </w:numPr>
        <w:tabs>
          <w:tab w:val="clear" w:pos="1260"/>
          <w:tab w:val="left" w:pos="1620"/>
          <w:tab w:val="num" w:pos="1980"/>
        </w:tabs>
        <w:spacing w:before="0" w:after="0"/>
        <w:ind w:left="1620" w:firstLine="0"/>
        <w:rPr>
          <w:color w:val="000000"/>
        </w:rPr>
      </w:pPr>
      <w:r w:rsidRPr="00246F06">
        <w:rPr>
          <w:color w:val="000000"/>
        </w:rPr>
        <w:t>Detail design drawings.</w:t>
      </w:r>
    </w:p>
    <w:p w:rsidR="00DE32E4" w:rsidRPr="00246F06" w:rsidRDefault="00DE32E4" w:rsidP="00DE32E4">
      <w:pPr>
        <w:pStyle w:val="Heading9"/>
        <w:numPr>
          <w:ilvl w:val="8"/>
          <w:numId w:val="22"/>
        </w:numPr>
        <w:tabs>
          <w:tab w:val="clear" w:pos="1260"/>
          <w:tab w:val="left" w:pos="1620"/>
          <w:tab w:val="num" w:pos="1980"/>
        </w:tabs>
        <w:spacing w:before="0" w:after="0"/>
        <w:ind w:left="1620" w:firstLine="0"/>
        <w:rPr>
          <w:color w:val="000000"/>
        </w:rPr>
      </w:pPr>
      <w:r w:rsidRPr="00246F06">
        <w:rPr>
          <w:color w:val="000000"/>
        </w:rPr>
        <w:t>Outline specifications.</w:t>
      </w:r>
    </w:p>
    <w:p w:rsidR="00DE32E4" w:rsidRPr="00246F06" w:rsidRDefault="00DE32E4" w:rsidP="00DE32E4">
      <w:pPr>
        <w:pStyle w:val="Heading9"/>
        <w:numPr>
          <w:ilvl w:val="8"/>
          <w:numId w:val="22"/>
        </w:numPr>
        <w:tabs>
          <w:tab w:val="clear" w:pos="1260"/>
          <w:tab w:val="left" w:pos="1620"/>
          <w:tab w:val="num" w:pos="1980"/>
        </w:tabs>
        <w:spacing w:before="0" w:after="0"/>
        <w:ind w:left="1620" w:firstLine="0"/>
        <w:rPr>
          <w:color w:val="000000"/>
        </w:rPr>
      </w:pPr>
      <w:r w:rsidRPr="00246F06">
        <w:rPr>
          <w:color w:val="000000"/>
        </w:rPr>
        <w:t>Local and other authority submission drawings, reports and approvals.</w:t>
      </w:r>
    </w:p>
    <w:p w:rsidR="00DE32E4" w:rsidRPr="00246F06" w:rsidRDefault="00DE32E4" w:rsidP="00DE32E4">
      <w:pPr>
        <w:pStyle w:val="Heading9"/>
        <w:numPr>
          <w:ilvl w:val="8"/>
          <w:numId w:val="22"/>
        </w:numPr>
        <w:tabs>
          <w:tab w:val="clear" w:pos="1260"/>
          <w:tab w:val="left" w:pos="1620"/>
          <w:tab w:val="num" w:pos="1980"/>
        </w:tabs>
        <w:spacing w:before="0" w:after="0"/>
        <w:ind w:left="1620" w:firstLine="0"/>
        <w:rPr>
          <w:color w:val="000000"/>
        </w:rPr>
      </w:pPr>
      <w:r w:rsidRPr="00246F06">
        <w:rPr>
          <w:color w:val="000000"/>
        </w:rPr>
        <w:t>Detailed estimates of construction costs.</w:t>
      </w:r>
    </w:p>
    <w:p w:rsidR="00DE32E4" w:rsidRPr="00246F06" w:rsidRDefault="00DE32E4" w:rsidP="00DE32E4">
      <w:pPr>
        <w:pStyle w:val="BodyTextIndent"/>
        <w:spacing w:after="0"/>
        <w:ind w:left="0"/>
        <w:jc w:val="both"/>
        <w:rPr>
          <w:rFonts w:cs="Arial"/>
          <w:color w:val="000000"/>
        </w:rPr>
      </w:pPr>
    </w:p>
    <w:p w:rsidR="00DE32E4" w:rsidRPr="00246F06" w:rsidRDefault="00DE32E4" w:rsidP="00DE32E4">
      <w:pPr>
        <w:pStyle w:val="Heading3"/>
        <w:numPr>
          <w:ilvl w:val="2"/>
          <w:numId w:val="0"/>
        </w:numPr>
        <w:tabs>
          <w:tab w:val="left" w:pos="709"/>
        </w:tabs>
        <w:rPr>
          <w:rFonts w:cs="Arial"/>
          <w:b/>
          <w:color w:val="000000"/>
          <w:sz w:val="24"/>
          <w:szCs w:val="24"/>
          <w:u w:val="none"/>
        </w:rPr>
      </w:pPr>
      <w:r w:rsidRPr="00246F06">
        <w:rPr>
          <w:rFonts w:cs="Arial"/>
          <w:b/>
          <w:color w:val="000000"/>
          <w:sz w:val="24"/>
          <w:szCs w:val="24"/>
          <w:u w:val="none"/>
        </w:rPr>
        <w:t>3.2.4</w:t>
      </w:r>
      <w:r w:rsidRPr="00246F06">
        <w:rPr>
          <w:rFonts w:cs="Arial"/>
          <w:b/>
          <w:color w:val="000000"/>
          <w:sz w:val="24"/>
          <w:szCs w:val="24"/>
          <w:u w:val="none"/>
        </w:rPr>
        <w:tab/>
        <w:t>Stage 4 – Documentation and Procurement</w:t>
      </w:r>
    </w:p>
    <w:p w:rsidR="00DE32E4" w:rsidRPr="00246F06" w:rsidRDefault="00DE32E4" w:rsidP="00DE32E4">
      <w:pPr>
        <w:pStyle w:val="BodyTextIndent"/>
        <w:spacing w:after="0"/>
        <w:ind w:left="709"/>
        <w:jc w:val="both"/>
        <w:rPr>
          <w:rFonts w:ascii="Arial" w:hAnsi="Arial" w:cs="Arial"/>
          <w:color w:val="000000"/>
        </w:rPr>
      </w:pPr>
    </w:p>
    <w:p w:rsidR="00DE32E4" w:rsidRPr="00246F06" w:rsidRDefault="00DE32E4" w:rsidP="00DE32E4">
      <w:pPr>
        <w:pStyle w:val="BodyTextIndent"/>
        <w:spacing w:after="0"/>
        <w:ind w:left="709"/>
        <w:jc w:val="both"/>
        <w:rPr>
          <w:rFonts w:ascii="Arial" w:hAnsi="Arial" w:cs="Arial"/>
          <w:color w:val="000000"/>
        </w:rPr>
      </w:pPr>
      <w:r w:rsidRPr="00246F06">
        <w:rPr>
          <w:rFonts w:ascii="Arial" w:hAnsi="Arial" w:cs="Arial"/>
          <w:color w:val="000000"/>
        </w:rPr>
        <w:t xml:space="preserve">(Defined as: Prepare procurement and construction documentation, confirm and implement the procurement strategies and procedures for effective and timeous procurement of necessary resources for execution of the </w:t>
      </w:r>
      <w:r w:rsidRPr="00246F06">
        <w:rPr>
          <w:rFonts w:ascii="Arial" w:hAnsi="Arial" w:cs="Arial"/>
          <w:b/>
          <w:color w:val="000000"/>
        </w:rPr>
        <w:t>project</w:t>
      </w:r>
      <w:r w:rsidRPr="00246F06">
        <w:rPr>
          <w:rFonts w:ascii="Arial" w:hAnsi="Arial" w:cs="Arial"/>
          <w:color w:val="000000"/>
        </w:rPr>
        <w:t>.)</w:t>
      </w:r>
    </w:p>
    <w:p w:rsidR="00DE32E4" w:rsidRPr="00246F06" w:rsidRDefault="00DE32E4" w:rsidP="00DE32E4">
      <w:pPr>
        <w:pStyle w:val="BodyTextIndent"/>
        <w:spacing w:after="0"/>
        <w:ind w:left="709"/>
        <w:jc w:val="both"/>
        <w:rPr>
          <w:rFonts w:ascii="Arial" w:hAnsi="Arial" w:cs="Arial"/>
          <w:color w:val="000000"/>
        </w:rPr>
      </w:pPr>
    </w:p>
    <w:p w:rsidR="00DE32E4" w:rsidRPr="00246F06" w:rsidRDefault="00DE32E4" w:rsidP="00DE32E4">
      <w:pPr>
        <w:pStyle w:val="Heading4"/>
        <w:keepNext w:val="0"/>
        <w:numPr>
          <w:ilvl w:val="3"/>
          <w:numId w:val="42"/>
        </w:numPr>
        <w:tabs>
          <w:tab w:val="left" w:pos="709"/>
          <w:tab w:val="left" w:pos="1276"/>
        </w:tabs>
        <w:ind w:left="1276" w:hanging="567"/>
        <w:jc w:val="both"/>
        <w:rPr>
          <w:b w:val="0"/>
          <w:bCs w:val="0"/>
          <w:color w:val="000000"/>
        </w:rPr>
      </w:pPr>
      <w:r w:rsidRPr="00246F06">
        <w:rPr>
          <w:b w:val="0"/>
          <w:bCs w:val="0"/>
          <w:color w:val="000000"/>
        </w:rPr>
        <w:t>Attend design and consultants’ meetings.</w:t>
      </w:r>
    </w:p>
    <w:p w:rsidR="00DE32E4" w:rsidRPr="00246F06" w:rsidRDefault="00DE32E4" w:rsidP="00DE32E4">
      <w:pPr>
        <w:pStyle w:val="Heading4"/>
        <w:keepNext w:val="0"/>
        <w:numPr>
          <w:ilvl w:val="3"/>
          <w:numId w:val="42"/>
        </w:numPr>
        <w:tabs>
          <w:tab w:val="left" w:pos="709"/>
          <w:tab w:val="left" w:pos="1276"/>
        </w:tabs>
        <w:ind w:left="1276" w:hanging="567"/>
        <w:jc w:val="both"/>
        <w:rPr>
          <w:b w:val="0"/>
          <w:color w:val="000000"/>
        </w:rPr>
      </w:pPr>
      <w:r w:rsidRPr="00246F06">
        <w:rPr>
          <w:b w:val="0"/>
          <w:bCs w:val="0"/>
          <w:color w:val="000000"/>
        </w:rPr>
        <w:t>Prepare</w:t>
      </w:r>
      <w:r w:rsidRPr="00246F06">
        <w:rPr>
          <w:b w:val="0"/>
          <w:color w:val="000000"/>
        </w:rPr>
        <w:t xml:space="preserve"> and finalise specifications, schedule of quantities and preambles for the </w:t>
      </w:r>
      <w:r w:rsidRPr="00246F06">
        <w:rPr>
          <w:color w:val="000000"/>
        </w:rPr>
        <w:t>works</w:t>
      </w:r>
      <w:r w:rsidRPr="00246F06">
        <w:rPr>
          <w:b w:val="0"/>
          <w:color w:val="000000"/>
        </w:rPr>
        <w:t>.</w:t>
      </w:r>
    </w:p>
    <w:p w:rsidR="00DE32E4" w:rsidRPr="00246F06" w:rsidRDefault="00DE32E4" w:rsidP="00DE32E4">
      <w:pPr>
        <w:pStyle w:val="Heading4"/>
        <w:keepNext w:val="0"/>
        <w:numPr>
          <w:ilvl w:val="3"/>
          <w:numId w:val="42"/>
        </w:numPr>
        <w:tabs>
          <w:tab w:val="left" w:pos="709"/>
          <w:tab w:val="left" w:pos="1276"/>
        </w:tabs>
        <w:ind w:left="1276" w:hanging="567"/>
        <w:jc w:val="both"/>
        <w:rPr>
          <w:b w:val="0"/>
          <w:color w:val="000000"/>
        </w:rPr>
      </w:pPr>
      <w:r w:rsidRPr="00246F06">
        <w:rPr>
          <w:b w:val="0"/>
          <w:color w:val="000000"/>
        </w:rPr>
        <w:t xml:space="preserve">Submission of detailed estimates, capital and life cycle costs, financial implications and programmes for implementation of the </w:t>
      </w:r>
      <w:r w:rsidRPr="00246F06">
        <w:rPr>
          <w:color w:val="000000"/>
        </w:rPr>
        <w:t>works</w:t>
      </w:r>
      <w:r w:rsidRPr="00246F06">
        <w:rPr>
          <w:b w:val="0"/>
          <w:color w:val="000000"/>
        </w:rPr>
        <w:t>.</w:t>
      </w:r>
    </w:p>
    <w:p w:rsidR="00DE32E4" w:rsidRPr="00246F06" w:rsidRDefault="00DE32E4" w:rsidP="00DE32E4">
      <w:pPr>
        <w:pStyle w:val="Heading4"/>
        <w:keepNext w:val="0"/>
        <w:numPr>
          <w:ilvl w:val="3"/>
          <w:numId w:val="42"/>
        </w:numPr>
        <w:tabs>
          <w:tab w:val="left" w:pos="709"/>
          <w:tab w:val="left" w:pos="1276"/>
        </w:tabs>
        <w:ind w:left="1276" w:hanging="567"/>
        <w:jc w:val="both"/>
        <w:rPr>
          <w:b w:val="0"/>
          <w:bCs w:val="0"/>
          <w:color w:val="000000"/>
        </w:rPr>
      </w:pPr>
      <w:r w:rsidRPr="00246F06">
        <w:rPr>
          <w:b w:val="0"/>
          <w:bCs w:val="0"/>
          <w:color w:val="000000"/>
        </w:rPr>
        <w:t>Reaffirm detailed cost estimates and adjust designs and documents if necessary to remain within approved budget.</w:t>
      </w:r>
    </w:p>
    <w:p w:rsidR="00DE32E4" w:rsidRPr="00246F06" w:rsidRDefault="00DE32E4" w:rsidP="00DE32E4">
      <w:pPr>
        <w:pStyle w:val="Heading4"/>
        <w:keepNext w:val="0"/>
        <w:numPr>
          <w:ilvl w:val="3"/>
          <w:numId w:val="42"/>
        </w:numPr>
        <w:tabs>
          <w:tab w:val="left" w:pos="709"/>
          <w:tab w:val="left" w:pos="1276"/>
        </w:tabs>
        <w:ind w:left="1276" w:hanging="567"/>
        <w:jc w:val="both"/>
        <w:rPr>
          <w:b w:val="0"/>
          <w:bCs w:val="0"/>
          <w:color w:val="000000"/>
        </w:rPr>
      </w:pPr>
      <w:r w:rsidRPr="00246F06">
        <w:rPr>
          <w:b w:val="0"/>
          <w:bCs w:val="0"/>
          <w:color w:val="000000"/>
        </w:rPr>
        <w:t xml:space="preserve">Prepare and finalise the procurement strategy for </w:t>
      </w:r>
      <w:r w:rsidRPr="00246F06">
        <w:rPr>
          <w:bCs w:val="0"/>
          <w:color w:val="000000"/>
        </w:rPr>
        <w:t>contractor(s)</w:t>
      </w:r>
      <w:r w:rsidRPr="00246F06">
        <w:rPr>
          <w:b w:val="0"/>
          <w:bCs w:val="0"/>
          <w:color w:val="000000"/>
        </w:rPr>
        <w:t xml:space="preserve"> or assist the principal consultant where relevant.</w:t>
      </w:r>
    </w:p>
    <w:p w:rsidR="00DE32E4" w:rsidRPr="00246F06" w:rsidRDefault="00DE32E4" w:rsidP="00DE32E4">
      <w:pPr>
        <w:pStyle w:val="Heading4"/>
        <w:keepNext w:val="0"/>
        <w:numPr>
          <w:ilvl w:val="3"/>
          <w:numId w:val="42"/>
        </w:numPr>
        <w:tabs>
          <w:tab w:val="left" w:pos="709"/>
          <w:tab w:val="left" w:pos="1276"/>
        </w:tabs>
        <w:ind w:left="1276" w:hanging="567"/>
        <w:jc w:val="both"/>
        <w:rPr>
          <w:b w:val="0"/>
          <w:bCs w:val="0"/>
          <w:color w:val="000000"/>
        </w:rPr>
      </w:pPr>
      <w:r w:rsidRPr="00246F06">
        <w:rPr>
          <w:b w:val="0"/>
          <w:bCs w:val="0"/>
          <w:color w:val="000000"/>
        </w:rPr>
        <w:t xml:space="preserve">Prepare documentation for </w:t>
      </w:r>
      <w:r w:rsidRPr="00246F06">
        <w:rPr>
          <w:bCs w:val="0"/>
          <w:color w:val="000000"/>
        </w:rPr>
        <w:t>contractor</w:t>
      </w:r>
      <w:r w:rsidRPr="00246F06">
        <w:rPr>
          <w:b w:val="0"/>
          <w:bCs w:val="0"/>
          <w:color w:val="000000"/>
        </w:rPr>
        <w:t xml:space="preserve"> procurement.</w:t>
      </w:r>
    </w:p>
    <w:p w:rsidR="00DE32E4" w:rsidRPr="00246F06" w:rsidRDefault="00DE32E4" w:rsidP="00DE32E4">
      <w:pPr>
        <w:pStyle w:val="Heading4"/>
        <w:keepNext w:val="0"/>
        <w:numPr>
          <w:ilvl w:val="3"/>
          <w:numId w:val="42"/>
        </w:numPr>
        <w:tabs>
          <w:tab w:val="left" w:pos="709"/>
          <w:tab w:val="left" w:pos="1276"/>
        </w:tabs>
        <w:ind w:left="1276" w:hanging="567"/>
        <w:jc w:val="both"/>
        <w:rPr>
          <w:b w:val="0"/>
          <w:bCs w:val="0"/>
          <w:color w:val="000000"/>
        </w:rPr>
      </w:pPr>
      <w:r w:rsidRPr="00246F06">
        <w:rPr>
          <w:b w:val="0"/>
          <w:bCs w:val="0"/>
          <w:color w:val="000000"/>
        </w:rPr>
        <w:t>Assist in calling for tenders/bids and/or negotiation of prices and/or assist the principal consultant where relevant.</w:t>
      </w:r>
    </w:p>
    <w:p w:rsidR="00DE32E4" w:rsidRPr="00246F06" w:rsidRDefault="00DE32E4" w:rsidP="00DE32E4">
      <w:pPr>
        <w:pStyle w:val="Heading4"/>
        <w:keepNext w:val="0"/>
        <w:numPr>
          <w:ilvl w:val="3"/>
          <w:numId w:val="42"/>
        </w:numPr>
        <w:tabs>
          <w:tab w:val="left" w:pos="709"/>
          <w:tab w:val="left" w:pos="1276"/>
        </w:tabs>
        <w:ind w:left="1276" w:hanging="567"/>
        <w:jc w:val="both"/>
        <w:rPr>
          <w:b w:val="0"/>
          <w:bCs w:val="0"/>
          <w:color w:val="000000"/>
        </w:rPr>
      </w:pPr>
      <w:r w:rsidRPr="00246F06">
        <w:rPr>
          <w:b w:val="0"/>
          <w:bCs w:val="0"/>
          <w:color w:val="000000"/>
        </w:rPr>
        <w:t>Liaise, co-operate and provide necessary information to the principal consultant and the other consultants as required.</w:t>
      </w:r>
    </w:p>
    <w:p w:rsidR="00DE32E4" w:rsidRPr="00246F06" w:rsidRDefault="00DE32E4" w:rsidP="00DE32E4">
      <w:pPr>
        <w:pStyle w:val="Heading4"/>
        <w:keepNext w:val="0"/>
        <w:numPr>
          <w:ilvl w:val="3"/>
          <w:numId w:val="42"/>
        </w:numPr>
        <w:tabs>
          <w:tab w:val="left" w:pos="709"/>
          <w:tab w:val="left" w:pos="1276"/>
        </w:tabs>
        <w:ind w:left="1276" w:hanging="567"/>
        <w:jc w:val="both"/>
        <w:rPr>
          <w:b w:val="0"/>
          <w:bCs w:val="0"/>
          <w:color w:val="000000"/>
        </w:rPr>
      </w:pPr>
      <w:r w:rsidRPr="00246F06">
        <w:rPr>
          <w:b w:val="0"/>
          <w:bCs w:val="0"/>
          <w:color w:val="000000"/>
        </w:rPr>
        <w:t>Assist in the evaluation of tenders/bids.</w:t>
      </w:r>
    </w:p>
    <w:p w:rsidR="00DE32E4" w:rsidRPr="00246F06" w:rsidRDefault="00DE32E4" w:rsidP="00DE32E4">
      <w:pPr>
        <w:pStyle w:val="Heading4"/>
        <w:keepNext w:val="0"/>
        <w:numPr>
          <w:ilvl w:val="3"/>
          <w:numId w:val="42"/>
        </w:numPr>
        <w:tabs>
          <w:tab w:val="left" w:pos="709"/>
          <w:tab w:val="left" w:pos="1276"/>
        </w:tabs>
        <w:ind w:left="1276" w:hanging="567"/>
        <w:jc w:val="both"/>
        <w:rPr>
          <w:b w:val="0"/>
          <w:color w:val="000000"/>
        </w:rPr>
      </w:pPr>
      <w:r w:rsidRPr="00246F06">
        <w:rPr>
          <w:b w:val="0"/>
          <w:bCs w:val="0"/>
          <w:color w:val="000000"/>
        </w:rPr>
        <w:t>Assist</w:t>
      </w:r>
      <w:r w:rsidRPr="00246F06">
        <w:rPr>
          <w:b w:val="0"/>
          <w:color w:val="000000"/>
        </w:rPr>
        <w:t xml:space="preserve"> with the preparation of contract documentation for signature.</w:t>
      </w:r>
    </w:p>
    <w:p w:rsidR="00DE32E4" w:rsidRPr="00246F06" w:rsidRDefault="00DE32E4" w:rsidP="00DE32E4">
      <w:pPr>
        <w:pStyle w:val="Heading4"/>
        <w:keepNext w:val="0"/>
        <w:numPr>
          <w:ilvl w:val="3"/>
          <w:numId w:val="42"/>
        </w:numPr>
        <w:tabs>
          <w:tab w:val="left" w:pos="709"/>
          <w:tab w:val="left" w:pos="1276"/>
        </w:tabs>
        <w:ind w:left="1276" w:hanging="567"/>
        <w:jc w:val="both"/>
        <w:rPr>
          <w:b w:val="0"/>
          <w:color w:val="000000"/>
        </w:rPr>
      </w:pPr>
      <w:r w:rsidRPr="00246F06">
        <w:rPr>
          <w:b w:val="0"/>
          <w:color w:val="000000"/>
        </w:rPr>
        <w:t>Assess samples and products for compliance and design intent.</w:t>
      </w:r>
    </w:p>
    <w:p w:rsidR="00DE32E4" w:rsidRPr="00246F06" w:rsidRDefault="00DE32E4" w:rsidP="00DE32E4">
      <w:pPr>
        <w:pStyle w:val="Heading4"/>
        <w:keepNext w:val="0"/>
        <w:numPr>
          <w:ilvl w:val="3"/>
          <w:numId w:val="42"/>
        </w:numPr>
        <w:tabs>
          <w:tab w:val="left" w:pos="709"/>
          <w:tab w:val="left" w:pos="1276"/>
        </w:tabs>
        <w:ind w:left="1276" w:hanging="567"/>
        <w:jc w:val="both"/>
        <w:rPr>
          <w:b w:val="0"/>
          <w:bCs w:val="0"/>
          <w:color w:val="000000"/>
        </w:rPr>
      </w:pPr>
      <w:r w:rsidRPr="00246F06">
        <w:rPr>
          <w:b w:val="0"/>
          <w:color w:val="000000"/>
        </w:rPr>
        <w:t xml:space="preserve">Advice to the </w:t>
      </w:r>
      <w:r w:rsidRPr="00246F06">
        <w:rPr>
          <w:color w:val="000000"/>
        </w:rPr>
        <w:t>client</w:t>
      </w:r>
      <w:r w:rsidRPr="00246F06">
        <w:rPr>
          <w:b w:val="0"/>
          <w:color w:val="000000"/>
        </w:rPr>
        <w:t xml:space="preserve"> on any alternative designs and tenders, but excluding detailed inspection, reviewing and checking of alternative designs and drawings not prepared by the </w:t>
      </w:r>
      <w:r w:rsidRPr="00246F06">
        <w:rPr>
          <w:color w:val="000000"/>
        </w:rPr>
        <w:t>consulting engineer</w:t>
      </w:r>
      <w:r w:rsidRPr="00246F06">
        <w:rPr>
          <w:b w:val="0"/>
          <w:color w:val="000000"/>
        </w:rPr>
        <w:t xml:space="preserve"> and submitted by any </w:t>
      </w:r>
      <w:r w:rsidRPr="00246F06">
        <w:rPr>
          <w:color w:val="000000"/>
        </w:rPr>
        <w:t>contractor</w:t>
      </w:r>
      <w:r w:rsidRPr="00246F06">
        <w:rPr>
          <w:b w:val="0"/>
          <w:color w:val="000000"/>
        </w:rPr>
        <w:t xml:space="preserve"> or potential </w:t>
      </w:r>
      <w:r w:rsidRPr="00246F06">
        <w:rPr>
          <w:color w:val="000000"/>
        </w:rPr>
        <w:t>contractor</w:t>
      </w:r>
      <w:r w:rsidRPr="00246F06">
        <w:rPr>
          <w:b w:val="0"/>
          <w:color w:val="000000"/>
        </w:rPr>
        <w:t>.</w:t>
      </w:r>
    </w:p>
    <w:p w:rsidR="00DE32E4" w:rsidRPr="00246F06" w:rsidRDefault="00DE32E4" w:rsidP="00DE32E4">
      <w:pPr>
        <w:pStyle w:val="Heading4"/>
        <w:keepNext w:val="0"/>
        <w:numPr>
          <w:ilvl w:val="3"/>
          <w:numId w:val="42"/>
        </w:numPr>
        <w:tabs>
          <w:tab w:val="left" w:pos="709"/>
          <w:tab w:val="left" w:pos="1276"/>
        </w:tabs>
        <w:ind w:left="1276" w:hanging="567"/>
        <w:jc w:val="both"/>
        <w:rPr>
          <w:b w:val="0"/>
          <w:bCs w:val="0"/>
          <w:color w:val="000000"/>
        </w:rPr>
      </w:pPr>
      <w:r w:rsidRPr="00246F06">
        <w:rPr>
          <w:b w:val="0"/>
          <w:color w:val="000000"/>
        </w:rPr>
        <w:t xml:space="preserve">Placing orders for the </w:t>
      </w:r>
      <w:r w:rsidRPr="00246F06">
        <w:rPr>
          <w:color w:val="000000"/>
        </w:rPr>
        <w:t>works</w:t>
      </w:r>
      <w:r w:rsidRPr="00246F06">
        <w:rPr>
          <w:b w:val="0"/>
          <w:color w:val="000000"/>
        </w:rPr>
        <w:t xml:space="preserve"> on behalf of the </w:t>
      </w:r>
      <w:r w:rsidRPr="00246F06">
        <w:rPr>
          <w:color w:val="000000"/>
        </w:rPr>
        <w:t>client</w:t>
      </w:r>
      <w:r w:rsidRPr="00246F06">
        <w:rPr>
          <w:b w:val="0"/>
          <w:color w:val="000000"/>
        </w:rPr>
        <w:t>.</w:t>
      </w:r>
    </w:p>
    <w:p w:rsidR="00DE32E4" w:rsidRPr="00246F06" w:rsidRDefault="00DE32E4" w:rsidP="00DE32E4">
      <w:pPr>
        <w:jc w:val="both"/>
        <w:rPr>
          <w:rFonts w:ascii="Arial" w:hAnsi="Arial" w:cs="Arial"/>
          <w:color w:val="000000"/>
        </w:rPr>
      </w:pPr>
    </w:p>
    <w:p w:rsidR="00DE32E4" w:rsidRPr="00246F06" w:rsidRDefault="00DE32E4" w:rsidP="00DE32E4">
      <w:pPr>
        <w:pStyle w:val="BodyTextIndent"/>
        <w:spacing w:after="0"/>
        <w:ind w:left="0" w:firstLine="720"/>
        <w:jc w:val="both"/>
        <w:rPr>
          <w:rFonts w:ascii="Arial" w:hAnsi="Arial" w:cs="Arial"/>
          <w:b/>
          <w:color w:val="000000"/>
        </w:rPr>
      </w:pPr>
      <w:r w:rsidRPr="00246F06">
        <w:rPr>
          <w:rFonts w:ascii="Arial" w:hAnsi="Arial" w:cs="Arial"/>
          <w:b/>
          <w:color w:val="000000"/>
        </w:rPr>
        <w:t>Deliverables:</w:t>
      </w:r>
    </w:p>
    <w:p w:rsidR="00DE32E4" w:rsidRPr="00246F06" w:rsidRDefault="00DE32E4" w:rsidP="00DE32E4">
      <w:pPr>
        <w:pStyle w:val="BodyTextIndent"/>
        <w:numPr>
          <w:ilvl w:val="1"/>
          <w:numId w:val="31"/>
        </w:numPr>
        <w:tabs>
          <w:tab w:val="clear" w:pos="2160"/>
          <w:tab w:val="left" w:pos="1620"/>
        </w:tabs>
        <w:spacing w:after="0"/>
        <w:ind w:left="1620"/>
        <w:jc w:val="both"/>
        <w:rPr>
          <w:rFonts w:ascii="Arial" w:hAnsi="Arial" w:cs="Arial"/>
          <w:color w:val="000000"/>
        </w:rPr>
      </w:pPr>
      <w:r w:rsidRPr="00246F06">
        <w:rPr>
          <w:rFonts w:ascii="Arial" w:hAnsi="Arial" w:cs="Arial"/>
          <w:color w:val="000000"/>
        </w:rPr>
        <w:t xml:space="preserve">Submission of a report for consideration by the </w:t>
      </w:r>
      <w:r w:rsidRPr="00246F06">
        <w:rPr>
          <w:rFonts w:ascii="Arial" w:hAnsi="Arial" w:cs="Arial"/>
          <w:b/>
          <w:color w:val="000000"/>
        </w:rPr>
        <w:t>client</w:t>
      </w:r>
      <w:r w:rsidRPr="00246F06">
        <w:rPr>
          <w:rFonts w:ascii="Arial" w:hAnsi="Arial" w:cs="Arial"/>
          <w:color w:val="000000"/>
        </w:rPr>
        <w:t>, including all or any of the above, with emphasis on  the following:</w:t>
      </w:r>
    </w:p>
    <w:p w:rsidR="00DE32E4" w:rsidRPr="00246F06" w:rsidRDefault="00DE32E4" w:rsidP="00DE32E4">
      <w:pPr>
        <w:pStyle w:val="BodyTextIndent"/>
        <w:tabs>
          <w:tab w:val="left" w:pos="1620"/>
        </w:tabs>
        <w:spacing w:after="0"/>
        <w:ind w:left="1260"/>
        <w:jc w:val="both"/>
        <w:rPr>
          <w:rFonts w:ascii="Arial" w:hAnsi="Arial" w:cs="Arial"/>
          <w:color w:val="000000"/>
        </w:rPr>
      </w:pPr>
    </w:p>
    <w:p w:rsidR="00DE32E4" w:rsidRPr="00246F06" w:rsidRDefault="00DE32E4" w:rsidP="00DE32E4">
      <w:pPr>
        <w:pStyle w:val="BodyTextIndent"/>
        <w:numPr>
          <w:ilvl w:val="0"/>
          <w:numId w:val="35"/>
        </w:numPr>
        <w:tabs>
          <w:tab w:val="clear" w:pos="2160"/>
          <w:tab w:val="left" w:pos="1620"/>
          <w:tab w:val="num" w:pos="1980"/>
        </w:tabs>
        <w:spacing w:after="0"/>
        <w:ind w:hanging="540"/>
        <w:jc w:val="both"/>
        <w:rPr>
          <w:rFonts w:ascii="Arial" w:hAnsi="Arial" w:cs="Arial"/>
          <w:color w:val="000000"/>
        </w:rPr>
      </w:pPr>
      <w:r w:rsidRPr="00246F06">
        <w:rPr>
          <w:rFonts w:ascii="Arial" w:hAnsi="Arial" w:cs="Arial"/>
          <w:color w:val="000000"/>
        </w:rPr>
        <w:t>Finalised Specifications.</w:t>
      </w:r>
    </w:p>
    <w:p w:rsidR="00DE32E4" w:rsidRPr="00246F06" w:rsidRDefault="00DE32E4" w:rsidP="00DE32E4">
      <w:pPr>
        <w:pStyle w:val="BodyTextIndent"/>
        <w:numPr>
          <w:ilvl w:val="0"/>
          <w:numId w:val="35"/>
        </w:numPr>
        <w:tabs>
          <w:tab w:val="clear" w:pos="2160"/>
          <w:tab w:val="left" w:pos="1620"/>
          <w:tab w:val="num" w:pos="1980"/>
        </w:tabs>
        <w:spacing w:after="0"/>
        <w:ind w:hanging="540"/>
        <w:jc w:val="both"/>
        <w:rPr>
          <w:rFonts w:ascii="Arial" w:hAnsi="Arial" w:cs="Arial"/>
          <w:color w:val="000000"/>
        </w:rPr>
      </w:pPr>
      <w:r w:rsidRPr="00246F06">
        <w:rPr>
          <w:rFonts w:ascii="Arial" w:hAnsi="Arial" w:cs="Arial"/>
          <w:color w:val="000000"/>
        </w:rPr>
        <w:t>Service co-ordination.</w:t>
      </w:r>
    </w:p>
    <w:p w:rsidR="00DE32E4" w:rsidRPr="00246F06" w:rsidRDefault="00DE32E4" w:rsidP="00DE32E4">
      <w:pPr>
        <w:pStyle w:val="Heading9"/>
        <w:numPr>
          <w:ilvl w:val="0"/>
          <w:numId w:val="35"/>
        </w:numPr>
        <w:tabs>
          <w:tab w:val="clear" w:pos="2160"/>
          <w:tab w:val="left" w:pos="1620"/>
          <w:tab w:val="num" w:pos="1980"/>
        </w:tabs>
        <w:spacing w:before="0" w:after="0"/>
        <w:ind w:hanging="540"/>
        <w:rPr>
          <w:rFonts w:cs="Arial"/>
          <w:color w:val="000000"/>
        </w:rPr>
      </w:pPr>
      <w:r w:rsidRPr="00246F06">
        <w:rPr>
          <w:rFonts w:cs="Arial"/>
          <w:color w:val="000000"/>
        </w:rPr>
        <w:lastRenderedPageBreak/>
        <w:t>Detail design drawings.</w:t>
      </w:r>
    </w:p>
    <w:p w:rsidR="00DE32E4" w:rsidRPr="00246F06" w:rsidRDefault="00DE32E4" w:rsidP="00DE32E4">
      <w:pPr>
        <w:pStyle w:val="Heading9"/>
        <w:numPr>
          <w:ilvl w:val="0"/>
          <w:numId w:val="35"/>
        </w:numPr>
        <w:tabs>
          <w:tab w:val="clear" w:pos="2160"/>
          <w:tab w:val="left" w:pos="1620"/>
          <w:tab w:val="num" w:pos="1980"/>
        </w:tabs>
        <w:spacing w:before="0" w:after="0"/>
        <w:ind w:hanging="540"/>
        <w:rPr>
          <w:rFonts w:cs="Arial"/>
          <w:color w:val="000000"/>
        </w:rPr>
      </w:pPr>
      <w:r w:rsidRPr="00246F06">
        <w:rPr>
          <w:rFonts w:cs="Arial"/>
          <w:color w:val="000000"/>
        </w:rPr>
        <w:t>Tender/bid documentation.</w:t>
      </w:r>
    </w:p>
    <w:p w:rsidR="00DE32E4" w:rsidRPr="00246F06" w:rsidRDefault="00DE32E4" w:rsidP="00DE32E4">
      <w:pPr>
        <w:pStyle w:val="Heading9"/>
        <w:numPr>
          <w:ilvl w:val="0"/>
          <w:numId w:val="35"/>
        </w:numPr>
        <w:tabs>
          <w:tab w:val="clear" w:pos="2160"/>
          <w:tab w:val="left" w:pos="1620"/>
          <w:tab w:val="num" w:pos="1980"/>
        </w:tabs>
        <w:spacing w:before="0" w:after="0"/>
        <w:ind w:hanging="540"/>
        <w:rPr>
          <w:rFonts w:cs="Arial"/>
          <w:color w:val="000000"/>
        </w:rPr>
      </w:pPr>
      <w:r w:rsidRPr="00246F06">
        <w:rPr>
          <w:rFonts w:cs="Arial"/>
          <w:color w:val="000000"/>
        </w:rPr>
        <w:t>Tender/bid evaluation and report.</w:t>
      </w:r>
    </w:p>
    <w:p w:rsidR="00DE32E4" w:rsidRPr="00246F06" w:rsidRDefault="00DE32E4" w:rsidP="00DE32E4">
      <w:pPr>
        <w:pStyle w:val="Heading9"/>
        <w:numPr>
          <w:ilvl w:val="0"/>
          <w:numId w:val="35"/>
        </w:numPr>
        <w:tabs>
          <w:tab w:val="clear" w:pos="2160"/>
          <w:tab w:val="left" w:pos="1620"/>
          <w:tab w:val="num" w:pos="1980"/>
        </w:tabs>
        <w:spacing w:before="0" w:after="0"/>
        <w:ind w:hanging="540"/>
        <w:rPr>
          <w:rFonts w:cs="Arial"/>
          <w:color w:val="000000"/>
        </w:rPr>
      </w:pPr>
      <w:r w:rsidRPr="00246F06">
        <w:rPr>
          <w:rFonts w:cs="Arial"/>
          <w:color w:val="000000"/>
        </w:rPr>
        <w:t>Tender/bid recommendation.</w:t>
      </w:r>
    </w:p>
    <w:p w:rsidR="00DE32E4" w:rsidRPr="00246F06" w:rsidRDefault="00DE32E4" w:rsidP="00DE32E4">
      <w:pPr>
        <w:pStyle w:val="Heading9"/>
        <w:numPr>
          <w:ilvl w:val="0"/>
          <w:numId w:val="35"/>
        </w:numPr>
        <w:tabs>
          <w:tab w:val="clear" w:pos="2160"/>
          <w:tab w:val="left" w:pos="1620"/>
          <w:tab w:val="num" w:pos="1980"/>
        </w:tabs>
        <w:spacing w:before="0" w:after="0"/>
        <w:ind w:hanging="540"/>
        <w:rPr>
          <w:color w:val="000000"/>
        </w:rPr>
      </w:pPr>
      <w:r w:rsidRPr="00246F06">
        <w:rPr>
          <w:rFonts w:cs="Arial"/>
          <w:color w:val="000000"/>
        </w:rPr>
        <w:t>Priced co</w:t>
      </w:r>
      <w:r w:rsidRPr="00246F06">
        <w:rPr>
          <w:color w:val="000000"/>
        </w:rPr>
        <w:t>ntract documentation.</w:t>
      </w:r>
    </w:p>
    <w:p w:rsidR="00DE32E4" w:rsidRPr="00246F06" w:rsidRDefault="00DE32E4" w:rsidP="00DE32E4">
      <w:pPr>
        <w:pStyle w:val="BodyTextIndent"/>
        <w:tabs>
          <w:tab w:val="num" w:pos="1980"/>
        </w:tabs>
        <w:spacing w:after="0"/>
        <w:ind w:left="1979" w:hanging="357"/>
        <w:jc w:val="both"/>
        <w:rPr>
          <w:rFonts w:cs="Arial"/>
          <w:color w:val="000000"/>
        </w:rPr>
      </w:pPr>
    </w:p>
    <w:p w:rsidR="00DE32E4" w:rsidRPr="00246F06" w:rsidRDefault="00DE32E4" w:rsidP="00DE32E4">
      <w:pPr>
        <w:pStyle w:val="Heading3"/>
        <w:numPr>
          <w:ilvl w:val="2"/>
          <w:numId w:val="64"/>
        </w:numPr>
        <w:tabs>
          <w:tab w:val="left" w:pos="-72"/>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jc w:val="both"/>
        <w:rPr>
          <w:rFonts w:cs="Arial"/>
          <w:b/>
          <w:color w:val="000000"/>
          <w:sz w:val="24"/>
          <w:szCs w:val="24"/>
          <w:u w:val="none"/>
        </w:rPr>
      </w:pPr>
      <w:r w:rsidRPr="00246F06">
        <w:rPr>
          <w:rFonts w:cs="Arial"/>
          <w:b/>
          <w:color w:val="000000"/>
          <w:sz w:val="24"/>
          <w:szCs w:val="24"/>
          <w:u w:val="none"/>
        </w:rPr>
        <w:t>Stage 5 – Contract Administration and Inspection</w:t>
      </w:r>
    </w:p>
    <w:p w:rsidR="00DE32E4" w:rsidRPr="00246F06" w:rsidRDefault="00DE32E4" w:rsidP="00DE32E4">
      <w:pPr>
        <w:rPr>
          <w:rFonts w:ascii="Arial" w:hAnsi="Arial" w:cs="Arial"/>
          <w:color w:val="000000"/>
        </w:rPr>
      </w:pPr>
    </w:p>
    <w:p w:rsidR="00DE32E4" w:rsidRPr="00246F06" w:rsidRDefault="00DE32E4" w:rsidP="00DE32E4">
      <w:pPr>
        <w:pStyle w:val="BodyTextIndent"/>
        <w:spacing w:after="0"/>
        <w:ind w:left="720"/>
        <w:jc w:val="both"/>
        <w:rPr>
          <w:rFonts w:ascii="Arial" w:hAnsi="Arial" w:cs="Arial"/>
          <w:color w:val="000000"/>
        </w:rPr>
      </w:pPr>
      <w:r w:rsidRPr="00246F06">
        <w:rPr>
          <w:rFonts w:ascii="Arial" w:hAnsi="Arial" w:cs="Arial"/>
          <w:color w:val="000000"/>
        </w:rPr>
        <w:t xml:space="preserve">(Defined as: Manage, administer and monitor the construction contracts and processes including preparation and coordination of procedures and documentation to facilitate practical completion of the </w:t>
      </w:r>
      <w:r w:rsidRPr="00246F06">
        <w:rPr>
          <w:rFonts w:ascii="Arial" w:hAnsi="Arial" w:cs="Arial"/>
          <w:b/>
          <w:color w:val="000000"/>
        </w:rPr>
        <w:t>works</w:t>
      </w:r>
      <w:r w:rsidRPr="00246F06">
        <w:rPr>
          <w:rFonts w:ascii="Arial" w:hAnsi="Arial" w:cs="Arial"/>
          <w:color w:val="000000"/>
        </w:rPr>
        <w:t>.)</w:t>
      </w:r>
    </w:p>
    <w:p w:rsidR="00DE32E4" w:rsidRPr="00246F06" w:rsidRDefault="00DE32E4" w:rsidP="00DE32E4">
      <w:pPr>
        <w:pStyle w:val="BodyTextIndent"/>
        <w:spacing w:after="0"/>
        <w:ind w:left="720"/>
        <w:jc w:val="both"/>
        <w:rPr>
          <w:rFonts w:ascii="Arial" w:hAnsi="Arial" w:cs="Arial"/>
          <w:color w:val="000000"/>
        </w:rPr>
      </w:pPr>
    </w:p>
    <w:p w:rsidR="00DE32E4" w:rsidRPr="00246F06" w:rsidRDefault="00DE32E4" w:rsidP="00DE32E4">
      <w:pPr>
        <w:pStyle w:val="Heading4"/>
        <w:keepNext w:val="0"/>
        <w:numPr>
          <w:ilvl w:val="0"/>
          <w:numId w:val="43"/>
        </w:numPr>
        <w:tabs>
          <w:tab w:val="left" w:pos="1276"/>
        </w:tabs>
        <w:ind w:left="1276" w:hanging="567"/>
        <w:jc w:val="both"/>
        <w:rPr>
          <w:b w:val="0"/>
          <w:bCs w:val="0"/>
          <w:color w:val="000000"/>
        </w:rPr>
      </w:pPr>
      <w:r w:rsidRPr="00246F06">
        <w:rPr>
          <w:b w:val="0"/>
          <w:bCs w:val="0"/>
          <w:color w:val="000000"/>
        </w:rPr>
        <w:t>Attend site handover.</w:t>
      </w:r>
    </w:p>
    <w:p w:rsidR="00DE32E4" w:rsidRPr="00246F06" w:rsidRDefault="00DE32E4" w:rsidP="00DE32E4">
      <w:pPr>
        <w:pStyle w:val="Heading4"/>
        <w:keepNext w:val="0"/>
        <w:numPr>
          <w:ilvl w:val="0"/>
          <w:numId w:val="43"/>
        </w:numPr>
        <w:tabs>
          <w:tab w:val="left" w:pos="1260"/>
        </w:tabs>
        <w:ind w:left="1276" w:hanging="567"/>
        <w:jc w:val="both"/>
        <w:rPr>
          <w:b w:val="0"/>
          <w:bCs w:val="0"/>
          <w:color w:val="000000"/>
        </w:rPr>
      </w:pPr>
      <w:r w:rsidRPr="00246F06">
        <w:rPr>
          <w:b w:val="0"/>
          <w:bCs w:val="0"/>
          <w:color w:val="000000"/>
        </w:rPr>
        <w:t>Issue construction documentation in accordance with the documentation schedule including, in the case of structural engineering, reinforcing bending schedules and detailing and specifications of structural steel sections and connections.</w:t>
      </w:r>
    </w:p>
    <w:p w:rsidR="00DE32E4" w:rsidRPr="00246F06" w:rsidRDefault="00DE32E4" w:rsidP="00DE32E4">
      <w:pPr>
        <w:pStyle w:val="Heading4"/>
        <w:keepNext w:val="0"/>
        <w:numPr>
          <w:ilvl w:val="0"/>
          <w:numId w:val="43"/>
        </w:numPr>
        <w:tabs>
          <w:tab w:val="left" w:pos="1260"/>
        </w:tabs>
        <w:ind w:left="1276" w:hanging="567"/>
        <w:jc w:val="both"/>
        <w:rPr>
          <w:b w:val="0"/>
          <w:bCs w:val="0"/>
          <w:color w:val="000000"/>
        </w:rPr>
      </w:pPr>
      <w:r w:rsidRPr="00246F06">
        <w:rPr>
          <w:b w:val="0"/>
          <w:bCs w:val="0"/>
          <w:color w:val="000000"/>
        </w:rPr>
        <w:t xml:space="preserve">Execute the contract administration in terms of the contract between the </w:t>
      </w:r>
      <w:r w:rsidRPr="00246F06">
        <w:rPr>
          <w:bCs w:val="0"/>
          <w:color w:val="000000"/>
        </w:rPr>
        <w:t>client</w:t>
      </w:r>
      <w:r w:rsidRPr="00246F06">
        <w:rPr>
          <w:b w:val="0"/>
          <w:bCs w:val="0"/>
          <w:color w:val="000000"/>
        </w:rPr>
        <w:t xml:space="preserve"> and the </w:t>
      </w:r>
      <w:r w:rsidRPr="00246F06">
        <w:rPr>
          <w:bCs w:val="0"/>
          <w:color w:val="000000"/>
        </w:rPr>
        <w:t>contractor</w:t>
      </w:r>
      <w:r w:rsidRPr="00246F06">
        <w:rPr>
          <w:b w:val="0"/>
          <w:bCs w:val="0"/>
          <w:color w:val="000000"/>
        </w:rPr>
        <w:t>.</w:t>
      </w:r>
    </w:p>
    <w:p w:rsidR="00DE32E4" w:rsidRPr="00246F06" w:rsidRDefault="00DE32E4" w:rsidP="00DE32E4">
      <w:pPr>
        <w:pStyle w:val="Heading4"/>
        <w:keepNext w:val="0"/>
        <w:numPr>
          <w:ilvl w:val="0"/>
          <w:numId w:val="43"/>
        </w:numPr>
        <w:tabs>
          <w:tab w:val="left" w:pos="1260"/>
        </w:tabs>
        <w:ind w:left="1276" w:hanging="567"/>
        <w:jc w:val="both"/>
        <w:rPr>
          <w:b w:val="0"/>
          <w:bCs w:val="0"/>
          <w:color w:val="000000"/>
        </w:rPr>
      </w:pPr>
      <w:r w:rsidRPr="00246F06">
        <w:rPr>
          <w:b w:val="0"/>
          <w:bCs w:val="0"/>
          <w:color w:val="000000"/>
        </w:rPr>
        <w:t>Prepare schedules of predicted cash flow.</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 xml:space="preserve">Prepare pro-active estimates of proposed variations for </w:t>
      </w:r>
      <w:r w:rsidRPr="00246F06">
        <w:rPr>
          <w:bCs w:val="0"/>
          <w:color w:val="000000"/>
        </w:rPr>
        <w:t>client</w:t>
      </w:r>
      <w:r w:rsidRPr="00246F06">
        <w:rPr>
          <w:b w:val="0"/>
          <w:bCs w:val="0"/>
          <w:color w:val="000000"/>
        </w:rPr>
        <w:t xml:space="preserve"> decision making.</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color w:val="000000"/>
        </w:rPr>
        <w:t xml:space="preserve">Preparation of and issuing variation orders on behalf of and after consultation with the </w:t>
      </w:r>
      <w:r w:rsidRPr="00246F06">
        <w:rPr>
          <w:color w:val="000000"/>
        </w:rPr>
        <w:t>client</w:t>
      </w:r>
      <w:r w:rsidRPr="00246F06">
        <w:rPr>
          <w:b w:val="0"/>
          <w:color w:val="000000"/>
        </w:rPr>
        <w:t>.</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Attend regular site, technical and progress meetings.</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 xml:space="preserve">Inspect </w:t>
      </w:r>
      <w:r w:rsidRPr="00246F06">
        <w:rPr>
          <w:bCs w:val="0"/>
          <w:color w:val="000000"/>
        </w:rPr>
        <w:t>works</w:t>
      </w:r>
      <w:r w:rsidRPr="00246F06">
        <w:rPr>
          <w:b w:val="0"/>
          <w:bCs w:val="0"/>
          <w:color w:val="000000"/>
        </w:rPr>
        <w:t xml:space="preserve"> for conformity to contract documentation.</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 xml:space="preserve">Adjudicate and resolve financial claims by </w:t>
      </w:r>
      <w:r w:rsidRPr="00246F06">
        <w:rPr>
          <w:bCs w:val="0"/>
          <w:color w:val="000000"/>
        </w:rPr>
        <w:t>contractor(s)</w:t>
      </w:r>
      <w:r w:rsidRPr="00246F06">
        <w:rPr>
          <w:b w:val="0"/>
          <w:bCs w:val="0"/>
          <w:color w:val="000000"/>
        </w:rPr>
        <w:t>.</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 xml:space="preserve">Assist in the resolution of contractual claims by the </w:t>
      </w:r>
      <w:r w:rsidRPr="00246F06">
        <w:rPr>
          <w:bCs w:val="0"/>
          <w:color w:val="000000"/>
        </w:rPr>
        <w:t>contractor</w:t>
      </w:r>
      <w:r w:rsidRPr="00246F06">
        <w:rPr>
          <w:b w:val="0"/>
          <w:bCs w:val="0"/>
          <w:color w:val="000000"/>
        </w:rPr>
        <w:t>.</w:t>
      </w:r>
    </w:p>
    <w:p w:rsidR="00DE32E4" w:rsidRPr="00246F06" w:rsidRDefault="00DE32E4" w:rsidP="00DE32E4">
      <w:pPr>
        <w:pStyle w:val="Heading4"/>
        <w:keepNext w:val="0"/>
        <w:numPr>
          <w:ilvl w:val="0"/>
          <w:numId w:val="43"/>
        </w:numPr>
        <w:tabs>
          <w:tab w:val="left" w:pos="1260"/>
        </w:tabs>
        <w:ind w:left="1260" w:hanging="551"/>
        <w:jc w:val="both"/>
        <w:rPr>
          <w:b w:val="0"/>
          <w:bCs w:val="0"/>
          <w:color w:val="000000"/>
        </w:rPr>
      </w:pPr>
      <w:r w:rsidRPr="00246F06">
        <w:rPr>
          <w:b w:val="0"/>
          <w:color w:val="000000"/>
        </w:rPr>
        <w:t xml:space="preserve">Assist the </w:t>
      </w:r>
      <w:r w:rsidRPr="00246F06">
        <w:rPr>
          <w:color w:val="000000"/>
        </w:rPr>
        <w:t>client</w:t>
      </w:r>
      <w:r w:rsidRPr="00246F06">
        <w:rPr>
          <w:b w:val="0"/>
          <w:color w:val="000000"/>
        </w:rPr>
        <w:t xml:space="preserve"> in the resolution of disputes or differences that may arise between the </w:t>
      </w:r>
      <w:r w:rsidRPr="00246F06">
        <w:rPr>
          <w:color w:val="000000"/>
        </w:rPr>
        <w:t>client</w:t>
      </w:r>
      <w:r w:rsidRPr="00246F06">
        <w:rPr>
          <w:b w:val="0"/>
          <w:color w:val="000000"/>
        </w:rPr>
        <w:t xml:space="preserve"> and the </w:t>
      </w:r>
      <w:r w:rsidRPr="00246F06">
        <w:rPr>
          <w:color w:val="000000"/>
        </w:rPr>
        <w:t>contractor</w:t>
      </w:r>
      <w:r w:rsidRPr="00246F06">
        <w:rPr>
          <w:b w:val="0"/>
          <w:color w:val="000000"/>
        </w:rPr>
        <w:t>, except mediation, arbitration and/or litigation.</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Establish and maintain a financial control system.</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Clarify details and descriptions during construction as required.</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 xml:space="preserve">Assist and/or prepare valuations for payment certificates to be issued by the </w:t>
      </w:r>
      <w:r w:rsidRPr="00246F06">
        <w:rPr>
          <w:bCs w:val="0"/>
          <w:color w:val="000000"/>
        </w:rPr>
        <w:t>principal agent</w:t>
      </w:r>
      <w:r w:rsidRPr="00246F06">
        <w:rPr>
          <w:b w:val="0"/>
          <w:bCs w:val="0"/>
          <w:color w:val="000000"/>
        </w:rPr>
        <w:t>.</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Witness and review of all tests and mock ups carried out both on and off site.</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 xml:space="preserve">Check and approve </w:t>
      </w:r>
      <w:r w:rsidRPr="00246F06">
        <w:rPr>
          <w:bCs w:val="0"/>
          <w:color w:val="000000"/>
        </w:rPr>
        <w:t>contractor</w:t>
      </w:r>
      <w:r w:rsidRPr="00246F06">
        <w:rPr>
          <w:b w:val="0"/>
          <w:bCs w:val="0"/>
          <w:color w:val="000000"/>
        </w:rPr>
        <w:t xml:space="preserve"> drawings for design intent.</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Update and issue drawings and drawings register.</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Issue contract instructions as and when required.</w:t>
      </w:r>
    </w:p>
    <w:p w:rsidR="00DE32E4" w:rsidRPr="00246F06" w:rsidRDefault="00DE32E4" w:rsidP="00DE32E4">
      <w:pPr>
        <w:pStyle w:val="Heading4"/>
        <w:keepNext w:val="0"/>
        <w:numPr>
          <w:ilvl w:val="0"/>
          <w:numId w:val="43"/>
        </w:numPr>
        <w:tabs>
          <w:tab w:val="left" w:pos="1260"/>
        </w:tabs>
        <w:ind w:left="1134" w:hanging="425"/>
        <w:jc w:val="both"/>
        <w:rPr>
          <w:b w:val="0"/>
          <w:bCs w:val="0"/>
          <w:color w:val="000000"/>
        </w:rPr>
      </w:pPr>
      <w:r w:rsidRPr="00246F06">
        <w:rPr>
          <w:b w:val="0"/>
          <w:bCs w:val="0"/>
          <w:color w:val="000000"/>
        </w:rPr>
        <w:t xml:space="preserve">Agreeing and verifying final quantities during construction with the </w:t>
      </w:r>
      <w:r w:rsidRPr="00246F06">
        <w:rPr>
          <w:bCs w:val="0"/>
          <w:color w:val="000000"/>
        </w:rPr>
        <w:t>contractor</w:t>
      </w:r>
      <w:r w:rsidRPr="00246F06">
        <w:rPr>
          <w:b w:val="0"/>
          <w:bCs w:val="0"/>
          <w:color w:val="000000"/>
        </w:rPr>
        <w:t>.</w:t>
      </w:r>
    </w:p>
    <w:p w:rsidR="00DE32E4" w:rsidRPr="00246F06" w:rsidRDefault="00DE32E4" w:rsidP="00DE32E4">
      <w:pPr>
        <w:pStyle w:val="Heading4"/>
        <w:keepNext w:val="0"/>
        <w:numPr>
          <w:ilvl w:val="0"/>
          <w:numId w:val="43"/>
        </w:numPr>
        <w:tabs>
          <w:tab w:val="left" w:pos="1260"/>
        </w:tabs>
        <w:ind w:left="1260" w:hanging="551"/>
        <w:jc w:val="both"/>
        <w:rPr>
          <w:b w:val="0"/>
          <w:bCs w:val="0"/>
          <w:color w:val="000000"/>
        </w:rPr>
      </w:pPr>
      <w:r w:rsidRPr="00246F06">
        <w:rPr>
          <w:b w:val="0"/>
          <w:bCs w:val="0"/>
          <w:color w:val="000000"/>
        </w:rPr>
        <w:t>Review and comment on operation and maintenance manuals, guarantee certificates and warranties.</w:t>
      </w:r>
    </w:p>
    <w:p w:rsidR="00DE32E4" w:rsidRPr="00246F06" w:rsidRDefault="00DE32E4" w:rsidP="00DE32E4">
      <w:pPr>
        <w:pStyle w:val="Heading4"/>
        <w:keepNext w:val="0"/>
        <w:numPr>
          <w:ilvl w:val="0"/>
          <w:numId w:val="43"/>
        </w:numPr>
        <w:tabs>
          <w:tab w:val="left" w:pos="1260"/>
        </w:tabs>
        <w:ind w:left="1260" w:hanging="551"/>
        <w:jc w:val="both"/>
        <w:rPr>
          <w:b w:val="0"/>
          <w:bCs w:val="0"/>
          <w:color w:val="000000"/>
        </w:rPr>
      </w:pPr>
      <w:r w:rsidRPr="00246F06">
        <w:rPr>
          <w:b w:val="0"/>
          <w:bCs w:val="0"/>
          <w:color w:val="000000"/>
        </w:rPr>
        <w:t xml:space="preserve">Inspect the </w:t>
      </w:r>
      <w:r w:rsidRPr="00246F06">
        <w:rPr>
          <w:bCs w:val="0"/>
          <w:color w:val="000000"/>
        </w:rPr>
        <w:t>works</w:t>
      </w:r>
      <w:r w:rsidRPr="00246F06">
        <w:rPr>
          <w:b w:val="0"/>
          <w:bCs w:val="0"/>
          <w:color w:val="000000"/>
        </w:rPr>
        <w:t xml:space="preserve"> and issue practical completion certificates and defects lists.</w:t>
      </w:r>
    </w:p>
    <w:p w:rsidR="00DE32E4" w:rsidRPr="00246F06" w:rsidRDefault="00DE32E4" w:rsidP="00DE32E4">
      <w:pPr>
        <w:pStyle w:val="Heading4"/>
        <w:keepNext w:val="0"/>
        <w:numPr>
          <w:ilvl w:val="0"/>
          <w:numId w:val="43"/>
        </w:numPr>
        <w:tabs>
          <w:tab w:val="left" w:pos="1260"/>
        </w:tabs>
        <w:ind w:left="1260" w:hanging="551"/>
        <w:jc w:val="both"/>
        <w:rPr>
          <w:b w:val="0"/>
          <w:color w:val="000000"/>
        </w:rPr>
      </w:pPr>
      <w:r w:rsidRPr="00246F06">
        <w:rPr>
          <w:b w:val="0"/>
          <w:color w:val="000000"/>
        </w:rPr>
        <w:t>Arranging for the delivery of all test certificates, including the Electrical Certificate of Compliance, statutory and other approvals, as built drawings and operating manuals.</w:t>
      </w:r>
    </w:p>
    <w:p w:rsidR="00DE32E4" w:rsidRPr="00246F06" w:rsidRDefault="00DE32E4" w:rsidP="00DE32E4">
      <w:pPr>
        <w:pStyle w:val="Heading4"/>
        <w:keepNext w:val="0"/>
        <w:numPr>
          <w:ilvl w:val="0"/>
          <w:numId w:val="43"/>
        </w:numPr>
        <w:tabs>
          <w:tab w:val="left" w:pos="1260"/>
        </w:tabs>
        <w:ind w:left="1260" w:hanging="551"/>
        <w:jc w:val="both"/>
        <w:rPr>
          <w:b w:val="0"/>
          <w:color w:val="000000"/>
        </w:rPr>
      </w:pPr>
      <w:r w:rsidRPr="00246F06">
        <w:rPr>
          <w:b w:val="0"/>
          <w:color w:val="000000"/>
        </w:rPr>
        <w:t xml:space="preserve">Advice to the </w:t>
      </w:r>
      <w:r w:rsidRPr="00246F06">
        <w:rPr>
          <w:color w:val="000000"/>
        </w:rPr>
        <w:t>client</w:t>
      </w:r>
      <w:r w:rsidRPr="00246F06">
        <w:rPr>
          <w:b w:val="0"/>
          <w:color w:val="000000"/>
        </w:rPr>
        <w:t xml:space="preserve"> on any further alternative designs, but excluding detailed inspection, reviewing and checking of alternative designs and drawings not prepared by the </w:t>
      </w:r>
      <w:r w:rsidRPr="00246F06">
        <w:rPr>
          <w:color w:val="000000"/>
        </w:rPr>
        <w:t>consulting engineer</w:t>
      </w:r>
      <w:r w:rsidRPr="00246F06">
        <w:rPr>
          <w:b w:val="0"/>
          <w:color w:val="000000"/>
        </w:rPr>
        <w:t xml:space="preserve"> and submitted by any </w:t>
      </w:r>
      <w:r w:rsidRPr="00246F06">
        <w:rPr>
          <w:color w:val="000000"/>
        </w:rPr>
        <w:t>contractor</w:t>
      </w:r>
      <w:r w:rsidRPr="00246F06">
        <w:rPr>
          <w:b w:val="0"/>
          <w:color w:val="000000"/>
        </w:rPr>
        <w:t>.</w:t>
      </w:r>
    </w:p>
    <w:p w:rsidR="00DE32E4" w:rsidRPr="00246F06" w:rsidRDefault="00DE32E4" w:rsidP="00DE32E4">
      <w:pPr>
        <w:pStyle w:val="BodyTextIndent"/>
        <w:tabs>
          <w:tab w:val="num" w:pos="1260"/>
        </w:tabs>
        <w:spacing w:after="0"/>
        <w:jc w:val="both"/>
        <w:rPr>
          <w:rFonts w:ascii="Arial" w:hAnsi="Arial" w:cs="Arial"/>
          <w:color w:val="000000"/>
        </w:rPr>
      </w:pPr>
    </w:p>
    <w:p w:rsidR="00DE32E4" w:rsidRPr="00246F06" w:rsidRDefault="00DE32E4" w:rsidP="00DE32E4">
      <w:pPr>
        <w:pStyle w:val="BodyTextIndent"/>
        <w:spacing w:after="0"/>
        <w:ind w:left="700"/>
        <w:jc w:val="both"/>
        <w:rPr>
          <w:rFonts w:ascii="Arial" w:hAnsi="Arial" w:cs="Arial"/>
          <w:b/>
          <w:color w:val="000000"/>
        </w:rPr>
      </w:pPr>
      <w:r w:rsidRPr="00246F06">
        <w:rPr>
          <w:rFonts w:ascii="Arial" w:hAnsi="Arial" w:cs="Arial"/>
          <w:b/>
          <w:color w:val="000000"/>
        </w:rPr>
        <w:t>Deliverables:</w:t>
      </w:r>
    </w:p>
    <w:p w:rsidR="00DE32E4" w:rsidRPr="00246F06" w:rsidRDefault="00DE32E4" w:rsidP="00DE32E4">
      <w:pPr>
        <w:pStyle w:val="BodyTextIndent"/>
        <w:numPr>
          <w:ilvl w:val="1"/>
          <w:numId w:val="31"/>
        </w:numPr>
        <w:tabs>
          <w:tab w:val="clear" w:pos="2160"/>
          <w:tab w:val="left" w:pos="1620"/>
        </w:tabs>
        <w:spacing w:after="0"/>
        <w:ind w:left="1620"/>
        <w:jc w:val="both"/>
        <w:rPr>
          <w:rFonts w:ascii="Arial" w:hAnsi="Arial" w:cs="Arial"/>
          <w:color w:val="000000"/>
        </w:rPr>
      </w:pPr>
      <w:r w:rsidRPr="00246F06">
        <w:rPr>
          <w:rFonts w:ascii="Arial" w:hAnsi="Arial" w:cs="Arial"/>
          <w:color w:val="000000"/>
        </w:rPr>
        <w:t xml:space="preserve">Submission of a report for consideration by the </w:t>
      </w:r>
      <w:r w:rsidRPr="00246F06">
        <w:rPr>
          <w:rFonts w:ascii="Arial" w:hAnsi="Arial" w:cs="Arial"/>
          <w:b/>
          <w:color w:val="000000"/>
        </w:rPr>
        <w:t>client</w:t>
      </w:r>
      <w:r w:rsidRPr="00246F06">
        <w:rPr>
          <w:rFonts w:ascii="Arial" w:hAnsi="Arial" w:cs="Arial"/>
          <w:color w:val="000000"/>
        </w:rPr>
        <w:t>, including all or any of the above, with emphasis on  the following:</w:t>
      </w:r>
    </w:p>
    <w:p w:rsidR="00DE32E4" w:rsidRPr="00246F06" w:rsidRDefault="00DE32E4" w:rsidP="00DE32E4">
      <w:pPr>
        <w:pStyle w:val="BodyTextIndent"/>
        <w:tabs>
          <w:tab w:val="left" w:pos="1620"/>
        </w:tabs>
        <w:spacing w:after="0"/>
        <w:ind w:left="1260"/>
        <w:jc w:val="both"/>
        <w:rPr>
          <w:rFonts w:ascii="Arial" w:hAnsi="Arial" w:cs="Arial"/>
          <w:color w:val="000000"/>
        </w:rPr>
      </w:pPr>
    </w:p>
    <w:p w:rsidR="00DE32E4" w:rsidRPr="00246F06" w:rsidRDefault="00DE32E4" w:rsidP="00DE32E4">
      <w:pPr>
        <w:pStyle w:val="Heading7"/>
        <w:keepNext w:val="0"/>
        <w:numPr>
          <w:ilvl w:val="0"/>
          <w:numId w:val="36"/>
        </w:numPr>
        <w:tabs>
          <w:tab w:val="clear" w:pos="2160"/>
          <w:tab w:val="left" w:pos="1620"/>
        </w:tabs>
        <w:ind w:left="1980"/>
        <w:jc w:val="both"/>
        <w:rPr>
          <w:b w:val="0"/>
          <w:color w:val="000000"/>
        </w:rPr>
      </w:pPr>
      <w:r w:rsidRPr="00246F06">
        <w:rPr>
          <w:b w:val="0"/>
          <w:color w:val="000000"/>
        </w:rPr>
        <w:t>Schedules of predicted cash flow.</w:t>
      </w:r>
    </w:p>
    <w:p w:rsidR="00DE32E4" w:rsidRPr="00246F06" w:rsidRDefault="00DE32E4" w:rsidP="00DE32E4">
      <w:pPr>
        <w:pStyle w:val="Heading7"/>
        <w:keepNext w:val="0"/>
        <w:numPr>
          <w:ilvl w:val="0"/>
          <w:numId w:val="36"/>
        </w:numPr>
        <w:tabs>
          <w:tab w:val="clear" w:pos="2160"/>
          <w:tab w:val="left" w:pos="1620"/>
        </w:tabs>
        <w:ind w:left="1980"/>
        <w:jc w:val="both"/>
        <w:rPr>
          <w:b w:val="0"/>
          <w:color w:val="000000"/>
        </w:rPr>
      </w:pPr>
      <w:r w:rsidRPr="00246F06">
        <w:rPr>
          <w:b w:val="0"/>
          <w:color w:val="000000"/>
        </w:rPr>
        <w:t>Construction documentation.</w:t>
      </w:r>
    </w:p>
    <w:p w:rsidR="00DE32E4" w:rsidRPr="00246F06" w:rsidRDefault="00DE32E4" w:rsidP="00DE32E4">
      <w:pPr>
        <w:pStyle w:val="Heading7"/>
        <w:keepNext w:val="0"/>
        <w:numPr>
          <w:ilvl w:val="0"/>
          <w:numId w:val="36"/>
        </w:numPr>
        <w:tabs>
          <w:tab w:val="clear" w:pos="2160"/>
          <w:tab w:val="left" w:pos="1620"/>
        </w:tabs>
        <w:ind w:left="1980"/>
        <w:jc w:val="both"/>
        <w:rPr>
          <w:b w:val="0"/>
          <w:color w:val="000000"/>
        </w:rPr>
      </w:pPr>
      <w:r w:rsidRPr="00246F06">
        <w:rPr>
          <w:b w:val="0"/>
          <w:color w:val="000000"/>
        </w:rPr>
        <w:t>Register of drawings issued.</w:t>
      </w:r>
    </w:p>
    <w:p w:rsidR="00DE32E4" w:rsidRPr="00246F06" w:rsidRDefault="00DE32E4" w:rsidP="00DE32E4">
      <w:pPr>
        <w:pStyle w:val="Heading7"/>
        <w:keepNext w:val="0"/>
        <w:numPr>
          <w:ilvl w:val="0"/>
          <w:numId w:val="36"/>
        </w:numPr>
        <w:tabs>
          <w:tab w:val="clear" w:pos="2160"/>
          <w:tab w:val="left" w:pos="1620"/>
        </w:tabs>
        <w:ind w:left="1980"/>
        <w:jc w:val="both"/>
        <w:rPr>
          <w:b w:val="0"/>
          <w:color w:val="000000"/>
        </w:rPr>
      </w:pPr>
      <w:r w:rsidRPr="00246F06">
        <w:rPr>
          <w:b w:val="0"/>
          <w:color w:val="000000"/>
        </w:rPr>
        <w:t>Estimates for proposed variations.</w:t>
      </w:r>
    </w:p>
    <w:p w:rsidR="00DE32E4" w:rsidRPr="00246F06" w:rsidRDefault="00DE32E4" w:rsidP="00DE32E4">
      <w:pPr>
        <w:pStyle w:val="Heading7"/>
        <w:keepNext w:val="0"/>
        <w:numPr>
          <w:ilvl w:val="0"/>
          <w:numId w:val="36"/>
        </w:numPr>
        <w:tabs>
          <w:tab w:val="clear" w:pos="2160"/>
          <w:tab w:val="left" w:pos="1620"/>
        </w:tabs>
        <w:ind w:left="1980"/>
        <w:jc w:val="both"/>
        <w:rPr>
          <w:b w:val="0"/>
          <w:color w:val="000000"/>
        </w:rPr>
      </w:pPr>
      <w:r w:rsidRPr="00246F06">
        <w:rPr>
          <w:b w:val="0"/>
          <w:color w:val="000000"/>
        </w:rPr>
        <w:t>Contract instructions.</w:t>
      </w:r>
    </w:p>
    <w:p w:rsidR="00DE32E4" w:rsidRPr="00246F06" w:rsidRDefault="00DE32E4" w:rsidP="00DE32E4">
      <w:pPr>
        <w:pStyle w:val="Heading7"/>
        <w:keepNext w:val="0"/>
        <w:numPr>
          <w:ilvl w:val="0"/>
          <w:numId w:val="36"/>
        </w:numPr>
        <w:tabs>
          <w:tab w:val="clear" w:pos="2160"/>
          <w:tab w:val="left" w:pos="1620"/>
        </w:tabs>
        <w:ind w:left="1980"/>
        <w:jc w:val="both"/>
        <w:rPr>
          <w:b w:val="0"/>
          <w:color w:val="000000"/>
        </w:rPr>
      </w:pPr>
      <w:r w:rsidRPr="00246F06">
        <w:rPr>
          <w:b w:val="0"/>
          <w:color w:val="000000"/>
        </w:rPr>
        <w:t>Financial control reports.</w:t>
      </w:r>
    </w:p>
    <w:p w:rsidR="00DE32E4" w:rsidRPr="00246F06" w:rsidRDefault="00DE32E4" w:rsidP="00DE32E4">
      <w:pPr>
        <w:pStyle w:val="Heading7"/>
        <w:keepNext w:val="0"/>
        <w:numPr>
          <w:ilvl w:val="0"/>
          <w:numId w:val="36"/>
        </w:numPr>
        <w:tabs>
          <w:tab w:val="clear" w:pos="2160"/>
          <w:tab w:val="left" w:pos="1620"/>
        </w:tabs>
        <w:ind w:left="1980"/>
        <w:jc w:val="both"/>
        <w:rPr>
          <w:b w:val="0"/>
          <w:color w:val="000000"/>
        </w:rPr>
      </w:pPr>
      <w:r w:rsidRPr="00246F06">
        <w:rPr>
          <w:b w:val="0"/>
          <w:color w:val="000000"/>
        </w:rPr>
        <w:t>Valuations for payment certificates.</w:t>
      </w:r>
    </w:p>
    <w:p w:rsidR="00DE32E4" w:rsidRPr="00246F06" w:rsidRDefault="00DE32E4" w:rsidP="00DE32E4">
      <w:pPr>
        <w:pStyle w:val="Heading7"/>
        <w:keepNext w:val="0"/>
        <w:numPr>
          <w:ilvl w:val="0"/>
          <w:numId w:val="36"/>
        </w:numPr>
        <w:tabs>
          <w:tab w:val="clear" w:pos="2160"/>
          <w:tab w:val="left" w:pos="1620"/>
        </w:tabs>
        <w:ind w:left="1980"/>
        <w:jc w:val="both"/>
        <w:rPr>
          <w:b w:val="0"/>
          <w:color w:val="000000"/>
        </w:rPr>
      </w:pPr>
      <w:r w:rsidRPr="00246F06">
        <w:rPr>
          <w:b w:val="0"/>
          <w:color w:val="000000"/>
        </w:rPr>
        <w:t>Progressive and draft final account(s).</w:t>
      </w:r>
    </w:p>
    <w:p w:rsidR="00DE32E4" w:rsidRPr="00246F06" w:rsidRDefault="00DE32E4" w:rsidP="00DE32E4">
      <w:pPr>
        <w:pStyle w:val="Heading7"/>
        <w:keepNext w:val="0"/>
        <w:numPr>
          <w:ilvl w:val="0"/>
          <w:numId w:val="36"/>
        </w:numPr>
        <w:tabs>
          <w:tab w:val="clear" w:pos="2160"/>
          <w:tab w:val="left" w:pos="1620"/>
        </w:tabs>
        <w:ind w:left="1980"/>
        <w:jc w:val="both"/>
        <w:rPr>
          <w:b w:val="0"/>
          <w:color w:val="000000"/>
        </w:rPr>
      </w:pPr>
      <w:r w:rsidRPr="00246F06">
        <w:rPr>
          <w:b w:val="0"/>
          <w:color w:val="000000"/>
        </w:rPr>
        <w:t>Practical completion and defects list.</w:t>
      </w:r>
    </w:p>
    <w:p w:rsidR="00DE32E4" w:rsidRPr="00246F06" w:rsidRDefault="00DE32E4" w:rsidP="00DE32E4">
      <w:pPr>
        <w:pStyle w:val="Heading7"/>
        <w:keepNext w:val="0"/>
        <w:numPr>
          <w:ilvl w:val="0"/>
          <w:numId w:val="36"/>
        </w:numPr>
        <w:tabs>
          <w:tab w:val="clear" w:pos="2160"/>
          <w:tab w:val="left" w:pos="1620"/>
        </w:tabs>
        <w:ind w:left="1980"/>
        <w:jc w:val="both"/>
        <w:rPr>
          <w:b w:val="0"/>
          <w:color w:val="000000"/>
        </w:rPr>
      </w:pPr>
      <w:r w:rsidRPr="00246F06">
        <w:rPr>
          <w:b w:val="0"/>
          <w:color w:val="000000"/>
        </w:rPr>
        <w:t>Electrical Certificate of Compliance.</w:t>
      </w:r>
    </w:p>
    <w:p w:rsidR="00DE32E4" w:rsidRPr="00246F06" w:rsidRDefault="00DE32E4" w:rsidP="00DE32E4">
      <w:pPr>
        <w:rPr>
          <w:color w:val="000000"/>
        </w:rPr>
      </w:pPr>
    </w:p>
    <w:p w:rsidR="00DE32E4" w:rsidRPr="00246F06" w:rsidRDefault="00DE32E4" w:rsidP="00DE32E4">
      <w:pPr>
        <w:pStyle w:val="BodyTextIndent"/>
        <w:spacing w:after="0"/>
        <w:ind w:left="709"/>
        <w:jc w:val="both"/>
        <w:rPr>
          <w:rFonts w:ascii="Arial" w:hAnsi="Arial" w:cs="Arial"/>
          <w:color w:val="000000"/>
        </w:rPr>
      </w:pPr>
      <w:r w:rsidRPr="00246F06">
        <w:rPr>
          <w:rFonts w:ascii="Arial" w:hAnsi="Arial" w:cs="Arial"/>
          <w:color w:val="000000"/>
        </w:rPr>
        <w:lastRenderedPageBreak/>
        <w:t>Where a quantity surveyor is included in the project team in Multi-Disciplinary works, items 4, 5, 9 and 12 will not be required from the engineer.</w:t>
      </w:r>
    </w:p>
    <w:p w:rsidR="00DE32E4" w:rsidRPr="00246F06" w:rsidRDefault="00DE32E4" w:rsidP="00DE32E4">
      <w:pPr>
        <w:pStyle w:val="BodyTextIndent"/>
        <w:spacing w:after="0"/>
        <w:ind w:left="709"/>
        <w:jc w:val="both"/>
        <w:rPr>
          <w:rFonts w:ascii="Arial" w:hAnsi="Arial" w:cs="Arial"/>
          <w:color w:val="000000"/>
        </w:rPr>
      </w:pPr>
    </w:p>
    <w:p w:rsidR="00DE32E4" w:rsidRPr="00246F06" w:rsidRDefault="00DE32E4" w:rsidP="00DE32E4">
      <w:pPr>
        <w:pStyle w:val="Heading3"/>
        <w:keepLines/>
        <w:numPr>
          <w:ilvl w:val="2"/>
          <w:numId w:val="64"/>
        </w:numPr>
        <w:tabs>
          <w:tab w:val="left" w:pos="-72"/>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jc w:val="both"/>
        <w:rPr>
          <w:rFonts w:cs="Arial"/>
          <w:b/>
          <w:color w:val="000000"/>
          <w:sz w:val="24"/>
          <w:szCs w:val="24"/>
          <w:u w:val="none"/>
        </w:rPr>
      </w:pPr>
      <w:r w:rsidRPr="00246F06">
        <w:rPr>
          <w:rFonts w:cs="Arial"/>
          <w:b/>
          <w:color w:val="000000"/>
          <w:sz w:val="24"/>
          <w:szCs w:val="24"/>
          <w:u w:val="none"/>
        </w:rPr>
        <w:t>Stage 6 – Close-Out</w:t>
      </w:r>
    </w:p>
    <w:p w:rsidR="00DE32E4" w:rsidRPr="00246F06" w:rsidRDefault="00DE32E4" w:rsidP="00DE32E4">
      <w:pPr>
        <w:keepLines/>
        <w:rPr>
          <w:rFonts w:ascii="Arial" w:hAnsi="Arial" w:cs="Arial"/>
          <w:b/>
          <w:color w:val="000000"/>
        </w:rPr>
      </w:pPr>
    </w:p>
    <w:p w:rsidR="00DE32E4" w:rsidRPr="00246F06" w:rsidRDefault="00DE32E4" w:rsidP="00DE32E4">
      <w:pPr>
        <w:pStyle w:val="BodyTextIndent"/>
        <w:keepLines/>
        <w:spacing w:after="0"/>
        <w:ind w:left="709"/>
        <w:jc w:val="both"/>
        <w:rPr>
          <w:rFonts w:ascii="Arial" w:hAnsi="Arial" w:cs="Arial"/>
          <w:color w:val="000000"/>
        </w:rPr>
      </w:pPr>
      <w:r w:rsidRPr="00246F06">
        <w:rPr>
          <w:rFonts w:ascii="Arial" w:hAnsi="Arial" w:cs="Arial"/>
          <w:color w:val="000000"/>
        </w:rPr>
        <w:t xml:space="preserve">(Defined as: Fulfil and complete the </w:t>
      </w:r>
      <w:r w:rsidRPr="00246F06">
        <w:rPr>
          <w:rFonts w:ascii="Arial" w:hAnsi="Arial" w:cs="Arial"/>
          <w:b/>
          <w:color w:val="000000"/>
        </w:rPr>
        <w:t>project</w:t>
      </w:r>
      <w:r w:rsidRPr="00246F06">
        <w:rPr>
          <w:rFonts w:ascii="Arial" w:hAnsi="Arial" w:cs="Arial"/>
          <w:color w:val="000000"/>
        </w:rPr>
        <w:t xml:space="preserve"> close-out including necessary documentation to facilitate effective completion, handover and operation of the </w:t>
      </w:r>
      <w:r w:rsidRPr="00246F06">
        <w:rPr>
          <w:rFonts w:ascii="Arial" w:hAnsi="Arial" w:cs="Arial"/>
          <w:b/>
          <w:color w:val="000000"/>
        </w:rPr>
        <w:t>project</w:t>
      </w:r>
      <w:r w:rsidRPr="00246F06">
        <w:rPr>
          <w:rFonts w:ascii="Arial" w:hAnsi="Arial" w:cs="Arial"/>
          <w:color w:val="000000"/>
        </w:rPr>
        <w:t>).</w:t>
      </w:r>
    </w:p>
    <w:p w:rsidR="00DE32E4" w:rsidRPr="00246F06" w:rsidRDefault="00DE32E4" w:rsidP="00DE32E4">
      <w:pPr>
        <w:pStyle w:val="BodyTextIndent"/>
        <w:spacing w:after="0"/>
        <w:ind w:left="709"/>
        <w:jc w:val="both"/>
        <w:rPr>
          <w:rFonts w:ascii="Arial" w:hAnsi="Arial" w:cs="Arial"/>
          <w:color w:val="000000"/>
        </w:rPr>
      </w:pPr>
    </w:p>
    <w:p w:rsidR="00DE32E4" w:rsidRPr="00246F06" w:rsidRDefault="00DE32E4" w:rsidP="00DE32E4">
      <w:pPr>
        <w:pStyle w:val="Heading4"/>
        <w:keepNext w:val="0"/>
        <w:numPr>
          <w:ilvl w:val="0"/>
          <w:numId w:val="44"/>
        </w:numPr>
        <w:ind w:left="1134" w:hanging="425"/>
        <w:jc w:val="both"/>
        <w:rPr>
          <w:b w:val="0"/>
          <w:bCs w:val="0"/>
          <w:color w:val="000000"/>
        </w:rPr>
      </w:pPr>
      <w:r w:rsidRPr="00246F06">
        <w:rPr>
          <w:b w:val="0"/>
          <w:bCs w:val="0"/>
          <w:color w:val="000000"/>
        </w:rPr>
        <w:t>Inspect and verify the rectification of defects.</w:t>
      </w:r>
    </w:p>
    <w:p w:rsidR="00DE32E4" w:rsidRPr="00246F06" w:rsidRDefault="00DE32E4" w:rsidP="00DE32E4">
      <w:pPr>
        <w:pStyle w:val="Heading4"/>
        <w:keepNext w:val="0"/>
        <w:numPr>
          <w:ilvl w:val="0"/>
          <w:numId w:val="44"/>
        </w:numPr>
        <w:ind w:left="1134" w:hanging="425"/>
        <w:jc w:val="both"/>
        <w:rPr>
          <w:b w:val="0"/>
          <w:bCs w:val="0"/>
          <w:color w:val="000000"/>
        </w:rPr>
      </w:pPr>
      <w:r w:rsidRPr="00246F06">
        <w:rPr>
          <w:b w:val="0"/>
          <w:bCs w:val="0"/>
          <w:color w:val="000000"/>
        </w:rPr>
        <w:t>Prepare comments for relevant payment valuations and completion certificates.</w:t>
      </w:r>
    </w:p>
    <w:p w:rsidR="00DE32E4" w:rsidRPr="00246F06" w:rsidRDefault="00DE32E4" w:rsidP="00DE32E4">
      <w:pPr>
        <w:pStyle w:val="Heading4"/>
        <w:keepNext w:val="0"/>
        <w:numPr>
          <w:ilvl w:val="0"/>
          <w:numId w:val="44"/>
        </w:numPr>
        <w:ind w:left="1134" w:hanging="425"/>
        <w:jc w:val="both"/>
        <w:rPr>
          <w:b w:val="0"/>
          <w:bCs w:val="0"/>
          <w:color w:val="000000"/>
        </w:rPr>
      </w:pPr>
      <w:r w:rsidRPr="00246F06">
        <w:rPr>
          <w:b w:val="0"/>
          <w:bCs w:val="0"/>
          <w:color w:val="000000"/>
        </w:rPr>
        <w:t>Prepare and/or procure operations and maintenance manuals, guarantees and warranties.</w:t>
      </w:r>
    </w:p>
    <w:p w:rsidR="00DE32E4" w:rsidRPr="00246F06" w:rsidRDefault="00DE32E4" w:rsidP="00DE32E4">
      <w:pPr>
        <w:pStyle w:val="Heading4"/>
        <w:keepNext w:val="0"/>
        <w:numPr>
          <w:ilvl w:val="0"/>
          <w:numId w:val="44"/>
        </w:numPr>
        <w:ind w:left="1134" w:hanging="425"/>
        <w:jc w:val="both"/>
        <w:rPr>
          <w:b w:val="0"/>
          <w:bCs w:val="0"/>
          <w:color w:val="000000"/>
        </w:rPr>
      </w:pPr>
      <w:r w:rsidRPr="00246F06">
        <w:rPr>
          <w:b w:val="0"/>
          <w:bCs w:val="0"/>
          <w:color w:val="000000"/>
        </w:rPr>
        <w:t>Prepare and/or procure as-built drawings and documentation.</w:t>
      </w:r>
    </w:p>
    <w:p w:rsidR="00DE32E4" w:rsidRPr="00246F06" w:rsidRDefault="00DE32E4" w:rsidP="00DE32E4">
      <w:pPr>
        <w:pStyle w:val="Heading4"/>
        <w:keepNext w:val="0"/>
        <w:numPr>
          <w:ilvl w:val="0"/>
          <w:numId w:val="44"/>
        </w:numPr>
        <w:ind w:left="1134" w:hanging="425"/>
        <w:jc w:val="both"/>
        <w:rPr>
          <w:b w:val="0"/>
          <w:color w:val="000000"/>
        </w:rPr>
      </w:pPr>
      <w:r w:rsidRPr="00246F06">
        <w:rPr>
          <w:b w:val="0"/>
          <w:color w:val="000000"/>
        </w:rPr>
        <w:t xml:space="preserve">Agreeing final quantities with </w:t>
      </w:r>
      <w:r w:rsidRPr="00246F06">
        <w:rPr>
          <w:color w:val="000000"/>
        </w:rPr>
        <w:t>contractor(s),</w:t>
      </w:r>
      <w:r w:rsidRPr="00246F06">
        <w:rPr>
          <w:b w:val="0"/>
          <w:color w:val="000000"/>
        </w:rPr>
        <w:t xml:space="preserve"> compiling final accounts and issuing final payment certificates.</w:t>
      </w:r>
    </w:p>
    <w:p w:rsidR="00DE32E4" w:rsidRPr="00246F06" w:rsidRDefault="00DE32E4" w:rsidP="00DE32E4">
      <w:pPr>
        <w:ind w:left="1134" w:hanging="425"/>
        <w:jc w:val="both"/>
        <w:rPr>
          <w:rFonts w:ascii="Arial" w:hAnsi="Arial" w:cs="Arial"/>
          <w:color w:val="000000"/>
        </w:rPr>
      </w:pPr>
    </w:p>
    <w:p w:rsidR="00DE32E4" w:rsidRPr="00246F06" w:rsidRDefault="00DE32E4" w:rsidP="00DE32E4">
      <w:pPr>
        <w:pStyle w:val="BodyTextIndent"/>
        <w:spacing w:after="0"/>
        <w:ind w:left="709"/>
        <w:jc w:val="both"/>
        <w:rPr>
          <w:rFonts w:ascii="Arial" w:hAnsi="Arial" w:cs="Arial"/>
          <w:b/>
          <w:color w:val="000000"/>
        </w:rPr>
      </w:pPr>
      <w:r w:rsidRPr="00246F06">
        <w:rPr>
          <w:rFonts w:ascii="Arial" w:hAnsi="Arial" w:cs="Arial"/>
          <w:b/>
          <w:color w:val="000000"/>
        </w:rPr>
        <w:t>Deliverables:</w:t>
      </w:r>
    </w:p>
    <w:p w:rsidR="00DE32E4" w:rsidRPr="00246F06" w:rsidRDefault="00DE32E4" w:rsidP="00DE32E4">
      <w:pPr>
        <w:pStyle w:val="BodyTextIndent"/>
        <w:spacing w:after="0"/>
        <w:ind w:left="709"/>
        <w:jc w:val="both"/>
        <w:rPr>
          <w:rFonts w:ascii="Arial" w:hAnsi="Arial" w:cs="Arial"/>
          <w:b/>
          <w:color w:val="000000"/>
        </w:rPr>
      </w:pPr>
    </w:p>
    <w:p w:rsidR="00DE32E4" w:rsidRPr="00246F06" w:rsidRDefault="00DE32E4" w:rsidP="00DE32E4">
      <w:pPr>
        <w:pStyle w:val="Heading9"/>
        <w:numPr>
          <w:ilvl w:val="8"/>
          <w:numId w:val="23"/>
        </w:numPr>
        <w:tabs>
          <w:tab w:val="clear" w:pos="1260"/>
          <w:tab w:val="left" w:pos="1620"/>
        </w:tabs>
        <w:spacing w:before="0" w:after="0"/>
        <w:ind w:left="1620"/>
        <w:rPr>
          <w:color w:val="000000"/>
        </w:rPr>
      </w:pPr>
      <w:r w:rsidRPr="00246F06">
        <w:rPr>
          <w:color w:val="000000"/>
        </w:rPr>
        <w:t>Valuations for payment certificates.</w:t>
      </w:r>
    </w:p>
    <w:p w:rsidR="00DE32E4" w:rsidRPr="00246F06" w:rsidRDefault="00DE32E4" w:rsidP="00DE32E4">
      <w:pPr>
        <w:pStyle w:val="Heading9"/>
        <w:numPr>
          <w:ilvl w:val="8"/>
          <w:numId w:val="23"/>
        </w:numPr>
        <w:tabs>
          <w:tab w:val="clear" w:pos="1260"/>
          <w:tab w:val="left" w:pos="1620"/>
        </w:tabs>
        <w:spacing w:before="0" w:after="0"/>
        <w:ind w:left="1620"/>
        <w:rPr>
          <w:color w:val="000000"/>
        </w:rPr>
      </w:pPr>
      <w:r w:rsidRPr="00246F06">
        <w:rPr>
          <w:color w:val="000000"/>
        </w:rPr>
        <w:t>Works and final completion lists.</w:t>
      </w:r>
    </w:p>
    <w:p w:rsidR="00DE32E4" w:rsidRPr="00246F06" w:rsidRDefault="00DE32E4" w:rsidP="00DE32E4">
      <w:pPr>
        <w:pStyle w:val="Heading9"/>
        <w:numPr>
          <w:ilvl w:val="8"/>
          <w:numId w:val="23"/>
        </w:numPr>
        <w:tabs>
          <w:tab w:val="clear" w:pos="1260"/>
          <w:tab w:val="left" w:pos="1620"/>
        </w:tabs>
        <w:spacing w:before="0" w:after="0"/>
        <w:ind w:left="1620"/>
        <w:rPr>
          <w:color w:val="000000"/>
        </w:rPr>
      </w:pPr>
      <w:r w:rsidRPr="00246F06">
        <w:rPr>
          <w:color w:val="000000"/>
        </w:rPr>
        <w:t>Operations and maintenance manuals, guarantees and warranties.</w:t>
      </w:r>
    </w:p>
    <w:p w:rsidR="00DE32E4" w:rsidRPr="00246F06" w:rsidRDefault="00DE32E4" w:rsidP="00DE32E4">
      <w:pPr>
        <w:pStyle w:val="Heading9"/>
        <w:numPr>
          <w:ilvl w:val="8"/>
          <w:numId w:val="23"/>
        </w:numPr>
        <w:tabs>
          <w:tab w:val="clear" w:pos="1260"/>
          <w:tab w:val="left" w:pos="1620"/>
        </w:tabs>
        <w:spacing w:before="0" w:after="0"/>
        <w:ind w:left="1620"/>
        <w:rPr>
          <w:color w:val="000000"/>
        </w:rPr>
      </w:pPr>
      <w:r w:rsidRPr="00246F06">
        <w:rPr>
          <w:color w:val="000000"/>
        </w:rPr>
        <w:t>As-built drawings and documentation.</w:t>
      </w:r>
    </w:p>
    <w:p w:rsidR="00DE32E4" w:rsidRPr="00246F06" w:rsidRDefault="00DE32E4" w:rsidP="00DE32E4">
      <w:pPr>
        <w:pStyle w:val="Heading9"/>
        <w:numPr>
          <w:ilvl w:val="8"/>
          <w:numId w:val="23"/>
        </w:numPr>
        <w:tabs>
          <w:tab w:val="clear" w:pos="1260"/>
          <w:tab w:val="left" w:pos="1620"/>
        </w:tabs>
        <w:spacing w:before="0" w:after="0"/>
        <w:ind w:left="1620"/>
        <w:rPr>
          <w:color w:val="000000"/>
        </w:rPr>
      </w:pPr>
      <w:r w:rsidRPr="00246F06">
        <w:rPr>
          <w:color w:val="000000"/>
        </w:rPr>
        <w:t>Final accounts.</w:t>
      </w:r>
    </w:p>
    <w:p w:rsidR="00DE32E4" w:rsidRPr="00246F06" w:rsidRDefault="00DE32E4" w:rsidP="00DE32E4">
      <w:pPr>
        <w:pStyle w:val="Heading9"/>
        <w:numPr>
          <w:ilvl w:val="0"/>
          <w:numId w:val="0"/>
        </w:numPr>
        <w:tabs>
          <w:tab w:val="left" w:pos="1620"/>
        </w:tabs>
        <w:spacing w:before="0" w:after="0"/>
        <w:ind w:left="1260"/>
        <w:rPr>
          <w:color w:val="000000"/>
        </w:rPr>
      </w:pPr>
    </w:p>
    <w:p w:rsidR="00DE32E4" w:rsidRPr="00246F06" w:rsidRDefault="00DE32E4" w:rsidP="00DE32E4">
      <w:pPr>
        <w:pStyle w:val="Heading3"/>
        <w:numPr>
          <w:ilvl w:val="2"/>
          <w:numId w:val="64"/>
        </w:numPr>
        <w:tabs>
          <w:tab w:val="left" w:pos="-72"/>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jc w:val="both"/>
        <w:rPr>
          <w:rFonts w:cs="Arial"/>
          <w:b/>
          <w:color w:val="000000"/>
          <w:sz w:val="24"/>
          <w:szCs w:val="24"/>
          <w:u w:val="none"/>
        </w:rPr>
      </w:pPr>
      <w:r w:rsidRPr="00246F06">
        <w:rPr>
          <w:rFonts w:cs="Arial"/>
          <w:b/>
          <w:color w:val="000000"/>
          <w:sz w:val="24"/>
          <w:szCs w:val="24"/>
          <w:u w:val="none"/>
        </w:rPr>
        <w:t>Targeted (Preferential) Procurement</w:t>
      </w:r>
    </w:p>
    <w:p w:rsidR="00DE32E4" w:rsidRPr="00246F06" w:rsidRDefault="00DE32E4" w:rsidP="00DE32E4">
      <w:pPr>
        <w:rPr>
          <w:color w:val="000000"/>
        </w:rPr>
      </w:pPr>
    </w:p>
    <w:p w:rsidR="00DE32E4" w:rsidRPr="00246F06" w:rsidRDefault="00DE32E4" w:rsidP="00DE32E4">
      <w:pPr>
        <w:ind w:left="720"/>
        <w:jc w:val="both"/>
        <w:rPr>
          <w:rFonts w:ascii="Arial" w:hAnsi="Arial" w:cs="Arial"/>
          <w:color w:val="000000"/>
        </w:rPr>
      </w:pPr>
      <w:r w:rsidRPr="00246F06">
        <w:rPr>
          <w:rFonts w:ascii="Arial" w:hAnsi="Arial" w:cs="Arial"/>
          <w:color w:val="000000"/>
        </w:rPr>
        <w:t xml:space="preserve">Should the </w:t>
      </w:r>
      <w:r w:rsidRPr="00246F06">
        <w:rPr>
          <w:rFonts w:ascii="Arial" w:hAnsi="Arial" w:cs="Arial"/>
          <w:b/>
          <w:color w:val="000000"/>
        </w:rPr>
        <w:t>client</w:t>
      </w:r>
      <w:r w:rsidRPr="00246F06">
        <w:rPr>
          <w:rFonts w:ascii="Arial" w:hAnsi="Arial" w:cs="Arial"/>
          <w:color w:val="000000"/>
        </w:rPr>
        <w:t xml:space="preserve"> during any </w:t>
      </w:r>
      <w:r w:rsidRPr="00246F06">
        <w:rPr>
          <w:rFonts w:ascii="Arial" w:hAnsi="Arial" w:cs="Arial"/>
          <w:b/>
          <w:color w:val="000000"/>
        </w:rPr>
        <w:t>stage</w:t>
      </w:r>
      <w:r w:rsidRPr="00246F06">
        <w:rPr>
          <w:rFonts w:ascii="Arial" w:hAnsi="Arial" w:cs="Arial"/>
          <w:color w:val="000000"/>
        </w:rPr>
        <w:t xml:space="preserve"> of the </w:t>
      </w:r>
      <w:r w:rsidRPr="00246F06">
        <w:rPr>
          <w:rFonts w:ascii="Arial" w:hAnsi="Arial" w:cs="Arial"/>
          <w:b/>
          <w:color w:val="000000"/>
        </w:rPr>
        <w:t>project</w:t>
      </w:r>
      <w:r w:rsidRPr="00246F06">
        <w:rPr>
          <w:rFonts w:ascii="Arial" w:hAnsi="Arial" w:cs="Arial"/>
          <w:color w:val="000000"/>
        </w:rPr>
        <w:t xml:space="preserve">, require the </w:t>
      </w:r>
      <w:r w:rsidRPr="00246F06">
        <w:rPr>
          <w:rFonts w:ascii="Arial" w:hAnsi="Arial" w:cs="Arial"/>
          <w:b/>
          <w:color w:val="000000"/>
        </w:rPr>
        <w:t xml:space="preserve">consulting engineer </w:t>
      </w:r>
      <w:r w:rsidRPr="00246F06">
        <w:rPr>
          <w:rFonts w:ascii="Arial" w:hAnsi="Arial" w:cs="Arial"/>
          <w:color w:val="000000"/>
        </w:rPr>
        <w:t xml:space="preserve">to perform work or </w:t>
      </w:r>
      <w:r w:rsidRPr="00246F06">
        <w:rPr>
          <w:rFonts w:ascii="Arial" w:hAnsi="Arial" w:cs="Arial"/>
          <w:b/>
          <w:color w:val="000000"/>
        </w:rPr>
        <w:t>services</w:t>
      </w:r>
      <w:r w:rsidRPr="00246F06">
        <w:rPr>
          <w:rFonts w:ascii="Arial" w:hAnsi="Arial" w:cs="Arial"/>
          <w:color w:val="000000"/>
        </w:rPr>
        <w:t xml:space="preserve"> pertaining to targeted procurement, such work and or </w:t>
      </w:r>
      <w:r w:rsidRPr="00246F06">
        <w:rPr>
          <w:rFonts w:ascii="Arial" w:hAnsi="Arial" w:cs="Arial"/>
          <w:b/>
          <w:color w:val="000000"/>
        </w:rPr>
        <w:t>services</w:t>
      </w:r>
      <w:r w:rsidRPr="00246F06">
        <w:rPr>
          <w:rFonts w:ascii="Arial" w:hAnsi="Arial" w:cs="Arial"/>
          <w:color w:val="000000"/>
        </w:rPr>
        <w:t xml:space="preserve"> could entail, but are not limited to, any or all of the following:</w:t>
      </w:r>
    </w:p>
    <w:p w:rsidR="00DE32E4" w:rsidRPr="00246F06" w:rsidRDefault="00DE32E4" w:rsidP="00DE32E4">
      <w:pPr>
        <w:tabs>
          <w:tab w:val="num" w:pos="1260"/>
        </w:tabs>
        <w:ind w:left="1260" w:hanging="540"/>
        <w:jc w:val="both"/>
        <w:rPr>
          <w:rFonts w:ascii="Arial" w:hAnsi="Arial" w:cs="Arial"/>
          <w:color w:val="000000"/>
        </w:rPr>
      </w:pPr>
      <w:r w:rsidRPr="00246F06">
        <w:rPr>
          <w:rFonts w:ascii="Arial" w:hAnsi="Arial" w:cs="Arial"/>
          <w:color w:val="000000"/>
        </w:rPr>
        <w:t>(1)</w:t>
      </w:r>
      <w:r w:rsidRPr="00246F06">
        <w:rPr>
          <w:rFonts w:ascii="Arial" w:hAnsi="Arial" w:cs="Arial"/>
          <w:color w:val="000000"/>
        </w:rPr>
        <w:tab/>
        <w:t>incorporation of any targeted (preferential) participation goals;</w:t>
      </w:r>
    </w:p>
    <w:p w:rsidR="00DE32E4" w:rsidRPr="00246F06" w:rsidRDefault="00DE32E4" w:rsidP="00DE32E4">
      <w:pPr>
        <w:tabs>
          <w:tab w:val="num" w:pos="1260"/>
        </w:tabs>
        <w:ind w:left="1260" w:hanging="540"/>
        <w:jc w:val="both"/>
        <w:rPr>
          <w:rFonts w:ascii="Arial" w:hAnsi="Arial" w:cs="Arial"/>
          <w:color w:val="000000"/>
        </w:rPr>
      </w:pPr>
      <w:r w:rsidRPr="00246F06">
        <w:rPr>
          <w:rFonts w:ascii="Arial" w:hAnsi="Arial" w:cs="Arial"/>
          <w:color w:val="000000"/>
        </w:rPr>
        <w:t>(2)</w:t>
      </w:r>
      <w:r w:rsidRPr="00246F06">
        <w:rPr>
          <w:rFonts w:ascii="Arial" w:hAnsi="Arial" w:cs="Arial"/>
          <w:color w:val="000000"/>
        </w:rPr>
        <w:tab/>
        <w:t>the measuring of key participation indicators;</w:t>
      </w:r>
    </w:p>
    <w:p w:rsidR="00DE32E4" w:rsidRPr="00246F06" w:rsidRDefault="00DE32E4" w:rsidP="00DE32E4">
      <w:pPr>
        <w:tabs>
          <w:tab w:val="num" w:pos="1260"/>
        </w:tabs>
        <w:ind w:left="1260" w:hanging="540"/>
        <w:jc w:val="both"/>
        <w:rPr>
          <w:rFonts w:ascii="Arial" w:hAnsi="Arial" w:cs="Arial"/>
          <w:color w:val="000000"/>
        </w:rPr>
      </w:pPr>
      <w:r w:rsidRPr="00246F06">
        <w:rPr>
          <w:rFonts w:ascii="Arial" w:hAnsi="Arial" w:cs="Arial"/>
          <w:color w:val="000000"/>
        </w:rPr>
        <w:t>(3)</w:t>
      </w:r>
      <w:r w:rsidRPr="00246F06">
        <w:rPr>
          <w:rFonts w:ascii="Arial" w:hAnsi="Arial" w:cs="Arial"/>
          <w:color w:val="000000"/>
        </w:rPr>
        <w:tab/>
        <w:t>the selection, appointment and administration of participation and;</w:t>
      </w:r>
    </w:p>
    <w:p w:rsidR="00DE32E4" w:rsidRPr="00246F06" w:rsidRDefault="00DE32E4" w:rsidP="00DE32E4">
      <w:pPr>
        <w:tabs>
          <w:tab w:val="num" w:pos="1260"/>
        </w:tabs>
        <w:ind w:left="1260" w:hanging="540"/>
        <w:jc w:val="both"/>
        <w:rPr>
          <w:rFonts w:ascii="Arial" w:hAnsi="Arial" w:cs="Arial"/>
          <w:color w:val="000000"/>
        </w:rPr>
      </w:pPr>
      <w:r w:rsidRPr="00246F06">
        <w:rPr>
          <w:rFonts w:ascii="Arial" w:hAnsi="Arial" w:cs="Arial"/>
          <w:color w:val="000000"/>
        </w:rPr>
        <w:t>(4)</w:t>
      </w:r>
      <w:r w:rsidRPr="00246F06">
        <w:rPr>
          <w:rFonts w:ascii="Arial" w:hAnsi="Arial" w:cs="Arial"/>
          <w:color w:val="000000"/>
        </w:rPr>
        <w:tab/>
        <w:t xml:space="preserve">auditing compliance to the above by any </w:t>
      </w:r>
      <w:r w:rsidRPr="00246F06">
        <w:rPr>
          <w:rFonts w:ascii="Arial" w:hAnsi="Arial" w:cs="Arial"/>
          <w:b/>
          <w:color w:val="000000"/>
        </w:rPr>
        <w:t xml:space="preserve">contractor </w:t>
      </w:r>
      <w:r w:rsidRPr="00246F06">
        <w:rPr>
          <w:rFonts w:ascii="Arial" w:hAnsi="Arial" w:cs="Arial"/>
          <w:color w:val="000000"/>
        </w:rPr>
        <w:t>s and/or professional consultant.</w:t>
      </w:r>
    </w:p>
    <w:p w:rsidR="00DE32E4" w:rsidRPr="00246F06" w:rsidRDefault="00DE32E4" w:rsidP="00DE32E4">
      <w:pPr>
        <w:tabs>
          <w:tab w:val="left" w:pos="1418"/>
          <w:tab w:val="left" w:pos="1800"/>
        </w:tabs>
        <w:ind w:left="1440" w:hanging="720"/>
        <w:jc w:val="both"/>
        <w:rPr>
          <w:rFonts w:ascii="Arial" w:hAnsi="Arial" w:cs="Arial"/>
          <w:color w:val="000000"/>
        </w:rPr>
      </w:pPr>
    </w:p>
    <w:p w:rsidR="00DE32E4" w:rsidRPr="00246F06" w:rsidRDefault="00DE32E4" w:rsidP="00DE32E4">
      <w:pPr>
        <w:pStyle w:val="Heading2"/>
        <w:numPr>
          <w:ilvl w:val="1"/>
          <w:numId w:val="0"/>
        </w:numPr>
        <w:tabs>
          <w:tab w:val="num" w:pos="720"/>
        </w:tabs>
        <w:ind w:left="720" w:hanging="720"/>
        <w:jc w:val="both"/>
        <w:rPr>
          <w:rFonts w:cs="Arial"/>
          <w:b/>
          <w:color w:val="000000"/>
          <w:szCs w:val="24"/>
        </w:rPr>
      </w:pPr>
      <w:r w:rsidRPr="00246F06">
        <w:rPr>
          <w:rFonts w:cs="Arial"/>
          <w:b/>
          <w:color w:val="000000"/>
          <w:szCs w:val="24"/>
        </w:rPr>
        <w:t>3.3</w:t>
      </w:r>
      <w:r w:rsidRPr="00246F06">
        <w:rPr>
          <w:rFonts w:cs="Arial"/>
          <w:b/>
          <w:color w:val="000000"/>
          <w:szCs w:val="24"/>
        </w:rPr>
        <w:tab/>
        <w:t>Additional Services</w:t>
      </w:r>
    </w:p>
    <w:p w:rsidR="00DE32E4" w:rsidRPr="00246F06" w:rsidRDefault="00DE32E4" w:rsidP="00DE32E4">
      <w:pPr>
        <w:pStyle w:val="BodyTextIndent"/>
        <w:spacing w:after="0"/>
        <w:jc w:val="both"/>
        <w:rPr>
          <w:rFonts w:ascii="Arial" w:hAnsi="Arial" w:cs="Arial"/>
          <w:color w:val="000000"/>
        </w:rPr>
      </w:pPr>
    </w:p>
    <w:p w:rsidR="00DE32E4" w:rsidRPr="00246F06" w:rsidRDefault="00DE32E4" w:rsidP="00DE32E4">
      <w:pPr>
        <w:pStyle w:val="BodyTextIndent"/>
        <w:spacing w:after="0"/>
        <w:ind w:left="720"/>
        <w:jc w:val="both"/>
        <w:rPr>
          <w:rFonts w:ascii="Arial" w:hAnsi="Arial" w:cs="Arial"/>
          <w:color w:val="000000"/>
        </w:rPr>
      </w:pPr>
      <w:r w:rsidRPr="00246F06">
        <w:rPr>
          <w:rFonts w:ascii="Arial" w:hAnsi="Arial" w:cs="Arial"/>
          <w:color w:val="000000"/>
        </w:rPr>
        <w:t xml:space="preserve">The following </w:t>
      </w:r>
      <w:r w:rsidRPr="00246F06">
        <w:rPr>
          <w:rFonts w:ascii="Arial" w:hAnsi="Arial" w:cs="Arial"/>
          <w:b/>
          <w:color w:val="000000"/>
        </w:rPr>
        <w:t>services</w:t>
      </w:r>
      <w:r w:rsidRPr="00246F06">
        <w:rPr>
          <w:rFonts w:ascii="Arial" w:hAnsi="Arial" w:cs="Arial"/>
          <w:color w:val="000000"/>
        </w:rPr>
        <w:t xml:space="preserve"> are additional to the </w:t>
      </w:r>
      <w:r w:rsidRPr="00246F06">
        <w:rPr>
          <w:rFonts w:ascii="Arial" w:hAnsi="Arial" w:cs="Arial"/>
          <w:b/>
          <w:color w:val="000000"/>
        </w:rPr>
        <w:t>normal services</w:t>
      </w:r>
      <w:r w:rsidRPr="00246F06">
        <w:rPr>
          <w:rFonts w:ascii="Arial" w:hAnsi="Arial" w:cs="Arial"/>
          <w:color w:val="000000"/>
        </w:rPr>
        <w:t xml:space="preserve"> provided by the </w:t>
      </w:r>
      <w:r w:rsidRPr="00246F06">
        <w:rPr>
          <w:rFonts w:ascii="Arial" w:hAnsi="Arial" w:cs="Arial"/>
          <w:b/>
          <w:color w:val="000000"/>
        </w:rPr>
        <w:t>consulting engineer</w:t>
      </w:r>
      <w:r w:rsidRPr="00246F06">
        <w:rPr>
          <w:rFonts w:ascii="Arial" w:hAnsi="Arial" w:cs="Arial"/>
          <w:color w:val="000000"/>
        </w:rPr>
        <w:t xml:space="preserve">, unless specifically agreed otherwise between the </w:t>
      </w:r>
      <w:r w:rsidRPr="00246F06">
        <w:rPr>
          <w:rFonts w:ascii="Arial" w:hAnsi="Arial" w:cs="Arial"/>
          <w:b/>
          <w:color w:val="000000"/>
        </w:rPr>
        <w:t xml:space="preserve">consulting engineer </w:t>
      </w:r>
      <w:r w:rsidRPr="00246F06">
        <w:rPr>
          <w:rFonts w:ascii="Arial" w:hAnsi="Arial" w:cs="Arial"/>
          <w:color w:val="000000"/>
        </w:rPr>
        <w:t xml:space="preserve">and the </w:t>
      </w:r>
      <w:r w:rsidRPr="00246F06">
        <w:rPr>
          <w:rFonts w:ascii="Arial" w:hAnsi="Arial" w:cs="Arial"/>
          <w:b/>
          <w:color w:val="000000"/>
        </w:rPr>
        <w:t>client</w:t>
      </w:r>
      <w:r w:rsidRPr="00246F06">
        <w:rPr>
          <w:rFonts w:ascii="Arial" w:hAnsi="Arial" w:cs="Arial"/>
          <w:color w:val="000000"/>
        </w:rPr>
        <w:t xml:space="preserve">.  The </w:t>
      </w:r>
      <w:r w:rsidRPr="00246F06">
        <w:rPr>
          <w:rFonts w:ascii="Arial" w:hAnsi="Arial" w:cs="Arial"/>
          <w:b/>
          <w:color w:val="000000"/>
        </w:rPr>
        <w:t>agreement</w:t>
      </w:r>
      <w:r w:rsidRPr="00246F06">
        <w:rPr>
          <w:rFonts w:ascii="Arial" w:hAnsi="Arial" w:cs="Arial"/>
          <w:color w:val="000000"/>
        </w:rPr>
        <w:t xml:space="preserve"> on the scope of </w:t>
      </w:r>
      <w:r w:rsidRPr="00246F06">
        <w:rPr>
          <w:rFonts w:ascii="Arial" w:hAnsi="Arial" w:cs="Arial"/>
          <w:b/>
          <w:color w:val="000000"/>
        </w:rPr>
        <w:t>services</w:t>
      </w:r>
      <w:r w:rsidRPr="00246F06">
        <w:rPr>
          <w:rFonts w:ascii="Arial" w:hAnsi="Arial" w:cs="Arial"/>
          <w:color w:val="000000"/>
        </w:rPr>
        <w:t xml:space="preserve"> and remuneration shall be in writing and should, if at all possible, be concluded before such </w:t>
      </w:r>
      <w:r w:rsidRPr="00246F06">
        <w:rPr>
          <w:rFonts w:ascii="Arial" w:hAnsi="Arial" w:cs="Arial"/>
          <w:b/>
          <w:color w:val="000000"/>
        </w:rPr>
        <w:t>services</w:t>
      </w:r>
      <w:r w:rsidRPr="00246F06">
        <w:rPr>
          <w:rFonts w:ascii="Arial" w:hAnsi="Arial" w:cs="Arial"/>
          <w:color w:val="000000"/>
        </w:rPr>
        <w:t xml:space="preserve"> are rendered.</w:t>
      </w:r>
    </w:p>
    <w:p w:rsidR="00DE32E4" w:rsidRPr="00246F06" w:rsidRDefault="00DE32E4" w:rsidP="00DE32E4">
      <w:pPr>
        <w:pStyle w:val="BodyTextIndent"/>
        <w:spacing w:after="0"/>
        <w:jc w:val="both"/>
        <w:rPr>
          <w:rFonts w:ascii="Arial" w:hAnsi="Arial" w:cs="Arial"/>
          <w:color w:val="000000"/>
        </w:rPr>
      </w:pPr>
    </w:p>
    <w:p w:rsidR="00DE32E4" w:rsidRPr="00246F06" w:rsidRDefault="00DE32E4" w:rsidP="00DE32E4">
      <w:pPr>
        <w:pStyle w:val="Heading3"/>
        <w:numPr>
          <w:ilvl w:val="2"/>
          <w:numId w:val="65"/>
        </w:numPr>
        <w:tabs>
          <w:tab w:val="left" w:pos="-72"/>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jc w:val="both"/>
        <w:rPr>
          <w:rFonts w:cs="Arial"/>
          <w:b/>
          <w:color w:val="000000"/>
          <w:sz w:val="24"/>
          <w:szCs w:val="24"/>
          <w:u w:val="none"/>
        </w:rPr>
      </w:pPr>
      <w:r w:rsidRPr="00246F06">
        <w:rPr>
          <w:rFonts w:cs="Arial"/>
          <w:b/>
          <w:color w:val="000000"/>
          <w:sz w:val="24"/>
          <w:szCs w:val="24"/>
          <w:u w:val="none"/>
        </w:rPr>
        <w:t>Additional Services pertaining to all Stages of the Project</w:t>
      </w:r>
    </w:p>
    <w:p w:rsidR="00DE32E4" w:rsidRPr="00246F06" w:rsidRDefault="00DE32E4" w:rsidP="00DE32E4">
      <w:pPr>
        <w:rPr>
          <w:color w:val="000000"/>
        </w:rPr>
      </w:pP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 xml:space="preserve">Enquiries not directly concerned with the </w:t>
      </w:r>
      <w:r w:rsidRPr="00246F06">
        <w:rPr>
          <w:color w:val="000000"/>
        </w:rPr>
        <w:t>works</w:t>
      </w:r>
      <w:r w:rsidRPr="00246F06">
        <w:rPr>
          <w:b w:val="0"/>
          <w:color w:val="000000"/>
        </w:rPr>
        <w:t xml:space="preserve"> and its subsequent utilisation.</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Valuation for purchase, sale or leasing of plant, equipment, material, systems, land or buildings or arranging for such valuation.</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Making arrangements for way leaves, servitudes or expropriations.</w:t>
      </w:r>
    </w:p>
    <w:p w:rsidR="00DE32E4" w:rsidRPr="00246F06" w:rsidRDefault="00DE32E4" w:rsidP="00DE32E4">
      <w:pPr>
        <w:pStyle w:val="Heading4"/>
        <w:keepNext w:val="0"/>
        <w:numPr>
          <w:ilvl w:val="0"/>
          <w:numId w:val="45"/>
        </w:numPr>
        <w:tabs>
          <w:tab w:val="left" w:pos="1276"/>
        </w:tabs>
        <w:ind w:left="1276" w:hanging="576"/>
        <w:jc w:val="both"/>
        <w:rPr>
          <w:b w:val="0"/>
          <w:iCs/>
          <w:color w:val="000000"/>
        </w:rPr>
      </w:pPr>
      <w:r w:rsidRPr="00246F06">
        <w:rPr>
          <w:b w:val="0"/>
          <w:color w:val="000000"/>
        </w:rPr>
        <w:t xml:space="preserve">Negotiating and arranging for the provision or diversion of services not forming part of the </w:t>
      </w:r>
      <w:r w:rsidRPr="00246F06">
        <w:rPr>
          <w:color w:val="000000"/>
        </w:rPr>
        <w:t>works</w:t>
      </w:r>
      <w:r w:rsidRPr="00246F06">
        <w:rPr>
          <w:b w:val="0"/>
          <w:color w:val="000000"/>
        </w:rPr>
        <w:t>.</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 xml:space="preserve">Additional work in obtaining the formal approval of the appropriate Government Departments or Public Authorities, including the making of such revisions as may be required as a result of decisions of such Departments or Authorities arising out of changes in policy, undue delay, or other causes beyond the </w:t>
      </w:r>
      <w:r w:rsidRPr="00246F06">
        <w:rPr>
          <w:color w:val="000000"/>
        </w:rPr>
        <w:t>consulting engineer</w:t>
      </w:r>
      <w:r w:rsidRPr="00246F06">
        <w:rPr>
          <w:b w:val="0"/>
          <w:color w:val="000000"/>
        </w:rPr>
        <w:t>’s control.</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 xml:space="preserve">Topographical and environmental surveys, analyses, tests and site or foundation or other investigations, model tests, laboratory tests and analyses carried out or procured on behalf of the </w:t>
      </w:r>
      <w:r w:rsidRPr="00246F06">
        <w:rPr>
          <w:color w:val="000000"/>
        </w:rPr>
        <w:t>client</w:t>
      </w:r>
      <w:r w:rsidRPr="00246F06">
        <w:rPr>
          <w:b w:val="0"/>
          <w:color w:val="000000"/>
        </w:rPr>
        <w:t>.</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 xml:space="preserve">Setting out or staking out the </w:t>
      </w:r>
      <w:r w:rsidRPr="00246F06">
        <w:rPr>
          <w:color w:val="000000"/>
        </w:rPr>
        <w:t>works</w:t>
      </w:r>
      <w:r w:rsidRPr="00246F06">
        <w:rPr>
          <w:b w:val="0"/>
          <w:color w:val="000000"/>
        </w:rPr>
        <w:t xml:space="preserve"> and indicating any boundary beacons and other reference marks.</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Preparation of drawings for manufacture and installation or detailed checking of such for erection or installation fit.</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lastRenderedPageBreak/>
        <w:t xml:space="preserve">Detailed inspection, reviewing and checking of designs and drawings not prepared by the </w:t>
      </w:r>
      <w:r w:rsidRPr="00246F06">
        <w:rPr>
          <w:color w:val="000000"/>
        </w:rPr>
        <w:t>consulting engineer</w:t>
      </w:r>
      <w:r w:rsidRPr="00246F06">
        <w:rPr>
          <w:b w:val="0"/>
          <w:color w:val="000000"/>
        </w:rPr>
        <w:t xml:space="preserve"> and submitted by any </w:t>
      </w:r>
      <w:r w:rsidRPr="00246F06">
        <w:rPr>
          <w:color w:val="000000"/>
        </w:rPr>
        <w:t>contractor</w:t>
      </w:r>
      <w:r w:rsidRPr="00246F06">
        <w:rPr>
          <w:b w:val="0"/>
          <w:color w:val="000000"/>
        </w:rPr>
        <w:t xml:space="preserve"> or potential </w:t>
      </w:r>
      <w:r w:rsidRPr="00246F06">
        <w:rPr>
          <w:color w:val="000000"/>
        </w:rPr>
        <w:t>contractor</w:t>
      </w:r>
      <w:r w:rsidRPr="00246F06">
        <w:rPr>
          <w:b w:val="0"/>
          <w:color w:val="000000"/>
        </w:rPr>
        <w:t xml:space="preserve"> as alternative to those embodied in tender or similar documents prepared by the </w:t>
      </w:r>
      <w:r w:rsidRPr="00246F06">
        <w:rPr>
          <w:color w:val="000000"/>
        </w:rPr>
        <w:t>consulting engineer</w:t>
      </w:r>
      <w:r w:rsidRPr="00246F06">
        <w:rPr>
          <w:b w:val="0"/>
          <w:color w:val="000000"/>
        </w:rPr>
        <w:t>.</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Preparing and setting out particulars and calculations in a special form required by any relevant authority.</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 xml:space="preserve">Abnormal additional </w:t>
      </w:r>
      <w:r w:rsidRPr="00246F06">
        <w:rPr>
          <w:color w:val="000000"/>
        </w:rPr>
        <w:t>services</w:t>
      </w:r>
      <w:r w:rsidRPr="00246F06">
        <w:rPr>
          <w:b w:val="0"/>
          <w:color w:val="000000"/>
        </w:rPr>
        <w:t xml:space="preserve"> by or costs to the </w:t>
      </w:r>
      <w:r w:rsidRPr="00246F06">
        <w:rPr>
          <w:color w:val="000000"/>
        </w:rPr>
        <w:t>consulting engineer</w:t>
      </w:r>
      <w:r w:rsidRPr="00246F06">
        <w:rPr>
          <w:b w:val="0"/>
          <w:color w:val="000000"/>
        </w:rPr>
        <w:t xml:space="preserve"> due to the failure of a </w:t>
      </w:r>
      <w:r w:rsidRPr="00246F06">
        <w:rPr>
          <w:color w:val="000000"/>
        </w:rPr>
        <w:t>contractor</w:t>
      </w:r>
      <w:r w:rsidRPr="00246F06">
        <w:rPr>
          <w:b w:val="0"/>
          <w:color w:val="000000"/>
        </w:rPr>
        <w:t xml:space="preserve"> or others to perform their required duties adequately and on time.</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 xml:space="preserve">Executing or arranging for the periodic monitoring and adjustment of the </w:t>
      </w:r>
      <w:r w:rsidRPr="00246F06">
        <w:rPr>
          <w:color w:val="000000"/>
        </w:rPr>
        <w:t>works</w:t>
      </w:r>
      <w:r w:rsidRPr="00246F06">
        <w:rPr>
          <w:b w:val="0"/>
          <w:iCs/>
          <w:color w:val="000000"/>
        </w:rPr>
        <w:t>,</w:t>
      </w:r>
      <w:r w:rsidRPr="00246F06">
        <w:rPr>
          <w:b w:val="0"/>
          <w:color w:val="000000"/>
        </w:rPr>
        <w:t xml:space="preserve"> after final handover and completion of construction and commissioning, in order to optimise or maintain proper functioning of any process or system.</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 xml:space="preserve">Investigating or reporting on tariffs or charges </w:t>
      </w:r>
      <w:proofErr w:type="spellStart"/>
      <w:r w:rsidRPr="00246F06">
        <w:rPr>
          <w:b w:val="0"/>
          <w:color w:val="000000"/>
        </w:rPr>
        <w:t>leviable</w:t>
      </w:r>
      <w:proofErr w:type="spellEnd"/>
      <w:r w:rsidRPr="00246F06">
        <w:rPr>
          <w:b w:val="0"/>
          <w:color w:val="000000"/>
        </w:rPr>
        <w:t xml:space="preserve"> by or to the </w:t>
      </w:r>
      <w:r w:rsidRPr="00246F06">
        <w:rPr>
          <w:color w:val="000000"/>
        </w:rPr>
        <w:t>client</w:t>
      </w:r>
      <w:r w:rsidRPr="00246F06">
        <w:rPr>
          <w:b w:val="0"/>
          <w:color w:val="000000"/>
        </w:rPr>
        <w:t>.</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Advance ordering or reservation of materials and obtaining licenses and permit.</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 xml:space="preserve">Additional </w:t>
      </w:r>
      <w:r w:rsidRPr="00246F06">
        <w:rPr>
          <w:color w:val="000000"/>
        </w:rPr>
        <w:t>services</w:t>
      </w:r>
      <w:r w:rsidRPr="00246F06">
        <w:rPr>
          <w:b w:val="0"/>
          <w:color w:val="000000"/>
        </w:rPr>
        <w:t xml:space="preserve">, duties and/or work resulting from project scope changes, alterations and/or instructions by the </w:t>
      </w:r>
      <w:r w:rsidRPr="00246F06">
        <w:rPr>
          <w:color w:val="000000"/>
        </w:rPr>
        <w:t>client</w:t>
      </w:r>
      <w:r w:rsidRPr="00246F06">
        <w:rPr>
          <w:b w:val="0"/>
          <w:color w:val="000000"/>
        </w:rPr>
        <w:t xml:space="preserve">, or his duly authorized agents, requiring the </w:t>
      </w:r>
      <w:r w:rsidR="00203CDA" w:rsidRPr="00246F06">
        <w:rPr>
          <w:color w:val="000000"/>
        </w:rPr>
        <w:t>consulting engineer</w:t>
      </w:r>
      <w:r w:rsidRPr="00246F06">
        <w:rPr>
          <w:b w:val="0"/>
          <w:color w:val="000000"/>
        </w:rPr>
        <w:t xml:space="preserve"> to advice upon, review, adapt and/or alter his completed designs and/or any other documentation and/or change the scope of his </w:t>
      </w:r>
      <w:r w:rsidRPr="00246F06">
        <w:rPr>
          <w:color w:val="000000"/>
        </w:rPr>
        <w:t>services</w:t>
      </w:r>
      <w:r w:rsidRPr="00246F06">
        <w:rPr>
          <w:b w:val="0"/>
          <w:color w:val="000000"/>
        </w:rPr>
        <w:t xml:space="preserve"> and/or duties.  Such additional </w:t>
      </w:r>
      <w:r w:rsidRPr="00246F06">
        <w:rPr>
          <w:color w:val="000000"/>
        </w:rPr>
        <w:t>services</w:t>
      </w:r>
      <w:r w:rsidRPr="00246F06">
        <w:rPr>
          <w:b w:val="0"/>
          <w:color w:val="000000"/>
        </w:rPr>
        <w:t xml:space="preserve"> are subject to </w:t>
      </w:r>
      <w:r w:rsidRPr="00246F06">
        <w:rPr>
          <w:color w:val="000000"/>
        </w:rPr>
        <w:t>agreement</w:t>
      </w:r>
      <w:r w:rsidRPr="00246F06">
        <w:rPr>
          <w:b w:val="0"/>
          <w:color w:val="000000"/>
        </w:rPr>
        <w:t xml:space="preserve"> in writing between the </w:t>
      </w:r>
      <w:r w:rsidRPr="00246F06">
        <w:rPr>
          <w:color w:val="000000"/>
        </w:rPr>
        <w:t>consulting engineer</w:t>
      </w:r>
      <w:r w:rsidRPr="00246F06">
        <w:rPr>
          <w:b w:val="0"/>
          <w:color w:val="000000"/>
        </w:rPr>
        <w:t xml:space="preserve"> and the </w:t>
      </w:r>
      <w:r w:rsidRPr="00246F06">
        <w:rPr>
          <w:color w:val="000000"/>
        </w:rPr>
        <w:t>client</w:t>
      </w:r>
      <w:r w:rsidRPr="00246F06">
        <w:rPr>
          <w:b w:val="0"/>
          <w:color w:val="000000"/>
        </w:rPr>
        <w:t xml:space="preserve"> prior to the execution thereof.</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 xml:space="preserve">Exceptional arrangements, communication, facilitation and agreements with any stakeholders other than the </w:t>
      </w:r>
      <w:r w:rsidRPr="00246F06">
        <w:rPr>
          <w:color w:val="000000"/>
        </w:rPr>
        <w:t>client</w:t>
      </w:r>
      <w:r w:rsidRPr="00246F06">
        <w:rPr>
          <w:b w:val="0"/>
          <w:color w:val="000000"/>
        </w:rPr>
        <w:t xml:space="preserve"> and </w:t>
      </w:r>
      <w:r w:rsidRPr="00246F06">
        <w:rPr>
          <w:color w:val="000000"/>
        </w:rPr>
        <w:t>contractor(s)</w:t>
      </w:r>
      <w:r w:rsidRPr="00246F06">
        <w:rPr>
          <w:b w:val="0"/>
          <w:color w:val="000000"/>
        </w:rPr>
        <w:t xml:space="preserve"> appointed for the </w:t>
      </w:r>
      <w:r w:rsidRPr="00246F06">
        <w:rPr>
          <w:color w:val="000000"/>
        </w:rPr>
        <w:t>works</w:t>
      </w:r>
      <w:r w:rsidRPr="00246F06">
        <w:rPr>
          <w:b w:val="0"/>
          <w:color w:val="000000"/>
        </w:rPr>
        <w:t xml:space="preserve"> on which the </w:t>
      </w:r>
      <w:r w:rsidR="00203CDA" w:rsidRPr="00246F06">
        <w:rPr>
          <w:color w:val="000000"/>
        </w:rPr>
        <w:t>consulting engineer</w:t>
      </w:r>
      <w:r w:rsidRPr="00246F06">
        <w:rPr>
          <w:b w:val="0"/>
          <w:color w:val="000000"/>
        </w:rPr>
        <w:t xml:space="preserve"> provides </w:t>
      </w:r>
      <w:r w:rsidRPr="00246F06">
        <w:rPr>
          <w:color w:val="000000"/>
        </w:rPr>
        <w:t>services</w:t>
      </w:r>
      <w:r w:rsidRPr="00246F06">
        <w:rPr>
          <w:b w:val="0"/>
          <w:color w:val="000000"/>
        </w:rPr>
        <w:t>.</w:t>
      </w:r>
    </w:p>
    <w:p w:rsidR="00DE32E4" w:rsidRPr="00246F06" w:rsidRDefault="00DE32E4" w:rsidP="00DE32E4">
      <w:pPr>
        <w:pStyle w:val="Heading4"/>
        <w:keepNext w:val="0"/>
        <w:numPr>
          <w:ilvl w:val="0"/>
          <w:numId w:val="45"/>
        </w:numPr>
        <w:tabs>
          <w:tab w:val="left" w:pos="1276"/>
        </w:tabs>
        <w:ind w:left="1276" w:hanging="576"/>
        <w:jc w:val="both"/>
        <w:rPr>
          <w:b w:val="0"/>
          <w:color w:val="000000"/>
        </w:rPr>
      </w:pPr>
      <w:r w:rsidRPr="00246F06">
        <w:rPr>
          <w:b w:val="0"/>
          <w:color w:val="000000"/>
        </w:rPr>
        <w:t xml:space="preserve">Any other additional </w:t>
      </w:r>
      <w:r w:rsidRPr="00246F06">
        <w:rPr>
          <w:color w:val="000000"/>
        </w:rPr>
        <w:t>services</w:t>
      </w:r>
      <w:r w:rsidRPr="00246F06">
        <w:rPr>
          <w:b w:val="0"/>
          <w:color w:val="000000"/>
        </w:rPr>
        <w:t xml:space="preserve">, of whatever nature, specifically agreed to in writing between the </w:t>
      </w:r>
      <w:r w:rsidRPr="00246F06">
        <w:rPr>
          <w:color w:val="000000"/>
        </w:rPr>
        <w:t>consulting engineer</w:t>
      </w:r>
      <w:r w:rsidRPr="00246F06">
        <w:rPr>
          <w:b w:val="0"/>
          <w:color w:val="000000"/>
        </w:rPr>
        <w:t xml:space="preserve"> and the </w:t>
      </w:r>
      <w:r w:rsidRPr="00246F06">
        <w:rPr>
          <w:color w:val="000000"/>
        </w:rPr>
        <w:t>client</w:t>
      </w:r>
      <w:r w:rsidRPr="00246F06">
        <w:rPr>
          <w:b w:val="0"/>
          <w:color w:val="000000"/>
        </w:rPr>
        <w:t xml:space="preserve"> prior to the execution thereof.</w:t>
      </w:r>
    </w:p>
    <w:p w:rsidR="00DE32E4" w:rsidRPr="00246F06" w:rsidRDefault="00DE32E4" w:rsidP="00DE32E4">
      <w:pPr>
        <w:rPr>
          <w:color w:val="000000"/>
        </w:rPr>
      </w:pPr>
    </w:p>
    <w:p w:rsidR="00DE32E4" w:rsidRPr="00246F06" w:rsidRDefault="00DE32E4" w:rsidP="00DE32E4">
      <w:pPr>
        <w:pStyle w:val="Heading4"/>
        <w:keepNext w:val="0"/>
        <w:widowControl w:val="0"/>
        <w:numPr>
          <w:ilvl w:val="2"/>
          <w:numId w:val="65"/>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jc w:val="both"/>
        <w:rPr>
          <w:color w:val="000000"/>
          <w:sz w:val="24"/>
          <w:szCs w:val="24"/>
        </w:rPr>
      </w:pPr>
      <w:r w:rsidRPr="00246F06">
        <w:rPr>
          <w:color w:val="000000"/>
          <w:sz w:val="24"/>
          <w:szCs w:val="24"/>
        </w:rPr>
        <w:t>Construction Monitoring</w:t>
      </w:r>
    </w:p>
    <w:p w:rsidR="00DE32E4" w:rsidRPr="00246F06" w:rsidRDefault="00DE32E4" w:rsidP="00DE32E4">
      <w:pPr>
        <w:rPr>
          <w:color w:val="000000"/>
        </w:rPr>
      </w:pPr>
    </w:p>
    <w:p w:rsidR="00DE32E4" w:rsidRPr="00246F06" w:rsidRDefault="00DE32E4" w:rsidP="00DE32E4">
      <w:pPr>
        <w:pStyle w:val="Heading4"/>
        <w:keepNext w:val="0"/>
        <w:numPr>
          <w:ilvl w:val="0"/>
          <w:numId w:val="46"/>
        </w:numPr>
        <w:tabs>
          <w:tab w:val="left" w:pos="1276"/>
        </w:tabs>
        <w:ind w:left="1276" w:hanging="576"/>
        <w:jc w:val="both"/>
        <w:rPr>
          <w:b w:val="0"/>
          <w:iCs/>
          <w:color w:val="000000"/>
        </w:rPr>
      </w:pPr>
      <w:r w:rsidRPr="00246F06">
        <w:rPr>
          <w:b w:val="0"/>
          <w:color w:val="000000"/>
        </w:rPr>
        <w:t xml:space="preserve">If the </w:t>
      </w:r>
      <w:r w:rsidR="00203CDA" w:rsidRPr="00246F06">
        <w:rPr>
          <w:color w:val="000000"/>
        </w:rPr>
        <w:t>construction monitoring</w:t>
      </w:r>
      <w:r w:rsidRPr="00246F06">
        <w:rPr>
          <w:b w:val="0"/>
          <w:color w:val="000000"/>
        </w:rPr>
        <w:t xml:space="preserve">, as set out in clause 3.2.5(3), is deemed to be insufficient by the </w:t>
      </w:r>
      <w:r w:rsidRPr="00246F06">
        <w:rPr>
          <w:color w:val="000000"/>
        </w:rPr>
        <w:t>consulting engineer</w:t>
      </w:r>
      <w:r w:rsidRPr="00246F06">
        <w:rPr>
          <w:b w:val="0"/>
          <w:color w:val="000000"/>
        </w:rPr>
        <w:t xml:space="preserve">, the </w:t>
      </w:r>
      <w:r w:rsidRPr="00246F06">
        <w:rPr>
          <w:color w:val="000000"/>
        </w:rPr>
        <w:t>consulting engineer</w:t>
      </w:r>
      <w:r w:rsidRPr="00246F06">
        <w:rPr>
          <w:b w:val="0"/>
          <w:color w:val="000000"/>
        </w:rPr>
        <w:t xml:space="preserve"> may, with prior written approval having been obtained from the </w:t>
      </w:r>
      <w:r w:rsidRPr="00246F06">
        <w:rPr>
          <w:color w:val="000000"/>
        </w:rPr>
        <w:t>client</w:t>
      </w:r>
      <w:r w:rsidRPr="00246F06">
        <w:rPr>
          <w:b w:val="0"/>
          <w:color w:val="000000"/>
        </w:rPr>
        <w:t xml:space="preserve">, appoint or make available additional staff for such </w:t>
      </w:r>
      <w:r w:rsidRPr="00246F06">
        <w:rPr>
          <w:color w:val="000000"/>
        </w:rPr>
        <w:t>construction monitoring</w:t>
      </w:r>
      <w:r w:rsidRPr="00246F06">
        <w:rPr>
          <w:b w:val="0"/>
          <w:color w:val="000000"/>
        </w:rPr>
        <w:t xml:space="preserve"> as are necessary to undertake additional </w:t>
      </w:r>
      <w:r w:rsidRPr="00246F06">
        <w:rPr>
          <w:color w:val="000000"/>
        </w:rPr>
        <w:t xml:space="preserve">construction monitoring </w:t>
      </w:r>
      <w:r w:rsidRPr="00246F06">
        <w:rPr>
          <w:b w:val="0"/>
          <w:color w:val="000000"/>
        </w:rPr>
        <w:t xml:space="preserve">on site to the extent specifically defined and agreed with the </w:t>
      </w:r>
      <w:r w:rsidRPr="00246F06">
        <w:rPr>
          <w:iCs/>
          <w:color w:val="000000"/>
        </w:rPr>
        <w:t>client</w:t>
      </w:r>
      <w:r w:rsidRPr="00246F06">
        <w:rPr>
          <w:b w:val="0"/>
          <w:iCs/>
          <w:color w:val="000000"/>
        </w:rPr>
        <w:t xml:space="preserve">.  The functions in respect of additional </w:t>
      </w:r>
      <w:r w:rsidRPr="00246F06">
        <w:rPr>
          <w:iCs/>
          <w:color w:val="000000"/>
        </w:rPr>
        <w:t>construction monitoring</w:t>
      </w:r>
      <w:r w:rsidRPr="00246F06">
        <w:rPr>
          <w:b w:val="0"/>
          <w:iCs/>
          <w:color w:val="000000"/>
        </w:rPr>
        <w:t xml:space="preserve"> are to be limited to detailed inspections and exclude those mentioned under clause 3.2.5.</w:t>
      </w:r>
    </w:p>
    <w:p w:rsidR="00DE32E4" w:rsidRPr="00246F06" w:rsidRDefault="00DE32E4" w:rsidP="00DE32E4">
      <w:pPr>
        <w:tabs>
          <w:tab w:val="left" w:pos="1276"/>
        </w:tabs>
        <w:ind w:left="1276" w:hanging="576"/>
        <w:rPr>
          <w:color w:val="000000"/>
        </w:rPr>
      </w:pPr>
    </w:p>
    <w:p w:rsidR="00DE32E4" w:rsidRPr="00246F06" w:rsidRDefault="00DE32E4" w:rsidP="00DE32E4">
      <w:pPr>
        <w:tabs>
          <w:tab w:val="left" w:pos="1276"/>
        </w:tabs>
        <w:ind w:left="1276"/>
        <w:jc w:val="both"/>
        <w:rPr>
          <w:rFonts w:ascii="Arial" w:hAnsi="Arial" w:cs="Arial"/>
          <w:color w:val="000000"/>
        </w:rPr>
      </w:pPr>
      <w:r w:rsidRPr="00246F06">
        <w:rPr>
          <w:rFonts w:ascii="Arial" w:hAnsi="Arial" w:cs="Arial"/>
          <w:color w:val="000000"/>
        </w:rPr>
        <w:t xml:space="preserve">Applications for additional staff must be made on the department’s prescribed format, together with which the </w:t>
      </w:r>
      <w:r w:rsidRPr="00246F06">
        <w:rPr>
          <w:rFonts w:ascii="Arial" w:hAnsi="Arial" w:cs="Arial"/>
          <w:b/>
          <w:color w:val="000000"/>
        </w:rPr>
        <w:t>consulting engineer</w:t>
      </w:r>
      <w:r w:rsidRPr="00246F06">
        <w:rPr>
          <w:rFonts w:ascii="Arial" w:hAnsi="Arial" w:cs="Arial"/>
          <w:color w:val="000000"/>
        </w:rPr>
        <w:t xml:space="preserve"> must submit a proper motivation, containing </w:t>
      </w:r>
      <w:r w:rsidRPr="00246F06">
        <w:rPr>
          <w:rFonts w:ascii="Arial" w:hAnsi="Arial" w:cs="Arial"/>
          <w:i/>
          <w:color w:val="000000"/>
        </w:rPr>
        <w:t>inter alia</w:t>
      </w:r>
      <w:r w:rsidRPr="00246F06">
        <w:rPr>
          <w:rFonts w:ascii="Arial" w:hAnsi="Arial" w:cs="Arial"/>
          <w:color w:val="000000"/>
        </w:rPr>
        <w:t xml:space="preserve">, a schedule indicating the envisaged time to be spent on additional </w:t>
      </w:r>
      <w:r w:rsidRPr="00246F06">
        <w:rPr>
          <w:rFonts w:ascii="Arial" w:hAnsi="Arial" w:cs="Arial"/>
          <w:b/>
          <w:color w:val="000000"/>
        </w:rPr>
        <w:t>construction monitoring</w:t>
      </w:r>
      <w:r w:rsidRPr="00246F06">
        <w:rPr>
          <w:rFonts w:ascii="Arial" w:hAnsi="Arial" w:cs="Arial"/>
          <w:color w:val="000000"/>
        </w:rPr>
        <w:t xml:space="preserve"> as applied for, as well as the envisaged time to be spent on normal </w:t>
      </w:r>
      <w:r w:rsidRPr="00246F06">
        <w:rPr>
          <w:rFonts w:ascii="Arial" w:hAnsi="Arial" w:cs="Arial"/>
          <w:b/>
          <w:color w:val="000000"/>
        </w:rPr>
        <w:t>construction monitoring</w:t>
      </w:r>
      <w:r w:rsidRPr="00246F06">
        <w:rPr>
          <w:rFonts w:ascii="Arial" w:hAnsi="Arial" w:cs="Arial"/>
          <w:color w:val="000000"/>
        </w:rPr>
        <w:t xml:space="preserve"> as set out in clause 3.2.5(3).</w:t>
      </w:r>
    </w:p>
    <w:p w:rsidR="00DE32E4" w:rsidRPr="00246F06" w:rsidRDefault="00DE32E4" w:rsidP="00DE32E4">
      <w:pPr>
        <w:pStyle w:val="Heading4"/>
        <w:keepNext w:val="0"/>
        <w:numPr>
          <w:ilvl w:val="0"/>
          <w:numId w:val="46"/>
        </w:numPr>
        <w:tabs>
          <w:tab w:val="left" w:pos="1276"/>
        </w:tabs>
        <w:ind w:left="1276" w:hanging="576"/>
        <w:jc w:val="both"/>
        <w:rPr>
          <w:b w:val="0"/>
          <w:color w:val="000000"/>
        </w:rPr>
      </w:pPr>
      <w:r w:rsidRPr="00246F06">
        <w:rPr>
          <w:b w:val="0"/>
          <w:color w:val="000000"/>
        </w:rPr>
        <w:t xml:space="preserve">Alternatively, the </w:t>
      </w:r>
      <w:r w:rsidR="00203CDA" w:rsidRPr="00246F06">
        <w:rPr>
          <w:color w:val="000000"/>
        </w:rPr>
        <w:t>client</w:t>
      </w:r>
      <w:r w:rsidR="00203CDA" w:rsidRPr="00246F06">
        <w:rPr>
          <w:b w:val="0"/>
          <w:color w:val="000000"/>
        </w:rPr>
        <w:t xml:space="preserve"> may</w:t>
      </w:r>
      <w:r w:rsidRPr="00246F06">
        <w:rPr>
          <w:b w:val="0"/>
          <w:color w:val="000000"/>
        </w:rPr>
        <w:t xml:space="preserve"> appoint or make available staff, as intended in clause 3.3.2(1), subject to approval by the </w:t>
      </w:r>
      <w:r w:rsidRPr="00246F06">
        <w:rPr>
          <w:color w:val="000000"/>
        </w:rPr>
        <w:t>consulting engineer</w:t>
      </w:r>
      <w:r w:rsidRPr="00246F06">
        <w:rPr>
          <w:b w:val="0"/>
          <w:color w:val="000000"/>
        </w:rPr>
        <w:t>.</w:t>
      </w:r>
    </w:p>
    <w:p w:rsidR="00DE32E4" w:rsidRPr="00246F06" w:rsidRDefault="00DE32E4" w:rsidP="00DE32E4">
      <w:pPr>
        <w:pStyle w:val="Heading4"/>
        <w:keepNext w:val="0"/>
        <w:numPr>
          <w:ilvl w:val="0"/>
          <w:numId w:val="46"/>
        </w:numPr>
        <w:tabs>
          <w:tab w:val="left" w:pos="1276"/>
        </w:tabs>
        <w:ind w:left="1276" w:hanging="576"/>
        <w:jc w:val="both"/>
        <w:rPr>
          <w:b w:val="0"/>
          <w:color w:val="000000"/>
        </w:rPr>
      </w:pPr>
      <w:r w:rsidRPr="00246F06">
        <w:rPr>
          <w:b w:val="0"/>
          <w:color w:val="000000"/>
        </w:rPr>
        <w:t xml:space="preserve">Staff, as intended in clauses 3.3.2(1) and 3.3.2(2), shall report to and take instructions from the </w:t>
      </w:r>
      <w:r w:rsidRPr="00246F06">
        <w:rPr>
          <w:color w:val="000000"/>
        </w:rPr>
        <w:t>consulting engineer</w:t>
      </w:r>
      <w:r w:rsidRPr="00246F06">
        <w:rPr>
          <w:b w:val="0"/>
          <w:color w:val="000000"/>
        </w:rPr>
        <w:t xml:space="preserve"> or an authorized representative of the </w:t>
      </w:r>
      <w:r w:rsidRPr="00246F06">
        <w:rPr>
          <w:color w:val="000000"/>
        </w:rPr>
        <w:t>consulting engineer</w:t>
      </w:r>
      <w:r w:rsidRPr="00246F06">
        <w:rPr>
          <w:b w:val="0"/>
          <w:color w:val="000000"/>
        </w:rPr>
        <w:t xml:space="preserve"> only and shall be deemed to be in the employ of the </w:t>
      </w:r>
      <w:r w:rsidRPr="00246F06">
        <w:rPr>
          <w:color w:val="000000"/>
        </w:rPr>
        <w:t>consulting engineer</w:t>
      </w:r>
      <w:r w:rsidRPr="00246F06">
        <w:rPr>
          <w:b w:val="0"/>
          <w:color w:val="000000"/>
        </w:rPr>
        <w:t>.</w:t>
      </w:r>
    </w:p>
    <w:p w:rsidR="00DE32E4" w:rsidRPr="00246F06" w:rsidRDefault="00DE32E4" w:rsidP="00DE32E4">
      <w:pPr>
        <w:pStyle w:val="Heading4"/>
        <w:keepNext w:val="0"/>
        <w:numPr>
          <w:ilvl w:val="0"/>
          <w:numId w:val="46"/>
        </w:numPr>
        <w:tabs>
          <w:tab w:val="left" w:pos="1276"/>
        </w:tabs>
        <w:ind w:left="1276" w:hanging="576"/>
        <w:jc w:val="both"/>
        <w:rPr>
          <w:b w:val="0"/>
          <w:color w:val="000000"/>
        </w:rPr>
      </w:pPr>
      <w:r w:rsidRPr="00246F06">
        <w:rPr>
          <w:b w:val="0"/>
          <w:color w:val="000000"/>
        </w:rPr>
        <w:t xml:space="preserve">Should any change regarding the persons utilized for additional on-site monitoring or their remuneration or duration of services be necessary, the utilization of such persons and/or their remuneration must be agreed to in writing with the </w:t>
      </w:r>
      <w:r w:rsidRPr="00246F06">
        <w:rPr>
          <w:color w:val="000000"/>
        </w:rPr>
        <w:t>client</w:t>
      </w:r>
      <w:r w:rsidRPr="00246F06">
        <w:rPr>
          <w:b w:val="0"/>
          <w:color w:val="000000"/>
        </w:rPr>
        <w:t xml:space="preserve"> prior to the implementation thereof.</w:t>
      </w:r>
    </w:p>
    <w:p w:rsidR="00DE32E4" w:rsidRPr="00246F06" w:rsidRDefault="00DE32E4" w:rsidP="00DE32E4">
      <w:pPr>
        <w:pStyle w:val="Heading4"/>
        <w:keepNext w:val="0"/>
        <w:numPr>
          <w:ilvl w:val="0"/>
          <w:numId w:val="46"/>
        </w:numPr>
        <w:tabs>
          <w:tab w:val="left" w:pos="1276"/>
        </w:tabs>
        <w:ind w:left="1276" w:hanging="576"/>
        <w:jc w:val="both"/>
        <w:rPr>
          <w:b w:val="0"/>
          <w:color w:val="000000"/>
        </w:rPr>
      </w:pPr>
      <w:r w:rsidRPr="00246F06">
        <w:rPr>
          <w:b w:val="0"/>
          <w:color w:val="000000"/>
        </w:rPr>
        <w:t xml:space="preserve">If, for any reason, no additional staff or inadequate staff for </w:t>
      </w:r>
      <w:r w:rsidRPr="00246F06">
        <w:rPr>
          <w:color w:val="000000"/>
        </w:rPr>
        <w:t>construction monitoring</w:t>
      </w:r>
      <w:r w:rsidRPr="00246F06">
        <w:rPr>
          <w:b w:val="0"/>
          <w:color w:val="000000"/>
        </w:rPr>
        <w:t xml:space="preserve"> is appointed, the </w:t>
      </w:r>
      <w:r w:rsidRPr="00246F06">
        <w:rPr>
          <w:color w:val="000000"/>
        </w:rPr>
        <w:t xml:space="preserve">consulting </w:t>
      </w:r>
      <w:r w:rsidR="00203CDA" w:rsidRPr="00246F06">
        <w:rPr>
          <w:color w:val="000000"/>
        </w:rPr>
        <w:t>engineer</w:t>
      </w:r>
      <w:r w:rsidR="00203CDA" w:rsidRPr="00246F06">
        <w:rPr>
          <w:b w:val="0"/>
          <w:iCs/>
          <w:color w:val="000000"/>
        </w:rPr>
        <w:t xml:space="preserve"> shall</w:t>
      </w:r>
      <w:r w:rsidRPr="00246F06">
        <w:rPr>
          <w:b w:val="0"/>
          <w:iCs/>
          <w:color w:val="000000"/>
        </w:rPr>
        <w:t xml:space="preserve"> provide</w:t>
      </w:r>
      <w:r w:rsidRPr="00246F06">
        <w:rPr>
          <w:b w:val="0"/>
          <w:color w:val="000000"/>
        </w:rPr>
        <w:t xml:space="preserve"> additional </w:t>
      </w:r>
      <w:r w:rsidRPr="00246F06">
        <w:rPr>
          <w:iCs/>
          <w:color w:val="000000"/>
        </w:rPr>
        <w:t>services</w:t>
      </w:r>
      <w:r w:rsidRPr="00246F06">
        <w:rPr>
          <w:b w:val="0"/>
          <w:iCs/>
          <w:color w:val="000000"/>
        </w:rPr>
        <w:t>,</w:t>
      </w:r>
      <w:r w:rsidRPr="00246F06">
        <w:rPr>
          <w:b w:val="0"/>
          <w:color w:val="000000"/>
        </w:rPr>
        <w:t xml:space="preserve"> including additional site visits, as required and agreed to in writing with the </w:t>
      </w:r>
      <w:r w:rsidRPr="00246F06">
        <w:rPr>
          <w:color w:val="000000"/>
        </w:rPr>
        <w:t>client</w:t>
      </w:r>
      <w:r w:rsidRPr="00246F06">
        <w:rPr>
          <w:b w:val="0"/>
          <w:color w:val="000000"/>
        </w:rPr>
        <w:t xml:space="preserve"> prior to commencement thereof.</w:t>
      </w:r>
    </w:p>
    <w:p w:rsidR="00DE32E4" w:rsidRPr="00246F06" w:rsidRDefault="00DE32E4" w:rsidP="00DE32E4">
      <w:pPr>
        <w:pStyle w:val="Heading4"/>
        <w:keepNext w:val="0"/>
        <w:numPr>
          <w:ilvl w:val="0"/>
          <w:numId w:val="46"/>
        </w:numPr>
        <w:tabs>
          <w:tab w:val="left" w:pos="1276"/>
        </w:tabs>
        <w:ind w:left="1276" w:hanging="576"/>
        <w:jc w:val="both"/>
        <w:rPr>
          <w:b w:val="0"/>
          <w:color w:val="000000"/>
        </w:rPr>
      </w:pPr>
      <w:r w:rsidRPr="00246F06">
        <w:rPr>
          <w:b w:val="0"/>
          <w:color w:val="000000"/>
        </w:rPr>
        <w:t xml:space="preserve">Where provided for in the </w:t>
      </w:r>
      <w:r w:rsidRPr="00246F06">
        <w:rPr>
          <w:color w:val="000000"/>
        </w:rPr>
        <w:t>agreement</w:t>
      </w:r>
      <w:r w:rsidRPr="00246F06">
        <w:rPr>
          <w:b w:val="0"/>
          <w:color w:val="000000"/>
        </w:rPr>
        <w:t xml:space="preserve">, the duties of the </w:t>
      </w:r>
      <w:r w:rsidRPr="00246F06">
        <w:rPr>
          <w:color w:val="000000"/>
        </w:rPr>
        <w:t>consulting engineer</w:t>
      </w:r>
      <w:r w:rsidRPr="00246F06">
        <w:rPr>
          <w:b w:val="0"/>
          <w:color w:val="000000"/>
        </w:rPr>
        <w:t xml:space="preserve"> for the following defined levels of </w:t>
      </w:r>
      <w:r w:rsidRPr="00246F06">
        <w:rPr>
          <w:color w:val="000000"/>
        </w:rPr>
        <w:t>construction monitoring</w:t>
      </w:r>
      <w:r w:rsidRPr="00246F06">
        <w:rPr>
          <w:b w:val="0"/>
          <w:color w:val="000000"/>
        </w:rPr>
        <w:t>, respectively, are as follows:</w:t>
      </w:r>
    </w:p>
    <w:p w:rsidR="00DE32E4" w:rsidRPr="00246F06" w:rsidRDefault="00DE32E4" w:rsidP="00DE32E4">
      <w:pPr>
        <w:tabs>
          <w:tab w:val="left" w:pos="1276"/>
        </w:tabs>
        <w:ind w:left="1276" w:hanging="576"/>
        <w:jc w:val="both"/>
        <w:rPr>
          <w:rFonts w:ascii="Arial" w:hAnsi="Arial" w:cs="Arial"/>
          <w:color w:val="000000"/>
        </w:rPr>
      </w:pPr>
    </w:p>
    <w:p w:rsidR="00DE32E4" w:rsidRPr="00246F06" w:rsidRDefault="00DE32E4" w:rsidP="00DE32E4">
      <w:pPr>
        <w:pStyle w:val="Heading5"/>
        <w:keepNext w:val="0"/>
        <w:numPr>
          <w:ilvl w:val="0"/>
          <w:numId w:val="47"/>
        </w:numPr>
        <w:tabs>
          <w:tab w:val="left" w:pos="1701"/>
        </w:tabs>
        <w:ind w:left="1701" w:hanging="425"/>
        <w:jc w:val="both"/>
        <w:rPr>
          <w:rFonts w:cs="Arial"/>
          <w:color w:val="000000"/>
        </w:rPr>
      </w:pPr>
      <w:r w:rsidRPr="00246F06">
        <w:rPr>
          <w:rFonts w:cs="Arial"/>
          <w:color w:val="000000"/>
        </w:rPr>
        <w:t>Level 1:</w:t>
      </w:r>
    </w:p>
    <w:p w:rsidR="00DE32E4" w:rsidRPr="00246F06" w:rsidRDefault="00DE32E4" w:rsidP="00DE32E4">
      <w:pPr>
        <w:rPr>
          <w:color w:val="000000"/>
        </w:rPr>
      </w:pPr>
    </w:p>
    <w:p w:rsidR="00DE32E4" w:rsidRPr="00246F06" w:rsidRDefault="00DE32E4" w:rsidP="00DE32E4">
      <w:pPr>
        <w:ind w:left="1620" w:firstLine="81"/>
        <w:jc w:val="both"/>
        <w:rPr>
          <w:rFonts w:ascii="Arial" w:hAnsi="Arial" w:cs="Arial"/>
          <w:color w:val="000000"/>
        </w:rPr>
      </w:pPr>
      <w:r w:rsidRPr="00246F06">
        <w:rPr>
          <w:rFonts w:ascii="Arial" w:hAnsi="Arial" w:cs="Arial"/>
          <w:color w:val="000000"/>
        </w:rPr>
        <w:t xml:space="preserve">The </w:t>
      </w:r>
      <w:r w:rsidR="00203CDA" w:rsidRPr="00246F06">
        <w:rPr>
          <w:rFonts w:ascii="Arial" w:hAnsi="Arial" w:cs="Arial"/>
          <w:b/>
          <w:bCs/>
          <w:color w:val="000000"/>
        </w:rPr>
        <w:t>construction monitoring</w:t>
      </w:r>
      <w:r w:rsidRPr="00246F06">
        <w:rPr>
          <w:rFonts w:ascii="Arial" w:hAnsi="Arial" w:cs="Arial"/>
          <w:color w:val="000000"/>
        </w:rPr>
        <w:t xml:space="preserve"> staff shall:-</w:t>
      </w:r>
    </w:p>
    <w:p w:rsidR="00DE32E4" w:rsidRPr="00246F06" w:rsidRDefault="00DE32E4" w:rsidP="00DE32E4">
      <w:pPr>
        <w:pStyle w:val="Heading6"/>
        <w:keepNext w:val="0"/>
        <w:numPr>
          <w:ilvl w:val="2"/>
          <w:numId w:val="48"/>
        </w:numPr>
        <w:tabs>
          <w:tab w:val="clear" w:pos="2760"/>
          <w:tab w:val="num" w:pos="2410"/>
        </w:tabs>
        <w:ind w:left="2410" w:hanging="709"/>
        <w:jc w:val="both"/>
        <w:rPr>
          <w:rFonts w:cs="Arial"/>
          <w:i w:val="0"/>
          <w:color w:val="000000"/>
        </w:rPr>
      </w:pPr>
      <w:r w:rsidRPr="00246F06">
        <w:rPr>
          <w:rFonts w:cs="Arial"/>
          <w:i w:val="0"/>
          <w:color w:val="000000"/>
        </w:rPr>
        <w:t xml:space="preserve">Maintain a part-time presence on site as agreed with the </w:t>
      </w:r>
      <w:r w:rsidRPr="00246F06">
        <w:rPr>
          <w:rFonts w:cs="Arial"/>
          <w:b/>
          <w:i w:val="0"/>
          <w:color w:val="000000"/>
        </w:rPr>
        <w:t>client</w:t>
      </w:r>
      <w:r w:rsidRPr="00246F06">
        <w:rPr>
          <w:rFonts w:cs="Arial"/>
          <w:i w:val="0"/>
          <w:color w:val="000000"/>
        </w:rPr>
        <w:t xml:space="preserve"> to review random samples and review important completed work prior to enclosure or on completion as appropriate.</w:t>
      </w:r>
    </w:p>
    <w:p w:rsidR="00DE32E4" w:rsidRPr="00246F06" w:rsidRDefault="00DE32E4" w:rsidP="00DE32E4">
      <w:pPr>
        <w:pStyle w:val="Heading6"/>
        <w:keepNext w:val="0"/>
        <w:numPr>
          <w:ilvl w:val="0"/>
          <w:numId w:val="48"/>
        </w:numPr>
        <w:tabs>
          <w:tab w:val="num" w:pos="2410"/>
        </w:tabs>
        <w:ind w:left="2410" w:hanging="709"/>
        <w:jc w:val="both"/>
        <w:rPr>
          <w:rFonts w:cs="Arial"/>
          <w:i w:val="0"/>
          <w:color w:val="000000"/>
        </w:rPr>
      </w:pPr>
      <w:r w:rsidRPr="00246F06">
        <w:rPr>
          <w:rFonts w:cs="Arial"/>
          <w:i w:val="0"/>
          <w:color w:val="000000"/>
        </w:rPr>
        <w:lastRenderedPageBreak/>
        <w:t xml:space="preserve">Where the </w:t>
      </w:r>
      <w:r w:rsidRPr="00246F06">
        <w:rPr>
          <w:rFonts w:cs="Arial"/>
          <w:b/>
          <w:i w:val="0"/>
          <w:color w:val="000000"/>
        </w:rPr>
        <w:t xml:space="preserve">consulting engineer </w:t>
      </w:r>
      <w:r w:rsidRPr="00246F06">
        <w:rPr>
          <w:rFonts w:cs="Arial"/>
          <w:i w:val="0"/>
          <w:color w:val="000000"/>
        </w:rPr>
        <w:t xml:space="preserve">is the sole consultant or </w:t>
      </w:r>
      <w:r w:rsidRPr="00246F06">
        <w:rPr>
          <w:rFonts w:cs="Arial"/>
          <w:b/>
          <w:i w:val="0"/>
          <w:color w:val="000000"/>
        </w:rPr>
        <w:t>principal agent</w:t>
      </w:r>
      <w:r w:rsidRPr="00246F06">
        <w:rPr>
          <w:rFonts w:cs="Arial"/>
          <w:i w:val="0"/>
          <w:color w:val="000000"/>
        </w:rPr>
        <w:t xml:space="preserve">, carry out such administration of the </w:t>
      </w:r>
      <w:r w:rsidRPr="00246F06">
        <w:rPr>
          <w:rFonts w:cs="Arial"/>
          <w:b/>
          <w:i w:val="0"/>
          <w:color w:val="000000"/>
        </w:rPr>
        <w:t>project</w:t>
      </w:r>
      <w:r w:rsidRPr="00246F06">
        <w:rPr>
          <w:rFonts w:cs="Arial"/>
          <w:i w:val="0"/>
          <w:color w:val="000000"/>
        </w:rPr>
        <w:t xml:space="preserve"> as is necessary on behalf of the </w:t>
      </w:r>
      <w:r w:rsidRPr="00246F06">
        <w:rPr>
          <w:rFonts w:cs="Arial"/>
          <w:b/>
          <w:i w:val="0"/>
          <w:color w:val="000000"/>
        </w:rPr>
        <w:t>client</w:t>
      </w:r>
      <w:r w:rsidRPr="00246F06">
        <w:rPr>
          <w:rFonts w:cs="Arial"/>
          <w:i w:val="0"/>
          <w:color w:val="000000"/>
        </w:rPr>
        <w:t>.</w:t>
      </w:r>
    </w:p>
    <w:p w:rsidR="00DE32E4" w:rsidRPr="00246F06" w:rsidRDefault="00DE32E4" w:rsidP="00DE32E4">
      <w:pPr>
        <w:pStyle w:val="Heading6"/>
        <w:keepNext w:val="0"/>
        <w:numPr>
          <w:ilvl w:val="0"/>
          <w:numId w:val="48"/>
        </w:numPr>
        <w:tabs>
          <w:tab w:val="num" w:pos="2410"/>
        </w:tabs>
        <w:ind w:left="2410" w:hanging="709"/>
        <w:jc w:val="both"/>
        <w:rPr>
          <w:rFonts w:cs="Arial"/>
          <w:i w:val="0"/>
          <w:color w:val="000000"/>
        </w:rPr>
      </w:pPr>
      <w:r w:rsidRPr="00246F06">
        <w:rPr>
          <w:rFonts w:cs="Arial"/>
          <w:i w:val="0"/>
          <w:color w:val="000000"/>
        </w:rPr>
        <w:t xml:space="preserve">Where the </w:t>
      </w:r>
      <w:r w:rsidRPr="00246F06">
        <w:rPr>
          <w:rFonts w:cs="Arial"/>
          <w:b/>
          <w:i w:val="0"/>
          <w:color w:val="000000"/>
        </w:rPr>
        <w:t>principal agent</w:t>
      </w:r>
      <w:r w:rsidRPr="00246F06">
        <w:rPr>
          <w:rFonts w:cs="Arial"/>
          <w:i w:val="0"/>
          <w:color w:val="000000"/>
        </w:rPr>
        <w:t xml:space="preserve">, other than the </w:t>
      </w:r>
      <w:r w:rsidRPr="00246F06">
        <w:rPr>
          <w:rFonts w:cs="Arial"/>
          <w:b/>
          <w:i w:val="0"/>
          <w:color w:val="000000"/>
        </w:rPr>
        <w:t>consulting engineer</w:t>
      </w:r>
      <w:r w:rsidRPr="00246F06">
        <w:rPr>
          <w:rFonts w:cs="Arial"/>
          <w:i w:val="0"/>
          <w:color w:val="000000"/>
        </w:rPr>
        <w:t xml:space="preserve">, has been appointed for the </w:t>
      </w:r>
      <w:r w:rsidRPr="00246F06">
        <w:rPr>
          <w:rFonts w:cs="Arial"/>
          <w:b/>
          <w:i w:val="0"/>
          <w:color w:val="000000"/>
        </w:rPr>
        <w:t>project</w:t>
      </w:r>
      <w:r w:rsidRPr="00246F06">
        <w:rPr>
          <w:rFonts w:cs="Arial"/>
          <w:i w:val="0"/>
          <w:color w:val="000000"/>
        </w:rPr>
        <w:t xml:space="preserve">, provide such information as to enable the </w:t>
      </w:r>
      <w:r w:rsidRPr="00246F06">
        <w:rPr>
          <w:rFonts w:cs="Arial"/>
          <w:b/>
          <w:i w:val="0"/>
          <w:color w:val="000000"/>
        </w:rPr>
        <w:t>principal agent</w:t>
      </w:r>
      <w:r w:rsidRPr="00246F06">
        <w:rPr>
          <w:rFonts w:cs="Arial"/>
          <w:i w:val="0"/>
          <w:color w:val="000000"/>
        </w:rPr>
        <w:t xml:space="preserve"> to fulfil his responsibilities.</w:t>
      </w:r>
    </w:p>
    <w:p w:rsidR="00DE32E4" w:rsidRPr="00246F06" w:rsidRDefault="00DE32E4" w:rsidP="00DE32E4">
      <w:pPr>
        <w:pStyle w:val="Heading6"/>
        <w:keepNext w:val="0"/>
        <w:numPr>
          <w:ilvl w:val="0"/>
          <w:numId w:val="48"/>
        </w:numPr>
        <w:tabs>
          <w:tab w:val="num" w:pos="2410"/>
        </w:tabs>
        <w:ind w:left="2410" w:hanging="709"/>
        <w:jc w:val="both"/>
        <w:rPr>
          <w:rFonts w:cs="Arial"/>
          <w:i w:val="0"/>
          <w:color w:val="000000"/>
        </w:rPr>
      </w:pPr>
      <w:r w:rsidRPr="00246F06">
        <w:rPr>
          <w:rFonts w:cs="Arial"/>
          <w:i w:val="0"/>
          <w:color w:val="000000"/>
        </w:rPr>
        <w:t xml:space="preserve">Be available to provide the </w:t>
      </w:r>
      <w:r w:rsidRPr="00246F06">
        <w:rPr>
          <w:rFonts w:cs="Arial"/>
          <w:b/>
          <w:i w:val="0"/>
          <w:color w:val="000000"/>
        </w:rPr>
        <w:t>contractor</w:t>
      </w:r>
      <w:r w:rsidRPr="00246F06">
        <w:rPr>
          <w:rFonts w:cs="Arial"/>
          <w:i w:val="0"/>
          <w:color w:val="000000"/>
        </w:rPr>
        <w:t xml:space="preserve"> with technical interpretation of the plans and specifications.</w:t>
      </w:r>
    </w:p>
    <w:p w:rsidR="00DE32E4" w:rsidRPr="00246F06" w:rsidRDefault="00DE32E4" w:rsidP="00DE32E4">
      <w:pPr>
        <w:tabs>
          <w:tab w:val="num" w:pos="1260"/>
          <w:tab w:val="num" w:pos="2410"/>
        </w:tabs>
        <w:ind w:left="2410" w:hanging="709"/>
        <w:jc w:val="both"/>
        <w:rPr>
          <w:rFonts w:ascii="Arial" w:hAnsi="Arial" w:cs="Arial"/>
          <w:color w:val="000000"/>
        </w:rPr>
      </w:pPr>
    </w:p>
    <w:p w:rsidR="00DE32E4" w:rsidRPr="00246F06" w:rsidRDefault="00DE32E4" w:rsidP="00DE32E4">
      <w:pPr>
        <w:pStyle w:val="Heading5"/>
        <w:keepNext w:val="0"/>
        <w:numPr>
          <w:ilvl w:val="0"/>
          <w:numId w:val="47"/>
        </w:numPr>
        <w:ind w:left="1701" w:hanging="401"/>
        <w:jc w:val="both"/>
        <w:rPr>
          <w:rFonts w:cs="Arial"/>
          <w:color w:val="000000"/>
        </w:rPr>
      </w:pPr>
      <w:r w:rsidRPr="00246F06">
        <w:rPr>
          <w:rFonts w:cs="Arial"/>
          <w:color w:val="000000"/>
        </w:rPr>
        <w:t>Level 2:</w:t>
      </w:r>
    </w:p>
    <w:p w:rsidR="00DE32E4" w:rsidRPr="00246F06" w:rsidRDefault="00DE32E4" w:rsidP="00DE32E4">
      <w:pPr>
        <w:rPr>
          <w:color w:val="000000"/>
        </w:rPr>
      </w:pPr>
    </w:p>
    <w:p w:rsidR="00DE32E4" w:rsidRPr="00246F06" w:rsidRDefault="00DE32E4" w:rsidP="00DE32E4">
      <w:pPr>
        <w:tabs>
          <w:tab w:val="num" w:pos="1980"/>
        </w:tabs>
        <w:ind w:left="1980" w:hanging="279"/>
        <w:jc w:val="both"/>
        <w:rPr>
          <w:rFonts w:ascii="Arial" w:hAnsi="Arial" w:cs="Arial"/>
          <w:color w:val="000000"/>
        </w:rPr>
      </w:pPr>
      <w:r w:rsidRPr="00246F06">
        <w:rPr>
          <w:rFonts w:ascii="Arial" w:hAnsi="Arial" w:cs="Arial"/>
          <w:color w:val="000000"/>
        </w:rPr>
        <w:t xml:space="preserve">The </w:t>
      </w:r>
      <w:r w:rsidR="00203CDA" w:rsidRPr="00246F06">
        <w:rPr>
          <w:rFonts w:ascii="Arial" w:hAnsi="Arial" w:cs="Arial"/>
          <w:b/>
          <w:bCs/>
          <w:color w:val="000000"/>
        </w:rPr>
        <w:t>construction monitoring</w:t>
      </w:r>
      <w:r w:rsidRPr="00246F06">
        <w:rPr>
          <w:rFonts w:ascii="Arial" w:hAnsi="Arial" w:cs="Arial"/>
          <w:color w:val="000000"/>
        </w:rPr>
        <w:t xml:space="preserve"> staff shall:-</w:t>
      </w:r>
    </w:p>
    <w:p w:rsidR="00DE32E4" w:rsidRPr="00246F06" w:rsidRDefault="00DE32E4" w:rsidP="00DE32E4">
      <w:pPr>
        <w:pStyle w:val="Heading6"/>
        <w:keepNext w:val="0"/>
        <w:numPr>
          <w:ilvl w:val="0"/>
          <w:numId w:val="49"/>
        </w:numPr>
        <w:tabs>
          <w:tab w:val="left" w:pos="2400"/>
        </w:tabs>
        <w:ind w:left="2400" w:hanging="699"/>
        <w:jc w:val="both"/>
        <w:rPr>
          <w:rFonts w:cs="Arial"/>
          <w:i w:val="0"/>
          <w:color w:val="000000"/>
        </w:rPr>
      </w:pPr>
      <w:r w:rsidRPr="00246F06">
        <w:rPr>
          <w:rFonts w:cs="Arial"/>
          <w:i w:val="0"/>
          <w:color w:val="000000"/>
        </w:rPr>
        <w:t>Maintain a full time presence on site to constantly review –</w:t>
      </w:r>
    </w:p>
    <w:p w:rsidR="00DE32E4" w:rsidRPr="00246F06" w:rsidRDefault="00DE32E4" w:rsidP="00DE32E4">
      <w:pPr>
        <w:pStyle w:val="BULLET2"/>
        <w:numPr>
          <w:ilvl w:val="3"/>
          <w:numId w:val="49"/>
        </w:numPr>
        <w:tabs>
          <w:tab w:val="left" w:pos="2400"/>
        </w:tabs>
        <w:spacing w:before="0" w:after="0"/>
        <w:ind w:left="2835" w:hanging="425"/>
        <w:rPr>
          <w:rFonts w:cs="Arial"/>
          <w:color w:val="000000"/>
        </w:rPr>
      </w:pPr>
      <w:r w:rsidRPr="00246F06">
        <w:rPr>
          <w:rFonts w:cs="Arial"/>
          <w:color w:val="000000"/>
        </w:rPr>
        <w:t>Work procedures</w:t>
      </w:r>
    </w:p>
    <w:p w:rsidR="00DE32E4" w:rsidRPr="00246F06" w:rsidRDefault="00DE32E4" w:rsidP="00DE32E4">
      <w:pPr>
        <w:pStyle w:val="BULLET2"/>
        <w:numPr>
          <w:ilvl w:val="3"/>
          <w:numId w:val="49"/>
        </w:numPr>
        <w:tabs>
          <w:tab w:val="left" w:pos="2400"/>
        </w:tabs>
        <w:spacing w:before="0" w:after="0"/>
        <w:ind w:left="2835" w:hanging="425"/>
        <w:rPr>
          <w:rFonts w:cs="Arial"/>
          <w:color w:val="000000"/>
        </w:rPr>
      </w:pPr>
      <w:r w:rsidRPr="00246F06">
        <w:rPr>
          <w:rFonts w:cs="Arial"/>
          <w:color w:val="000000"/>
        </w:rPr>
        <w:t>Construction materials</w:t>
      </w:r>
    </w:p>
    <w:p w:rsidR="00DE32E4" w:rsidRPr="00246F06" w:rsidRDefault="00DE32E4" w:rsidP="00DE32E4">
      <w:pPr>
        <w:pStyle w:val="BodyTextIndent4"/>
        <w:tabs>
          <w:tab w:val="left" w:pos="2400"/>
        </w:tabs>
        <w:spacing w:before="0" w:after="0"/>
        <w:ind w:left="2400" w:firstLine="10"/>
        <w:rPr>
          <w:rFonts w:cs="Arial"/>
          <w:color w:val="000000"/>
        </w:rPr>
      </w:pPr>
      <w:r w:rsidRPr="00246F06">
        <w:rPr>
          <w:rFonts w:cs="Arial"/>
          <w:color w:val="000000"/>
        </w:rPr>
        <w:t>for compliance with the requirements of the plans and specifications and review completed work prior to enclosure or on completion as appropriate.</w:t>
      </w:r>
    </w:p>
    <w:p w:rsidR="00DE32E4" w:rsidRPr="00246F06" w:rsidRDefault="00DE32E4" w:rsidP="00DE32E4">
      <w:pPr>
        <w:pStyle w:val="Heading6"/>
        <w:keepNext w:val="0"/>
        <w:numPr>
          <w:ilvl w:val="0"/>
          <w:numId w:val="49"/>
        </w:numPr>
        <w:tabs>
          <w:tab w:val="left" w:pos="2400"/>
        </w:tabs>
        <w:ind w:left="2400" w:hanging="699"/>
        <w:jc w:val="both"/>
        <w:rPr>
          <w:rFonts w:cs="Arial"/>
          <w:i w:val="0"/>
          <w:color w:val="000000"/>
        </w:rPr>
      </w:pPr>
      <w:r w:rsidRPr="00246F06">
        <w:rPr>
          <w:rFonts w:cs="Arial"/>
          <w:i w:val="0"/>
          <w:color w:val="000000"/>
        </w:rPr>
        <w:t xml:space="preserve">Where the </w:t>
      </w:r>
      <w:r w:rsidRPr="00246F06">
        <w:rPr>
          <w:rFonts w:cs="Arial"/>
          <w:b/>
          <w:bCs/>
          <w:i w:val="0"/>
          <w:color w:val="000000"/>
        </w:rPr>
        <w:t xml:space="preserve">consulting engineer </w:t>
      </w:r>
      <w:r w:rsidRPr="00246F06">
        <w:rPr>
          <w:rFonts w:cs="Arial"/>
          <w:i w:val="0"/>
          <w:color w:val="000000"/>
        </w:rPr>
        <w:t xml:space="preserve">is the sole consultant or </w:t>
      </w:r>
      <w:r w:rsidRPr="00246F06">
        <w:rPr>
          <w:rFonts w:cs="Arial"/>
          <w:b/>
          <w:i w:val="0"/>
          <w:color w:val="000000"/>
        </w:rPr>
        <w:t>principal agent</w:t>
      </w:r>
      <w:r w:rsidRPr="00246F06">
        <w:rPr>
          <w:rFonts w:cs="Arial"/>
          <w:i w:val="0"/>
          <w:color w:val="000000"/>
        </w:rPr>
        <w:t xml:space="preserve">, carry out such administration of the </w:t>
      </w:r>
      <w:r w:rsidRPr="00246F06">
        <w:rPr>
          <w:rFonts w:cs="Arial"/>
          <w:b/>
          <w:bCs/>
          <w:i w:val="0"/>
          <w:color w:val="000000"/>
        </w:rPr>
        <w:t>project</w:t>
      </w:r>
      <w:r w:rsidRPr="00246F06">
        <w:rPr>
          <w:rFonts w:cs="Arial"/>
          <w:i w:val="0"/>
          <w:color w:val="000000"/>
        </w:rPr>
        <w:t xml:space="preserve"> as is necessary on behalf of the </w:t>
      </w:r>
      <w:r w:rsidRPr="00246F06">
        <w:rPr>
          <w:rFonts w:cs="Arial"/>
          <w:b/>
          <w:bCs/>
          <w:i w:val="0"/>
          <w:color w:val="000000"/>
        </w:rPr>
        <w:t>client</w:t>
      </w:r>
      <w:r w:rsidRPr="00246F06">
        <w:rPr>
          <w:rFonts w:cs="Arial"/>
          <w:bCs/>
          <w:i w:val="0"/>
          <w:color w:val="000000"/>
        </w:rPr>
        <w:t>.</w:t>
      </w:r>
    </w:p>
    <w:p w:rsidR="00DE32E4" w:rsidRPr="00246F06" w:rsidRDefault="00DE32E4" w:rsidP="00DE32E4">
      <w:pPr>
        <w:pStyle w:val="Heading6"/>
        <w:keepNext w:val="0"/>
        <w:numPr>
          <w:ilvl w:val="0"/>
          <w:numId w:val="49"/>
        </w:numPr>
        <w:tabs>
          <w:tab w:val="left" w:pos="2400"/>
        </w:tabs>
        <w:ind w:left="2400" w:hanging="699"/>
        <w:jc w:val="both"/>
        <w:rPr>
          <w:rFonts w:cs="Arial"/>
          <w:i w:val="0"/>
          <w:color w:val="000000"/>
        </w:rPr>
      </w:pPr>
      <w:r w:rsidRPr="00246F06">
        <w:rPr>
          <w:rFonts w:cs="Arial"/>
          <w:i w:val="0"/>
          <w:color w:val="000000"/>
        </w:rPr>
        <w:t xml:space="preserve">Where the </w:t>
      </w:r>
      <w:r w:rsidRPr="00246F06">
        <w:rPr>
          <w:rFonts w:cs="Arial"/>
          <w:b/>
          <w:i w:val="0"/>
          <w:color w:val="000000"/>
        </w:rPr>
        <w:t>principal agent</w:t>
      </w:r>
      <w:r w:rsidRPr="00246F06">
        <w:rPr>
          <w:rFonts w:cs="Arial"/>
          <w:i w:val="0"/>
          <w:color w:val="000000"/>
        </w:rPr>
        <w:t xml:space="preserve">, other than the </w:t>
      </w:r>
      <w:r w:rsidRPr="00246F06">
        <w:rPr>
          <w:rFonts w:cs="Arial"/>
          <w:b/>
          <w:i w:val="0"/>
          <w:color w:val="000000"/>
        </w:rPr>
        <w:t>consulting engineer</w:t>
      </w:r>
      <w:r w:rsidRPr="00246F06">
        <w:rPr>
          <w:rFonts w:cs="Arial"/>
          <w:i w:val="0"/>
          <w:color w:val="000000"/>
        </w:rPr>
        <w:t xml:space="preserve"> has been appointed for the </w:t>
      </w:r>
      <w:r w:rsidRPr="00246F06">
        <w:rPr>
          <w:rFonts w:cs="Arial"/>
          <w:b/>
          <w:i w:val="0"/>
          <w:color w:val="000000"/>
        </w:rPr>
        <w:t>project</w:t>
      </w:r>
      <w:r w:rsidRPr="00246F06">
        <w:rPr>
          <w:rFonts w:cs="Arial"/>
          <w:i w:val="0"/>
          <w:color w:val="000000"/>
        </w:rPr>
        <w:t xml:space="preserve">, provide such information as to enable the </w:t>
      </w:r>
      <w:r w:rsidRPr="00246F06">
        <w:rPr>
          <w:rFonts w:cs="Arial"/>
          <w:b/>
          <w:i w:val="0"/>
          <w:color w:val="000000"/>
        </w:rPr>
        <w:t>principal agent</w:t>
      </w:r>
      <w:r w:rsidRPr="00246F06">
        <w:rPr>
          <w:rFonts w:cs="Arial"/>
          <w:i w:val="0"/>
          <w:color w:val="000000"/>
        </w:rPr>
        <w:t xml:space="preserve"> to fulfil his responsibilities.</w:t>
      </w:r>
    </w:p>
    <w:p w:rsidR="00DE32E4" w:rsidRPr="00246F06" w:rsidRDefault="00DE32E4" w:rsidP="00DE32E4">
      <w:pPr>
        <w:pStyle w:val="Heading6"/>
        <w:keepNext w:val="0"/>
        <w:numPr>
          <w:ilvl w:val="0"/>
          <w:numId w:val="49"/>
        </w:numPr>
        <w:tabs>
          <w:tab w:val="left" w:pos="2400"/>
        </w:tabs>
        <w:ind w:left="2400" w:hanging="699"/>
        <w:jc w:val="both"/>
        <w:rPr>
          <w:rFonts w:cs="Arial"/>
          <w:i w:val="0"/>
          <w:color w:val="000000"/>
        </w:rPr>
      </w:pPr>
      <w:r w:rsidRPr="00246F06">
        <w:rPr>
          <w:rFonts w:cs="Arial"/>
          <w:i w:val="0"/>
          <w:color w:val="000000"/>
        </w:rPr>
        <w:t xml:space="preserve">Be available to provide the </w:t>
      </w:r>
      <w:r w:rsidRPr="00246F06">
        <w:rPr>
          <w:rFonts w:cs="Arial"/>
          <w:b/>
          <w:bCs/>
          <w:i w:val="0"/>
          <w:color w:val="000000"/>
        </w:rPr>
        <w:t xml:space="preserve">contractor </w:t>
      </w:r>
      <w:r w:rsidRPr="00246F06">
        <w:rPr>
          <w:rFonts w:cs="Arial"/>
          <w:i w:val="0"/>
          <w:color w:val="000000"/>
        </w:rPr>
        <w:t>with technical interpretation of the plans and specifications.</w:t>
      </w:r>
    </w:p>
    <w:p w:rsidR="00DE32E4" w:rsidRPr="00246F06" w:rsidRDefault="00DE32E4" w:rsidP="00DE32E4">
      <w:pPr>
        <w:rPr>
          <w:color w:val="000000"/>
        </w:rPr>
      </w:pPr>
    </w:p>
    <w:p w:rsidR="00DE32E4" w:rsidRPr="00246F06" w:rsidRDefault="00DE32E4" w:rsidP="00DE32E4">
      <w:pPr>
        <w:pStyle w:val="Heading3"/>
        <w:numPr>
          <w:ilvl w:val="2"/>
          <w:numId w:val="65"/>
        </w:numPr>
        <w:tabs>
          <w:tab w:val="left" w:pos="-72"/>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jc w:val="both"/>
        <w:rPr>
          <w:rFonts w:cs="Arial"/>
          <w:b/>
          <w:color w:val="000000"/>
          <w:sz w:val="24"/>
          <w:szCs w:val="24"/>
          <w:u w:val="none"/>
        </w:rPr>
      </w:pPr>
      <w:r w:rsidRPr="00246F06">
        <w:rPr>
          <w:rFonts w:cs="Arial"/>
          <w:b/>
          <w:color w:val="000000"/>
          <w:sz w:val="24"/>
          <w:szCs w:val="24"/>
          <w:u w:val="none"/>
        </w:rPr>
        <w:t>Occupational Health and Safety Act, 1993 (Act No.85 of 1993)</w:t>
      </w:r>
    </w:p>
    <w:p w:rsidR="00DE32E4" w:rsidRPr="00246F06" w:rsidRDefault="00DE32E4" w:rsidP="00DE32E4">
      <w:pPr>
        <w:rPr>
          <w:rFonts w:ascii="Arial" w:hAnsi="Arial" w:cs="Arial"/>
          <w:color w:val="000000"/>
        </w:rPr>
      </w:pPr>
    </w:p>
    <w:p w:rsidR="00DE32E4" w:rsidRPr="00246F06" w:rsidRDefault="00DE32E4" w:rsidP="00DE32E4">
      <w:pPr>
        <w:pStyle w:val="BodyTextIndent"/>
        <w:spacing w:after="0"/>
        <w:ind w:left="709"/>
        <w:jc w:val="both"/>
        <w:rPr>
          <w:rFonts w:ascii="Arial" w:hAnsi="Arial" w:cs="Arial"/>
          <w:color w:val="000000"/>
        </w:rPr>
      </w:pPr>
      <w:r w:rsidRPr="00246F06">
        <w:rPr>
          <w:rFonts w:ascii="Arial" w:hAnsi="Arial" w:cs="Arial"/>
          <w:color w:val="000000"/>
        </w:rPr>
        <w:t xml:space="preserve">Should the </w:t>
      </w:r>
      <w:r w:rsidRPr="00246F06">
        <w:rPr>
          <w:rFonts w:ascii="Arial" w:hAnsi="Arial" w:cs="Arial"/>
          <w:b/>
          <w:color w:val="000000"/>
        </w:rPr>
        <w:t>client</w:t>
      </w:r>
      <w:r w:rsidRPr="00246F06">
        <w:rPr>
          <w:rFonts w:ascii="Arial" w:hAnsi="Arial" w:cs="Arial"/>
          <w:color w:val="000000"/>
        </w:rPr>
        <w:t xml:space="preserve"> require the </w:t>
      </w:r>
      <w:r w:rsidRPr="00246F06">
        <w:rPr>
          <w:rFonts w:ascii="Arial" w:hAnsi="Arial" w:cs="Arial"/>
          <w:b/>
          <w:color w:val="000000"/>
        </w:rPr>
        <w:t xml:space="preserve">consulting engineer </w:t>
      </w:r>
      <w:r w:rsidRPr="00246F06">
        <w:rPr>
          <w:rFonts w:ascii="Arial" w:hAnsi="Arial" w:cs="Arial"/>
          <w:color w:val="000000"/>
        </w:rPr>
        <w:t xml:space="preserve">to undertake duties falling under the Occupational Health and Safety Act, 1993 (Act No.85 of 1993) and the Construction Regulations in terms thereof, on behalf of the </w:t>
      </w:r>
      <w:r w:rsidRPr="00246F06">
        <w:rPr>
          <w:rFonts w:ascii="Arial" w:hAnsi="Arial" w:cs="Arial"/>
          <w:b/>
          <w:color w:val="000000"/>
        </w:rPr>
        <w:t>client</w:t>
      </w:r>
      <w:r w:rsidRPr="00246F06">
        <w:rPr>
          <w:rFonts w:ascii="Arial" w:hAnsi="Arial" w:cs="Arial"/>
          <w:color w:val="000000"/>
        </w:rPr>
        <w:t xml:space="preserve">, the additional </w:t>
      </w:r>
      <w:r w:rsidRPr="00246F06">
        <w:rPr>
          <w:rFonts w:ascii="Arial" w:hAnsi="Arial" w:cs="Arial"/>
          <w:b/>
          <w:color w:val="000000"/>
        </w:rPr>
        <w:t>services</w:t>
      </w:r>
      <w:r w:rsidRPr="00246F06">
        <w:rPr>
          <w:rFonts w:ascii="Arial" w:hAnsi="Arial" w:cs="Arial"/>
          <w:color w:val="000000"/>
        </w:rPr>
        <w:t xml:space="preserve"> may include the following:</w:t>
      </w:r>
    </w:p>
    <w:p w:rsidR="00DE32E4" w:rsidRPr="00246F06" w:rsidRDefault="00DE32E4" w:rsidP="00DE32E4">
      <w:pPr>
        <w:pStyle w:val="BodyTextIndent"/>
        <w:spacing w:after="0"/>
        <w:ind w:left="709"/>
        <w:jc w:val="both"/>
        <w:rPr>
          <w:rFonts w:ascii="Arial" w:hAnsi="Arial" w:cs="Arial"/>
          <w:color w:val="000000"/>
        </w:rPr>
      </w:pPr>
    </w:p>
    <w:p w:rsidR="00DE32E4" w:rsidRPr="00246F06" w:rsidRDefault="00DE32E4" w:rsidP="00DE32E4">
      <w:pPr>
        <w:pStyle w:val="Heading4"/>
        <w:keepNext w:val="0"/>
        <w:numPr>
          <w:ilvl w:val="0"/>
          <w:numId w:val="50"/>
        </w:numPr>
        <w:tabs>
          <w:tab w:val="left" w:pos="1276"/>
        </w:tabs>
        <w:ind w:left="1276" w:hanging="576"/>
        <w:jc w:val="both"/>
        <w:rPr>
          <w:b w:val="0"/>
          <w:color w:val="000000"/>
        </w:rPr>
      </w:pPr>
      <w:r w:rsidRPr="00246F06">
        <w:rPr>
          <w:b w:val="0"/>
          <w:color w:val="000000"/>
        </w:rPr>
        <w:t xml:space="preserve">The </w:t>
      </w:r>
      <w:r w:rsidRPr="00246F06">
        <w:rPr>
          <w:color w:val="000000"/>
        </w:rPr>
        <w:t>consulting engineer</w:t>
      </w:r>
      <w:r w:rsidRPr="00246F06">
        <w:rPr>
          <w:b w:val="0"/>
          <w:color w:val="000000"/>
        </w:rPr>
        <w:t xml:space="preserve"> must arrange, formally and in writing, for the </w:t>
      </w:r>
      <w:r w:rsidRPr="00246F06">
        <w:rPr>
          <w:color w:val="000000"/>
        </w:rPr>
        <w:t>contractor</w:t>
      </w:r>
      <w:r w:rsidRPr="00246F06">
        <w:rPr>
          <w:b w:val="0"/>
          <w:color w:val="000000"/>
        </w:rPr>
        <w:t xml:space="preserve"> to provide documentary evidence of compliance with all the requirements of the Occupational Health and Safety Act, 1993 (Act No.85 of 1993).</w:t>
      </w:r>
    </w:p>
    <w:p w:rsidR="00DE32E4" w:rsidRPr="00246F06" w:rsidRDefault="00DE32E4" w:rsidP="00DE32E4">
      <w:pPr>
        <w:pStyle w:val="Heading4"/>
        <w:keepNext w:val="0"/>
        <w:numPr>
          <w:ilvl w:val="0"/>
          <w:numId w:val="50"/>
        </w:numPr>
        <w:tabs>
          <w:tab w:val="left" w:pos="1276"/>
        </w:tabs>
        <w:ind w:left="1276" w:hanging="576"/>
        <w:jc w:val="both"/>
        <w:rPr>
          <w:b w:val="0"/>
          <w:color w:val="000000"/>
        </w:rPr>
      </w:pPr>
      <w:r w:rsidRPr="00246F06">
        <w:rPr>
          <w:b w:val="0"/>
          <w:color w:val="000000"/>
        </w:rPr>
        <w:t xml:space="preserve">The </w:t>
      </w:r>
      <w:r w:rsidRPr="00246F06">
        <w:rPr>
          <w:color w:val="000000"/>
        </w:rPr>
        <w:t>consulting engineer</w:t>
      </w:r>
      <w:r w:rsidRPr="00246F06">
        <w:rPr>
          <w:b w:val="0"/>
          <w:color w:val="000000"/>
        </w:rPr>
        <w:t xml:space="preserve"> must execute the duties of the </w:t>
      </w:r>
      <w:r w:rsidRPr="00246F06">
        <w:rPr>
          <w:color w:val="000000"/>
        </w:rPr>
        <w:t>client</w:t>
      </w:r>
      <w:r w:rsidRPr="00246F06">
        <w:rPr>
          <w:b w:val="0"/>
          <w:color w:val="000000"/>
        </w:rPr>
        <w:t>, as his appointed agent, as contemplated in the Construction Regulations to the Occupational Health and Safety Act, 1993 (Act No.85 of 1993).</w:t>
      </w:r>
    </w:p>
    <w:p w:rsidR="00DE32E4" w:rsidRPr="00246F06" w:rsidRDefault="00DE32E4" w:rsidP="00DE32E4">
      <w:pPr>
        <w:rPr>
          <w:color w:val="000000"/>
        </w:rPr>
      </w:pPr>
    </w:p>
    <w:p w:rsidR="00DE32E4" w:rsidRPr="00246F06" w:rsidRDefault="00DE32E4" w:rsidP="00DE32E4">
      <w:pPr>
        <w:pStyle w:val="Heading3"/>
        <w:numPr>
          <w:ilvl w:val="2"/>
          <w:numId w:val="65"/>
        </w:numPr>
        <w:tabs>
          <w:tab w:val="left" w:pos="-72"/>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jc w:val="both"/>
        <w:rPr>
          <w:rFonts w:cs="Arial"/>
          <w:b/>
          <w:color w:val="000000"/>
          <w:sz w:val="24"/>
          <w:szCs w:val="24"/>
          <w:u w:val="none"/>
        </w:rPr>
      </w:pPr>
      <w:r w:rsidRPr="00246F06">
        <w:rPr>
          <w:rFonts w:cs="Arial"/>
          <w:b/>
          <w:color w:val="000000"/>
          <w:sz w:val="24"/>
          <w:szCs w:val="24"/>
          <w:u w:val="none"/>
        </w:rPr>
        <w:t>Quality Assurance System</w:t>
      </w:r>
    </w:p>
    <w:p w:rsidR="00DE32E4" w:rsidRPr="00246F06" w:rsidRDefault="00DE32E4" w:rsidP="00DE32E4">
      <w:pPr>
        <w:rPr>
          <w:color w:val="000000"/>
        </w:rPr>
      </w:pPr>
    </w:p>
    <w:p w:rsidR="00DE32E4" w:rsidRPr="00246F06" w:rsidRDefault="00DE32E4" w:rsidP="00DE32E4">
      <w:pPr>
        <w:pStyle w:val="BodyTextIndent"/>
        <w:spacing w:after="0"/>
        <w:ind w:left="720"/>
        <w:jc w:val="both"/>
        <w:rPr>
          <w:rFonts w:ascii="Arial" w:hAnsi="Arial" w:cs="Arial"/>
          <w:color w:val="000000"/>
        </w:rPr>
      </w:pPr>
      <w:r w:rsidRPr="00246F06">
        <w:rPr>
          <w:rFonts w:ascii="Arial" w:hAnsi="Arial" w:cs="Arial"/>
          <w:color w:val="000000"/>
        </w:rPr>
        <w:t xml:space="preserve">Where the </w:t>
      </w:r>
      <w:r w:rsidRPr="00246F06">
        <w:rPr>
          <w:rFonts w:ascii="Arial" w:hAnsi="Arial" w:cs="Arial"/>
          <w:b/>
          <w:color w:val="000000"/>
        </w:rPr>
        <w:t>client</w:t>
      </w:r>
      <w:r w:rsidRPr="00246F06">
        <w:rPr>
          <w:rFonts w:ascii="Arial" w:hAnsi="Arial" w:cs="Arial"/>
          <w:color w:val="000000"/>
        </w:rPr>
        <w:t xml:space="preserve"> requires that a quality management system or quality assurance services, over and above </w:t>
      </w:r>
      <w:r w:rsidRPr="00246F06">
        <w:rPr>
          <w:rFonts w:ascii="Arial" w:hAnsi="Arial" w:cs="Arial"/>
          <w:b/>
          <w:color w:val="000000"/>
        </w:rPr>
        <w:t>construction monitoring</w:t>
      </w:r>
      <w:r w:rsidRPr="00246F06">
        <w:rPr>
          <w:rFonts w:ascii="Arial" w:hAnsi="Arial" w:cs="Arial"/>
          <w:color w:val="000000"/>
        </w:rPr>
        <w:t xml:space="preserve"> services, be applied to the </w:t>
      </w:r>
      <w:r w:rsidRPr="00246F06">
        <w:rPr>
          <w:rFonts w:ascii="Arial" w:hAnsi="Arial" w:cs="Arial"/>
          <w:b/>
          <w:color w:val="000000"/>
        </w:rPr>
        <w:t>project</w:t>
      </w:r>
      <w:r w:rsidRPr="00246F06">
        <w:rPr>
          <w:rFonts w:ascii="Arial" w:hAnsi="Arial" w:cs="Arial"/>
          <w:color w:val="000000"/>
        </w:rPr>
        <w:t xml:space="preserve">, these are in addition to </w:t>
      </w:r>
      <w:r w:rsidRPr="00246F06">
        <w:rPr>
          <w:rFonts w:ascii="Arial" w:hAnsi="Arial" w:cs="Arial"/>
          <w:b/>
          <w:color w:val="000000"/>
        </w:rPr>
        <w:t>normal services</w:t>
      </w:r>
      <w:r w:rsidRPr="00246F06">
        <w:rPr>
          <w:rFonts w:ascii="Arial" w:hAnsi="Arial" w:cs="Arial"/>
          <w:color w:val="000000"/>
        </w:rPr>
        <w:t xml:space="preserve"> provided by the </w:t>
      </w:r>
      <w:r w:rsidRPr="00246F06">
        <w:rPr>
          <w:rFonts w:ascii="Arial" w:hAnsi="Arial" w:cs="Arial"/>
          <w:b/>
          <w:color w:val="000000"/>
        </w:rPr>
        <w:t xml:space="preserve">consulting engineer </w:t>
      </w:r>
      <w:r w:rsidRPr="00246F06">
        <w:rPr>
          <w:rFonts w:ascii="Arial" w:hAnsi="Arial" w:cs="Arial"/>
          <w:color w:val="000000"/>
        </w:rPr>
        <w:t>and to be specifically defined and separately agreed in writing prior to commencement thereof.</w:t>
      </w:r>
    </w:p>
    <w:p w:rsidR="00DE32E4" w:rsidRPr="00246F06" w:rsidRDefault="00DE32E4" w:rsidP="00DE32E4">
      <w:pPr>
        <w:pStyle w:val="BodyTextIndent"/>
        <w:spacing w:after="0"/>
        <w:ind w:left="720"/>
        <w:jc w:val="both"/>
        <w:rPr>
          <w:rFonts w:ascii="Arial" w:hAnsi="Arial" w:cs="Arial"/>
          <w:color w:val="000000"/>
        </w:rPr>
      </w:pPr>
    </w:p>
    <w:p w:rsidR="00DE32E4" w:rsidRPr="00246F06" w:rsidRDefault="00DE32E4" w:rsidP="00DE32E4">
      <w:pPr>
        <w:pStyle w:val="Heading3"/>
        <w:numPr>
          <w:ilvl w:val="2"/>
          <w:numId w:val="65"/>
        </w:numPr>
        <w:tabs>
          <w:tab w:val="left" w:pos="-72"/>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jc w:val="both"/>
        <w:rPr>
          <w:rFonts w:cs="Arial"/>
          <w:b/>
          <w:color w:val="000000"/>
          <w:sz w:val="24"/>
          <w:szCs w:val="24"/>
          <w:u w:val="none"/>
        </w:rPr>
      </w:pPr>
      <w:r w:rsidRPr="00246F06">
        <w:rPr>
          <w:rFonts w:cs="Arial"/>
          <w:b/>
          <w:color w:val="000000"/>
          <w:sz w:val="24"/>
          <w:szCs w:val="24"/>
          <w:u w:val="none"/>
        </w:rPr>
        <w:t>Lead Consulting Engineer</w:t>
      </w:r>
    </w:p>
    <w:p w:rsidR="00DE32E4" w:rsidRPr="00246F06" w:rsidRDefault="00DE32E4" w:rsidP="00DE32E4">
      <w:pPr>
        <w:rPr>
          <w:rFonts w:ascii="Arial" w:hAnsi="Arial" w:cs="Arial"/>
          <w:color w:val="000000"/>
        </w:rPr>
      </w:pPr>
    </w:p>
    <w:p w:rsidR="00DE32E4" w:rsidRPr="00246F06" w:rsidRDefault="00DE32E4" w:rsidP="00DE32E4">
      <w:pPr>
        <w:pStyle w:val="BodyTextIndent"/>
        <w:spacing w:after="0"/>
        <w:ind w:left="720"/>
        <w:jc w:val="both"/>
        <w:rPr>
          <w:rFonts w:ascii="Arial" w:hAnsi="Arial" w:cs="Arial"/>
          <w:color w:val="000000"/>
        </w:rPr>
      </w:pPr>
      <w:r w:rsidRPr="00246F06">
        <w:rPr>
          <w:rFonts w:ascii="Arial" w:hAnsi="Arial" w:cs="Arial"/>
          <w:color w:val="000000"/>
        </w:rPr>
        <w:t xml:space="preserve">Should the </w:t>
      </w:r>
      <w:r w:rsidRPr="00246F06">
        <w:rPr>
          <w:rFonts w:ascii="Arial" w:hAnsi="Arial" w:cs="Arial"/>
          <w:b/>
          <w:color w:val="000000"/>
        </w:rPr>
        <w:t>client</w:t>
      </w:r>
      <w:r w:rsidRPr="00246F06">
        <w:rPr>
          <w:rFonts w:ascii="Arial" w:hAnsi="Arial" w:cs="Arial"/>
          <w:color w:val="000000"/>
        </w:rPr>
        <w:t xml:space="preserve"> require the </w:t>
      </w:r>
      <w:r w:rsidRPr="00246F06">
        <w:rPr>
          <w:rFonts w:ascii="Arial" w:hAnsi="Arial" w:cs="Arial"/>
          <w:b/>
          <w:color w:val="000000"/>
        </w:rPr>
        <w:t xml:space="preserve">consulting engineer </w:t>
      </w:r>
      <w:r w:rsidRPr="00246F06">
        <w:rPr>
          <w:rFonts w:ascii="Arial" w:hAnsi="Arial" w:cs="Arial"/>
          <w:color w:val="000000"/>
        </w:rPr>
        <w:t xml:space="preserve">to assume the leadership of a joint venture, consortium or team of consulting engineers, of the same discipline, prescribed or requested by the </w:t>
      </w:r>
      <w:r w:rsidRPr="00246F06">
        <w:rPr>
          <w:rFonts w:ascii="Arial" w:hAnsi="Arial" w:cs="Arial"/>
          <w:b/>
          <w:color w:val="000000"/>
        </w:rPr>
        <w:t>client</w:t>
      </w:r>
      <w:r w:rsidRPr="00246F06">
        <w:rPr>
          <w:rFonts w:ascii="Arial" w:hAnsi="Arial" w:cs="Arial"/>
          <w:color w:val="000000"/>
        </w:rPr>
        <w:t xml:space="preserve">, the additional </w:t>
      </w:r>
      <w:r w:rsidRPr="00246F06">
        <w:rPr>
          <w:rFonts w:ascii="Arial" w:hAnsi="Arial" w:cs="Arial"/>
          <w:b/>
          <w:color w:val="000000"/>
        </w:rPr>
        <w:t>services</w:t>
      </w:r>
      <w:r w:rsidRPr="00246F06">
        <w:rPr>
          <w:rFonts w:ascii="Arial" w:hAnsi="Arial" w:cs="Arial"/>
          <w:color w:val="000000"/>
        </w:rPr>
        <w:t xml:space="preserve"> may include the following:</w:t>
      </w:r>
    </w:p>
    <w:p w:rsidR="00DE32E4" w:rsidRPr="00246F06" w:rsidRDefault="00DE32E4" w:rsidP="00DE32E4">
      <w:pPr>
        <w:pStyle w:val="BodyTextIndent"/>
        <w:spacing w:after="0"/>
        <w:ind w:left="720"/>
        <w:jc w:val="both"/>
        <w:rPr>
          <w:rFonts w:ascii="Arial" w:hAnsi="Arial" w:cs="Arial"/>
          <w:color w:val="000000"/>
        </w:rPr>
      </w:pPr>
    </w:p>
    <w:p w:rsidR="00DE32E4" w:rsidRPr="00246F06" w:rsidRDefault="00DE32E4" w:rsidP="00DE32E4">
      <w:pPr>
        <w:pStyle w:val="Heading4"/>
        <w:keepNext w:val="0"/>
        <w:numPr>
          <w:ilvl w:val="0"/>
          <w:numId w:val="51"/>
        </w:numPr>
        <w:tabs>
          <w:tab w:val="left" w:pos="1276"/>
        </w:tabs>
        <w:ind w:left="1276" w:hanging="576"/>
        <w:jc w:val="both"/>
        <w:rPr>
          <w:b w:val="0"/>
          <w:color w:val="000000"/>
        </w:rPr>
      </w:pPr>
      <w:r w:rsidRPr="00246F06">
        <w:rPr>
          <w:b w:val="0"/>
          <w:color w:val="000000"/>
        </w:rPr>
        <w:t xml:space="preserve">Responsibility for the overall administration of all sections of the </w:t>
      </w:r>
      <w:r w:rsidRPr="00246F06">
        <w:rPr>
          <w:color w:val="000000"/>
        </w:rPr>
        <w:t>services</w:t>
      </w:r>
      <w:r w:rsidRPr="00246F06">
        <w:rPr>
          <w:b w:val="0"/>
          <w:color w:val="000000"/>
        </w:rPr>
        <w:t xml:space="preserve">, including those portions of the </w:t>
      </w:r>
      <w:r w:rsidRPr="00246F06">
        <w:rPr>
          <w:color w:val="000000"/>
        </w:rPr>
        <w:t>services</w:t>
      </w:r>
      <w:r w:rsidRPr="00246F06">
        <w:rPr>
          <w:b w:val="0"/>
          <w:color w:val="000000"/>
        </w:rPr>
        <w:t>, which fall within the ambit of the other consulting engineers.</w:t>
      </w:r>
    </w:p>
    <w:p w:rsidR="00DE32E4" w:rsidRPr="00246F06" w:rsidRDefault="00DE32E4" w:rsidP="00DE32E4">
      <w:pPr>
        <w:pStyle w:val="Heading4"/>
        <w:keepNext w:val="0"/>
        <w:numPr>
          <w:ilvl w:val="0"/>
          <w:numId w:val="51"/>
        </w:numPr>
        <w:tabs>
          <w:tab w:val="left" w:pos="1276"/>
        </w:tabs>
        <w:ind w:left="1276" w:hanging="576"/>
        <w:jc w:val="both"/>
        <w:rPr>
          <w:b w:val="0"/>
          <w:color w:val="000000"/>
        </w:rPr>
      </w:pPr>
      <w:r w:rsidRPr="00246F06">
        <w:rPr>
          <w:b w:val="0"/>
          <w:color w:val="000000"/>
        </w:rPr>
        <w:t xml:space="preserve">Responsibility for the overall co-ordination, programming of design and financial control of all the </w:t>
      </w:r>
      <w:r w:rsidRPr="00246F06">
        <w:rPr>
          <w:color w:val="000000"/>
        </w:rPr>
        <w:t>works</w:t>
      </w:r>
      <w:r w:rsidRPr="00246F06">
        <w:rPr>
          <w:b w:val="0"/>
          <w:bCs w:val="0"/>
          <w:color w:val="000000"/>
        </w:rPr>
        <w:t xml:space="preserve"> included in the </w:t>
      </w:r>
      <w:r w:rsidRPr="00246F06">
        <w:rPr>
          <w:color w:val="000000"/>
        </w:rPr>
        <w:t>services</w:t>
      </w:r>
      <w:r w:rsidRPr="00246F06">
        <w:rPr>
          <w:b w:val="0"/>
          <w:bCs w:val="0"/>
          <w:color w:val="000000"/>
        </w:rPr>
        <w:t>.</w:t>
      </w:r>
    </w:p>
    <w:p w:rsidR="00DE32E4" w:rsidRPr="00246F06" w:rsidRDefault="00DE32E4" w:rsidP="00DE32E4">
      <w:pPr>
        <w:pStyle w:val="Heading4"/>
        <w:keepNext w:val="0"/>
        <w:numPr>
          <w:ilvl w:val="0"/>
          <w:numId w:val="51"/>
        </w:numPr>
        <w:tabs>
          <w:tab w:val="left" w:pos="1276"/>
        </w:tabs>
        <w:ind w:left="1276" w:hanging="576"/>
        <w:jc w:val="both"/>
        <w:rPr>
          <w:b w:val="0"/>
          <w:bCs w:val="0"/>
          <w:color w:val="000000"/>
        </w:rPr>
      </w:pPr>
      <w:r w:rsidRPr="00246F06">
        <w:rPr>
          <w:b w:val="0"/>
          <w:color w:val="000000"/>
        </w:rPr>
        <w:t xml:space="preserve">Processing certificates or recommendations for payment of </w:t>
      </w:r>
      <w:r w:rsidRPr="00246F06">
        <w:rPr>
          <w:color w:val="000000"/>
        </w:rPr>
        <w:t>contractor(s)</w:t>
      </w:r>
      <w:r w:rsidRPr="00246F06">
        <w:rPr>
          <w:b w:val="0"/>
          <w:color w:val="000000"/>
        </w:rPr>
        <w:t>.</w:t>
      </w:r>
    </w:p>
    <w:p w:rsidR="00DE32E4" w:rsidRPr="00246F06" w:rsidRDefault="00DE32E4" w:rsidP="00DE32E4">
      <w:pPr>
        <w:jc w:val="both"/>
        <w:rPr>
          <w:rFonts w:ascii="Arial" w:hAnsi="Arial" w:cs="Arial"/>
          <w:color w:val="000000"/>
        </w:rPr>
      </w:pPr>
    </w:p>
    <w:p w:rsidR="00DE32E4" w:rsidRPr="00246F06" w:rsidRDefault="00DE32E4" w:rsidP="00DE32E4">
      <w:pPr>
        <w:pStyle w:val="Heading3"/>
        <w:keepLines/>
        <w:numPr>
          <w:ilvl w:val="2"/>
          <w:numId w:val="65"/>
        </w:numPr>
        <w:tabs>
          <w:tab w:val="left" w:pos="-72"/>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jc w:val="both"/>
        <w:rPr>
          <w:rFonts w:cs="Arial"/>
          <w:b/>
          <w:color w:val="000000"/>
          <w:sz w:val="24"/>
          <w:szCs w:val="24"/>
          <w:u w:val="none"/>
        </w:rPr>
      </w:pPr>
      <w:r w:rsidRPr="00246F06">
        <w:rPr>
          <w:rFonts w:cs="Arial"/>
          <w:b/>
          <w:color w:val="000000"/>
          <w:sz w:val="24"/>
          <w:szCs w:val="24"/>
          <w:u w:val="none"/>
        </w:rPr>
        <w:lastRenderedPageBreak/>
        <w:t>Principal Agent of the Client</w:t>
      </w:r>
    </w:p>
    <w:p w:rsidR="00DE32E4" w:rsidRPr="00246F06" w:rsidRDefault="00DE32E4" w:rsidP="00DE32E4">
      <w:pPr>
        <w:keepNext/>
        <w:keepLines/>
        <w:rPr>
          <w:rFonts w:ascii="Arial" w:hAnsi="Arial" w:cs="Arial"/>
          <w:color w:val="000000"/>
        </w:rPr>
      </w:pPr>
    </w:p>
    <w:p w:rsidR="00DE32E4" w:rsidRPr="00246F06" w:rsidRDefault="00DE32E4" w:rsidP="00DE32E4">
      <w:pPr>
        <w:pStyle w:val="BodyTextIndent"/>
        <w:keepNext/>
        <w:keepLines/>
        <w:spacing w:after="0"/>
        <w:ind w:left="720"/>
        <w:jc w:val="both"/>
        <w:rPr>
          <w:rFonts w:ascii="Arial" w:hAnsi="Arial" w:cs="Arial"/>
          <w:color w:val="000000"/>
        </w:rPr>
      </w:pPr>
      <w:r w:rsidRPr="00246F06">
        <w:rPr>
          <w:rFonts w:ascii="Arial" w:hAnsi="Arial" w:cs="Arial"/>
          <w:color w:val="000000"/>
        </w:rPr>
        <w:t xml:space="preserve">When a </w:t>
      </w:r>
      <w:r w:rsidRPr="00246F06">
        <w:rPr>
          <w:rFonts w:ascii="Arial" w:hAnsi="Arial" w:cs="Arial"/>
          <w:b/>
          <w:color w:val="000000"/>
        </w:rPr>
        <w:t xml:space="preserve">consulting engineer </w:t>
      </w:r>
      <w:r w:rsidRPr="00246F06">
        <w:rPr>
          <w:rFonts w:ascii="Arial" w:hAnsi="Arial" w:cs="Arial"/>
          <w:color w:val="000000"/>
        </w:rPr>
        <w:t xml:space="preserve">is, in addition to his normal functions as </w:t>
      </w:r>
      <w:r w:rsidRPr="00246F06">
        <w:rPr>
          <w:rFonts w:ascii="Arial" w:hAnsi="Arial" w:cs="Arial"/>
          <w:b/>
          <w:color w:val="000000"/>
        </w:rPr>
        <w:t>consulting engineer</w:t>
      </w:r>
      <w:r w:rsidRPr="00246F06">
        <w:rPr>
          <w:rFonts w:ascii="Arial" w:hAnsi="Arial" w:cs="Arial"/>
          <w:color w:val="000000"/>
        </w:rPr>
        <w:t xml:space="preserve">, appointed as the </w:t>
      </w:r>
      <w:r w:rsidRPr="00246F06">
        <w:rPr>
          <w:rFonts w:ascii="Arial" w:hAnsi="Arial" w:cs="Arial"/>
          <w:b/>
          <w:color w:val="000000"/>
        </w:rPr>
        <w:t>principal agent</w:t>
      </w:r>
      <w:r w:rsidRPr="00246F06">
        <w:rPr>
          <w:rFonts w:ascii="Arial" w:hAnsi="Arial" w:cs="Arial"/>
          <w:color w:val="000000"/>
        </w:rPr>
        <w:t xml:space="preserve"> of the </w:t>
      </w:r>
      <w:r w:rsidRPr="00246F06">
        <w:rPr>
          <w:rFonts w:ascii="Arial" w:hAnsi="Arial" w:cs="Arial"/>
          <w:b/>
          <w:color w:val="000000"/>
        </w:rPr>
        <w:t>client</w:t>
      </w:r>
      <w:r w:rsidRPr="00246F06">
        <w:rPr>
          <w:rFonts w:ascii="Arial" w:hAnsi="Arial" w:cs="Arial"/>
          <w:color w:val="000000"/>
        </w:rPr>
        <w:t xml:space="preserve"> on a project, the </w:t>
      </w:r>
      <w:r w:rsidRPr="00246F06">
        <w:rPr>
          <w:rFonts w:ascii="Arial" w:hAnsi="Arial" w:cs="Arial"/>
          <w:b/>
          <w:color w:val="000000"/>
        </w:rPr>
        <w:t xml:space="preserve">consulting engineer </w:t>
      </w:r>
      <w:r w:rsidRPr="00246F06">
        <w:rPr>
          <w:rFonts w:ascii="Arial" w:hAnsi="Arial" w:cs="Arial"/>
          <w:color w:val="000000"/>
        </w:rPr>
        <w:t>will also be responsible for the following:</w:t>
      </w:r>
    </w:p>
    <w:p w:rsidR="00DE32E4" w:rsidRPr="00246F06" w:rsidRDefault="00DE32E4" w:rsidP="00DE32E4">
      <w:pPr>
        <w:pStyle w:val="BodyTextIndent"/>
        <w:spacing w:after="0"/>
        <w:ind w:left="720"/>
        <w:jc w:val="both"/>
        <w:rPr>
          <w:rFonts w:ascii="Arial" w:hAnsi="Arial" w:cs="Arial"/>
          <w:color w:val="000000"/>
        </w:rPr>
      </w:pPr>
    </w:p>
    <w:p w:rsidR="00DE32E4" w:rsidRPr="00246F06" w:rsidRDefault="00DE32E4" w:rsidP="00DE32E4">
      <w:pPr>
        <w:tabs>
          <w:tab w:val="num" w:pos="1260"/>
          <w:tab w:val="left" w:pos="1800"/>
        </w:tabs>
        <w:ind w:left="1260" w:hanging="540"/>
        <w:jc w:val="both"/>
        <w:rPr>
          <w:rFonts w:ascii="Arial" w:hAnsi="Arial" w:cs="Arial"/>
          <w:color w:val="000000"/>
        </w:rPr>
      </w:pPr>
      <w:r w:rsidRPr="00246F06">
        <w:rPr>
          <w:rFonts w:ascii="Arial" w:hAnsi="Arial" w:cs="Arial"/>
          <w:color w:val="000000"/>
        </w:rPr>
        <w:t>(1)</w:t>
      </w:r>
      <w:r w:rsidRPr="00246F06">
        <w:rPr>
          <w:rFonts w:ascii="Arial" w:hAnsi="Arial" w:cs="Arial"/>
          <w:color w:val="000000"/>
        </w:rPr>
        <w:tab/>
        <w:t>Leadership of the professional team.</w:t>
      </w:r>
    </w:p>
    <w:p w:rsidR="00DE32E4" w:rsidRPr="00246F06" w:rsidRDefault="00DE32E4" w:rsidP="00DE32E4">
      <w:pPr>
        <w:tabs>
          <w:tab w:val="num" w:pos="1260"/>
          <w:tab w:val="left" w:pos="1800"/>
        </w:tabs>
        <w:ind w:left="1260" w:hanging="540"/>
        <w:jc w:val="both"/>
        <w:rPr>
          <w:rFonts w:ascii="Arial" w:hAnsi="Arial" w:cs="Arial"/>
          <w:color w:val="000000"/>
        </w:rPr>
      </w:pPr>
      <w:r w:rsidRPr="00246F06">
        <w:rPr>
          <w:rFonts w:ascii="Arial" w:hAnsi="Arial" w:cs="Arial"/>
          <w:color w:val="000000"/>
        </w:rPr>
        <w:t>(2)</w:t>
      </w:r>
      <w:r w:rsidRPr="00246F06">
        <w:rPr>
          <w:rFonts w:ascii="Arial" w:hAnsi="Arial" w:cs="Arial"/>
          <w:color w:val="000000"/>
        </w:rPr>
        <w:tab/>
        <w:t xml:space="preserve">Submission of preliminary and developed proposals in the form of consolidated reports, drawings and specifications together with estimates of time required and </w:t>
      </w:r>
      <w:r w:rsidRPr="00246F06">
        <w:rPr>
          <w:rFonts w:ascii="Arial" w:hAnsi="Arial" w:cs="Arial"/>
          <w:b/>
          <w:color w:val="000000"/>
        </w:rPr>
        <w:t>cost of the works</w:t>
      </w:r>
      <w:r w:rsidRPr="00246F06">
        <w:rPr>
          <w:rFonts w:ascii="Arial" w:hAnsi="Arial" w:cs="Arial"/>
          <w:color w:val="000000"/>
        </w:rPr>
        <w:t>.</w:t>
      </w:r>
    </w:p>
    <w:p w:rsidR="00DE32E4" w:rsidRPr="00246F06" w:rsidRDefault="00DE32E4" w:rsidP="00DE32E4">
      <w:pPr>
        <w:tabs>
          <w:tab w:val="num" w:pos="1260"/>
          <w:tab w:val="left" w:pos="1800"/>
        </w:tabs>
        <w:ind w:left="1260" w:hanging="540"/>
        <w:jc w:val="both"/>
        <w:rPr>
          <w:rFonts w:ascii="Arial" w:hAnsi="Arial" w:cs="Arial"/>
          <w:color w:val="000000"/>
        </w:rPr>
      </w:pPr>
      <w:r w:rsidRPr="00246F06">
        <w:rPr>
          <w:rFonts w:ascii="Arial" w:hAnsi="Arial" w:cs="Arial"/>
          <w:color w:val="000000"/>
        </w:rPr>
        <w:t>(3)</w:t>
      </w:r>
      <w:r w:rsidRPr="00246F06">
        <w:rPr>
          <w:rFonts w:ascii="Arial" w:hAnsi="Arial" w:cs="Arial"/>
          <w:color w:val="000000"/>
        </w:rPr>
        <w:tab/>
        <w:t xml:space="preserve">The overall administration of all sections of the </w:t>
      </w:r>
      <w:r w:rsidRPr="00246F06">
        <w:rPr>
          <w:rFonts w:ascii="Arial" w:hAnsi="Arial" w:cs="Arial"/>
          <w:b/>
          <w:color w:val="000000"/>
        </w:rPr>
        <w:t>project</w:t>
      </w:r>
      <w:r w:rsidRPr="00246F06">
        <w:rPr>
          <w:rFonts w:ascii="Arial" w:hAnsi="Arial" w:cs="Arial"/>
          <w:color w:val="000000"/>
        </w:rPr>
        <w:t xml:space="preserve"> including those, which fall within the ambit of the other professional members in the team.</w:t>
      </w:r>
    </w:p>
    <w:p w:rsidR="00DE32E4" w:rsidRPr="00246F06" w:rsidRDefault="00DE32E4" w:rsidP="00DE32E4">
      <w:pPr>
        <w:tabs>
          <w:tab w:val="num" w:pos="1260"/>
          <w:tab w:val="left" w:pos="1800"/>
        </w:tabs>
        <w:ind w:left="1260" w:hanging="540"/>
        <w:jc w:val="both"/>
        <w:rPr>
          <w:rFonts w:ascii="Arial" w:hAnsi="Arial" w:cs="Arial"/>
          <w:color w:val="000000"/>
        </w:rPr>
      </w:pPr>
      <w:r w:rsidRPr="00246F06">
        <w:rPr>
          <w:rFonts w:ascii="Arial" w:hAnsi="Arial" w:cs="Arial"/>
          <w:color w:val="000000"/>
        </w:rPr>
        <w:t>(4)</w:t>
      </w:r>
      <w:r w:rsidRPr="00246F06">
        <w:rPr>
          <w:rFonts w:ascii="Arial" w:hAnsi="Arial" w:cs="Arial"/>
          <w:color w:val="000000"/>
        </w:rPr>
        <w:tab/>
        <w:t xml:space="preserve">The overall coordination, programming of design and financial control of the </w:t>
      </w:r>
      <w:r w:rsidRPr="00246F06">
        <w:rPr>
          <w:rFonts w:ascii="Arial" w:hAnsi="Arial" w:cs="Arial"/>
          <w:b/>
          <w:color w:val="000000"/>
        </w:rPr>
        <w:t>project</w:t>
      </w:r>
      <w:r w:rsidRPr="00246F06">
        <w:rPr>
          <w:rFonts w:ascii="Arial" w:hAnsi="Arial" w:cs="Arial"/>
          <w:color w:val="000000"/>
        </w:rPr>
        <w:t>.</w:t>
      </w:r>
    </w:p>
    <w:p w:rsidR="00DE32E4" w:rsidRPr="00246F06" w:rsidRDefault="00DE32E4" w:rsidP="00DE32E4">
      <w:pPr>
        <w:tabs>
          <w:tab w:val="num" w:pos="1260"/>
          <w:tab w:val="left" w:pos="1800"/>
        </w:tabs>
        <w:ind w:left="1260" w:hanging="540"/>
        <w:jc w:val="both"/>
        <w:rPr>
          <w:rFonts w:ascii="Arial" w:hAnsi="Arial" w:cs="Arial"/>
          <w:color w:val="000000"/>
        </w:rPr>
      </w:pPr>
      <w:r w:rsidRPr="00246F06">
        <w:rPr>
          <w:rFonts w:ascii="Arial" w:hAnsi="Arial" w:cs="Arial"/>
          <w:color w:val="000000"/>
        </w:rPr>
        <w:t>(5)</w:t>
      </w:r>
      <w:r w:rsidRPr="00246F06">
        <w:rPr>
          <w:rFonts w:ascii="Arial" w:hAnsi="Arial" w:cs="Arial"/>
          <w:color w:val="000000"/>
        </w:rPr>
        <w:tab/>
        <w:t xml:space="preserve">Resolving differences that may arise between the </w:t>
      </w:r>
      <w:r w:rsidRPr="00246F06">
        <w:rPr>
          <w:rFonts w:ascii="Arial" w:hAnsi="Arial" w:cs="Arial"/>
          <w:b/>
          <w:color w:val="000000"/>
        </w:rPr>
        <w:t>client</w:t>
      </w:r>
      <w:r w:rsidRPr="00246F06">
        <w:rPr>
          <w:rFonts w:ascii="Arial" w:hAnsi="Arial" w:cs="Arial"/>
          <w:color w:val="000000"/>
        </w:rPr>
        <w:t xml:space="preserve"> and the </w:t>
      </w:r>
      <w:r w:rsidRPr="00246F06">
        <w:rPr>
          <w:rFonts w:ascii="Arial" w:hAnsi="Arial" w:cs="Arial"/>
          <w:b/>
          <w:color w:val="000000"/>
        </w:rPr>
        <w:t>contractor(s)</w:t>
      </w:r>
      <w:r w:rsidRPr="00246F06">
        <w:rPr>
          <w:rFonts w:ascii="Arial" w:hAnsi="Arial" w:cs="Arial"/>
          <w:color w:val="000000"/>
        </w:rPr>
        <w:t>, excluding mediation, arbitration or litigation.</w:t>
      </w:r>
    </w:p>
    <w:p w:rsidR="00DE32E4" w:rsidRPr="00246F06" w:rsidRDefault="00DE32E4" w:rsidP="00DE32E4">
      <w:pPr>
        <w:tabs>
          <w:tab w:val="num" w:pos="1260"/>
          <w:tab w:val="left" w:pos="1800"/>
        </w:tabs>
        <w:ind w:left="1260" w:hanging="540"/>
        <w:jc w:val="both"/>
        <w:rPr>
          <w:rFonts w:ascii="Arial" w:hAnsi="Arial" w:cs="Arial"/>
          <w:color w:val="000000"/>
        </w:rPr>
      </w:pPr>
      <w:r w:rsidRPr="00246F06">
        <w:rPr>
          <w:rFonts w:ascii="Arial" w:hAnsi="Arial" w:cs="Arial"/>
          <w:color w:val="000000"/>
        </w:rPr>
        <w:t>(6)</w:t>
      </w:r>
      <w:r w:rsidRPr="00246F06">
        <w:rPr>
          <w:rFonts w:ascii="Arial" w:hAnsi="Arial" w:cs="Arial"/>
          <w:color w:val="000000"/>
        </w:rPr>
        <w:tab/>
        <w:t xml:space="preserve">Approval of certificates for payment to </w:t>
      </w:r>
      <w:r w:rsidRPr="00246F06">
        <w:rPr>
          <w:rFonts w:ascii="Arial" w:hAnsi="Arial" w:cs="Arial"/>
          <w:b/>
          <w:color w:val="000000"/>
        </w:rPr>
        <w:t>contractor(s)</w:t>
      </w:r>
      <w:r w:rsidRPr="00246F06">
        <w:rPr>
          <w:rFonts w:ascii="Arial" w:hAnsi="Arial" w:cs="Arial"/>
          <w:color w:val="000000"/>
        </w:rPr>
        <w:t xml:space="preserve"> issued by the other professional members in the team before their presentation to the </w:t>
      </w:r>
      <w:r w:rsidRPr="00246F06">
        <w:rPr>
          <w:rFonts w:ascii="Arial" w:hAnsi="Arial" w:cs="Arial"/>
          <w:b/>
          <w:color w:val="000000"/>
        </w:rPr>
        <w:t>client</w:t>
      </w:r>
      <w:r w:rsidRPr="00246F06">
        <w:rPr>
          <w:rFonts w:ascii="Arial" w:hAnsi="Arial" w:cs="Arial"/>
          <w:color w:val="000000"/>
        </w:rPr>
        <w:t xml:space="preserve"> for settlement.</w:t>
      </w:r>
    </w:p>
    <w:p w:rsidR="00DE32E4" w:rsidRPr="00246F06" w:rsidRDefault="00DE32E4" w:rsidP="00DE32E4">
      <w:pPr>
        <w:tabs>
          <w:tab w:val="num" w:pos="1260"/>
          <w:tab w:val="left" w:pos="1800"/>
        </w:tabs>
        <w:ind w:left="1260" w:hanging="540"/>
        <w:jc w:val="both"/>
        <w:rPr>
          <w:rFonts w:ascii="Arial" w:hAnsi="Arial" w:cs="Arial"/>
          <w:color w:val="000000"/>
        </w:rPr>
      </w:pPr>
      <w:r w:rsidRPr="00246F06">
        <w:rPr>
          <w:rFonts w:ascii="Arial" w:hAnsi="Arial" w:cs="Arial"/>
          <w:color w:val="000000"/>
        </w:rPr>
        <w:t>(7)</w:t>
      </w:r>
      <w:r w:rsidRPr="00246F06">
        <w:rPr>
          <w:rFonts w:ascii="Arial" w:hAnsi="Arial" w:cs="Arial"/>
          <w:color w:val="000000"/>
        </w:rPr>
        <w:tab/>
        <w:t xml:space="preserve">Making arrangements to provide the </w:t>
      </w:r>
      <w:r w:rsidRPr="00246F06">
        <w:rPr>
          <w:rFonts w:ascii="Arial" w:hAnsi="Arial" w:cs="Arial"/>
          <w:b/>
          <w:color w:val="000000"/>
        </w:rPr>
        <w:t>client</w:t>
      </w:r>
      <w:r w:rsidRPr="00246F06">
        <w:rPr>
          <w:rFonts w:ascii="Arial" w:hAnsi="Arial" w:cs="Arial"/>
          <w:color w:val="000000"/>
        </w:rPr>
        <w:t xml:space="preserve">, on completion of the </w:t>
      </w:r>
      <w:r w:rsidRPr="00246F06">
        <w:rPr>
          <w:rFonts w:ascii="Arial" w:hAnsi="Arial" w:cs="Arial"/>
          <w:b/>
          <w:color w:val="000000"/>
        </w:rPr>
        <w:t>works</w:t>
      </w:r>
      <w:r w:rsidRPr="00246F06">
        <w:rPr>
          <w:rFonts w:ascii="Arial" w:hAnsi="Arial" w:cs="Arial"/>
          <w:color w:val="000000"/>
        </w:rPr>
        <w:t xml:space="preserve">, with such record drawings as may be required for a proper record of the </w:t>
      </w:r>
      <w:r w:rsidRPr="00246F06">
        <w:rPr>
          <w:rFonts w:ascii="Arial" w:hAnsi="Arial" w:cs="Arial"/>
          <w:b/>
          <w:color w:val="000000"/>
        </w:rPr>
        <w:t>works</w:t>
      </w:r>
      <w:r w:rsidRPr="00246F06">
        <w:rPr>
          <w:rFonts w:ascii="Arial" w:hAnsi="Arial" w:cs="Arial"/>
          <w:color w:val="000000"/>
        </w:rPr>
        <w:t xml:space="preserve"> as constructed and such manuals as may be required for the operation and maintenance of the relevant parts of the </w:t>
      </w:r>
      <w:r w:rsidRPr="00246F06">
        <w:rPr>
          <w:rFonts w:ascii="Arial" w:hAnsi="Arial" w:cs="Arial"/>
          <w:b/>
          <w:color w:val="000000"/>
        </w:rPr>
        <w:t>works</w:t>
      </w:r>
      <w:r w:rsidRPr="00246F06">
        <w:rPr>
          <w:rFonts w:ascii="Arial" w:hAnsi="Arial" w:cs="Arial"/>
          <w:color w:val="000000"/>
        </w:rPr>
        <w:t>.</w:t>
      </w:r>
    </w:p>
    <w:p w:rsidR="00DE32E4" w:rsidRPr="00246F06" w:rsidRDefault="00DE32E4" w:rsidP="00DE32E4">
      <w:pPr>
        <w:tabs>
          <w:tab w:val="num" w:pos="1260"/>
          <w:tab w:val="left" w:pos="1800"/>
        </w:tabs>
        <w:ind w:left="1260" w:hanging="540"/>
        <w:jc w:val="both"/>
        <w:rPr>
          <w:rFonts w:ascii="Arial" w:hAnsi="Arial" w:cs="Arial"/>
          <w:b/>
          <w:color w:val="000000"/>
        </w:rPr>
      </w:pPr>
      <w:r w:rsidRPr="00246F06">
        <w:rPr>
          <w:rFonts w:ascii="Arial" w:hAnsi="Arial" w:cs="Arial"/>
          <w:color w:val="000000"/>
        </w:rPr>
        <w:t>(8)</w:t>
      </w:r>
      <w:r w:rsidRPr="00246F06">
        <w:rPr>
          <w:rFonts w:ascii="Arial" w:hAnsi="Arial" w:cs="Arial"/>
          <w:color w:val="000000"/>
        </w:rPr>
        <w:tab/>
        <w:t xml:space="preserve">Approval of the final contract account and provision of a close out report for the </w:t>
      </w:r>
      <w:r w:rsidRPr="00246F06">
        <w:rPr>
          <w:rFonts w:ascii="Arial" w:hAnsi="Arial" w:cs="Arial"/>
          <w:b/>
          <w:color w:val="000000"/>
        </w:rPr>
        <w:t>project</w:t>
      </w:r>
      <w:r w:rsidRPr="00246F06">
        <w:rPr>
          <w:rFonts w:ascii="Arial" w:hAnsi="Arial" w:cs="Arial"/>
          <w:color w:val="000000"/>
        </w:rPr>
        <w:t>.</w:t>
      </w:r>
    </w:p>
    <w:p w:rsidR="00DE32E4" w:rsidRPr="00246F06" w:rsidRDefault="00DE32E4" w:rsidP="00DE32E4">
      <w:pPr>
        <w:tabs>
          <w:tab w:val="num" w:pos="1260"/>
          <w:tab w:val="left" w:pos="1800"/>
        </w:tabs>
        <w:ind w:left="1260" w:hanging="540"/>
        <w:jc w:val="both"/>
        <w:rPr>
          <w:rFonts w:ascii="Arial" w:hAnsi="Arial" w:cs="Arial"/>
          <w:color w:val="000000"/>
        </w:rPr>
      </w:pPr>
      <w:r w:rsidRPr="00246F06">
        <w:rPr>
          <w:rFonts w:ascii="Arial" w:hAnsi="Arial" w:cs="Arial"/>
          <w:color w:val="000000"/>
        </w:rPr>
        <w:t>(9)</w:t>
      </w:r>
      <w:r w:rsidRPr="00246F06">
        <w:rPr>
          <w:rFonts w:ascii="Arial" w:hAnsi="Arial" w:cs="Arial"/>
          <w:color w:val="000000"/>
        </w:rPr>
        <w:tab/>
        <w:t xml:space="preserve">Manage targeted procurement </w:t>
      </w:r>
      <w:r w:rsidRPr="00246F06">
        <w:rPr>
          <w:rFonts w:ascii="Arial" w:hAnsi="Arial" w:cs="Arial"/>
          <w:b/>
          <w:color w:val="000000"/>
        </w:rPr>
        <w:t>services</w:t>
      </w:r>
      <w:r w:rsidRPr="00246F06">
        <w:rPr>
          <w:rFonts w:ascii="Arial" w:hAnsi="Arial" w:cs="Arial"/>
          <w:color w:val="000000"/>
        </w:rPr>
        <w:t xml:space="preserve"> as indicated in clause 3.2.7.</w:t>
      </w:r>
    </w:p>
    <w:p w:rsidR="00DE32E4" w:rsidRPr="00246F06" w:rsidRDefault="00DE32E4" w:rsidP="00DE32E4">
      <w:pPr>
        <w:tabs>
          <w:tab w:val="num" w:pos="1260"/>
          <w:tab w:val="left" w:pos="1800"/>
        </w:tabs>
        <w:ind w:left="1260" w:hanging="540"/>
        <w:jc w:val="both"/>
        <w:rPr>
          <w:rFonts w:ascii="Arial" w:hAnsi="Arial" w:cs="Arial"/>
          <w:color w:val="000000"/>
        </w:rPr>
      </w:pPr>
    </w:p>
    <w:p w:rsidR="00DE32E4" w:rsidRPr="00246F06" w:rsidRDefault="00DE32E4" w:rsidP="00DE32E4">
      <w:pPr>
        <w:pStyle w:val="Heading3"/>
        <w:numPr>
          <w:ilvl w:val="2"/>
          <w:numId w:val="65"/>
        </w:numPr>
        <w:tabs>
          <w:tab w:val="left" w:pos="-72"/>
          <w:tab w:val="left" w:pos="1368"/>
          <w:tab w:val="left" w:pos="2088"/>
          <w:tab w:val="left" w:pos="2808"/>
          <w:tab w:val="left" w:pos="3528"/>
          <w:tab w:val="left" w:pos="4248"/>
          <w:tab w:val="left" w:pos="4968"/>
          <w:tab w:val="left" w:pos="5688"/>
          <w:tab w:val="left" w:pos="6408"/>
          <w:tab w:val="left" w:pos="7128"/>
          <w:tab w:val="left" w:pos="7848"/>
          <w:tab w:val="left" w:pos="8568"/>
          <w:tab w:val="left" w:pos="9288"/>
          <w:tab w:val="left" w:pos="9360"/>
        </w:tabs>
        <w:jc w:val="both"/>
        <w:rPr>
          <w:rFonts w:cs="Arial"/>
          <w:b/>
          <w:color w:val="000000"/>
          <w:sz w:val="24"/>
          <w:szCs w:val="24"/>
          <w:u w:val="none"/>
        </w:rPr>
      </w:pPr>
      <w:r w:rsidRPr="00246F06">
        <w:rPr>
          <w:rFonts w:cs="Arial"/>
          <w:b/>
          <w:color w:val="000000"/>
          <w:sz w:val="24"/>
          <w:szCs w:val="24"/>
          <w:u w:val="none"/>
        </w:rPr>
        <w:t>Mediation, Arbitration and Litigation proceedings and similar Services</w:t>
      </w:r>
    </w:p>
    <w:p w:rsidR="00DE32E4" w:rsidRPr="00246F06" w:rsidRDefault="00DE32E4" w:rsidP="00DE32E4">
      <w:pPr>
        <w:rPr>
          <w:color w:val="000000"/>
        </w:rPr>
      </w:pPr>
    </w:p>
    <w:p w:rsidR="00DE32E4" w:rsidRPr="00246F06" w:rsidRDefault="00DE32E4" w:rsidP="00DE32E4">
      <w:pPr>
        <w:pStyle w:val="BodyTextIndent"/>
        <w:spacing w:after="0"/>
        <w:ind w:left="720"/>
        <w:jc w:val="both"/>
        <w:rPr>
          <w:rFonts w:ascii="Arial" w:hAnsi="Arial" w:cs="Arial"/>
          <w:color w:val="000000"/>
        </w:rPr>
      </w:pPr>
      <w:r w:rsidRPr="00246F06">
        <w:rPr>
          <w:rFonts w:ascii="Arial" w:hAnsi="Arial" w:cs="Arial"/>
          <w:color w:val="000000"/>
        </w:rPr>
        <w:t xml:space="preserve">Where the </w:t>
      </w:r>
      <w:r w:rsidRPr="00246F06">
        <w:rPr>
          <w:rFonts w:ascii="Arial" w:hAnsi="Arial" w:cs="Arial"/>
          <w:b/>
          <w:color w:val="000000"/>
        </w:rPr>
        <w:t>client</w:t>
      </w:r>
      <w:r w:rsidRPr="00246F06">
        <w:rPr>
          <w:rFonts w:ascii="Arial" w:hAnsi="Arial" w:cs="Arial"/>
          <w:color w:val="000000"/>
        </w:rPr>
        <w:t xml:space="preserve"> requires the </w:t>
      </w:r>
      <w:r w:rsidRPr="00246F06">
        <w:rPr>
          <w:rFonts w:ascii="Arial" w:hAnsi="Arial" w:cs="Arial"/>
          <w:b/>
          <w:color w:val="000000"/>
        </w:rPr>
        <w:t xml:space="preserve">consulting engineer </w:t>
      </w:r>
      <w:r w:rsidRPr="00246F06">
        <w:rPr>
          <w:rFonts w:ascii="Arial" w:hAnsi="Arial" w:cs="Arial"/>
          <w:color w:val="000000"/>
        </w:rPr>
        <w:t xml:space="preserve">to, on his </w:t>
      </w:r>
      <w:r w:rsidR="00203CDA" w:rsidRPr="00246F06">
        <w:rPr>
          <w:rFonts w:ascii="Arial" w:hAnsi="Arial" w:cs="Arial"/>
          <w:color w:val="000000"/>
        </w:rPr>
        <w:t>behalf, perform</w:t>
      </w:r>
      <w:r w:rsidRPr="00246F06">
        <w:rPr>
          <w:rFonts w:ascii="Arial" w:hAnsi="Arial" w:cs="Arial"/>
          <w:color w:val="000000"/>
        </w:rPr>
        <w:t xml:space="preserve"> the </w:t>
      </w:r>
      <w:r w:rsidRPr="00246F06">
        <w:rPr>
          <w:rFonts w:ascii="Arial" w:hAnsi="Arial" w:cs="Arial"/>
          <w:b/>
          <w:color w:val="000000"/>
        </w:rPr>
        <w:t>services</w:t>
      </w:r>
      <w:r w:rsidRPr="00246F06">
        <w:rPr>
          <w:rFonts w:ascii="Arial" w:hAnsi="Arial" w:cs="Arial"/>
          <w:color w:val="000000"/>
        </w:rPr>
        <w:t xml:space="preserve"> listed hereunder or similar work, the extent thereof and remuneration therefore is subject to agreement between the </w:t>
      </w:r>
      <w:r w:rsidRPr="00246F06">
        <w:rPr>
          <w:rFonts w:ascii="Arial" w:hAnsi="Arial" w:cs="Arial"/>
          <w:b/>
          <w:color w:val="000000"/>
        </w:rPr>
        <w:t>client</w:t>
      </w:r>
      <w:r w:rsidRPr="00246F06">
        <w:rPr>
          <w:rFonts w:ascii="Arial" w:hAnsi="Arial" w:cs="Arial"/>
          <w:color w:val="000000"/>
        </w:rPr>
        <w:t xml:space="preserve"> and the </w:t>
      </w:r>
      <w:r w:rsidRPr="00246F06">
        <w:rPr>
          <w:rFonts w:ascii="Arial" w:hAnsi="Arial" w:cs="Arial"/>
          <w:b/>
          <w:color w:val="000000"/>
        </w:rPr>
        <w:t>consulting engineer</w:t>
      </w:r>
      <w:r w:rsidRPr="00246F06">
        <w:rPr>
          <w:rFonts w:ascii="Arial" w:hAnsi="Arial" w:cs="Arial"/>
          <w:color w:val="000000"/>
        </w:rPr>
        <w:t>:</w:t>
      </w:r>
    </w:p>
    <w:p w:rsidR="00DE32E4" w:rsidRPr="00246F06" w:rsidRDefault="00DE32E4" w:rsidP="00DE32E4">
      <w:pPr>
        <w:pStyle w:val="BodyTextIndent"/>
        <w:spacing w:after="0"/>
        <w:ind w:left="720"/>
        <w:jc w:val="both"/>
        <w:rPr>
          <w:rFonts w:ascii="Arial" w:hAnsi="Arial" w:cs="Arial"/>
          <w:color w:val="000000"/>
        </w:rPr>
      </w:pPr>
    </w:p>
    <w:p w:rsidR="00DE32E4" w:rsidRPr="00246F06" w:rsidRDefault="00DE32E4" w:rsidP="00DE32E4">
      <w:pPr>
        <w:pStyle w:val="Heading4"/>
        <w:keepNext w:val="0"/>
        <w:numPr>
          <w:ilvl w:val="0"/>
          <w:numId w:val="52"/>
        </w:numPr>
        <w:tabs>
          <w:tab w:val="left" w:pos="1276"/>
        </w:tabs>
        <w:ind w:left="1276" w:hanging="567"/>
        <w:jc w:val="both"/>
        <w:rPr>
          <w:b w:val="0"/>
          <w:color w:val="000000"/>
        </w:rPr>
      </w:pPr>
      <w:r w:rsidRPr="00246F06">
        <w:rPr>
          <w:b w:val="0"/>
          <w:color w:val="000000"/>
        </w:rPr>
        <w:t>Dealing with matters of law, obtaining parliamentary or other statutory approval, licenses or permits.</w:t>
      </w:r>
    </w:p>
    <w:p w:rsidR="00DE32E4" w:rsidRPr="00246F06" w:rsidRDefault="00DE32E4" w:rsidP="00DE32E4">
      <w:pPr>
        <w:pStyle w:val="Heading4"/>
        <w:keepNext w:val="0"/>
        <w:numPr>
          <w:ilvl w:val="0"/>
          <w:numId w:val="52"/>
        </w:numPr>
        <w:tabs>
          <w:tab w:val="left" w:pos="1276"/>
        </w:tabs>
        <w:ind w:left="1276" w:hanging="567"/>
        <w:jc w:val="both"/>
        <w:rPr>
          <w:b w:val="0"/>
          <w:color w:val="000000"/>
        </w:rPr>
      </w:pPr>
      <w:r w:rsidRPr="00246F06">
        <w:rPr>
          <w:b w:val="0"/>
          <w:color w:val="000000"/>
        </w:rPr>
        <w:t>Assisting with or participating in contemplated or actual mediation, arbitration or litigation proceedings.</w:t>
      </w:r>
    </w:p>
    <w:p w:rsidR="00DE32E4" w:rsidRPr="00246F06" w:rsidRDefault="00DE32E4" w:rsidP="00DE32E4">
      <w:pPr>
        <w:pStyle w:val="Heading4"/>
        <w:keepNext w:val="0"/>
        <w:numPr>
          <w:ilvl w:val="0"/>
          <w:numId w:val="52"/>
        </w:numPr>
        <w:tabs>
          <w:tab w:val="left" w:pos="1276"/>
        </w:tabs>
        <w:ind w:left="1276" w:hanging="567"/>
        <w:jc w:val="both"/>
        <w:rPr>
          <w:b w:val="0"/>
          <w:color w:val="000000"/>
        </w:rPr>
      </w:pPr>
      <w:r w:rsidRPr="00246F06">
        <w:rPr>
          <w:b w:val="0"/>
          <w:color w:val="000000"/>
        </w:rPr>
        <w:t>Officiating at or attending courts and commissions of enquiry, select committees and similar bodies convened by statute, regulation or decree.</w:t>
      </w:r>
    </w:p>
    <w:p w:rsidR="00DE32E4" w:rsidRPr="00246F06" w:rsidRDefault="00DE32E4" w:rsidP="00DE32E4">
      <w:pPr>
        <w:rPr>
          <w:rFonts w:ascii="Arial" w:hAnsi="Arial" w:cs="Arial"/>
          <w:color w:val="000000"/>
          <w:sz w:val="24"/>
          <w:szCs w:val="24"/>
        </w:rPr>
      </w:pPr>
    </w:p>
    <w:p w:rsidR="00DE32E4" w:rsidRPr="00246F06" w:rsidRDefault="00DE32E4" w:rsidP="00DE32E4">
      <w:pPr>
        <w:pStyle w:val="Heading1"/>
        <w:numPr>
          <w:ilvl w:val="0"/>
          <w:numId w:val="37"/>
        </w:numPr>
        <w:shd w:val="clear" w:color="auto" w:fill="F3F3F3"/>
        <w:tabs>
          <w:tab w:val="clear" w:pos="3119"/>
          <w:tab w:val="clear" w:pos="5954"/>
          <w:tab w:val="left" w:pos="709"/>
        </w:tabs>
        <w:ind w:hanging="720"/>
        <w:jc w:val="both"/>
        <w:rPr>
          <w:rFonts w:ascii="Arial Bold" w:hAnsi="Arial Bold" w:cs="Arial"/>
          <w:b/>
          <w:color w:val="000000"/>
          <w:position w:val="0"/>
          <w:szCs w:val="24"/>
        </w:rPr>
      </w:pPr>
      <w:r w:rsidRPr="00246F06">
        <w:rPr>
          <w:rFonts w:ascii="Arial Bold" w:hAnsi="Arial Bold" w:cs="Arial"/>
          <w:b/>
          <w:color w:val="000000"/>
          <w:position w:val="0"/>
          <w:szCs w:val="24"/>
        </w:rPr>
        <w:t>TARIFF OF FEES</w:t>
      </w:r>
    </w:p>
    <w:p w:rsidR="00DE32E4" w:rsidRPr="00246F06" w:rsidRDefault="00DE32E4" w:rsidP="00DE32E4">
      <w:pPr>
        <w:pStyle w:val="Heading2"/>
        <w:numPr>
          <w:ilvl w:val="1"/>
          <w:numId w:val="0"/>
        </w:numPr>
        <w:jc w:val="both"/>
        <w:rPr>
          <w:rFonts w:cs="Arial"/>
          <w:color w:val="000000"/>
          <w:sz w:val="20"/>
        </w:rPr>
      </w:pPr>
    </w:p>
    <w:p w:rsidR="00DE32E4" w:rsidRPr="00246F06" w:rsidRDefault="00DE32E4" w:rsidP="00DE32E4">
      <w:pPr>
        <w:pStyle w:val="Heading2"/>
        <w:numPr>
          <w:ilvl w:val="1"/>
          <w:numId w:val="61"/>
        </w:numPr>
        <w:tabs>
          <w:tab w:val="clear" w:pos="795"/>
          <w:tab w:val="left" w:pos="709"/>
          <w:tab w:val="left" w:pos="1276"/>
        </w:tabs>
        <w:ind w:left="709" w:hanging="709"/>
        <w:jc w:val="both"/>
        <w:rPr>
          <w:rFonts w:cs="Arial"/>
          <w:b/>
          <w:color w:val="000000"/>
          <w:szCs w:val="24"/>
        </w:rPr>
      </w:pPr>
      <w:r w:rsidRPr="00246F06">
        <w:rPr>
          <w:rFonts w:cs="Arial"/>
          <w:b/>
          <w:color w:val="000000"/>
          <w:szCs w:val="24"/>
        </w:rPr>
        <w:t>Application of Tariff of Fees</w:t>
      </w:r>
    </w:p>
    <w:p w:rsidR="00DE32E4" w:rsidRPr="00246F06" w:rsidRDefault="00DE32E4" w:rsidP="00DE32E4">
      <w:pPr>
        <w:ind w:left="360"/>
        <w:rPr>
          <w:color w:val="000000"/>
        </w:rPr>
      </w:pPr>
    </w:p>
    <w:p w:rsidR="00DE32E4" w:rsidRPr="00246F06" w:rsidRDefault="00DE32E4" w:rsidP="00DE32E4">
      <w:pPr>
        <w:pStyle w:val="Heading4"/>
        <w:keepNext w:val="0"/>
        <w:numPr>
          <w:ilvl w:val="0"/>
          <w:numId w:val="53"/>
        </w:numPr>
        <w:tabs>
          <w:tab w:val="left" w:pos="1276"/>
        </w:tabs>
        <w:ind w:left="1276" w:hanging="556"/>
        <w:jc w:val="both"/>
        <w:rPr>
          <w:b w:val="0"/>
          <w:color w:val="000000"/>
        </w:rPr>
      </w:pPr>
      <w:r w:rsidRPr="00246F06">
        <w:rPr>
          <w:b w:val="0"/>
          <w:color w:val="000000"/>
        </w:rPr>
        <w:t xml:space="preserve">The tariff of fees contained in this Schedule applies in respect of the </w:t>
      </w:r>
      <w:r w:rsidRPr="00246F06">
        <w:rPr>
          <w:color w:val="000000"/>
        </w:rPr>
        <w:t>services</w:t>
      </w:r>
      <w:r w:rsidRPr="00246F06">
        <w:rPr>
          <w:b w:val="0"/>
          <w:color w:val="000000"/>
        </w:rPr>
        <w:t xml:space="preserve"> set out in clause 3 “Scope of Services”.</w:t>
      </w:r>
    </w:p>
    <w:p w:rsidR="00DE32E4" w:rsidRPr="00246F06" w:rsidRDefault="00DE32E4" w:rsidP="00DE32E4">
      <w:pPr>
        <w:rPr>
          <w:color w:val="000000"/>
        </w:rPr>
      </w:pPr>
    </w:p>
    <w:p w:rsidR="00DE32E4" w:rsidRPr="00246F06" w:rsidRDefault="00DE32E4" w:rsidP="00DE32E4">
      <w:pPr>
        <w:pStyle w:val="Heading4"/>
        <w:keepNext w:val="0"/>
        <w:numPr>
          <w:ilvl w:val="0"/>
          <w:numId w:val="53"/>
        </w:numPr>
        <w:tabs>
          <w:tab w:val="left" w:pos="1276"/>
        </w:tabs>
        <w:ind w:left="1276" w:hanging="556"/>
        <w:jc w:val="both"/>
        <w:rPr>
          <w:b w:val="0"/>
          <w:color w:val="000000"/>
        </w:rPr>
      </w:pPr>
      <w:r w:rsidRPr="00246F06">
        <w:rPr>
          <w:b w:val="0"/>
          <w:color w:val="000000"/>
        </w:rPr>
        <w:t xml:space="preserve">The </w:t>
      </w:r>
      <w:r w:rsidRPr="00246F06">
        <w:rPr>
          <w:color w:val="000000"/>
        </w:rPr>
        <w:t>client</w:t>
      </w:r>
      <w:r w:rsidRPr="00246F06">
        <w:rPr>
          <w:b w:val="0"/>
          <w:color w:val="000000"/>
        </w:rPr>
        <w:t xml:space="preserve"> shall remunerate the </w:t>
      </w:r>
      <w:r w:rsidRPr="00246F06">
        <w:rPr>
          <w:color w:val="000000"/>
        </w:rPr>
        <w:t>consulting engineer</w:t>
      </w:r>
      <w:r w:rsidRPr="00246F06">
        <w:rPr>
          <w:b w:val="0"/>
          <w:color w:val="000000"/>
        </w:rPr>
        <w:t xml:space="preserve">, for the </w:t>
      </w:r>
      <w:r w:rsidRPr="00246F06">
        <w:rPr>
          <w:color w:val="000000"/>
        </w:rPr>
        <w:t>services</w:t>
      </w:r>
      <w:r w:rsidRPr="00246F06">
        <w:rPr>
          <w:b w:val="0"/>
          <w:color w:val="000000"/>
        </w:rPr>
        <w:t xml:space="preserve"> rendered, on the basis of clauses 4.2 and 4.5.  In cases where the </w:t>
      </w:r>
      <w:r w:rsidRPr="00246F06">
        <w:rPr>
          <w:color w:val="000000"/>
        </w:rPr>
        <w:t>client</w:t>
      </w:r>
      <w:r w:rsidRPr="00246F06">
        <w:rPr>
          <w:b w:val="0"/>
          <w:color w:val="000000"/>
        </w:rPr>
        <w:t xml:space="preserve"> and </w:t>
      </w:r>
      <w:r w:rsidRPr="00246F06">
        <w:rPr>
          <w:color w:val="000000"/>
        </w:rPr>
        <w:t>consulting engineer</w:t>
      </w:r>
      <w:r w:rsidRPr="00246F06">
        <w:rPr>
          <w:b w:val="0"/>
          <w:color w:val="000000"/>
        </w:rPr>
        <w:t xml:space="preserve"> have agreed that clauses 4.2 and 4.3 are not applicable, payment should be on the basis of clause 4.4 or as agreed according to clause 4.1(4).</w:t>
      </w:r>
    </w:p>
    <w:p w:rsidR="00DE32E4" w:rsidRPr="00246F06" w:rsidRDefault="00DE32E4" w:rsidP="00DE32E4">
      <w:pPr>
        <w:rPr>
          <w:color w:val="000000"/>
        </w:rPr>
      </w:pPr>
    </w:p>
    <w:p w:rsidR="00DE32E4" w:rsidRPr="00246F06" w:rsidRDefault="00DE32E4" w:rsidP="00DE32E4">
      <w:pPr>
        <w:pStyle w:val="Heading4"/>
        <w:keepNext w:val="0"/>
        <w:numPr>
          <w:ilvl w:val="0"/>
          <w:numId w:val="53"/>
        </w:numPr>
        <w:tabs>
          <w:tab w:val="left" w:pos="1276"/>
        </w:tabs>
        <w:ind w:left="1276" w:hanging="556"/>
        <w:jc w:val="both"/>
        <w:rPr>
          <w:b w:val="0"/>
          <w:color w:val="000000"/>
        </w:rPr>
      </w:pPr>
      <w:r w:rsidRPr="00246F06">
        <w:rPr>
          <w:b w:val="0"/>
          <w:color w:val="000000"/>
        </w:rPr>
        <w:t xml:space="preserve">The </w:t>
      </w:r>
      <w:r w:rsidRPr="00246F06">
        <w:rPr>
          <w:color w:val="000000"/>
        </w:rPr>
        <w:t>client</w:t>
      </w:r>
      <w:r w:rsidRPr="00246F06">
        <w:rPr>
          <w:b w:val="0"/>
          <w:color w:val="000000"/>
        </w:rPr>
        <w:t xml:space="preserve"> shall reimburse the </w:t>
      </w:r>
      <w:r w:rsidRPr="00246F06">
        <w:rPr>
          <w:color w:val="000000"/>
        </w:rPr>
        <w:t>consulting engineer</w:t>
      </w:r>
      <w:r w:rsidRPr="00246F06">
        <w:rPr>
          <w:b w:val="0"/>
          <w:color w:val="000000"/>
        </w:rPr>
        <w:t xml:space="preserve"> for all expenses and costs incurred in terms of clause 4.5 in performing his </w:t>
      </w:r>
      <w:r w:rsidRPr="00246F06">
        <w:rPr>
          <w:color w:val="000000"/>
        </w:rPr>
        <w:t>services</w:t>
      </w:r>
      <w:r w:rsidRPr="00246F06">
        <w:rPr>
          <w:b w:val="0"/>
          <w:color w:val="000000"/>
        </w:rPr>
        <w:t xml:space="preserve">, irrespective of whether fees are charged in terms of clauses 4.2 and 4.3 or clause 4.4 as well as for all costs incurred on behalf, and with the approval of the </w:t>
      </w:r>
      <w:r w:rsidRPr="00246F06">
        <w:rPr>
          <w:color w:val="000000"/>
        </w:rPr>
        <w:t>client</w:t>
      </w:r>
      <w:r w:rsidRPr="00246F06">
        <w:rPr>
          <w:b w:val="0"/>
          <w:color w:val="000000"/>
        </w:rPr>
        <w:t>.</w:t>
      </w:r>
    </w:p>
    <w:p w:rsidR="00DE32E4" w:rsidRPr="00246F06" w:rsidRDefault="00DE32E4" w:rsidP="00DE32E4">
      <w:pPr>
        <w:rPr>
          <w:color w:val="000000"/>
        </w:rPr>
      </w:pPr>
    </w:p>
    <w:p w:rsidR="00DE32E4" w:rsidRPr="00246F06" w:rsidRDefault="00DE32E4" w:rsidP="00DE32E4">
      <w:pPr>
        <w:pStyle w:val="Heading4"/>
        <w:keepNext w:val="0"/>
        <w:numPr>
          <w:ilvl w:val="0"/>
          <w:numId w:val="53"/>
        </w:numPr>
        <w:tabs>
          <w:tab w:val="left" w:pos="1276"/>
        </w:tabs>
        <w:ind w:left="1276" w:hanging="556"/>
        <w:jc w:val="both"/>
        <w:rPr>
          <w:b w:val="0"/>
          <w:color w:val="000000"/>
        </w:rPr>
      </w:pPr>
      <w:r w:rsidRPr="00246F06">
        <w:rPr>
          <w:b w:val="0"/>
          <w:color w:val="000000"/>
        </w:rPr>
        <w:t xml:space="preserve">While the tariff of fees contained in this document can be applied to many projects the factors that influence the fees to be paid for </w:t>
      </w:r>
      <w:r w:rsidRPr="00246F06">
        <w:rPr>
          <w:color w:val="000000"/>
        </w:rPr>
        <w:t>services</w:t>
      </w:r>
      <w:r w:rsidRPr="00246F06">
        <w:rPr>
          <w:b w:val="0"/>
          <w:color w:val="000000"/>
        </w:rPr>
        <w:t xml:space="preserve"> are complex and depend on a number of contributing factors  These contributing factors that should be taken into account may include, inter alia, all or any of the following:</w:t>
      </w:r>
    </w:p>
    <w:p w:rsidR="00DE32E4" w:rsidRPr="00246F06" w:rsidRDefault="00DE32E4" w:rsidP="00DE32E4">
      <w:pPr>
        <w:rPr>
          <w:color w:val="000000"/>
        </w:rPr>
      </w:pPr>
    </w:p>
    <w:p w:rsidR="00DE32E4" w:rsidRPr="00246F06" w:rsidRDefault="00DE32E4" w:rsidP="00DE32E4">
      <w:pPr>
        <w:pStyle w:val="Heading5"/>
        <w:keepNext w:val="0"/>
        <w:numPr>
          <w:ilvl w:val="0"/>
          <w:numId w:val="54"/>
        </w:numPr>
        <w:tabs>
          <w:tab w:val="left" w:pos="1843"/>
        </w:tabs>
        <w:ind w:left="1843" w:hanging="543"/>
        <w:jc w:val="both"/>
        <w:rPr>
          <w:rFonts w:cs="Arial"/>
          <w:b w:val="0"/>
          <w:color w:val="000000"/>
          <w:u w:val="none"/>
        </w:rPr>
      </w:pPr>
      <w:r w:rsidRPr="00246F06">
        <w:rPr>
          <w:rFonts w:cs="Arial"/>
          <w:color w:val="000000"/>
          <w:u w:val="none"/>
        </w:rPr>
        <w:lastRenderedPageBreak/>
        <w:t>Project complexity:</w:t>
      </w:r>
      <w:r w:rsidRPr="00246F06">
        <w:rPr>
          <w:rFonts w:cs="Arial"/>
          <w:b w:val="0"/>
          <w:color w:val="000000"/>
          <w:u w:val="none"/>
        </w:rPr>
        <w:t xml:space="preserve">  Projects may range from relatively simple projects where it is based on well established, common practices to more complex projects where it calls for the application of new, unusual or untried practices.</w:t>
      </w:r>
    </w:p>
    <w:p w:rsidR="00DE32E4" w:rsidRPr="00246F06" w:rsidRDefault="00DE32E4" w:rsidP="00DE32E4">
      <w:pPr>
        <w:pStyle w:val="Heading5"/>
        <w:keepNext w:val="0"/>
        <w:numPr>
          <w:ilvl w:val="0"/>
          <w:numId w:val="54"/>
        </w:numPr>
        <w:tabs>
          <w:tab w:val="left" w:pos="1843"/>
        </w:tabs>
        <w:ind w:left="1843" w:hanging="543"/>
        <w:jc w:val="both"/>
        <w:rPr>
          <w:rFonts w:cs="Arial"/>
          <w:b w:val="0"/>
          <w:color w:val="000000"/>
          <w:u w:val="none"/>
        </w:rPr>
      </w:pPr>
      <w:r w:rsidRPr="00246F06">
        <w:rPr>
          <w:rFonts w:cs="Arial"/>
          <w:color w:val="000000"/>
          <w:u w:val="none"/>
        </w:rPr>
        <w:t>Cost of the works:</w:t>
      </w:r>
      <w:r w:rsidRPr="00246F06">
        <w:rPr>
          <w:rFonts w:cs="Arial"/>
          <w:b w:val="0"/>
          <w:color w:val="000000"/>
          <w:u w:val="none"/>
        </w:rPr>
        <w:t xml:space="preserve">  This may range from a situation where the </w:t>
      </w:r>
      <w:r w:rsidRPr="00246F06">
        <w:rPr>
          <w:rFonts w:cs="Arial"/>
          <w:color w:val="000000"/>
          <w:u w:val="none"/>
        </w:rPr>
        <w:t>cost of the works</w:t>
      </w:r>
      <w:r w:rsidRPr="00246F06">
        <w:rPr>
          <w:rFonts w:cs="Arial"/>
          <w:b w:val="0"/>
          <w:color w:val="000000"/>
          <w:u w:val="none"/>
        </w:rPr>
        <w:t xml:space="preserve"> is abnormally high relative to the </w:t>
      </w:r>
      <w:r w:rsidRPr="00246F06">
        <w:rPr>
          <w:rFonts w:cs="Arial"/>
          <w:color w:val="000000"/>
          <w:u w:val="none"/>
        </w:rPr>
        <w:t>services</w:t>
      </w:r>
      <w:r w:rsidRPr="00246F06">
        <w:rPr>
          <w:rFonts w:cs="Arial"/>
          <w:b w:val="0"/>
          <w:color w:val="000000"/>
          <w:u w:val="none"/>
        </w:rPr>
        <w:t xml:space="preserve"> being rendered to a project where the </w:t>
      </w:r>
      <w:r w:rsidRPr="00246F06">
        <w:rPr>
          <w:rFonts w:cs="Arial"/>
          <w:color w:val="000000"/>
          <w:u w:val="none"/>
        </w:rPr>
        <w:t>cost of the works</w:t>
      </w:r>
      <w:r w:rsidRPr="00246F06">
        <w:rPr>
          <w:rFonts w:cs="Arial"/>
          <w:b w:val="0"/>
          <w:color w:val="000000"/>
          <w:u w:val="none"/>
        </w:rPr>
        <w:t xml:space="preserve"> is abnormally low relative to the </w:t>
      </w:r>
      <w:r w:rsidRPr="00246F06">
        <w:rPr>
          <w:rFonts w:cs="Arial"/>
          <w:color w:val="000000"/>
          <w:u w:val="none"/>
        </w:rPr>
        <w:t>services</w:t>
      </w:r>
      <w:r w:rsidRPr="00246F06">
        <w:rPr>
          <w:rFonts w:cs="Arial"/>
          <w:b w:val="0"/>
          <w:color w:val="000000"/>
          <w:u w:val="none"/>
        </w:rPr>
        <w:t xml:space="preserve"> required from the </w:t>
      </w:r>
      <w:r w:rsidRPr="00246F06">
        <w:rPr>
          <w:rFonts w:cs="Arial"/>
          <w:color w:val="000000"/>
          <w:u w:val="none"/>
        </w:rPr>
        <w:t>consulting engineer</w:t>
      </w:r>
      <w:r w:rsidRPr="00246F06">
        <w:rPr>
          <w:rFonts w:cs="Arial"/>
          <w:b w:val="0"/>
          <w:color w:val="000000"/>
          <w:u w:val="none"/>
        </w:rPr>
        <w:t>.</w:t>
      </w:r>
    </w:p>
    <w:p w:rsidR="00DE32E4" w:rsidRPr="00246F06" w:rsidRDefault="00DE32E4" w:rsidP="00DE32E4">
      <w:pPr>
        <w:pStyle w:val="Heading5"/>
        <w:keepNext w:val="0"/>
        <w:numPr>
          <w:ilvl w:val="0"/>
          <w:numId w:val="54"/>
        </w:numPr>
        <w:tabs>
          <w:tab w:val="left" w:pos="1843"/>
        </w:tabs>
        <w:ind w:left="1843" w:hanging="543"/>
        <w:jc w:val="both"/>
        <w:rPr>
          <w:rFonts w:cs="Arial"/>
          <w:b w:val="0"/>
          <w:color w:val="000000"/>
          <w:u w:val="none"/>
        </w:rPr>
      </w:pPr>
      <w:r w:rsidRPr="00246F06">
        <w:rPr>
          <w:rFonts w:cs="Arial"/>
          <w:color w:val="000000"/>
          <w:u w:val="none"/>
        </w:rPr>
        <w:t>Time duration:</w:t>
      </w:r>
      <w:r w:rsidRPr="00246F06">
        <w:rPr>
          <w:rFonts w:cs="Arial"/>
          <w:b w:val="0"/>
          <w:color w:val="000000"/>
          <w:u w:val="none"/>
        </w:rPr>
        <w:t xml:space="preserve">  This may involve projects where the </w:t>
      </w:r>
      <w:r w:rsidRPr="00246F06">
        <w:rPr>
          <w:rFonts w:cs="Arial"/>
          <w:color w:val="000000"/>
          <w:u w:val="none"/>
        </w:rPr>
        <w:t>works</w:t>
      </w:r>
      <w:r w:rsidRPr="00246F06">
        <w:rPr>
          <w:rFonts w:cs="Arial"/>
          <w:b w:val="0"/>
          <w:color w:val="000000"/>
          <w:u w:val="none"/>
        </w:rPr>
        <w:t xml:space="preserve"> are executed over appreciably shorter or longer periods than would normally be expected for any of the </w:t>
      </w:r>
      <w:r w:rsidRPr="00246F06">
        <w:rPr>
          <w:rFonts w:cs="Arial"/>
          <w:color w:val="000000"/>
          <w:u w:val="none"/>
        </w:rPr>
        <w:t>stages</w:t>
      </w:r>
      <w:r w:rsidRPr="00246F06">
        <w:rPr>
          <w:rFonts w:cs="Arial"/>
          <w:b w:val="0"/>
          <w:color w:val="000000"/>
          <w:u w:val="none"/>
        </w:rPr>
        <w:t xml:space="preserve"> defined in 3 “Scope of Services”.</w:t>
      </w:r>
    </w:p>
    <w:p w:rsidR="00DE32E4" w:rsidRPr="00246F06" w:rsidRDefault="00DE32E4" w:rsidP="00DE32E4">
      <w:pPr>
        <w:pStyle w:val="Heading5"/>
        <w:keepNext w:val="0"/>
        <w:numPr>
          <w:ilvl w:val="0"/>
          <w:numId w:val="54"/>
        </w:numPr>
        <w:tabs>
          <w:tab w:val="left" w:pos="1843"/>
        </w:tabs>
        <w:ind w:left="1843" w:hanging="543"/>
        <w:jc w:val="both"/>
        <w:rPr>
          <w:rFonts w:cs="Arial"/>
          <w:b w:val="0"/>
          <w:color w:val="000000"/>
          <w:u w:val="none"/>
        </w:rPr>
      </w:pPr>
      <w:r w:rsidRPr="00246F06">
        <w:rPr>
          <w:rFonts w:cs="Arial"/>
          <w:color w:val="000000"/>
          <w:u w:val="none"/>
        </w:rPr>
        <w:t>Level of responsibility, liability and risk:</w:t>
      </w:r>
      <w:r w:rsidRPr="00246F06">
        <w:rPr>
          <w:rFonts w:cs="Arial"/>
          <w:b w:val="0"/>
          <w:color w:val="000000"/>
          <w:u w:val="none"/>
        </w:rPr>
        <w:t xml:space="preserve">  These may range from relatively low levels of responsibility and/or risks to projects with unusually high responsibilities and/or risks that are expected to be carried by the </w:t>
      </w:r>
      <w:r w:rsidRPr="00246F06">
        <w:rPr>
          <w:rFonts w:cs="Arial"/>
          <w:color w:val="000000"/>
          <w:u w:val="none"/>
        </w:rPr>
        <w:t>consulting engineer</w:t>
      </w:r>
      <w:r w:rsidRPr="00246F06">
        <w:rPr>
          <w:rFonts w:cs="Arial"/>
          <w:b w:val="0"/>
          <w:color w:val="000000"/>
          <w:u w:val="none"/>
        </w:rPr>
        <w:t>.</w:t>
      </w:r>
    </w:p>
    <w:p w:rsidR="00DE32E4" w:rsidRPr="00246F06" w:rsidRDefault="00DE32E4" w:rsidP="00DE32E4">
      <w:pPr>
        <w:pStyle w:val="Heading5"/>
        <w:keepNext w:val="0"/>
        <w:numPr>
          <w:ilvl w:val="0"/>
          <w:numId w:val="54"/>
        </w:numPr>
        <w:tabs>
          <w:tab w:val="left" w:pos="1843"/>
        </w:tabs>
        <w:ind w:left="1843" w:hanging="543"/>
        <w:jc w:val="both"/>
        <w:rPr>
          <w:rFonts w:cs="Arial"/>
          <w:b w:val="0"/>
          <w:color w:val="000000"/>
          <w:u w:val="none"/>
        </w:rPr>
      </w:pPr>
      <w:r w:rsidRPr="00246F06">
        <w:rPr>
          <w:rFonts w:cs="Arial"/>
          <w:color w:val="000000"/>
          <w:u w:val="none"/>
        </w:rPr>
        <w:t>Level of expertise, qualifications, skills and experience:</w:t>
      </w:r>
      <w:r w:rsidRPr="00246F06">
        <w:rPr>
          <w:rFonts w:cs="Arial"/>
          <w:b w:val="0"/>
          <w:color w:val="000000"/>
          <w:u w:val="none"/>
        </w:rPr>
        <w:t xml:space="preserve">  Some works do not require a high degree of expertise while other works may require more specialized expertise or substantial skills and experience that cost more to develop and retain.</w:t>
      </w:r>
    </w:p>
    <w:p w:rsidR="00DE32E4" w:rsidRPr="00246F06" w:rsidRDefault="00DE32E4" w:rsidP="00DE32E4">
      <w:pPr>
        <w:pStyle w:val="Heading5"/>
        <w:keepNext w:val="0"/>
        <w:numPr>
          <w:ilvl w:val="0"/>
          <w:numId w:val="54"/>
        </w:numPr>
        <w:tabs>
          <w:tab w:val="left" w:pos="1843"/>
        </w:tabs>
        <w:ind w:left="1843" w:hanging="543"/>
        <w:jc w:val="both"/>
        <w:rPr>
          <w:rFonts w:cs="Arial"/>
          <w:b w:val="0"/>
          <w:color w:val="000000"/>
          <w:u w:val="none"/>
        </w:rPr>
      </w:pPr>
      <w:r w:rsidRPr="00246F06">
        <w:rPr>
          <w:rFonts w:cs="Arial"/>
          <w:color w:val="000000"/>
          <w:u w:val="none"/>
        </w:rPr>
        <w:t>Level of technology</w:t>
      </w:r>
      <w:r w:rsidRPr="00246F06">
        <w:rPr>
          <w:rFonts w:cs="Arial"/>
          <w:b w:val="0"/>
          <w:color w:val="000000"/>
          <w:u w:val="none"/>
        </w:rPr>
        <w:t xml:space="preserve"> required and changes in technology that may influence the costs of the </w:t>
      </w:r>
      <w:r w:rsidRPr="00246F06">
        <w:rPr>
          <w:rFonts w:cs="Arial"/>
          <w:color w:val="000000"/>
          <w:u w:val="none"/>
        </w:rPr>
        <w:t>services</w:t>
      </w:r>
      <w:r w:rsidRPr="00246F06">
        <w:rPr>
          <w:rFonts w:cs="Arial"/>
          <w:b w:val="0"/>
          <w:color w:val="000000"/>
          <w:u w:val="none"/>
        </w:rPr>
        <w:t xml:space="preserve"> provided.</w:t>
      </w:r>
    </w:p>
    <w:p w:rsidR="00DE32E4" w:rsidRPr="00246F06" w:rsidRDefault="00DE32E4" w:rsidP="00DE32E4">
      <w:pPr>
        <w:pStyle w:val="Heading5"/>
        <w:keepNext w:val="0"/>
        <w:numPr>
          <w:ilvl w:val="0"/>
          <w:numId w:val="54"/>
        </w:numPr>
        <w:tabs>
          <w:tab w:val="left" w:pos="1843"/>
        </w:tabs>
        <w:ind w:left="1843" w:hanging="543"/>
        <w:jc w:val="both"/>
        <w:rPr>
          <w:rFonts w:cs="Arial"/>
          <w:b w:val="0"/>
          <w:color w:val="000000"/>
          <w:u w:val="none"/>
        </w:rPr>
      </w:pPr>
      <w:r w:rsidRPr="00246F06">
        <w:rPr>
          <w:rFonts w:cs="Arial"/>
          <w:b w:val="0"/>
          <w:color w:val="000000"/>
          <w:u w:val="none"/>
        </w:rPr>
        <w:t>Whether aspects related to labour intensive works need to be considered in the design.</w:t>
      </w:r>
    </w:p>
    <w:p w:rsidR="00DE32E4" w:rsidRPr="00246F06" w:rsidRDefault="00DE32E4" w:rsidP="00DE32E4">
      <w:pPr>
        <w:rPr>
          <w:color w:val="000000"/>
        </w:rPr>
      </w:pPr>
    </w:p>
    <w:p w:rsidR="00DE32E4" w:rsidRPr="00246F06" w:rsidRDefault="00DE32E4" w:rsidP="00DE32E4">
      <w:pPr>
        <w:pStyle w:val="Heading4"/>
        <w:keepNext w:val="0"/>
        <w:numPr>
          <w:ilvl w:val="0"/>
          <w:numId w:val="55"/>
        </w:numPr>
        <w:tabs>
          <w:tab w:val="left" w:pos="1276"/>
        </w:tabs>
        <w:ind w:left="1276" w:hanging="576"/>
        <w:jc w:val="both"/>
        <w:rPr>
          <w:b w:val="0"/>
          <w:color w:val="000000"/>
        </w:rPr>
      </w:pPr>
      <w:r w:rsidRPr="00246F06">
        <w:rPr>
          <w:b w:val="0"/>
          <w:color w:val="000000"/>
        </w:rPr>
        <w:t xml:space="preserve">Combinations of one or more of the above factors may require an adjustment of the tariffs to fairly compensate the </w:t>
      </w:r>
      <w:r w:rsidRPr="00246F06">
        <w:rPr>
          <w:color w:val="000000"/>
        </w:rPr>
        <w:t>consulting engineer</w:t>
      </w:r>
      <w:r w:rsidRPr="00246F06">
        <w:rPr>
          <w:b w:val="0"/>
          <w:color w:val="000000"/>
        </w:rPr>
        <w:t xml:space="preserve"> and this adjustment should be negotiated in good faith by both parties.</w:t>
      </w:r>
    </w:p>
    <w:p w:rsidR="00DE32E4" w:rsidRPr="00246F06" w:rsidRDefault="00DE32E4" w:rsidP="00DE32E4">
      <w:pPr>
        <w:rPr>
          <w:color w:val="000000"/>
        </w:rPr>
      </w:pPr>
    </w:p>
    <w:p w:rsidR="00DE32E4" w:rsidRPr="00246F06" w:rsidRDefault="00DE32E4" w:rsidP="00DE32E4">
      <w:pPr>
        <w:pStyle w:val="Heading4"/>
        <w:keepNext w:val="0"/>
        <w:numPr>
          <w:ilvl w:val="0"/>
          <w:numId w:val="55"/>
        </w:numPr>
        <w:tabs>
          <w:tab w:val="left" w:pos="1276"/>
        </w:tabs>
        <w:ind w:left="1276" w:hanging="576"/>
        <w:jc w:val="both"/>
        <w:rPr>
          <w:b w:val="0"/>
          <w:color w:val="000000"/>
        </w:rPr>
      </w:pPr>
      <w:r w:rsidRPr="00246F06">
        <w:rPr>
          <w:b w:val="0"/>
          <w:color w:val="000000"/>
        </w:rPr>
        <w:t xml:space="preserve">Agreement on any adjustment of or special fees should be reached at the time of the engagement of the </w:t>
      </w:r>
      <w:r w:rsidRPr="00246F06">
        <w:rPr>
          <w:color w:val="000000"/>
        </w:rPr>
        <w:t>consulting engineer</w:t>
      </w:r>
      <w:r w:rsidRPr="00246F06">
        <w:rPr>
          <w:b w:val="0"/>
          <w:color w:val="000000"/>
        </w:rPr>
        <w:t xml:space="preserve"> or as soon after circumstances warrant such as practically possible, but in all cases prior to the </w:t>
      </w:r>
      <w:r w:rsidRPr="00246F06">
        <w:rPr>
          <w:color w:val="000000"/>
        </w:rPr>
        <w:t>consulting engineer</w:t>
      </w:r>
      <w:r w:rsidRPr="00246F06">
        <w:rPr>
          <w:b w:val="0"/>
          <w:color w:val="000000"/>
        </w:rPr>
        <w:t xml:space="preserve"> rendering </w:t>
      </w:r>
      <w:r w:rsidRPr="00246F06">
        <w:rPr>
          <w:color w:val="000000"/>
        </w:rPr>
        <w:t>services</w:t>
      </w:r>
      <w:r w:rsidRPr="00246F06">
        <w:rPr>
          <w:b w:val="0"/>
          <w:color w:val="000000"/>
        </w:rPr>
        <w:t xml:space="preserve"> which may be affected.</w:t>
      </w:r>
    </w:p>
    <w:p w:rsidR="00DE32E4" w:rsidRPr="00246F06" w:rsidRDefault="00DE32E4" w:rsidP="00DE32E4">
      <w:pPr>
        <w:rPr>
          <w:color w:val="000000"/>
        </w:rPr>
      </w:pPr>
    </w:p>
    <w:p w:rsidR="00DE32E4" w:rsidRPr="00246F06" w:rsidRDefault="00DE32E4" w:rsidP="00DE32E4">
      <w:pPr>
        <w:pStyle w:val="Heading4"/>
        <w:keepNext w:val="0"/>
        <w:numPr>
          <w:ilvl w:val="0"/>
          <w:numId w:val="55"/>
        </w:numPr>
        <w:tabs>
          <w:tab w:val="left" w:pos="1276"/>
        </w:tabs>
        <w:ind w:left="1276" w:hanging="576"/>
        <w:jc w:val="both"/>
        <w:rPr>
          <w:b w:val="0"/>
          <w:color w:val="000000"/>
        </w:rPr>
      </w:pPr>
      <w:r w:rsidRPr="00246F06">
        <w:rPr>
          <w:b w:val="0"/>
          <w:color w:val="000000"/>
        </w:rPr>
        <w:t xml:space="preserve">Where the </w:t>
      </w:r>
      <w:r w:rsidRPr="00246F06">
        <w:rPr>
          <w:color w:val="000000"/>
        </w:rPr>
        <w:t>normal services</w:t>
      </w:r>
      <w:r w:rsidRPr="00246F06">
        <w:rPr>
          <w:b w:val="0"/>
          <w:color w:val="000000"/>
        </w:rPr>
        <w:t xml:space="preserve"> relate to more than one of the disciplines of consulting engineering contemplated in clauses 4.2.1 to 4.2.7 namely civil, structural, mechanical, electrical and </w:t>
      </w:r>
      <w:r w:rsidRPr="00246F06">
        <w:rPr>
          <w:color w:val="000000"/>
        </w:rPr>
        <w:t>electronic engineering services</w:t>
      </w:r>
      <w:r w:rsidRPr="00246F06">
        <w:rPr>
          <w:b w:val="0"/>
          <w:color w:val="000000"/>
        </w:rPr>
        <w:t xml:space="preserve">, a separate fee for </w:t>
      </w:r>
      <w:r w:rsidRPr="00246F06">
        <w:rPr>
          <w:color w:val="000000"/>
        </w:rPr>
        <w:t>services</w:t>
      </w:r>
      <w:r w:rsidRPr="00246F06">
        <w:rPr>
          <w:b w:val="0"/>
          <w:color w:val="000000"/>
        </w:rPr>
        <w:t xml:space="preserve"> in each discipline should be calculated in accordance with the relevant clause.  Where a </w:t>
      </w:r>
      <w:r w:rsidRPr="00246F06">
        <w:rPr>
          <w:color w:val="000000"/>
        </w:rPr>
        <w:t>consulting engineer</w:t>
      </w:r>
      <w:r w:rsidRPr="00246F06">
        <w:rPr>
          <w:b w:val="0"/>
          <w:color w:val="000000"/>
        </w:rPr>
        <w:t xml:space="preserve"> is appointed for either or both electronic and electrical services, his payment shall be according to the electrical fee scales based on the combined value of these </w:t>
      </w:r>
      <w:r w:rsidRPr="00246F06">
        <w:rPr>
          <w:color w:val="000000"/>
        </w:rPr>
        <w:t>services</w:t>
      </w:r>
      <w:r w:rsidRPr="00246F06">
        <w:rPr>
          <w:b w:val="0"/>
          <w:color w:val="000000"/>
        </w:rPr>
        <w:t>.</w:t>
      </w:r>
    </w:p>
    <w:p w:rsidR="00DE32E4" w:rsidRPr="00246F06" w:rsidRDefault="00DE32E4" w:rsidP="00DE32E4">
      <w:pPr>
        <w:rPr>
          <w:color w:val="000000"/>
        </w:rPr>
      </w:pPr>
    </w:p>
    <w:p w:rsidR="00DE32E4" w:rsidRPr="00246F06" w:rsidRDefault="00DE32E4" w:rsidP="00DE32E4">
      <w:pPr>
        <w:pStyle w:val="Heading4"/>
        <w:keepNext w:val="0"/>
        <w:numPr>
          <w:ilvl w:val="0"/>
          <w:numId w:val="55"/>
        </w:numPr>
        <w:tabs>
          <w:tab w:val="left" w:pos="1276"/>
        </w:tabs>
        <w:ind w:left="1276" w:hanging="576"/>
        <w:jc w:val="both"/>
        <w:rPr>
          <w:b w:val="0"/>
          <w:color w:val="000000"/>
        </w:rPr>
      </w:pPr>
      <w:r w:rsidRPr="00246F06">
        <w:rPr>
          <w:b w:val="0"/>
          <w:color w:val="000000"/>
        </w:rPr>
        <w:t xml:space="preserve">Where at the instance and with the consent of the </w:t>
      </w:r>
      <w:r w:rsidRPr="00246F06">
        <w:rPr>
          <w:color w:val="000000"/>
        </w:rPr>
        <w:t>client</w:t>
      </w:r>
      <w:r w:rsidRPr="00246F06">
        <w:rPr>
          <w:b w:val="0"/>
          <w:color w:val="000000"/>
        </w:rPr>
        <w:t xml:space="preserve"> the </w:t>
      </w:r>
      <w:r w:rsidRPr="00246F06">
        <w:rPr>
          <w:color w:val="000000"/>
        </w:rPr>
        <w:t>works</w:t>
      </w:r>
      <w:r w:rsidRPr="00246F06">
        <w:rPr>
          <w:b w:val="0"/>
          <w:color w:val="000000"/>
        </w:rPr>
        <w:t xml:space="preserve"> are undertaken on separate non-contiguous sites, continuity is interrupted or are unusually fragmented or are constructed as separately documented phases or sections, the fee for </w:t>
      </w:r>
      <w:r w:rsidRPr="00246F06">
        <w:rPr>
          <w:i/>
          <w:color w:val="000000"/>
        </w:rPr>
        <w:t>normal services</w:t>
      </w:r>
      <w:r w:rsidRPr="00246F06">
        <w:rPr>
          <w:b w:val="0"/>
          <w:color w:val="000000"/>
        </w:rPr>
        <w:t xml:space="preserve"> is:</w:t>
      </w:r>
    </w:p>
    <w:p w:rsidR="00DE32E4" w:rsidRPr="00246F06" w:rsidRDefault="00DE32E4" w:rsidP="00DE32E4">
      <w:pPr>
        <w:pStyle w:val="Heading5"/>
        <w:keepNext w:val="0"/>
        <w:numPr>
          <w:ilvl w:val="0"/>
          <w:numId w:val="56"/>
        </w:numPr>
        <w:tabs>
          <w:tab w:val="left" w:pos="1843"/>
        </w:tabs>
        <w:ind w:left="1843" w:hanging="567"/>
        <w:jc w:val="both"/>
        <w:rPr>
          <w:rFonts w:cs="Arial"/>
          <w:b w:val="0"/>
          <w:color w:val="000000"/>
          <w:u w:val="none"/>
        </w:rPr>
      </w:pPr>
      <w:r w:rsidRPr="00246F06">
        <w:rPr>
          <w:rFonts w:cs="Arial"/>
          <w:b w:val="0"/>
          <w:color w:val="000000"/>
          <w:u w:val="none"/>
        </w:rPr>
        <w:t>The sum of the fees calculated separately for each site, contract, phase or section as if they were separate works; or</w:t>
      </w:r>
    </w:p>
    <w:p w:rsidR="00DE32E4" w:rsidRPr="00246F06" w:rsidRDefault="00DE32E4" w:rsidP="00DE32E4">
      <w:pPr>
        <w:pStyle w:val="Heading5"/>
        <w:keepNext w:val="0"/>
        <w:numPr>
          <w:ilvl w:val="0"/>
          <w:numId w:val="56"/>
        </w:numPr>
        <w:tabs>
          <w:tab w:val="left" w:pos="1843"/>
        </w:tabs>
        <w:ind w:left="1843" w:hanging="567"/>
        <w:jc w:val="both"/>
        <w:rPr>
          <w:rFonts w:cs="Arial"/>
          <w:b w:val="0"/>
          <w:color w:val="000000"/>
          <w:u w:val="none"/>
        </w:rPr>
      </w:pPr>
      <w:r w:rsidRPr="00246F06">
        <w:rPr>
          <w:rFonts w:cs="Arial"/>
          <w:b w:val="0"/>
          <w:color w:val="000000"/>
          <w:u w:val="none"/>
        </w:rPr>
        <w:t xml:space="preserve">A fee agreed to between the </w:t>
      </w:r>
      <w:r w:rsidRPr="00246F06">
        <w:rPr>
          <w:rFonts w:cs="Arial"/>
          <w:color w:val="000000"/>
          <w:u w:val="none"/>
        </w:rPr>
        <w:t>client</w:t>
      </w:r>
      <w:r w:rsidRPr="00246F06">
        <w:rPr>
          <w:rFonts w:cs="Arial"/>
          <w:b w:val="0"/>
          <w:color w:val="000000"/>
          <w:u w:val="none"/>
        </w:rPr>
        <w:t xml:space="preserve"> and the </w:t>
      </w:r>
      <w:r w:rsidRPr="00246F06">
        <w:rPr>
          <w:rFonts w:cs="Arial"/>
          <w:color w:val="000000"/>
          <w:u w:val="none"/>
        </w:rPr>
        <w:t>consulting engineer</w:t>
      </w:r>
      <w:r w:rsidRPr="00246F06">
        <w:rPr>
          <w:rFonts w:cs="Arial"/>
          <w:b w:val="0"/>
          <w:color w:val="000000"/>
          <w:u w:val="none"/>
        </w:rPr>
        <w:t xml:space="preserve"> and which fee lies between the fee calculated on the total </w:t>
      </w:r>
      <w:r w:rsidRPr="00246F06">
        <w:rPr>
          <w:rFonts w:cs="Arial"/>
          <w:color w:val="000000"/>
          <w:u w:val="none"/>
        </w:rPr>
        <w:t>cost of the works</w:t>
      </w:r>
      <w:r w:rsidRPr="00246F06">
        <w:rPr>
          <w:rFonts w:cs="Arial"/>
          <w:b w:val="0"/>
          <w:color w:val="000000"/>
          <w:u w:val="none"/>
        </w:rPr>
        <w:t xml:space="preserve"> and the sum of the fees contemplated in clause 4.1(8)(a) above.</w:t>
      </w:r>
    </w:p>
    <w:p w:rsidR="00DE32E4" w:rsidRPr="00246F06" w:rsidRDefault="00DE32E4" w:rsidP="00DE32E4">
      <w:pPr>
        <w:rPr>
          <w:color w:val="000000"/>
        </w:rPr>
      </w:pPr>
    </w:p>
    <w:p w:rsidR="00DE32E4" w:rsidRPr="00246F06" w:rsidRDefault="00DE32E4" w:rsidP="00DE32E4">
      <w:pPr>
        <w:pStyle w:val="Heading4"/>
        <w:keepNext w:val="0"/>
        <w:numPr>
          <w:ilvl w:val="0"/>
          <w:numId w:val="57"/>
        </w:numPr>
        <w:tabs>
          <w:tab w:val="left" w:pos="1276"/>
        </w:tabs>
        <w:ind w:left="1276" w:hanging="576"/>
        <w:jc w:val="both"/>
        <w:rPr>
          <w:b w:val="0"/>
          <w:color w:val="000000"/>
        </w:rPr>
      </w:pPr>
      <w:r w:rsidRPr="00246F06">
        <w:rPr>
          <w:b w:val="0"/>
          <w:color w:val="000000"/>
        </w:rPr>
        <w:t>For the calculation of fees, “duplication of works</w:t>
      </w:r>
      <w:r w:rsidRPr="00246F06">
        <w:rPr>
          <w:b w:val="0"/>
          <w:bCs w:val="0"/>
          <w:color w:val="000000"/>
        </w:rPr>
        <w:t xml:space="preserve">” is defined as the re-use of designs, drawings and details done by a </w:t>
      </w:r>
      <w:r w:rsidRPr="00246F06">
        <w:rPr>
          <w:b w:val="0"/>
          <w:color w:val="000000"/>
        </w:rPr>
        <w:t>consultant to duplicate a complete unit (e.g. a building or bridge).</w:t>
      </w:r>
    </w:p>
    <w:p w:rsidR="00DE32E4" w:rsidRPr="00246F06" w:rsidRDefault="00DE32E4" w:rsidP="00DE32E4">
      <w:pPr>
        <w:rPr>
          <w:color w:val="000000"/>
        </w:rPr>
      </w:pPr>
    </w:p>
    <w:p w:rsidR="00DE32E4" w:rsidRPr="00246F06" w:rsidRDefault="00DE32E4" w:rsidP="00DE32E4">
      <w:pPr>
        <w:pStyle w:val="Heading4"/>
        <w:keepNext w:val="0"/>
        <w:numPr>
          <w:ilvl w:val="0"/>
          <w:numId w:val="57"/>
        </w:numPr>
        <w:tabs>
          <w:tab w:val="left" w:pos="1276"/>
        </w:tabs>
        <w:ind w:left="1276" w:hanging="576"/>
        <w:jc w:val="both"/>
        <w:rPr>
          <w:b w:val="0"/>
          <w:color w:val="000000"/>
        </w:rPr>
      </w:pPr>
      <w:r w:rsidRPr="00246F06">
        <w:rPr>
          <w:b w:val="0"/>
          <w:color w:val="000000"/>
        </w:rPr>
        <w:t xml:space="preserve">The following fees may be claimed after each </w:t>
      </w:r>
      <w:r w:rsidRPr="00246F06">
        <w:rPr>
          <w:color w:val="000000"/>
        </w:rPr>
        <w:t>stage</w:t>
      </w:r>
      <w:r w:rsidRPr="00246F06">
        <w:rPr>
          <w:b w:val="0"/>
          <w:color w:val="000000"/>
        </w:rPr>
        <w:t xml:space="preserve"> of </w:t>
      </w:r>
      <w:r w:rsidRPr="00246F06">
        <w:rPr>
          <w:color w:val="000000"/>
        </w:rPr>
        <w:t>services</w:t>
      </w:r>
      <w:r w:rsidRPr="00246F06">
        <w:rPr>
          <w:b w:val="0"/>
          <w:color w:val="000000"/>
        </w:rPr>
        <w:t xml:space="preserve"> or monthly or as agreed between the </w:t>
      </w:r>
      <w:r w:rsidRPr="00246F06">
        <w:rPr>
          <w:color w:val="000000"/>
        </w:rPr>
        <w:t>consulting engineer</w:t>
      </w:r>
      <w:r w:rsidRPr="00246F06">
        <w:rPr>
          <w:b w:val="0"/>
          <w:color w:val="000000"/>
        </w:rPr>
        <w:t xml:space="preserve"> and the </w:t>
      </w:r>
      <w:r w:rsidRPr="00246F06">
        <w:rPr>
          <w:color w:val="000000"/>
        </w:rPr>
        <w:t>client</w:t>
      </w:r>
      <w:r w:rsidRPr="00246F06">
        <w:rPr>
          <w:b w:val="0"/>
          <w:color w:val="000000"/>
        </w:rPr>
        <w:t>:</w:t>
      </w:r>
    </w:p>
    <w:p w:rsidR="00DE32E4" w:rsidRPr="00246F06" w:rsidRDefault="00DE32E4" w:rsidP="00DE32E4">
      <w:pPr>
        <w:pStyle w:val="Heading5"/>
        <w:keepNext w:val="0"/>
        <w:numPr>
          <w:ilvl w:val="0"/>
          <w:numId w:val="58"/>
        </w:numPr>
        <w:tabs>
          <w:tab w:val="left" w:pos="1843"/>
        </w:tabs>
        <w:ind w:left="1843" w:hanging="567"/>
        <w:jc w:val="both"/>
        <w:rPr>
          <w:rFonts w:cs="Arial"/>
          <w:b w:val="0"/>
          <w:color w:val="000000"/>
          <w:u w:val="none"/>
        </w:rPr>
      </w:pPr>
      <w:r w:rsidRPr="00246F06">
        <w:rPr>
          <w:rFonts w:cs="Arial"/>
          <w:b w:val="0"/>
          <w:color w:val="000000"/>
          <w:u w:val="none"/>
        </w:rPr>
        <w:t xml:space="preserve">Percentage fees determined on the basis of the </w:t>
      </w:r>
      <w:r w:rsidRPr="00246F06">
        <w:rPr>
          <w:rFonts w:cs="Arial"/>
          <w:color w:val="000000"/>
          <w:u w:val="none"/>
        </w:rPr>
        <w:t>cost of the works</w:t>
      </w:r>
      <w:r w:rsidRPr="00246F06">
        <w:rPr>
          <w:rFonts w:cs="Arial"/>
          <w:b w:val="0"/>
          <w:color w:val="000000"/>
          <w:u w:val="none"/>
        </w:rPr>
        <w:t xml:space="preserve"> prevailing at the time of the fee calculation and </w:t>
      </w:r>
      <w:r w:rsidRPr="00246F06">
        <w:rPr>
          <w:rFonts w:cs="Arial"/>
          <w:b w:val="0"/>
          <w:i/>
          <w:color w:val="000000"/>
          <w:u w:val="none"/>
        </w:rPr>
        <w:t>pro rata</w:t>
      </w:r>
      <w:r w:rsidRPr="00246F06">
        <w:rPr>
          <w:rFonts w:cs="Arial"/>
          <w:b w:val="0"/>
          <w:color w:val="000000"/>
          <w:u w:val="none"/>
        </w:rPr>
        <w:t xml:space="preserve"> to the completed </w:t>
      </w:r>
      <w:r w:rsidRPr="00246F06">
        <w:rPr>
          <w:rFonts w:cs="Arial"/>
          <w:color w:val="000000"/>
          <w:u w:val="none"/>
        </w:rPr>
        <w:t>services</w:t>
      </w:r>
      <w:r w:rsidRPr="00246F06">
        <w:rPr>
          <w:rFonts w:cs="Arial"/>
          <w:b w:val="0"/>
          <w:color w:val="000000"/>
          <w:u w:val="none"/>
        </w:rPr>
        <w:t xml:space="preserve">, or a portion of the total fee based on completion of the </w:t>
      </w:r>
      <w:r w:rsidRPr="00246F06">
        <w:rPr>
          <w:rFonts w:cs="Arial"/>
          <w:color w:val="000000"/>
          <w:u w:val="none"/>
        </w:rPr>
        <w:t>stages</w:t>
      </w:r>
      <w:r w:rsidRPr="00246F06">
        <w:rPr>
          <w:rFonts w:cs="Arial"/>
          <w:b w:val="0"/>
          <w:color w:val="000000"/>
          <w:u w:val="none"/>
        </w:rPr>
        <w:t xml:space="preserve"> along the lines indicated in 4.2.8.</w:t>
      </w:r>
    </w:p>
    <w:p w:rsidR="00DE32E4" w:rsidRPr="00246F06" w:rsidRDefault="00DE32E4" w:rsidP="00DE32E4">
      <w:pPr>
        <w:pStyle w:val="Heading5"/>
        <w:keepNext w:val="0"/>
        <w:numPr>
          <w:ilvl w:val="0"/>
          <w:numId w:val="58"/>
        </w:numPr>
        <w:tabs>
          <w:tab w:val="left" w:pos="1843"/>
        </w:tabs>
        <w:ind w:left="1843" w:hanging="567"/>
        <w:jc w:val="both"/>
        <w:rPr>
          <w:rFonts w:cs="Arial"/>
          <w:b w:val="0"/>
          <w:color w:val="000000"/>
          <w:u w:val="none"/>
        </w:rPr>
      </w:pPr>
      <w:r w:rsidRPr="00246F06">
        <w:rPr>
          <w:rFonts w:cs="Arial"/>
          <w:b w:val="0"/>
          <w:color w:val="000000"/>
          <w:u w:val="none"/>
        </w:rPr>
        <w:t xml:space="preserve">Time based fees applicable when the </w:t>
      </w:r>
      <w:r w:rsidRPr="00246F06">
        <w:rPr>
          <w:rFonts w:cs="Arial"/>
          <w:color w:val="000000"/>
          <w:u w:val="none"/>
        </w:rPr>
        <w:t>services</w:t>
      </w:r>
      <w:r w:rsidRPr="00246F06">
        <w:rPr>
          <w:rFonts w:cs="Arial"/>
          <w:b w:val="0"/>
          <w:color w:val="000000"/>
          <w:u w:val="none"/>
        </w:rPr>
        <w:t xml:space="preserve"> were rendered.</w:t>
      </w:r>
    </w:p>
    <w:p w:rsidR="00DE32E4" w:rsidRPr="00246F06" w:rsidRDefault="00DE32E4" w:rsidP="00DE32E4">
      <w:pPr>
        <w:rPr>
          <w:color w:val="000000"/>
        </w:rPr>
      </w:pPr>
    </w:p>
    <w:p w:rsidR="00DE32E4" w:rsidRPr="00246F06" w:rsidRDefault="00DE32E4" w:rsidP="00DE32E4">
      <w:pPr>
        <w:pStyle w:val="Heading4"/>
        <w:keepNext w:val="0"/>
        <w:numPr>
          <w:ilvl w:val="0"/>
          <w:numId w:val="57"/>
        </w:numPr>
        <w:tabs>
          <w:tab w:val="left" w:pos="1276"/>
        </w:tabs>
        <w:ind w:left="1276" w:hanging="576"/>
        <w:jc w:val="both"/>
        <w:rPr>
          <w:b w:val="0"/>
          <w:color w:val="000000"/>
        </w:rPr>
      </w:pPr>
      <w:r w:rsidRPr="00246F06">
        <w:rPr>
          <w:b w:val="0"/>
          <w:color w:val="000000"/>
        </w:rPr>
        <w:t>Disbursements as set out in clause 4.1(3) may be claimed monthly.</w:t>
      </w:r>
    </w:p>
    <w:p w:rsidR="00DE32E4" w:rsidRPr="00246F06" w:rsidRDefault="00DE32E4" w:rsidP="00DE32E4">
      <w:pPr>
        <w:rPr>
          <w:color w:val="000000"/>
        </w:rPr>
      </w:pPr>
      <w:r w:rsidRPr="00246F06">
        <w:rPr>
          <w:color w:val="000000"/>
        </w:rPr>
        <w:br w:type="page"/>
      </w:r>
    </w:p>
    <w:p w:rsidR="00DE32E4" w:rsidRPr="00246F06" w:rsidRDefault="00DE32E4" w:rsidP="00DE32E4">
      <w:pPr>
        <w:numPr>
          <w:ilvl w:val="0"/>
          <w:numId w:val="24"/>
        </w:numPr>
        <w:tabs>
          <w:tab w:val="clear" w:pos="1440"/>
          <w:tab w:val="num" w:pos="720"/>
        </w:tabs>
        <w:ind w:hanging="1440"/>
        <w:jc w:val="both"/>
        <w:rPr>
          <w:rFonts w:ascii="Arial" w:hAnsi="Arial" w:cs="Arial"/>
          <w:b/>
          <w:color w:val="000000"/>
          <w:sz w:val="24"/>
          <w:szCs w:val="24"/>
        </w:rPr>
      </w:pPr>
      <w:r w:rsidRPr="00246F06">
        <w:rPr>
          <w:rFonts w:ascii="Arial" w:hAnsi="Arial" w:cs="Arial"/>
          <w:b/>
          <w:color w:val="000000"/>
          <w:sz w:val="24"/>
          <w:szCs w:val="24"/>
        </w:rPr>
        <w:lastRenderedPageBreak/>
        <w:t>Fees for Normal Services</w:t>
      </w:r>
    </w:p>
    <w:p w:rsidR="00DE32E4" w:rsidRPr="00246F06" w:rsidRDefault="00DE32E4" w:rsidP="00DE32E4">
      <w:pPr>
        <w:jc w:val="both"/>
        <w:rPr>
          <w:rFonts w:ascii="Arial" w:hAnsi="Arial" w:cs="Arial"/>
          <w:b/>
          <w:color w:val="000000"/>
        </w:rPr>
      </w:pPr>
    </w:p>
    <w:p w:rsidR="00DE32E4" w:rsidRPr="00246F06" w:rsidRDefault="00DE32E4" w:rsidP="00DE32E4">
      <w:pPr>
        <w:numPr>
          <w:ilvl w:val="1"/>
          <w:numId w:val="24"/>
        </w:numPr>
        <w:tabs>
          <w:tab w:val="clear" w:pos="1440"/>
          <w:tab w:val="num" w:pos="720"/>
        </w:tabs>
        <w:ind w:hanging="1440"/>
        <w:jc w:val="both"/>
        <w:rPr>
          <w:rFonts w:ascii="Arial" w:hAnsi="Arial" w:cs="Arial"/>
          <w:b/>
          <w:color w:val="000000"/>
          <w:sz w:val="24"/>
          <w:szCs w:val="24"/>
        </w:rPr>
      </w:pPr>
      <w:r w:rsidRPr="00246F06">
        <w:rPr>
          <w:rFonts w:ascii="Arial" w:hAnsi="Arial" w:cs="Arial"/>
          <w:b/>
          <w:color w:val="000000"/>
          <w:sz w:val="24"/>
          <w:szCs w:val="24"/>
        </w:rPr>
        <w:t>Civil and Structural Engineering Services pertaining to Engineering Projects</w:t>
      </w:r>
    </w:p>
    <w:p w:rsidR="00DE32E4" w:rsidRPr="00246F06" w:rsidRDefault="00DE32E4" w:rsidP="00DE32E4">
      <w:pPr>
        <w:jc w:val="both"/>
        <w:rPr>
          <w:rFonts w:ascii="Arial" w:hAnsi="Arial" w:cs="Arial"/>
          <w:b/>
          <w:color w:val="000000"/>
          <w:sz w:val="24"/>
          <w:szCs w:val="24"/>
        </w:rPr>
      </w:pPr>
    </w:p>
    <w:p w:rsidR="00DE32E4" w:rsidRPr="00246F06" w:rsidRDefault="00DE32E4" w:rsidP="00DE32E4">
      <w:pPr>
        <w:numPr>
          <w:ilvl w:val="2"/>
          <w:numId w:val="31"/>
        </w:numPr>
        <w:tabs>
          <w:tab w:val="clear" w:pos="3780"/>
          <w:tab w:val="left" w:pos="1276"/>
        </w:tabs>
        <w:ind w:left="1276" w:hanging="576"/>
        <w:jc w:val="both"/>
        <w:rPr>
          <w:rFonts w:ascii="Arial" w:hAnsi="Arial" w:cs="Arial"/>
          <w:color w:val="000000"/>
        </w:rPr>
      </w:pPr>
      <w:r w:rsidRPr="00246F06">
        <w:rPr>
          <w:rFonts w:ascii="Arial" w:hAnsi="Arial" w:cs="Arial"/>
          <w:color w:val="000000"/>
        </w:rPr>
        <w:t xml:space="preserve">The basic fee for </w:t>
      </w:r>
      <w:r w:rsidRPr="00246F06">
        <w:rPr>
          <w:rFonts w:ascii="Arial" w:hAnsi="Arial" w:cs="Arial"/>
          <w:b/>
          <w:color w:val="000000"/>
        </w:rPr>
        <w:t>normal services</w:t>
      </w:r>
      <w:r w:rsidRPr="00246F06">
        <w:rPr>
          <w:rFonts w:ascii="Arial" w:hAnsi="Arial" w:cs="Arial"/>
          <w:color w:val="000000"/>
        </w:rPr>
        <w:t xml:space="preserve"> in the disciplines of civil and structural engineering, pertaining to e</w:t>
      </w:r>
      <w:r w:rsidRPr="00246F06">
        <w:rPr>
          <w:rFonts w:ascii="Arial" w:hAnsi="Arial" w:cs="Arial"/>
          <w:b/>
          <w:color w:val="000000"/>
        </w:rPr>
        <w:t>ngineering projects</w:t>
      </w:r>
      <w:r w:rsidRPr="00246F06">
        <w:rPr>
          <w:rFonts w:ascii="Arial" w:hAnsi="Arial" w:cs="Arial"/>
          <w:color w:val="000000"/>
        </w:rPr>
        <w:t xml:space="preserve">, is determined from the table below.  The fee is the sum of the primary fee and the secondary fee applicable to the specific </w:t>
      </w:r>
      <w:r w:rsidRPr="00246F06">
        <w:rPr>
          <w:rFonts w:ascii="Arial" w:hAnsi="Arial" w:cs="Arial"/>
          <w:b/>
          <w:color w:val="000000"/>
        </w:rPr>
        <w:t>cost of the works</w:t>
      </w:r>
      <w:r w:rsidRPr="00246F06">
        <w:rPr>
          <w:rFonts w:ascii="Arial" w:hAnsi="Arial" w:cs="Arial"/>
          <w:color w:val="000000"/>
        </w:rPr>
        <w:t xml:space="preserve"> in respect of which the </w:t>
      </w:r>
      <w:r w:rsidRPr="00246F06">
        <w:rPr>
          <w:rFonts w:ascii="Arial" w:hAnsi="Arial" w:cs="Arial"/>
          <w:b/>
          <w:color w:val="000000"/>
        </w:rPr>
        <w:t>services</w:t>
      </w:r>
      <w:r w:rsidRPr="00246F06">
        <w:rPr>
          <w:rFonts w:ascii="Arial" w:hAnsi="Arial" w:cs="Arial"/>
          <w:color w:val="000000"/>
        </w:rPr>
        <w:t xml:space="preserve"> were rendered on the </w:t>
      </w:r>
      <w:r w:rsidRPr="00246F06">
        <w:rPr>
          <w:rFonts w:ascii="Arial" w:hAnsi="Arial" w:cs="Arial"/>
          <w:b/>
          <w:color w:val="000000"/>
        </w:rPr>
        <w:t>project</w:t>
      </w:r>
      <w:r w:rsidRPr="00246F06">
        <w:rPr>
          <w:rFonts w:ascii="Arial" w:hAnsi="Arial" w:cs="Arial"/>
          <w:color w:val="000000"/>
        </w:rPr>
        <w:t>.</w:t>
      </w:r>
    </w:p>
    <w:p w:rsidR="00DE32E4" w:rsidRPr="00246F06" w:rsidRDefault="00DE32E4" w:rsidP="00DE32E4">
      <w:pPr>
        <w:tabs>
          <w:tab w:val="left" w:pos="1080"/>
          <w:tab w:val="left" w:pos="1800"/>
        </w:tabs>
        <w:ind w:left="3420"/>
        <w:jc w:val="both"/>
        <w:rPr>
          <w:rFonts w:ascii="Arial" w:hAnsi="Arial" w:cs="Arial"/>
          <w:color w:val="000000"/>
        </w:rPr>
      </w:pPr>
    </w:p>
    <w:tbl>
      <w:tblPr>
        <w:tblW w:w="0" w:type="auto"/>
        <w:tblInd w:w="749" w:type="dxa"/>
        <w:tblLayout w:type="fixed"/>
        <w:tblCellMar>
          <w:left w:w="0" w:type="dxa"/>
          <w:right w:w="0" w:type="dxa"/>
        </w:tblCellMar>
        <w:tblLook w:val="0000" w:firstRow="0" w:lastRow="0" w:firstColumn="0" w:lastColumn="0" w:noHBand="0" w:noVBand="0"/>
      </w:tblPr>
      <w:tblGrid>
        <w:gridCol w:w="1616"/>
        <w:gridCol w:w="16"/>
        <w:gridCol w:w="1782"/>
        <w:gridCol w:w="1530"/>
        <w:gridCol w:w="3904"/>
      </w:tblGrid>
      <w:tr w:rsidR="00DE32E4" w:rsidRPr="00246F06" w:rsidTr="00DE32E4">
        <w:trPr>
          <w:cantSplit/>
          <w:trHeight w:val="270"/>
        </w:trPr>
        <w:tc>
          <w:tcPr>
            <w:tcW w:w="3414" w:type="dxa"/>
            <w:gridSpan w:val="3"/>
            <w:tcBorders>
              <w:top w:val="single" w:sz="18" w:space="0" w:color="auto"/>
              <w:left w:val="single" w:sz="18" w:space="0" w:color="auto"/>
              <w:bottom w:val="single" w:sz="12" w:space="0" w:color="auto"/>
              <w:right w:val="single" w:sz="8" w:space="0" w:color="auto"/>
            </w:tcBorders>
            <w:shd w:val="clear" w:color="auto" w:fill="E6E6E6"/>
            <w:noWrap/>
            <w:tcMar>
              <w:top w:w="15" w:type="dxa"/>
              <w:left w:w="15" w:type="dxa"/>
              <w:bottom w:w="0" w:type="dxa"/>
              <w:right w:w="15" w:type="dxa"/>
            </w:tcMar>
          </w:tcPr>
          <w:p w:rsidR="00DE32E4" w:rsidRPr="00246F06" w:rsidRDefault="00DE32E4" w:rsidP="00DE32E4">
            <w:pPr>
              <w:jc w:val="center"/>
              <w:rPr>
                <w:rFonts w:ascii="Arial" w:hAnsi="Arial" w:cs="Arial"/>
                <w:b/>
                <w:bCs/>
                <w:color w:val="000000"/>
              </w:rPr>
            </w:pPr>
            <w:r w:rsidRPr="00246F06">
              <w:rPr>
                <w:rFonts w:ascii="Arial" w:hAnsi="Arial" w:cs="Arial"/>
                <w:b/>
                <w:bCs/>
                <w:color w:val="000000"/>
              </w:rPr>
              <w:t>Cost of the Works</w:t>
            </w:r>
          </w:p>
        </w:tc>
        <w:tc>
          <w:tcPr>
            <w:tcW w:w="5434" w:type="dxa"/>
            <w:gridSpan w:val="2"/>
            <w:tcBorders>
              <w:top w:val="single" w:sz="18" w:space="0" w:color="auto"/>
              <w:left w:val="single" w:sz="8" w:space="0" w:color="auto"/>
              <w:bottom w:val="single" w:sz="12" w:space="0" w:color="auto"/>
              <w:right w:val="single" w:sz="18" w:space="0" w:color="auto"/>
            </w:tcBorders>
            <w:shd w:val="clear" w:color="auto" w:fill="E6E6E6"/>
            <w:noWrap/>
            <w:tcMar>
              <w:top w:w="15" w:type="dxa"/>
              <w:left w:w="15" w:type="dxa"/>
              <w:bottom w:w="0" w:type="dxa"/>
              <w:right w:w="15" w:type="dxa"/>
            </w:tcMar>
          </w:tcPr>
          <w:p w:rsidR="00DE32E4" w:rsidRPr="00246F06" w:rsidRDefault="00DE32E4" w:rsidP="00DE32E4">
            <w:pPr>
              <w:jc w:val="center"/>
              <w:rPr>
                <w:rFonts w:ascii="Arial" w:hAnsi="Arial" w:cs="Arial"/>
                <w:b/>
                <w:bCs/>
                <w:color w:val="000000"/>
              </w:rPr>
            </w:pPr>
            <w:r w:rsidRPr="00246F06">
              <w:rPr>
                <w:rFonts w:ascii="Arial" w:hAnsi="Arial" w:cs="Arial"/>
                <w:b/>
                <w:bCs/>
                <w:color w:val="000000"/>
              </w:rPr>
              <w:t>Basis of Fee Calculation</w:t>
            </w:r>
          </w:p>
        </w:tc>
      </w:tr>
      <w:tr w:rsidR="00DE32E4" w:rsidRPr="00246F06" w:rsidTr="00DE32E4">
        <w:trPr>
          <w:cantSplit/>
          <w:trHeight w:val="270"/>
        </w:trPr>
        <w:tc>
          <w:tcPr>
            <w:tcW w:w="3414" w:type="dxa"/>
            <w:gridSpan w:val="3"/>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tabs>
                <w:tab w:val="left" w:pos="3235"/>
              </w:tabs>
              <w:ind w:right="165" w:firstLine="159"/>
              <w:jc w:val="center"/>
              <w:rPr>
                <w:rFonts w:ascii="Arial" w:hAnsi="Arial" w:cs="Arial"/>
                <w:b/>
                <w:bCs/>
                <w:color w:val="000000"/>
              </w:rPr>
            </w:pPr>
            <w:r w:rsidRPr="00246F06">
              <w:rPr>
                <w:rFonts w:ascii="Arial" w:hAnsi="Arial" w:cs="Arial"/>
                <w:b/>
                <w:bCs/>
                <w:color w:val="000000"/>
              </w:rPr>
              <w:t>Where the costs of the works:</w:t>
            </w:r>
          </w:p>
        </w:tc>
        <w:tc>
          <w:tcPr>
            <w:tcW w:w="1530" w:type="dxa"/>
            <w:vMerge w:val="restart"/>
            <w:tcBorders>
              <w:top w:val="single" w:sz="8" w:space="0" w:color="auto"/>
              <w:left w:val="single" w:sz="8" w:space="0" w:color="auto"/>
              <w:right w:val="single" w:sz="8" w:space="0" w:color="auto"/>
            </w:tcBorders>
            <w:noWrap/>
            <w:tcMar>
              <w:top w:w="15" w:type="dxa"/>
              <w:left w:w="15" w:type="dxa"/>
              <w:bottom w:w="0" w:type="dxa"/>
              <w:right w:w="15" w:type="dxa"/>
            </w:tcMar>
            <w:vAlign w:val="center"/>
          </w:tcPr>
          <w:p w:rsidR="00DE32E4" w:rsidRPr="00246F06" w:rsidRDefault="00DE32E4" w:rsidP="00DE32E4">
            <w:pPr>
              <w:jc w:val="center"/>
              <w:rPr>
                <w:rFonts w:ascii="Arial" w:hAnsi="Arial" w:cs="Arial"/>
                <w:b/>
                <w:bCs/>
                <w:color w:val="000000"/>
              </w:rPr>
            </w:pPr>
            <w:r w:rsidRPr="00246F06">
              <w:rPr>
                <w:rFonts w:ascii="Arial" w:hAnsi="Arial" w:cs="Arial"/>
                <w:b/>
                <w:bCs/>
                <w:color w:val="000000"/>
              </w:rPr>
              <w:t>Primary Fee</w:t>
            </w:r>
          </w:p>
        </w:tc>
        <w:tc>
          <w:tcPr>
            <w:tcW w:w="3904" w:type="dxa"/>
            <w:vMerge w:val="restart"/>
            <w:tcBorders>
              <w:top w:val="single" w:sz="8" w:space="0" w:color="auto"/>
              <w:left w:val="single" w:sz="8" w:space="0" w:color="auto"/>
              <w:right w:val="single" w:sz="18" w:space="0" w:color="auto"/>
            </w:tcBorders>
            <w:noWrap/>
            <w:tcMar>
              <w:top w:w="15" w:type="dxa"/>
              <w:left w:w="15" w:type="dxa"/>
              <w:bottom w:w="0" w:type="dxa"/>
              <w:right w:w="15" w:type="dxa"/>
            </w:tcMar>
            <w:vAlign w:val="center"/>
          </w:tcPr>
          <w:p w:rsidR="00DE32E4" w:rsidRPr="00246F06" w:rsidRDefault="00DE32E4" w:rsidP="00DE32E4">
            <w:pPr>
              <w:tabs>
                <w:tab w:val="right" w:pos="885"/>
              </w:tabs>
              <w:jc w:val="center"/>
              <w:rPr>
                <w:rFonts w:ascii="Arial" w:hAnsi="Arial" w:cs="Arial"/>
                <w:b/>
                <w:bCs/>
                <w:color w:val="000000"/>
              </w:rPr>
            </w:pPr>
            <w:r w:rsidRPr="00246F06">
              <w:rPr>
                <w:rFonts w:ascii="Arial" w:hAnsi="Arial" w:cs="Arial"/>
                <w:b/>
                <w:bCs/>
                <w:color w:val="000000"/>
              </w:rPr>
              <w:t>Secondary fee</w:t>
            </w:r>
          </w:p>
        </w:tc>
      </w:tr>
      <w:tr w:rsidR="00DE32E4" w:rsidRPr="00246F06" w:rsidTr="00DE32E4">
        <w:trPr>
          <w:cantSplit/>
          <w:trHeight w:val="255"/>
        </w:trPr>
        <w:tc>
          <w:tcPr>
            <w:tcW w:w="1632" w:type="dxa"/>
            <w:gridSpan w:val="2"/>
            <w:tcBorders>
              <w:top w:val="single" w:sz="8" w:space="0" w:color="auto"/>
              <w:left w:val="single" w:sz="18" w:space="0" w:color="auto"/>
              <w:bottom w:val="single" w:sz="18" w:space="0" w:color="auto"/>
              <w:right w:val="single" w:sz="8" w:space="0" w:color="auto"/>
            </w:tcBorders>
            <w:noWrap/>
            <w:tcMar>
              <w:top w:w="15" w:type="dxa"/>
              <w:left w:w="15" w:type="dxa"/>
              <w:bottom w:w="0" w:type="dxa"/>
              <w:right w:w="15" w:type="dxa"/>
            </w:tcMar>
            <w:vAlign w:val="center"/>
          </w:tcPr>
          <w:p w:rsidR="00DE32E4" w:rsidRPr="00246F06" w:rsidRDefault="00DE32E4" w:rsidP="00DE32E4">
            <w:pPr>
              <w:tabs>
                <w:tab w:val="right" w:pos="1836"/>
              </w:tabs>
              <w:jc w:val="center"/>
              <w:rPr>
                <w:rFonts w:ascii="Arial" w:hAnsi="Arial" w:cs="Arial"/>
                <w:b/>
                <w:bCs/>
                <w:color w:val="000000"/>
              </w:rPr>
            </w:pPr>
            <w:r w:rsidRPr="00246F06">
              <w:rPr>
                <w:rFonts w:ascii="Arial" w:hAnsi="Arial" w:cs="Arial"/>
                <w:b/>
                <w:bCs/>
                <w:color w:val="000000"/>
              </w:rPr>
              <w:t>Exceeds</w:t>
            </w:r>
          </w:p>
        </w:tc>
        <w:tc>
          <w:tcPr>
            <w:tcW w:w="1782" w:type="dxa"/>
            <w:tcBorders>
              <w:top w:val="single" w:sz="8" w:space="0" w:color="auto"/>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tabs>
                <w:tab w:val="right" w:pos="1605"/>
              </w:tabs>
              <w:jc w:val="center"/>
              <w:rPr>
                <w:rFonts w:ascii="Arial" w:hAnsi="Arial" w:cs="Arial"/>
                <w:b/>
                <w:bCs/>
                <w:color w:val="000000"/>
              </w:rPr>
            </w:pPr>
            <w:r w:rsidRPr="00246F06">
              <w:rPr>
                <w:rFonts w:ascii="Arial" w:hAnsi="Arial" w:cs="Arial"/>
                <w:b/>
                <w:bCs/>
                <w:color w:val="000000"/>
              </w:rPr>
              <w:t>But does not exceed</w:t>
            </w:r>
          </w:p>
        </w:tc>
        <w:tc>
          <w:tcPr>
            <w:tcW w:w="1530" w:type="dxa"/>
            <w:vMerge/>
            <w:tcBorders>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tabs>
                <w:tab w:val="right" w:pos="1425"/>
              </w:tabs>
              <w:jc w:val="center"/>
              <w:rPr>
                <w:rFonts w:ascii="Arial" w:eastAsia="Arial Unicode MS" w:hAnsi="Arial" w:cs="Arial"/>
                <w:b/>
                <w:bCs/>
                <w:color w:val="000000"/>
              </w:rPr>
            </w:pPr>
          </w:p>
        </w:tc>
        <w:tc>
          <w:tcPr>
            <w:tcW w:w="3904" w:type="dxa"/>
            <w:vMerge/>
            <w:tcBorders>
              <w:left w:val="single" w:sz="8" w:space="0" w:color="auto"/>
              <w:bottom w:val="single" w:sz="18" w:space="0" w:color="auto"/>
              <w:right w:val="single" w:sz="18" w:space="0" w:color="auto"/>
            </w:tcBorders>
            <w:noWrap/>
            <w:tcMar>
              <w:top w:w="15" w:type="dxa"/>
              <w:left w:w="15" w:type="dxa"/>
              <w:bottom w:w="0" w:type="dxa"/>
              <w:right w:w="15" w:type="dxa"/>
            </w:tcMar>
            <w:vAlign w:val="bottom"/>
          </w:tcPr>
          <w:p w:rsidR="00DE32E4" w:rsidRPr="00246F06" w:rsidRDefault="00DE32E4" w:rsidP="00DE32E4">
            <w:pPr>
              <w:tabs>
                <w:tab w:val="right" w:pos="885"/>
              </w:tabs>
              <w:jc w:val="center"/>
              <w:rPr>
                <w:rFonts w:ascii="Arial" w:hAnsi="Arial" w:cs="Arial"/>
                <w:b/>
                <w:bCs/>
                <w:color w:val="000000"/>
              </w:rPr>
            </w:pPr>
          </w:p>
        </w:tc>
      </w:tr>
      <w:tr w:rsidR="00DE32E4" w:rsidRPr="00246F06" w:rsidTr="00DE32E4">
        <w:trPr>
          <w:trHeight w:val="128"/>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0</w:t>
            </w:r>
          </w:p>
        </w:tc>
        <w:tc>
          <w:tcPr>
            <w:tcW w:w="1798" w:type="dxa"/>
            <w:gridSpan w:val="2"/>
            <w:tcBorders>
              <w:top w:val="single" w:sz="8" w:space="0" w:color="auto"/>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598,000</w:t>
            </w:r>
          </w:p>
        </w:tc>
        <w:tc>
          <w:tcPr>
            <w:tcW w:w="1530" w:type="dxa"/>
            <w:tcBorders>
              <w:top w:val="single" w:sz="8" w:space="0" w:color="auto"/>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0</w:t>
            </w:r>
          </w:p>
        </w:tc>
        <w:tc>
          <w:tcPr>
            <w:tcW w:w="3904" w:type="dxa"/>
            <w:tcBorders>
              <w:top w:val="single" w:sz="8" w:space="0" w:color="auto"/>
              <w:left w:val="single" w:sz="8" w:space="0" w:color="auto"/>
              <w:bottom w:val="single" w:sz="4" w:space="0" w:color="auto"/>
              <w:right w:val="single" w:sz="18" w:space="0" w:color="auto"/>
            </w:tcBorders>
            <w:shd w:val="clear" w:color="auto" w:fill="auto"/>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A Lump Sum or on Time Basis</w:t>
            </w:r>
          </w:p>
        </w:tc>
      </w:tr>
      <w:tr w:rsidR="00DE32E4" w:rsidRPr="00246F06" w:rsidTr="00DE32E4">
        <w:trPr>
          <w:trHeight w:val="127"/>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598,000</w:t>
            </w:r>
          </w:p>
        </w:tc>
        <w:tc>
          <w:tcPr>
            <w:tcW w:w="1798" w:type="dxa"/>
            <w:gridSpan w:val="2"/>
            <w:tcBorders>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1,419,000</w:t>
            </w:r>
          </w:p>
        </w:tc>
        <w:tc>
          <w:tcPr>
            <w:tcW w:w="1530" w:type="dxa"/>
            <w:tcBorders>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74,800</w:t>
            </w:r>
          </w:p>
        </w:tc>
        <w:tc>
          <w:tcPr>
            <w:tcW w:w="3904" w:type="dxa"/>
            <w:tcBorders>
              <w:left w:val="single" w:sz="8" w:space="0" w:color="auto"/>
              <w:bottom w:val="single" w:sz="8" w:space="0" w:color="auto"/>
              <w:right w:val="single" w:sz="18" w:space="0" w:color="auto"/>
            </w:tcBorders>
            <w:shd w:val="clear" w:color="auto" w:fill="auto"/>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12,5% on the balance over  R 598 000</w:t>
            </w:r>
          </w:p>
        </w:tc>
      </w:tr>
      <w:tr w:rsidR="00DE32E4" w:rsidRPr="00246F06" w:rsidTr="00DE32E4">
        <w:trPr>
          <w:trHeight w:val="255"/>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1,419,000</w:t>
            </w:r>
          </w:p>
        </w:tc>
        <w:tc>
          <w:tcPr>
            <w:tcW w:w="1798" w:type="dxa"/>
            <w:gridSpan w:val="2"/>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6,985,000</w:t>
            </w:r>
          </w:p>
        </w:tc>
        <w:tc>
          <w:tcPr>
            <w:tcW w:w="153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177,400</w:t>
            </w:r>
          </w:p>
        </w:tc>
        <w:tc>
          <w:tcPr>
            <w:tcW w:w="390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10,0% on the balance over  R 1 419 000</w:t>
            </w:r>
          </w:p>
        </w:tc>
      </w:tr>
      <w:tr w:rsidR="00DE32E4" w:rsidRPr="00246F06" w:rsidTr="00DE32E4">
        <w:trPr>
          <w:trHeight w:val="255"/>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6,985,000</w:t>
            </w:r>
          </w:p>
        </w:tc>
        <w:tc>
          <w:tcPr>
            <w:tcW w:w="1798" w:type="dxa"/>
            <w:gridSpan w:val="2"/>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14,248,000</w:t>
            </w:r>
          </w:p>
        </w:tc>
        <w:tc>
          <w:tcPr>
            <w:tcW w:w="153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734,000</w:t>
            </w:r>
          </w:p>
        </w:tc>
        <w:tc>
          <w:tcPr>
            <w:tcW w:w="390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9,0% on the balance over  </w:t>
            </w:r>
            <w:r w:rsidRPr="00724F34">
              <w:rPr>
                <w:rFonts w:ascii="Arial" w:hAnsi="Arial" w:cs="Arial"/>
                <w:color w:val="000000"/>
              </w:rPr>
              <w:t>R 6,985,000</w:t>
            </w:r>
          </w:p>
        </w:tc>
      </w:tr>
      <w:tr w:rsidR="00DE32E4" w:rsidRPr="00246F06" w:rsidTr="00DE32E4">
        <w:trPr>
          <w:trHeight w:val="255"/>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14,248,000</w:t>
            </w:r>
          </w:p>
        </w:tc>
        <w:tc>
          <w:tcPr>
            <w:tcW w:w="1798" w:type="dxa"/>
            <w:gridSpan w:val="2"/>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35,480,000</w:t>
            </w:r>
          </w:p>
        </w:tc>
        <w:tc>
          <w:tcPr>
            <w:tcW w:w="153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1,387,600</w:t>
            </w:r>
          </w:p>
        </w:tc>
        <w:tc>
          <w:tcPr>
            <w:tcW w:w="390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8,0% on the balance over  </w:t>
            </w:r>
            <w:r w:rsidRPr="00724F34">
              <w:rPr>
                <w:rFonts w:ascii="Arial" w:hAnsi="Arial" w:cs="Arial"/>
                <w:color w:val="000000"/>
              </w:rPr>
              <w:t>R 14,248,000</w:t>
            </w:r>
          </w:p>
        </w:tc>
      </w:tr>
      <w:tr w:rsidR="00DE32E4" w:rsidRPr="00246F06" w:rsidTr="00DE32E4">
        <w:trPr>
          <w:trHeight w:val="270"/>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35,480,000</w:t>
            </w:r>
          </w:p>
        </w:tc>
        <w:tc>
          <w:tcPr>
            <w:tcW w:w="1798" w:type="dxa"/>
            <w:gridSpan w:val="2"/>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70,961,000</w:t>
            </w:r>
          </w:p>
        </w:tc>
        <w:tc>
          <w:tcPr>
            <w:tcW w:w="153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3,086,200</w:t>
            </w:r>
          </w:p>
        </w:tc>
        <w:tc>
          <w:tcPr>
            <w:tcW w:w="390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6,0% on the balance over  </w:t>
            </w:r>
            <w:r w:rsidRPr="00724F34">
              <w:rPr>
                <w:rFonts w:ascii="Arial" w:hAnsi="Arial" w:cs="Arial"/>
                <w:color w:val="000000"/>
              </w:rPr>
              <w:t>R 35,480,000</w:t>
            </w:r>
          </w:p>
        </w:tc>
      </w:tr>
      <w:tr w:rsidR="00DE32E4" w:rsidRPr="00246F06" w:rsidTr="00DE32E4">
        <w:trPr>
          <w:trHeight w:val="270"/>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70,961,000</w:t>
            </w:r>
          </w:p>
        </w:tc>
        <w:tc>
          <w:tcPr>
            <w:tcW w:w="1798" w:type="dxa"/>
            <w:gridSpan w:val="2"/>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Pr="004E29F0" w:rsidRDefault="00DE32E4" w:rsidP="00DE32E4">
            <w:pPr>
              <w:jc w:val="right"/>
              <w:rPr>
                <w:rFonts w:ascii="Arial" w:hAnsi="Arial" w:cs="Arial"/>
              </w:rPr>
            </w:pPr>
            <w:r w:rsidRPr="004E29F0">
              <w:rPr>
                <w:rFonts w:ascii="Arial" w:hAnsi="Arial" w:cs="Arial"/>
              </w:rPr>
              <w:t>R 427,427,000</w:t>
            </w:r>
          </w:p>
        </w:tc>
        <w:tc>
          <w:tcPr>
            <w:tcW w:w="153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Pr="004E29F0" w:rsidRDefault="00DE32E4" w:rsidP="00DE32E4">
            <w:pPr>
              <w:jc w:val="right"/>
              <w:rPr>
                <w:rFonts w:ascii="Arial" w:hAnsi="Arial" w:cs="Arial"/>
              </w:rPr>
            </w:pPr>
            <w:r w:rsidRPr="004E29F0">
              <w:rPr>
                <w:rFonts w:ascii="Arial" w:hAnsi="Arial" w:cs="Arial"/>
              </w:rPr>
              <w:t>R 5,215,100</w:t>
            </w:r>
          </w:p>
        </w:tc>
        <w:tc>
          <w:tcPr>
            <w:tcW w:w="390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5,5% on the balance over  </w:t>
            </w:r>
            <w:r w:rsidRPr="00724F34">
              <w:rPr>
                <w:rFonts w:ascii="Arial" w:hAnsi="Arial" w:cs="Arial"/>
                <w:color w:val="000000"/>
              </w:rPr>
              <w:t>R 70,961,000</w:t>
            </w:r>
          </w:p>
        </w:tc>
      </w:tr>
      <w:tr w:rsidR="00DE32E4" w:rsidRPr="00246F06" w:rsidTr="00DE32E4">
        <w:trPr>
          <w:trHeight w:val="270"/>
        </w:trPr>
        <w:tc>
          <w:tcPr>
            <w:tcW w:w="1616" w:type="dxa"/>
            <w:tcBorders>
              <w:top w:val="single" w:sz="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427,427,000</w:t>
            </w:r>
          </w:p>
        </w:tc>
        <w:tc>
          <w:tcPr>
            <w:tcW w:w="1798" w:type="dxa"/>
            <w:gridSpan w:val="2"/>
            <w:tcBorders>
              <w:top w:val="single" w:sz="8" w:space="0" w:color="auto"/>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jc w:val="right"/>
              <w:rPr>
                <w:rFonts w:ascii="Arial" w:hAnsi="Arial" w:cs="Arial"/>
                <w:color w:val="000000"/>
                <w:szCs w:val="12"/>
              </w:rPr>
            </w:pPr>
          </w:p>
        </w:tc>
        <w:tc>
          <w:tcPr>
            <w:tcW w:w="1530" w:type="dxa"/>
            <w:tcBorders>
              <w:top w:val="single" w:sz="8" w:space="0" w:color="auto"/>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24,820,700</w:t>
            </w:r>
          </w:p>
        </w:tc>
        <w:tc>
          <w:tcPr>
            <w:tcW w:w="3904" w:type="dxa"/>
            <w:tcBorders>
              <w:top w:val="single" w:sz="8" w:space="0" w:color="auto"/>
              <w:left w:val="single" w:sz="8" w:space="0" w:color="auto"/>
              <w:bottom w:val="single" w:sz="1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5.0% on the balance over  </w:t>
            </w:r>
            <w:r w:rsidRPr="00724F34">
              <w:rPr>
                <w:rFonts w:ascii="Arial" w:hAnsi="Arial" w:cs="Arial"/>
                <w:color w:val="000000"/>
              </w:rPr>
              <w:t>R 427,427,000</w:t>
            </w:r>
          </w:p>
        </w:tc>
      </w:tr>
    </w:tbl>
    <w:p w:rsidR="00DE32E4" w:rsidRPr="00246F06" w:rsidRDefault="00DE32E4" w:rsidP="00DE32E4">
      <w:pPr>
        <w:tabs>
          <w:tab w:val="left" w:pos="1276"/>
        </w:tabs>
        <w:ind w:left="696"/>
        <w:jc w:val="both"/>
        <w:rPr>
          <w:rFonts w:ascii="Arial" w:hAnsi="Arial" w:cs="Arial"/>
          <w:color w:val="000000"/>
        </w:rPr>
      </w:pPr>
    </w:p>
    <w:p w:rsidR="00DE32E4" w:rsidRPr="00246F06" w:rsidRDefault="00DE32E4" w:rsidP="00DE32E4">
      <w:pPr>
        <w:numPr>
          <w:ilvl w:val="3"/>
          <w:numId w:val="23"/>
        </w:numPr>
        <w:tabs>
          <w:tab w:val="clear" w:pos="1249"/>
          <w:tab w:val="left" w:pos="1276"/>
        </w:tabs>
        <w:ind w:left="1276" w:hanging="580"/>
        <w:jc w:val="both"/>
        <w:rPr>
          <w:rFonts w:ascii="Arial" w:hAnsi="Arial" w:cs="Arial"/>
          <w:color w:val="000000"/>
        </w:rPr>
      </w:pPr>
      <w:r w:rsidRPr="00246F06">
        <w:rPr>
          <w:rFonts w:ascii="Arial" w:hAnsi="Arial" w:cs="Arial"/>
          <w:color w:val="000000"/>
        </w:rPr>
        <w:t xml:space="preserve">The following additional fee shall be applicable to the value of the reinforced concrete and structural steel portions of the </w:t>
      </w:r>
      <w:r w:rsidRPr="00246F06">
        <w:rPr>
          <w:rFonts w:ascii="Arial" w:hAnsi="Arial" w:cs="Arial"/>
          <w:b/>
          <w:color w:val="000000"/>
        </w:rPr>
        <w:t>works</w:t>
      </w:r>
      <w:r w:rsidRPr="00246F06">
        <w:rPr>
          <w:rFonts w:ascii="Arial" w:hAnsi="Arial" w:cs="Arial"/>
          <w:color w:val="000000"/>
        </w:rPr>
        <w:t xml:space="preserve">, inclusive of the costs of concrete, reinforcing, formwork, structural steel work and any </w:t>
      </w:r>
      <w:r w:rsidRPr="00246F06">
        <w:rPr>
          <w:rFonts w:ascii="Arial" w:hAnsi="Arial" w:cs="Arial"/>
          <w:i/>
          <w:color w:val="000000"/>
        </w:rPr>
        <w:t>pro rata</w:t>
      </w:r>
      <w:r w:rsidRPr="00246F06">
        <w:rPr>
          <w:rFonts w:ascii="Arial" w:hAnsi="Arial" w:cs="Arial"/>
          <w:color w:val="000000"/>
        </w:rPr>
        <w:t xml:space="preserve"> preliminary and general amounts.  Where structures of identical design are repeated on the same </w:t>
      </w:r>
      <w:r w:rsidRPr="00246F06">
        <w:rPr>
          <w:rFonts w:ascii="Arial" w:hAnsi="Arial" w:cs="Arial"/>
          <w:b/>
          <w:color w:val="000000"/>
        </w:rPr>
        <w:t>project</w:t>
      </w:r>
      <w:r w:rsidRPr="00246F06">
        <w:rPr>
          <w:rFonts w:ascii="Arial" w:hAnsi="Arial" w:cs="Arial"/>
          <w:color w:val="000000"/>
        </w:rPr>
        <w:t>, the combined costs shall be cumulated for the determination of the cost of the reinforced concrete and structural steel works.</w:t>
      </w:r>
    </w:p>
    <w:p w:rsidR="00DE32E4" w:rsidRPr="00246F06" w:rsidRDefault="00DE32E4" w:rsidP="00DE32E4">
      <w:pPr>
        <w:tabs>
          <w:tab w:val="left" w:pos="1080"/>
          <w:tab w:val="left" w:pos="1800"/>
        </w:tabs>
        <w:ind w:left="720"/>
        <w:rPr>
          <w:rFonts w:ascii="Arial" w:hAnsi="Arial" w:cs="Arial"/>
          <w:color w:val="000000"/>
        </w:rPr>
      </w:pPr>
    </w:p>
    <w:tbl>
      <w:tblPr>
        <w:tblW w:w="0" w:type="auto"/>
        <w:tblInd w:w="749" w:type="dxa"/>
        <w:tblLayout w:type="fixed"/>
        <w:tblCellMar>
          <w:left w:w="0" w:type="dxa"/>
          <w:right w:w="0" w:type="dxa"/>
        </w:tblCellMar>
        <w:tblLook w:val="0000" w:firstRow="0" w:lastRow="0" w:firstColumn="0" w:lastColumn="0" w:noHBand="0" w:noVBand="0"/>
      </w:tblPr>
      <w:tblGrid>
        <w:gridCol w:w="1616"/>
        <w:gridCol w:w="16"/>
        <w:gridCol w:w="1782"/>
        <w:gridCol w:w="1530"/>
        <w:gridCol w:w="3904"/>
      </w:tblGrid>
      <w:tr w:rsidR="00DE32E4" w:rsidRPr="00246F06" w:rsidTr="00DE32E4">
        <w:trPr>
          <w:cantSplit/>
          <w:trHeight w:val="270"/>
        </w:trPr>
        <w:tc>
          <w:tcPr>
            <w:tcW w:w="3414" w:type="dxa"/>
            <w:gridSpan w:val="3"/>
            <w:tcBorders>
              <w:top w:val="single" w:sz="18" w:space="0" w:color="auto"/>
              <w:left w:val="single" w:sz="18" w:space="0" w:color="auto"/>
              <w:bottom w:val="single" w:sz="12" w:space="0" w:color="auto"/>
              <w:right w:val="single" w:sz="8" w:space="0" w:color="auto"/>
            </w:tcBorders>
            <w:shd w:val="clear" w:color="auto" w:fill="E6E6E6"/>
            <w:noWrap/>
            <w:tcMar>
              <w:top w:w="15" w:type="dxa"/>
              <w:left w:w="15" w:type="dxa"/>
              <w:bottom w:w="0" w:type="dxa"/>
              <w:right w:w="15" w:type="dxa"/>
            </w:tcMar>
          </w:tcPr>
          <w:p w:rsidR="00DE32E4" w:rsidRPr="00246F06" w:rsidRDefault="00DE32E4" w:rsidP="00DE32E4">
            <w:pPr>
              <w:jc w:val="center"/>
              <w:rPr>
                <w:rFonts w:ascii="Arial" w:hAnsi="Arial" w:cs="Arial"/>
                <w:b/>
                <w:bCs/>
                <w:color w:val="000000"/>
              </w:rPr>
            </w:pPr>
            <w:r w:rsidRPr="00246F06">
              <w:rPr>
                <w:rFonts w:ascii="Arial" w:hAnsi="Arial" w:cs="Arial"/>
                <w:b/>
                <w:bCs/>
                <w:color w:val="000000"/>
              </w:rPr>
              <w:t>Cost of the Works</w:t>
            </w:r>
          </w:p>
        </w:tc>
        <w:tc>
          <w:tcPr>
            <w:tcW w:w="5434" w:type="dxa"/>
            <w:gridSpan w:val="2"/>
            <w:tcBorders>
              <w:top w:val="single" w:sz="18" w:space="0" w:color="auto"/>
              <w:left w:val="single" w:sz="8" w:space="0" w:color="auto"/>
              <w:bottom w:val="single" w:sz="12" w:space="0" w:color="auto"/>
              <w:right w:val="single" w:sz="18" w:space="0" w:color="auto"/>
            </w:tcBorders>
            <w:shd w:val="clear" w:color="auto" w:fill="E6E6E6"/>
            <w:noWrap/>
            <w:tcMar>
              <w:top w:w="15" w:type="dxa"/>
              <w:left w:w="15" w:type="dxa"/>
              <w:bottom w:w="0" w:type="dxa"/>
              <w:right w:w="15" w:type="dxa"/>
            </w:tcMar>
          </w:tcPr>
          <w:p w:rsidR="00DE32E4" w:rsidRPr="00246F06" w:rsidRDefault="00DE32E4" w:rsidP="00DE32E4">
            <w:pPr>
              <w:jc w:val="center"/>
              <w:rPr>
                <w:rFonts w:ascii="Arial" w:hAnsi="Arial" w:cs="Arial"/>
                <w:b/>
                <w:bCs/>
                <w:color w:val="000000"/>
              </w:rPr>
            </w:pPr>
            <w:r w:rsidRPr="00246F06">
              <w:rPr>
                <w:rFonts w:ascii="Arial" w:hAnsi="Arial" w:cs="Arial"/>
                <w:b/>
                <w:bCs/>
                <w:color w:val="000000"/>
              </w:rPr>
              <w:t>Basis of Fee Calculation</w:t>
            </w:r>
          </w:p>
        </w:tc>
      </w:tr>
      <w:tr w:rsidR="00DE32E4" w:rsidRPr="00246F06" w:rsidTr="00DE32E4">
        <w:trPr>
          <w:cantSplit/>
          <w:trHeight w:val="270"/>
        </w:trPr>
        <w:tc>
          <w:tcPr>
            <w:tcW w:w="3414" w:type="dxa"/>
            <w:gridSpan w:val="3"/>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tabs>
                <w:tab w:val="left" w:pos="3235"/>
              </w:tabs>
              <w:ind w:right="165" w:firstLine="159"/>
              <w:jc w:val="center"/>
              <w:rPr>
                <w:rFonts w:ascii="Arial" w:hAnsi="Arial" w:cs="Arial"/>
                <w:b/>
                <w:bCs/>
                <w:color w:val="000000"/>
              </w:rPr>
            </w:pPr>
            <w:r w:rsidRPr="00246F06">
              <w:rPr>
                <w:rFonts w:ascii="Arial" w:hAnsi="Arial" w:cs="Arial"/>
                <w:b/>
                <w:bCs/>
                <w:color w:val="000000"/>
              </w:rPr>
              <w:t>Where the costs of the works:</w:t>
            </w:r>
          </w:p>
        </w:tc>
        <w:tc>
          <w:tcPr>
            <w:tcW w:w="1530" w:type="dxa"/>
            <w:vMerge w:val="restart"/>
            <w:tcBorders>
              <w:top w:val="single" w:sz="8" w:space="0" w:color="auto"/>
              <w:left w:val="single" w:sz="8" w:space="0" w:color="auto"/>
              <w:right w:val="single" w:sz="8" w:space="0" w:color="auto"/>
            </w:tcBorders>
            <w:noWrap/>
            <w:tcMar>
              <w:top w:w="15" w:type="dxa"/>
              <w:left w:w="15" w:type="dxa"/>
              <w:bottom w:w="0" w:type="dxa"/>
              <w:right w:w="15" w:type="dxa"/>
            </w:tcMar>
            <w:vAlign w:val="center"/>
          </w:tcPr>
          <w:p w:rsidR="00DE32E4" w:rsidRPr="00246F06" w:rsidRDefault="00DE32E4" w:rsidP="00DE32E4">
            <w:pPr>
              <w:jc w:val="center"/>
              <w:rPr>
                <w:rFonts w:ascii="Arial" w:hAnsi="Arial" w:cs="Arial"/>
                <w:b/>
                <w:bCs/>
                <w:color w:val="000000"/>
              </w:rPr>
            </w:pPr>
            <w:r w:rsidRPr="00246F06">
              <w:rPr>
                <w:rFonts w:ascii="Arial" w:hAnsi="Arial" w:cs="Arial"/>
                <w:b/>
                <w:bCs/>
                <w:color w:val="000000"/>
              </w:rPr>
              <w:t>Primary Fee</w:t>
            </w:r>
          </w:p>
        </w:tc>
        <w:tc>
          <w:tcPr>
            <w:tcW w:w="3904" w:type="dxa"/>
            <w:vMerge w:val="restart"/>
            <w:tcBorders>
              <w:top w:val="single" w:sz="8" w:space="0" w:color="auto"/>
              <w:left w:val="single" w:sz="8" w:space="0" w:color="auto"/>
              <w:right w:val="single" w:sz="18" w:space="0" w:color="auto"/>
            </w:tcBorders>
            <w:noWrap/>
            <w:tcMar>
              <w:top w:w="15" w:type="dxa"/>
              <w:left w:w="15" w:type="dxa"/>
              <w:bottom w:w="0" w:type="dxa"/>
              <w:right w:w="15" w:type="dxa"/>
            </w:tcMar>
            <w:vAlign w:val="center"/>
          </w:tcPr>
          <w:p w:rsidR="00DE32E4" w:rsidRPr="00246F06" w:rsidRDefault="00DE32E4" w:rsidP="00DE32E4">
            <w:pPr>
              <w:tabs>
                <w:tab w:val="right" w:pos="885"/>
              </w:tabs>
              <w:jc w:val="center"/>
              <w:rPr>
                <w:rFonts w:ascii="Arial" w:hAnsi="Arial" w:cs="Arial"/>
                <w:b/>
                <w:bCs/>
                <w:color w:val="000000"/>
              </w:rPr>
            </w:pPr>
            <w:r w:rsidRPr="00246F06">
              <w:rPr>
                <w:rFonts w:ascii="Arial" w:hAnsi="Arial" w:cs="Arial"/>
                <w:b/>
                <w:bCs/>
                <w:color w:val="000000"/>
              </w:rPr>
              <w:t>Secondary fee</w:t>
            </w:r>
          </w:p>
        </w:tc>
      </w:tr>
      <w:tr w:rsidR="00DE32E4" w:rsidRPr="00246F06" w:rsidTr="00DE32E4">
        <w:trPr>
          <w:cantSplit/>
          <w:trHeight w:val="255"/>
        </w:trPr>
        <w:tc>
          <w:tcPr>
            <w:tcW w:w="1632" w:type="dxa"/>
            <w:gridSpan w:val="2"/>
            <w:tcBorders>
              <w:top w:val="single" w:sz="8" w:space="0" w:color="auto"/>
              <w:left w:val="single" w:sz="18" w:space="0" w:color="auto"/>
              <w:bottom w:val="single" w:sz="18" w:space="0" w:color="auto"/>
              <w:right w:val="single" w:sz="8" w:space="0" w:color="auto"/>
            </w:tcBorders>
            <w:noWrap/>
            <w:tcMar>
              <w:top w:w="15" w:type="dxa"/>
              <w:left w:w="15" w:type="dxa"/>
              <w:bottom w:w="0" w:type="dxa"/>
              <w:right w:w="15" w:type="dxa"/>
            </w:tcMar>
            <w:vAlign w:val="center"/>
          </w:tcPr>
          <w:p w:rsidR="00DE32E4" w:rsidRPr="00246F06" w:rsidRDefault="00DE32E4" w:rsidP="00DE32E4">
            <w:pPr>
              <w:tabs>
                <w:tab w:val="right" w:pos="1836"/>
              </w:tabs>
              <w:jc w:val="center"/>
              <w:rPr>
                <w:rFonts w:ascii="Arial" w:hAnsi="Arial" w:cs="Arial"/>
                <w:b/>
                <w:bCs/>
                <w:color w:val="000000"/>
              </w:rPr>
            </w:pPr>
            <w:r w:rsidRPr="00246F06">
              <w:rPr>
                <w:rFonts w:ascii="Arial" w:hAnsi="Arial" w:cs="Arial"/>
                <w:b/>
                <w:bCs/>
                <w:color w:val="000000"/>
              </w:rPr>
              <w:t>Exceeds</w:t>
            </w:r>
          </w:p>
        </w:tc>
        <w:tc>
          <w:tcPr>
            <w:tcW w:w="1782" w:type="dxa"/>
            <w:tcBorders>
              <w:top w:val="single" w:sz="8" w:space="0" w:color="auto"/>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tabs>
                <w:tab w:val="right" w:pos="1605"/>
              </w:tabs>
              <w:jc w:val="center"/>
              <w:rPr>
                <w:rFonts w:ascii="Arial" w:hAnsi="Arial" w:cs="Arial"/>
                <w:b/>
                <w:bCs/>
                <w:color w:val="000000"/>
              </w:rPr>
            </w:pPr>
            <w:r w:rsidRPr="00246F06">
              <w:rPr>
                <w:rFonts w:ascii="Arial" w:hAnsi="Arial" w:cs="Arial"/>
                <w:b/>
                <w:bCs/>
                <w:color w:val="000000"/>
              </w:rPr>
              <w:t>But does not exceed</w:t>
            </w:r>
          </w:p>
        </w:tc>
        <w:tc>
          <w:tcPr>
            <w:tcW w:w="1530" w:type="dxa"/>
            <w:vMerge/>
            <w:tcBorders>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tabs>
                <w:tab w:val="right" w:pos="1425"/>
              </w:tabs>
              <w:jc w:val="center"/>
              <w:rPr>
                <w:rFonts w:ascii="Arial" w:eastAsia="Arial Unicode MS" w:hAnsi="Arial" w:cs="Arial"/>
                <w:b/>
                <w:bCs/>
                <w:color w:val="000000"/>
              </w:rPr>
            </w:pPr>
          </w:p>
        </w:tc>
        <w:tc>
          <w:tcPr>
            <w:tcW w:w="3904" w:type="dxa"/>
            <w:vMerge/>
            <w:tcBorders>
              <w:left w:val="single" w:sz="8" w:space="0" w:color="auto"/>
              <w:bottom w:val="single" w:sz="18" w:space="0" w:color="auto"/>
              <w:right w:val="single" w:sz="18" w:space="0" w:color="auto"/>
            </w:tcBorders>
            <w:noWrap/>
            <w:tcMar>
              <w:top w:w="15" w:type="dxa"/>
              <w:left w:w="15" w:type="dxa"/>
              <w:bottom w:w="0" w:type="dxa"/>
              <w:right w:w="15" w:type="dxa"/>
            </w:tcMar>
            <w:vAlign w:val="bottom"/>
          </w:tcPr>
          <w:p w:rsidR="00DE32E4" w:rsidRPr="00246F06" w:rsidRDefault="00DE32E4" w:rsidP="00DE32E4">
            <w:pPr>
              <w:tabs>
                <w:tab w:val="right" w:pos="885"/>
              </w:tabs>
              <w:jc w:val="center"/>
              <w:rPr>
                <w:rFonts w:ascii="Arial" w:hAnsi="Arial" w:cs="Arial"/>
                <w:b/>
                <w:bCs/>
                <w:color w:val="000000"/>
              </w:rPr>
            </w:pPr>
          </w:p>
        </w:tc>
      </w:tr>
      <w:tr w:rsidR="00DE32E4" w:rsidRPr="00246F06" w:rsidTr="00DE32E4">
        <w:trPr>
          <w:trHeight w:val="255"/>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0</w:t>
            </w:r>
          </w:p>
        </w:tc>
        <w:tc>
          <w:tcPr>
            <w:tcW w:w="1798" w:type="dxa"/>
            <w:gridSpan w:val="2"/>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598,000</w:t>
            </w:r>
          </w:p>
        </w:tc>
        <w:tc>
          <w:tcPr>
            <w:tcW w:w="153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0</w:t>
            </w:r>
          </w:p>
        </w:tc>
        <w:tc>
          <w:tcPr>
            <w:tcW w:w="390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jc w:val="center"/>
              <w:rPr>
                <w:rFonts w:ascii="Arial" w:hAnsi="Arial" w:cs="Arial"/>
                <w:color w:val="000000"/>
              </w:rPr>
            </w:pPr>
            <w:r>
              <w:rPr>
                <w:rFonts w:ascii="Arial" w:hAnsi="Arial" w:cs="Arial"/>
                <w:color w:val="000000"/>
              </w:rPr>
              <w:t>A Lump Sum or on Time Basis</w:t>
            </w:r>
          </w:p>
        </w:tc>
      </w:tr>
      <w:tr w:rsidR="00DE32E4" w:rsidRPr="00246F06" w:rsidTr="00DE32E4">
        <w:trPr>
          <w:trHeight w:val="255"/>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598,000</w:t>
            </w:r>
          </w:p>
        </w:tc>
        <w:tc>
          <w:tcPr>
            <w:tcW w:w="1798" w:type="dxa"/>
            <w:gridSpan w:val="2"/>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1,419,000</w:t>
            </w:r>
          </w:p>
        </w:tc>
        <w:tc>
          <w:tcPr>
            <w:tcW w:w="153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29,900</w:t>
            </w:r>
          </w:p>
        </w:tc>
        <w:tc>
          <w:tcPr>
            <w:tcW w:w="390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5,0% on the balance over  </w:t>
            </w:r>
            <w:r w:rsidRPr="00E708B1">
              <w:rPr>
                <w:rFonts w:ascii="Arial" w:hAnsi="Arial" w:cs="Arial"/>
                <w:color w:val="000000"/>
              </w:rPr>
              <w:t>R 598,000</w:t>
            </w:r>
          </w:p>
        </w:tc>
      </w:tr>
      <w:tr w:rsidR="00DE32E4" w:rsidRPr="00246F06" w:rsidTr="00DE32E4">
        <w:trPr>
          <w:trHeight w:val="255"/>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1,419,000</w:t>
            </w:r>
          </w:p>
        </w:tc>
        <w:tc>
          <w:tcPr>
            <w:tcW w:w="1798" w:type="dxa"/>
            <w:gridSpan w:val="2"/>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6,985,000</w:t>
            </w:r>
          </w:p>
        </w:tc>
        <w:tc>
          <w:tcPr>
            <w:tcW w:w="153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71,000</w:t>
            </w:r>
          </w:p>
        </w:tc>
        <w:tc>
          <w:tcPr>
            <w:tcW w:w="390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4,5% on the balance over  </w:t>
            </w:r>
            <w:r w:rsidRPr="004E4D82">
              <w:rPr>
                <w:rFonts w:ascii="Arial" w:hAnsi="Arial" w:cs="Arial"/>
                <w:color w:val="000000"/>
              </w:rPr>
              <w:t>R 1,419,000</w:t>
            </w:r>
          </w:p>
        </w:tc>
      </w:tr>
      <w:tr w:rsidR="00DE32E4" w:rsidRPr="00246F06" w:rsidTr="00DE32E4">
        <w:trPr>
          <w:trHeight w:val="255"/>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6,985,000</w:t>
            </w:r>
          </w:p>
        </w:tc>
        <w:tc>
          <w:tcPr>
            <w:tcW w:w="1798" w:type="dxa"/>
            <w:gridSpan w:val="2"/>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14,248,000</w:t>
            </w:r>
          </w:p>
        </w:tc>
        <w:tc>
          <w:tcPr>
            <w:tcW w:w="153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321,400</w:t>
            </w:r>
          </w:p>
        </w:tc>
        <w:tc>
          <w:tcPr>
            <w:tcW w:w="390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4,0% on the balance over  </w:t>
            </w:r>
            <w:r w:rsidRPr="004E4D82">
              <w:rPr>
                <w:rFonts w:ascii="Arial" w:hAnsi="Arial" w:cs="Arial"/>
                <w:color w:val="000000"/>
              </w:rPr>
              <w:t>R 6,985,000</w:t>
            </w:r>
          </w:p>
        </w:tc>
      </w:tr>
      <w:tr w:rsidR="00DE32E4" w:rsidRPr="00246F06" w:rsidTr="00DE32E4">
        <w:trPr>
          <w:trHeight w:val="270"/>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14,248,000</w:t>
            </w:r>
          </w:p>
        </w:tc>
        <w:tc>
          <w:tcPr>
            <w:tcW w:w="1798" w:type="dxa"/>
            <w:gridSpan w:val="2"/>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35,480,000</w:t>
            </w:r>
          </w:p>
        </w:tc>
        <w:tc>
          <w:tcPr>
            <w:tcW w:w="153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611,900</w:t>
            </w:r>
          </w:p>
        </w:tc>
        <w:tc>
          <w:tcPr>
            <w:tcW w:w="390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3,0% on the balance over  </w:t>
            </w:r>
            <w:r w:rsidRPr="004E4D82">
              <w:rPr>
                <w:rFonts w:ascii="Arial" w:hAnsi="Arial" w:cs="Arial"/>
                <w:color w:val="000000"/>
              </w:rPr>
              <w:t>R 14,248,000</w:t>
            </w:r>
          </w:p>
        </w:tc>
      </w:tr>
      <w:tr w:rsidR="00DE32E4" w:rsidRPr="00246F06" w:rsidTr="00DE32E4">
        <w:trPr>
          <w:trHeight w:val="270"/>
        </w:trPr>
        <w:tc>
          <w:tcPr>
            <w:tcW w:w="161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35,480,000</w:t>
            </w:r>
          </w:p>
        </w:tc>
        <w:tc>
          <w:tcPr>
            <w:tcW w:w="1798" w:type="dxa"/>
            <w:gridSpan w:val="2"/>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70,961,000</w:t>
            </w:r>
          </w:p>
        </w:tc>
        <w:tc>
          <w:tcPr>
            <w:tcW w:w="153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1,248,900</w:t>
            </w:r>
          </w:p>
        </w:tc>
        <w:tc>
          <w:tcPr>
            <w:tcW w:w="390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2,0% on the balance over  </w:t>
            </w:r>
            <w:r w:rsidRPr="004E4D82">
              <w:rPr>
                <w:rFonts w:ascii="Arial" w:hAnsi="Arial" w:cs="Arial"/>
                <w:color w:val="000000"/>
              </w:rPr>
              <w:t>R 35,480,000</w:t>
            </w:r>
          </w:p>
        </w:tc>
      </w:tr>
      <w:tr w:rsidR="00DE32E4" w:rsidRPr="00246F06" w:rsidTr="00DE32E4">
        <w:trPr>
          <w:trHeight w:val="270"/>
        </w:trPr>
        <w:tc>
          <w:tcPr>
            <w:tcW w:w="1616" w:type="dxa"/>
            <w:tcBorders>
              <w:top w:val="single" w:sz="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70,961,000</w:t>
            </w:r>
          </w:p>
        </w:tc>
        <w:tc>
          <w:tcPr>
            <w:tcW w:w="1798" w:type="dxa"/>
            <w:gridSpan w:val="2"/>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bottom"/>
          </w:tcPr>
          <w:p w:rsidR="00DE32E4" w:rsidRPr="00E93BE2" w:rsidRDefault="00DE32E4" w:rsidP="00DE32E4">
            <w:pPr>
              <w:jc w:val="right"/>
              <w:rPr>
                <w:rFonts w:ascii="Arial" w:hAnsi="Arial" w:cs="Arial"/>
              </w:rPr>
            </w:pPr>
            <w:r w:rsidRPr="00E93BE2">
              <w:rPr>
                <w:rFonts w:ascii="Arial" w:hAnsi="Arial" w:cs="Arial"/>
              </w:rPr>
              <w:t>R 427,427,000</w:t>
            </w:r>
          </w:p>
        </w:tc>
        <w:tc>
          <w:tcPr>
            <w:tcW w:w="1530"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1,958,500</w:t>
            </w:r>
          </w:p>
        </w:tc>
        <w:tc>
          <w:tcPr>
            <w:tcW w:w="3904" w:type="dxa"/>
            <w:tcBorders>
              <w:top w:val="single" w:sz="8" w:space="0" w:color="auto"/>
              <w:left w:val="single" w:sz="8" w:space="0" w:color="auto"/>
              <w:bottom w:val="single" w:sz="4"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1,5% on the balance over  </w:t>
            </w:r>
            <w:r w:rsidRPr="004E4D82">
              <w:rPr>
                <w:rFonts w:ascii="Arial" w:hAnsi="Arial" w:cs="Arial"/>
                <w:color w:val="000000"/>
              </w:rPr>
              <w:t>R 70,961,000</w:t>
            </w:r>
          </w:p>
        </w:tc>
      </w:tr>
      <w:tr w:rsidR="00DE32E4" w:rsidRPr="00246F06" w:rsidTr="00DE32E4">
        <w:trPr>
          <w:trHeight w:val="270"/>
        </w:trPr>
        <w:tc>
          <w:tcPr>
            <w:tcW w:w="1616" w:type="dxa"/>
            <w:tcBorders>
              <w:top w:val="single" w:sz="4"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427,427,000</w:t>
            </w:r>
          </w:p>
        </w:tc>
        <w:tc>
          <w:tcPr>
            <w:tcW w:w="1798" w:type="dxa"/>
            <w:gridSpan w:val="2"/>
            <w:tcBorders>
              <w:top w:val="single" w:sz="4" w:space="0" w:color="auto"/>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jc w:val="right"/>
              <w:rPr>
                <w:rFonts w:ascii="Arial" w:hAnsi="Arial" w:cs="Arial"/>
                <w:color w:val="000000"/>
                <w:szCs w:val="12"/>
              </w:rPr>
            </w:pPr>
          </w:p>
        </w:tc>
        <w:tc>
          <w:tcPr>
            <w:tcW w:w="1530" w:type="dxa"/>
            <w:tcBorders>
              <w:top w:val="single" w:sz="4" w:space="0" w:color="auto"/>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7,305,500</w:t>
            </w:r>
          </w:p>
        </w:tc>
        <w:tc>
          <w:tcPr>
            <w:tcW w:w="3904" w:type="dxa"/>
            <w:tcBorders>
              <w:top w:val="single" w:sz="4" w:space="0" w:color="auto"/>
              <w:left w:val="single" w:sz="8" w:space="0" w:color="auto"/>
              <w:bottom w:val="single" w:sz="1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1,5% on the balance over  </w:t>
            </w:r>
            <w:r w:rsidRPr="004E4D82">
              <w:rPr>
                <w:rFonts w:ascii="Arial" w:hAnsi="Arial" w:cs="Arial"/>
                <w:color w:val="000000"/>
              </w:rPr>
              <w:t>R 427,427,000</w:t>
            </w:r>
          </w:p>
        </w:tc>
      </w:tr>
    </w:tbl>
    <w:p w:rsidR="00DE32E4" w:rsidRPr="00246F06" w:rsidRDefault="00DE32E4" w:rsidP="00DE32E4">
      <w:pPr>
        <w:tabs>
          <w:tab w:val="left" w:pos="1300"/>
          <w:tab w:val="left" w:pos="1800"/>
        </w:tabs>
        <w:ind w:left="600"/>
        <w:jc w:val="both"/>
        <w:rPr>
          <w:rFonts w:ascii="Arial" w:hAnsi="Arial" w:cs="Arial"/>
          <w:color w:val="000000"/>
        </w:rPr>
      </w:pPr>
    </w:p>
    <w:p w:rsidR="00DE32E4" w:rsidRPr="00246F06" w:rsidRDefault="00DE32E4" w:rsidP="00DE32E4">
      <w:pPr>
        <w:numPr>
          <w:ilvl w:val="3"/>
          <w:numId w:val="23"/>
        </w:numPr>
        <w:tabs>
          <w:tab w:val="clear" w:pos="1249"/>
          <w:tab w:val="left" w:pos="1276"/>
        </w:tabs>
        <w:ind w:left="1276" w:hanging="576"/>
        <w:jc w:val="both"/>
        <w:rPr>
          <w:rFonts w:ascii="Arial" w:hAnsi="Arial" w:cs="Arial"/>
          <w:color w:val="000000"/>
        </w:rPr>
      </w:pPr>
      <w:r w:rsidRPr="00246F06">
        <w:rPr>
          <w:rFonts w:ascii="Arial" w:hAnsi="Arial" w:cs="Arial"/>
          <w:color w:val="000000"/>
        </w:rPr>
        <w:t xml:space="preserve">To calculate the fee for railway track work in terms of this item, 50 per cent of the cost of the permanent way materials is excluded from the </w:t>
      </w:r>
      <w:r w:rsidRPr="00246F06">
        <w:rPr>
          <w:rFonts w:ascii="Arial" w:hAnsi="Arial" w:cs="Arial"/>
          <w:b/>
          <w:color w:val="000000"/>
        </w:rPr>
        <w:t>cost of the works</w:t>
      </w:r>
      <w:r w:rsidRPr="00246F06">
        <w:rPr>
          <w:rFonts w:ascii="Arial" w:hAnsi="Arial" w:cs="Arial"/>
          <w:color w:val="000000"/>
        </w:rPr>
        <w:t xml:space="preserve">, but the full cost of ballast and equipment specially designed by the </w:t>
      </w:r>
      <w:r w:rsidRPr="00246F06">
        <w:rPr>
          <w:rFonts w:ascii="Arial" w:hAnsi="Arial" w:cs="Arial"/>
          <w:b/>
          <w:color w:val="000000"/>
        </w:rPr>
        <w:t>consultant</w:t>
      </w:r>
      <w:r w:rsidRPr="00246F06">
        <w:rPr>
          <w:rFonts w:ascii="Arial" w:hAnsi="Arial" w:cs="Arial"/>
          <w:color w:val="000000"/>
        </w:rPr>
        <w:t xml:space="preserve"> is included in the </w:t>
      </w:r>
      <w:r w:rsidRPr="00246F06">
        <w:rPr>
          <w:rFonts w:ascii="Arial" w:hAnsi="Arial" w:cs="Arial"/>
          <w:b/>
          <w:color w:val="000000"/>
        </w:rPr>
        <w:t>cost of the works</w:t>
      </w:r>
      <w:r w:rsidRPr="00246F06">
        <w:rPr>
          <w:rFonts w:ascii="Arial" w:hAnsi="Arial" w:cs="Arial"/>
          <w:color w:val="000000"/>
        </w:rPr>
        <w:t>.</w:t>
      </w:r>
    </w:p>
    <w:p w:rsidR="00DE32E4" w:rsidRPr="00246F06" w:rsidRDefault="00DE32E4" w:rsidP="00DE32E4">
      <w:pPr>
        <w:tabs>
          <w:tab w:val="left" w:pos="1276"/>
        </w:tabs>
        <w:ind w:left="1276" w:hanging="576"/>
        <w:jc w:val="both"/>
        <w:rPr>
          <w:rFonts w:ascii="Arial" w:hAnsi="Arial" w:cs="Arial"/>
          <w:color w:val="000000"/>
        </w:rPr>
      </w:pPr>
    </w:p>
    <w:p w:rsidR="00DE32E4" w:rsidRPr="00246F06" w:rsidRDefault="00DE32E4" w:rsidP="00DE32E4">
      <w:pPr>
        <w:numPr>
          <w:ilvl w:val="3"/>
          <w:numId w:val="23"/>
        </w:numPr>
        <w:tabs>
          <w:tab w:val="clear" w:pos="1249"/>
          <w:tab w:val="left" w:pos="1276"/>
        </w:tabs>
        <w:ind w:left="1276" w:hanging="576"/>
        <w:jc w:val="both"/>
        <w:rPr>
          <w:rFonts w:ascii="Arial" w:hAnsi="Arial" w:cs="Arial"/>
          <w:color w:val="000000"/>
        </w:rPr>
      </w:pPr>
      <w:r w:rsidRPr="00246F06">
        <w:rPr>
          <w:rFonts w:ascii="Arial" w:hAnsi="Arial" w:cs="Arial"/>
          <w:color w:val="000000"/>
        </w:rPr>
        <w:t xml:space="preserve">For </w:t>
      </w:r>
      <w:r w:rsidRPr="00246F06">
        <w:rPr>
          <w:rFonts w:ascii="Arial" w:hAnsi="Arial" w:cs="Arial"/>
          <w:b/>
          <w:color w:val="000000"/>
        </w:rPr>
        <w:t>normal services</w:t>
      </w:r>
      <w:r w:rsidRPr="00246F06">
        <w:rPr>
          <w:rFonts w:ascii="Arial" w:hAnsi="Arial" w:cs="Arial"/>
          <w:color w:val="000000"/>
        </w:rPr>
        <w:t xml:space="preserve"> relating to a description of the </w:t>
      </w:r>
      <w:r w:rsidRPr="00246F06">
        <w:rPr>
          <w:rFonts w:ascii="Arial" w:hAnsi="Arial" w:cs="Arial"/>
          <w:b/>
          <w:color w:val="000000"/>
        </w:rPr>
        <w:t>works</w:t>
      </w:r>
      <w:r w:rsidRPr="00246F06">
        <w:rPr>
          <w:rFonts w:ascii="Arial" w:hAnsi="Arial" w:cs="Arial"/>
          <w:color w:val="000000"/>
        </w:rPr>
        <w:t xml:space="preserve"> mentioned in the first column of the following table, the proportion of the basic fee relating to the specific item calculated in terms of clause 4.2.1(1) and 4.2.1(2) is multiplied by the category factor mentioned against that description in the second column of the table.  In case more than one of the descriptions below applies, the effective factor will be the product of the factors involved, except for the fee for targeted procurement.</w:t>
      </w:r>
    </w:p>
    <w:p w:rsidR="00DE32E4" w:rsidRPr="00246F06" w:rsidRDefault="00DE32E4" w:rsidP="00DE32E4">
      <w:pPr>
        <w:tabs>
          <w:tab w:val="left" w:pos="1276"/>
        </w:tabs>
        <w:ind w:left="1276" w:hanging="576"/>
        <w:jc w:val="both"/>
        <w:rPr>
          <w:rFonts w:ascii="Arial" w:hAnsi="Arial" w:cs="Arial"/>
          <w:color w:val="000000"/>
        </w:rPr>
      </w:pPr>
    </w:p>
    <w:p w:rsidR="00DE32E4" w:rsidRPr="00246F06" w:rsidRDefault="00DE32E4" w:rsidP="00DE32E4">
      <w:pPr>
        <w:numPr>
          <w:ilvl w:val="3"/>
          <w:numId w:val="23"/>
        </w:numPr>
        <w:tabs>
          <w:tab w:val="clear" w:pos="1249"/>
          <w:tab w:val="left" w:pos="1276"/>
        </w:tabs>
        <w:ind w:left="1276" w:hanging="576"/>
        <w:jc w:val="both"/>
        <w:rPr>
          <w:rFonts w:ascii="Arial" w:hAnsi="Arial" w:cs="Arial"/>
          <w:color w:val="000000"/>
        </w:rPr>
      </w:pPr>
      <w:r w:rsidRPr="00246F06">
        <w:rPr>
          <w:rFonts w:ascii="Arial" w:hAnsi="Arial" w:cs="Arial"/>
          <w:color w:val="000000"/>
        </w:rPr>
        <w:lastRenderedPageBreak/>
        <w:t>These factors do not apply when fees are a lump sum or on a time basis.</w:t>
      </w:r>
    </w:p>
    <w:p w:rsidR="00DE32E4" w:rsidRPr="00246F06" w:rsidRDefault="00DE32E4" w:rsidP="00DE32E4">
      <w:pPr>
        <w:tabs>
          <w:tab w:val="left" w:pos="1276"/>
        </w:tabs>
        <w:ind w:left="1276" w:hanging="576"/>
        <w:jc w:val="both"/>
        <w:rPr>
          <w:rFonts w:ascii="Arial" w:hAnsi="Arial" w:cs="Arial"/>
          <w:color w:val="000000"/>
        </w:rPr>
      </w:pPr>
    </w:p>
    <w:p w:rsidR="00DE32E4" w:rsidRPr="00246F06" w:rsidRDefault="00DE32E4" w:rsidP="00DE32E4">
      <w:pPr>
        <w:numPr>
          <w:ilvl w:val="3"/>
          <w:numId w:val="23"/>
        </w:numPr>
        <w:tabs>
          <w:tab w:val="clear" w:pos="1249"/>
          <w:tab w:val="left" w:pos="1276"/>
        </w:tabs>
        <w:ind w:left="1276" w:hanging="576"/>
        <w:jc w:val="both"/>
        <w:rPr>
          <w:rFonts w:ascii="Arial" w:hAnsi="Arial" w:cs="Arial"/>
          <w:color w:val="000000"/>
        </w:rPr>
      </w:pPr>
      <w:r w:rsidRPr="00246F06">
        <w:rPr>
          <w:rFonts w:ascii="Arial" w:hAnsi="Arial" w:cs="Arial"/>
          <w:color w:val="000000"/>
        </w:rPr>
        <w:t xml:space="preserve">In the case of road works, where the road traverses both rural and urban areas, an adjustment </w:t>
      </w:r>
      <w:r w:rsidRPr="00246F06">
        <w:rPr>
          <w:rFonts w:ascii="Arial" w:hAnsi="Arial" w:cs="Arial"/>
          <w:i/>
          <w:color w:val="000000"/>
        </w:rPr>
        <w:t>pro rata</w:t>
      </w:r>
      <w:r w:rsidRPr="00246F06">
        <w:rPr>
          <w:rFonts w:ascii="Arial" w:hAnsi="Arial" w:cs="Arial"/>
          <w:color w:val="000000"/>
        </w:rPr>
        <w:t xml:space="preserve"> to the length of road in rural and urban area should be made.</w:t>
      </w:r>
    </w:p>
    <w:p w:rsidR="00DE32E4" w:rsidRPr="00246F06" w:rsidRDefault="00DE32E4" w:rsidP="00DE32E4">
      <w:pPr>
        <w:tabs>
          <w:tab w:val="left" w:pos="1276"/>
        </w:tabs>
        <w:ind w:left="700"/>
        <w:jc w:val="both"/>
        <w:rPr>
          <w:rFonts w:ascii="Arial" w:hAnsi="Arial" w:cs="Arial"/>
          <w:color w:val="000000"/>
        </w:rPr>
      </w:pPr>
    </w:p>
    <w:p w:rsidR="00DE32E4" w:rsidRPr="00246F06" w:rsidRDefault="00DE32E4" w:rsidP="00DE32E4">
      <w:pPr>
        <w:numPr>
          <w:ilvl w:val="3"/>
          <w:numId w:val="23"/>
        </w:numPr>
        <w:tabs>
          <w:tab w:val="clear" w:pos="1249"/>
          <w:tab w:val="left" w:pos="1276"/>
        </w:tabs>
        <w:ind w:left="1276" w:hanging="576"/>
        <w:jc w:val="both"/>
        <w:rPr>
          <w:rFonts w:ascii="Arial" w:hAnsi="Arial" w:cs="Arial"/>
          <w:color w:val="000000"/>
        </w:rPr>
      </w:pPr>
      <w:r w:rsidRPr="00246F06">
        <w:rPr>
          <w:rFonts w:ascii="Arial" w:hAnsi="Arial" w:cs="Arial"/>
          <w:color w:val="000000"/>
        </w:rPr>
        <w:t>In the case of road rehabilitation a combination of factors applies depending on the situation of the road (rural or urban) and the category factor for alterations to existing works.</w:t>
      </w:r>
    </w:p>
    <w:p w:rsidR="00DE32E4" w:rsidRPr="00246F06" w:rsidRDefault="00DE32E4" w:rsidP="00DE32E4">
      <w:pPr>
        <w:tabs>
          <w:tab w:val="left" w:pos="1276"/>
        </w:tabs>
        <w:ind w:left="1276" w:hanging="576"/>
        <w:jc w:val="both"/>
        <w:rPr>
          <w:rFonts w:ascii="Arial" w:hAnsi="Arial" w:cs="Arial"/>
          <w:color w:val="000000"/>
        </w:rPr>
      </w:pPr>
    </w:p>
    <w:tbl>
      <w:tblPr>
        <w:tblW w:w="8919" w:type="dxa"/>
        <w:tblInd w:w="828"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ook w:val="0000" w:firstRow="0" w:lastRow="0" w:firstColumn="0" w:lastColumn="0" w:noHBand="0" w:noVBand="0"/>
      </w:tblPr>
      <w:tblGrid>
        <w:gridCol w:w="6300"/>
        <w:gridCol w:w="2619"/>
      </w:tblGrid>
      <w:tr w:rsidR="00DE32E4" w:rsidRPr="00246F06" w:rsidTr="00DE32E4">
        <w:tc>
          <w:tcPr>
            <w:tcW w:w="6300" w:type="dxa"/>
            <w:tcBorders>
              <w:top w:val="single" w:sz="18" w:space="0" w:color="auto"/>
              <w:bottom w:val="single" w:sz="18" w:space="0" w:color="auto"/>
            </w:tcBorders>
            <w:shd w:val="clear" w:color="auto" w:fill="E6E6E6"/>
            <w:vAlign w:val="center"/>
          </w:tcPr>
          <w:p w:rsidR="00DE32E4" w:rsidRPr="00246F06" w:rsidRDefault="00DE32E4" w:rsidP="00DE32E4">
            <w:pPr>
              <w:jc w:val="center"/>
              <w:rPr>
                <w:rFonts w:ascii="Arial" w:hAnsi="Arial" w:cs="Arial"/>
                <w:b/>
                <w:color w:val="000000"/>
                <w:sz w:val="22"/>
              </w:rPr>
            </w:pPr>
            <w:r w:rsidRPr="00246F06">
              <w:rPr>
                <w:rFonts w:ascii="Arial" w:hAnsi="Arial" w:cs="Arial"/>
                <w:b/>
                <w:color w:val="000000"/>
                <w:sz w:val="22"/>
              </w:rPr>
              <w:t>Description of the Works</w:t>
            </w:r>
          </w:p>
        </w:tc>
        <w:tc>
          <w:tcPr>
            <w:tcW w:w="2619" w:type="dxa"/>
            <w:tcBorders>
              <w:top w:val="single" w:sz="18" w:space="0" w:color="auto"/>
              <w:bottom w:val="single" w:sz="18" w:space="0" w:color="auto"/>
            </w:tcBorders>
            <w:shd w:val="clear" w:color="auto" w:fill="E6E6E6"/>
          </w:tcPr>
          <w:p w:rsidR="00DE32E4" w:rsidRPr="00246F06" w:rsidRDefault="00DE32E4" w:rsidP="00DE32E4">
            <w:pPr>
              <w:jc w:val="center"/>
              <w:rPr>
                <w:rFonts w:ascii="Arial" w:hAnsi="Arial" w:cs="Arial"/>
                <w:b/>
                <w:color w:val="000000"/>
                <w:sz w:val="22"/>
              </w:rPr>
            </w:pPr>
            <w:r w:rsidRPr="00246F06">
              <w:rPr>
                <w:rFonts w:ascii="Arial" w:hAnsi="Arial" w:cs="Arial"/>
                <w:b/>
                <w:color w:val="000000"/>
                <w:sz w:val="22"/>
              </w:rPr>
              <w:t>Factor by which basic fee is multiplied</w:t>
            </w:r>
          </w:p>
        </w:tc>
      </w:tr>
      <w:tr w:rsidR="00DE32E4" w:rsidRPr="00246F06" w:rsidTr="00DE32E4">
        <w:trPr>
          <w:trHeight w:val="316"/>
        </w:trPr>
        <w:tc>
          <w:tcPr>
            <w:tcW w:w="6300" w:type="dxa"/>
            <w:tcBorders>
              <w:top w:val="single" w:sz="18" w:space="0" w:color="auto"/>
              <w:bottom w:val="single" w:sz="8" w:space="0" w:color="auto"/>
            </w:tcBorders>
          </w:tcPr>
          <w:p w:rsidR="00DE32E4" w:rsidRPr="00246F06" w:rsidRDefault="00DE32E4" w:rsidP="00DE32E4">
            <w:pPr>
              <w:ind w:left="72"/>
              <w:rPr>
                <w:rFonts w:ascii="Arial" w:hAnsi="Arial" w:cs="Arial"/>
                <w:color w:val="000000"/>
              </w:rPr>
            </w:pPr>
            <w:r w:rsidRPr="00246F06">
              <w:rPr>
                <w:rFonts w:ascii="Arial" w:hAnsi="Arial" w:cs="Arial"/>
                <w:color w:val="000000"/>
              </w:rPr>
              <w:t>Rural roads (single carriageways), excluding bridges</w:t>
            </w:r>
          </w:p>
        </w:tc>
        <w:tc>
          <w:tcPr>
            <w:tcW w:w="2619" w:type="dxa"/>
            <w:tcBorders>
              <w:top w:val="single" w:sz="18" w:space="0" w:color="auto"/>
              <w:bottom w:val="single" w:sz="8" w:space="0" w:color="auto"/>
            </w:tcBorders>
            <w:vAlign w:val="center"/>
          </w:tcPr>
          <w:p w:rsidR="00DE32E4" w:rsidRPr="00246F06" w:rsidRDefault="00DE32E4" w:rsidP="00DE32E4">
            <w:pPr>
              <w:jc w:val="center"/>
              <w:rPr>
                <w:rFonts w:ascii="Arial" w:hAnsi="Arial" w:cs="Arial"/>
                <w:b/>
                <w:bCs/>
                <w:color w:val="000000"/>
              </w:rPr>
            </w:pPr>
            <w:r w:rsidRPr="00246F06">
              <w:rPr>
                <w:rFonts w:ascii="Arial" w:hAnsi="Arial" w:cs="Arial"/>
                <w:bCs/>
                <w:color w:val="000000"/>
              </w:rPr>
              <w:t>0,85</w:t>
            </w:r>
          </w:p>
        </w:tc>
      </w:tr>
      <w:tr w:rsidR="00DE32E4" w:rsidRPr="00246F06" w:rsidTr="00DE32E4">
        <w:trPr>
          <w:trHeight w:val="335"/>
        </w:trPr>
        <w:tc>
          <w:tcPr>
            <w:tcW w:w="6300" w:type="dxa"/>
            <w:tcBorders>
              <w:top w:val="single" w:sz="8" w:space="0" w:color="auto"/>
              <w:bottom w:val="single" w:sz="8" w:space="0" w:color="auto"/>
            </w:tcBorders>
          </w:tcPr>
          <w:p w:rsidR="00DE32E4" w:rsidRPr="00246F06" w:rsidRDefault="00DE32E4" w:rsidP="00DE32E4">
            <w:pPr>
              <w:ind w:left="72"/>
              <w:rPr>
                <w:rFonts w:ascii="Arial" w:hAnsi="Arial" w:cs="Arial"/>
                <w:bCs/>
                <w:color w:val="000000"/>
              </w:rPr>
            </w:pPr>
            <w:r w:rsidRPr="00246F06">
              <w:rPr>
                <w:rFonts w:ascii="Arial" w:hAnsi="Arial" w:cs="Arial"/>
                <w:bCs/>
                <w:color w:val="000000"/>
              </w:rPr>
              <w:t>Rural freeways and dual carriageways, excluding bridges</w:t>
            </w:r>
          </w:p>
        </w:tc>
        <w:tc>
          <w:tcPr>
            <w:tcW w:w="2619" w:type="dxa"/>
            <w:tcBorders>
              <w:top w:val="single" w:sz="8" w:space="0" w:color="auto"/>
              <w:bottom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0,95</w:t>
            </w:r>
          </w:p>
        </w:tc>
      </w:tr>
      <w:tr w:rsidR="00DE32E4" w:rsidRPr="00246F06" w:rsidTr="00DE32E4">
        <w:trPr>
          <w:trHeight w:val="513"/>
        </w:trPr>
        <w:tc>
          <w:tcPr>
            <w:tcW w:w="6300" w:type="dxa"/>
            <w:tcBorders>
              <w:top w:val="single" w:sz="8" w:space="0" w:color="auto"/>
              <w:bottom w:val="single" w:sz="8" w:space="0" w:color="auto"/>
            </w:tcBorders>
          </w:tcPr>
          <w:p w:rsidR="00DE32E4" w:rsidRPr="00246F06" w:rsidRDefault="00DE32E4" w:rsidP="00DE32E4">
            <w:pPr>
              <w:ind w:left="72"/>
              <w:rPr>
                <w:rFonts w:ascii="Arial" w:hAnsi="Arial" w:cs="Arial"/>
                <w:bCs/>
                <w:color w:val="000000"/>
              </w:rPr>
            </w:pPr>
            <w:r w:rsidRPr="00246F06">
              <w:rPr>
                <w:rFonts w:ascii="Arial" w:hAnsi="Arial" w:cs="Arial"/>
                <w:bCs/>
                <w:color w:val="000000"/>
              </w:rPr>
              <w:t xml:space="preserve">Freeways and dual carriageways through existing </w:t>
            </w:r>
            <w:proofErr w:type="spellStart"/>
            <w:r w:rsidRPr="00246F06">
              <w:rPr>
                <w:rFonts w:ascii="Arial" w:hAnsi="Arial" w:cs="Arial"/>
                <w:bCs/>
                <w:color w:val="000000"/>
              </w:rPr>
              <w:t>peri</w:t>
            </w:r>
            <w:proofErr w:type="spellEnd"/>
            <w:r w:rsidRPr="00246F06">
              <w:rPr>
                <w:rFonts w:ascii="Arial" w:hAnsi="Arial" w:cs="Arial"/>
                <w:bCs/>
                <w:color w:val="000000"/>
              </w:rPr>
              <w:t>-urban areas, excluding bridges</w:t>
            </w:r>
          </w:p>
        </w:tc>
        <w:tc>
          <w:tcPr>
            <w:tcW w:w="2619" w:type="dxa"/>
            <w:tcBorders>
              <w:top w:val="single" w:sz="8" w:space="0" w:color="auto"/>
              <w:bottom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1,00</w:t>
            </w:r>
          </w:p>
        </w:tc>
      </w:tr>
      <w:tr w:rsidR="00DE32E4" w:rsidRPr="00246F06" w:rsidTr="00DE32E4">
        <w:trPr>
          <w:trHeight w:val="328"/>
        </w:trPr>
        <w:tc>
          <w:tcPr>
            <w:tcW w:w="6300" w:type="dxa"/>
            <w:tcBorders>
              <w:top w:val="single" w:sz="8" w:space="0" w:color="auto"/>
              <w:bottom w:val="single" w:sz="8" w:space="0" w:color="auto"/>
            </w:tcBorders>
          </w:tcPr>
          <w:p w:rsidR="00DE32E4" w:rsidRPr="00246F06" w:rsidRDefault="00DE32E4" w:rsidP="00DE32E4">
            <w:pPr>
              <w:ind w:left="72"/>
              <w:rPr>
                <w:rFonts w:ascii="Arial" w:hAnsi="Arial" w:cs="Arial"/>
                <w:bCs/>
                <w:color w:val="000000"/>
              </w:rPr>
            </w:pPr>
            <w:r w:rsidRPr="00246F06">
              <w:rPr>
                <w:rFonts w:ascii="Arial" w:hAnsi="Arial" w:cs="Arial"/>
                <w:bCs/>
                <w:color w:val="000000"/>
              </w:rPr>
              <w:t>Single Carriageways through existing urban areas</w:t>
            </w:r>
          </w:p>
        </w:tc>
        <w:tc>
          <w:tcPr>
            <w:tcW w:w="2619" w:type="dxa"/>
            <w:tcBorders>
              <w:top w:val="single" w:sz="8" w:space="0" w:color="auto"/>
              <w:bottom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1.00</w:t>
            </w:r>
          </w:p>
        </w:tc>
      </w:tr>
      <w:tr w:rsidR="00DE32E4" w:rsidRPr="00246F06" w:rsidTr="00DE32E4">
        <w:trPr>
          <w:trHeight w:val="517"/>
        </w:trPr>
        <w:tc>
          <w:tcPr>
            <w:tcW w:w="6300" w:type="dxa"/>
            <w:tcBorders>
              <w:top w:val="single" w:sz="8" w:space="0" w:color="auto"/>
              <w:bottom w:val="single" w:sz="8" w:space="0" w:color="auto"/>
            </w:tcBorders>
          </w:tcPr>
          <w:p w:rsidR="00DE32E4" w:rsidRPr="00246F06" w:rsidRDefault="00DE32E4" w:rsidP="00DE32E4">
            <w:pPr>
              <w:ind w:left="72"/>
              <w:rPr>
                <w:rFonts w:ascii="Arial" w:hAnsi="Arial" w:cs="Arial"/>
                <w:bCs/>
                <w:color w:val="000000"/>
              </w:rPr>
            </w:pPr>
            <w:r w:rsidRPr="00246F06">
              <w:rPr>
                <w:rFonts w:ascii="Arial" w:hAnsi="Arial" w:cs="Arial"/>
                <w:bCs/>
                <w:color w:val="000000"/>
              </w:rPr>
              <w:t>Freeways and dual carriageways through existing urban areas</w:t>
            </w:r>
          </w:p>
        </w:tc>
        <w:tc>
          <w:tcPr>
            <w:tcW w:w="2619" w:type="dxa"/>
            <w:tcBorders>
              <w:top w:val="single" w:sz="8" w:space="0" w:color="auto"/>
              <w:bottom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1,25</w:t>
            </w:r>
          </w:p>
        </w:tc>
      </w:tr>
      <w:tr w:rsidR="00DE32E4" w:rsidRPr="00246F06" w:rsidTr="00DE32E4">
        <w:trPr>
          <w:trHeight w:val="656"/>
        </w:trPr>
        <w:tc>
          <w:tcPr>
            <w:tcW w:w="6300" w:type="dxa"/>
            <w:tcBorders>
              <w:top w:val="single" w:sz="8" w:space="0" w:color="auto"/>
              <w:bottom w:val="single" w:sz="8" w:space="0" w:color="auto"/>
            </w:tcBorders>
          </w:tcPr>
          <w:p w:rsidR="00DE32E4" w:rsidRPr="00246F06" w:rsidRDefault="00DE32E4" w:rsidP="00DE32E4">
            <w:pPr>
              <w:tabs>
                <w:tab w:val="left" w:pos="1800"/>
              </w:tabs>
              <w:ind w:left="72"/>
              <w:rPr>
                <w:rFonts w:ascii="Arial" w:hAnsi="Arial" w:cs="Arial"/>
                <w:bCs/>
                <w:color w:val="000000"/>
              </w:rPr>
            </w:pPr>
            <w:r w:rsidRPr="00246F06">
              <w:rPr>
                <w:rFonts w:ascii="Arial" w:hAnsi="Arial" w:cs="Arial"/>
                <w:bCs/>
                <w:color w:val="000000"/>
              </w:rPr>
              <w:t>Gravel roads:</w:t>
            </w:r>
            <w:r w:rsidRPr="00246F06">
              <w:rPr>
                <w:rFonts w:ascii="Arial" w:hAnsi="Arial" w:cs="Arial"/>
                <w:bCs/>
                <w:color w:val="000000"/>
              </w:rPr>
              <w:tab/>
              <w:t>Primary roads</w:t>
            </w:r>
            <w:r w:rsidRPr="00246F06">
              <w:rPr>
                <w:rFonts w:ascii="Arial" w:hAnsi="Arial" w:cs="Arial"/>
                <w:bCs/>
                <w:color w:val="000000"/>
              </w:rPr>
              <w:br/>
            </w:r>
            <w:r w:rsidRPr="00246F06">
              <w:rPr>
                <w:rFonts w:ascii="Arial" w:hAnsi="Arial" w:cs="Arial"/>
                <w:bCs/>
                <w:color w:val="000000"/>
              </w:rPr>
              <w:tab/>
              <w:t>Secondary roads</w:t>
            </w:r>
            <w:r w:rsidRPr="00246F06">
              <w:rPr>
                <w:rFonts w:ascii="Arial" w:hAnsi="Arial" w:cs="Arial"/>
                <w:bCs/>
                <w:color w:val="000000"/>
              </w:rPr>
              <w:br/>
            </w:r>
            <w:r w:rsidRPr="00246F06">
              <w:rPr>
                <w:rFonts w:ascii="Arial" w:hAnsi="Arial" w:cs="Arial"/>
                <w:bCs/>
                <w:color w:val="000000"/>
              </w:rPr>
              <w:tab/>
              <w:t>Informal roads</w:t>
            </w:r>
          </w:p>
        </w:tc>
        <w:tc>
          <w:tcPr>
            <w:tcW w:w="2619" w:type="dxa"/>
            <w:tcBorders>
              <w:top w:val="single" w:sz="8" w:space="0" w:color="auto"/>
              <w:bottom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1,25</w:t>
            </w:r>
            <w:r w:rsidRPr="00246F06">
              <w:rPr>
                <w:rFonts w:ascii="Arial" w:hAnsi="Arial" w:cs="Arial"/>
                <w:bCs/>
                <w:color w:val="000000"/>
              </w:rPr>
              <w:br/>
              <w:t>1,00</w:t>
            </w:r>
            <w:r w:rsidRPr="00246F06">
              <w:rPr>
                <w:rFonts w:ascii="Arial" w:hAnsi="Arial" w:cs="Arial"/>
                <w:bCs/>
                <w:color w:val="000000"/>
              </w:rPr>
              <w:br/>
              <w:t>0,75</w:t>
            </w:r>
          </w:p>
        </w:tc>
      </w:tr>
      <w:tr w:rsidR="00DE32E4" w:rsidRPr="00246F06" w:rsidTr="00DE32E4">
        <w:trPr>
          <w:trHeight w:val="315"/>
        </w:trPr>
        <w:tc>
          <w:tcPr>
            <w:tcW w:w="6300" w:type="dxa"/>
            <w:tcBorders>
              <w:top w:val="single" w:sz="8" w:space="0" w:color="auto"/>
              <w:bottom w:val="single" w:sz="8" w:space="0" w:color="auto"/>
            </w:tcBorders>
          </w:tcPr>
          <w:p w:rsidR="00DE32E4" w:rsidRPr="00246F06" w:rsidRDefault="00DE32E4" w:rsidP="00DE32E4">
            <w:pPr>
              <w:ind w:left="72"/>
              <w:rPr>
                <w:rFonts w:ascii="Arial" w:hAnsi="Arial" w:cs="Arial"/>
                <w:bCs/>
                <w:color w:val="000000"/>
              </w:rPr>
            </w:pPr>
            <w:r w:rsidRPr="00246F06">
              <w:rPr>
                <w:rFonts w:ascii="Arial" w:hAnsi="Arial" w:cs="Arial"/>
                <w:color w:val="000000"/>
              </w:rPr>
              <w:t>Water and waste water treatment works</w:t>
            </w:r>
          </w:p>
        </w:tc>
        <w:tc>
          <w:tcPr>
            <w:tcW w:w="2619" w:type="dxa"/>
            <w:tcBorders>
              <w:top w:val="single" w:sz="8" w:space="0" w:color="auto"/>
              <w:bottom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1,25</w:t>
            </w:r>
          </w:p>
        </w:tc>
      </w:tr>
      <w:tr w:rsidR="00DE32E4" w:rsidRPr="00246F06" w:rsidTr="00DE32E4">
        <w:trPr>
          <w:trHeight w:val="570"/>
        </w:trPr>
        <w:tc>
          <w:tcPr>
            <w:tcW w:w="6300" w:type="dxa"/>
            <w:tcBorders>
              <w:top w:val="single" w:sz="8" w:space="0" w:color="auto"/>
              <w:bottom w:val="single" w:sz="8" w:space="0" w:color="auto"/>
            </w:tcBorders>
          </w:tcPr>
          <w:p w:rsidR="00DE32E4" w:rsidRPr="00246F06" w:rsidRDefault="00DE32E4" w:rsidP="00DE32E4">
            <w:pPr>
              <w:ind w:left="72"/>
              <w:rPr>
                <w:rFonts w:ascii="Arial" w:hAnsi="Arial" w:cs="Arial"/>
                <w:bCs/>
                <w:color w:val="000000"/>
              </w:rPr>
            </w:pPr>
            <w:r w:rsidRPr="00246F06">
              <w:rPr>
                <w:rFonts w:ascii="Arial" w:hAnsi="Arial" w:cs="Arial"/>
                <w:color w:val="000000"/>
              </w:rPr>
              <w:t>Services (Excluding roads for existing informal settlements including roads and to reduced standards or supplies)</w:t>
            </w:r>
          </w:p>
        </w:tc>
        <w:tc>
          <w:tcPr>
            <w:tcW w:w="2619" w:type="dxa"/>
            <w:tcBorders>
              <w:top w:val="single" w:sz="8" w:space="0" w:color="auto"/>
              <w:bottom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1,25</w:t>
            </w:r>
          </w:p>
        </w:tc>
      </w:tr>
      <w:tr w:rsidR="00DE32E4" w:rsidRPr="00246F06" w:rsidTr="00DE32E4">
        <w:trPr>
          <w:trHeight w:val="405"/>
        </w:trPr>
        <w:tc>
          <w:tcPr>
            <w:tcW w:w="6300" w:type="dxa"/>
            <w:tcBorders>
              <w:top w:val="single" w:sz="8" w:space="0" w:color="auto"/>
              <w:bottom w:val="single" w:sz="8" w:space="0" w:color="auto"/>
            </w:tcBorders>
          </w:tcPr>
          <w:p w:rsidR="00DE32E4" w:rsidRPr="00246F06" w:rsidRDefault="00DE32E4" w:rsidP="00DE32E4">
            <w:pPr>
              <w:ind w:left="72"/>
              <w:rPr>
                <w:rFonts w:ascii="Arial" w:hAnsi="Arial" w:cs="Arial"/>
                <w:bCs/>
                <w:color w:val="000000"/>
              </w:rPr>
            </w:pPr>
            <w:r w:rsidRPr="00246F06">
              <w:rPr>
                <w:rFonts w:ascii="Arial" w:hAnsi="Arial" w:cs="Arial"/>
                <w:color w:val="000000"/>
              </w:rPr>
              <w:t>Water and sanitation in rural areas</w:t>
            </w:r>
          </w:p>
        </w:tc>
        <w:tc>
          <w:tcPr>
            <w:tcW w:w="2619" w:type="dxa"/>
            <w:tcBorders>
              <w:top w:val="single" w:sz="8" w:space="0" w:color="auto"/>
              <w:bottom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1,35</w:t>
            </w:r>
          </w:p>
        </w:tc>
      </w:tr>
      <w:tr w:rsidR="00DE32E4" w:rsidRPr="00246F06" w:rsidTr="00DE32E4">
        <w:trPr>
          <w:trHeight w:val="345"/>
        </w:trPr>
        <w:tc>
          <w:tcPr>
            <w:tcW w:w="6300" w:type="dxa"/>
            <w:tcBorders>
              <w:top w:val="single" w:sz="8" w:space="0" w:color="auto"/>
              <w:bottom w:val="single" w:sz="8" w:space="0" w:color="auto"/>
            </w:tcBorders>
          </w:tcPr>
          <w:p w:rsidR="00DE32E4" w:rsidRPr="00246F06" w:rsidRDefault="00DE32E4" w:rsidP="00DE32E4">
            <w:pPr>
              <w:ind w:left="72"/>
              <w:rPr>
                <w:rFonts w:ascii="Arial" w:hAnsi="Arial" w:cs="Arial"/>
                <w:color w:val="000000"/>
              </w:rPr>
            </w:pPr>
            <w:r w:rsidRPr="00246F06">
              <w:rPr>
                <w:rFonts w:ascii="Arial" w:hAnsi="Arial" w:cs="Arial"/>
                <w:color w:val="000000"/>
              </w:rPr>
              <w:t>Alterations to existing works</w:t>
            </w:r>
          </w:p>
          <w:p w:rsidR="00DE32E4" w:rsidRPr="00246F06" w:rsidRDefault="00DE32E4" w:rsidP="00DE32E4">
            <w:pPr>
              <w:ind w:left="72"/>
              <w:rPr>
                <w:rFonts w:ascii="Arial" w:hAnsi="Arial" w:cs="Arial"/>
                <w:bCs/>
                <w:color w:val="000000"/>
              </w:rPr>
            </w:pPr>
            <w:r w:rsidRPr="00246F06">
              <w:rPr>
                <w:rFonts w:ascii="Arial" w:hAnsi="Arial" w:cs="Arial"/>
                <w:bCs/>
                <w:color w:val="000000"/>
                <w:sz w:val="16"/>
              </w:rPr>
              <w:t xml:space="preserve">(Only applicable to the fees on the portion or section of </w:t>
            </w:r>
            <w:r w:rsidR="00203CDA" w:rsidRPr="00246F06">
              <w:rPr>
                <w:rFonts w:ascii="Arial" w:hAnsi="Arial" w:cs="Arial"/>
                <w:b/>
                <w:color w:val="000000"/>
                <w:sz w:val="16"/>
              </w:rPr>
              <w:t>works</w:t>
            </w:r>
            <w:r w:rsidR="00203CDA" w:rsidRPr="00246F06">
              <w:rPr>
                <w:rFonts w:ascii="Arial" w:hAnsi="Arial" w:cs="Arial"/>
                <w:bCs/>
                <w:color w:val="000000"/>
                <w:sz w:val="16"/>
              </w:rPr>
              <w:t xml:space="preserve"> affected</w:t>
            </w:r>
            <w:r w:rsidRPr="00246F06">
              <w:rPr>
                <w:rFonts w:ascii="Arial" w:hAnsi="Arial" w:cs="Arial"/>
                <w:bCs/>
                <w:color w:val="000000"/>
                <w:sz w:val="16"/>
              </w:rPr>
              <w:t>)</w:t>
            </w:r>
          </w:p>
        </w:tc>
        <w:tc>
          <w:tcPr>
            <w:tcW w:w="2619" w:type="dxa"/>
            <w:tcBorders>
              <w:top w:val="single" w:sz="8" w:space="0" w:color="auto"/>
              <w:bottom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1,25</w:t>
            </w:r>
          </w:p>
        </w:tc>
      </w:tr>
      <w:tr w:rsidR="00DE32E4" w:rsidRPr="00246F06" w:rsidTr="00DE32E4">
        <w:trPr>
          <w:trHeight w:val="345"/>
        </w:trPr>
        <w:tc>
          <w:tcPr>
            <w:tcW w:w="6300" w:type="dxa"/>
            <w:tcBorders>
              <w:top w:val="single" w:sz="8" w:space="0" w:color="auto"/>
              <w:bottom w:val="single" w:sz="8" w:space="0" w:color="auto"/>
            </w:tcBorders>
          </w:tcPr>
          <w:p w:rsidR="00DE32E4" w:rsidRPr="00246F06" w:rsidRDefault="00DE32E4" w:rsidP="00DE32E4">
            <w:pPr>
              <w:ind w:left="72"/>
              <w:rPr>
                <w:rFonts w:ascii="Arial" w:hAnsi="Arial" w:cs="Arial"/>
                <w:bCs/>
                <w:color w:val="000000"/>
              </w:rPr>
            </w:pPr>
            <w:r w:rsidRPr="00246F06">
              <w:rPr>
                <w:rFonts w:ascii="Arial" w:hAnsi="Arial" w:cs="Arial"/>
                <w:color w:val="000000"/>
              </w:rPr>
              <w:t xml:space="preserve">Mass concrete foundations, brickwork and cladding designed and detailed by the </w:t>
            </w:r>
            <w:r w:rsidRPr="00246F06">
              <w:rPr>
                <w:rFonts w:ascii="Arial" w:hAnsi="Arial" w:cs="Arial"/>
                <w:b/>
                <w:color w:val="000000"/>
              </w:rPr>
              <w:t>consulting engineer</w:t>
            </w:r>
            <w:r w:rsidRPr="00246F06">
              <w:rPr>
                <w:rFonts w:ascii="Arial" w:hAnsi="Arial" w:cs="Arial"/>
                <w:color w:val="000000"/>
              </w:rPr>
              <w:br/>
            </w:r>
            <w:r w:rsidRPr="00246F06">
              <w:rPr>
                <w:rFonts w:ascii="Arial" w:hAnsi="Arial" w:cs="Arial"/>
                <w:bCs/>
                <w:color w:val="000000"/>
                <w:sz w:val="16"/>
              </w:rPr>
              <w:t xml:space="preserve">(Only applicable to the design portion of the fees on such </w:t>
            </w:r>
            <w:r w:rsidRPr="00246F06">
              <w:rPr>
                <w:rFonts w:ascii="Arial" w:hAnsi="Arial" w:cs="Arial"/>
                <w:b/>
                <w:color w:val="000000"/>
                <w:sz w:val="16"/>
              </w:rPr>
              <w:t>works</w:t>
            </w:r>
            <w:r w:rsidRPr="00246F06">
              <w:rPr>
                <w:rFonts w:ascii="Arial" w:hAnsi="Arial" w:cs="Arial"/>
                <w:color w:val="000000"/>
                <w:sz w:val="16"/>
              </w:rPr>
              <w:t>)</w:t>
            </w:r>
          </w:p>
        </w:tc>
        <w:tc>
          <w:tcPr>
            <w:tcW w:w="2619" w:type="dxa"/>
            <w:tcBorders>
              <w:top w:val="single" w:sz="8" w:space="0" w:color="auto"/>
              <w:bottom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0,33</w:t>
            </w:r>
          </w:p>
        </w:tc>
      </w:tr>
      <w:tr w:rsidR="00DE32E4" w:rsidRPr="00246F06" w:rsidTr="00DE32E4">
        <w:trPr>
          <w:trHeight w:val="420"/>
        </w:trPr>
        <w:tc>
          <w:tcPr>
            <w:tcW w:w="6300" w:type="dxa"/>
            <w:tcBorders>
              <w:top w:val="single" w:sz="8" w:space="0" w:color="auto"/>
              <w:bottom w:val="single" w:sz="8" w:space="0" w:color="auto"/>
            </w:tcBorders>
            <w:vAlign w:val="center"/>
          </w:tcPr>
          <w:p w:rsidR="00DE32E4" w:rsidRPr="00246F06" w:rsidRDefault="00DE32E4" w:rsidP="00DE32E4">
            <w:pPr>
              <w:ind w:left="72"/>
              <w:rPr>
                <w:rFonts w:ascii="Arial" w:hAnsi="Arial" w:cs="Arial"/>
                <w:bCs/>
                <w:color w:val="000000"/>
              </w:rPr>
            </w:pPr>
            <w:r w:rsidRPr="00246F06">
              <w:rPr>
                <w:rFonts w:ascii="Arial" w:hAnsi="Arial" w:cs="Arial"/>
                <w:color w:val="000000"/>
              </w:rPr>
              <w:t>Duplication of works</w:t>
            </w:r>
            <w:r w:rsidRPr="00246F06">
              <w:rPr>
                <w:rFonts w:ascii="Arial" w:hAnsi="Arial" w:cs="Arial"/>
                <w:color w:val="000000"/>
              </w:rPr>
              <w:br/>
            </w:r>
            <w:r w:rsidRPr="00246F06">
              <w:rPr>
                <w:rFonts w:ascii="Arial" w:hAnsi="Arial" w:cs="Arial"/>
                <w:bCs/>
                <w:color w:val="000000"/>
                <w:sz w:val="16"/>
              </w:rPr>
              <w:t>(Only applicable to the design portion of the fees on duplicated works)</w:t>
            </w:r>
          </w:p>
        </w:tc>
        <w:tc>
          <w:tcPr>
            <w:tcW w:w="2619" w:type="dxa"/>
            <w:tcBorders>
              <w:top w:val="single" w:sz="8" w:space="0" w:color="auto"/>
              <w:bottom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0,25</w:t>
            </w:r>
          </w:p>
        </w:tc>
      </w:tr>
      <w:tr w:rsidR="00DE32E4" w:rsidRPr="00246F06" w:rsidTr="00DE32E4">
        <w:trPr>
          <w:trHeight w:val="420"/>
        </w:trPr>
        <w:tc>
          <w:tcPr>
            <w:tcW w:w="6300" w:type="dxa"/>
            <w:tcBorders>
              <w:top w:val="single" w:sz="8" w:space="0" w:color="auto"/>
              <w:left w:val="single" w:sz="18" w:space="0" w:color="auto"/>
              <w:bottom w:val="single" w:sz="18" w:space="0" w:color="auto"/>
              <w:right w:val="single" w:sz="8" w:space="0" w:color="auto"/>
            </w:tcBorders>
            <w:vAlign w:val="center"/>
          </w:tcPr>
          <w:p w:rsidR="00DE32E4" w:rsidRPr="00246F06" w:rsidRDefault="00DE32E4" w:rsidP="00DE32E4">
            <w:pPr>
              <w:ind w:left="72"/>
              <w:rPr>
                <w:rFonts w:ascii="Arial" w:hAnsi="Arial" w:cs="Arial"/>
                <w:color w:val="000000"/>
              </w:rPr>
            </w:pPr>
            <w:r w:rsidRPr="00246F06">
              <w:rPr>
                <w:rFonts w:ascii="Arial" w:hAnsi="Arial" w:cs="Arial"/>
                <w:color w:val="000000"/>
              </w:rPr>
              <w:t>Targeted procurement</w:t>
            </w:r>
            <w:r w:rsidRPr="00246F06">
              <w:rPr>
                <w:rFonts w:ascii="Arial" w:hAnsi="Arial" w:cs="Arial"/>
                <w:color w:val="000000"/>
              </w:rPr>
              <w:br/>
            </w:r>
            <w:r w:rsidRPr="00246F06">
              <w:rPr>
                <w:rFonts w:ascii="Arial" w:hAnsi="Arial" w:cs="Arial"/>
                <w:color w:val="000000"/>
                <w:sz w:val="16"/>
                <w:szCs w:val="16"/>
              </w:rPr>
              <w:t>(Additional fee based on the basic fees before the application of any of the other factors. Only applicable where specifically appointed for service)</w:t>
            </w:r>
          </w:p>
        </w:tc>
        <w:tc>
          <w:tcPr>
            <w:tcW w:w="2619" w:type="dxa"/>
            <w:tcBorders>
              <w:top w:val="single" w:sz="8" w:space="0" w:color="auto"/>
              <w:left w:val="single" w:sz="8" w:space="0" w:color="auto"/>
              <w:bottom w:val="single" w:sz="18" w:space="0" w:color="auto"/>
              <w:right w:val="single" w:sz="1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0,07</w:t>
            </w:r>
          </w:p>
        </w:tc>
      </w:tr>
    </w:tbl>
    <w:p w:rsidR="00DE32E4" w:rsidRPr="00246F06" w:rsidRDefault="00DE32E4" w:rsidP="00DE32E4">
      <w:pPr>
        <w:rPr>
          <w:rFonts w:ascii="Arial" w:hAnsi="Arial" w:cs="Arial"/>
          <w:color w:val="000000"/>
        </w:rPr>
      </w:pPr>
    </w:p>
    <w:p w:rsidR="00DE32E4" w:rsidRPr="00246F06" w:rsidRDefault="00DE32E4" w:rsidP="00DE32E4">
      <w:pPr>
        <w:numPr>
          <w:ilvl w:val="2"/>
          <w:numId w:val="27"/>
        </w:numPr>
        <w:jc w:val="both"/>
        <w:rPr>
          <w:rFonts w:ascii="Arial" w:hAnsi="Arial" w:cs="Arial"/>
          <w:b/>
          <w:color w:val="000000"/>
          <w:sz w:val="24"/>
          <w:szCs w:val="24"/>
        </w:rPr>
      </w:pPr>
      <w:r w:rsidRPr="00246F06">
        <w:rPr>
          <w:rFonts w:ascii="Arial" w:hAnsi="Arial" w:cs="Arial"/>
          <w:color w:val="000000"/>
        </w:rPr>
        <w:br w:type="page"/>
      </w:r>
      <w:r w:rsidRPr="00246F06">
        <w:rPr>
          <w:rFonts w:ascii="Arial" w:hAnsi="Arial" w:cs="Arial"/>
          <w:b/>
          <w:color w:val="000000"/>
          <w:sz w:val="24"/>
          <w:szCs w:val="24"/>
        </w:rPr>
        <w:lastRenderedPageBreak/>
        <w:t>Civil Engineering Services pertaining to Multi-disciplinary Projects</w:t>
      </w:r>
    </w:p>
    <w:p w:rsidR="00DE32E4" w:rsidRPr="00246F06" w:rsidRDefault="00DE32E4" w:rsidP="00DE32E4">
      <w:pPr>
        <w:rPr>
          <w:rFonts w:ascii="Arial" w:hAnsi="Arial" w:cs="Arial"/>
          <w:b/>
          <w:color w:val="000000"/>
        </w:rPr>
      </w:pPr>
    </w:p>
    <w:p w:rsidR="00DE32E4" w:rsidRPr="00246F06" w:rsidRDefault="00DE32E4" w:rsidP="00DE32E4">
      <w:pPr>
        <w:widowControl w:val="0"/>
        <w:ind w:left="1300" w:hanging="580"/>
        <w:jc w:val="both"/>
        <w:rPr>
          <w:rFonts w:ascii="Arial" w:hAnsi="Arial" w:cs="Arial"/>
          <w:color w:val="000000"/>
        </w:rPr>
      </w:pPr>
      <w:r w:rsidRPr="00246F06">
        <w:rPr>
          <w:rFonts w:ascii="Arial" w:hAnsi="Arial" w:cs="Arial"/>
          <w:color w:val="000000"/>
        </w:rPr>
        <w:t>(1)</w:t>
      </w:r>
      <w:r w:rsidRPr="00246F06">
        <w:rPr>
          <w:rFonts w:ascii="Arial" w:hAnsi="Arial" w:cs="Arial"/>
          <w:color w:val="000000"/>
        </w:rPr>
        <w:tab/>
        <w:t xml:space="preserve">The basic fee for </w:t>
      </w:r>
      <w:r w:rsidRPr="00246F06">
        <w:rPr>
          <w:rFonts w:ascii="Arial" w:hAnsi="Arial" w:cs="Arial"/>
          <w:b/>
          <w:color w:val="000000"/>
        </w:rPr>
        <w:t>normal services</w:t>
      </w:r>
      <w:r w:rsidRPr="00246F06">
        <w:rPr>
          <w:rFonts w:ascii="Arial" w:hAnsi="Arial" w:cs="Arial"/>
          <w:color w:val="000000"/>
        </w:rPr>
        <w:t xml:space="preserve"> in the discipline of civil engineering, pertaining to </w:t>
      </w:r>
      <w:r w:rsidRPr="00246F06">
        <w:rPr>
          <w:rFonts w:ascii="Arial" w:hAnsi="Arial" w:cs="Arial"/>
          <w:b/>
          <w:color w:val="000000"/>
        </w:rPr>
        <w:t>multi-disciplinary projects</w:t>
      </w:r>
      <w:r w:rsidRPr="00246F06">
        <w:rPr>
          <w:rFonts w:ascii="Arial" w:hAnsi="Arial" w:cs="Arial"/>
          <w:color w:val="000000"/>
        </w:rPr>
        <w:t xml:space="preserve">, is determined from the table below.  The fee is the sum of the primary fee and the secondary fee applicable to the specific </w:t>
      </w:r>
      <w:r w:rsidRPr="00246F06">
        <w:rPr>
          <w:rFonts w:ascii="Arial" w:hAnsi="Arial" w:cs="Arial"/>
          <w:b/>
          <w:color w:val="000000"/>
        </w:rPr>
        <w:t>cost of the works</w:t>
      </w:r>
      <w:r w:rsidRPr="00246F06">
        <w:rPr>
          <w:rFonts w:ascii="Arial" w:hAnsi="Arial" w:cs="Arial"/>
          <w:color w:val="000000"/>
        </w:rPr>
        <w:t xml:space="preserve"> in respect of which the </w:t>
      </w:r>
      <w:r w:rsidRPr="00246F06">
        <w:rPr>
          <w:rFonts w:ascii="Arial" w:hAnsi="Arial" w:cs="Arial"/>
          <w:b/>
          <w:color w:val="000000"/>
        </w:rPr>
        <w:t>services</w:t>
      </w:r>
      <w:r w:rsidRPr="00246F06">
        <w:rPr>
          <w:rFonts w:ascii="Arial" w:hAnsi="Arial" w:cs="Arial"/>
          <w:color w:val="000000"/>
        </w:rPr>
        <w:t xml:space="preserve"> were rendered on the </w:t>
      </w:r>
      <w:r w:rsidRPr="00246F06">
        <w:rPr>
          <w:rFonts w:ascii="Arial" w:hAnsi="Arial" w:cs="Arial"/>
          <w:b/>
          <w:color w:val="000000"/>
        </w:rPr>
        <w:t>project</w:t>
      </w:r>
      <w:r w:rsidRPr="00246F06">
        <w:rPr>
          <w:rFonts w:ascii="Arial" w:hAnsi="Arial" w:cs="Arial"/>
          <w:color w:val="000000"/>
        </w:rPr>
        <w:t>.</w:t>
      </w:r>
    </w:p>
    <w:p w:rsidR="00DE32E4" w:rsidRPr="00246F06" w:rsidRDefault="00DE32E4" w:rsidP="00DE32E4">
      <w:pPr>
        <w:widowControl w:val="0"/>
        <w:ind w:left="1300" w:hanging="580"/>
        <w:jc w:val="both"/>
        <w:rPr>
          <w:rFonts w:ascii="Arial" w:hAnsi="Arial" w:cs="Arial"/>
          <w:color w:val="000000"/>
        </w:rPr>
      </w:pPr>
    </w:p>
    <w:tbl>
      <w:tblPr>
        <w:tblpPr w:leftFromText="180" w:rightFromText="180" w:vertAnchor="text" w:horzAnchor="margin" w:tblpX="635" w:tblpY="-6"/>
        <w:tblW w:w="8931" w:type="dxa"/>
        <w:tblLayout w:type="fixed"/>
        <w:tblCellMar>
          <w:left w:w="0" w:type="dxa"/>
          <w:right w:w="0" w:type="dxa"/>
        </w:tblCellMar>
        <w:tblLook w:val="0000" w:firstRow="0" w:lastRow="0" w:firstColumn="0" w:lastColumn="0" w:noHBand="0" w:noVBand="0"/>
      </w:tblPr>
      <w:tblGrid>
        <w:gridCol w:w="1583"/>
        <w:gridCol w:w="1678"/>
        <w:gridCol w:w="1559"/>
        <w:gridCol w:w="4111"/>
      </w:tblGrid>
      <w:tr w:rsidR="00DE32E4" w:rsidRPr="00246F06" w:rsidTr="00DE32E4">
        <w:trPr>
          <w:cantSplit/>
          <w:trHeight w:val="270"/>
        </w:trPr>
        <w:tc>
          <w:tcPr>
            <w:tcW w:w="3261" w:type="dxa"/>
            <w:gridSpan w:val="2"/>
            <w:tcBorders>
              <w:top w:val="single" w:sz="18" w:space="0" w:color="auto"/>
              <w:left w:val="single" w:sz="18" w:space="0" w:color="auto"/>
              <w:bottom w:val="single" w:sz="12" w:space="0" w:color="auto"/>
              <w:right w:val="single" w:sz="8" w:space="0" w:color="auto"/>
            </w:tcBorders>
            <w:shd w:val="clear" w:color="auto" w:fill="E6E6E6"/>
            <w:noWrap/>
            <w:tcMar>
              <w:top w:w="15" w:type="dxa"/>
              <w:left w:w="15" w:type="dxa"/>
              <w:bottom w:w="0" w:type="dxa"/>
              <w:right w:w="15" w:type="dxa"/>
            </w:tcMar>
          </w:tcPr>
          <w:p w:rsidR="00DE32E4" w:rsidRPr="00246F06" w:rsidRDefault="00DE32E4" w:rsidP="00DE32E4">
            <w:pPr>
              <w:widowControl w:val="0"/>
              <w:jc w:val="center"/>
              <w:rPr>
                <w:rFonts w:ascii="Arial" w:hAnsi="Arial" w:cs="Arial"/>
                <w:b/>
                <w:bCs/>
                <w:color w:val="000000"/>
              </w:rPr>
            </w:pPr>
            <w:r w:rsidRPr="00246F06">
              <w:rPr>
                <w:rFonts w:ascii="Arial" w:hAnsi="Arial" w:cs="Arial"/>
                <w:b/>
                <w:bCs/>
                <w:color w:val="000000"/>
              </w:rPr>
              <w:t>Cost of the Works</w:t>
            </w:r>
          </w:p>
        </w:tc>
        <w:tc>
          <w:tcPr>
            <w:tcW w:w="5670" w:type="dxa"/>
            <w:gridSpan w:val="2"/>
            <w:tcBorders>
              <w:top w:val="single" w:sz="18" w:space="0" w:color="auto"/>
              <w:left w:val="single" w:sz="8" w:space="0" w:color="auto"/>
              <w:bottom w:val="single" w:sz="12" w:space="0" w:color="auto"/>
              <w:right w:val="single" w:sz="18" w:space="0" w:color="auto"/>
            </w:tcBorders>
            <w:shd w:val="clear" w:color="auto" w:fill="E6E6E6"/>
            <w:noWrap/>
            <w:tcMar>
              <w:top w:w="15" w:type="dxa"/>
              <w:left w:w="15" w:type="dxa"/>
              <w:bottom w:w="0" w:type="dxa"/>
              <w:right w:w="15" w:type="dxa"/>
            </w:tcMar>
          </w:tcPr>
          <w:p w:rsidR="00DE32E4" w:rsidRPr="00246F06" w:rsidRDefault="00DE32E4" w:rsidP="00DE32E4">
            <w:pPr>
              <w:widowControl w:val="0"/>
              <w:jc w:val="center"/>
              <w:rPr>
                <w:rFonts w:ascii="Arial" w:hAnsi="Arial" w:cs="Arial"/>
                <w:b/>
                <w:bCs/>
                <w:color w:val="000000"/>
              </w:rPr>
            </w:pPr>
            <w:r w:rsidRPr="00246F06">
              <w:rPr>
                <w:rFonts w:ascii="Arial" w:hAnsi="Arial" w:cs="Arial"/>
                <w:b/>
                <w:bCs/>
                <w:color w:val="000000"/>
              </w:rPr>
              <w:t>Basis of Fee Calculation</w:t>
            </w:r>
          </w:p>
        </w:tc>
      </w:tr>
      <w:tr w:rsidR="00DE32E4" w:rsidRPr="00246F06" w:rsidTr="00DE32E4">
        <w:trPr>
          <w:cantSplit/>
          <w:trHeight w:val="270"/>
        </w:trPr>
        <w:tc>
          <w:tcPr>
            <w:tcW w:w="3261" w:type="dxa"/>
            <w:gridSpan w:val="2"/>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center"/>
          </w:tcPr>
          <w:p w:rsidR="00DE32E4" w:rsidRPr="00246F06" w:rsidRDefault="00DE32E4" w:rsidP="00DE32E4">
            <w:pPr>
              <w:widowControl w:val="0"/>
              <w:tabs>
                <w:tab w:val="left" w:pos="3235"/>
              </w:tabs>
              <w:ind w:right="165" w:firstLine="188"/>
              <w:jc w:val="center"/>
              <w:rPr>
                <w:rFonts w:ascii="Arial" w:hAnsi="Arial" w:cs="Arial"/>
                <w:b/>
                <w:bCs/>
                <w:color w:val="000000"/>
              </w:rPr>
            </w:pPr>
            <w:r w:rsidRPr="00246F06">
              <w:rPr>
                <w:rFonts w:ascii="Arial" w:hAnsi="Arial" w:cs="Arial"/>
                <w:b/>
                <w:bCs/>
                <w:color w:val="000000"/>
              </w:rPr>
              <w:t>Where the costs of the works:</w:t>
            </w:r>
          </w:p>
        </w:tc>
        <w:tc>
          <w:tcPr>
            <w:tcW w:w="1559" w:type="dxa"/>
            <w:vMerge w:val="restart"/>
            <w:tcBorders>
              <w:top w:val="single" w:sz="8" w:space="0" w:color="auto"/>
              <w:left w:val="single" w:sz="8" w:space="0" w:color="auto"/>
              <w:right w:val="single" w:sz="8" w:space="0" w:color="auto"/>
            </w:tcBorders>
            <w:noWrap/>
            <w:tcMar>
              <w:top w:w="15" w:type="dxa"/>
              <w:left w:w="15" w:type="dxa"/>
              <w:bottom w:w="0" w:type="dxa"/>
              <w:right w:w="15" w:type="dxa"/>
            </w:tcMar>
            <w:vAlign w:val="center"/>
          </w:tcPr>
          <w:p w:rsidR="00DE32E4" w:rsidRPr="00246F06" w:rsidRDefault="00DE32E4" w:rsidP="00DE32E4">
            <w:pPr>
              <w:widowControl w:val="0"/>
              <w:jc w:val="center"/>
              <w:rPr>
                <w:rFonts w:ascii="Arial" w:hAnsi="Arial" w:cs="Arial"/>
                <w:b/>
                <w:bCs/>
                <w:color w:val="000000"/>
              </w:rPr>
            </w:pPr>
            <w:r w:rsidRPr="00246F06">
              <w:rPr>
                <w:rFonts w:ascii="Arial" w:hAnsi="Arial" w:cs="Arial"/>
                <w:b/>
                <w:bCs/>
                <w:color w:val="000000"/>
              </w:rPr>
              <w:t>Primary Fee</w:t>
            </w:r>
          </w:p>
        </w:tc>
        <w:tc>
          <w:tcPr>
            <w:tcW w:w="4111" w:type="dxa"/>
            <w:vMerge w:val="restart"/>
            <w:tcBorders>
              <w:top w:val="single" w:sz="8" w:space="0" w:color="auto"/>
              <w:left w:val="single" w:sz="8" w:space="0" w:color="auto"/>
              <w:right w:val="single" w:sz="18" w:space="0" w:color="auto"/>
            </w:tcBorders>
            <w:noWrap/>
            <w:tcMar>
              <w:top w:w="15" w:type="dxa"/>
              <w:left w:w="15" w:type="dxa"/>
              <w:bottom w:w="0" w:type="dxa"/>
              <w:right w:w="15" w:type="dxa"/>
            </w:tcMar>
            <w:vAlign w:val="center"/>
          </w:tcPr>
          <w:p w:rsidR="00DE32E4" w:rsidRPr="00246F06" w:rsidRDefault="00DE32E4" w:rsidP="00DE32E4">
            <w:pPr>
              <w:widowControl w:val="0"/>
              <w:tabs>
                <w:tab w:val="right" w:pos="885"/>
              </w:tabs>
              <w:jc w:val="center"/>
              <w:rPr>
                <w:rFonts w:ascii="Arial" w:hAnsi="Arial" w:cs="Arial"/>
                <w:b/>
                <w:bCs/>
                <w:color w:val="000000"/>
              </w:rPr>
            </w:pPr>
            <w:r w:rsidRPr="00246F06">
              <w:rPr>
                <w:rFonts w:ascii="Arial" w:hAnsi="Arial" w:cs="Arial"/>
                <w:b/>
                <w:bCs/>
                <w:color w:val="000000"/>
              </w:rPr>
              <w:t>Secondary fee</w:t>
            </w:r>
          </w:p>
        </w:tc>
      </w:tr>
      <w:tr w:rsidR="00DE32E4" w:rsidRPr="00246F06" w:rsidTr="00DE32E4">
        <w:trPr>
          <w:cantSplit/>
          <w:trHeight w:val="255"/>
        </w:trPr>
        <w:tc>
          <w:tcPr>
            <w:tcW w:w="1583" w:type="dxa"/>
            <w:tcBorders>
              <w:top w:val="single" w:sz="8" w:space="0" w:color="auto"/>
              <w:left w:val="single" w:sz="18" w:space="0" w:color="auto"/>
              <w:bottom w:val="single" w:sz="18" w:space="0" w:color="auto"/>
              <w:right w:val="single" w:sz="8" w:space="0" w:color="auto"/>
            </w:tcBorders>
            <w:noWrap/>
            <w:tcMar>
              <w:top w:w="15" w:type="dxa"/>
              <w:left w:w="15" w:type="dxa"/>
              <w:bottom w:w="0" w:type="dxa"/>
              <w:right w:w="15" w:type="dxa"/>
            </w:tcMar>
            <w:vAlign w:val="center"/>
          </w:tcPr>
          <w:p w:rsidR="00DE32E4" w:rsidRPr="00246F06" w:rsidRDefault="00DE32E4" w:rsidP="00DE32E4">
            <w:pPr>
              <w:widowControl w:val="0"/>
              <w:tabs>
                <w:tab w:val="right" w:pos="1836"/>
              </w:tabs>
              <w:jc w:val="center"/>
              <w:rPr>
                <w:rFonts w:ascii="Arial" w:hAnsi="Arial" w:cs="Arial"/>
                <w:b/>
                <w:bCs/>
                <w:color w:val="000000"/>
              </w:rPr>
            </w:pPr>
            <w:r w:rsidRPr="00246F06">
              <w:rPr>
                <w:rFonts w:ascii="Arial" w:hAnsi="Arial" w:cs="Arial"/>
                <w:b/>
                <w:bCs/>
                <w:color w:val="000000"/>
              </w:rPr>
              <w:t>Exceeds</w:t>
            </w:r>
          </w:p>
        </w:tc>
        <w:tc>
          <w:tcPr>
            <w:tcW w:w="1678" w:type="dxa"/>
            <w:tcBorders>
              <w:top w:val="single" w:sz="8" w:space="0" w:color="auto"/>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widowControl w:val="0"/>
              <w:tabs>
                <w:tab w:val="right" w:pos="1605"/>
              </w:tabs>
              <w:jc w:val="center"/>
              <w:rPr>
                <w:rFonts w:ascii="Arial" w:hAnsi="Arial" w:cs="Arial"/>
                <w:b/>
                <w:bCs/>
                <w:color w:val="000000"/>
              </w:rPr>
            </w:pPr>
            <w:r w:rsidRPr="00246F06">
              <w:rPr>
                <w:rFonts w:ascii="Arial" w:hAnsi="Arial" w:cs="Arial"/>
                <w:b/>
                <w:bCs/>
                <w:color w:val="000000"/>
              </w:rPr>
              <w:t>But does not exceed</w:t>
            </w:r>
          </w:p>
        </w:tc>
        <w:tc>
          <w:tcPr>
            <w:tcW w:w="1559" w:type="dxa"/>
            <w:vMerge/>
            <w:tcBorders>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widowControl w:val="0"/>
              <w:tabs>
                <w:tab w:val="right" w:pos="1425"/>
              </w:tabs>
              <w:jc w:val="center"/>
              <w:rPr>
                <w:rFonts w:ascii="Arial" w:eastAsia="Arial Unicode MS" w:hAnsi="Arial" w:cs="Arial"/>
                <w:b/>
                <w:bCs/>
                <w:color w:val="000000"/>
              </w:rPr>
            </w:pPr>
          </w:p>
        </w:tc>
        <w:tc>
          <w:tcPr>
            <w:tcW w:w="4111" w:type="dxa"/>
            <w:vMerge/>
            <w:tcBorders>
              <w:left w:val="single" w:sz="8" w:space="0" w:color="auto"/>
              <w:bottom w:val="single" w:sz="18" w:space="0" w:color="auto"/>
              <w:right w:val="single" w:sz="18" w:space="0" w:color="auto"/>
            </w:tcBorders>
            <w:noWrap/>
            <w:tcMar>
              <w:top w:w="15" w:type="dxa"/>
              <w:left w:w="15" w:type="dxa"/>
              <w:bottom w:w="0" w:type="dxa"/>
              <w:right w:w="15" w:type="dxa"/>
            </w:tcMar>
            <w:vAlign w:val="bottom"/>
          </w:tcPr>
          <w:p w:rsidR="00DE32E4" w:rsidRPr="00246F06" w:rsidRDefault="00DE32E4" w:rsidP="00DE32E4">
            <w:pPr>
              <w:widowControl w:val="0"/>
              <w:tabs>
                <w:tab w:val="right" w:pos="885"/>
              </w:tabs>
              <w:jc w:val="center"/>
              <w:rPr>
                <w:rFonts w:ascii="Arial" w:hAnsi="Arial" w:cs="Arial"/>
                <w:b/>
                <w:bCs/>
                <w:color w:val="000000"/>
              </w:rPr>
            </w:pPr>
          </w:p>
        </w:tc>
      </w:tr>
      <w:tr w:rsidR="00DE32E4" w:rsidRPr="00246F06" w:rsidTr="00DE32E4">
        <w:trPr>
          <w:trHeight w:val="255"/>
        </w:trPr>
        <w:tc>
          <w:tcPr>
            <w:tcW w:w="1583"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0</w:t>
            </w:r>
          </w:p>
        </w:tc>
        <w:tc>
          <w:tcPr>
            <w:tcW w:w="1678"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598,000</w:t>
            </w:r>
          </w:p>
        </w:tc>
        <w:tc>
          <w:tcPr>
            <w:tcW w:w="155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0</w:t>
            </w:r>
          </w:p>
        </w:tc>
        <w:tc>
          <w:tcPr>
            <w:tcW w:w="4111"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jc w:val="center"/>
              <w:rPr>
                <w:rFonts w:ascii="Arial" w:hAnsi="Arial" w:cs="Arial"/>
                <w:color w:val="000000"/>
              </w:rPr>
            </w:pPr>
            <w:r>
              <w:rPr>
                <w:rFonts w:ascii="Arial" w:hAnsi="Arial" w:cs="Arial"/>
                <w:color w:val="000000"/>
              </w:rPr>
              <w:t>A Lump Sum or on Time Basis</w:t>
            </w:r>
          </w:p>
        </w:tc>
      </w:tr>
      <w:tr w:rsidR="00DE32E4" w:rsidRPr="00246F06" w:rsidTr="00DE32E4">
        <w:trPr>
          <w:trHeight w:val="255"/>
        </w:trPr>
        <w:tc>
          <w:tcPr>
            <w:tcW w:w="1583"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598,000</w:t>
            </w:r>
          </w:p>
        </w:tc>
        <w:tc>
          <w:tcPr>
            <w:tcW w:w="1678"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1,419,000</w:t>
            </w:r>
          </w:p>
        </w:tc>
        <w:tc>
          <w:tcPr>
            <w:tcW w:w="155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74,800</w:t>
            </w:r>
          </w:p>
        </w:tc>
        <w:tc>
          <w:tcPr>
            <w:tcW w:w="4111"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12,5% on the balance over </w:t>
            </w:r>
            <w:r w:rsidRPr="00A9514C">
              <w:rPr>
                <w:rFonts w:ascii="Arial" w:hAnsi="Arial" w:cs="Arial"/>
                <w:color w:val="000000"/>
              </w:rPr>
              <w:t>R 598,000</w:t>
            </w:r>
          </w:p>
        </w:tc>
      </w:tr>
      <w:tr w:rsidR="00DE32E4" w:rsidRPr="00246F06" w:rsidTr="00DE32E4">
        <w:trPr>
          <w:trHeight w:val="255"/>
        </w:trPr>
        <w:tc>
          <w:tcPr>
            <w:tcW w:w="1583"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1,419,000</w:t>
            </w:r>
          </w:p>
        </w:tc>
        <w:tc>
          <w:tcPr>
            <w:tcW w:w="1678"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6,985,000</w:t>
            </w:r>
          </w:p>
        </w:tc>
        <w:tc>
          <w:tcPr>
            <w:tcW w:w="155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177,400</w:t>
            </w:r>
          </w:p>
        </w:tc>
        <w:tc>
          <w:tcPr>
            <w:tcW w:w="4111"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10,0% on the balance over  </w:t>
            </w:r>
            <w:r w:rsidRPr="00A9514C">
              <w:rPr>
                <w:rFonts w:ascii="Arial" w:hAnsi="Arial" w:cs="Arial"/>
                <w:color w:val="000000"/>
              </w:rPr>
              <w:t>R 1,419,000</w:t>
            </w:r>
          </w:p>
        </w:tc>
      </w:tr>
      <w:tr w:rsidR="00DE32E4" w:rsidRPr="00246F06" w:rsidTr="00DE32E4">
        <w:trPr>
          <w:trHeight w:val="255"/>
        </w:trPr>
        <w:tc>
          <w:tcPr>
            <w:tcW w:w="1583"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6,985,000</w:t>
            </w:r>
          </w:p>
        </w:tc>
        <w:tc>
          <w:tcPr>
            <w:tcW w:w="1678"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14,248,000</w:t>
            </w:r>
          </w:p>
        </w:tc>
        <w:tc>
          <w:tcPr>
            <w:tcW w:w="155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734,000</w:t>
            </w:r>
          </w:p>
        </w:tc>
        <w:tc>
          <w:tcPr>
            <w:tcW w:w="4111"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9,0% on the balance over   </w:t>
            </w:r>
            <w:r w:rsidRPr="00A9514C">
              <w:rPr>
                <w:rFonts w:ascii="Arial" w:hAnsi="Arial" w:cs="Arial"/>
                <w:color w:val="000000"/>
              </w:rPr>
              <w:t>R 6,985,000</w:t>
            </w:r>
          </w:p>
        </w:tc>
      </w:tr>
      <w:tr w:rsidR="00DE32E4" w:rsidRPr="00246F06" w:rsidTr="00DE32E4">
        <w:trPr>
          <w:trHeight w:val="270"/>
        </w:trPr>
        <w:tc>
          <w:tcPr>
            <w:tcW w:w="1583"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14,248,000</w:t>
            </w:r>
          </w:p>
        </w:tc>
        <w:tc>
          <w:tcPr>
            <w:tcW w:w="1678"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35,480,000</w:t>
            </w:r>
          </w:p>
        </w:tc>
        <w:tc>
          <w:tcPr>
            <w:tcW w:w="155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1,387,600</w:t>
            </w:r>
          </w:p>
        </w:tc>
        <w:tc>
          <w:tcPr>
            <w:tcW w:w="4111"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8,0% on the balance over  </w:t>
            </w:r>
            <w:r w:rsidRPr="00A9514C">
              <w:rPr>
                <w:rFonts w:ascii="Arial" w:hAnsi="Arial" w:cs="Arial"/>
                <w:color w:val="000000"/>
              </w:rPr>
              <w:t>R 14,248,000</w:t>
            </w:r>
          </w:p>
        </w:tc>
      </w:tr>
      <w:tr w:rsidR="00DE32E4" w:rsidRPr="00246F06" w:rsidTr="00DE32E4">
        <w:trPr>
          <w:trHeight w:val="270"/>
        </w:trPr>
        <w:tc>
          <w:tcPr>
            <w:tcW w:w="1583"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35,480,000</w:t>
            </w:r>
          </w:p>
        </w:tc>
        <w:tc>
          <w:tcPr>
            <w:tcW w:w="1678"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70,961,000</w:t>
            </w:r>
          </w:p>
        </w:tc>
        <w:tc>
          <w:tcPr>
            <w:tcW w:w="155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3,086,200</w:t>
            </w:r>
          </w:p>
        </w:tc>
        <w:tc>
          <w:tcPr>
            <w:tcW w:w="4111"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7,0% on the balance over  </w:t>
            </w:r>
            <w:r w:rsidRPr="00A9514C">
              <w:rPr>
                <w:rFonts w:ascii="Arial" w:hAnsi="Arial" w:cs="Arial"/>
                <w:color w:val="000000"/>
              </w:rPr>
              <w:t>R 35,480,000</w:t>
            </w:r>
          </w:p>
        </w:tc>
      </w:tr>
      <w:tr w:rsidR="00DE32E4" w:rsidRPr="00246F06" w:rsidTr="00DE32E4">
        <w:trPr>
          <w:trHeight w:val="270"/>
        </w:trPr>
        <w:tc>
          <w:tcPr>
            <w:tcW w:w="1583" w:type="dxa"/>
            <w:tcBorders>
              <w:top w:val="single" w:sz="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70,961,000</w:t>
            </w:r>
          </w:p>
        </w:tc>
        <w:tc>
          <w:tcPr>
            <w:tcW w:w="1678"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bottom"/>
          </w:tcPr>
          <w:p w:rsidR="00DE32E4" w:rsidRPr="004E29F0" w:rsidRDefault="00DE32E4" w:rsidP="00DE32E4">
            <w:pPr>
              <w:jc w:val="right"/>
              <w:rPr>
                <w:rFonts w:ascii="Arial" w:hAnsi="Arial" w:cs="Arial"/>
              </w:rPr>
            </w:pPr>
            <w:r w:rsidRPr="004E29F0">
              <w:rPr>
                <w:rFonts w:ascii="Arial" w:hAnsi="Arial" w:cs="Arial"/>
              </w:rPr>
              <w:t>R 427,427,000</w:t>
            </w:r>
          </w:p>
        </w:tc>
        <w:tc>
          <w:tcPr>
            <w:tcW w:w="1559"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5,569,900</w:t>
            </w:r>
          </w:p>
        </w:tc>
        <w:tc>
          <w:tcPr>
            <w:tcW w:w="4111" w:type="dxa"/>
            <w:tcBorders>
              <w:top w:val="single" w:sz="8" w:space="0" w:color="auto"/>
              <w:left w:val="single" w:sz="8" w:space="0" w:color="auto"/>
              <w:bottom w:val="single" w:sz="4"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7,0% on the balance over  </w:t>
            </w:r>
            <w:r w:rsidRPr="00A9514C">
              <w:rPr>
                <w:rFonts w:ascii="Arial" w:hAnsi="Arial" w:cs="Arial"/>
                <w:color w:val="000000"/>
              </w:rPr>
              <w:t>R 70,961,000</w:t>
            </w:r>
          </w:p>
        </w:tc>
      </w:tr>
      <w:tr w:rsidR="00DE32E4" w:rsidRPr="00246F06" w:rsidTr="00DE32E4">
        <w:trPr>
          <w:trHeight w:val="270"/>
        </w:trPr>
        <w:tc>
          <w:tcPr>
            <w:tcW w:w="1583" w:type="dxa"/>
            <w:tcBorders>
              <w:top w:val="single" w:sz="4"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427,427,000</w:t>
            </w:r>
          </w:p>
        </w:tc>
        <w:tc>
          <w:tcPr>
            <w:tcW w:w="1678" w:type="dxa"/>
            <w:tcBorders>
              <w:top w:val="single" w:sz="4" w:space="0" w:color="auto"/>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jc w:val="right"/>
              <w:rPr>
                <w:rFonts w:ascii="Arial" w:hAnsi="Arial" w:cs="Arial"/>
                <w:color w:val="000000"/>
                <w:szCs w:val="12"/>
              </w:rPr>
            </w:pPr>
          </w:p>
        </w:tc>
        <w:tc>
          <w:tcPr>
            <w:tcW w:w="1559" w:type="dxa"/>
            <w:tcBorders>
              <w:top w:val="single" w:sz="4" w:space="0" w:color="auto"/>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30,522,500</w:t>
            </w:r>
          </w:p>
        </w:tc>
        <w:tc>
          <w:tcPr>
            <w:tcW w:w="4111" w:type="dxa"/>
            <w:tcBorders>
              <w:top w:val="single" w:sz="4" w:space="0" w:color="auto"/>
              <w:left w:val="single" w:sz="8" w:space="0" w:color="auto"/>
              <w:bottom w:val="single" w:sz="1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7,0% on the balance over   </w:t>
            </w:r>
            <w:r w:rsidRPr="00A9514C">
              <w:rPr>
                <w:rFonts w:ascii="Arial" w:hAnsi="Arial" w:cs="Arial"/>
                <w:color w:val="000000"/>
              </w:rPr>
              <w:t>R 427,427,000</w:t>
            </w:r>
          </w:p>
        </w:tc>
      </w:tr>
    </w:tbl>
    <w:p w:rsidR="00DE32E4" w:rsidRPr="00246F06" w:rsidRDefault="00DE32E4" w:rsidP="00DE32E4">
      <w:pPr>
        <w:pStyle w:val="Heading4"/>
        <w:rPr>
          <w:b w:val="0"/>
          <w:color w:val="000000"/>
        </w:rPr>
      </w:pPr>
    </w:p>
    <w:p w:rsidR="00DE32E4" w:rsidRPr="00246F06" w:rsidRDefault="00DE32E4" w:rsidP="00DE32E4">
      <w:pPr>
        <w:rPr>
          <w:color w:val="000000"/>
        </w:rPr>
      </w:pPr>
    </w:p>
    <w:p w:rsidR="00DE32E4" w:rsidRPr="00246F06" w:rsidRDefault="00DE32E4" w:rsidP="00DE32E4">
      <w:pPr>
        <w:pStyle w:val="Heading4"/>
        <w:ind w:left="1300" w:hanging="580"/>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rPr>
          <w:b w:val="0"/>
          <w:color w:val="000000"/>
        </w:rPr>
      </w:pPr>
    </w:p>
    <w:p w:rsidR="00DE32E4" w:rsidRPr="00246F06" w:rsidRDefault="00DE32E4" w:rsidP="00DE32E4">
      <w:pPr>
        <w:pStyle w:val="Heading4"/>
        <w:ind w:left="1276" w:hanging="567"/>
        <w:rPr>
          <w:b w:val="0"/>
          <w:color w:val="000000"/>
        </w:rPr>
      </w:pPr>
      <w:r w:rsidRPr="00246F06">
        <w:rPr>
          <w:b w:val="0"/>
          <w:color w:val="000000"/>
        </w:rPr>
        <w:t>(2)</w:t>
      </w:r>
      <w:r w:rsidRPr="00246F06">
        <w:rPr>
          <w:b w:val="0"/>
          <w:color w:val="000000"/>
        </w:rPr>
        <w:tab/>
        <w:t xml:space="preserve">For </w:t>
      </w:r>
      <w:r w:rsidRPr="00246F06">
        <w:rPr>
          <w:color w:val="000000"/>
        </w:rPr>
        <w:t>normal services</w:t>
      </w:r>
      <w:r w:rsidRPr="00246F06">
        <w:rPr>
          <w:b w:val="0"/>
          <w:color w:val="000000"/>
        </w:rPr>
        <w:t xml:space="preserve"> relating to a description of the </w:t>
      </w:r>
      <w:r w:rsidRPr="00246F06">
        <w:rPr>
          <w:color w:val="000000"/>
        </w:rPr>
        <w:t>works</w:t>
      </w:r>
      <w:r w:rsidRPr="00246F06">
        <w:rPr>
          <w:b w:val="0"/>
          <w:color w:val="000000"/>
        </w:rPr>
        <w:t xml:space="preserve"> mentioned in the first column of the following table, the proportion of the basic fee relating to the specific item calculated in terms of clause 4.2.2(1) is multiplied by the category factor mentioned against that description in the second column of the table.  In case more than one of the descriptions below applies, the effective factor will be the product of the factors involved.</w:t>
      </w:r>
    </w:p>
    <w:p w:rsidR="00DE32E4" w:rsidRPr="00246F06" w:rsidRDefault="00DE32E4" w:rsidP="00DE32E4">
      <w:pPr>
        <w:tabs>
          <w:tab w:val="left" w:pos="1418"/>
          <w:tab w:val="left" w:pos="1800"/>
        </w:tabs>
        <w:ind w:left="1440" w:hanging="720"/>
        <w:rPr>
          <w:rFonts w:ascii="Arial" w:hAnsi="Arial" w:cs="Arial"/>
          <w:color w:val="000000"/>
        </w:rPr>
      </w:pPr>
    </w:p>
    <w:p w:rsidR="00DE32E4" w:rsidRPr="00246F06" w:rsidRDefault="00DE32E4" w:rsidP="00DE32E4">
      <w:pPr>
        <w:tabs>
          <w:tab w:val="left" w:pos="1418"/>
          <w:tab w:val="left" w:pos="1800"/>
        </w:tabs>
        <w:ind w:left="1440" w:hanging="720"/>
        <w:rPr>
          <w:rFonts w:ascii="Arial" w:hAnsi="Arial" w:cs="Arial"/>
          <w:color w:val="000000"/>
        </w:rPr>
      </w:pPr>
      <w:r w:rsidRPr="00246F06">
        <w:rPr>
          <w:rFonts w:ascii="Arial" w:hAnsi="Arial" w:cs="Arial"/>
          <w:color w:val="000000"/>
        </w:rPr>
        <w:t>These factors do not apply when fees are a lump sum or on a time basis.</w:t>
      </w:r>
    </w:p>
    <w:p w:rsidR="00DE32E4" w:rsidRPr="00246F06" w:rsidRDefault="00DE32E4" w:rsidP="00DE32E4">
      <w:pPr>
        <w:ind w:left="1440"/>
        <w:rPr>
          <w:rFonts w:ascii="Arial" w:hAnsi="Arial" w:cs="Arial"/>
          <w:bCs/>
          <w:color w:val="000000"/>
        </w:rPr>
      </w:pPr>
    </w:p>
    <w:tbl>
      <w:tblPr>
        <w:tblW w:w="9033" w:type="dxa"/>
        <w:tblInd w:w="67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6453"/>
        <w:gridCol w:w="2580"/>
      </w:tblGrid>
      <w:tr w:rsidR="00DE32E4" w:rsidRPr="00246F06" w:rsidTr="00DE32E4">
        <w:tc>
          <w:tcPr>
            <w:tcW w:w="6453" w:type="dxa"/>
            <w:tcBorders>
              <w:bottom w:val="single" w:sz="18" w:space="0" w:color="auto"/>
            </w:tcBorders>
            <w:shd w:val="clear" w:color="auto" w:fill="E6E6E6"/>
            <w:vAlign w:val="center"/>
          </w:tcPr>
          <w:p w:rsidR="00DE32E4" w:rsidRPr="00246F06" w:rsidRDefault="00DE32E4" w:rsidP="00DE32E4">
            <w:pPr>
              <w:jc w:val="center"/>
              <w:rPr>
                <w:rFonts w:ascii="Arial" w:hAnsi="Arial" w:cs="Arial"/>
                <w:b/>
                <w:color w:val="000000"/>
                <w:sz w:val="22"/>
              </w:rPr>
            </w:pPr>
            <w:r w:rsidRPr="00246F06">
              <w:rPr>
                <w:rFonts w:ascii="Arial" w:hAnsi="Arial" w:cs="Arial"/>
                <w:b/>
                <w:color w:val="000000"/>
                <w:sz w:val="22"/>
              </w:rPr>
              <w:t>Description of the Works</w:t>
            </w:r>
          </w:p>
        </w:tc>
        <w:tc>
          <w:tcPr>
            <w:tcW w:w="2580" w:type="dxa"/>
            <w:tcBorders>
              <w:bottom w:val="single" w:sz="18" w:space="0" w:color="auto"/>
            </w:tcBorders>
            <w:shd w:val="clear" w:color="auto" w:fill="E6E6E6"/>
          </w:tcPr>
          <w:p w:rsidR="00DE32E4" w:rsidRPr="00246F06" w:rsidRDefault="00DE32E4" w:rsidP="00DE32E4">
            <w:pPr>
              <w:jc w:val="center"/>
              <w:rPr>
                <w:rFonts w:ascii="Arial" w:hAnsi="Arial" w:cs="Arial"/>
                <w:b/>
                <w:color w:val="000000"/>
                <w:sz w:val="22"/>
              </w:rPr>
            </w:pPr>
            <w:r w:rsidRPr="00246F06">
              <w:rPr>
                <w:rFonts w:ascii="Arial" w:hAnsi="Arial" w:cs="Arial"/>
                <w:b/>
                <w:color w:val="000000"/>
                <w:sz w:val="22"/>
              </w:rPr>
              <w:t>Factor by which basic fee is multiplied</w:t>
            </w:r>
          </w:p>
        </w:tc>
      </w:tr>
      <w:tr w:rsidR="00DE32E4" w:rsidRPr="00246F06" w:rsidTr="00DE32E4">
        <w:trPr>
          <w:trHeight w:val="490"/>
        </w:trPr>
        <w:tc>
          <w:tcPr>
            <w:tcW w:w="6453" w:type="dxa"/>
            <w:tcBorders>
              <w:bottom w:val="single" w:sz="8" w:space="0" w:color="auto"/>
              <w:right w:val="single" w:sz="8" w:space="0" w:color="auto"/>
            </w:tcBorders>
          </w:tcPr>
          <w:p w:rsidR="00DE32E4" w:rsidRPr="00246F06" w:rsidRDefault="00DE32E4" w:rsidP="00DE32E4">
            <w:pPr>
              <w:rPr>
                <w:rFonts w:ascii="Arial" w:hAnsi="Arial" w:cs="Arial"/>
                <w:color w:val="000000"/>
              </w:rPr>
            </w:pPr>
            <w:r w:rsidRPr="00246F06">
              <w:rPr>
                <w:rFonts w:ascii="Arial" w:hAnsi="Arial" w:cs="Arial"/>
                <w:color w:val="000000"/>
              </w:rPr>
              <w:t>Alterations to existing works</w:t>
            </w:r>
            <w:r w:rsidRPr="00246F06">
              <w:rPr>
                <w:rFonts w:ascii="Arial" w:hAnsi="Arial" w:cs="Arial"/>
                <w:color w:val="000000"/>
              </w:rPr>
              <w:br/>
            </w:r>
            <w:r w:rsidRPr="00246F06">
              <w:rPr>
                <w:rFonts w:ascii="Arial" w:hAnsi="Arial" w:cs="Arial"/>
                <w:bCs/>
                <w:color w:val="000000"/>
                <w:sz w:val="16"/>
              </w:rPr>
              <w:t xml:space="preserve">(Only applicable to the fees on the portion or section of </w:t>
            </w:r>
            <w:r w:rsidR="00203CDA" w:rsidRPr="00246F06">
              <w:rPr>
                <w:rFonts w:ascii="Arial" w:hAnsi="Arial" w:cs="Arial"/>
                <w:b/>
                <w:color w:val="000000"/>
                <w:sz w:val="16"/>
              </w:rPr>
              <w:t>works</w:t>
            </w:r>
            <w:r w:rsidR="00203CDA" w:rsidRPr="00246F06">
              <w:rPr>
                <w:rFonts w:ascii="Arial" w:hAnsi="Arial" w:cs="Arial"/>
                <w:bCs/>
                <w:color w:val="000000"/>
                <w:sz w:val="16"/>
              </w:rPr>
              <w:t xml:space="preserve"> affected</w:t>
            </w:r>
            <w:r w:rsidRPr="00246F06">
              <w:rPr>
                <w:rFonts w:ascii="Arial" w:hAnsi="Arial" w:cs="Arial"/>
                <w:bCs/>
                <w:color w:val="000000"/>
                <w:sz w:val="16"/>
              </w:rPr>
              <w:t>)</w:t>
            </w:r>
          </w:p>
        </w:tc>
        <w:tc>
          <w:tcPr>
            <w:tcW w:w="2580" w:type="dxa"/>
            <w:tcBorders>
              <w:left w:val="single" w:sz="8" w:space="0" w:color="auto"/>
              <w:bottom w:val="single" w:sz="8" w:space="0" w:color="auto"/>
            </w:tcBorders>
            <w:vAlign w:val="center"/>
          </w:tcPr>
          <w:p w:rsidR="00DE32E4" w:rsidRPr="00246F06" w:rsidRDefault="00DE32E4" w:rsidP="00DE32E4">
            <w:pPr>
              <w:jc w:val="center"/>
              <w:rPr>
                <w:rFonts w:ascii="Arial" w:hAnsi="Arial" w:cs="Arial"/>
                <w:color w:val="000000"/>
              </w:rPr>
            </w:pPr>
            <w:r w:rsidRPr="00246F06">
              <w:rPr>
                <w:rFonts w:ascii="Arial" w:hAnsi="Arial" w:cs="Arial"/>
                <w:color w:val="000000"/>
              </w:rPr>
              <w:t>1,25</w:t>
            </w:r>
          </w:p>
        </w:tc>
      </w:tr>
      <w:tr w:rsidR="00DE32E4" w:rsidRPr="00246F06" w:rsidTr="00DE32E4">
        <w:trPr>
          <w:trHeight w:val="509"/>
        </w:trPr>
        <w:tc>
          <w:tcPr>
            <w:tcW w:w="6453" w:type="dxa"/>
            <w:tcBorders>
              <w:top w:val="single" w:sz="8" w:space="0" w:color="auto"/>
              <w:bottom w:val="single" w:sz="8" w:space="0" w:color="auto"/>
              <w:right w:val="single" w:sz="8" w:space="0" w:color="auto"/>
            </w:tcBorders>
          </w:tcPr>
          <w:p w:rsidR="00DE32E4" w:rsidRPr="00246F06" w:rsidRDefault="00DE32E4" w:rsidP="00DE32E4">
            <w:pPr>
              <w:rPr>
                <w:rFonts w:ascii="Arial" w:hAnsi="Arial" w:cs="Arial"/>
                <w:bCs/>
                <w:color w:val="000000"/>
              </w:rPr>
            </w:pPr>
            <w:r w:rsidRPr="00246F06">
              <w:rPr>
                <w:rFonts w:ascii="Arial" w:hAnsi="Arial" w:cs="Arial"/>
                <w:color w:val="000000"/>
              </w:rPr>
              <w:t xml:space="preserve">Internal water and drainage for buildings upon specific agreement with the </w:t>
            </w:r>
            <w:r w:rsidRPr="00246F06">
              <w:rPr>
                <w:rFonts w:ascii="Arial" w:hAnsi="Arial" w:cs="Arial"/>
                <w:b/>
                <w:color w:val="000000"/>
              </w:rPr>
              <w:t>client</w:t>
            </w:r>
            <w:r w:rsidRPr="00246F06">
              <w:rPr>
                <w:rFonts w:ascii="Arial" w:hAnsi="Arial" w:cs="Arial"/>
                <w:color w:val="000000"/>
              </w:rPr>
              <w:t xml:space="preserve"> to render such services</w:t>
            </w:r>
          </w:p>
        </w:tc>
        <w:tc>
          <w:tcPr>
            <w:tcW w:w="2580" w:type="dxa"/>
            <w:tcBorders>
              <w:top w:val="single" w:sz="8" w:space="0" w:color="auto"/>
              <w:left w:val="single" w:sz="8" w:space="0" w:color="auto"/>
              <w:bottom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1,25</w:t>
            </w:r>
          </w:p>
        </w:tc>
      </w:tr>
      <w:tr w:rsidR="00DE32E4" w:rsidRPr="00246F06" w:rsidTr="00DE32E4">
        <w:trPr>
          <w:trHeight w:val="489"/>
        </w:trPr>
        <w:tc>
          <w:tcPr>
            <w:tcW w:w="6453" w:type="dxa"/>
            <w:tcBorders>
              <w:top w:val="single" w:sz="8" w:space="0" w:color="auto"/>
              <w:right w:val="single" w:sz="8" w:space="0" w:color="auto"/>
            </w:tcBorders>
          </w:tcPr>
          <w:p w:rsidR="00DE32E4" w:rsidRPr="00246F06" w:rsidRDefault="00DE32E4" w:rsidP="00DE32E4">
            <w:pPr>
              <w:rPr>
                <w:rFonts w:ascii="Arial" w:hAnsi="Arial" w:cs="Arial"/>
                <w:bCs/>
                <w:color w:val="000000"/>
              </w:rPr>
            </w:pPr>
            <w:r w:rsidRPr="00246F06">
              <w:rPr>
                <w:rFonts w:ascii="Arial" w:hAnsi="Arial" w:cs="Arial"/>
                <w:color w:val="000000"/>
              </w:rPr>
              <w:t>Duplication of works</w:t>
            </w:r>
            <w:r w:rsidRPr="00246F06">
              <w:rPr>
                <w:rFonts w:ascii="Arial" w:hAnsi="Arial" w:cs="Arial"/>
                <w:color w:val="000000"/>
              </w:rPr>
              <w:br/>
            </w:r>
            <w:r w:rsidRPr="00246F06">
              <w:rPr>
                <w:rFonts w:ascii="Arial" w:hAnsi="Arial" w:cs="Arial"/>
                <w:bCs/>
                <w:color w:val="000000"/>
                <w:sz w:val="16"/>
              </w:rPr>
              <w:t xml:space="preserve">(Only applicable to the design portion of the fees on duplicated </w:t>
            </w:r>
            <w:r w:rsidRPr="00246F06">
              <w:rPr>
                <w:rFonts w:ascii="Arial" w:hAnsi="Arial" w:cs="Arial"/>
                <w:b/>
                <w:color w:val="000000"/>
                <w:sz w:val="16"/>
              </w:rPr>
              <w:t>works</w:t>
            </w:r>
            <w:r w:rsidRPr="00246F06">
              <w:rPr>
                <w:rFonts w:ascii="Arial" w:hAnsi="Arial" w:cs="Arial"/>
                <w:color w:val="000000"/>
                <w:sz w:val="16"/>
              </w:rPr>
              <w:t>)</w:t>
            </w:r>
          </w:p>
        </w:tc>
        <w:tc>
          <w:tcPr>
            <w:tcW w:w="2580" w:type="dxa"/>
            <w:tcBorders>
              <w:top w:val="single" w:sz="8" w:space="0" w:color="auto"/>
              <w:left w:val="single" w:sz="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0,25</w:t>
            </w:r>
          </w:p>
        </w:tc>
      </w:tr>
    </w:tbl>
    <w:p w:rsidR="00DE32E4" w:rsidRPr="00246F06" w:rsidRDefault="00DE32E4" w:rsidP="00DE32E4">
      <w:pPr>
        <w:rPr>
          <w:rFonts w:ascii="Arial" w:hAnsi="Arial" w:cs="Arial"/>
          <w:color w:val="000000"/>
        </w:rPr>
      </w:pPr>
    </w:p>
    <w:p w:rsidR="00DE32E4" w:rsidRPr="00246F06" w:rsidRDefault="00DE32E4" w:rsidP="00DE32E4">
      <w:pPr>
        <w:numPr>
          <w:ilvl w:val="0"/>
          <w:numId w:val="25"/>
        </w:numPr>
        <w:tabs>
          <w:tab w:val="clear" w:pos="1440"/>
          <w:tab w:val="num" w:pos="720"/>
        </w:tabs>
        <w:ind w:hanging="1440"/>
        <w:jc w:val="both"/>
        <w:rPr>
          <w:rFonts w:ascii="Arial" w:hAnsi="Arial" w:cs="Arial"/>
          <w:b/>
          <w:color w:val="000000"/>
          <w:sz w:val="24"/>
          <w:szCs w:val="24"/>
        </w:rPr>
      </w:pPr>
      <w:r w:rsidRPr="00246F06">
        <w:rPr>
          <w:rFonts w:ascii="Arial" w:hAnsi="Arial" w:cs="Arial"/>
          <w:color w:val="000000"/>
        </w:rPr>
        <w:br w:type="page"/>
      </w:r>
      <w:r w:rsidRPr="00246F06">
        <w:rPr>
          <w:rFonts w:ascii="Arial" w:hAnsi="Arial" w:cs="Arial"/>
          <w:b/>
          <w:color w:val="000000"/>
          <w:sz w:val="24"/>
          <w:szCs w:val="24"/>
        </w:rPr>
        <w:lastRenderedPageBreak/>
        <w:t>Structural Engineering Services pertaining to Multi-disciplinary Projects</w:t>
      </w:r>
    </w:p>
    <w:p w:rsidR="00DE32E4" w:rsidRPr="00246F06" w:rsidRDefault="00DE32E4" w:rsidP="00DE32E4">
      <w:pPr>
        <w:rPr>
          <w:rFonts w:ascii="Arial" w:hAnsi="Arial" w:cs="Arial"/>
          <w:color w:val="000000"/>
          <w:sz w:val="24"/>
          <w:szCs w:val="24"/>
        </w:rPr>
      </w:pPr>
    </w:p>
    <w:p w:rsidR="00DE32E4" w:rsidRPr="00246F06" w:rsidRDefault="00DE32E4" w:rsidP="00DE32E4">
      <w:pPr>
        <w:numPr>
          <w:ilvl w:val="1"/>
          <w:numId w:val="25"/>
        </w:numPr>
        <w:tabs>
          <w:tab w:val="clear" w:pos="1460"/>
          <w:tab w:val="left" w:pos="1276"/>
        </w:tabs>
        <w:ind w:left="1300" w:hanging="580"/>
        <w:jc w:val="both"/>
        <w:rPr>
          <w:rFonts w:ascii="Arial" w:hAnsi="Arial" w:cs="Arial"/>
          <w:color w:val="000000"/>
        </w:rPr>
      </w:pPr>
      <w:r w:rsidRPr="00246F06">
        <w:rPr>
          <w:rFonts w:ascii="Arial" w:hAnsi="Arial" w:cs="Arial"/>
          <w:color w:val="000000"/>
        </w:rPr>
        <w:t xml:space="preserve">The basic fee for </w:t>
      </w:r>
      <w:r w:rsidRPr="00246F06">
        <w:rPr>
          <w:rFonts w:ascii="Arial" w:hAnsi="Arial" w:cs="Arial"/>
          <w:b/>
          <w:color w:val="000000"/>
        </w:rPr>
        <w:t>normal services</w:t>
      </w:r>
      <w:r w:rsidRPr="00246F06">
        <w:rPr>
          <w:rFonts w:ascii="Arial" w:hAnsi="Arial" w:cs="Arial"/>
          <w:color w:val="000000"/>
        </w:rPr>
        <w:t xml:space="preserve"> in the discipline of structural engineering, pertaining to </w:t>
      </w:r>
      <w:r w:rsidRPr="00246F06">
        <w:rPr>
          <w:rFonts w:ascii="Arial" w:hAnsi="Arial" w:cs="Arial"/>
          <w:b/>
          <w:color w:val="000000"/>
        </w:rPr>
        <w:t>multi-disciplinary projects</w:t>
      </w:r>
      <w:r w:rsidRPr="00246F06">
        <w:rPr>
          <w:rFonts w:ascii="Arial" w:hAnsi="Arial" w:cs="Arial"/>
          <w:color w:val="000000"/>
        </w:rPr>
        <w:t xml:space="preserve">, is determined from the table below.  The fee is the sum of the primary fee and the secondary fee applicable to the specific </w:t>
      </w:r>
      <w:r w:rsidRPr="00246F06">
        <w:rPr>
          <w:rFonts w:ascii="Arial" w:hAnsi="Arial" w:cs="Arial"/>
          <w:b/>
          <w:color w:val="000000"/>
        </w:rPr>
        <w:t>cost of the works</w:t>
      </w:r>
      <w:r w:rsidRPr="00246F06">
        <w:rPr>
          <w:rFonts w:ascii="Arial" w:hAnsi="Arial" w:cs="Arial"/>
          <w:color w:val="000000"/>
        </w:rPr>
        <w:t xml:space="preserve"> in respect of which the </w:t>
      </w:r>
      <w:r w:rsidRPr="00246F06">
        <w:rPr>
          <w:rFonts w:ascii="Arial" w:hAnsi="Arial" w:cs="Arial"/>
          <w:b/>
          <w:color w:val="000000"/>
        </w:rPr>
        <w:t>services</w:t>
      </w:r>
      <w:r w:rsidRPr="00246F06">
        <w:rPr>
          <w:rFonts w:ascii="Arial" w:hAnsi="Arial" w:cs="Arial"/>
          <w:color w:val="000000"/>
        </w:rPr>
        <w:t xml:space="preserve"> were rendered on the project.</w:t>
      </w:r>
    </w:p>
    <w:p w:rsidR="00DE32E4" w:rsidRPr="00246F06" w:rsidRDefault="00DE32E4" w:rsidP="00DE32E4">
      <w:pPr>
        <w:tabs>
          <w:tab w:val="left" w:pos="1080"/>
          <w:tab w:val="left" w:pos="1800"/>
        </w:tabs>
        <w:ind w:left="1080" w:hanging="360"/>
        <w:rPr>
          <w:rFonts w:ascii="Arial" w:hAnsi="Arial" w:cs="Arial"/>
          <w:color w:val="000000"/>
        </w:rPr>
      </w:pPr>
    </w:p>
    <w:tbl>
      <w:tblPr>
        <w:tblW w:w="9099" w:type="dxa"/>
        <w:tblInd w:w="743" w:type="dxa"/>
        <w:tblLayout w:type="fixed"/>
        <w:tblCellMar>
          <w:left w:w="0" w:type="dxa"/>
          <w:right w:w="0" w:type="dxa"/>
        </w:tblCellMar>
        <w:tblLook w:val="0000" w:firstRow="0" w:lastRow="0" w:firstColumn="0" w:lastColumn="0" w:noHBand="0" w:noVBand="0"/>
      </w:tblPr>
      <w:tblGrid>
        <w:gridCol w:w="1710"/>
        <w:gridCol w:w="1719"/>
        <w:gridCol w:w="1701"/>
        <w:gridCol w:w="3969"/>
      </w:tblGrid>
      <w:tr w:rsidR="00DE32E4" w:rsidRPr="00246F06" w:rsidTr="00DE32E4">
        <w:trPr>
          <w:cantSplit/>
          <w:trHeight w:val="270"/>
        </w:trPr>
        <w:tc>
          <w:tcPr>
            <w:tcW w:w="3429" w:type="dxa"/>
            <w:gridSpan w:val="2"/>
            <w:tcBorders>
              <w:top w:val="single" w:sz="18" w:space="0" w:color="auto"/>
              <w:left w:val="single" w:sz="18" w:space="0" w:color="auto"/>
              <w:bottom w:val="single" w:sz="12" w:space="0" w:color="auto"/>
              <w:right w:val="single" w:sz="8" w:space="0" w:color="auto"/>
            </w:tcBorders>
            <w:shd w:val="clear" w:color="auto" w:fill="E6E6E6"/>
            <w:noWrap/>
            <w:tcMar>
              <w:top w:w="15" w:type="dxa"/>
              <w:left w:w="15" w:type="dxa"/>
              <w:bottom w:w="0" w:type="dxa"/>
              <w:right w:w="15" w:type="dxa"/>
            </w:tcMar>
          </w:tcPr>
          <w:p w:rsidR="00DE32E4" w:rsidRPr="00246F06" w:rsidRDefault="00DE32E4" w:rsidP="00DE32E4">
            <w:pPr>
              <w:jc w:val="center"/>
              <w:rPr>
                <w:rFonts w:ascii="Arial" w:hAnsi="Arial" w:cs="Arial"/>
                <w:b/>
                <w:bCs/>
                <w:color w:val="000000"/>
              </w:rPr>
            </w:pPr>
            <w:r w:rsidRPr="00246F06">
              <w:rPr>
                <w:rFonts w:ascii="Arial" w:hAnsi="Arial" w:cs="Arial"/>
                <w:b/>
                <w:bCs/>
                <w:color w:val="000000"/>
              </w:rPr>
              <w:t>Cost of the Works</w:t>
            </w:r>
          </w:p>
        </w:tc>
        <w:tc>
          <w:tcPr>
            <w:tcW w:w="5670" w:type="dxa"/>
            <w:gridSpan w:val="2"/>
            <w:tcBorders>
              <w:top w:val="single" w:sz="18" w:space="0" w:color="auto"/>
              <w:left w:val="single" w:sz="8" w:space="0" w:color="auto"/>
              <w:bottom w:val="single" w:sz="12" w:space="0" w:color="auto"/>
              <w:right w:val="single" w:sz="18" w:space="0" w:color="auto"/>
            </w:tcBorders>
            <w:shd w:val="clear" w:color="auto" w:fill="E6E6E6"/>
            <w:noWrap/>
            <w:tcMar>
              <w:top w:w="15" w:type="dxa"/>
              <w:left w:w="15" w:type="dxa"/>
              <w:bottom w:w="0" w:type="dxa"/>
              <w:right w:w="15" w:type="dxa"/>
            </w:tcMar>
          </w:tcPr>
          <w:p w:rsidR="00DE32E4" w:rsidRPr="00246F06" w:rsidRDefault="00DE32E4" w:rsidP="00DE32E4">
            <w:pPr>
              <w:jc w:val="center"/>
              <w:rPr>
                <w:rFonts w:ascii="Arial" w:hAnsi="Arial" w:cs="Arial"/>
                <w:b/>
                <w:bCs/>
                <w:color w:val="000000"/>
              </w:rPr>
            </w:pPr>
            <w:r w:rsidRPr="00246F06">
              <w:rPr>
                <w:rFonts w:ascii="Arial" w:hAnsi="Arial" w:cs="Arial"/>
                <w:b/>
                <w:bCs/>
                <w:color w:val="000000"/>
              </w:rPr>
              <w:t>Basis of Fee Calculation</w:t>
            </w:r>
          </w:p>
        </w:tc>
      </w:tr>
      <w:tr w:rsidR="00DE32E4" w:rsidRPr="00246F06" w:rsidTr="00DE32E4">
        <w:trPr>
          <w:cantSplit/>
          <w:trHeight w:val="270"/>
        </w:trPr>
        <w:tc>
          <w:tcPr>
            <w:tcW w:w="3429" w:type="dxa"/>
            <w:gridSpan w:val="2"/>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center"/>
          </w:tcPr>
          <w:p w:rsidR="00DE32E4" w:rsidRPr="00246F06" w:rsidRDefault="00DE32E4" w:rsidP="00DE32E4">
            <w:pPr>
              <w:tabs>
                <w:tab w:val="left" w:pos="3235"/>
              </w:tabs>
              <w:ind w:right="165"/>
              <w:jc w:val="center"/>
              <w:rPr>
                <w:rFonts w:ascii="Arial" w:hAnsi="Arial" w:cs="Arial"/>
                <w:b/>
                <w:bCs/>
                <w:color w:val="000000"/>
              </w:rPr>
            </w:pPr>
            <w:r w:rsidRPr="00246F06">
              <w:rPr>
                <w:rFonts w:ascii="Arial" w:hAnsi="Arial" w:cs="Arial"/>
                <w:b/>
                <w:bCs/>
                <w:color w:val="000000"/>
              </w:rPr>
              <w:t>Where the costs of the works:</w:t>
            </w:r>
          </w:p>
        </w:tc>
        <w:tc>
          <w:tcPr>
            <w:tcW w:w="1701" w:type="dxa"/>
            <w:vMerge w:val="restart"/>
            <w:tcBorders>
              <w:top w:val="single" w:sz="8" w:space="0" w:color="auto"/>
              <w:left w:val="single" w:sz="8" w:space="0" w:color="auto"/>
              <w:right w:val="single" w:sz="8" w:space="0" w:color="auto"/>
            </w:tcBorders>
            <w:noWrap/>
            <w:tcMar>
              <w:top w:w="15" w:type="dxa"/>
              <w:left w:w="15" w:type="dxa"/>
              <w:bottom w:w="0" w:type="dxa"/>
              <w:right w:w="15" w:type="dxa"/>
            </w:tcMar>
            <w:vAlign w:val="center"/>
          </w:tcPr>
          <w:p w:rsidR="00DE32E4" w:rsidRPr="00246F06" w:rsidRDefault="00DE32E4" w:rsidP="00DE32E4">
            <w:pPr>
              <w:jc w:val="center"/>
              <w:rPr>
                <w:rFonts w:ascii="Arial" w:hAnsi="Arial" w:cs="Arial"/>
                <w:b/>
                <w:bCs/>
                <w:color w:val="000000"/>
              </w:rPr>
            </w:pPr>
            <w:r w:rsidRPr="00246F06">
              <w:rPr>
                <w:rFonts w:ascii="Arial" w:hAnsi="Arial" w:cs="Arial"/>
                <w:b/>
                <w:bCs/>
                <w:color w:val="000000"/>
              </w:rPr>
              <w:t>Primary Fee</w:t>
            </w:r>
          </w:p>
        </w:tc>
        <w:tc>
          <w:tcPr>
            <w:tcW w:w="3969" w:type="dxa"/>
            <w:vMerge w:val="restart"/>
            <w:tcBorders>
              <w:top w:val="single" w:sz="8" w:space="0" w:color="auto"/>
              <w:left w:val="single" w:sz="8" w:space="0" w:color="auto"/>
              <w:right w:val="single" w:sz="18" w:space="0" w:color="auto"/>
            </w:tcBorders>
            <w:noWrap/>
            <w:tcMar>
              <w:top w:w="15" w:type="dxa"/>
              <w:left w:w="15" w:type="dxa"/>
              <w:bottom w:w="0" w:type="dxa"/>
              <w:right w:w="15" w:type="dxa"/>
            </w:tcMar>
            <w:vAlign w:val="center"/>
          </w:tcPr>
          <w:p w:rsidR="00DE32E4" w:rsidRPr="00246F06" w:rsidRDefault="00DE32E4" w:rsidP="00DE32E4">
            <w:pPr>
              <w:tabs>
                <w:tab w:val="right" w:pos="885"/>
              </w:tabs>
              <w:jc w:val="center"/>
              <w:rPr>
                <w:rFonts w:ascii="Arial" w:hAnsi="Arial" w:cs="Arial"/>
                <w:b/>
                <w:bCs/>
                <w:color w:val="000000"/>
              </w:rPr>
            </w:pPr>
            <w:r w:rsidRPr="00246F06">
              <w:rPr>
                <w:rFonts w:ascii="Arial" w:hAnsi="Arial" w:cs="Arial"/>
                <w:b/>
                <w:bCs/>
                <w:color w:val="000000"/>
              </w:rPr>
              <w:t>Secondary fee</w:t>
            </w:r>
          </w:p>
        </w:tc>
      </w:tr>
      <w:tr w:rsidR="00DE32E4" w:rsidRPr="00246F06" w:rsidTr="00DE32E4">
        <w:trPr>
          <w:trHeight w:val="255"/>
        </w:trPr>
        <w:tc>
          <w:tcPr>
            <w:tcW w:w="1710" w:type="dxa"/>
            <w:tcBorders>
              <w:top w:val="single" w:sz="8" w:space="0" w:color="auto"/>
              <w:left w:val="single" w:sz="18" w:space="0" w:color="auto"/>
              <w:bottom w:val="single" w:sz="18" w:space="0" w:color="auto"/>
              <w:right w:val="single" w:sz="8" w:space="0" w:color="auto"/>
            </w:tcBorders>
            <w:noWrap/>
            <w:tcMar>
              <w:top w:w="15" w:type="dxa"/>
              <w:left w:w="15" w:type="dxa"/>
              <w:bottom w:w="0" w:type="dxa"/>
              <w:right w:w="15" w:type="dxa"/>
            </w:tcMar>
            <w:vAlign w:val="center"/>
          </w:tcPr>
          <w:p w:rsidR="00DE32E4" w:rsidRPr="00246F06" w:rsidRDefault="00DE32E4" w:rsidP="00DE32E4">
            <w:pPr>
              <w:tabs>
                <w:tab w:val="right" w:pos="1836"/>
              </w:tabs>
              <w:jc w:val="center"/>
              <w:rPr>
                <w:rFonts w:ascii="Arial" w:hAnsi="Arial" w:cs="Arial"/>
                <w:b/>
                <w:bCs/>
                <w:color w:val="000000"/>
              </w:rPr>
            </w:pPr>
            <w:r w:rsidRPr="00246F06">
              <w:rPr>
                <w:rFonts w:ascii="Arial" w:hAnsi="Arial" w:cs="Arial"/>
                <w:b/>
                <w:bCs/>
                <w:color w:val="000000"/>
              </w:rPr>
              <w:t>Exceeds</w:t>
            </w:r>
          </w:p>
        </w:tc>
        <w:tc>
          <w:tcPr>
            <w:tcW w:w="1719" w:type="dxa"/>
            <w:tcBorders>
              <w:top w:val="single" w:sz="8" w:space="0" w:color="auto"/>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tabs>
                <w:tab w:val="right" w:pos="1605"/>
              </w:tabs>
              <w:jc w:val="center"/>
              <w:rPr>
                <w:rFonts w:ascii="Arial" w:hAnsi="Arial" w:cs="Arial"/>
                <w:b/>
                <w:bCs/>
                <w:color w:val="000000"/>
              </w:rPr>
            </w:pPr>
            <w:r w:rsidRPr="00246F06">
              <w:rPr>
                <w:rFonts w:ascii="Arial" w:hAnsi="Arial" w:cs="Arial"/>
                <w:b/>
                <w:bCs/>
                <w:color w:val="000000"/>
              </w:rPr>
              <w:t>But does not exceed</w:t>
            </w:r>
          </w:p>
        </w:tc>
        <w:tc>
          <w:tcPr>
            <w:tcW w:w="1701" w:type="dxa"/>
            <w:vMerge/>
            <w:tcBorders>
              <w:left w:val="single" w:sz="8" w:space="0" w:color="auto"/>
              <w:bottom w:val="single" w:sz="18" w:space="0" w:color="auto"/>
              <w:right w:val="single" w:sz="8" w:space="0" w:color="auto"/>
            </w:tcBorders>
            <w:noWrap/>
            <w:tcMar>
              <w:top w:w="15" w:type="dxa"/>
              <w:left w:w="15" w:type="dxa"/>
              <w:bottom w:w="0" w:type="dxa"/>
              <w:right w:w="15" w:type="dxa"/>
            </w:tcMar>
            <w:vAlign w:val="bottom"/>
          </w:tcPr>
          <w:p w:rsidR="00DE32E4" w:rsidRPr="00246F06" w:rsidRDefault="00DE32E4" w:rsidP="00DE32E4">
            <w:pPr>
              <w:tabs>
                <w:tab w:val="right" w:pos="1425"/>
              </w:tabs>
              <w:jc w:val="center"/>
              <w:rPr>
                <w:rFonts w:ascii="Arial" w:eastAsia="Arial Unicode MS" w:hAnsi="Arial" w:cs="Arial"/>
                <w:b/>
                <w:bCs/>
                <w:color w:val="000000"/>
              </w:rPr>
            </w:pPr>
          </w:p>
        </w:tc>
        <w:tc>
          <w:tcPr>
            <w:tcW w:w="3969" w:type="dxa"/>
            <w:vMerge/>
            <w:tcBorders>
              <w:left w:val="single" w:sz="8" w:space="0" w:color="auto"/>
              <w:bottom w:val="single" w:sz="18" w:space="0" w:color="auto"/>
              <w:right w:val="single" w:sz="18" w:space="0" w:color="auto"/>
            </w:tcBorders>
            <w:noWrap/>
            <w:tcMar>
              <w:top w:w="15" w:type="dxa"/>
              <w:left w:w="15" w:type="dxa"/>
              <w:bottom w:w="0" w:type="dxa"/>
              <w:right w:w="15" w:type="dxa"/>
            </w:tcMar>
            <w:vAlign w:val="bottom"/>
          </w:tcPr>
          <w:p w:rsidR="00DE32E4" w:rsidRPr="00246F06" w:rsidRDefault="00DE32E4" w:rsidP="00DE32E4">
            <w:pPr>
              <w:tabs>
                <w:tab w:val="right" w:pos="885"/>
              </w:tabs>
              <w:jc w:val="center"/>
              <w:rPr>
                <w:rFonts w:ascii="Arial" w:hAnsi="Arial" w:cs="Arial"/>
                <w:b/>
                <w:bCs/>
                <w:color w:val="000000"/>
              </w:rPr>
            </w:pPr>
          </w:p>
        </w:tc>
      </w:tr>
      <w:tr w:rsidR="00DE32E4" w:rsidRPr="00246F06" w:rsidTr="00DE32E4">
        <w:trPr>
          <w:trHeight w:val="255"/>
        </w:trPr>
        <w:tc>
          <w:tcPr>
            <w:tcW w:w="171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0</w:t>
            </w:r>
          </w:p>
        </w:tc>
        <w:tc>
          <w:tcPr>
            <w:tcW w:w="171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598,000</w:t>
            </w:r>
          </w:p>
        </w:tc>
        <w:tc>
          <w:tcPr>
            <w:tcW w:w="170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0</w:t>
            </w:r>
          </w:p>
        </w:tc>
        <w:tc>
          <w:tcPr>
            <w:tcW w:w="3969"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jc w:val="center"/>
              <w:rPr>
                <w:rFonts w:ascii="Arial" w:hAnsi="Arial" w:cs="Arial"/>
                <w:color w:val="000000"/>
              </w:rPr>
            </w:pPr>
            <w:r>
              <w:rPr>
                <w:rFonts w:ascii="Arial" w:hAnsi="Arial" w:cs="Arial"/>
                <w:color w:val="000000"/>
              </w:rPr>
              <w:t>A Lump Sum or on Time Basis</w:t>
            </w:r>
          </w:p>
        </w:tc>
      </w:tr>
      <w:tr w:rsidR="00DE32E4" w:rsidRPr="00246F06" w:rsidTr="00DE32E4">
        <w:trPr>
          <w:trHeight w:val="255"/>
        </w:trPr>
        <w:tc>
          <w:tcPr>
            <w:tcW w:w="171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598,000</w:t>
            </w:r>
          </w:p>
        </w:tc>
        <w:tc>
          <w:tcPr>
            <w:tcW w:w="171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1,419,000</w:t>
            </w:r>
          </w:p>
        </w:tc>
        <w:tc>
          <w:tcPr>
            <w:tcW w:w="170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74,800</w:t>
            </w:r>
          </w:p>
        </w:tc>
        <w:tc>
          <w:tcPr>
            <w:tcW w:w="3969"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12,5% on the balance over  </w:t>
            </w:r>
            <w:r w:rsidRPr="00374D6B">
              <w:rPr>
                <w:rFonts w:ascii="Arial" w:hAnsi="Arial" w:cs="Arial"/>
                <w:color w:val="000000"/>
              </w:rPr>
              <w:t>R 598,000</w:t>
            </w:r>
          </w:p>
        </w:tc>
      </w:tr>
      <w:tr w:rsidR="00DE32E4" w:rsidRPr="00246F06" w:rsidTr="00DE32E4">
        <w:trPr>
          <w:trHeight w:val="255"/>
        </w:trPr>
        <w:tc>
          <w:tcPr>
            <w:tcW w:w="171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1,419,000</w:t>
            </w:r>
          </w:p>
        </w:tc>
        <w:tc>
          <w:tcPr>
            <w:tcW w:w="171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6,985,000</w:t>
            </w:r>
          </w:p>
        </w:tc>
        <w:tc>
          <w:tcPr>
            <w:tcW w:w="170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177,400</w:t>
            </w:r>
          </w:p>
        </w:tc>
        <w:tc>
          <w:tcPr>
            <w:tcW w:w="3969"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10,0% on the balance over  </w:t>
            </w:r>
            <w:r w:rsidRPr="00374D6B">
              <w:rPr>
                <w:rFonts w:ascii="Arial" w:hAnsi="Arial" w:cs="Arial"/>
                <w:color w:val="000000"/>
              </w:rPr>
              <w:t>R 1,419,000</w:t>
            </w:r>
          </w:p>
        </w:tc>
      </w:tr>
      <w:tr w:rsidR="00DE32E4" w:rsidRPr="00246F06" w:rsidTr="00DE32E4">
        <w:trPr>
          <w:trHeight w:val="255"/>
        </w:trPr>
        <w:tc>
          <w:tcPr>
            <w:tcW w:w="171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6,985,000</w:t>
            </w:r>
          </w:p>
        </w:tc>
        <w:tc>
          <w:tcPr>
            <w:tcW w:w="171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14,248,000</w:t>
            </w:r>
          </w:p>
        </w:tc>
        <w:tc>
          <w:tcPr>
            <w:tcW w:w="170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734,000</w:t>
            </w:r>
          </w:p>
        </w:tc>
        <w:tc>
          <w:tcPr>
            <w:tcW w:w="3969"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9,0% on the balance over   </w:t>
            </w:r>
            <w:r w:rsidRPr="00374D6B">
              <w:rPr>
                <w:rFonts w:ascii="Arial" w:hAnsi="Arial" w:cs="Arial"/>
                <w:color w:val="000000"/>
              </w:rPr>
              <w:t>R 6,985,000</w:t>
            </w:r>
          </w:p>
        </w:tc>
      </w:tr>
      <w:tr w:rsidR="00DE32E4" w:rsidRPr="00246F06" w:rsidTr="00DE32E4">
        <w:trPr>
          <w:trHeight w:val="270"/>
        </w:trPr>
        <w:tc>
          <w:tcPr>
            <w:tcW w:w="171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14,248,000</w:t>
            </w:r>
          </w:p>
        </w:tc>
        <w:tc>
          <w:tcPr>
            <w:tcW w:w="171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35,480,000</w:t>
            </w:r>
          </w:p>
        </w:tc>
        <w:tc>
          <w:tcPr>
            <w:tcW w:w="170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1,387,600</w:t>
            </w:r>
          </w:p>
        </w:tc>
        <w:tc>
          <w:tcPr>
            <w:tcW w:w="3969"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8,0% on the balance over  </w:t>
            </w:r>
            <w:r w:rsidRPr="00374D6B">
              <w:rPr>
                <w:rFonts w:ascii="Arial" w:hAnsi="Arial" w:cs="Arial"/>
                <w:color w:val="000000"/>
              </w:rPr>
              <w:t>R 14,248,000</w:t>
            </w:r>
          </w:p>
        </w:tc>
      </w:tr>
      <w:tr w:rsidR="00DE32E4" w:rsidRPr="00246F06" w:rsidTr="00DE32E4">
        <w:trPr>
          <w:trHeight w:val="270"/>
        </w:trPr>
        <w:tc>
          <w:tcPr>
            <w:tcW w:w="171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35,480,000</w:t>
            </w:r>
          </w:p>
        </w:tc>
        <w:tc>
          <w:tcPr>
            <w:tcW w:w="171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70,961,000</w:t>
            </w:r>
          </w:p>
        </w:tc>
        <w:tc>
          <w:tcPr>
            <w:tcW w:w="170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3,086,000</w:t>
            </w:r>
          </w:p>
        </w:tc>
        <w:tc>
          <w:tcPr>
            <w:tcW w:w="3969"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7,0% on the balance over  </w:t>
            </w:r>
            <w:r w:rsidRPr="00374D6B">
              <w:rPr>
                <w:rFonts w:ascii="Arial" w:hAnsi="Arial" w:cs="Arial"/>
                <w:color w:val="000000"/>
              </w:rPr>
              <w:t>R 35,480,000</w:t>
            </w:r>
          </w:p>
        </w:tc>
      </w:tr>
      <w:tr w:rsidR="00DE32E4" w:rsidRPr="00246F06" w:rsidTr="00DE32E4">
        <w:trPr>
          <w:trHeight w:val="135"/>
        </w:trPr>
        <w:tc>
          <w:tcPr>
            <w:tcW w:w="171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70,961,000</w:t>
            </w:r>
          </w:p>
        </w:tc>
        <w:tc>
          <w:tcPr>
            <w:tcW w:w="1719" w:type="dxa"/>
            <w:tcBorders>
              <w:top w:val="single" w:sz="8" w:space="0" w:color="auto"/>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bottom"/>
          </w:tcPr>
          <w:p w:rsidR="00DE32E4" w:rsidRPr="00526537" w:rsidRDefault="00DE32E4" w:rsidP="00DE32E4">
            <w:pPr>
              <w:jc w:val="right"/>
              <w:rPr>
                <w:rFonts w:ascii="Arial" w:hAnsi="Arial" w:cs="Arial"/>
              </w:rPr>
            </w:pPr>
            <w:r w:rsidRPr="00526537">
              <w:rPr>
                <w:rFonts w:ascii="Arial" w:hAnsi="Arial" w:cs="Arial"/>
              </w:rPr>
              <w:t>R 427,427,000</w:t>
            </w:r>
          </w:p>
        </w:tc>
        <w:tc>
          <w:tcPr>
            <w:tcW w:w="1701" w:type="dxa"/>
            <w:tcBorders>
              <w:top w:val="single" w:sz="8" w:space="0" w:color="auto"/>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5,570,000</w:t>
            </w:r>
          </w:p>
        </w:tc>
        <w:tc>
          <w:tcPr>
            <w:tcW w:w="3969" w:type="dxa"/>
            <w:tcBorders>
              <w:top w:val="single" w:sz="8" w:space="0" w:color="auto"/>
              <w:left w:val="single" w:sz="8" w:space="0" w:color="auto"/>
              <w:bottom w:val="single" w:sz="4" w:space="0" w:color="auto"/>
              <w:right w:val="single" w:sz="18" w:space="0" w:color="auto"/>
            </w:tcBorders>
            <w:shd w:val="clear" w:color="auto" w:fill="auto"/>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7,0% on the balance over  </w:t>
            </w:r>
            <w:r w:rsidRPr="00374D6B">
              <w:rPr>
                <w:rFonts w:ascii="Arial" w:hAnsi="Arial" w:cs="Arial"/>
                <w:color w:val="000000"/>
              </w:rPr>
              <w:t>R 70,961,000</w:t>
            </w:r>
          </w:p>
        </w:tc>
      </w:tr>
      <w:tr w:rsidR="00DE32E4" w:rsidRPr="00246F06" w:rsidTr="00DE32E4">
        <w:trPr>
          <w:trHeight w:val="135"/>
        </w:trPr>
        <w:tc>
          <w:tcPr>
            <w:tcW w:w="1710" w:type="dxa"/>
            <w:tcBorders>
              <w:top w:val="single" w:sz="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427,427,000</w:t>
            </w:r>
          </w:p>
        </w:tc>
        <w:tc>
          <w:tcPr>
            <w:tcW w:w="1719" w:type="dxa"/>
            <w:tcBorders>
              <w:top w:val="single" w:sz="4" w:space="0" w:color="auto"/>
              <w:left w:val="single" w:sz="8" w:space="0" w:color="auto"/>
              <w:bottom w:val="single" w:sz="18" w:space="0" w:color="auto"/>
              <w:right w:val="single" w:sz="8" w:space="0" w:color="auto"/>
            </w:tcBorders>
            <w:shd w:val="clear" w:color="auto" w:fill="auto"/>
            <w:noWrap/>
            <w:tcMar>
              <w:top w:w="15" w:type="dxa"/>
              <w:left w:w="15" w:type="dxa"/>
              <w:bottom w:w="0" w:type="dxa"/>
              <w:right w:w="15" w:type="dxa"/>
            </w:tcMar>
            <w:vAlign w:val="bottom"/>
          </w:tcPr>
          <w:p w:rsidR="00DE32E4" w:rsidRDefault="00DE32E4" w:rsidP="00DE32E4">
            <w:pPr>
              <w:rPr>
                <w:rFonts w:ascii="Arial" w:hAnsi="Arial" w:cs="Arial"/>
              </w:rPr>
            </w:pPr>
            <w:r>
              <w:rPr>
                <w:rFonts w:ascii="Arial" w:hAnsi="Arial" w:cs="Arial"/>
              </w:rPr>
              <w:t> </w:t>
            </w:r>
          </w:p>
        </w:tc>
        <w:tc>
          <w:tcPr>
            <w:tcW w:w="1701" w:type="dxa"/>
            <w:tcBorders>
              <w:top w:val="single" w:sz="4" w:space="0" w:color="auto"/>
              <w:left w:val="single" w:sz="8" w:space="0" w:color="auto"/>
              <w:bottom w:val="single" w:sz="18" w:space="0" w:color="auto"/>
              <w:right w:val="single" w:sz="8" w:space="0" w:color="auto"/>
            </w:tcBorders>
            <w:shd w:val="clear" w:color="auto" w:fill="auto"/>
            <w:noWrap/>
            <w:tcMar>
              <w:top w:w="15" w:type="dxa"/>
              <w:left w:w="15" w:type="dxa"/>
              <w:bottom w:w="0" w:type="dxa"/>
              <w:right w:w="15" w:type="dxa"/>
            </w:tcMar>
            <w:vAlign w:val="bottom"/>
          </w:tcPr>
          <w:p w:rsidR="00DE32E4" w:rsidRDefault="00DE32E4" w:rsidP="00DE32E4">
            <w:pPr>
              <w:jc w:val="right"/>
              <w:rPr>
                <w:rFonts w:ascii="Arial" w:hAnsi="Arial" w:cs="Arial"/>
              </w:rPr>
            </w:pPr>
            <w:r>
              <w:rPr>
                <w:rFonts w:ascii="Arial" w:hAnsi="Arial" w:cs="Arial"/>
              </w:rPr>
              <w:t>R 30,523,000</w:t>
            </w:r>
          </w:p>
        </w:tc>
        <w:tc>
          <w:tcPr>
            <w:tcW w:w="3969" w:type="dxa"/>
            <w:tcBorders>
              <w:top w:val="single" w:sz="4" w:space="0" w:color="auto"/>
              <w:left w:val="single" w:sz="8" w:space="0" w:color="auto"/>
              <w:bottom w:val="single" w:sz="18" w:space="0" w:color="auto"/>
              <w:right w:val="single" w:sz="18" w:space="0" w:color="auto"/>
            </w:tcBorders>
            <w:shd w:val="clear" w:color="auto" w:fill="auto"/>
            <w:noWrap/>
            <w:tcMar>
              <w:top w:w="15" w:type="dxa"/>
              <w:left w:w="15" w:type="dxa"/>
              <w:bottom w:w="0" w:type="dxa"/>
              <w:right w:w="15" w:type="dxa"/>
            </w:tcMar>
            <w:vAlign w:val="center"/>
          </w:tcPr>
          <w:p w:rsidR="00DE32E4" w:rsidRDefault="00DE32E4" w:rsidP="00DE32E4">
            <w:pPr>
              <w:rPr>
                <w:rFonts w:ascii="Arial" w:hAnsi="Arial" w:cs="Arial"/>
                <w:color w:val="000000"/>
              </w:rPr>
            </w:pPr>
            <w:r>
              <w:rPr>
                <w:rFonts w:ascii="Arial" w:hAnsi="Arial" w:cs="Arial"/>
                <w:color w:val="000000"/>
              </w:rPr>
              <w:t xml:space="preserve">7,0% on the balance over  </w:t>
            </w:r>
            <w:r w:rsidRPr="00374D6B">
              <w:rPr>
                <w:rFonts w:ascii="Arial" w:hAnsi="Arial" w:cs="Arial"/>
                <w:color w:val="000000"/>
              </w:rPr>
              <w:t>R 427,427,000</w:t>
            </w:r>
          </w:p>
        </w:tc>
      </w:tr>
    </w:tbl>
    <w:p w:rsidR="00DE32E4" w:rsidRPr="00246F06" w:rsidRDefault="00DE32E4" w:rsidP="00DE32E4">
      <w:pPr>
        <w:ind w:left="1300" w:hanging="580"/>
        <w:jc w:val="both"/>
        <w:rPr>
          <w:rFonts w:ascii="Arial" w:hAnsi="Arial" w:cs="Arial"/>
          <w:b/>
          <w:bCs/>
          <w:color w:val="000000"/>
        </w:rPr>
      </w:pPr>
    </w:p>
    <w:p w:rsidR="00DE32E4" w:rsidRPr="00246F06" w:rsidRDefault="00DE32E4" w:rsidP="00DE32E4">
      <w:pPr>
        <w:ind w:left="1300" w:hanging="580"/>
        <w:jc w:val="both"/>
        <w:rPr>
          <w:rFonts w:ascii="Arial" w:hAnsi="Arial" w:cs="Arial"/>
          <w:color w:val="000000"/>
        </w:rPr>
      </w:pPr>
      <w:r w:rsidRPr="00246F06">
        <w:rPr>
          <w:rFonts w:ascii="Arial" w:hAnsi="Arial" w:cs="Arial"/>
          <w:color w:val="000000"/>
        </w:rPr>
        <w:t>(2)</w:t>
      </w:r>
      <w:r w:rsidRPr="00246F06">
        <w:rPr>
          <w:rFonts w:ascii="Arial" w:hAnsi="Arial" w:cs="Arial"/>
          <w:color w:val="000000"/>
        </w:rPr>
        <w:tab/>
        <w:t xml:space="preserve">For </w:t>
      </w:r>
      <w:r w:rsidRPr="00246F06">
        <w:rPr>
          <w:rFonts w:ascii="Arial" w:hAnsi="Arial" w:cs="Arial"/>
          <w:b/>
          <w:color w:val="000000"/>
        </w:rPr>
        <w:t>normal services</w:t>
      </w:r>
      <w:r w:rsidRPr="00246F06">
        <w:rPr>
          <w:rFonts w:ascii="Arial" w:hAnsi="Arial" w:cs="Arial"/>
          <w:color w:val="000000"/>
        </w:rPr>
        <w:t xml:space="preserve"> relating to a description of the </w:t>
      </w:r>
      <w:r w:rsidRPr="00246F06">
        <w:rPr>
          <w:rFonts w:ascii="Arial" w:hAnsi="Arial" w:cs="Arial"/>
          <w:b/>
          <w:color w:val="000000"/>
        </w:rPr>
        <w:t>works</w:t>
      </w:r>
      <w:r w:rsidRPr="00246F06">
        <w:rPr>
          <w:rFonts w:ascii="Arial" w:hAnsi="Arial" w:cs="Arial"/>
          <w:color w:val="000000"/>
        </w:rPr>
        <w:t xml:space="preserve"> mentioned in the first column of the following table, the proportion of the basic fee relating to the specific item calculated in terms of clause 4.2.3(1) is multiplied by the category factor mentioned against that description in the second column of the table. In case more than one of the descriptions below applies, the effective factor will be the product of the factors involved.</w:t>
      </w:r>
    </w:p>
    <w:p w:rsidR="00DE32E4" w:rsidRPr="00246F06" w:rsidRDefault="00DE32E4" w:rsidP="00DE32E4">
      <w:pPr>
        <w:ind w:left="1300" w:hanging="600"/>
        <w:rPr>
          <w:rFonts w:ascii="Arial" w:hAnsi="Arial" w:cs="Arial"/>
          <w:color w:val="000000"/>
        </w:rPr>
      </w:pPr>
    </w:p>
    <w:p w:rsidR="00DE32E4" w:rsidRPr="00246F06" w:rsidRDefault="00DE32E4" w:rsidP="00DE32E4">
      <w:pPr>
        <w:ind w:left="1300" w:hanging="600"/>
        <w:rPr>
          <w:rFonts w:ascii="Arial" w:hAnsi="Arial" w:cs="Arial"/>
          <w:color w:val="000000"/>
        </w:rPr>
      </w:pPr>
      <w:r w:rsidRPr="00246F06">
        <w:rPr>
          <w:rFonts w:ascii="Arial" w:hAnsi="Arial" w:cs="Arial"/>
          <w:color w:val="000000"/>
        </w:rPr>
        <w:t>These factors do not apply when fees are a lump sum or on a time basis.</w:t>
      </w:r>
    </w:p>
    <w:p w:rsidR="00DE32E4" w:rsidRPr="00246F06" w:rsidRDefault="00DE32E4" w:rsidP="00DE32E4">
      <w:pPr>
        <w:rPr>
          <w:rFonts w:ascii="Arial" w:hAnsi="Arial" w:cs="Arial"/>
          <w:color w:val="000000"/>
        </w:rPr>
      </w:pPr>
    </w:p>
    <w:tbl>
      <w:tblPr>
        <w:tblpPr w:leftFromText="180" w:rightFromText="180" w:vertAnchor="text" w:horzAnchor="margin" w:tblpXSpec="right" w:tblpY="-27"/>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31"/>
        <w:gridCol w:w="2739"/>
      </w:tblGrid>
      <w:tr w:rsidR="00DE32E4" w:rsidRPr="00246F06" w:rsidTr="00DE32E4">
        <w:tc>
          <w:tcPr>
            <w:tcW w:w="6331" w:type="dxa"/>
            <w:tcBorders>
              <w:top w:val="single" w:sz="18" w:space="0" w:color="auto"/>
              <w:left w:val="single" w:sz="18" w:space="0" w:color="auto"/>
              <w:bottom w:val="single" w:sz="18" w:space="0" w:color="auto"/>
              <w:right w:val="single" w:sz="4" w:space="0" w:color="auto"/>
            </w:tcBorders>
            <w:shd w:val="clear" w:color="auto" w:fill="E6E6E6"/>
            <w:vAlign w:val="center"/>
          </w:tcPr>
          <w:p w:rsidR="00DE32E4" w:rsidRPr="00246F06" w:rsidRDefault="00DE32E4" w:rsidP="00DE32E4">
            <w:pPr>
              <w:jc w:val="center"/>
              <w:rPr>
                <w:rFonts w:ascii="Arial" w:hAnsi="Arial" w:cs="Arial"/>
                <w:b/>
                <w:color w:val="000000"/>
                <w:sz w:val="22"/>
              </w:rPr>
            </w:pPr>
            <w:r w:rsidRPr="00246F06">
              <w:rPr>
                <w:rFonts w:ascii="Arial" w:hAnsi="Arial" w:cs="Arial"/>
                <w:b/>
                <w:color w:val="000000"/>
                <w:sz w:val="22"/>
              </w:rPr>
              <w:t>Description of the Works</w:t>
            </w:r>
          </w:p>
        </w:tc>
        <w:tc>
          <w:tcPr>
            <w:tcW w:w="2739" w:type="dxa"/>
            <w:tcBorders>
              <w:top w:val="single" w:sz="18" w:space="0" w:color="auto"/>
              <w:left w:val="single" w:sz="4" w:space="0" w:color="auto"/>
              <w:bottom w:val="single" w:sz="18" w:space="0" w:color="auto"/>
              <w:right w:val="single" w:sz="18" w:space="0" w:color="auto"/>
            </w:tcBorders>
            <w:shd w:val="clear" w:color="auto" w:fill="E6E6E6"/>
          </w:tcPr>
          <w:p w:rsidR="00DE32E4" w:rsidRPr="00246F06" w:rsidRDefault="00DE32E4" w:rsidP="00DE32E4">
            <w:pPr>
              <w:jc w:val="center"/>
              <w:rPr>
                <w:rFonts w:ascii="Arial" w:hAnsi="Arial" w:cs="Arial"/>
                <w:b/>
                <w:color w:val="000000"/>
                <w:sz w:val="22"/>
              </w:rPr>
            </w:pPr>
            <w:r w:rsidRPr="00246F06">
              <w:rPr>
                <w:rFonts w:ascii="Arial" w:hAnsi="Arial" w:cs="Arial"/>
                <w:b/>
                <w:color w:val="000000"/>
                <w:sz w:val="22"/>
              </w:rPr>
              <w:t>Factor by which basic fee is multiplied</w:t>
            </w:r>
          </w:p>
        </w:tc>
      </w:tr>
      <w:tr w:rsidR="00DE32E4" w:rsidRPr="00246F06" w:rsidTr="00DE32E4">
        <w:trPr>
          <w:trHeight w:val="553"/>
        </w:trPr>
        <w:tc>
          <w:tcPr>
            <w:tcW w:w="6331" w:type="dxa"/>
            <w:tcBorders>
              <w:top w:val="single" w:sz="18" w:space="0" w:color="auto"/>
              <w:left w:val="single" w:sz="18" w:space="0" w:color="auto"/>
              <w:bottom w:val="single" w:sz="4" w:space="0" w:color="auto"/>
              <w:right w:val="single" w:sz="4" w:space="0" w:color="auto"/>
            </w:tcBorders>
          </w:tcPr>
          <w:p w:rsidR="00DE32E4" w:rsidRPr="00246F06" w:rsidRDefault="00DE32E4" w:rsidP="00DE32E4">
            <w:pPr>
              <w:rPr>
                <w:rFonts w:ascii="Arial" w:hAnsi="Arial" w:cs="Arial"/>
                <w:color w:val="000000"/>
              </w:rPr>
            </w:pPr>
            <w:r w:rsidRPr="00246F06">
              <w:rPr>
                <w:rFonts w:ascii="Arial" w:hAnsi="Arial" w:cs="Arial"/>
                <w:color w:val="000000"/>
              </w:rPr>
              <w:t>Alterations to existing works</w:t>
            </w:r>
          </w:p>
          <w:p w:rsidR="00DE32E4" w:rsidRPr="00246F06" w:rsidRDefault="00DE32E4" w:rsidP="00DE32E4">
            <w:pPr>
              <w:rPr>
                <w:rFonts w:ascii="Arial" w:hAnsi="Arial" w:cs="Arial"/>
                <w:color w:val="000000"/>
              </w:rPr>
            </w:pPr>
            <w:r w:rsidRPr="00246F06">
              <w:rPr>
                <w:rFonts w:ascii="Arial" w:hAnsi="Arial" w:cs="Arial"/>
                <w:bCs/>
                <w:color w:val="000000"/>
                <w:sz w:val="16"/>
              </w:rPr>
              <w:t xml:space="preserve">(Only applicable to the fees on the portion or section of </w:t>
            </w:r>
            <w:r w:rsidRPr="00246F06">
              <w:rPr>
                <w:rFonts w:ascii="Arial" w:hAnsi="Arial" w:cs="Arial"/>
                <w:b/>
                <w:color w:val="000000"/>
                <w:sz w:val="16"/>
              </w:rPr>
              <w:t>works</w:t>
            </w:r>
            <w:r w:rsidRPr="00246F06">
              <w:rPr>
                <w:rFonts w:ascii="Arial" w:hAnsi="Arial" w:cs="Arial"/>
                <w:bCs/>
                <w:color w:val="000000"/>
                <w:sz w:val="16"/>
              </w:rPr>
              <w:t xml:space="preserve"> affected)</w:t>
            </w:r>
          </w:p>
        </w:tc>
        <w:tc>
          <w:tcPr>
            <w:tcW w:w="2739" w:type="dxa"/>
            <w:tcBorders>
              <w:top w:val="single" w:sz="18" w:space="0" w:color="auto"/>
              <w:left w:val="single" w:sz="4" w:space="0" w:color="auto"/>
              <w:bottom w:val="single" w:sz="4" w:space="0" w:color="auto"/>
              <w:right w:val="single" w:sz="18" w:space="0" w:color="auto"/>
            </w:tcBorders>
            <w:vAlign w:val="center"/>
          </w:tcPr>
          <w:p w:rsidR="00DE32E4" w:rsidRPr="00246F06" w:rsidRDefault="00DE32E4" w:rsidP="00DE32E4">
            <w:pPr>
              <w:jc w:val="center"/>
              <w:rPr>
                <w:rFonts w:ascii="Arial" w:hAnsi="Arial" w:cs="Arial"/>
                <w:color w:val="000000"/>
              </w:rPr>
            </w:pPr>
            <w:r w:rsidRPr="00246F06">
              <w:rPr>
                <w:rFonts w:ascii="Arial" w:hAnsi="Arial" w:cs="Arial"/>
                <w:color w:val="000000"/>
              </w:rPr>
              <w:t>1,25</w:t>
            </w:r>
          </w:p>
        </w:tc>
      </w:tr>
      <w:tr w:rsidR="00DE32E4" w:rsidRPr="00246F06" w:rsidTr="00DE32E4">
        <w:trPr>
          <w:trHeight w:val="626"/>
        </w:trPr>
        <w:tc>
          <w:tcPr>
            <w:tcW w:w="6331" w:type="dxa"/>
            <w:tcBorders>
              <w:top w:val="single" w:sz="4" w:space="0" w:color="auto"/>
              <w:left w:val="single" w:sz="18" w:space="0" w:color="auto"/>
              <w:bottom w:val="single" w:sz="4" w:space="0" w:color="auto"/>
              <w:right w:val="single" w:sz="4" w:space="0" w:color="auto"/>
            </w:tcBorders>
          </w:tcPr>
          <w:p w:rsidR="00DE32E4" w:rsidRPr="00246F06" w:rsidRDefault="00DE32E4" w:rsidP="00DE32E4">
            <w:pPr>
              <w:rPr>
                <w:rFonts w:ascii="Arial" w:hAnsi="Arial" w:cs="Arial"/>
                <w:color w:val="000000"/>
              </w:rPr>
            </w:pPr>
            <w:r w:rsidRPr="00246F06">
              <w:rPr>
                <w:rFonts w:ascii="Arial" w:hAnsi="Arial" w:cs="Arial"/>
                <w:color w:val="000000"/>
              </w:rPr>
              <w:t xml:space="preserve">Mass concrete foundations and brickwork designed and cladding designed and detailed by the </w:t>
            </w:r>
            <w:r w:rsidRPr="00246F06">
              <w:rPr>
                <w:rFonts w:ascii="Arial" w:hAnsi="Arial" w:cs="Arial"/>
                <w:b/>
                <w:color w:val="000000"/>
              </w:rPr>
              <w:t>consulting engineer</w:t>
            </w:r>
          </w:p>
          <w:p w:rsidR="00DE32E4" w:rsidRPr="00246F06" w:rsidRDefault="00DE32E4" w:rsidP="00DE32E4">
            <w:pPr>
              <w:rPr>
                <w:rFonts w:ascii="Arial" w:hAnsi="Arial" w:cs="Arial"/>
                <w:bCs/>
                <w:color w:val="000000"/>
              </w:rPr>
            </w:pPr>
            <w:r w:rsidRPr="00246F06">
              <w:rPr>
                <w:rFonts w:ascii="Arial" w:hAnsi="Arial" w:cs="Arial"/>
                <w:bCs/>
                <w:color w:val="000000"/>
                <w:sz w:val="16"/>
              </w:rPr>
              <w:t xml:space="preserve">(Only applicable to the design portion of the fees on such </w:t>
            </w:r>
            <w:r w:rsidRPr="00246F06">
              <w:rPr>
                <w:rFonts w:ascii="Arial" w:hAnsi="Arial" w:cs="Arial"/>
                <w:color w:val="000000"/>
                <w:sz w:val="16"/>
              </w:rPr>
              <w:t>works)</w:t>
            </w:r>
          </w:p>
        </w:tc>
        <w:tc>
          <w:tcPr>
            <w:tcW w:w="2739" w:type="dxa"/>
            <w:tcBorders>
              <w:top w:val="single" w:sz="4" w:space="0" w:color="auto"/>
              <w:left w:val="single" w:sz="4" w:space="0" w:color="auto"/>
              <w:bottom w:val="single" w:sz="4" w:space="0" w:color="auto"/>
              <w:right w:val="single" w:sz="1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0,33</w:t>
            </w:r>
          </w:p>
        </w:tc>
      </w:tr>
      <w:tr w:rsidR="00DE32E4" w:rsidRPr="00246F06" w:rsidTr="00DE32E4">
        <w:trPr>
          <w:trHeight w:val="451"/>
        </w:trPr>
        <w:tc>
          <w:tcPr>
            <w:tcW w:w="6331" w:type="dxa"/>
            <w:tcBorders>
              <w:top w:val="single" w:sz="4" w:space="0" w:color="auto"/>
              <w:left w:val="single" w:sz="18" w:space="0" w:color="auto"/>
              <w:bottom w:val="single" w:sz="18" w:space="0" w:color="auto"/>
              <w:right w:val="single" w:sz="4" w:space="0" w:color="auto"/>
            </w:tcBorders>
          </w:tcPr>
          <w:p w:rsidR="00DE32E4" w:rsidRPr="00246F06" w:rsidRDefault="00DE32E4" w:rsidP="00DE32E4">
            <w:pPr>
              <w:rPr>
                <w:rFonts w:ascii="Arial" w:hAnsi="Arial" w:cs="Arial"/>
                <w:color w:val="000000"/>
              </w:rPr>
            </w:pPr>
            <w:r w:rsidRPr="00246F06">
              <w:rPr>
                <w:rFonts w:ascii="Arial" w:hAnsi="Arial" w:cs="Arial"/>
                <w:color w:val="000000"/>
              </w:rPr>
              <w:t>Duplication of works</w:t>
            </w:r>
          </w:p>
          <w:p w:rsidR="00DE32E4" w:rsidRPr="00246F06" w:rsidRDefault="00DE32E4" w:rsidP="00DE32E4">
            <w:pPr>
              <w:rPr>
                <w:rFonts w:ascii="Arial" w:hAnsi="Arial" w:cs="Arial"/>
                <w:bCs/>
                <w:color w:val="000000"/>
              </w:rPr>
            </w:pPr>
            <w:r w:rsidRPr="00246F06">
              <w:rPr>
                <w:rFonts w:ascii="Arial" w:hAnsi="Arial" w:cs="Arial"/>
                <w:bCs/>
                <w:color w:val="000000"/>
                <w:sz w:val="16"/>
              </w:rPr>
              <w:t xml:space="preserve">(Only applicable to the design portion of the fees on duplicated </w:t>
            </w:r>
            <w:r w:rsidRPr="00246F06">
              <w:rPr>
                <w:rFonts w:ascii="Arial" w:hAnsi="Arial" w:cs="Arial"/>
                <w:b/>
                <w:color w:val="000000"/>
                <w:sz w:val="16"/>
              </w:rPr>
              <w:t>works</w:t>
            </w:r>
            <w:r w:rsidRPr="00246F06">
              <w:rPr>
                <w:rFonts w:ascii="Arial" w:hAnsi="Arial" w:cs="Arial"/>
                <w:color w:val="000000"/>
                <w:sz w:val="16"/>
              </w:rPr>
              <w:t>)</w:t>
            </w:r>
          </w:p>
        </w:tc>
        <w:tc>
          <w:tcPr>
            <w:tcW w:w="2739" w:type="dxa"/>
            <w:tcBorders>
              <w:top w:val="single" w:sz="4" w:space="0" w:color="auto"/>
              <w:left w:val="single" w:sz="4" w:space="0" w:color="auto"/>
              <w:bottom w:val="single" w:sz="18" w:space="0" w:color="auto"/>
              <w:right w:val="single" w:sz="18" w:space="0" w:color="auto"/>
            </w:tcBorders>
            <w:vAlign w:val="center"/>
          </w:tcPr>
          <w:p w:rsidR="00DE32E4" w:rsidRPr="00246F06" w:rsidRDefault="00DE32E4" w:rsidP="00DE32E4">
            <w:pPr>
              <w:jc w:val="center"/>
              <w:rPr>
                <w:rFonts w:ascii="Arial" w:hAnsi="Arial" w:cs="Arial"/>
                <w:bCs/>
                <w:color w:val="000000"/>
              </w:rPr>
            </w:pPr>
            <w:r w:rsidRPr="00246F06">
              <w:rPr>
                <w:rFonts w:ascii="Arial" w:hAnsi="Arial" w:cs="Arial"/>
                <w:bCs/>
                <w:color w:val="000000"/>
              </w:rPr>
              <w:t>0,25</w:t>
            </w:r>
          </w:p>
        </w:tc>
      </w:tr>
    </w:tbl>
    <w:p w:rsidR="00DE32E4" w:rsidRPr="00246F06" w:rsidRDefault="00DE32E4" w:rsidP="00DE32E4">
      <w:pPr>
        <w:tabs>
          <w:tab w:val="left" w:pos="700"/>
        </w:tabs>
        <w:rPr>
          <w:rFonts w:ascii="Arial" w:hAnsi="Arial" w:cs="Arial"/>
          <w:color w:val="000000"/>
        </w:rPr>
      </w:pPr>
    </w:p>
    <w:p w:rsidR="00DE2817" w:rsidRPr="00246F06" w:rsidRDefault="00DE32E4" w:rsidP="00DE2817">
      <w:pPr>
        <w:tabs>
          <w:tab w:val="left" w:pos="700"/>
        </w:tabs>
        <w:rPr>
          <w:rFonts w:cs="Arial"/>
          <w:b/>
          <w:color w:val="000000"/>
          <w:sz w:val="24"/>
          <w:szCs w:val="24"/>
        </w:rPr>
      </w:pPr>
      <w:r w:rsidRPr="00246F06">
        <w:rPr>
          <w:rFonts w:ascii="Arial" w:hAnsi="Arial" w:cs="Arial"/>
          <w:color w:val="000000"/>
        </w:rPr>
        <w:br w:type="page"/>
      </w:r>
    </w:p>
    <w:p w:rsidR="00DE32E4" w:rsidRPr="00246F06" w:rsidRDefault="00DE32E4" w:rsidP="00DE32E4">
      <w:pPr>
        <w:pStyle w:val="Heading3"/>
        <w:tabs>
          <w:tab w:val="left" w:pos="709"/>
        </w:tabs>
        <w:rPr>
          <w:rFonts w:cs="Arial"/>
          <w:b/>
          <w:color w:val="000000"/>
          <w:sz w:val="24"/>
          <w:szCs w:val="24"/>
          <w:u w:val="none"/>
        </w:rPr>
      </w:pPr>
      <w:r w:rsidRPr="00246F06">
        <w:rPr>
          <w:rFonts w:cs="Arial"/>
          <w:b/>
          <w:color w:val="000000"/>
          <w:sz w:val="24"/>
          <w:szCs w:val="24"/>
          <w:u w:val="none"/>
        </w:rPr>
        <w:lastRenderedPageBreak/>
        <w:t>4.2.8</w:t>
      </w:r>
      <w:r w:rsidRPr="00246F06">
        <w:rPr>
          <w:rFonts w:cs="Arial"/>
          <w:b/>
          <w:color w:val="000000"/>
          <w:sz w:val="24"/>
          <w:szCs w:val="24"/>
          <w:u w:val="none"/>
        </w:rPr>
        <w:tab/>
        <w:t>Services provided partially or in Stages</w:t>
      </w:r>
    </w:p>
    <w:p w:rsidR="00DE32E4" w:rsidRPr="00246F06" w:rsidRDefault="00DE32E4" w:rsidP="00DE32E4">
      <w:pPr>
        <w:pStyle w:val="BodyTextIndent"/>
        <w:spacing w:after="0"/>
        <w:ind w:left="0"/>
        <w:jc w:val="both"/>
        <w:rPr>
          <w:rFonts w:cs="Arial"/>
          <w:color w:val="000000"/>
        </w:rPr>
      </w:pPr>
    </w:p>
    <w:p w:rsidR="00DE32E4" w:rsidRPr="00246F06" w:rsidRDefault="00DE32E4" w:rsidP="00DE32E4">
      <w:pPr>
        <w:pStyle w:val="Heading4"/>
        <w:keepNext w:val="0"/>
        <w:numPr>
          <w:ilvl w:val="0"/>
          <w:numId w:val="60"/>
        </w:numPr>
        <w:tabs>
          <w:tab w:val="left" w:pos="1276"/>
        </w:tabs>
        <w:ind w:left="1276" w:hanging="556"/>
        <w:jc w:val="both"/>
        <w:rPr>
          <w:b w:val="0"/>
          <w:color w:val="000000"/>
        </w:rPr>
      </w:pPr>
      <w:r w:rsidRPr="00246F06">
        <w:rPr>
          <w:b w:val="0"/>
          <w:color w:val="000000"/>
        </w:rPr>
        <w:t xml:space="preserve">The following table shall be used for proportioning the basic fee for </w:t>
      </w:r>
      <w:r w:rsidRPr="00246F06">
        <w:rPr>
          <w:color w:val="000000"/>
        </w:rPr>
        <w:t>normal services</w:t>
      </w:r>
      <w:r w:rsidRPr="00246F06">
        <w:rPr>
          <w:b w:val="0"/>
          <w:color w:val="000000"/>
        </w:rPr>
        <w:t xml:space="preserve"> over the various </w:t>
      </w:r>
      <w:r w:rsidRPr="00246F06">
        <w:rPr>
          <w:color w:val="000000"/>
        </w:rPr>
        <w:t>stages</w:t>
      </w:r>
      <w:r w:rsidRPr="00246F06">
        <w:rPr>
          <w:b w:val="0"/>
          <w:color w:val="000000"/>
        </w:rPr>
        <w:t xml:space="preserve"> of the </w:t>
      </w:r>
      <w:r w:rsidRPr="00246F06">
        <w:rPr>
          <w:color w:val="000000"/>
        </w:rPr>
        <w:t>services</w:t>
      </w:r>
      <w:r w:rsidRPr="00246F06">
        <w:rPr>
          <w:b w:val="0"/>
          <w:color w:val="000000"/>
        </w:rPr>
        <w:t>.</w:t>
      </w:r>
    </w:p>
    <w:p w:rsidR="00DE32E4" w:rsidRPr="00246F06" w:rsidRDefault="00DE32E4" w:rsidP="00DE32E4">
      <w:pPr>
        <w:rPr>
          <w:color w:val="000000"/>
        </w:rPr>
      </w:pPr>
    </w:p>
    <w:tbl>
      <w:tblPr>
        <w:tblW w:w="8900" w:type="dxa"/>
        <w:tblInd w:w="808"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ook w:val="0000" w:firstRow="0" w:lastRow="0" w:firstColumn="0" w:lastColumn="0" w:noHBand="0" w:noVBand="0"/>
      </w:tblPr>
      <w:tblGrid>
        <w:gridCol w:w="6500"/>
        <w:gridCol w:w="2400"/>
      </w:tblGrid>
      <w:tr w:rsidR="00DE32E4" w:rsidRPr="00246F06" w:rsidTr="00DE32E4">
        <w:tc>
          <w:tcPr>
            <w:tcW w:w="6500" w:type="dxa"/>
            <w:shd w:val="clear" w:color="auto" w:fill="E0E0E0"/>
            <w:vAlign w:val="center"/>
          </w:tcPr>
          <w:p w:rsidR="00DE32E4" w:rsidRPr="00246F06" w:rsidRDefault="00DE32E4" w:rsidP="00DE32E4">
            <w:pPr>
              <w:jc w:val="center"/>
              <w:rPr>
                <w:rFonts w:ascii="Arial" w:hAnsi="Arial" w:cs="Arial"/>
                <w:b/>
                <w:color w:val="000000"/>
                <w:sz w:val="22"/>
              </w:rPr>
            </w:pPr>
            <w:r w:rsidRPr="00246F06">
              <w:rPr>
                <w:rFonts w:ascii="Arial" w:hAnsi="Arial" w:cs="Arial"/>
                <w:b/>
                <w:color w:val="000000"/>
                <w:sz w:val="22"/>
              </w:rPr>
              <w:t>Stage of Services</w:t>
            </w:r>
          </w:p>
        </w:tc>
        <w:tc>
          <w:tcPr>
            <w:tcW w:w="2400" w:type="dxa"/>
            <w:shd w:val="clear" w:color="auto" w:fill="E0E0E0"/>
            <w:vAlign w:val="center"/>
          </w:tcPr>
          <w:p w:rsidR="00DE32E4" w:rsidRPr="00246F06" w:rsidRDefault="00DE32E4" w:rsidP="00DE32E4">
            <w:pPr>
              <w:jc w:val="center"/>
              <w:rPr>
                <w:rFonts w:ascii="Arial" w:hAnsi="Arial" w:cs="Arial"/>
                <w:b/>
                <w:color w:val="000000"/>
                <w:sz w:val="22"/>
              </w:rPr>
            </w:pPr>
            <w:r w:rsidRPr="00246F06">
              <w:rPr>
                <w:rFonts w:ascii="Arial" w:hAnsi="Arial" w:cs="Arial"/>
                <w:b/>
                <w:color w:val="000000"/>
                <w:sz w:val="22"/>
              </w:rPr>
              <w:t>Percentage points for each stage</w:t>
            </w:r>
          </w:p>
        </w:tc>
      </w:tr>
      <w:tr w:rsidR="00DE32E4" w:rsidRPr="00246F06" w:rsidTr="00DE32E4">
        <w:tc>
          <w:tcPr>
            <w:tcW w:w="6500" w:type="dxa"/>
            <w:tcMar>
              <w:top w:w="28" w:type="dxa"/>
              <w:bottom w:w="28" w:type="dxa"/>
            </w:tcMar>
          </w:tcPr>
          <w:p w:rsidR="00DE32E4" w:rsidRPr="00246F06" w:rsidRDefault="00DE32E4" w:rsidP="00DE32E4">
            <w:pPr>
              <w:rPr>
                <w:rFonts w:ascii="Arial" w:hAnsi="Arial" w:cs="Arial"/>
                <w:b/>
                <w:color w:val="000000"/>
              </w:rPr>
            </w:pPr>
            <w:r w:rsidRPr="00246F06">
              <w:rPr>
                <w:rFonts w:ascii="Arial" w:hAnsi="Arial" w:cs="Arial"/>
                <w:b/>
                <w:bCs/>
                <w:color w:val="000000"/>
              </w:rPr>
              <w:t>Civil:  Engineering Projects:</w:t>
            </w:r>
          </w:p>
          <w:p w:rsidR="00DE32E4" w:rsidRPr="00246F06" w:rsidRDefault="00DE32E4" w:rsidP="00DE32E4">
            <w:pPr>
              <w:numPr>
                <w:ilvl w:val="0"/>
                <w:numId w:val="14"/>
              </w:numPr>
              <w:rPr>
                <w:rFonts w:ascii="Arial" w:hAnsi="Arial" w:cs="Arial"/>
                <w:color w:val="000000"/>
              </w:rPr>
            </w:pPr>
            <w:r w:rsidRPr="00246F06">
              <w:rPr>
                <w:rFonts w:ascii="Arial" w:hAnsi="Arial" w:cs="Arial"/>
                <w:color w:val="000000"/>
              </w:rPr>
              <w:t>Inception</w:t>
            </w:r>
          </w:p>
          <w:p w:rsidR="00DE32E4" w:rsidRPr="00246F06" w:rsidRDefault="00DE32E4" w:rsidP="00DE32E4">
            <w:pPr>
              <w:numPr>
                <w:ilvl w:val="0"/>
                <w:numId w:val="14"/>
              </w:numPr>
              <w:rPr>
                <w:rFonts w:ascii="Arial" w:hAnsi="Arial" w:cs="Arial"/>
                <w:color w:val="000000"/>
              </w:rPr>
            </w:pPr>
            <w:r w:rsidRPr="00246F06">
              <w:rPr>
                <w:rFonts w:ascii="Arial" w:hAnsi="Arial" w:cs="Arial"/>
                <w:color w:val="000000"/>
              </w:rPr>
              <w:t>Preliminary Design: Concept and Viability</w:t>
            </w:r>
          </w:p>
          <w:p w:rsidR="00DE32E4" w:rsidRPr="00246F06" w:rsidRDefault="00DE32E4" w:rsidP="00DE32E4">
            <w:pPr>
              <w:numPr>
                <w:ilvl w:val="0"/>
                <w:numId w:val="14"/>
              </w:numPr>
              <w:rPr>
                <w:rFonts w:ascii="Arial" w:hAnsi="Arial" w:cs="Arial"/>
                <w:color w:val="000000"/>
              </w:rPr>
            </w:pPr>
            <w:r w:rsidRPr="00246F06">
              <w:rPr>
                <w:rFonts w:ascii="Arial" w:hAnsi="Arial" w:cs="Arial"/>
                <w:color w:val="000000"/>
              </w:rPr>
              <w:t>Detail Design</w:t>
            </w:r>
          </w:p>
          <w:p w:rsidR="00DE32E4" w:rsidRPr="00246F06" w:rsidRDefault="00DE32E4" w:rsidP="00DE32E4">
            <w:pPr>
              <w:numPr>
                <w:ilvl w:val="0"/>
                <w:numId w:val="14"/>
              </w:numPr>
              <w:rPr>
                <w:rFonts w:ascii="Arial" w:hAnsi="Arial" w:cs="Arial"/>
                <w:color w:val="000000"/>
              </w:rPr>
            </w:pPr>
            <w:r w:rsidRPr="00246F06">
              <w:rPr>
                <w:rFonts w:ascii="Arial" w:hAnsi="Arial" w:cs="Arial"/>
                <w:color w:val="000000"/>
              </w:rPr>
              <w:t>Documentation and Procurement</w:t>
            </w:r>
          </w:p>
          <w:p w:rsidR="00DE32E4" w:rsidRPr="00246F06" w:rsidRDefault="00DE32E4" w:rsidP="00DE32E4">
            <w:pPr>
              <w:numPr>
                <w:ilvl w:val="0"/>
                <w:numId w:val="14"/>
              </w:numPr>
              <w:rPr>
                <w:rFonts w:ascii="Arial" w:hAnsi="Arial" w:cs="Arial"/>
                <w:color w:val="000000"/>
              </w:rPr>
            </w:pPr>
            <w:r w:rsidRPr="00246F06">
              <w:rPr>
                <w:rFonts w:ascii="Arial" w:hAnsi="Arial" w:cs="Arial"/>
                <w:color w:val="000000"/>
              </w:rPr>
              <w:t>Contract Administration and Inspection</w:t>
            </w:r>
          </w:p>
          <w:p w:rsidR="00DE32E4" w:rsidRPr="00246F06" w:rsidRDefault="00DE32E4" w:rsidP="00DE32E4">
            <w:pPr>
              <w:numPr>
                <w:ilvl w:val="0"/>
                <w:numId w:val="14"/>
              </w:numPr>
              <w:rPr>
                <w:rFonts w:ascii="Arial" w:hAnsi="Arial" w:cs="Arial"/>
                <w:color w:val="000000"/>
              </w:rPr>
            </w:pPr>
            <w:r w:rsidRPr="00246F06">
              <w:rPr>
                <w:rFonts w:ascii="Arial" w:hAnsi="Arial" w:cs="Arial"/>
                <w:color w:val="000000"/>
              </w:rPr>
              <w:t>Close-Out</w:t>
            </w:r>
          </w:p>
        </w:tc>
        <w:tc>
          <w:tcPr>
            <w:tcW w:w="2400" w:type="dxa"/>
            <w:tcMar>
              <w:top w:w="28" w:type="dxa"/>
              <w:bottom w:w="28" w:type="dxa"/>
            </w:tcMar>
          </w:tcPr>
          <w:p w:rsidR="00DE32E4" w:rsidRPr="00246F06" w:rsidRDefault="00DE32E4" w:rsidP="00DE32E4">
            <w:pPr>
              <w:jc w:val="center"/>
              <w:rPr>
                <w:rFonts w:ascii="Arial" w:hAnsi="Arial" w:cs="Arial"/>
                <w:color w:val="000000"/>
              </w:rPr>
            </w:pPr>
          </w:p>
          <w:p w:rsidR="00DE32E4" w:rsidRPr="00246F06" w:rsidRDefault="00DE32E4" w:rsidP="00DE32E4">
            <w:pPr>
              <w:jc w:val="center"/>
              <w:rPr>
                <w:rFonts w:ascii="Arial" w:hAnsi="Arial" w:cs="Arial"/>
                <w:color w:val="000000"/>
                <w:sz w:val="6"/>
                <w:szCs w:val="6"/>
              </w:rPr>
            </w:pPr>
          </w:p>
          <w:p w:rsidR="00DE32E4" w:rsidRPr="00246F06" w:rsidRDefault="00DE32E4" w:rsidP="00DE32E4">
            <w:pPr>
              <w:jc w:val="center"/>
              <w:rPr>
                <w:rFonts w:ascii="Arial" w:hAnsi="Arial" w:cs="Arial"/>
                <w:color w:val="000000"/>
              </w:rPr>
            </w:pPr>
            <w:r w:rsidRPr="00246F06">
              <w:rPr>
                <w:rFonts w:ascii="Arial" w:hAnsi="Arial" w:cs="Arial"/>
                <w:color w:val="000000"/>
              </w:rPr>
              <w:t>5</w:t>
            </w:r>
          </w:p>
          <w:p w:rsidR="00DE32E4" w:rsidRPr="00246F06" w:rsidRDefault="00DE32E4" w:rsidP="00DE32E4">
            <w:pPr>
              <w:jc w:val="center"/>
              <w:rPr>
                <w:rFonts w:ascii="Arial" w:hAnsi="Arial" w:cs="Arial"/>
                <w:color w:val="000000"/>
              </w:rPr>
            </w:pPr>
            <w:r w:rsidRPr="00246F06">
              <w:rPr>
                <w:rFonts w:ascii="Arial" w:hAnsi="Arial" w:cs="Arial"/>
                <w:color w:val="000000"/>
              </w:rPr>
              <w:t>20</w:t>
            </w:r>
          </w:p>
          <w:p w:rsidR="00DE32E4" w:rsidRPr="00246F06" w:rsidRDefault="00DE32E4" w:rsidP="00DE32E4">
            <w:pPr>
              <w:jc w:val="center"/>
              <w:rPr>
                <w:rFonts w:ascii="Arial" w:hAnsi="Arial" w:cs="Arial"/>
                <w:color w:val="000000"/>
              </w:rPr>
            </w:pPr>
            <w:r w:rsidRPr="00246F06">
              <w:rPr>
                <w:rFonts w:ascii="Arial" w:hAnsi="Arial" w:cs="Arial"/>
                <w:color w:val="000000"/>
              </w:rPr>
              <w:t>30</w:t>
            </w:r>
          </w:p>
          <w:p w:rsidR="00DE32E4" w:rsidRPr="00246F06" w:rsidRDefault="00DE32E4" w:rsidP="00DE32E4">
            <w:pPr>
              <w:jc w:val="center"/>
              <w:rPr>
                <w:rFonts w:ascii="Arial" w:hAnsi="Arial" w:cs="Arial"/>
                <w:color w:val="000000"/>
              </w:rPr>
            </w:pPr>
            <w:r w:rsidRPr="00246F06">
              <w:rPr>
                <w:rFonts w:ascii="Arial" w:hAnsi="Arial" w:cs="Arial"/>
                <w:color w:val="000000"/>
              </w:rPr>
              <w:t>15</w:t>
            </w:r>
          </w:p>
          <w:p w:rsidR="00DE32E4" w:rsidRPr="00246F06" w:rsidRDefault="00DE32E4" w:rsidP="00DE32E4">
            <w:pPr>
              <w:jc w:val="center"/>
              <w:rPr>
                <w:rFonts w:ascii="Arial" w:hAnsi="Arial" w:cs="Arial"/>
                <w:bCs/>
                <w:color w:val="000000"/>
              </w:rPr>
            </w:pPr>
            <w:r w:rsidRPr="00246F06">
              <w:rPr>
                <w:rFonts w:ascii="Arial" w:hAnsi="Arial" w:cs="Arial"/>
                <w:bCs/>
                <w:color w:val="000000"/>
              </w:rPr>
              <w:t>25</w:t>
            </w:r>
          </w:p>
          <w:p w:rsidR="00DE32E4" w:rsidRPr="00246F06" w:rsidRDefault="00DE32E4" w:rsidP="00DE32E4">
            <w:pPr>
              <w:jc w:val="center"/>
              <w:rPr>
                <w:rFonts w:ascii="Arial" w:hAnsi="Arial" w:cs="Arial"/>
                <w:color w:val="000000"/>
              </w:rPr>
            </w:pPr>
            <w:r w:rsidRPr="00246F06">
              <w:rPr>
                <w:rFonts w:ascii="Arial" w:hAnsi="Arial" w:cs="Arial"/>
                <w:color w:val="000000"/>
              </w:rPr>
              <w:t>5</w:t>
            </w:r>
          </w:p>
        </w:tc>
      </w:tr>
      <w:tr w:rsidR="00DE32E4" w:rsidRPr="00246F06" w:rsidTr="00DE32E4">
        <w:tc>
          <w:tcPr>
            <w:tcW w:w="6500" w:type="dxa"/>
            <w:tcMar>
              <w:top w:w="28" w:type="dxa"/>
              <w:bottom w:w="28" w:type="dxa"/>
            </w:tcMar>
          </w:tcPr>
          <w:p w:rsidR="00DE32E4" w:rsidRPr="00246F06" w:rsidRDefault="00DE32E4" w:rsidP="00DE32E4">
            <w:pPr>
              <w:rPr>
                <w:rFonts w:ascii="Arial" w:hAnsi="Arial" w:cs="Arial"/>
                <w:b/>
                <w:color w:val="000000"/>
              </w:rPr>
            </w:pPr>
            <w:r w:rsidRPr="00246F06">
              <w:rPr>
                <w:rFonts w:ascii="Arial" w:hAnsi="Arial" w:cs="Arial"/>
                <w:b/>
                <w:bCs/>
                <w:color w:val="000000"/>
              </w:rPr>
              <w:t>Structural:  Engineering Projects:</w:t>
            </w:r>
          </w:p>
          <w:p w:rsidR="00DE32E4" w:rsidRPr="00246F06" w:rsidRDefault="00DE32E4" w:rsidP="00DE32E4">
            <w:pPr>
              <w:numPr>
                <w:ilvl w:val="0"/>
                <w:numId w:val="15"/>
              </w:numPr>
              <w:rPr>
                <w:rFonts w:ascii="Arial" w:hAnsi="Arial" w:cs="Arial"/>
                <w:color w:val="000000"/>
              </w:rPr>
            </w:pPr>
            <w:r w:rsidRPr="00246F06">
              <w:rPr>
                <w:rFonts w:ascii="Arial" w:hAnsi="Arial" w:cs="Arial"/>
                <w:color w:val="000000"/>
              </w:rPr>
              <w:t>Inception</w:t>
            </w:r>
          </w:p>
          <w:p w:rsidR="00DE32E4" w:rsidRPr="00246F06" w:rsidRDefault="00DE32E4" w:rsidP="00DE32E4">
            <w:pPr>
              <w:numPr>
                <w:ilvl w:val="0"/>
                <w:numId w:val="15"/>
              </w:numPr>
              <w:rPr>
                <w:rFonts w:ascii="Arial" w:hAnsi="Arial" w:cs="Arial"/>
                <w:color w:val="000000"/>
              </w:rPr>
            </w:pPr>
            <w:r w:rsidRPr="00246F06">
              <w:rPr>
                <w:rFonts w:ascii="Arial" w:hAnsi="Arial" w:cs="Arial"/>
                <w:color w:val="000000"/>
              </w:rPr>
              <w:t>Preliminary Design: Concept and Viability</w:t>
            </w:r>
          </w:p>
          <w:p w:rsidR="00DE32E4" w:rsidRPr="00246F06" w:rsidRDefault="00DE32E4" w:rsidP="00DE32E4">
            <w:pPr>
              <w:numPr>
                <w:ilvl w:val="0"/>
                <w:numId w:val="15"/>
              </w:numPr>
              <w:rPr>
                <w:rFonts w:ascii="Arial" w:hAnsi="Arial" w:cs="Arial"/>
                <w:color w:val="000000"/>
              </w:rPr>
            </w:pPr>
            <w:r w:rsidRPr="00246F06">
              <w:rPr>
                <w:rFonts w:ascii="Arial" w:hAnsi="Arial" w:cs="Arial"/>
                <w:color w:val="000000"/>
              </w:rPr>
              <w:t>Detail Design</w:t>
            </w:r>
          </w:p>
          <w:p w:rsidR="00DE32E4" w:rsidRPr="00246F06" w:rsidRDefault="00DE32E4" w:rsidP="00DE32E4">
            <w:pPr>
              <w:numPr>
                <w:ilvl w:val="0"/>
                <w:numId w:val="15"/>
              </w:numPr>
              <w:rPr>
                <w:rFonts w:ascii="Arial" w:hAnsi="Arial" w:cs="Arial"/>
                <w:color w:val="000000"/>
              </w:rPr>
            </w:pPr>
            <w:r w:rsidRPr="00246F06">
              <w:rPr>
                <w:rFonts w:ascii="Arial" w:hAnsi="Arial" w:cs="Arial"/>
                <w:color w:val="000000"/>
              </w:rPr>
              <w:t>Documentation and Procurement</w:t>
            </w:r>
          </w:p>
          <w:p w:rsidR="00DE32E4" w:rsidRPr="00246F06" w:rsidRDefault="00DE32E4" w:rsidP="00DE32E4">
            <w:pPr>
              <w:numPr>
                <w:ilvl w:val="0"/>
                <w:numId w:val="15"/>
              </w:numPr>
              <w:rPr>
                <w:rFonts w:ascii="Arial" w:hAnsi="Arial" w:cs="Arial"/>
                <w:color w:val="000000"/>
              </w:rPr>
            </w:pPr>
            <w:r w:rsidRPr="00246F06">
              <w:rPr>
                <w:rFonts w:ascii="Arial" w:hAnsi="Arial" w:cs="Arial"/>
                <w:color w:val="000000"/>
              </w:rPr>
              <w:t>Contract Administration and Inspection</w:t>
            </w:r>
          </w:p>
          <w:p w:rsidR="00DE32E4" w:rsidRPr="00246F06" w:rsidRDefault="00DE32E4" w:rsidP="00DE32E4">
            <w:pPr>
              <w:ind w:left="360"/>
              <w:rPr>
                <w:rFonts w:ascii="Arial" w:hAnsi="Arial" w:cs="Arial"/>
                <w:color w:val="000000"/>
              </w:rPr>
            </w:pPr>
            <w:r w:rsidRPr="00246F06">
              <w:rPr>
                <w:rFonts w:ascii="Arial" w:hAnsi="Arial" w:cs="Arial"/>
                <w:color w:val="000000"/>
              </w:rPr>
              <w:t>Close-Out</w:t>
            </w:r>
          </w:p>
        </w:tc>
        <w:tc>
          <w:tcPr>
            <w:tcW w:w="2400" w:type="dxa"/>
            <w:tcMar>
              <w:top w:w="28" w:type="dxa"/>
              <w:bottom w:w="28" w:type="dxa"/>
            </w:tcMar>
          </w:tcPr>
          <w:p w:rsidR="00DE32E4" w:rsidRPr="00246F06" w:rsidRDefault="00DE32E4" w:rsidP="00DE32E4">
            <w:pPr>
              <w:jc w:val="center"/>
              <w:rPr>
                <w:rFonts w:ascii="Arial" w:hAnsi="Arial" w:cs="Arial"/>
                <w:color w:val="000000"/>
              </w:rPr>
            </w:pPr>
          </w:p>
          <w:p w:rsidR="00DE32E4" w:rsidRPr="00246F06" w:rsidRDefault="00DE32E4" w:rsidP="00DE32E4">
            <w:pPr>
              <w:jc w:val="center"/>
              <w:rPr>
                <w:rFonts w:ascii="Arial" w:hAnsi="Arial" w:cs="Arial"/>
                <w:color w:val="000000"/>
                <w:sz w:val="6"/>
                <w:szCs w:val="6"/>
              </w:rPr>
            </w:pPr>
          </w:p>
          <w:p w:rsidR="00DE32E4" w:rsidRPr="00246F06" w:rsidRDefault="00DE32E4" w:rsidP="00DE32E4">
            <w:pPr>
              <w:jc w:val="center"/>
              <w:rPr>
                <w:rFonts w:ascii="Arial" w:hAnsi="Arial" w:cs="Arial"/>
                <w:color w:val="000000"/>
              </w:rPr>
            </w:pPr>
            <w:r w:rsidRPr="00246F06">
              <w:rPr>
                <w:rFonts w:ascii="Arial" w:hAnsi="Arial" w:cs="Arial"/>
                <w:color w:val="000000"/>
              </w:rPr>
              <w:t>5</w:t>
            </w:r>
          </w:p>
          <w:p w:rsidR="00DE32E4" w:rsidRPr="00246F06" w:rsidRDefault="00DE32E4" w:rsidP="00DE32E4">
            <w:pPr>
              <w:jc w:val="center"/>
              <w:rPr>
                <w:rFonts w:ascii="Arial" w:hAnsi="Arial" w:cs="Arial"/>
                <w:color w:val="000000"/>
              </w:rPr>
            </w:pPr>
            <w:r w:rsidRPr="00246F06">
              <w:rPr>
                <w:rFonts w:ascii="Arial" w:hAnsi="Arial" w:cs="Arial"/>
                <w:color w:val="000000"/>
              </w:rPr>
              <w:t>20</w:t>
            </w:r>
          </w:p>
          <w:p w:rsidR="00DE32E4" w:rsidRPr="00246F06" w:rsidRDefault="00DE32E4" w:rsidP="00DE32E4">
            <w:pPr>
              <w:jc w:val="center"/>
              <w:rPr>
                <w:rFonts w:ascii="Arial" w:hAnsi="Arial" w:cs="Arial"/>
                <w:color w:val="000000"/>
              </w:rPr>
            </w:pPr>
            <w:r w:rsidRPr="00246F06">
              <w:rPr>
                <w:rFonts w:ascii="Arial" w:hAnsi="Arial" w:cs="Arial"/>
                <w:color w:val="000000"/>
              </w:rPr>
              <w:t>30</w:t>
            </w:r>
          </w:p>
          <w:p w:rsidR="00DE32E4" w:rsidRPr="00246F06" w:rsidRDefault="00DE32E4" w:rsidP="00DE32E4">
            <w:pPr>
              <w:jc w:val="center"/>
              <w:rPr>
                <w:rFonts w:ascii="Arial" w:hAnsi="Arial" w:cs="Arial"/>
                <w:bCs/>
                <w:color w:val="000000"/>
              </w:rPr>
            </w:pPr>
            <w:r w:rsidRPr="00246F06">
              <w:rPr>
                <w:rFonts w:ascii="Arial" w:hAnsi="Arial" w:cs="Arial"/>
                <w:bCs/>
                <w:color w:val="000000"/>
              </w:rPr>
              <w:t>15</w:t>
            </w:r>
          </w:p>
          <w:p w:rsidR="00DE32E4" w:rsidRPr="00246F06" w:rsidRDefault="00DE32E4" w:rsidP="00DE32E4">
            <w:pPr>
              <w:jc w:val="center"/>
              <w:rPr>
                <w:rFonts w:ascii="Arial" w:hAnsi="Arial" w:cs="Arial"/>
                <w:bCs/>
                <w:color w:val="000000"/>
              </w:rPr>
            </w:pPr>
            <w:r w:rsidRPr="00246F06">
              <w:rPr>
                <w:rFonts w:ascii="Arial" w:hAnsi="Arial" w:cs="Arial"/>
                <w:bCs/>
                <w:color w:val="000000"/>
              </w:rPr>
              <w:t>25</w:t>
            </w:r>
          </w:p>
          <w:p w:rsidR="00DE32E4" w:rsidRPr="00246F06" w:rsidRDefault="00DE32E4" w:rsidP="00DE32E4">
            <w:pPr>
              <w:jc w:val="center"/>
              <w:rPr>
                <w:rFonts w:ascii="Arial" w:hAnsi="Arial" w:cs="Arial"/>
                <w:bCs/>
                <w:color w:val="000000"/>
              </w:rPr>
            </w:pPr>
            <w:r w:rsidRPr="00246F06">
              <w:rPr>
                <w:rFonts w:ascii="Arial" w:hAnsi="Arial" w:cs="Arial"/>
                <w:bCs/>
                <w:color w:val="000000"/>
              </w:rPr>
              <w:t>5</w:t>
            </w:r>
          </w:p>
        </w:tc>
      </w:tr>
      <w:tr w:rsidR="00DE32E4" w:rsidRPr="00246F06" w:rsidTr="00DE32E4">
        <w:tc>
          <w:tcPr>
            <w:tcW w:w="6500" w:type="dxa"/>
            <w:tcMar>
              <w:top w:w="28" w:type="dxa"/>
              <w:bottom w:w="28" w:type="dxa"/>
            </w:tcMar>
          </w:tcPr>
          <w:p w:rsidR="00DE32E4" w:rsidRPr="00246F06" w:rsidRDefault="00DE32E4" w:rsidP="00DE32E4">
            <w:pPr>
              <w:tabs>
                <w:tab w:val="left" w:pos="360"/>
              </w:tabs>
              <w:rPr>
                <w:rFonts w:ascii="Arial" w:hAnsi="Arial" w:cs="Arial"/>
                <w:b/>
                <w:color w:val="000000"/>
              </w:rPr>
            </w:pPr>
            <w:r w:rsidRPr="00246F06">
              <w:rPr>
                <w:rFonts w:ascii="Arial" w:hAnsi="Arial" w:cs="Arial"/>
                <w:b/>
                <w:bCs/>
                <w:color w:val="000000"/>
              </w:rPr>
              <w:t>Civil:  Multi-disciplinary Projects:</w:t>
            </w:r>
          </w:p>
          <w:p w:rsidR="00DE32E4" w:rsidRPr="00246F06" w:rsidRDefault="00DE32E4" w:rsidP="00DE32E4">
            <w:pPr>
              <w:numPr>
                <w:ilvl w:val="0"/>
                <w:numId w:val="16"/>
              </w:numPr>
              <w:rPr>
                <w:rFonts w:ascii="Arial" w:hAnsi="Arial" w:cs="Arial"/>
                <w:color w:val="000000"/>
              </w:rPr>
            </w:pPr>
            <w:r w:rsidRPr="00246F06">
              <w:rPr>
                <w:rFonts w:ascii="Arial" w:hAnsi="Arial" w:cs="Arial"/>
                <w:color w:val="000000"/>
              </w:rPr>
              <w:t>Inception</w:t>
            </w:r>
          </w:p>
          <w:p w:rsidR="00DE32E4" w:rsidRPr="00246F06" w:rsidRDefault="00DE32E4" w:rsidP="00DE32E4">
            <w:pPr>
              <w:numPr>
                <w:ilvl w:val="0"/>
                <w:numId w:val="16"/>
              </w:numPr>
              <w:rPr>
                <w:rFonts w:ascii="Arial" w:hAnsi="Arial" w:cs="Arial"/>
                <w:color w:val="000000"/>
              </w:rPr>
            </w:pPr>
            <w:r w:rsidRPr="00246F06">
              <w:rPr>
                <w:rFonts w:ascii="Arial" w:hAnsi="Arial" w:cs="Arial"/>
                <w:color w:val="000000"/>
              </w:rPr>
              <w:t>Preliminary Design: Concept and Viability</w:t>
            </w:r>
          </w:p>
          <w:p w:rsidR="00DE32E4" w:rsidRPr="00246F06" w:rsidRDefault="00DE32E4" w:rsidP="00DE32E4">
            <w:pPr>
              <w:numPr>
                <w:ilvl w:val="0"/>
                <w:numId w:val="16"/>
              </w:numPr>
              <w:rPr>
                <w:rFonts w:ascii="Arial" w:hAnsi="Arial" w:cs="Arial"/>
                <w:color w:val="000000"/>
              </w:rPr>
            </w:pPr>
            <w:r w:rsidRPr="00246F06">
              <w:rPr>
                <w:rFonts w:ascii="Arial" w:hAnsi="Arial" w:cs="Arial"/>
                <w:color w:val="000000"/>
              </w:rPr>
              <w:t>Detail Design</w:t>
            </w:r>
          </w:p>
          <w:p w:rsidR="00DE32E4" w:rsidRPr="00246F06" w:rsidRDefault="00DE32E4" w:rsidP="00DE32E4">
            <w:pPr>
              <w:numPr>
                <w:ilvl w:val="0"/>
                <w:numId w:val="16"/>
              </w:numPr>
              <w:rPr>
                <w:rFonts w:ascii="Arial" w:hAnsi="Arial" w:cs="Arial"/>
                <w:color w:val="000000"/>
              </w:rPr>
            </w:pPr>
            <w:r w:rsidRPr="00246F06">
              <w:rPr>
                <w:rFonts w:ascii="Arial" w:hAnsi="Arial" w:cs="Arial"/>
                <w:color w:val="000000"/>
              </w:rPr>
              <w:t>Documentation and Procurement</w:t>
            </w:r>
          </w:p>
          <w:p w:rsidR="00DE32E4" w:rsidRPr="00246F06" w:rsidRDefault="00DE32E4" w:rsidP="00DE32E4">
            <w:pPr>
              <w:numPr>
                <w:ilvl w:val="0"/>
                <w:numId w:val="16"/>
              </w:numPr>
              <w:rPr>
                <w:rFonts w:ascii="Arial" w:hAnsi="Arial" w:cs="Arial"/>
                <w:color w:val="000000"/>
              </w:rPr>
            </w:pPr>
            <w:r w:rsidRPr="00246F06">
              <w:rPr>
                <w:rFonts w:ascii="Arial" w:hAnsi="Arial" w:cs="Arial"/>
                <w:color w:val="000000"/>
              </w:rPr>
              <w:t>Contract Administration and Inspection</w:t>
            </w:r>
          </w:p>
          <w:p w:rsidR="00DE32E4" w:rsidRPr="00246F06" w:rsidRDefault="00DE32E4" w:rsidP="00DE32E4">
            <w:pPr>
              <w:numPr>
                <w:ilvl w:val="0"/>
                <w:numId w:val="16"/>
              </w:numPr>
              <w:rPr>
                <w:rFonts w:ascii="Arial" w:hAnsi="Arial" w:cs="Arial"/>
                <w:color w:val="000000"/>
              </w:rPr>
            </w:pPr>
            <w:r w:rsidRPr="00246F06">
              <w:rPr>
                <w:rFonts w:ascii="Arial" w:hAnsi="Arial" w:cs="Arial"/>
                <w:color w:val="000000"/>
              </w:rPr>
              <w:t>Close-Out</w:t>
            </w:r>
          </w:p>
        </w:tc>
        <w:tc>
          <w:tcPr>
            <w:tcW w:w="2400" w:type="dxa"/>
            <w:tcMar>
              <w:top w:w="28" w:type="dxa"/>
              <w:bottom w:w="28" w:type="dxa"/>
            </w:tcMar>
          </w:tcPr>
          <w:p w:rsidR="00DE32E4" w:rsidRPr="00246F06" w:rsidRDefault="00DE32E4" w:rsidP="00DE32E4">
            <w:pPr>
              <w:jc w:val="center"/>
              <w:rPr>
                <w:rFonts w:ascii="Arial" w:hAnsi="Arial" w:cs="Arial"/>
                <w:color w:val="000000"/>
              </w:rPr>
            </w:pPr>
          </w:p>
          <w:p w:rsidR="00DE32E4" w:rsidRPr="00246F06" w:rsidRDefault="00DE32E4" w:rsidP="00DE32E4">
            <w:pPr>
              <w:jc w:val="center"/>
              <w:rPr>
                <w:rFonts w:ascii="Arial" w:hAnsi="Arial" w:cs="Arial"/>
                <w:color w:val="000000"/>
                <w:sz w:val="6"/>
                <w:szCs w:val="6"/>
              </w:rPr>
            </w:pPr>
          </w:p>
          <w:p w:rsidR="00DE32E4" w:rsidRPr="00246F06" w:rsidRDefault="00DE32E4" w:rsidP="00DE32E4">
            <w:pPr>
              <w:jc w:val="center"/>
              <w:rPr>
                <w:rFonts w:ascii="Arial" w:hAnsi="Arial" w:cs="Arial"/>
                <w:color w:val="000000"/>
              </w:rPr>
            </w:pPr>
            <w:r w:rsidRPr="00246F06">
              <w:rPr>
                <w:rFonts w:ascii="Arial" w:hAnsi="Arial" w:cs="Arial"/>
                <w:color w:val="000000"/>
              </w:rPr>
              <w:t>5</w:t>
            </w:r>
          </w:p>
          <w:p w:rsidR="00DE32E4" w:rsidRPr="00246F06" w:rsidRDefault="00DE32E4" w:rsidP="00DE32E4">
            <w:pPr>
              <w:jc w:val="center"/>
              <w:rPr>
                <w:rFonts w:ascii="Arial" w:hAnsi="Arial" w:cs="Arial"/>
                <w:color w:val="000000"/>
              </w:rPr>
            </w:pPr>
            <w:r w:rsidRPr="00246F06">
              <w:rPr>
                <w:rFonts w:ascii="Arial" w:hAnsi="Arial" w:cs="Arial"/>
                <w:color w:val="000000"/>
              </w:rPr>
              <w:t>20</w:t>
            </w:r>
          </w:p>
          <w:p w:rsidR="00DE32E4" w:rsidRPr="00246F06" w:rsidRDefault="00DE32E4" w:rsidP="00DE32E4">
            <w:pPr>
              <w:jc w:val="center"/>
              <w:rPr>
                <w:rFonts w:ascii="Arial" w:hAnsi="Arial" w:cs="Arial"/>
                <w:color w:val="000000"/>
              </w:rPr>
            </w:pPr>
            <w:r w:rsidRPr="00246F06">
              <w:rPr>
                <w:rFonts w:ascii="Arial" w:hAnsi="Arial" w:cs="Arial"/>
                <w:color w:val="000000"/>
              </w:rPr>
              <w:t>30</w:t>
            </w:r>
          </w:p>
          <w:p w:rsidR="00DE32E4" w:rsidRPr="00246F06" w:rsidRDefault="00DE32E4" w:rsidP="00DE32E4">
            <w:pPr>
              <w:jc w:val="center"/>
              <w:rPr>
                <w:rFonts w:ascii="Arial" w:hAnsi="Arial" w:cs="Arial"/>
                <w:bCs/>
                <w:color w:val="000000"/>
              </w:rPr>
            </w:pPr>
            <w:r w:rsidRPr="00246F06">
              <w:rPr>
                <w:rFonts w:ascii="Arial" w:hAnsi="Arial" w:cs="Arial"/>
                <w:bCs/>
                <w:color w:val="000000"/>
              </w:rPr>
              <w:t>15</w:t>
            </w:r>
          </w:p>
          <w:p w:rsidR="00DE32E4" w:rsidRPr="00246F06" w:rsidRDefault="00DE32E4" w:rsidP="00DE32E4">
            <w:pPr>
              <w:jc w:val="center"/>
              <w:rPr>
                <w:rFonts w:ascii="Arial" w:hAnsi="Arial" w:cs="Arial"/>
                <w:bCs/>
                <w:color w:val="000000"/>
              </w:rPr>
            </w:pPr>
            <w:r w:rsidRPr="00246F06">
              <w:rPr>
                <w:rFonts w:ascii="Arial" w:hAnsi="Arial" w:cs="Arial"/>
                <w:bCs/>
                <w:color w:val="000000"/>
              </w:rPr>
              <w:t>25</w:t>
            </w:r>
          </w:p>
          <w:p w:rsidR="00DE32E4" w:rsidRPr="00246F06" w:rsidRDefault="00DE32E4" w:rsidP="00DE32E4">
            <w:pPr>
              <w:jc w:val="center"/>
              <w:rPr>
                <w:rFonts w:ascii="Arial" w:hAnsi="Arial" w:cs="Arial"/>
                <w:bCs/>
                <w:color w:val="000000"/>
              </w:rPr>
            </w:pPr>
            <w:r w:rsidRPr="00246F06">
              <w:rPr>
                <w:rFonts w:ascii="Arial" w:hAnsi="Arial" w:cs="Arial"/>
                <w:bCs/>
                <w:color w:val="000000"/>
              </w:rPr>
              <w:t>5</w:t>
            </w:r>
          </w:p>
        </w:tc>
      </w:tr>
      <w:tr w:rsidR="00DE32E4" w:rsidRPr="00246F06" w:rsidTr="00DE32E4">
        <w:tc>
          <w:tcPr>
            <w:tcW w:w="6500" w:type="dxa"/>
            <w:tcMar>
              <w:top w:w="28" w:type="dxa"/>
              <w:bottom w:w="28" w:type="dxa"/>
            </w:tcMar>
          </w:tcPr>
          <w:p w:rsidR="00DE32E4" w:rsidRPr="00246F06" w:rsidRDefault="00DE32E4" w:rsidP="00DE32E4">
            <w:pPr>
              <w:tabs>
                <w:tab w:val="left" w:pos="360"/>
              </w:tabs>
              <w:rPr>
                <w:rFonts w:ascii="Arial" w:hAnsi="Arial" w:cs="Arial"/>
                <w:b/>
                <w:color w:val="000000"/>
              </w:rPr>
            </w:pPr>
            <w:r w:rsidRPr="00246F06">
              <w:rPr>
                <w:rFonts w:ascii="Arial" w:hAnsi="Arial" w:cs="Arial"/>
                <w:b/>
                <w:bCs/>
                <w:color w:val="000000"/>
              </w:rPr>
              <w:t>Structural:  Multi-disciplinary Projects:</w:t>
            </w:r>
          </w:p>
          <w:p w:rsidR="00DE32E4" w:rsidRPr="00246F06" w:rsidRDefault="00DE32E4" w:rsidP="00DE32E4">
            <w:pPr>
              <w:numPr>
                <w:ilvl w:val="0"/>
                <w:numId w:val="16"/>
              </w:numPr>
              <w:ind w:left="357" w:firstLine="0"/>
              <w:rPr>
                <w:rFonts w:ascii="Arial" w:hAnsi="Arial" w:cs="Arial"/>
                <w:color w:val="000000"/>
              </w:rPr>
            </w:pPr>
            <w:r w:rsidRPr="00246F06">
              <w:rPr>
                <w:rFonts w:ascii="Arial" w:hAnsi="Arial" w:cs="Arial"/>
                <w:color w:val="000000"/>
              </w:rPr>
              <w:t>Inception</w:t>
            </w:r>
          </w:p>
          <w:p w:rsidR="00DE32E4" w:rsidRPr="00246F06" w:rsidRDefault="00DE32E4" w:rsidP="00DE32E4">
            <w:pPr>
              <w:numPr>
                <w:ilvl w:val="0"/>
                <w:numId w:val="16"/>
              </w:numPr>
              <w:ind w:left="357" w:firstLine="0"/>
              <w:rPr>
                <w:rFonts w:ascii="Arial" w:hAnsi="Arial" w:cs="Arial"/>
                <w:color w:val="000000"/>
              </w:rPr>
            </w:pPr>
            <w:r w:rsidRPr="00246F06">
              <w:rPr>
                <w:rFonts w:ascii="Arial" w:hAnsi="Arial" w:cs="Arial"/>
                <w:color w:val="000000"/>
              </w:rPr>
              <w:t>Preliminary Design: Concept and Viability</w:t>
            </w:r>
          </w:p>
          <w:p w:rsidR="00DE32E4" w:rsidRPr="00246F06" w:rsidRDefault="00DE32E4" w:rsidP="00DE32E4">
            <w:pPr>
              <w:numPr>
                <w:ilvl w:val="0"/>
                <w:numId w:val="16"/>
              </w:numPr>
              <w:ind w:left="357" w:firstLine="0"/>
              <w:rPr>
                <w:rFonts w:ascii="Arial" w:hAnsi="Arial" w:cs="Arial"/>
                <w:color w:val="000000"/>
              </w:rPr>
            </w:pPr>
            <w:r w:rsidRPr="00246F06">
              <w:rPr>
                <w:rFonts w:ascii="Arial" w:hAnsi="Arial" w:cs="Arial"/>
                <w:color w:val="000000"/>
              </w:rPr>
              <w:t>Detail Design</w:t>
            </w:r>
          </w:p>
          <w:p w:rsidR="00DE32E4" w:rsidRPr="00246F06" w:rsidRDefault="00DE32E4" w:rsidP="00DE32E4">
            <w:pPr>
              <w:numPr>
                <w:ilvl w:val="0"/>
                <w:numId w:val="16"/>
              </w:numPr>
              <w:ind w:left="357" w:firstLine="0"/>
              <w:rPr>
                <w:rFonts w:ascii="Arial" w:hAnsi="Arial" w:cs="Arial"/>
                <w:color w:val="000000"/>
              </w:rPr>
            </w:pPr>
            <w:r w:rsidRPr="00246F06">
              <w:rPr>
                <w:rFonts w:ascii="Arial" w:hAnsi="Arial" w:cs="Arial"/>
                <w:color w:val="000000"/>
              </w:rPr>
              <w:t>Documentation and Procurement</w:t>
            </w:r>
          </w:p>
          <w:p w:rsidR="00DE32E4" w:rsidRPr="00246F06" w:rsidRDefault="00DE32E4" w:rsidP="00DE32E4">
            <w:pPr>
              <w:numPr>
                <w:ilvl w:val="0"/>
                <w:numId w:val="16"/>
              </w:numPr>
              <w:ind w:left="357" w:firstLine="0"/>
              <w:rPr>
                <w:rFonts w:ascii="Arial" w:hAnsi="Arial" w:cs="Arial"/>
                <w:color w:val="000000"/>
              </w:rPr>
            </w:pPr>
            <w:r w:rsidRPr="00246F06">
              <w:rPr>
                <w:rFonts w:ascii="Arial" w:hAnsi="Arial" w:cs="Arial"/>
                <w:color w:val="000000"/>
              </w:rPr>
              <w:t>Contract Administration and Inspection</w:t>
            </w:r>
          </w:p>
          <w:p w:rsidR="00DE32E4" w:rsidRPr="00246F06" w:rsidRDefault="00DE32E4" w:rsidP="00DE32E4">
            <w:pPr>
              <w:numPr>
                <w:ilvl w:val="0"/>
                <w:numId w:val="16"/>
              </w:numPr>
              <w:ind w:left="357" w:firstLine="0"/>
              <w:rPr>
                <w:rFonts w:ascii="Arial" w:hAnsi="Arial" w:cs="Arial"/>
                <w:color w:val="000000"/>
              </w:rPr>
            </w:pPr>
            <w:r w:rsidRPr="00246F06">
              <w:rPr>
                <w:rFonts w:ascii="Arial" w:hAnsi="Arial" w:cs="Arial"/>
                <w:color w:val="000000"/>
              </w:rPr>
              <w:t>Close-Out</w:t>
            </w:r>
          </w:p>
        </w:tc>
        <w:tc>
          <w:tcPr>
            <w:tcW w:w="2400" w:type="dxa"/>
            <w:tcMar>
              <w:top w:w="28" w:type="dxa"/>
              <w:bottom w:w="28" w:type="dxa"/>
            </w:tcMar>
          </w:tcPr>
          <w:p w:rsidR="00DE32E4" w:rsidRPr="00246F06" w:rsidRDefault="00DE32E4" w:rsidP="00DE32E4">
            <w:pPr>
              <w:jc w:val="center"/>
              <w:rPr>
                <w:rFonts w:ascii="Arial" w:hAnsi="Arial" w:cs="Arial"/>
                <w:bCs/>
                <w:color w:val="000000"/>
              </w:rPr>
            </w:pPr>
          </w:p>
          <w:p w:rsidR="00DE32E4" w:rsidRPr="00246F06" w:rsidRDefault="00DE32E4" w:rsidP="00DE32E4">
            <w:pPr>
              <w:jc w:val="center"/>
              <w:rPr>
                <w:rFonts w:ascii="Arial" w:hAnsi="Arial" w:cs="Arial"/>
                <w:bCs/>
                <w:color w:val="000000"/>
                <w:sz w:val="6"/>
                <w:szCs w:val="6"/>
              </w:rPr>
            </w:pPr>
          </w:p>
          <w:p w:rsidR="00DE32E4" w:rsidRPr="00246F06" w:rsidRDefault="00DE32E4" w:rsidP="00DE32E4">
            <w:pPr>
              <w:jc w:val="center"/>
              <w:rPr>
                <w:rFonts w:ascii="Arial" w:hAnsi="Arial" w:cs="Arial"/>
                <w:bCs/>
                <w:color w:val="000000"/>
              </w:rPr>
            </w:pPr>
            <w:r w:rsidRPr="00246F06">
              <w:rPr>
                <w:rFonts w:ascii="Arial" w:hAnsi="Arial" w:cs="Arial"/>
                <w:bCs/>
                <w:color w:val="000000"/>
              </w:rPr>
              <w:t>5</w:t>
            </w:r>
          </w:p>
          <w:p w:rsidR="00DE32E4" w:rsidRPr="00246F06" w:rsidRDefault="00DE32E4" w:rsidP="00DE32E4">
            <w:pPr>
              <w:jc w:val="center"/>
              <w:rPr>
                <w:rFonts w:ascii="Arial" w:hAnsi="Arial" w:cs="Arial"/>
                <w:bCs/>
                <w:color w:val="000000"/>
              </w:rPr>
            </w:pPr>
            <w:r w:rsidRPr="00246F06">
              <w:rPr>
                <w:rFonts w:ascii="Arial" w:hAnsi="Arial" w:cs="Arial"/>
                <w:bCs/>
                <w:color w:val="000000"/>
              </w:rPr>
              <w:t>20</w:t>
            </w:r>
          </w:p>
          <w:p w:rsidR="00DE32E4" w:rsidRPr="00246F06" w:rsidRDefault="00DE32E4" w:rsidP="00DE32E4">
            <w:pPr>
              <w:jc w:val="center"/>
              <w:rPr>
                <w:rFonts w:ascii="Arial" w:hAnsi="Arial" w:cs="Arial"/>
                <w:bCs/>
                <w:color w:val="000000"/>
              </w:rPr>
            </w:pPr>
            <w:r w:rsidRPr="00246F06">
              <w:rPr>
                <w:rFonts w:ascii="Arial" w:hAnsi="Arial" w:cs="Arial"/>
                <w:bCs/>
                <w:color w:val="000000"/>
              </w:rPr>
              <w:t>30</w:t>
            </w:r>
          </w:p>
          <w:p w:rsidR="00DE32E4" w:rsidRPr="00246F06" w:rsidRDefault="00DE32E4" w:rsidP="00DE32E4">
            <w:pPr>
              <w:jc w:val="center"/>
              <w:rPr>
                <w:rFonts w:ascii="Arial" w:hAnsi="Arial" w:cs="Arial"/>
                <w:bCs/>
                <w:color w:val="000000"/>
              </w:rPr>
            </w:pPr>
            <w:r w:rsidRPr="00246F06">
              <w:rPr>
                <w:rFonts w:ascii="Arial" w:hAnsi="Arial" w:cs="Arial"/>
                <w:bCs/>
                <w:color w:val="000000"/>
              </w:rPr>
              <w:t>15</w:t>
            </w:r>
          </w:p>
          <w:p w:rsidR="00DE32E4" w:rsidRPr="00246F06" w:rsidRDefault="00DE32E4" w:rsidP="00DE32E4">
            <w:pPr>
              <w:jc w:val="center"/>
              <w:rPr>
                <w:rFonts w:ascii="Arial" w:hAnsi="Arial" w:cs="Arial"/>
                <w:bCs/>
                <w:color w:val="000000"/>
              </w:rPr>
            </w:pPr>
            <w:r w:rsidRPr="00246F06">
              <w:rPr>
                <w:rFonts w:ascii="Arial" w:hAnsi="Arial" w:cs="Arial"/>
                <w:bCs/>
                <w:color w:val="000000"/>
              </w:rPr>
              <w:t>25</w:t>
            </w:r>
          </w:p>
          <w:p w:rsidR="00DE32E4" w:rsidRPr="00246F06" w:rsidRDefault="00DE32E4" w:rsidP="00DE32E4">
            <w:pPr>
              <w:jc w:val="center"/>
              <w:rPr>
                <w:rFonts w:ascii="Arial" w:hAnsi="Arial" w:cs="Arial"/>
                <w:bCs/>
                <w:color w:val="000000"/>
              </w:rPr>
            </w:pPr>
            <w:r w:rsidRPr="00246F06">
              <w:rPr>
                <w:rFonts w:ascii="Arial" w:hAnsi="Arial" w:cs="Arial"/>
                <w:bCs/>
                <w:color w:val="000000"/>
              </w:rPr>
              <w:t>5</w:t>
            </w:r>
          </w:p>
        </w:tc>
      </w:tr>
      <w:tr w:rsidR="00DE32E4" w:rsidRPr="00246F06" w:rsidTr="00DE32E4">
        <w:tc>
          <w:tcPr>
            <w:tcW w:w="6500" w:type="dxa"/>
            <w:tcMar>
              <w:top w:w="28" w:type="dxa"/>
              <w:bottom w:w="28" w:type="dxa"/>
            </w:tcMar>
          </w:tcPr>
          <w:p w:rsidR="00DE32E4" w:rsidRPr="00246F06" w:rsidRDefault="00DE32E4" w:rsidP="00DE32E4">
            <w:pPr>
              <w:tabs>
                <w:tab w:val="left" w:pos="360"/>
              </w:tabs>
              <w:rPr>
                <w:rFonts w:ascii="Arial" w:hAnsi="Arial" w:cs="Arial"/>
                <w:b/>
                <w:color w:val="000000"/>
              </w:rPr>
            </w:pPr>
            <w:r w:rsidRPr="00246F06">
              <w:rPr>
                <w:rFonts w:ascii="Arial" w:hAnsi="Arial" w:cs="Arial"/>
                <w:b/>
                <w:bCs/>
                <w:color w:val="000000"/>
              </w:rPr>
              <w:t>Mechanical, electrical and electronic projects:</w:t>
            </w:r>
          </w:p>
          <w:p w:rsidR="00DE32E4" w:rsidRPr="00246F06" w:rsidRDefault="00DE32E4" w:rsidP="00DE32E4">
            <w:pPr>
              <w:numPr>
                <w:ilvl w:val="0"/>
                <w:numId w:val="16"/>
              </w:numPr>
              <w:rPr>
                <w:rFonts w:ascii="Arial" w:hAnsi="Arial" w:cs="Arial"/>
                <w:color w:val="000000"/>
              </w:rPr>
            </w:pPr>
            <w:r w:rsidRPr="00246F06">
              <w:rPr>
                <w:rFonts w:ascii="Arial" w:hAnsi="Arial" w:cs="Arial"/>
                <w:color w:val="000000"/>
              </w:rPr>
              <w:t>Inception</w:t>
            </w:r>
          </w:p>
          <w:p w:rsidR="00DE32E4" w:rsidRPr="00246F06" w:rsidRDefault="00DE32E4" w:rsidP="00DE32E4">
            <w:pPr>
              <w:numPr>
                <w:ilvl w:val="0"/>
                <w:numId w:val="16"/>
              </w:numPr>
              <w:rPr>
                <w:rFonts w:ascii="Arial" w:hAnsi="Arial" w:cs="Arial"/>
                <w:color w:val="000000"/>
              </w:rPr>
            </w:pPr>
            <w:r w:rsidRPr="00246F06">
              <w:rPr>
                <w:rFonts w:ascii="Arial" w:hAnsi="Arial" w:cs="Arial"/>
                <w:color w:val="000000"/>
              </w:rPr>
              <w:t>Preliminary Design: Concept and Viability</w:t>
            </w:r>
          </w:p>
          <w:p w:rsidR="00DE32E4" w:rsidRPr="00246F06" w:rsidRDefault="00DE32E4" w:rsidP="00DE32E4">
            <w:pPr>
              <w:numPr>
                <w:ilvl w:val="0"/>
                <w:numId w:val="16"/>
              </w:numPr>
              <w:rPr>
                <w:rFonts w:ascii="Arial" w:hAnsi="Arial" w:cs="Arial"/>
                <w:color w:val="000000"/>
              </w:rPr>
            </w:pPr>
            <w:r w:rsidRPr="00246F06">
              <w:rPr>
                <w:rFonts w:ascii="Arial" w:hAnsi="Arial" w:cs="Arial"/>
                <w:color w:val="000000"/>
              </w:rPr>
              <w:t>Detail Design</w:t>
            </w:r>
          </w:p>
          <w:p w:rsidR="00DE32E4" w:rsidRPr="00246F06" w:rsidRDefault="00DE32E4" w:rsidP="00DE32E4">
            <w:pPr>
              <w:numPr>
                <w:ilvl w:val="0"/>
                <w:numId w:val="16"/>
              </w:numPr>
              <w:rPr>
                <w:rFonts w:ascii="Arial" w:hAnsi="Arial" w:cs="Arial"/>
                <w:color w:val="000000"/>
              </w:rPr>
            </w:pPr>
            <w:r w:rsidRPr="00246F06">
              <w:rPr>
                <w:rFonts w:ascii="Arial" w:hAnsi="Arial" w:cs="Arial"/>
                <w:color w:val="000000"/>
              </w:rPr>
              <w:t>Documentation and Procurement</w:t>
            </w:r>
          </w:p>
          <w:p w:rsidR="00DE32E4" w:rsidRPr="00246F06" w:rsidRDefault="00DE32E4" w:rsidP="00DE32E4">
            <w:pPr>
              <w:numPr>
                <w:ilvl w:val="0"/>
                <w:numId w:val="16"/>
              </w:numPr>
              <w:rPr>
                <w:rFonts w:ascii="Arial" w:hAnsi="Arial" w:cs="Arial"/>
                <w:color w:val="000000"/>
              </w:rPr>
            </w:pPr>
            <w:r w:rsidRPr="00246F06">
              <w:rPr>
                <w:rFonts w:ascii="Arial" w:hAnsi="Arial" w:cs="Arial"/>
                <w:color w:val="000000"/>
              </w:rPr>
              <w:t>Contract Administration and Inspection</w:t>
            </w:r>
          </w:p>
          <w:p w:rsidR="00DE32E4" w:rsidRPr="00246F06" w:rsidRDefault="00DE32E4" w:rsidP="00DE32E4">
            <w:pPr>
              <w:numPr>
                <w:ilvl w:val="0"/>
                <w:numId w:val="16"/>
              </w:numPr>
              <w:rPr>
                <w:rFonts w:ascii="Arial" w:hAnsi="Arial" w:cs="Arial"/>
                <w:color w:val="000000"/>
              </w:rPr>
            </w:pPr>
            <w:r w:rsidRPr="00246F06">
              <w:rPr>
                <w:rFonts w:ascii="Arial" w:hAnsi="Arial" w:cs="Arial"/>
                <w:color w:val="000000"/>
              </w:rPr>
              <w:t>Close-Out</w:t>
            </w:r>
          </w:p>
        </w:tc>
        <w:tc>
          <w:tcPr>
            <w:tcW w:w="2400" w:type="dxa"/>
            <w:tcMar>
              <w:top w:w="28" w:type="dxa"/>
              <w:bottom w:w="28" w:type="dxa"/>
            </w:tcMar>
          </w:tcPr>
          <w:p w:rsidR="00DE32E4" w:rsidRPr="00246F06" w:rsidRDefault="00DE32E4" w:rsidP="00DE32E4">
            <w:pPr>
              <w:jc w:val="center"/>
              <w:rPr>
                <w:rFonts w:ascii="Arial" w:hAnsi="Arial" w:cs="Arial"/>
                <w:bCs/>
                <w:color w:val="000000"/>
              </w:rPr>
            </w:pPr>
          </w:p>
          <w:p w:rsidR="00DE32E4" w:rsidRPr="00246F06" w:rsidRDefault="00DE32E4" w:rsidP="00DE32E4">
            <w:pPr>
              <w:jc w:val="center"/>
              <w:rPr>
                <w:rFonts w:ascii="Arial" w:hAnsi="Arial" w:cs="Arial"/>
                <w:bCs/>
                <w:color w:val="000000"/>
                <w:sz w:val="6"/>
                <w:szCs w:val="6"/>
              </w:rPr>
            </w:pPr>
          </w:p>
          <w:p w:rsidR="00DE32E4" w:rsidRPr="00246F06" w:rsidRDefault="00DE32E4" w:rsidP="00DE32E4">
            <w:pPr>
              <w:jc w:val="center"/>
              <w:rPr>
                <w:rFonts w:ascii="Arial" w:hAnsi="Arial" w:cs="Arial"/>
                <w:bCs/>
                <w:color w:val="000000"/>
              </w:rPr>
            </w:pPr>
            <w:r w:rsidRPr="00246F06">
              <w:rPr>
                <w:rFonts w:ascii="Arial" w:hAnsi="Arial" w:cs="Arial"/>
                <w:bCs/>
                <w:color w:val="000000"/>
              </w:rPr>
              <w:t>5</w:t>
            </w:r>
          </w:p>
          <w:p w:rsidR="00DE32E4" w:rsidRPr="00246F06" w:rsidRDefault="00DE32E4" w:rsidP="00DE32E4">
            <w:pPr>
              <w:jc w:val="center"/>
              <w:rPr>
                <w:rFonts w:ascii="Arial" w:hAnsi="Arial" w:cs="Arial"/>
                <w:bCs/>
                <w:color w:val="000000"/>
              </w:rPr>
            </w:pPr>
            <w:r w:rsidRPr="00246F06">
              <w:rPr>
                <w:rFonts w:ascii="Arial" w:hAnsi="Arial" w:cs="Arial"/>
                <w:bCs/>
                <w:color w:val="000000"/>
              </w:rPr>
              <w:t>20</w:t>
            </w:r>
          </w:p>
          <w:p w:rsidR="00DE32E4" w:rsidRPr="00246F06" w:rsidRDefault="00DE32E4" w:rsidP="00DE32E4">
            <w:pPr>
              <w:jc w:val="center"/>
              <w:rPr>
                <w:rFonts w:ascii="Arial" w:hAnsi="Arial" w:cs="Arial"/>
                <w:bCs/>
                <w:color w:val="000000"/>
              </w:rPr>
            </w:pPr>
            <w:r w:rsidRPr="00246F06">
              <w:rPr>
                <w:rFonts w:ascii="Arial" w:hAnsi="Arial" w:cs="Arial"/>
                <w:bCs/>
                <w:color w:val="000000"/>
              </w:rPr>
              <w:t>30</w:t>
            </w:r>
          </w:p>
          <w:p w:rsidR="00DE32E4" w:rsidRPr="00246F06" w:rsidRDefault="00DE32E4" w:rsidP="00DE32E4">
            <w:pPr>
              <w:jc w:val="center"/>
              <w:rPr>
                <w:rFonts w:ascii="Arial" w:hAnsi="Arial" w:cs="Arial"/>
                <w:bCs/>
                <w:color w:val="000000"/>
              </w:rPr>
            </w:pPr>
            <w:r w:rsidRPr="00246F06">
              <w:rPr>
                <w:rFonts w:ascii="Arial" w:hAnsi="Arial" w:cs="Arial"/>
                <w:bCs/>
                <w:color w:val="000000"/>
              </w:rPr>
              <w:t>15</w:t>
            </w:r>
          </w:p>
          <w:p w:rsidR="00DE32E4" w:rsidRPr="00246F06" w:rsidRDefault="00DE32E4" w:rsidP="00DE32E4">
            <w:pPr>
              <w:jc w:val="center"/>
              <w:rPr>
                <w:rFonts w:ascii="Arial" w:hAnsi="Arial" w:cs="Arial"/>
                <w:bCs/>
                <w:color w:val="000000"/>
              </w:rPr>
            </w:pPr>
            <w:r w:rsidRPr="00246F06">
              <w:rPr>
                <w:rFonts w:ascii="Arial" w:hAnsi="Arial" w:cs="Arial"/>
                <w:bCs/>
                <w:color w:val="000000"/>
              </w:rPr>
              <w:t>25</w:t>
            </w:r>
          </w:p>
          <w:p w:rsidR="00DE32E4" w:rsidRPr="00246F06" w:rsidRDefault="00DE32E4" w:rsidP="00DE32E4">
            <w:pPr>
              <w:jc w:val="center"/>
              <w:rPr>
                <w:rFonts w:ascii="Arial" w:hAnsi="Arial" w:cs="Arial"/>
                <w:bCs/>
                <w:color w:val="000000"/>
              </w:rPr>
            </w:pPr>
            <w:r w:rsidRPr="00246F06">
              <w:rPr>
                <w:rFonts w:ascii="Arial" w:hAnsi="Arial" w:cs="Arial"/>
                <w:bCs/>
                <w:color w:val="000000"/>
              </w:rPr>
              <w:t>5</w:t>
            </w:r>
          </w:p>
          <w:p w:rsidR="00DE32E4" w:rsidRPr="00246F06" w:rsidRDefault="00DE32E4" w:rsidP="00DE32E4">
            <w:pPr>
              <w:jc w:val="center"/>
              <w:rPr>
                <w:rFonts w:ascii="Arial" w:hAnsi="Arial" w:cs="Arial"/>
                <w:bCs/>
                <w:color w:val="000000"/>
              </w:rPr>
            </w:pPr>
          </w:p>
        </w:tc>
      </w:tr>
    </w:tbl>
    <w:p w:rsidR="00DE32E4" w:rsidRPr="00246F06" w:rsidRDefault="00DE32E4" w:rsidP="00DE32E4">
      <w:pPr>
        <w:pStyle w:val="Heading4"/>
        <w:keepNext w:val="0"/>
        <w:ind w:left="720"/>
        <w:rPr>
          <w:b w:val="0"/>
          <w:color w:val="000000"/>
        </w:rPr>
      </w:pPr>
    </w:p>
    <w:p w:rsidR="00DE32E4" w:rsidRPr="00246F06" w:rsidRDefault="00DE32E4" w:rsidP="00DE32E4">
      <w:pPr>
        <w:pStyle w:val="Heading4"/>
        <w:keepNext w:val="0"/>
        <w:numPr>
          <w:ilvl w:val="0"/>
          <w:numId w:val="60"/>
        </w:numPr>
        <w:tabs>
          <w:tab w:val="left" w:pos="1276"/>
        </w:tabs>
        <w:ind w:left="1276" w:hanging="556"/>
        <w:jc w:val="both"/>
        <w:rPr>
          <w:b w:val="0"/>
          <w:color w:val="000000"/>
        </w:rPr>
      </w:pPr>
      <w:r w:rsidRPr="00246F06">
        <w:rPr>
          <w:b w:val="0"/>
          <w:color w:val="000000"/>
        </w:rPr>
        <w:t xml:space="preserve">Where not all the </w:t>
      </w:r>
      <w:r w:rsidRPr="00246F06">
        <w:rPr>
          <w:color w:val="000000"/>
        </w:rPr>
        <w:t>stages</w:t>
      </w:r>
      <w:r w:rsidRPr="00246F06">
        <w:rPr>
          <w:b w:val="0"/>
          <w:color w:val="000000"/>
        </w:rPr>
        <w:t xml:space="preserve"> of the </w:t>
      </w:r>
      <w:r w:rsidRPr="00246F06">
        <w:rPr>
          <w:color w:val="000000"/>
        </w:rPr>
        <w:t>normal services</w:t>
      </w:r>
      <w:r w:rsidRPr="00246F06">
        <w:rPr>
          <w:b w:val="0"/>
          <w:color w:val="000000"/>
        </w:rPr>
        <w:t xml:space="preserve"> are provided by the </w:t>
      </w:r>
      <w:r w:rsidRPr="00246F06">
        <w:rPr>
          <w:color w:val="000000"/>
        </w:rPr>
        <w:t>consulting engineer</w:t>
      </w:r>
      <w:r w:rsidRPr="00246F06">
        <w:rPr>
          <w:b w:val="0"/>
          <w:color w:val="000000"/>
        </w:rPr>
        <w:t xml:space="preserve">, the fee is, subject to clause 4.1(7), calculated as a percentage of the total fee calculated in terms of this clause, which percentage is the sum of the percentage points appropriate to each </w:t>
      </w:r>
      <w:r w:rsidRPr="00246F06">
        <w:rPr>
          <w:color w:val="000000"/>
        </w:rPr>
        <w:t>stage</w:t>
      </w:r>
      <w:r w:rsidRPr="00246F06">
        <w:rPr>
          <w:b w:val="0"/>
          <w:color w:val="000000"/>
        </w:rPr>
        <w:t xml:space="preserve"> as set out in the above table against those </w:t>
      </w:r>
      <w:r w:rsidRPr="00246F06">
        <w:rPr>
          <w:color w:val="000000"/>
        </w:rPr>
        <w:t>stages</w:t>
      </w:r>
      <w:r w:rsidRPr="00246F06">
        <w:rPr>
          <w:b w:val="0"/>
          <w:color w:val="000000"/>
        </w:rPr>
        <w:t xml:space="preserve"> of the </w:t>
      </w:r>
      <w:r w:rsidRPr="00246F06">
        <w:rPr>
          <w:color w:val="000000"/>
        </w:rPr>
        <w:t>services</w:t>
      </w:r>
      <w:r w:rsidRPr="00246F06">
        <w:rPr>
          <w:b w:val="0"/>
          <w:color w:val="000000"/>
        </w:rPr>
        <w:t xml:space="preserve"> provided by the </w:t>
      </w:r>
      <w:r w:rsidRPr="00246F06">
        <w:rPr>
          <w:color w:val="000000"/>
        </w:rPr>
        <w:t>consulting engineer</w:t>
      </w:r>
      <w:r w:rsidRPr="00246F06">
        <w:rPr>
          <w:b w:val="0"/>
          <w:color w:val="000000"/>
        </w:rPr>
        <w:t>.</w:t>
      </w:r>
    </w:p>
    <w:p w:rsidR="00DE32E4" w:rsidRPr="00246F06" w:rsidRDefault="00DE32E4" w:rsidP="00DE32E4">
      <w:pPr>
        <w:ind w:left="709" w:hanging="709"/>
        <w:jc w:val="both"/>
        <w:rPr>
          <w:rFonts w:ascii="Arial" w:hAnsi="Arial" w:cs="Arial"/>
          <w:b/>
          <w:color w:val="000000"/>
          <w:sz w:val="24"/>
          <w:szCs w:val="24"/>
        </w:rPr>
      </w:pPr>
      <w:r w:rsidRPr="00246F06">
        <w:rPr>
          <w:color w:val="000000"/>
        </w:rPr>
        <w:br w:type="page"/>
      </w:r>
      <w:r w:rsidRPr="00246F06">
        <w:rPr>
          <w:rFonts w:ascii="Arial" w:hAnsi="Arial" w:cs="Arial"/>
          <w:b/>
          <w:color w:val="000000"/>
          <w:sz w:val="24"/>
          <w:szCs w:val="24"/>
        </w:rPr>
        <w:lastRenderedPageBreak/>
        <w:t>4.2.9</w:t>
      </w:r>
      <w:r w:rsidRPr="00246F06">
        <w:rPr>
          <w:rFonts w:ascii="Arial" w:hAnsi="Arial" w:cs="Arial"/>
          <w:b/>
          <w:color w:val="000000"/>
          <w:sz w:val="24"/>
          <w:szCs w:val="24"/>
        </w:rPr>
        <w:tab/>
        <w:t>Cancellation or Abandonment</w:t>
      </w:r>
    </w:p>
    <w:p w:rsidR="00DE32E4" w:rsidRPr="00246F06" w:rsidRDefault="00DE32E4" w:rsidP="00DE32E4">
      <w:pPr>
        <w:tabs>
          <w:tab w:val="left" w:pos="720"/>
          <w:tab w:val="left" w:pos="1800"/>
        </w:tabs>
        <w:ind w:left="360"/>
        <w:jc w:val="both"/>
        <w:rPr>
          <w:rFonts w:ascii="Arial" w:hAnsi="Arial" w:cs="Arial"/>
          <w:b/>
          <w:color w:val="000000"/>
          <w:sz w:val="24"/>
          <w:szCs w:val="24"/>
        </w:rPr>
      </w:pPr>
    </w:p>
    <w:p w:rsidR="00DE32E4" w:rsidRPr="00246F06" w:rsidRDefault="00DE32E4" w:rsidP="00DE32E4">
      <w:pPr>
        <w:tabs>
          <w:tab w:val="left" w:pos="1440"/>
          <w:tab w:val="left" w:pos="1980"/>
        </w:tabs>
        <w:ind w:left="720" w:hanging="720"/>
        <w:jc w:val="both"/>
        <w:rPr>
          <w:rFonts w:ascii="Arial" w:hAnsi="Arial" w:cs="Arial"/>
          <w:strike/>
          <w:color w:val="000000"/>
        </w:rPr>
      </w:pPr>
      <w:r w:rsidRPr="00246F06">
        <w:rPr>
          <w:rFonts w:ascii="Arial" w:hAnsi="Arial" w:cs="Arial"/>
          <w:color w:val="000000"/>
        </w:rPr>
        <w:tab/>
        <w:t xml:space="preserve">Should instructions having been given by the </w:t>
      </w:r>
      <w:r w:rsidRPr="00246F06">
        <w:rPr>
          <w:rFonts w:ascii="Arial" w:hAnsi="Arial" w:cs="Arial"/>
          <w:b/>
          <w:color w:val="000000"/>
        </w:rPr>
        <w:t>client</w:t>
      </w:r>
      <w:r w:rsidRPr="00246F06">
        <w:rPr>
          <w:rFonts w:ascii="Arial" w:hAnsi="Arial" w:cs="Arial"/>
          <w:color w:val="000000"/>
        </w:rPr>
        <w:t xml:space="preserve"> to the </w:t>
      </w:r>
      <w:r w:rsidRPr="00246F06">
        <w:rPr>
          <w:rFonts w:ascii="Arial" w:hAnsi="Arial" w:cs="Arial"/>
          <w:b/>
          <w:color w:val="000000"/>
        </w:rPr>
        <w:t xml:space="preserve">consulting engineer </w:t>
      </w:r>
      <w:r w:rsidRPr="00246F06">
        <w:rPr>
          <w:rFonts w:ascii="Arial" w:hAnsi="Arial" w:cs="Arial"/>
          <w:color w:val="000000"/>
        </w:rPr>
        <w:t xml:space="preserve">to proceed with any of the </w:t>
      </w:r>
      <w:r w:rsidRPr="00246F06">
        <w:rPr>
          <w:rFonts w:ascii="Arial" w:hAnsi="Arial" w:cs="Arial"/>
          <w:b/>
          <w:color w:val="000000"/>
        </w:rPr>
        <w:t>stages</w:t>
      </w:r>
      <w:r w:rsidRPr="00246F06">
        <w:rPr>
          <w:rFonts w:ascii="Arial" w:hAnsi="Arial" w:cs="Arial"/>
          <w:color w:val="000000"/>
        </w:rPr>
        <w:t xml:space="preserve"> of </w:t>
      </w:r>
      <w:r w:rsidRPr="00246F06">
        <w:rPr>
          <w:rFonts w:ascii="Arial" w:hAnsi="Arial" w:cs="Arial"/>
          <w:b/>
          <w:color w:val="000000"/>
        </w:rPr>
        <w:t>services</w:t>
      </w:r>
      <w:r w:rsidRPr="00246F06">
        <w:rPr>
          <w:rFonts w:ascii="Arial" w:hAnsi="Arial" w:cs="Arial"/>
          <w:color w:val="000000"/>
        </w:rPr>
        <w:t xml:space="preserve"> set out in clause 4.2.8(1) and the whole or part of the </w:t>
      </w:r>
      <w:r w:rsidRPr="00246F06">
        <w:rPr>
          <w:rFonts w:ascii="Arial" w:hAnsi="Arial" w:cs="Arial"/>
          <w:b/>
          <w:color w:val="000000"/>
        </w:rPr>
        <w:t>works</w:t>
      </w:r>
      <w:r w:rsidRPr="00246F06">
        <w:rPr>
          <w:rFonts w:ascii="Arial" w:hAnsi="Arial" w:cs="Arial"/>
          <w:color w:val="000000"/>
        </w:rPr>
        <w:t xml:space="preserve"> is cancelled or abandoned or postponed for a period of more than six months, the </w:t>
      </w:r>
      <w:r w:rsidRPr="00246F06">
        <w:rPr>
          <w:rFonts w:ascii="Arial" w:hAnsi="Arial" w:cs="Arial"/>
          <w:b/>
          <w:color w:val="000000"/>
        </w:rPr>
        <w:t xml:space="preserve">consulting engineer </w:t>
      </w:r>
      <w:r w:rsidRPr="00246F06">
        <w:rPr>
          <w:rFonts w:ascii="Arial" w:hAnsi="Arial" w:cs="Arial"/>
          <w:color w:val="000000"/>
        </w:rPr>
        <w:t xml:space="preserve">shall be remunerated for </w:t>
      </w:r>
      <w:r w:rsidRPr="00246F06">
        <w:rPr>
          <w:rFonts w:ascii="Arial" w:hAnsi="Arial" w:cs="Arial"/>
          <w:b/>
          <w:color w:val="000000"/>
        </w:rPr>
        <w:t>services</w:t>
      </w:r>
      <w:r w:rsidRPr="00246F06">
        <w:rPr>
          <w:rFonts w:ascii="Arial" w:hAnsi="Arial" w:cs="Arial"/>
          <w:color w:val="000000"/>
        </w:rPr>
        <w:t xml:space="preserve"> performed, plus a surcharge equal to such losses (excluding future profits) and expenses as may have been caused by such termination of the </w:t>
      </w:r>
      <w:r w:rsidRPr="00246F06">
        <w:rPr>
          <w:rFonts w:ascii="Arial" w:hAnsi="Arial" w:cs="Arial"/>
          <w:b/>
          <w:color w:val="000000"/>
        </w:rPr>
        <w:t>agreement</w:t>
      </w:r>
      <w:r w:rsidRPr="00246F06">
        <w:rPr>
          <w:rFonts w:ascii="Arial" w:hAnsi="Arial" w:cs="Arial"/>
          <w:color w:val="000000"/>
        </w:rPr>
        <w:t xml:space="preserve"> as can be substantiated by the </w:t>
      </w:r>
      <w:r w:rsidRPr="00246F06">
        <w:rPr>
          <w:rFonts w:ascii="Arial" w:hAnsi="Arial" w:cs="Arial"/>
          <w:b/>
          <w:color w:val="000000"/>
        </w:rPr>
        <w:t>consulting engineer</w:t>
      </w:r>
      <w:r w:rsidRPr="00246F06">
        <w:rPr>
          <w:rFonts w:ascii="Arial" w:hAnsi="Arial" w:cs="Arial"/>
          <w:color w:val="000000"/>
        </w:rPr>
        <w:t>.</w:t>
      </w:r>
    </w:p>
    <w:p w:rsidR="00DE32E4" w:rsidRPr="00246F06" w:rsidRDefault="00DE32E4" w:rsidP="00DE32E4">
      <w:pPr>
        <w:jc w:val="both"/>
        <w:rPr>
          <w:rFonts w:ascii="Arial" w:hAnsi="Arial" w:cs="Arial"/>
          <w:b/>
          <w:color w:val="000000"/>
        </w:rPr>
      </w:pPr>
    </w:p>
    <w:p w:rsidR="00DE32E4" w:rsidRPr="00246F06" w:rsidRDefault="00DE32E4" w:rsidP="00DE32E4">
      <w:pPr>
        <w:pStyle w:val="Heading2"/>
        <w:ind w:left="709" w:hanging="709"/>
        <w:jc w:val="both"/>
        <w:rPr>
          <w:rFonts w:cs="Arial"/>
          <w:b/>
          <w:color w:val="000000"/>
          <w:szCs w:val="24"/>
        </w:rPr>
      </w:pPr>
      <w:r w:rsidRPr="00246F06">
        <w:rPr>
          <w:rFonts w:cs="Arial"/>
          <w:b/>
          <w:color w:val="000000"/>
          <w:szCs w:val="24"/>
        </w:rPr>
        <w:t>4.3</w:t>
      </w:r>
      <w:r w:rsidRPr="00246F06">
        <w:rPr>
          <w:rFonts w:cs="Arial"/>
          <w:b/>
          <w:color w:val="000000"/>
          <w:szCs w:val="24"/>
        </w:rPr>
        <w:tab/>
        <w:t>Fees for Additional Services</w:t>
      </w:r>
    </w:p>
    <w:p w:rsidR="00DE32E4" w:rsidRPr="00246F06" w:rsidRDefault="00DE32E4" w:rsidP="00DE32E4">
      <w:pPr>
        <w:pStyle w:val="BodyTextIndent"/>
        <w:tabs>
          <w:tab w:val="left" w:pos="1080"/>
        </w:tabs>
        <w:spacing w:after="0"/>
        <w:ind w:left="1077" w:hanging="357"/>
        <w:jc w:val="both"/>
        <w:rPr>
          <w:rFonts w:cs="Arial"/>
          <w:color w:val="000000"/>
        </w:rPr>
      </w:pPr>
    </w:p>
    <w:p w:rsidR="00DE32E4" w:rsidRPr="00246F06" w:rsidRDefault="00DE32E4" w:rsidP="00DE32E4">
      <w:pPr>
        <w:tabs>
          <w:tab w:val="left" w:pos="1276"/>
          <w:tab w:val="left" w:pos="1800"/>
        </w:tabs>
        <w:ind w:left="1276" w:hanging="556"/>
        <w:jc w:val="both"/>
        <w:rPr>
          <w:rFonts w:ascii="Arial" w:hAnsi="Arial" w:cs="Arial"/>
          <w:color w:val="000000"/>
        </w:rPr>
      </w:pPr>
      <w:r w:rsidRPr="00246F06">
        <w:rPr>
          <w:rFonts w:ascii="Arial" w:hAnsi="Arial" w:cs="Arial"/>
          <w:color w:val="000000"/>
        </w:rPr>
        <w:t>(1)</w:t>
      </w:r>
      <w:r w:rsidRPr="00246F06">
        <w:rPr>
          <w:rFonts w:ascii="Arial" w:hAnsi="Arial" w:cs="Arial"/>
          <w:color w:val="000000"/>
        </w:rPr>
        <w:tab/>
        <w:t xml:space="preserve">Subject to clauses 4.2.8(2), 4.3(2), 4.3(3), 4.3(4), 4.3(5), 4.3(6) and 4.3(7), the fees for additional </w:t>
      </w:r>
      <w:r w:rsidRPr="00246F06">
        <w:rPr>
          <w:rFonts w:ascii="Arial" w:hAnsi="Arial" w:cs="Arial"/>
          <w:b/>
          <w:color w:val="000000"/>
        </w:rPr>
        <w:t>services</w:t>
      </w:r>
      <w:r w:rsidRPr="00246F06">
        <w:rPr>
          <w:rFonts w:ascii="Arial" w:hAnsi="Arial" w:cs="Arial"/>
          <w:color w:val="000000"/>
        </w:rPr>
        <w:t xml:space="preserve">, contemplated in clause 2.2, are agreed to between the </w:t>
      </w:r>
      <w:r w:rsidRPr="00246F06">
        <w:rPr>
          <w:rFonts w:ascii="Arial" w:hAnsi="Arial" w:cs="Arial"/>
          <w:b/>
          <w:color w:val="000000"/>
        </w:rPr>
        <w:t>client</w:t>
      </w:r>
      <w:r w:rsidRPr="00246F06">
        <w:rPr>
          <w:rFonts w:ascii="Arial" w:hAnsi="Arial" w:cs="Arial"/>
          <w:color w:val="000000"/>
        </w:rPr>
        <w:t xml:space="preserve"> and the </w:t>
      </w:r>
      <w:r w:rsidRPr="00246F06">
        <w:rPr>
          <w:rFonts w:ascii="Arial" w:hAnsi="Arial" w:cs="Arial"/>
          <w:b/>
          <w:color w:val="000000"/>
        </w:rPr>
        <w:t xml:space="preserve">consulting engineer </w:t>
      </w:r>
      <w:r w:rsidRPr="00246F06">
        <w:rPr>
          <w:rFonts w:ascii="Arial" w:hAnsi="Arial" w:cs="Arial"/>
          <w:color w:val="000000"/>
        </w:rPr>
        <w:t>as set out in clause 4.1.</w:t>
      </w:r>
    </w:p>
    <w:p w:rsidR="00DE32E4" w:rsidRPr="00246F06" w:rsidRDefault="00DE32E4" w:rsidP="00DE32E4">
      <w:pPr>
        <w:tabs>
          <w:tab w:val="left" w:pos="1276"/>
        </w:tabs>
        <w:ind w:left="1276" w:hanging="556"/>
        <w:jc w:val="both"/>
        <w:rPr>
          <w:rFonts w:ascii="Arial" w:hAnsi="Arial" w:cs="Arial"/>
          <w:color w:val="000000"/>
        </w:rPr>
      </w:pPr>
      <w:r w:rsidRPr="00246F06">
        <w:rPr>
          <w:rFonts w:ascii="Arial" w:hAnsi="Arial" w:cs="Arial"/>
          <w:color w:val="000000"/>
        </w:rPr>
        <w:t>(2)</w:t>
      </w:r>
      <w:r w:rsidRPr="00246F06">
        <w:rPr>
          <w:rFonts w:ascii="Arial" w:hAnsi="Arial" w:cs="Arial"/>
          <w:color w:val="000000"/>
        </w:rPr>
        <w:tab/>
        <w:t xml:space="preserve">For additional </w:t>
      </w:r>
      <w:r w:rsidRPr="00246F06">
        <w:rPr>
          <w:rFonts w:ascii="Arial" w:hAnsi="Arial" w:cs="Arial"/>
          <w:b/>
          <w:color w:val="000000"/>
        </w:rPr>
        <w:t>services</w:t>
      </w:r>
      <w:r w:rsidRPr="00246F06">
        <w:rPr>
          <w:rFonts w:ascii="Arial" w:hAnsi="Arial" w:cs="Arial"/>
          <w:color w:val="000000"/>
        </w:rPr>
        <w:t xml:space="preserve"> as a result of the resumption of such </w:t>
      </w:r>
      <w:r w:rsidRPr="00246F06">
        <w:rPr>
          <w:rFonts w:ascii="Arial" w:hAnsi="Arial" w:cs="Arial"/>
          <w:b/>
          <w:color w:val="000000"/>
        </w:rPr>
        <w:t>services</w:t>
      </w:r>
      <w:r w:rsidRPr="00246F06">
        <w:rPr>
          <w:rFonts w:ascii="Arial" w:hAnsi="Arial" w:cs="Arial"/>
          <w:color w:val="000000"/>
        </w:rPr>
        <w:t xml:space="preserve"> or the alteration or modification of designs on the instructions of the </w:t>
      </w:r>
      <w:r w:rsidRPr="00246F06">
        <w:rPr>
          <w:rFonts w:ascii="Arial" w:hAnsi="Arial" w:cs="Arial"/>
          <w:b/>
          <w:color w:val="000000"/>
        </w:rPr>
        <w:t>client</w:t>
      </w:r>
      <w:r w:rsidRPr="00246F06">
        <w:rPr>
          <w:rFonts w:ascii="Arial" w:hAnsi="Arial" w:cs="Arial"/>
          <w:color w:val="000000"/>
        </w:rPr>
        <w:t xml:space="preserve">, the </w:t>
      </w:r>
      <w:r w:rsidRPr="00246F06">
        <w:rPr>
          <w:rFonts w:ascii="Arial" w:hAnsi="Arial" w:cs="Arial"/>
          <w:b/>
          <w:color w:val="000000"/>
        </w:rPr>
        <w:t xml:space="preserve">consulting engineer </w:t>
      </w:r>
      <w:r w:rsidRPr="00246F06">
        <w:rPr>
          <w:rFonts w:ascii="Arial" w:hAnsi="Arial" w:cs="Arial"/>
          <w:color w:val="000000"/>
        </w:rPr>
        <w:t>is entitled to time based fees and actual costs incurred.</w:t>
      </w:r>
    </w:p>
    <w:p w:rsidR="00DE32E4" w:rsidRPr="00246F06" w:rsidRDefault="00DE32E4" w:rsidP="00DE32E4">
      <w:pPr>
        <w:tabs>
          <w:tab w:val="left" w:pos="1276"/>
          <w:tab w:val="left" w:pos="1800"/>
        </w:tabs>
        <w:ind w:left="1276" w:hanging="556"/>
        <w:jc w:val="both"/>
        <w:rPr>
          <w:rFonts w:ascii="Arial" w:hAnsi="Arial" w:cs="Arial"/>
          <w:color w:val="000000"/>
        </w:rPr>
      </w:pPr>
      <w:r w:rsidRPr="00246F06">
        <w:rPr>
          <w:rFonts w:ascii="Arial" w:hAnsi="Arial" w:cs="Arial"/>
          <w:color w:val="000000"/>
        </w:rPr>
        <w:t>(3)</w:t>
      </w:r>
      <w:r w:rsidRPr="00246F06">
        <w:rPr>
          <w:rFonts w:ascii="Arial" w:hAnsi="Arial" w:cs="Arial"/>
          <w:color w:val="000000"/>
        </w:rPr>
        <w:tab/>
        <w:t xml:space="preserve">For the provision of a </w:t>
      </w:r>
      <w:r w:rsidRPr="00246F06">
        <w:rPr>
          <w:rFonts w:ascii="Arial" w:hAnsi="Arial" w:cs="Arial"/>
          <w:b/>
          <w:bCs/>
          <w:color w:val="000000"/>
        </w:rPr>
        <w:t>construction monitoring</w:t>
      </w:r>
      <w:r w:rsidRPr="00246F06">
        <w:rPr>
          <w:rFonts w:ascii="Arial" w:hAnsi="Arial" w:cs="Arial"/>
          <w:color w:val="000000"/>
        </w:rPr>
        <w:t xml:space="preserve"> service, as contemplated in clause.3.3.2, the </w:t>
      </w:r>
      <w:r w:rsidRPr="00246F06">
        <w:rPr>
          <w:rFonts w:ascii="Arial" w:hAnsi="Arial" w:cs="Arial"/>
          <w:b/>
          <w:bCs/>
          <w:color w:val="000000"/>
        </w:rPr>
        <w:t xml:space="preserve">consulting engineer </w:t>
      </w:r>
      <w:r w:rsidRPr="00246F06">
        <w:rPr>
          <w:rFonts w:ascii="Arial" w:hAnsi="Arial" w:cs="Arial"/>
          <w:color w:val="000000"/>
        </w:rPr>
        <w:t xml:space="preserve">is entitled to recover from the </w:t>
      </w:r>
      <w:r w:rsidRPr="00246F06">
        <w:rPr>
          <w:rFonts w:ascii="Arial" w:hAnsi="Arial" w:cs="Arial"/>
          <w:b/>
          <w:bCs/>
          <w:color w:val="000000"/>
        </w:rPr>
        <w:t xml:space="preserve">client </w:t>
      </w:r>
      <w:r w:rsidRPr="00246F06">
        <w:rPr>
          <w:rFonts w:ascii="Arial" w:hAnsi="Arial" w:cs="Arial"/>
          <w:bCs/>
          <w:color w:val="000000"/>
        </w:rPr>
        <w:t xml:space="preserve">the fees as agreed between the </w:t>
      </w:r>
      <w:r w:rsidRPr="00246F06">
        <w:rPr>
          <w:rFonts w:ascii="Arial" w:hAnsi="Arial" w:cs="Arial"/>
          <w:b/>
          <w:bCs/>
          <w:color w:val="000000"/>
        </w:rPr>
        <w:t xml:space="preserve">consulting engineer </w:t>
      </w:r>
      <w:r w:rsidRPr="00246F06">
        <w:rPr>
          <w:rFonts w:ascii="Arial" w:hAnsi="Arial" w:cs="Arial"/>
          <w:bCs/>
          <w:color w:val="000000"/>
        </w:rPr>
        <w:t xml:space="preserve">and the </w:t>
      </w:r>
      <w:r w:rsidRPr="00246F06">
        <w:rPr>
          <w:rFonts w:ascii="Arial" w:hAnsi="Arial" w:cs="Arial"/>
          <w:b/>
          <w:bCs/>
          <w:color w:val="000000"/>
        </w:rPr>
        <w:t>client</w:t>
      </w:r>
      <w:r w:rsidRPr="00246F06">
        <w:rPr>
          <w:rFonts w:ascii="Arial" w:hAnsi="Arial" w:cs="Arial"/>
          <w:bCs/>
          <w:color w:val="000000"/>
        </w:rPr>
        <w:t>:</w:t>
      </w:r>
    </w:p>
    <w:p w:rsidR="00DE32E4" w:rsidRPr="00246F06" w:rsidRDefault="00DE32E4" w:rsidP="00DE32E4">
      <w:pPr>
        <w:ind w:left="1843" w:hanging="567"/>
        <w:jc w:val="both"/>
        <w:rPr>
          <w:rFonts w:ascii="Arial" w:hAnsi="Arial" w:cs="Arial"/>
          <w:color w:val="000000"/>
        </w:rPr>
      </w:pPr>
      <w:r w:rsidRPr="00246F06">
        <w:rPr>
          <w:rFonts w:ascii="Arial" w:hAnsi="Arial" w:cs="Arial"/>
          <w:color w:val="000000"/>
        </w:rPr>
        <w:t>(a)</w:t>
      </w:r>
      <w:r w:rsidRPr="00246F06">
        <w:rPr>
          <w:rFonts w:ascii="Arial" w:hAnsi="Arial" w:cs="Arial"/>
          <w:color w:val="000000"/>
        </w:rPr>
        <w:tab/>
        <w:t xml:space="preserve">for part time </w:t>
      </w:r>
      <w:r w:rsidRPr="00246F06">
        <w:rPr>
          <w:rFonts w:ascii="Arial" w:hAnsi="Arial" w:cs="Arial"/>
          <w:b/>
          <w:color w:val="000000"/>
        </w:rPr>
        <w:t>construction monitoring</w:t>
      </w:r>
      <w:r w:rsidRPr="00246F06">
        <w:rPr>
          <w:rFonts w:ascii="Arial" w:hAnsi="Arial" w:cs="Arial"/>
          <w:color w:val="000000"/>
        </w:rPr>
        <w:t xml:space="preserve"> staff costs, the amount payable to such staff shall be at the hourly rates contemplated in clause 4.4(3);</w:t>
      </w:r>
    </w:p>
    <w:p w:rsidR="00DE32E4" w:rsidRPr="00246F06" w:rsidRDefault="00DE32E4" w:rsidP="00DE32E4">
      <w:pPr>
        <w:ind w:left="1843" w:hanging="567"/>
        <w:jc w:val="both"/>
        <w:rPr>
          <w:rFonts w:ascii="Arial" w:hAnsi="Arial" w:cs="Arial"/>
          <w:color w:val="000000"/>
        </w:rPr>
      </w:pPr>
      <w:r w:rsidRPr="00246F06">
        <w:rPr>
          <w:rFonts w:ascii="Arial" w:hAnsi="Arial" w:cs="Arial"/>
          <w:color w:val="000000"/>
        </w:rPr>
        <w:t>(b)</w:t>
      </w:r>
      <w:r w:rsidRPr="00246F06">
        <w:rPr>
          <w:rFonts w:ascii="Arial" w:hAnsi="Arial" w:cs="Arial"/>
          <w:color w:val="000000"/>
        </w:rPr>
        <w:tab/>
        <w:t xml:space="preserve">for full time </w:t>
      </w:r>
      <w:r w:rsidRPr="00246F06">
        <w:rPr>
          <w:rFonts w:ascii="Arial" w:hAnsi="Arial" w:cs="Arial"/>
          <w:b/>
          <w:color w:val="000000"/>
        </w:rPr>
        <w:t>construction monitoring</w:t>
      </w:r>
      <w:r w:rsidRPr="00246F06">
        <w:rPr>
          <w:rFonts w:ascii="Arial" w:hAnsi="Arial" w:cs="Arial"/>
          <w:color w:val="000000"/>
        </w:rPr>
        <w:t xml:space="preserve"> service the fee shall be based on the </w:t>
      </w:r>
      <w:r w:rsidRPr="00246F06">
        <w:rPr>
          <w:rFonts w:ascii="Arial" w:hAnsi="Arial" w:cs="Arial"/>
          <w:b/>
          <w:color w:val="000000"/>
        </w:rPr>
        <w:t>total annual cost of employment</w:t>
      </w:r>
      <w:r w:rsidRPr="00246F06">
        <w:rPr>
          <w:rFonts w:ascii="Arial" w:hAnsi="Arial" w:cs="Arial"/>
          <w:color w:val="000000"/>
        </w:rPr>
        <w:t xml:space="preserve"> plus a surcharge of twelve percentage points (12%);</w:t>
      </w:r>
    </w:p>
    <w:p w:rsidR="00DE32E4" w:rsidRPr="00246F06" w:rsidRDefault="00DE32E4" w:rsidP="00DE32E4">
      <w:pPr>
        <w:ind w:left="1843" w:hanging="567"/>
        <w:jc w:val="both"/>
        <w:rPr>
          <w:rFonts w:ascii="Arial" w:hAnsi="Arial" w:cs="Arial"/>
          <w:color w:val="000000"/>
        </w:rPr>
      </w:pPr>
      <w:r w:rsidRPr="00246F06">
        <w:rPr>
          <w:rFonts w:ascii="Arial" w:hAnsi="Arial" w:cs="Arial"/>
          <w:color w:val="000000"/>
        </w:rPr>
        <w:t>(c)</w:t>
      </w:r>
      <w:r w:rsidRPr="00246F06">
        <w:rPr>
          <w:rFonts w:ascii="Arial" w:hAnsi="Arial" w:cs="Arial"/>
          <w:color w:val="000000"/>
        </w:rPr>
        <w:tab/>
        <w:t xml:space="preserve">a maximum of 50 hours may be applied for part time </w:t>
      </w:r>
      <w:r w:rsidRPr="00246F06">
        <w:rPr>
          <w:rFonts w:ascii="Arial" w:hAnsi="Arial" w:cs="Arial"/>
          <w:b/>
          <w:color w:val="000000"/>
        </w:rPr>
        <w:t>construction monitoring</w:t>
      </w:r>
      <w:r w:rsidRPr="00246F06">
        <w:rPr>
          <w:rFonts w:ascii="Arial" w:hAnsi="Arial" w:cs="Arial"/>
          <w:color w:val="000000"/>
        </w:rPr>
        <w:t xml:space="preserve"> per month.  Time spent on site in excess hereof will be without further remuneration; and</w:t>
      </w:r>
    </w:p>
    <w:p w:rsidR="00DE32E4" w:rsidRPr="00246F06" w:rsidRDefault="00DE32E4" w:rsidP="00DE32E4">
      <w:pPr>
        <w:ind w:left="1843" w:hanging="567"/>
        <w:jc w:val="both"/>
        <w:rPr>
          <w:rFonts w:ascii="Arial" w:hAnsi="Arial" w:cs="Arial"/>
          <w:color w:val="000000"/>
        </w:rPr>
      </w:pPr>
      <w:r w:rsidRPr="00246F06">
        <w:rPr>
          <w:rFonts w:ascii="Arial" w:hAnsi="Arial" w:cs="Arial"/>
          <w:color w:val="000000"/>
        </w:rPr>
        <w:t>(d)</w:t>
      </w:r>
      <w:r w:rsidRPr="00246F06">
        <w:rPr>
          <w:rFonts w:ascii="Arial" w:hAnsi="Arial" w:cs="Arial"/>
          <w:color w:val="000000"/>
        </w:rPr>
        <w:tab/>
        <w:t>distances for travelling applied for may not be exceeded without prior written approval of the departmental project manager.  Remuneration of travelling will be calculated according to actual distances per month at the applicable rate of the time of travel.</w:t>
      </w:r>
    </w:p>
    <w:p w:rsidR="00DE32E4" w:rsidRPr="00246F06" w:rsidRDefault="00DE32E4" w:rsidP="00DE32E4">
      <w:pPr>
        <w:tabs>
          <w:tab w:val="left" w:pos="1276"/>
          <w:tab w:val="left" w:pos="1800"/>
        </w:tabs>
        <w:ind w:left="1276" w:hanging="556"/>
        <w:jc w:val="both"/>
        <w:rPr>
          <w:rFonts w:ascii="Arial" w:hAnsi="Arial" w:cs="Arial"/>
          <w:color w:val="000000"/>
        </w:rPr>
      </w:pPr>
      <w:r w:rsidRPr="00246F06">
        <w:rPr>
          <w:rFonts w:ascii="Arial" w:hAnsi="Arial" w:cs="Arial"/>
          <w:color w:val="000000"/>
        </w:rPr>
        <w:t>(4)</w:t>
      </w:r>
      <w:r w:rsidRPr="00246F06">
        <w:rPr>
          <w:rFonts w:ascii="Arial" w:hAnsi="Arial" w:cs="Arial"/>
          <w:color w:val="000000"/>
        </w:rPr>
        <w:tab/>
        <w:t>For all other costs, as set out in clause 4.5, the actual expenses incurred.</w:t>
      </w:r>
    </w:p>
    <w:p w:rsidR="00DE32E4" w:rsidRPr="00246F06" w:rsidRDefault="00DE32E4" w:rsidP="00DE32E4">
      <w:pPr>
        <w:pStyle w:val="Heading4"/>
        <w:tabs>
          <w:tab w:val="left" w:pos="1276"/>
        </w:tabs>
        <w:ind w:left="1276" w:hanging="556"/>
        <w:rPr>
          <w:b w:val="0"/>
          <w:color w:val="000000"/>
        </w:rPr>
      </w:pPr>
      <w:r w:rsidRPr="00246F06">
        <w:rPr>
          <w:color w:val="000000"/>
        </w:rPr>
        <w:t>(</w:t>
      </w:r>
      <w:r w:rsidRPr="00246F06">
        <w:rPr>
          <w:b w:val="0"/>
          <w:color w:val="000000"/>
        </w:rPr>
        <w:t>5)</w:t>
      </w:r>
      <w:r w:rsidRPr="00246F06">
        <w:rPr>
          <w:b w:val="0"/>
          <w:color w:val="000000"/>
        </w:rPr>
        <w:tab/>
        <w:t xml:space="preserve">For duties under the Occupational Health and Safety Act, 1993 (Act No.85 of 1993), as contemplated in clause 3.3.3, the </w:t>
      </w:r>
      <w:r w:rsidRPr="00246F06">
        <w:rPr>
          <w:color w:val="000000"/>
        </w:rPr>
        <w:t xml:space="preserve">consulting </w:t>
      </w:r>
      <w:r w:rsidR="00203CDA" w:rsidRPr="00246F06">
        <w:rPr>
          <w:color w:val="000000"/>
        </w:rPr>
        <w:t>engineer</w:t>
      </w:r>
      <w:r w:rsidR="00203CDA" w:rsidRPr="00246F06">
        <w:rPr>
          <w:b w:val="0"/>
          <w:bCs w:val="0"/>
          <w:color w:val="000000"/>
        </w:rPr>
        <w:t xml:space="preserve"> shall</w:t>
      </w:r>
      <w:r w:rsidRPr="00246F06">
        <w:rPr>
          <w:b w:val="0"/>
          <w:bCs w:val="0"/>
          <w:color w:val="000000"/>
        </w:rPr>
        <w:t xml:space="preserve">, if so appointed by the </w:t>
      </w:r>
      <w:r w:rsidRPr="00246F06">
        <w:rPr>
          <w:color w:val="000000"/>
        </w:rPr>
        <w:t>client</w:t>
      </w:r>
      <w:r w:rsidRPr="00246F06">
        <w:rPr>
          <w:b w:val="0"/>
          <w:bCs w:val="0"/>
          <w:color w:val="000000"/>
        </w:rPr>
        <w:t xml:space="preserve">, be remunerated on a time and cost basis as agreed with the </w:t>
      </w:r>
      <w:r w:rsidRPr="00246F06">
        <w:rPr>
          <w:color w:val="000000"/>
        </w:rPr>
        <w:t>client</w:t>
      </w:r>
      <w:r w:rsidRPr="00246F06">
        <w:rPr>
          <w:b w:val="0"/>
          <w:color w:val="000000"/>
        </w:rPr>
        <w:t>.</w:t>
      </w:r>
    </w:p>
    <w:p w:rsidR="00DE32E4" w:rsidRPr="00246F06" w:rsidRDefault="00DE32E4" w:rsidP="00DE32E4">
      <w:pPr>
        <w:tabs>
          <w:tab w:val="left" w:pos="1276"/>
          <w:tab w:val="left" w:pos="1800"/>
        </w:tabs>
        <w:ind w:left="1276" w:hanging="556"/>
        <w:jc w:val="both"/>
        <w:rPr>
          <w:rFonts w:ascii="Arial" w:hAnsi="Arial" w:cs="Arial"/>
          <w:color w:val="000000"/>
        </w:rPr>
      </w:pPr>
      <w:r w:rsidRPr="00246F06">
        <w:rPr>
          <w:rFonts w:ascii="Arial" w:hAnsi="Arial" w:cs="Arial"/>
          <w:color w:val="000000"/>
        </w:rPr>
        <w:t>(6)</w:t>
      </w:r>
      <w:r w:rsidRPr="00246F06">
        <w:rPr>
          <w:rFonts w:ascii="Arial" w:hAnsi="Arial" w:cs="Arial"/>
          <w:color w:val="000000"/>
        </w:rPr>
        <w:tab/>
        <w:t xml:space="preserve">For assuming the leadership of a joint venture, a consortium or team of consulting engineers, as contemplated in clause 3.3.5, the fee for the lead </w:t>
      </w:r>
      <w:r w:rsidRPr="00246F06">
        <w:rPr>
          <w:rFonts w:ascii="Arial" w:hAnsi="Arial" w:cs="Arial"/>
          <w:b/>
          <w:color w:val="000000"/>
        </w:rPr>
        <w:t xml:space="preserve">consulting engineer </w:t>
      </w:r>
      <w:r w:rsidRPr="00246F06">
        <w:rPr>
          <w:rFonts w:ascii="Arial" w:hAnsi="Arial" w:cs="Arial"/>
          <w:color w:val="000000"/>
        </w:rPr>
        <w:t xml:space="preserve">shall be ten percentage points (10%), which is not an additional fee but is that portion of the fee for </w:t>
      </w:r>
      <w:r w:rsidRPr="00246F06">
        <w:rPr>
          <w:rFonts w:ascii="Arial" w:hAnsi="Arial" w:cs="Arial"/>
          <w:b/>
          <w:color w:val="000000"/>
        </w:rPr>
        <w:t>services</w:t>
      </w:r>
      <w:r w:rsidRPr="00246F06">
        <w:rPr>
          <w:rFonts w:ascii="Arial" w:hAnsi="Arial" w:cs="Arial"/>
          <w:color w:val="000000"/>
        </w:rPr>
        <w:t xml:space="preserve"> rendered by the team, which shall be allocated to the lead </w:t>
      </w:r>
      <w:r w:rsidRPr="00246F06">
        <w:rPr>
          <w:rFonts w:ascii="Arial" w:hAnsi="Arial" w:cs="Arial"/>
          <w:b/>
          <w:color w:val="000000"/>
        </w:rPr>
        <w:t>consulting engineer</w:t>
      </w:r>
      <w:r w:rsidRPr="00246F06">
        <w:rPr>
          <w:rFonts w:ascii="Arial" w:hAnsi="Arial" w:cs="Arial"/>
          <w:color w:val="000000"/>
        </w:rPr>
        <w:t xml:space="preserve">.  The apportionment of the fee to </w:t>
      </w:r>
      <w:r w:rsidRPr="00246F06">
        <w:rPr>
          <w:rFonts w:ascii="Arial" w:hAnsi="Arial" w:cs="Arial"/>
          <w:b/>
          <w:color w:val="000000"/>
        </w:rPr>
        <w:t>services</w:t>
      </w:r>
      <w:r w:rsidRPr="00246F06">
        <w:rPr>
          <w:rFonts w:ascii="Arial" w:hAnsi="Arial" w:cs="Arial"/>
          <w:color w:val="000000"/>
        </w:rPr>
        <w:t xml:space="preserve"> is as stated in clause 4.2.8(1).</w:t>
      </w:r>
    </w:p>
    <w:p w:rsidR="00DE32E4" w:rsidRPr="00246F06" w:rsidRDefault="00DE32E4" w:rsidP="00DE32E4">
      <w:pPr>
        <w:tabs>
          <w:tab w:val="left" w:pos="1276"/>
          <w:tab w:val="left" w:pos="1800"/>
        </w:tabs>
        <w:ind w:left="1276" w:hanging="556"/>
        <w:jc w:val="both"/>
        <w:rPr>
          <w:rFonts w:ascii="Arial" w:hAnsi="Arial" w:cs="Arial"/>
          <w:color w:val="000000"/>
        </w:rPr>
      </w:pPr>
      <w:r w:rsidRPr="00246F06">
        <w:rPr>
          <w:rFonts w:ascii="Arial" w:hAnsi="Arial" w:cs="Arial"/>
          <w:color w:val="000000"/>
        </w:rPr>
        <w:t>(7)</w:t>
      </w:r>
      <w:r w:rsidRPr="00246F06">
        <w:rPr>
          <w:rFonts w:ascii="Arial" w:hAnsi="Arial" w:cs="Arial"/>
          <w:color w:val="000000"/>
        </w:rPr>
        <w:tab/>
        <w:t xml:space="preserve">For </w:t>
      </w:r>
      <w:r w:rsidRPr="00246F06">
        <w:rPr>
          <w:rFonts w:ascii="Arial" w:hAnsi="Arial" w:cs="Arial"/>
          <w:b/>
          <w:color w:val="000000"/>
        </w:rPr>
        <w:t>services</w:t>
      </w:r>
      <w:r w:rsidRPr="00246F06">
        <w:rPr>
          <w:rFonts w:ascii="Arial" w:hAnsi="Arial" w:cs="Arial"/>
          <w:color w:val="000000"/>
        </w:rPr>
        <w:t xml:space="preserve"> as </w:t>
      </w:r>
      <w:r w:rsidRPr="00246F06">
        <w:rPr>
          <w:rFonts w:ascii="Arial" w:hAnsi="Arial" w:cs="Arial"/>
          <w:b/>
          <w:color w:val="000000"/>
        </w:rPr>
        <w:t>principal agent</w:t>
      </w:r>
      <w:r w:rsidRPr="00246F06">
        <w:rPr>
          <w:rFonts w:ascii="Arial" w:hAnsi="Arial" w:cs="Arial"/>
          <w:color w:val="000000"/>
        </w:rPr>
        <w:t xml:space="preserve"> of the </w:t>
      </w:r>
      <w:r w:rsidRPr="00246F06">
        <w:rPr>
          <w:rFonts w:ascii="Arial" w:hAnsi="Arial" w:cs="Arial"/>
          <w:b/>
          <w:bCs/>
          <w:color w:val="000000"/>
        </w:rPr>
        <w:t>client</w:t>
      </w:r>
      <w:r w:rsidRPr="00246F06">
        <w:rPr>
          <w:rFonts w:ascii="Arial" w:hAnsi="Arial" w:cs="Arial"/>
          <w:color w:val="000000"/>
        </w:rPr>
        <w:t xml:space="preserve">, as contemplated in clause 3.3.6, the </w:t>
      </w:r>
      <w:r w:rsidRPr="00246F06">
        <w:rPr>
          <w:rFonts w:ascii="Arial" w:hAnsi="Arial" w:cs="Arial"/>
          <w:b/>
          <w:bCs/>
          <w:color w:val="000000"/>
        </w:rPr>
        <w:t xml:space="preserve">consulting engineer </w:t>
      </w:r>
      <w:r w:rsidRPr="00246F06">
        <w:rPr>
          <w:rFonts w:ascii="Arial" w:hAnsi="Arial" w:cs="Arial"/>
          <w:color w:val="000000"/>
        </w:rPr>
        <w:t xml:space="preserve">is entitled to an additional fee calculated at one percentage point (1%) of the total </w:t>
      </w:r>
      <w:r w:rsidRPr="00246F06">
        <w:rPr>
          <w:rFonts w:ascii="Arial" w:hAnsi="Arial" w:cs="Arial"/>
          <w:b/>
          <w:bCs/>
          <w:color w:val="000000"/>
        </w:rPr>
        <w:t>cost of the works</w:t>
      </w:r>
      <w:r w:rsidRPr="00246F06">
        <w:rPr>
          <w:rFonts w:ascii="Arial" w:hAnsi="Arial" w:cs="Arial"/>
          <w:color w:val="000000"/>
        </w:rPr>
        <w:t xml:space="preserve"> comprising the </w:t>
      </w:r>
      <w:r w:rsidRPr="00246F06">
        <w:rPr>
          <w:rFonts w:ascii="Arial" w:hAnsi="Arial" w:cs="Arial"/>
          <w:b/>
          <w:bCs/>
          <w:color w:val="000000"/>
        </w:rPr>
        <w:t>project</w:t>
      </w:r>
      <w:r w:rsidRPr="00246F06">
        <w:rPr>
          <w:rFonts w:ascii="Arial" w:hAnsi="Arial" w:cs="Arial"/>
          <w:color w:val="000000"/>
        </w:rPr>
        <w:t xml:space="preserve">.  The </w:t>
      </w:r>
      <w:r w:rsidRPr="00246F06">
        <w:rPr>
          <w:rFonts w:ascii="Arial" w:hAnsi="Arial" w:cs="Arial"/>
          <w:b/>
          <w:bCs/>
          <w:color w:val="000000"/>
        </w:rPr>
        <w:t xml:space="preserve">consulting engineer </w:t>
      </w:r>
      <w:r w:rsidRPr="00246F06">
        <w:rPr>
          <w:rFonts w:ascii="Arial" w:hAnsi="Arial" w:cs="Arial"/>
          <w:color w:val="000000"/>
        </w:rPr>
        <w:t xml:space="preserve">is not entitled to any fees for </w:t>
      </w:r>
      <w:r w:rsidRPr="00246F06">
        <w:rPr>
          <w:rFonts w:ascii="Arial" w:hAnsi="Arial" w:cs="Arial"/>
          <w:b/>
          <w:color w:val="000000"/>
        </w:rPr>
        <w:t>principal agent</w:t>
      </w:r>
      <w:r w:rsidRPr="00246F06">
        <w:rPr>
          <w:rFonts w:ascii="Arial" w:hAnsi="Arial" w:cs="Arial"/>
          <w:color w:val="000000"/>
        </w:rPr>
        <w:t xml:space="preserve"> if he is not explicitly appointed as such.</w:t>
      </w:r>
    </w:p>
    <w:p w:rsidR="00DE32E4" w:rsidRPr="00246F06" w:rsidRDefault="00DE32E4" w:rsidP="00DE32E4">
      <w:pPr>
        <w:pStyle w:val="Heading2"/>
        <w:ind w:left="709" w:hanging="709"/>
        <w:jc w:val="both"/>
        <w:rPr>
          <w:rFonts w:cs="Arial"/>
          <w:color w:val="000000"/>
          <w:sz w:val="20"/>
        </w:rPr>
      </w:pPr>
    </w:p>
    <w:p w:rsidR="00DE32E4" w:rsidRPr="00246F06" w:rsidRDefault="00DE32E4" w:rsidP="00DE32E4">
      <w:pPr>
        <w:pStyle w:val="Heading2"/>
        <w:ind w:left="709" w:hanging="709"/>
        <w:jc w:val="both"/>
        <w:rPr>
          <w:rFonts w:cs="Arial"/>
          <w:b/>
          <w:color w:val="000000"/>
          <w:szCs w:val="24"/>
        </w:rPr>
      </w:pPr>
      <w:r w:rsidRPr="00246F06">
        <w:rPr>
          <w:rFonts w:cs="Arial"/>
          <w:b/>
          <w:color w:val="000000"/>
          <w:szCs w:val="24"/>
        </w:rPr>
        <w:t>4.4</w:t>
      </w:r>
      <w:r w:rsidRPr="00246F06">
        <w:rPr>
          <w:rFonts w:cs="Arial"/>
          <w:b/>
          <w:color w:val="000000"/>
          <w:szCs w:val="24"/>
        </w:rPr>
        <w:tab/>
        <w:t>Time Based Fees</w:t>
      </w:r>
    </w:p>
    <w:p w:rsidR="00DE32E4" w:rsidRPr="00246F06" w:rsidRDefault="00DE32E4" w:rsidP="00DE32E4">
      <w:pPr>
        <w:jc w:val="both"/>
        <w:rPr>
          <w:rFonts w:ascii="Arial" w:hAnsi="Arial" w:cs="Arial"/>
          <w:bCs/>
          <w:color w:val="000000"/>
          <w:szCs w:val="22"/>
        </w:rPr>
      </w:pPr>
    </w:p>
    <w:p w:rsidR="00DE32E4" w:rsidRPr="00246F06" w:rsidRDefault="00DE32E4" w:rsidP="00DE32E4">
      <w:pPr>
        <w:tabs>
          <w:tab w:val="left" w:pos="1300"/>
          <w:tab w:val="left" w:pos="1800"/>
        </w:tabs>
        <w:ind w:left="1800" w:hanging="1080"/>
        <w:jc w:val="both"/>
        <w:rPr>
          <w:rFonts w:ascii="Arial" w:hAnsi="Arial" w:cs="Arial"/>
          <w:color w:val="000000"/>
        </w:rPr>
      </w:pPr>
      <w:r w:rsidRPr="00246F06">
        <w:rPr>
          <w:rFonts w:ascii="Arial" w:hAnsi="Arial" w:cs="Arial"/>
          <w:color w:val="000000"/>
        </w:rPr>
        <w:t>(1)</w:t>
      </w:r>
      <w:r w:rsidRPr="00246F06">
        <w:rPr>
          <w:rFonts w:ascii="Arial" w:hAnsi="Arial" w:cs="Arial"/>
          <w:color w:val="000000"/>
        </w:rPr>
        <w:tab/>
        <w:t>(a)</w:t>
      </w:r>
      <w:r w:rsidRPr="00246F06">
        <w:rPr>
          <w:rFonts w:ascii="Arial" w:hAnsi="Arial" w:cs="Arial"/>
          <w:color w:val="000000"/>
        </w:rPr>
        <w:tab/>
        <w:t xml:space="preserve">Time based fees are all-inclusive fees, including allowances for overhead charges incurred by the </w:t>
      </w:r>
      <w:r w:rsidRPr="00246F06">
        <w:rPr>
          <w:rFonts w:ascii="Arial" w:hAnsi="Arial" w:cs="Arial"/>
          <w:b/>
          <w:bCs/>
          <w:color w:val="000000"/>
        </w:rPr>
        <w:t xml:space="preserve">consulting engineer </w:t>
      </w:r>
      <w:r w:rsidRPr="00246F06">
        <w:rPr>
          <w:rFonts w:ascii="Arial" w:hAnsi="Arial" w:cs="Arial"/>
          <w:color w:val="000000"/>
        </w:rPr>
        <w:t>as part of normal business operations, including the cost of management, as well as payments to administrative, clerical and secretarial staff used to support professional and technical staff in general and not on a specific project only.</w:t>
      </w:r>
    </w:p>
    <w:p w:rsidR="00DE32E4" w:rsidRPr="00246F06" w:rsidRDefault="00DE32E4" w:rsidP="00DE32E4">
      <w:pPr>
        <w:tabs>
          <w:tab w:val="left" w:pos="1300"/>
          <w:tab w:val="left" w:pos="1800"/>
        </w:tabs>
        <w:ind w:left="1800" w:hanging="1080"/>
        <w:jc w:val="both"/>
        <w:rPr>
          <w:rFonts w:ascii="Arial" w:hAnsi="Arial" w:cs="Arial"/>
          <w:color w:val="000000"/>
        </w:rPr>
      </w:pPr>
      <w:r w:rsidRPr="00246F06">
        <w:rPr>
          <w:rFonts w:ascii="Arial" w:hAnsi="Arial" w:cs="Arial"/>
          <w:color w:val="000000"/>
        </w:rPr>
        <w:tab/>
        <w:t>(b)</w:t>
      </w:r>
      <w:r w:rsidRPr="00246F06">
        <w:rPr>
          <w:rFonts w:ascii="Arial" w:hAnsi="Arial" w:cs="Arial"/>
          <w:color w:val="000000"/>
        </w:rPr>
        <w:tab/>
        <w:t xml:space="preserve">Time based fees are calculated by multiplying the hourly rate contemplated in clause 4.4(3), which is applicable to the </w:t>
      </w:r>
      <w:r w:rsidRPr="00246F06">
        <w:rPr>
          <w:rFonts w:ascii="Arial" w:hAnsi="Arial" w:cs="Arial"/>
          <w:b/>
          <w:bCs/>
          <w:color w:val="000000"/>
        </w:rPr>
        <w:t xml:space="preserve">consulting engineer </w:t>
      </w:r>
      <w:r w:rsidRPr="00246F06">
        <w:rPr>
          <w:rFonts w:ascii="Arial" w:hAnsi="Arial" w:cs="Arial"/>
          <w:bCs/>
          <w:color w:val="000000"/>
        </w:rPr>
        <w:t>for professional</w:t>
      </w:r>
      <w:r w:rsidR="00203CDA">
        <w:rPr>
          <w:rFonts w:ascii="Arial" w:hAnsi="Arial" w:cs="Arial"/>
          <w:bCs/>
          <w:color w:val="000000"/>
        </w:rPr>
        <w:t xml:space="preserve"> </w:t>
      </w:r>
      <w:r w:rsidRPr="00246F06">
        <w:rPr>
          <w:rFonts w:ascii="Arial" w:hAnsi="Arial" w:cs="Arial"/>
          <w:bCs/>
          <w:color w:val="000000"/>
        </w:rPr>
        <w:t>and</w:t>
      </w:r>
      <w:r w:rsidR="00203CDA">
        <w:rPr>
          <w:rFonts w:ascii="Arial" w:hAnsi="Arial" w:cs="Arial"/>
          <w:bCs/>
          <w:color w:val="000000"/>
        </w:rPr>
        <w:t xml:space="preserve"> </w:t>
      </w:r>
      <w:r w:rsidRPr="00246F06">
        <w:rPr>
          <w:rFonts w:ascii="Arial" w:hAnsi="Arial" w:cs="Arial"/>
          <w:color w:val="000000"/>
        </w:rPr>
        <w:t xml:space="preserve">any other technical staff employed by the </w:t>
      </w:r>
      <w:r w:rsidRPr="00246F06">
        <w:rPr>
          <w:rFonts w:ascii="Arial" w:hAnsi="Arial" w:cs="Arial"/>
          <w:b/>
          <w:bCs/>
          <w:color w:val="000000"/>
        </w:rPr>
        <w:t>consulting engineer</w:t>
      </w:r>
      <w:r w:rsidRPr="00246F06">
        <w:rPr>
          <w:rFonts w:ascii="Arial" w:hAnsi="Arial" w:cs="Arial"/>
          <w:color w:val="000000"/>
        </w:rPr>
        <w:t xml:space="preserve">, with the actual time spent by such staff in rendering the </w:t>
      </w:r>
      <w:r w:rsidRPr="00246F06">
        <w:rPr>
          <w:rFonts w:ascii="Arial" w:hAnsi="Arial" w:cs="Arial"/>
          <w:b/>
          <w:bCs/>
          <w:color w:val="000000"/>
        </w:rPr>
        <w:t>services</w:t>
      </w:r>
      <w:r w:rsidRPr="00246F06">
        <w:rPr>
          <w:rFonts w:ascii="Arial" w:hAnsi="Arial" w:cs="Arial"/>
          <w:color w:val="000000"/>
        </w:rPr>
        <w:t xml:space="preserve"> required by the </w:t>
      </w:r>
      <w:r w:rsidRPr="00246F06">
        <w:rPr>
          <w:rFonts w:ascii="Arial" w:hAnsi="Arial" w:cs="Arial"/>
          <w:b/>
          <w:bCs/>
          <w:color w:val="000000"/>
        </w:rPr>
        <w:t>client</w:t>
      </w:r>
      <w:r w:rsidRPr="00246F06">
        <w:rPr>
          <w:rFonts w:ascii="Arial" w:hAnsi="Arial" w:cs="Arial"/>
          <w:color w:val="000000"/>
        </w:rPr>
        <w:t>.</w:t>
      </w:r>
    </w:p>
    <w:p w:rsidR="00DE32E4" w:rsidRPr="00246F06" w:rsidRDefault="00DE32E4" w:rsidP="00DE32E4">
      <w:pPr>
        <w:tabs>
          <w:tab w:val="left" w:pos="1300"/>
          <w:tab w:val="left" w:pos="1800"/>
        </w:tabs>
        <w:ind w:left="1800" w:hanging="1080"/>
        <w:jc w:val="both"/>
        <w:rPr>
          <w:rFonts w:ascii="Arial" w:hAnsi="Arial" w:cs="Arial"/>
          <w:color w:val="000000"/>
        </w:rPr>
      </w:pPr>
      <w:r w:rsidRPr="00246F06">
        <w:rPr>
          <w:rFonts w:ascii="Arial" w:hAnsi="Arial" w:cs="Arial"/>
          <w:color w:val="000000"/>
        </w:rPr>
        <w:tab/>
        <w:t>(c)</w:t>
      </w:r>
      <w:r w:rsidRPr="00246F06">
        <w:rPr>
          <w:rFonts w:ascii="Arial" w:hAnsi="Arial" w:cs="Arial"/>
          <w:color w:val="000000"/>
        </w:rPr>
        <w:tab/>
        <w:t xml:space="preserve">Professional and technical staff include all staff performing work directly related to the execution of the </w:t>
      </w:r>
      <w:r w:rsidRPr="00246F06">
        <w:rPr>
          <w:rFonts w:ascii="Arial" w:hAnsi="Arial" w:cs="Arial"/>
          <w:b/>
          <w:bCs/>
          <w:color w:val="000000"/>
        </w:rPr>
        <w:t>services</w:t>
      </w:r>
      <w:r w:rsidRPr="00246F06">
        <w:rPr>
          <w:rFonts w:ascii="Arial" w:hAnsi="Arial" w:cs="Arial"/>
          <w:color w:val="000000"/>
        </w:rPr>
        <w:t xml:space="preserve"> the </w:t>
      </w:r>
      <w:r w:rsidRPr="00246F06">
        <w:rPr>
          <w:rFonts w:ascii="Arial" w:hAnsi="Arial" w:cs="Arial"/>
          <w:b/>
          <w:bCs/>
          <w:color w:val="000000"/>
        </w:rPr>
        <w:t xml:space="preserve">consulting engineer </w:t>
      </w:r>
      <w:r w:rsidRPr="00246F06">
        <w:rPr>
          <w:rFonts w:ascii="Arial" w:hAnsi="Arial" w:cs="Arial"/>
          <w:color w:val="000000"/>
        </w:rPr>
        <w:t xml:space="preserve">is engaged for by the </w:t>
      </w:r>
      <w:r w:rsidRPr="00246F06">
        <w:rPr>
          <w:rFonts w:ascii="Arial" w:hAnsi="Arial" w:cs="Arial"/>
          <w:b/>
          <w:bCs/>
          <w:color w:val="000000"/>
        </w:rPr>
        <w:t>client</w:t>
      </w:r>
      <w:r w:rsidRPr="00246F06">
        <w:rPr>
          <w:rFonts w:ascii="Arial" w:hAnsi="Arial" w:cs="Arial"/>
          <w:color w:val="000000"/>
        </w:rPr>
        <w:t xml:space="preserve"> and excludes all administrative, clerical and secretarial staff used to support professional and technical staff in general and not on a specific project only, but includes the typing of letters, minutes, reports and documents for </w:t>
      </w:r>
      <w:r w:rsidRPr="00246F06">
        <w:rPr>
          <w:rFonts w:ascii="Arial" w:hAnsi="Arial" w:cs="Arial"/>
          <w:b/>
          <w:bCs/>
          <w:color w:val="000000"/>
        </w:rPr>
        <w:t>projects</w:t>
      </w:r>
      <w:r w:rsidRPr="00246F06">
        <w:rPr>
          <w:rFonts w:ascii="Arial" w:hAnsi="Arial" w:cs="Arial"/>
          <w:color w:val="000000"/>
        </w:rPr>
        <w:t>.</w:t>
      </w:r>
    </w:p>
    <w:p w:rsidR="00DE32E4" w:rsidRPr="00246F06" w:rsidRDefault="00DE32E4" w:rsidP="00DE32E4">
      <w:pPr>
        <w:tabs>
          <w:tab w:val="left" w:pos="1300"/>
          <w:tab w:val="left" w:pos="1800"/>
        </w:tabs>
        <w:ind w:left="1800" w:hanging="1080"/>
        <w:jc w:val="both"/>
        <w:rPr>
          <w:rFonts w:ascii="Arial" w:hAnsi="Arial" w:cs="Arial"/>
          <w:color w:val="000000"/>
        </w:rPr>
      </w:pPr>
    </w:p>
    <w:p w:rsidR="00DE32E4" w:rsidRPr="00246F06" w:rsidRDefault="00DE32E4" w:rsidP="00DE32E4">
      <w:pPr>
        <w:ind w:left="1300" w:hanging="600"/>
        <w:jc w:val="both"/>
        <w:rPr>
          <w:rFonts w:ascii="Arial" w:hAnsi="Arial" w:cs="Arial"/>
          <w:color w:val="000000"/>
        </w:rPr>
      </w:pPr>
      <w:r w:rsidRPr="00246F06">
        <w:rPr>
          <w:rFonts w:ascii="Arial" w:hAnsi="Arial" w:cs="Arial"/>
          <w:color w:val="000000"/>
        </w:rPr>
        <w:t>(2)</w:t>
      </w:r>
      <w:r w:rsidRPr="00246F06">
        <w:rPr>
          <w:rFonts w:ascii="Arial" w:hAnsi="Arial" w:cs="Arial"/>
          <w:color w:val="000000"/>
        </w:rPr>
        <w:tab/>
        <w:t>To determine the time based fee rates the professional and technical staff concerned is divided into:-</w:t>
      </w:r>
    </w:p>
    <w:p w:rsidR="00DE32E4" w:rsidRPr="00246F06" w:rsidRDefault="00DE32E4" w:rsidP="00DE32E4">
      <w:pPr>
        <w:ind w:left="1300" w:hanging="600"/>
        <w:jc w:val="both"/>
        <w:rPr>
          <w:rFonts w:ascii="Arial" w:hAnsi="Arial" w:cs="Arial"/>
          <w:color w:val="000000"/>
        </w:rPr>
      </w:pPr>
    </w:p>
    <w:p w:rsidR="00DE32E4" w:rsidRPr="00246F06" w:rsidRDefault="00DE32E4" w:rsidP="00DE32E4">
      <w:pPr>
        <w:tabs>
          <w:tab w:val="left" w:pos="1300"/>
          <w:tab w:val="left" w:pos="1800"/>
        </w:tabs>
        <w:ind w:left="1800" w:hanging="1080"/>
        <w:jc w:val="both"/>
        <w:rPr>
          <w:rFonts w:ascii="Arial" w:hAnsi="Arial" w:cs="Arial"/>
          <w:color w:val="000000"/>
        </w:rPr>
      </w:pPr>
      <w:r w:rsidRPr="00246F06">
        <w:rPr>
          <w:rFonts w:ascii="Arial" w:hAnsi="Arial" w:cs="Arial"/>
          <w:bCs/>
          <w:i/>
          <w:color w:val="000000"/>
        </w:rPr>
        <w:tab/>
      </w:r>
      <w:r w:rsidRPr="00246F06">
        <w:rPr>
          <w:rFonts w:ascii="Arial" w:hAnsi="Arial" w:cs="Arial"/>
          <w:bCs/>
          <w:color w:val="000000"/>
        </w:rPr>
        <w:t>(a)</w:t>
      </w:r>
      <w:r w:rsidRPr="00246F06">
        <w:rPr>
          <w:rFonts w:ascii="Arial" w:hAnsi="Arial" w:cs="Arial"/>
          <w:bCs/>
          <w:i/>
          <w:color w:val="000000"/>
        </w:rPr>
        <w:tab/>
      </w:r>
      <w:r w:rsidRPr="00246F06">
        <w:rPr>
          <w:rFonts w:ascii="Arial" w:hAnsi="Arial" w:cs="Arial"/>
          <w:b/>
          <w:bCs/>
          <w:i/>
          <w:color w:val="000000"/>
          <w:u w:val="single"/>
        </w:rPr>
        <w:t>Category A</w:t>
      </w:r>
      <w:r w:rsidRPr="00246F06">
        <w:rPr>
          <w:rFonts w:ascii="Arial" w:hAnsi="Arial" w:cs="Arial"/>
          <w:bCs/>
          <w:color w:val="000000"/>
        </w:rPr>
        <w:t>,</w:t>
      </w:r>
      <w:r w:rsidRPr="00246F06">
        <w:rPr>
          <w:rFonts w:ascii="Arial" w:hAnsi="Arial" w:cs="Arial"/>
          <w:color w:val="000000"/>
        </w:rPr>
        <w:t xml:space="preserve"> in respect of a private consulting practice in engineering, shall mean a top practitioner whose expertise and relevant experience is nationally or internationally recognized and who provides advice at a level of specialization where such advice is recognized as that of an expert.</w:t>
      </w:r>
    </w:p>
    <w:p w:rsidR="00DE32E4" w:rsidRPr="00246F06" w:rsidRDefault="00DE32E4" w:rsidP="00DE32E4">
      <w:pPr>
        <w:tabs>
          <w:tab w:val="left" w:pos="1300"/>
          <w:tab w:val="left" w:pos="1800"/>
        </w:tabs>
        <w:ind w:left="1800" w:hanging="1080"/>
        <w:jc w:val="both"/>
        <w:rPr>
          <w:rFonts w:ascii="Arial" w:hAnsi="Arial" w:cs="Arial"/>
          <w:color w:val="000000"/>
        </w:rPr>
      </w:pPr>
      <w:r w:rsidRPr="00246F06">
        <w:rPr>
          <w:rFonts w:ascii="Arial" w:hAnsi="Arial" w:cs="Arial"/>
          <w:i/>
          <w:color w:val="000000"/>
        </w:rPr>
        <w:tab/>
      </w:r>
      <w:r w:rsidRPr="00246F06">
        <w:rPr>
          <w:rFonts w:ascii="Arial" w:hAnsi="Arial" w:cs="Arial"/>
          <w:color w:val="000000"/>
        </w:rPr>
        <w:t>(b)</w:t>
      </w:r>
      <w:r w:rsidRPr="00246F06">
        <w:rPr>
          <w:rFonts w:ascii="Arial" w:hAnsi="Arial" w:cs="Arial"/>
          <w:i/>
          <w:color w:val="000000"/>
        </w:rPr>
        <w:tab/>
      </w:r>
      <w:r w:rsidRPr="00246F06">
        <w:rPr>
          <w:rFonts w:ascii="Arial" w:hAnsi="Arial" w:cs="Arial"/>
          <w:b/>
          <w:i/>
          <w:color w:val="000000"/>
          <w:u w:val="single"/>
        </w:rPr>
        <w:t>Category B</w:t>
      </w:r>
      <w:r w:rsidRPr="00246F06">
        <w:rPr>
          <w:rFonts w:ascii="Arial" w:hAnsi="Arial" w:cs="Arial"/>
          <w:color w:val="000000"/>
        </w:rPr>
        <w:t>, in respect of a private consulting practice in engineering, shall mean a partner, a sole proprietor, a director, or a member who, jointly or severally with other partners, co-directors or co-members, bears the risks of the business or takes full responsibility for the projects and related liabilities of such practice and where his/her level of expertise and relevant experience is commensurate with the position performs work of a conceptual nature in engineering design and development, provides strategic guidance in planning and executing a project and/or carries responsibility for quality management pertaining to a project.</w:t>
      </w:r>
    </w:p>
    <w:p w:rsidR="00DE32E4" w:rsidRPr="00246F06" w:rsidRDefault="00DE32E4" w:rsidP="00DE32E4">
      <w:pPr>
        <w:tabs>
          <w:tab w:val="left" w:pos="1300"/>
          <w:tab w:val="left" w:pos="1800"/>
        </w:tabs>
        <w:ind w:left="1800" w:hanging="1080"/>
        <w:jc w:val="both"/>
        <w:rPr>
          <w:rFonts w:ascii="Arial" w:hAnsi="Arial" w:cs="Arial"/>
          <w:color w:val="000000"/>
        </w:rPr>
      </w:pPr>
      <w:r w:rsidRPr="00246F06">
        <w:rPr>
          <w:rFonts w:ascii="Arial" w:hAnsi="Arial" w:cs="Arial"/>
          <w:i/>
          <w:color w:val="000000"/>
        </w:rPr>
        <w:tab/>
      </w:r>
      <w:r w:rsidRPr="00246F06">
        <w:rPr>
          <w:rFonts w:ascii="Arial" w:hAnsi="Arial" w:cs="Arial"/>
          <w:color w:val="000000"/>
        </w:rPr>
        <w:t>(c)</w:t>
      </w:r>
      <w:r w:rsidRPr="00246F06">
        <w:rPr>
          <w:rFonts w:ascii="Arial" w:hAnsi="Arial" w:cs="Arial"/>
          <w:i/>
          <w:color w:val="000000"/>
        </w:rPr>
        <w:tab/>
      </w:r>
      <w:r w:rsidRPr="00246F06">
        <w:rPr>
          <w:rFonts w:ascii="Arial" w:hAnsi="Arial" w:cs="Arial"/>
          <w:b/>
          <w:i/>
          <w:color w:val="000000"/>
          <w:u w:val="single"/>
        </w:rPr>
        <w:t>Category C</w:t>
      </w:r>
      <w:r w:rsidRPr="00246F06">
        <w:rPr>
          <w:rFonts w:ascii="Arial" w:hAnsi="Arial" w:cs="Arial"/>
          <w:color w:val="000000"/>
          <w:u w:val="single"/>
        </w:rPr>
        <w:t>,</w:t>
      </w:r>
      <w:r w:rsidRPr="00246F06">
        <w:rPr>
          <w:rFonts w:ascii="Arial" w:hAnsi="Arial" w:cs="Arial"/>
          <w:color w:val="000000"/>
        </w:rPr>
        <w:t xml:space="preserve"> in respect of a private consulting practice in engineering, shall mean all salaried professional staff with adequate expertise and relevant experience performing work of an engineering nature and who carry the direct technical responsibility for one or more specific activities related to a project.  A person referred to in Category B may also fall in this category if such person performs work of an engineering nature at this level.</w:t>
      </w:r>
    </w:p>
    <w:p w:rsidR="00DE32E4" w:rsidRPr="00246F06" w:rsidRDefault="00DE32E4" w:rsidP="00DE32E4">
      <w:pPr>
        <w:tabs>
          <w:tab w:val="left" w:pos="1300"/>
          <w:tab w:val="left" w:pos="1800"/>
        </w:tabs>
        <w:ind w:left="1800" w:hanging="1080"/>
        <w:jc w:val="both"/>
        <w:rPr>
          <w:rFonts w:ascii="Arial" w:hAnsi="Arial" w:cs="Arial"/>
          <w:color w:val="000000"/>
        </w:rPr>
      </w:pPr>
      <w:r w:rsidRPr="00246F06">
        <w:rPr>
          <w:rFonts w:ascii="Arial" w:hAnsi="Arial" w:cs="Arial"/>
          <w:i/>
          <w:color w:val="000000"/>
        </w:rPr>
        <w:tab/>
      </w:r>
      <w:r w:rsidRPr="00246F06">
        <w:rPr>
          <w:rFonts w:ascii="Arial" w:hAnsi="Arial" w:cs="Arial"/>
          <w:color w:val="000000"/>
        </w:rPr>
        <w:t>(d)</w:t>
      </w:r>
      <w:r w:rsidRPr="00246F06">
        <w:rPr>
          <w:rFonts w:ascii="Arial" w:hAnsi="Arial" w:cs="Arial"/>
          <w:i/>
          <w:color w:val="000000"/>
        </w:rPr>
        <w:tab/>
      </w:r>
      <w:r w:rsidRPr="00246F06">
        <w:rPr>
          <w:rFonts w:ascii="Arial" w:hAnsi="Arial" w:cs="Arial"/>
          <w:b/>
          <w:i/>
          <w:color w:val="000000"/>
          <w:u w:val="single"/>
        </w:rPr>
        <w:t>Category D</w:t>
      </w:r>
      <w:r w:rsidRPr="00246F06">
        <w:rPr>
          <w:rFonts w:ascii="Arial" w:hAnsi="Arial" w:cs="Arial"/>
          <w:color w:val="000000"/>
        </w:rPr>
        <w:t xml:space="preserve">, in respect of a private consulting practice in engineering, shall mean all other salaried technical staff with adequate expertise and relevant experience performing work of an engineering nature with direction and control provided by any person contemplated in </w:t>
      </w:r>
      <w:r w:rsidRPr="00246F06">
        <w:rPr>
          <w:rFonts w:ascii="Arial" w:hAnsi="Arial" w:cs="Arial"/>
          <w:i/>
          <w:color w:val="000000"/>
        </w:rPr>
        <w:t>categories A, B</w:t>
      </w:r>
      <w:r w:rsidRPr="00246F06">
        <w:rPr>
          <w:rFonts w:ascii="Arial" w:hAnsi="Arial" w:cs="Arial"/>
          <w:color w:val="000000"/>
        </w:rPr>
        <w:t xml:space="preserve"> or </w:t>
      </w:r>
      <w:r w:rsidRPr="00246F06">
        <w:rPr>
          <w:rFonts w:ascii="Arial" w:hAnsi="Arial" w:cs="Arial"/>
          <w:i/>
          <w:color w:val="000000"/>
        </w:rPr>
        <w:t>C</w:t>
      </w:r>
      <w:r w:rsidRPr="00246F06">
        <w:rPr>
          <w:rFonts w:ascii="Arial" w:hAnsi="Arial" w:cs="Arial"/>
          <w:color w:val="000000"/>
        </w:rPr>
        <w:t>.</w:t>
      </w:r>
    </w:p>
    <w:p w:rsidR="00DE32E4" w:rsidRPr="00246F06" w:rsidRDefault="00DE32E4" w:rsidP="00DE32E4">
      <w:pPr>
        <w:tabs>
          <w:tab w:val="left" w:pos="1300"/>
          <w:tab w:val="left" w:pos="1800"/>
        </w:tabs>
        <w:ind w:left="1800" w:hanging="1080"/>
        <w:jc w:val="both"/>
        <w:rPr>
          <w:rFonts w:ascii="Arial" w:hAnsi="Arial" w:cs="Arial"/>
          <w:color w:val="000000"/>
        </w:rPr>
      </w:pPr>
    </w:p>
    <w:p w:rsidR="00DE32E4" w:rsidRPr="00246F06" w:rsidRDefault="00DE32E4" w:rsidP="00DE32E4">
      <w:pPr>
        <w:ind w:left="1300" w:hanging="600"/>
        <w:jc w:val="both"/>
        <w:rPr>
          <w:rFonts w:ascii="Arial" w:hAnsi="Arial" w:cs="Arial"/>
          <w:color w:val="000000"/>
        </w:rPr>
      </w:pPr>
      <w:r w:rsidRPr="00246F06">
        <w:rPr>
          <w:rFonts w:ascii="Arial" w:hAnsi="Arial" w:cs="Arial"/>
          <w:color w:val="000000"/>
        </w:rPr>
        <w:t>(3)</w:t>
      </w:r>
      <w:r w:rsidRPr="00246F06">
        <w:rPr>
          <w:rFonts w:ascii="Arial" w:hAnsi="Arial" w:cs="Arial"/>
          <w:color w:val="000000"/>
        </w:rPr>
        <w:tab/>
        <w:t>The scale of fees on a time basis, on which Value Added Tax is excluded, shall be at the following rates per hour, rounded off to the nearest rand:</w:t>
      </w:r>
    </w:p>
    <w:p w:rsidR="00DE32E4" w:rsidRPr="00246F06" w:rsidRDefault="00DE32E4" w:rsidP="00DE32E4">
      <w:pPr>
        <w:ind w:left="1300" w:hanging="600"/>
        <w:jc w:val="both"/>
        <w:rPr>
          <w:rFonts w:ascii="Arial" w:hAnsi="Arial" w:cs="Arial"/>
          <w:color w:val="000000"/>
        </w:rPr>
      </w:pPr>
    </w:p>
    <w:p w:rsidR="00DE32E4" w:rsidRPr="00246F06" w:rsidRDefault="00DE32E4" w:rsidP="00DE32E4">
      <w:pPr>
        <w:tabs>
          <w:tab w:val="left" w:pos="1300"/>
          <w:tab w:val="left" w:pos="1800"/>
        </w:tabs>
        <w:ind w:left="1800" w:hanging="1080"/>
        <w:jc w:val="both"/>
        <w:rPr>
          <w:rFonts w:ascii="Arial" w:hAnsi="Arial" w:cs="Arial"/>
          <w:color w:val="000000"/>
        </w:rPr>
      </w:pPr>
      <w:r w:rsidRPr="00246F06">
        <w:rPr>
          <w:rFonts w:ascii="Arial" w:hAnsi="Arial" w:cs="Arial"/>
          <w:color w:val="000000"/>
        </w:rPr>
        <w:tab/>
        <w:t>(a)</w:t>
      </w:r>
      <w:r w:rsidRPr="00246F06">
        <w:rPr>
          <w:rFonts w:ascii="Arial" w:hAnsi="Arial" w:cs="Arial"/>
          <w:color w:val="000000"/>
        </w:rPr>
        <w:tab/>
        <w:t xml:space="preserve">for a person in </w:t>
      </w:r>
      <w:r w:rsidRPr="00246F06">
        <w:rPr>
          <w:rFonts w:ascii="Arial" w:hAnsi="Arial" w:cs="Arial"/>
          <w:i/>
          <w:color w:val="000000"/>
        </w:rPr>
        <w:t>category A</w:t>
      </w:r>
      <w:r w:rsidRPr="00246F06">
        <w:rPr>
          <w:rFonts w:ascii="Arial" w:hAnsi="Arial" w:cs="Arial"/>
          <w:color w:val="000000"/>
        </w:rPr>
        <w:t xml:space="preserve"> and </w:t>
      </w:r>
      <w:r w:rsidRPr="00246F06">
        <w:rPr>
          <w:rFonts w:ascii="Arial" w:hAnsi="Arial" w:cs="Arial"/>
          <w:i/>
          <w:color w:val="000000"/>
        </w:rPr>
        <w:t>B</w:t>
      </w:r>
      <w:r w:rsidRPr="00246F06">
        <w:rPr>
          <w:rFonts w:ascii="Arial" w:hAnsi="Arial" w:cs="Arial"/>
          <w:color w:val="000000"/>
        </w:rPr>
        <w:t>: 18.75 cents for each R100 of the total annual remuneration package (lowest notch) attached to a Director’s grading (level 13) in the Public Service;</w:t>
      </w:r>
    </w:p>
    <w:p w:rsidR="00DE32E4" w:rsidRPr="00246F06" w:rsidRDefault="00DE32E4" w:rsidP="00DE32E4">
      <w:pPr>
        <w:tabs>
          <w:tab w:val="left" w:pos="1300"/>
          <w:tab w:val="left" w:pos="1800"/>
        </w:tabs>
        <w:ind w:left="1800" w:hanging="1080"/>
        <w:jc w:val="both"/>
        <w:rPr>
          <w:rFonts w:ascii="Arial" w:hAnsi="Arial" w:cs="Arial"/>
          <w:color w:val="000000"/>
        </w:rPr>
      </w:pPr>
      <w:r w:rsidRPr="00246F06">
        <w:rPr>
          <w:rFonts w:ascii="Arial" w:hAnsi="Arial" w:cs="Arial"/>
          <w:color w:val="000000"/>
        </w:rPr>
        <w:tab/>
        <w:t>(b)</w:t>
      </w:r>
      <w:r w:rsidRPr="00246F06">
        <w:rPr>
          <w:rFonts w:ascii="Arial" w:hAnsi="Arial" w:cs="Arial"/>
          <w:color w:val="000000"/>
        </w:rPr>
        <w:tab/>
        <w:t xml:space="preserve">for a person in </w:t>
      </w:r>
      <w:r w:rsidRPr="00246F06">
        <w:rPr>
          <w:rFonts w:ascii="Arial" w:hAnsi="Arial" w:cs="Arial"/>
          <w:i/>
          <w:color w:val="000000"/>
        </w:rPr>
        <w:t>category C</w:t>
      </w:r>
      <w:r w:rsidRPr="00246F06">
        <w:rPr>
          <w:rFonts w:ascii="Arial" w:hAnsi="Arial" w:cs="Arial"/>
          <w:color w:val="000000"/>
        </w:rPr>
        <w:t>: 17,5 cents for each R100 of the total annual remuneration package (lowest notch) attached to a Deputy Director’s grading (level 12) in the Public Service;</w:t>
      </w:r>
    </w:p>
    <w:p w:rsidR="00DE32E4" w:rsidRPr="00246F06" w:rsidRDefault="00DE32E4" w:rsidP="00DE32E4">
      <w:pPr>
        <w:tabs>
          <w:tab w:val="left" w:pos="1300"/>
          <w:tab w:val="left" w:pos="1800"/>
        </w:tabs>
        <w:ind w:left="1800" w:hanging="1080"/>
        <w:jc w:val="both"/>
        <w:rPr>
          <w:rFonts w:ascii="Arial" w:hAnsi="Arial" w:cs="Arial"/>
          <w:color w:val="000000"/>
        </w:rPr>
      </w:pPr>
      <w:r w:rsidRPr="00246F06">
        <w:rPr>
          <w:rFonts w:ascii="Arial" w:hAnsi="Arial" w:cs="Arial"/>
          <w:color w:val="000000"/>
        </w:rPr>
        <w:tab/>
        <w:t>(c)</w:t>
      </w:r>
      <w:r w:rsidRPr="00246F06">
        <w:rPr>
          <w:rFonts w:ascii="Arial" w:hAnsi="Arial" w:cs="Arial"/>
          <w:color w:val="000000"/>
        </w:rPr>
        <w:tab/>
        <w:t xml:space="preserve">for a person in </w:t>
      </w:r>
      <w:r w:rsidRPr="00246F06">
        <w:rPr>
          <w:rFonts w:ascii="Arial" w:hAnsi="Arial" w:cs="Arial"/>
          <w:i/>
          <w:color w:val="000000"/>
        </w:rPr>
        <w:t>category D</w:t>
      </w:r>
      <w:r w:rsidRPr="00246F06">
        <w:rPr>
          <w:rFonts w:ascii="Arial" w:hAnsi="Arial" w:cs="Arial"/>
          <w:color w:val="000000"/>
        </w:rPr>
        <w:t xml:space="preserve">: 16,5 cents for each R100 of his/her </w:t>
      </w:r>
      <w:r w:rsidRPr="00246F06">
        <w:rPr>
          <w:rFonts w:ascii="Arial" w:hAnsi="Arial" w:cs="Arial"/>
          <w:b/>
          <w:color w:val="000000"/>
        </w:rPr>
        <w:t>total annual cost of employment</w:t>
      </w:r>
      <w:r w:rsidRPr="00246F06">
        <w:rPr>
          <w:rFonts w:ascii="Arial" w:hAnsi="Arial" w:cs="Arial"/>
          <w:color w:val="000000"/>
        </w:rPr>
        <w:t>; provided that this hourly rate shall not exceed 16,5 cents for each R100 of the total annual remuneration package (lowest notch) attached to an Assistant Director’s grading (level 11) in the Public Service.</w:t>
      </w:r>
    </w:p>
    <w:p w:rsidR="00DE32E4" w:rsidRPr="00246F06" w:rsidRDefault="00DE32E4" w:rsidP="00DE32E4">
      <w:pPr>
        <w:tabs>
          <w:tab w:val="left" w:pos="1300"/>
          <w:tab w:val="left" w:pos="1800"/>
        </w:tabs>
        <w:ind w:left="1800" w:hanging="1080"/>
        <w:jc w:val="both"/>
        <w:rPr>
          <w:rFonts w:ascii="Arial" w:hAnsi="Arial" w:cs="Arial"/>
          <w:color w:val="000000"/>
        </w:rPr>
      </w:pPr>
    </w:p>
    <w:p w:rsidR="00DE32E4" w:rsidRPr="00246F06" w:rsidRDefault="00DE32E4" w:rsidP="00DE32E4">
      <w:pPr>
        <w:ind w:left="1300"/>
        <w:jc w:val="both"/>
        <w:rPr>
          <w:rFonts w:ascii="Arial" w:hAnsi="Arial" w:cs="Arial"/>
          <w:color w:val="000000"/>
        </w:rPr>
      </w:pPr>
      <w:r w:rsidRPr="00246F06">
        <w:rPr>
          <w:rFonts w:ascii="Arial" w:hAnsi="Arial" w:cs="Arial"/>
          <w:color w:val="000000"/>
        </w:rPr>
        <w:t>Hourly rates calculated in terms of (a), (b) and (c) above shall be deemed to include overheads and charges in respect of time expended by clerical personnel, which shall, therefore, not be chargeable separately.</w:t>
      </w:r>
    </w:p>
    <w:p w:rsidR="00DE32E4" w:rsidRPr="00246F06" w:rsidRDefault="00DE32E4" w:rsidP="00DE32E4">
      <w:pPr>
        <w:tabs>
          <w:tab w:val="left" w:pos="1300"/>
          <w:tab w:val="left" w:pos="1800"/>
        </w:tabs>
        <w:ind w:left="1800" w:hanging="1080"/>
        <w:jc w:val="both"/>
        <w:rPr>
          <w:rFonts w:ascii="Arial" w:hAnsi="Arial" w:cs="Arial"/>
          <w:color w:val="000000"/>
        </w:rPr>
      </w:pPr>
    </w:p>
    <w:p w:rsidR="00DE32E4" w:rsidRPr="00246F06" w:rsidRDefault="00DE32E4" w:rsidP="00DE32E4">
      <w:pPr>
        <w:ind w:left="1300"/>
        <w:jc w:val="both"/>
        <w:rPr>
          <w:rFonts w:ascii="Arial" w:hAnsi="Arial" w:cs="Arial"/>
          <w:color w:val="000000"/>
        </w:rPr>
      </w:pPr>
      <w:r w:rsidRPr="00246F06">
        <w:rPr>
          <w:rFonts w:ascii="Arial" w:hAnsi="Arial" w:cs="Arial"/>
          <w:color w:val="000000"/>
        </w:rPr>
        <w:t xml:space="preserve">Unless otherwise specifically agreed in writing, remuneration for the time expended by </w:t>
      </w:r>
      <w:r w:rsidRPr="00246F06">
        <w:rPr>
          <w:rFonts w:ascii="Arial" w:hAnsi="Arial" w:cs="Arial"/>
          <w:i/>
          <w:color w:val="000000"/>
        </w:rPr>
        <w:t>Category B persons</w:t>
      </w:r>
      <w:r w:rsidRPr="00246F06">
        <w:rPr>
          <w:rFonts w:ascii="Arial" w:hAnsi="Arial" w:cs="Arial"/>
          <w:color w:val="000000"/>
        </w:rPr>
        <w:t xml:space="preserve"> in terms of (a) above on a project shall be limited to 5 per cent of the total time expended on the </w:t>
      </w:r>
      <w:r w:rsidRPr="00246F06">
        <w:rPr>
          <w:rFonts w:ascii="Arial" w:hAnsi="Arial" w:cs="Arial"/>
          <w:b/>
          <w:color w:val="000000"/>
        </w:rPr>
        <w:t>project</w:t>
      </w:r>
      <w:r w:rsidRPr="00246F06">
        <w:rPr>
          <w:rFonts w:ascii="Arial" w:hAnsi="Arial" w:cs="Arial"/>
          <w:color w:val="000000"/>
        </w:rPr>
        <w:t>.  Any time expended by principals in excess of the 5 per cent limit shall be remunerated at the rates determined in (b) or (c) above.</w:t>
      </w:r>
    </w:p>
    <w:p w:rsidR="00DE32E4" w:rsidRPr="00246F06" w:rsidRDefault="00DE32E4" w:rsidP="00DE32E4">
      <w:pPr>
        <w:ind w:left="1300"/>
        <w:jc w:val="both"/>
        <w:rPr>
          <w:rFonts w:ascii="Arial" w:hAnsi="Arial" w:cs="Arial"/>
          <w:color w:val="000000"/>
        </w:rPr>
      </w:pPr>
    </w:p>
    <w:p w:rsidR="00DE32E4" w:rsidRPr="00246F06" w:rsidRDefault="00DE32E4" w:rsidP="00DE32E4">
      <w:pPr>
        <w:ind w:left="1300"/>
        <w:jc w:val="both"/>
        <w:rPr>
          <w:rFonts w:ascii="Arial" w:hAnsi="Arial" w:cs="Arial"/>
          <w:color w:val="000000"/>
        </w:rPr>
      </w:pPr>
      <w:r w:rsidRPr="00246F06">
        <w:rPr>
          <w:rFonts w:ascii="Arial" w:hAnsi="Arial" w:cs="Arial"/>
          <w:color w:val="000000"/>
        </w:rPr>
        <w:t>Notwithstanding the above, where work is of such a nature that personnel as described in paragraph (c) above are capable of performing such work, it shall be remunerated at that level and not at the rates described in paragraphs (a) and (b) above, irrespective of who in fact executed the work.</w:t>
      </w:r>
    </w:p>
    <w:p w:rsidR="00DE32E4" w:rsidRPr="00246F06" w:rsidRDefault="00DE32E4" w:rsidP="00DE32E4">
      <w:pPr>
        <w:ind w:left="1300"/>
        <w:jc w:val="both"/>
        <w:rPr>
          <w:rFonts w:ascii="Arial" w:hAnsi="Arial" w:cs="Arial"/>
          <w:color w:val="000000"/>
        </w:rPr>
      </w:pPr>
    </w:p>
    <w:p w:rsidR="00DE32E4" w:rsidRPr="00246F06" w:rsidRDefault="00DE32E4" w:rsidP="00DE32E4">
      <w:pPr>
        <w:ind w:left="1300"/>
        <w:jc w:val="both"/>
        <w:rPr>
          <w:rFonts w:ascii="Arial" w:hAnsi="Arial" w:cs="Arial"/>
          <w:color w:val="000000"/>
        </w:rPr>
      </w:pPr>
      <w:r w:rsidRPr="00246F06">
        <w:rPr>
          <w:rFonts w:ascii="Arial" w:hAnsi="Arial" w:cs="Arial"/>
          <w:color w:val="000000"/>
        </w:rPr>
        <w:t>The salaries referred to in (a) to (c) above can change from time to time, which will, therefore, change the rates applicable.  These rates will, however, only be adjusted on the first day of each calendar year irrespective of any changes in salary ranges during the relevant year.  The rate as set out in Table 8 of the "Rates for Reimbursable Expenses", as amended from time to time may be used as bases for relevant claims.</w:t>
      </w:r>
    </w:p>
    <w:p w:rsidR="00DE32E4" w:rsidRPr="00246F06" w:rsidRDefault="00DE32E4" w:rsidP="00DE32E4">
      <w:pPr>
        <w:ind w:left="1300" w:hanging="600"/>
        <w:jc w:val="both"/>
        <w:rPr>
          <w:rFonts w:ascii="Arial" w:hAnsi="Arial" w:cs="Arial"/>
          <w:color w:val="000000"/>
        </w:rPr>
      </w:pPr>
    </w:p>
    <w:p w:rsidR="00DE32E4" w:rsidRPr="00246F06" w:rsidRDefault="00DE32E4" w:rsidP="00DE32E4">
      <w:pPr>
        <w:ind w:left="1300" w:hanging="600"/>
        <w:jc w:val="both"/>
        <w:rPr>
          <w:rFonts w:ascii="Arial" w:hAnsi="Arial" w:cs="Arial"/>
          <w:color w:val="000000"/>
        </w:rPr>
      </w:pPr>
      <w:r w:rsidRPr="00246F06">
        <w:rPr>
          <w:rFonts w:ascii="Arial" w:hAnsi="Arial" w:cs="Arial"/>
          <w:color w:val="000000"/>
        </w:rPr>
        <w:t>(4)</w:t>
      </w:r>
      <w:r w:rsidRPr="00246F06">
        <w:rPr>
          <w:rFonts w:ascii="Arial" w:hAnsi="Arial" w:cs="Arial"/>
          <w:color w:val="000000"/>
        </w:rPr>
        <w:tab/>
        <w:t xml:space="preserve">For the purposes of clause 4.4(3)(c), the </w:t>
      </w:r>
      <w:r w:rsidRPr="00246F06">
        <w:rPr>
          <w:rFonts w:ascii="Arial" w:hAnsi="Arial" w:cs="Arial"/>
          <w:b/>
          <w:color w:val="000000"/>
        </w:rPr>
        <w:t>total annual cost of employment</w:t>
      </w:r>
      <w:r w:rsidRPr="00246F06">
        <w:rPr>
          <w:rFonts w:ascii="Arial" w:hAnsi="Arial" w:cs="Arial"/>
          <w:color w:val="000000"/>
        </w:rPr>
        <w:t xml:space="preserve"> (gross annual remuneration) of a person contemplated in clause 4.4(2) means the total amount borne by an employer in respect of the employment of such a person per year, calculated at the amounts applicable to such a person at the time of appointment of the person.</w:t>
      </w:r>
    </w:p>
    <w:p w:rsidR="00DE32E4" w:rsidRPr="00246F06" w:rsidRDefault="00DE32E4" w:rsidP="00DE32E4">
      <w:pPr>
        <w:jc w:val="both"/>
        <w:rPr>
          <w:rFonts w:ascii="Arial" w:hAnsi="Arial" w:cs="Arial"/>
          <w:color w:val="000000"/>
        </w:rPr>
      </w:pPr>
    </w:p>
    <w:p w:rsidR="00DE32E4" w:rsidRPr="00246F06" w:rsidRDefault="00DE32E4" w:rsidP="00DE32E4">
      <w:pPr>
        <w:numPr>
          <w:ilvl w:val="1"/>
          <w:numId w:val="26"/>
        </w:numPr>
        <w:jc w:val="both"/>
        <w:rPr>
          <w:rFonts w:ascii="Arial" w:hAnsi="Arial" w:cs="Arial"/>
          <w:b/>
          <w:color w:val="000000"/>
          <w:sz w:val="24"/>
          <w:szCs w:val="24"/>
        </w:rPr>
      </w:pPr>
      <w:r w:rsidRPr="00246F06">
        <w:rPr>
          <w:rFonts w:ascii="Arial" w:hAnsi="Arial" w:cs="Arial"/>
          <w:b/>
          <w:color w:val="000000"/>
          <w:sz w:val="24"/>
          <w:szCs w:val="24"/>
        </w:rPr>
        <w:t>Expenses and Costs</w:t>
      </w:r>
    </w:p>
    <w:p w:rsidR="00DE32E4" w:rsidRPr="00246F06" w:rsidRDefault="00DE32E4" w:rsidP="00DE32E4">
      <w:pPr>
        <w:ind w:left="720"/>
        <w:jc w:val="both"/>
        <w:rPr>
          <w:rFonts w:ascii="Arial" w:hAnsi="Arial" w:cs="Arial"/>
          <w:color w:val="000000"/>
        </w:rPr>
      </w:pPr>
    </w:p>
    <w:p w:rsidR="00DE32E4" w:rsidRPr="00246F06" w:rsidRDefault="00DE32E4" w:rsidP="00DE32E4">
      <w:pPr>
        <w:ind w:left="720"/>
        <w:jc w:val="both"/>
        <w:rPr>
          <w:rFonts w:ascii="Arial" w:hAnsi="Arial" w:cs="Arial"/>
          <w:b/>
          <w:color w:val="000000"/>
        </w:rPr>
      </w:pPr>
      <w:r w:rsidRPr="00246F06">
        <w:rPr>
          <w:rFonts w:ascii="Arial" w:hAnsi="Arial" w:cs="Arial"/>
          <w:color w:val="000000"/>
        </w:rPr>
        <w:t xml:space="preserve">All expenses and costs shall be claimed for in accordance with the provisions of the </w:t>
      </w:r>
      <w:r w:rsidRPr="00246F06">
        <w:rPr>
          <w:rFonts w:ascii="Arial" w:hAnsi="Arial" w:cs="Arial"/>
          <w:b/>
          <w:color w:val="000000"/>
        </w:rPr>
        <w:t>agreement</w:t>
      </w:r>
      <w:r w:rsidRPr="00246F06">
        <w:rPr>
          <w:rFonts w:ascii="Arial" w:hAnsi="Arial" w:cs="Arial"/>
          <w:color w:val="000000"/>
        </w:rPr>
        <w:t xml:space="preserve"> subject to the submission of substantiating documentation.</w:t>
      </w:r>
    </w:p>
    <w:p w:rsidR="00DE32E4" w:rsidRPr="00246F06" w:rsidRDefault="00DE32E4" w:rsidP="00DE32E4">
      <w:pPr>
        <w:rPr>
          <w:color w:val="000000"/>
        </w:rPr>
      </w:pPr>
    </w:p>
    <w:p w:rsidR="00DE32E4" w:rsidRPr="00246F06" w:rsidRDefault="00DE32E4" w:rsidP="00DE32E4">
      <w:pPr>
        <w:jc w:val="center"/>
        <w:rPr>
          <w:color w:val="000000"/>
        </w:rPr>
      </w:pPr>
    </w:p>
    <w:p w:rsidR="00DE32E4" w:rsidRPr="00246F06" w:rsidRDefault="00DE32E4" w:rsidP="00DE32E4">
      <w:pPr>
        <w:tabs>
          <w:tab w:val="left" w:pos="9000"/>
        </w:tabs>
        <w:ind w:right="22"/>
        <w:rPr>
          <w:color w:val="000000"/>
        </w:rPr>
      </w:pPr>
    </w:p>
    <w:p w:rsidR="00DE32E4" w:rsidRDefault="00DE32E4" w:rsidP="00DE32E4">
      <w:pPr>
        <w:pStyle w:val="BodyText"/>
        <w:tabs>
          <w:tab w:val="num" w:pos="0"/>
        </w:tabs>
        <w:jc w:val="center"/>
        <w:rPr>
          <w:rFonts w:cs="Arial"/>
          <w:b/>
          <w:sz w:val="44"/>
          <w:szCs w:val="44"/>
        </w:rPr>
      </w:pPr>
    </w:p>
    <w:p w:rsidR="00B01101" w:rsidRPr="00074CC8" w:rsidRDefault="00B01101" w:rsidP="00FD53E8">
      <w:pPr>
        <w:tabs>
          <w:tab w:val="left" w:pos="9000"/>
        </w:tabs>
        <w:ind w:right="22"/>
      </w:pPr>
    </w:p>
    <w:sectPr w:rsidR="00B01101" w:rsidRPr="00074CC8" w:rsidSect="00C17DF9">
      <w:headerReference w:type="even" r:id="rId26"/>
      <w:headerReference w:type="default" r:id="rId27"/>
      <w:footerReference w:type="even" r:id="rId28"/>
      <w:footerReference w:type="default" r:id="rId29"/>
      <w:pgSz w:w="11907" w:h="16840" w:code="9"/>
      <w:pgMar w:top="1701" w:right="927" w:bottom="1080" w:left="1418" w:header="851" w:footer="851" w:gutter="0"/>
      <w:pgNumType w:fmt="numberInDash"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67AB" w:rsidRDefault="005D67AB">
      <w:r>
        <w:separator/>
      </w:r>
    </w:p>
    <w:p w:rsidR="005D67AB" w:rsidRDefault="005D67AB"/>
  </w:endnote>
  <w:endnote w:type="continuationSeparator" w:id="0">
    <w:p w:rsidR="005D67AB" w:rsidRDefault="005D67AB">
      <w:r>
        <w:continuationSeparator/>
      </w:r>
    </w:p>
    <w:p w:rsidR="005D67AB" w:rsidRDefault="005D67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WP IconicSymbolsA">
    <w:altName w:val="Symbol"/>
    <w:panose1 w:val="00000000000000000000"/>
    <w:charset w:val="02"/>
    <w:family w:val="auto"/>
    <w:notTrueType/>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ADF" w:rsidRDefault="00857ADF" w:rsidP="00DB48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57ADF" w:rsidRDefault="00857A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ADF" w:rsidRDefault="00857ADF" w:rsidP="00DB48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36DC">
      <w:rPr>
        <w:rStyle w:val="PageNumber"/>
        <w:noProof/>
      </w:rPr>
      <w:t>2</w:t>
    </w:r>
    <w:r>
      <w:rPr>
        <w:rStyle w:val="PageNumber"/>
      </w:rPr>
      <w:fldChar w:fldCharType="end"/>
    </w:r>
  </w:p>
  <w:p w:rsidR="00857ADF" w:rsidRDefault="00857A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ADF" w:rsidRDefault="00857A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57ADF" w:rsidRDefault="00857ADF">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ADF" w:rsidRDefault="00857ADF" w:rsidP="00DE32E4">
    <w:pPr>
      <w:pStyle w:val="Footer"/>
      <w:pBdr>
        <w:top w:val="single" w:sz="4" w:space="1" w:color="auto"/>
      </w:pBdr>
      <w:tabs>
        <w:tab w:val="clear" w:pos="4320"/>
        <w:tab w:val="clear" w:pos="8640"/>
        <w:tab w:val="right" w:pos="9639"/>
      </w:tabs>
      <w:spacing w:before="360"/>
    </w:pPr>
    <w: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ADF" w:rsidRDefault="00857ADF" w:rsidP="00C17DF9">
    <w:pPr>
      <w:pStyle w:val="Footer"/>
      <w:framePr w:wrap="around" w:vAnchor="text" w:hAnchor="margin" w:xAlign="center" w:y="1"/>
    </w:pPr>
    <w:r>
      <w:fldChar w:fldCharType="begin"/>
    </w:r>
    <w:r>
      <w:instrText xml:space="preserve">PAGE  </w:instrText>
    </w:r>
    <w:r>
      <w:fldChar w:fldCharType="end"/>
    </w:r>
  </w:p>
  <w:p w:rsidR="00857ADF" w:rsidRDefault="00857AD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ADF" w:rsidRDefault="00857ADF" w:rsidP="00C17DF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36DC">
      <w:rPr>
        <w:rStyle w:val="PageNumber"/>
        <w:noProof/>
      </w:rPr>
      <w:t>- 21 -</w:t>
    </w:r>
    <w:r>
      <w:rPr>
        <w:rStyle w:val="PageNumber"/>
      </w:rPr>
      <w:fldChar w:fldCharType="end"/>
    </w:r>
  </w:p>
  <w:p w:rsidR="00857ADF" w:rsidRDefault="00857A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67AB" w:rsidRDefault="005D67AB">
      <w:r>
        <w:separator/>
      </w:r>
    </w:p>
    <w:p w:rsidR="005D67AB" w:rsidRDefault="005D67AB"/>
  </w:footnote>
  <w:footnote w:type="continuationSeparator" w:id="0">
    <w:p w:rsidR="005D67AB" w:rsidRDefault="005D67AB">
      <w:r>
        <w:continuationSeparator/>
      </w:r>
    </w:p>
    <w:p w:rsidR="005D67AB" w:rsidRDefault="005D67AB"/>
  </w:footnote>
  <w:footnote w:id="1">
    <w:p w:rsidR="00857ADF" w:rsidRPr="00B42C48" w:rsidRDefault="00857ADF" w:rsidP="00543D9D">
      <w:pPr>
        <w:pStyle w:val="FootnoteText"/>
        <w:rPr>
          <w:lang w:val="en-US"/>
        </w:rPr>
      </w:pPr>
      <w:r>
        <w:rPr>
          <w:rStyle w:val="FootnoteReference"/>
        </w:rPr>
        <w:footnoteRef/>
      </w:r>
      <w:r>
        <w:t xml:space="preserve"> EME: Exempted Micro Enterprise</w:t>
      </w:r>
    </w:p>
  </w:footnote>
  <w:footnote w:id="2">
    <w:p w:rsidR="00857ADF" w:rsidRPr="00B42C48" w:rsidRDefault="00857ADF" w:rsidP="00543D9D">
      <w:pPr>
        <w:pStyle w:val="FootnoteText"/>
        <w:rPr>
          <w:lang w:val="en-US"/>
        </w:rPr>
      </w:pPr>
      <w:r>
        <w:rPr>
          <w:rStyle w:val="FootnoteReference"/>
        </w:rPr>
        <w:footnoteRef/>
      </w:r>
      <w:r>
        <w:t xml:space="preserve"> QSE: Qualifying Small Business Enterprise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ADF" w:rsidRDefault="00857ADF">
    <w:pPr>
      <w:pStyle w:val="Header"/>
    </w:pPr>
    <w:r>
      <w:rPr>
        <w:noProof/>
        <w:lang w:eastAsia="en-G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456.85pt;height:182.7pt;rotation:315;z-index:-251657728;mso-position-horizontal:center;mso-position-horizontal-relative:margin;mso-position-vertical:center;mso-position-vertical-relative:margin" wrapcoords="20465 1682 19933 2390 19188 1328 18692 885 18479 1151 17840 1151 17308 1682 17237 1859 16954 2921 16847 4692 16422 5666 16173 5666 16102 5931 16102 6816 16067 6905 16812 10623 15003 6462 14152 4957 13939 5400 13123 5400 12378 5577 11775 6020 11314 6905 10534 5843 9931 5223 7803 5666 7767 8056 5675 3010 4575 885 4327 1505 3476 1328 780 1328 709 1593 709 16643 851 16997 4114 16997 4788 16643 5320 16023 5781 15138 6171 14075 6420 14784 8051 17174 8335 17174 8690 16908 8761 16554 8761 10534 10215 14164 12024 17705 12236 17174 13052 17262 13691 16820 14223 16200 14435 16731 15251 17262 15322 16997 15606 17085 15606 16731 15429 15138 15393 13102 16883 16731 17486 17793 17805 17085 17911 13279 20110 16820 20997 17262 21033 17174 21529 16908 21635 16289 21387 15138 20536 11862 20536 7879 21068 7259 21281 7525 21423 7170 21494 6108 21245 5046 20571 1948 20465 1682" fillcolor="silver" stroked="f">
          <v:textpath style="font-family:&quot;Arial&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ADF" w:rsidRDefault="00857ADF" w:rsidP="002E12CC">
    <w:pPr>
      <w:pStyle w:val="Header"/>
      <w:jc w:val="right"/>
      <w:rPr>
        <w:rFonts w:ascii="Arial" w:hAnsi="Arial" w:cs="Arial"/>
      </w:rPr>
    </w:pPr>
    <w:r>
      <w:rPr>
        <w:rFonts w:ascii="Arial" w:hAnsi="Arial" w:cs="Arial"/>
      </w:rPr>
      <w:t>T</w:t>
    </w:r>
    <w:r w:rsidR="001636DC">
      <w:rPr>
        <w:rFonts w:ascii="Arial" w:hAnsi="Arial" w:cs="Arial"/>
      </w:rPr>
      <w:t>ENDER NO</w:t>
    </w:r>
    <w:r>
      <w:rPr>
        <w:rFonts w:ascii="Arial" w:hAnsi="Arial" w:cs="Arial"/>
      </w:rPr>
      <w:t>. NST22/001</w:t>
    </w:r>
  </w:p>
  <w:p w:rsidR="00857ADF" w:rsidRDefault="00857ADF" w:rsidP="00857ADF">
    <w:pPr>
      <w:pStyle w:val="Header"/>
      <w:jc w:val="center"/>
      <w:rPr>
        <w:rFonts w:ascii="Arial" w:hAnsi="Arial" w:cs="Arial"/>
      </w:rPr>
    </w:pPr>
    <w:r>
      <w:rPr>
        <w:rFonts w:ascii="Arial" w:hAnsi="Arial" w:cs="Arial"/>
      </w:rPr>
      <w:t xml:space="preserve"> </w:t>
    </w:r>
  </w:p>
  <w:p w:rsidR="00857ADF" w:rsidRPr="002E12CC" w:rsidRDefault="00857ADF" w:rsidP="002E12CC">
    <w:pPr>
      <w:pStyle w:val="Header"/>
      <w:jc w:val="right"/>
      <w:rPr>
        <w:rFonts w:ascii="Arial" w:hAnsi="Arial" w:cs="Aria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ADF" w:rsidRDefault="00857ADF">
    <w:pPr>
      <w:pStyle w:val="Header"/>
    </w:pPr>
    <w:r>
      <w:rPr>
        <w:noProof/>
        <w:lang w:eastAsia="en-G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margin-left:0;margin-top:0;width:456.85pt;height:182.7pt;rotation:315;z-index:-251658752;mso-position-horizontal:center;mso-position-horizontal-relative:margin;mso-position-vertical:center;mso-position-vertical-relative:margin" wrapcoords="20465 1682 19933 2390 19188 1328 18692 885 18479 1151 17840 1151 17308 1682 17237 1859 16954 2921 16847 4692 16422 5666 16173 5666 16102 5931 16102 6816 16067 6905 16812 10623 15003 6462 14152 4957 13939 5400 13123 5400 12378 5577 11775 6020 11314 6905 10534 5843 9931 5223 7803 5666 7767 8056 5675 3010 4575 885 4327 1505 3476 1328 780 1328 709 1593 709 16643 851 16997 4114 16997 4788 16643 5320 16023 5781 15138 6171 14075 6420 14784 8051 17174 8335 17174 8690 16908 8761 16554 8761 10534 10215 14164 12024 17705 12236 17174 13052 17262 13691 16820 14223 16200 14435 16731 15251 17262 15322 16997 15606 17085 15606 16731 15429 15138 15393 13102 16883 16731 17486 17793 17805 17085 17911 13279 20110 16820 20997 17262 21033 17174 21529 16908 21635 16289 21387 15138 20536 11862 20536 7879 21068 7259 21281 7525 21423 7170 21494 6108 21245 5046 20571 1948 20465 1682" fillcolor="silver" stroked="f">
          <v:textpath style="font-family:&quot;Arial&quot;;font-size:1pt" string="Draft"/>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ADF" w:rsidRDefault="00857AD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57ADF" w:rsidRDefault="00857ADF">
    <w:pPr>
      <w:pStyle w:val="Header"/>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ADF" w:rsidRDefault="00857ADF">
    <w:pPr>
      <w:framePr w:wrap="around" w:vAnchor="text" w:hAnchor="margin" w:xAlign="right" w:y="1"/>
    </w:pPr>
    <w:r>
      <w:fldChar w:fldCharType="begin"/>
    </w:r>
    <w:r>
      <w:instrText xml:space="preserve">PAGE  </w:instrText>
    </w:r>
    <w:r>
      <w:fldChar w:fldCharType="end"/>
    </w:r>
  </w:p>
  <w:p w:rsidR="00857ADF" w:rsidRDefault="00857ADF">
    <w:pPr>
      <w:ind w:right="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ADF" w:rsidRDefault="00857ADF">
    <w:pPr>
      <w:tabs>
        <w:tab w:val="right" w:pos="9000"/>
      </w:tabs>
      <w:rPr>
        <w:sz w:val="16"/>
        <w:szCs w:val="16"/>
      </w:rPr>
    </w:pPr>
  </w:p>
  <w:p w:rsidR="00857ADF" w:rsidRPr="00E25488" w:rsidRDefault="00857ADF" w:rsidP="00C17DF9">
    <w:pPr>
      <w:spacing w:before="60"/>
      <w:ind w:left="2160" w:right="202"/>
      <w:jc w:val="both"/>
      <w:rPr>
        <w:rFonts w:ascii="Arial" w:hAnsi="Arial" w:cs="Arial"/>
        <w:sz w:val="18"/>
        <w:szCs w:val="18"/>
      </w:rPr>
    </w:pPr>
    <w:r>
      <w:rPr>
        <w:noProof/>
        <w:lang w:val="en-ZA" w:eastAsia="en-ZA"/>
      </w:rPr>
      <w:drawing>
        <wp:anchor distT="0" distB="0" distL="114300" distR="114300" simplePos="0" relativeHeight="251656704" behindDoc="1" locked="0" layoutInCell="1" allowOverlap="1">
          <wp:simplePos x="0" y="0"/>
          <wp:positionH relativeFrom="column">
            <wp:posOffset>3810</wp:posOffset>
          </wp:positionH>
          <wp:positionV relativeFrom="paragraph">
            <wp:posOffset>3810</wp:posOffset>
          </wp:positionV>
          <wp:extent cx="1133475" cy="371475"/>
          <wp:effectExtent l="0" t="0" r="9525" b="9525"/>
          <wp:wrapTight wrapText="bothSides">
            <wp:wrapPolygon edited="0">
              <wp:start x="0" y="0"/>
              <wp:lineTo x="0" y="21046"/>
              <wp:lineTo x="21418" y="21046"/>
              <wp:lineTo x="214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371475"/>
                  </a:xfrm>
                  <a:prstGeom prst="rect">
                    <a:avLst/>
                  </a:prstGeom>
                  <a:noFill/>
                </pic:spPr>
              </pic:pic>
            </a:graphicData>
          </a:graphic>
        </wp:anchor>
      </w:drawing>
    </w:r>
    <w:r>
      <w:rPr>
        <w:rFonts w:ascii="Arial" w:hAnsi="Arial" w:cs="Arial"/>
        <w:sz w:val="18"/>
        <w:szCs w:val="18"/>
      </w:rPr>
      <w:t>2016</w:t>
    </w:r>
    <w:r w:rsidRPr="00E25488">
      <w:rPr>
        <w:rFonts w:ascii="Arial" w:hAnsi="Arial" w:cs="Arial"/>
        <w:sz w:val="18"/>
        <w:szCs w:val="18"/>
      </w:rPr>
      <w:t xml:space="preserve"> NDPW - Scope of Engineering Services and Tariff of Fees for Persons R</w:t>
    </w:r>
    <w:r>
      <w:rPr>
        <w:rFonts w:ascii="Arial" w:hAnsi="Arial" w:cs="Arial"/>
        <w:sz w:val="18"/>
        <w:szCs w:val="18"/>
      </w:rPr>
      <w:t>eg</w:t>
    </w:r>
    <w:r w:rsidRPr="00E25488">
      <w:rPr>
        <w:rFonts w:ascii="Arial" w:hAnsi="Arial" w:cs="Arial"/>
        <w:sz w:val="18"/>
        <w:szCs w:val="18"/>
      </w:rPr>
      <w:t>istered in terms of the Engineering Profession Act, 2000, (Act No.46 of 2000)</w:t>
    </w:r>
  </w:p>
  <w:p w:rsidR="00857ADF" w:rsidRPr="00DB7A76" w:rsidRDefault="00857ADF" w:rsidP="00C17DF9">
    <w:pPr>
      <w:spacing w:before="60"/>
      <w:ind w:right="22"/>
      <w:rPr>
        <w:rFonts w:cs="Arial"/>
        <w:sz w:val="18"/>
        <w:szCs w:val="18"/>
      </w:rPr>
    </w:pPr>
    <w:r>
      <w:rPr>
        <w:rFonts w:cs="Arial"/>
        <w:sz w:val="18"/>
        <w:szCs w:val="18"/>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B1E2B"/>
    <w:multiLevelType w:val="multilevel"/>
    <w:tmpl w:val="29B42CBE"/>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1607EFE"/>
    <w:multiLevelType w:val="multilevel"/>
    <w:tmpl w:val="3F562032"/>
    <w:lvl w:ilvl="0">
      <w:start w:val="1"/>
      <w:numFmt w:val="decimal"/>
      <w:lvlText w:val="%1."/>
      <w:lvlJc w:val="left"/>
      <w:pPr>
        <w:tabs>
          <w:tab w:val="num" w:pos="1440"/>
        </w:tabs>
        <w:ind w:left="1440" w:hanging="720"/>
      </w:pPr>
      <w:rPr>
        <w:rFonts w:cs="Times New Roman" w:hint="default"/>
      </w:rPr>
    </w:lvl>
    <w:lvl w:ilvl="1">
      <w:start w:val="1"/>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2" w15:restartNumberingAfterBreak="0">
    <w:nsid w:val="02425B05"/>
    <w:multiLevelType w:val="hybridMultilevel"/>
    <w:tmpl w:val="BEDA2AF0"/>
    <w:lvl w:ilvl="0" w:tplc="7CD69114">
      <w:start w:val="1"/>
      <w:numFmt w:val="lowerLetter"/>
      <w:lvlText w:val="(%1)"/>
      <w:lvlJc w:val="left"/>
      <w:pPr>
        <w:ind w:left="1660" w:hanging="360"/>
      </w:pPr>
      <w:rPr>
        <w:rFonts w:cs="Times New Roman" w:hint="default"/>
      </w:rPr>
    </w:lvl>
    <w:lvl w:ilvl="1" w:tplc="1C090019" w:tentative="1">
      <w:start w:val="1"/>
      <w:numFmt w:val="lowerLetter"/>
      <w:lvlText w:val="%2."/>
      <w:lvlJc w:val="left"/>
      <w:pPr>
        <w:ind w:left="2380" w:hanging="360"/>
      </w:pPr>
      <w:rPr>
        <w:rFonts w:cs="Times New Roman"/>
      </w:rPr>
    </w:lvl>
    <w:lvl w:ilvl="2" w:tplc="1C09001B" w:tentative="1">
      <w:start w:val="1"/>
      <w:numFmt w:val="lowerRoman"/>
      <w:lvlText w:val="%3."/>
      <w:lvlJc w:val="right"/>
      <w:pPr>
        <w:ind w:left="3100" w:hanging="180"/>
      </w:pPr>
      <w:rPr>
        <w:rFonts w:cs="Times New Roman"/>
      </w:rPr>
    </w:lvl>
    <w:lvl w:ilvl="3" w:tplc="1C09000F" w:tentative="1">
      <w:start w:val="1"/>
      <w:numFmt w:val="decimal"/>
      <w:lvlText w:val="%4."/>
      <w:lvlJc w:val="left"/>
      <w:pPr>
        <w:ind w:left="3820" w:hanging="360"/>
      </w:pPr>
      <w:rPr>
        <w:rFonts w:cs="Times New Roman"/>
      </w:rPr>
    </w:lvl>
    <w:lvl w:ilvl="4" w:tplc="1C090019" w:tentative="1">
      <w:start w:val="1"/>
      <w:numFmt w:val="lowerLetter"/>
      <w:lvlText w:val="%5."/>
      <w:lvlJc w:val="left"/>
      <w:pPr>
        <w:ind w:left="4540" w:hanging="360"/>
      </w:pPr>
      <w:rPr>
        <w:rFonts w:cs="Times New Roman"/>
      </w:rPr>
    </w:lvl>
    <w:lvl w:ilvl="5" w:tplc="1C09001B" w:tentative="1">
      <w:start w:val="1"/>
      <w:numFmt w:val="lowerRoman"/>
      <w:lvlText w:val="%6."/>
      <w:lvlJc w:val="right"/>
      <w:pPr>
        <w:ind w:left="5260" w:hanging="180"/>
      </w:pPr>
      <w:rPr>
        <w:rFonts w:cs="Times New Roman"/>
      </w:rPr>
    </w:lvl>
    <w:lvl w:ilvl="6" w:tplc="1C09000F" w:tentative="1">
      <w:start w:val="1"/>
      <w:numFmt w:val="decimal"/>
      <w:lvlText w:val="%7."/>
      <w:lvlJc w:val="left"/>
      <w:pPr>
        <w:ind w:left="5980" w:hanging="360"/>
      </w:pPr>
      <w:rPr>
        <w:rFonts w:cs="Times New Roman"/>
      </w:rPr>
    </w:lvl>
    <w:lvl w:ilvl="7" w:tplc="1C090019" w:tentative="1">
      <w:start w:val="1"/>
      <w:numFmt w:val="lowerLetter"/>
      <w:lvlText w:val="%8."/>
      <w:lvlJc w:val="left"/>
      <w:pPr>
        <w:ind w:left="6700" w:hanging="360"/>
      </w:pPr>
      <w:rPr>
        <w:rFonts w:cs="Times New Roman"/>
      </w:rPr>
    </w:lvl>
    <w:lvl w:ilvl="8" w:tplc="1C09001B" w:tentative="1">
      <w:start w:val="1"/>
      <w:numFmt w:val="lowerRoman"/>
      <w:lvlText w:val="%9."/>
      <w:lvlJc w:val="right"/>
      <w:pPr>
        <w:ind w:left="7420" w:hanging="180"/>
      </w:pPr>
      <w:rPr>
        <w:rFonts w:cs="Times New Roman"/>
      </w:rPr>
    </w:lvl>
  </w:abstractNum>
  <w:abstractNum w:abstractNumId="3" w15:restartNumberingAfterBreak="0">
    <w:nsid w:val="02C55BD1"/>
    <w:multiLevelType w:val="multilevel"/>
    <w:tmpl w:val="3A2E6F5C"/>
    <w:lvl w:ilvl="0">
      <w:start w:val="4"/>
      <w:numFmt w:val="decimal"/>
      <w:lvlText w:val="%1"/>
      <w:lvlJc w:val="left"/>
      <w:pPr>
        <w:tabs>
          <w:tab w:val="num" w:pos="450"/>
        </w:tabs>
        <w:ind w:left="450" w:hanging="450"/>
      </w:pPr>
      <w:rPr>
        <w:rFonts w:cs="Times New Roman" w:hint="default"/>
      </w:rPr>
    </w:lvl>
    <w:lvl w:ilvl="1">
      <w:start w:val="2"/>
      <w:numFmt w:val="decimal"/>
      <w:lvlText w:val="%1.%2"/>
      <w:lvlJc w:val="left"/>
      <w:pPr>
        <w:tabs>
          <w:tab w:val="num" w:pos="450"/>
        </w:tabs>
        <w:ind w:left="450" w:hanging="450"/>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3515BAA"/>
    <w:multiLevelType w:val="singleLevel"/>
    <w:tmpl w:val="33CC95C2"/>
    <w:lvl w:ilvl="0">
      <w:start w:val="1"/>
      <w:numFmt w:val="lowerRoman"/>
      <w:pStyle w:val="Style1"/>
      <w:lvlText w:val="(%1)"/>
      <w:lvlJc w:val="left"/>
      <w:pPr>
        <w:tabs>
          <w:tab w:val="num" w:pos="720"/>
        </w:tabs>
        <w:ind w:left="720" w:hanging="720"/>
      </w:pPr>
      <w:rPr>
        <w:rFonts w:ascii="Arial" w:hAnsi="Arial" w:cs="Times New Roman" w:hint="default"/>
        <w:b w:val="0"/>
        <w:i w:val="0"/>
        <w:sz w:val="20"/>
      </w:rPr>
    </w:lvl>
  </w:abstractNum>
  <w:abstractNum w:abstractNumId="5" w15:restartNumberingAfterBreak="0">
    <w:nsid w:val="046540D1"/>
    <w:multiLevelType w:val="hybridMultilevel"/>
    <w:tmpl w:val="9C2CAA96"/>
    <w:lvl w:ilvl="0" w:tplc="2B2696CC">
      <w:start w:val="1"/>
      <w:numFmt w:val="decimal"/>
      <w:lvlText w:val="(%1)"/>
      <w:lvlJc w:val="left"/>
      <w:pPr>
        <w:ind w:left="1429" w:hanging="360"/>
      </w:pPr>
      <w:rPr>
        <w:rFonts w:cs="Times New Roman" w:hint="default"/>
      </w:rPr>
    </w:lvl>
    <w:lvl w:ilvl="1" w:tplc="1C090019" w:tentative="1">
      <w:start w:val="1"/>
      <w:numFmt w:val="lowerLetter"/>
      <w:lvlText w:val="%2."/>
      <w:lvlJc w:val="left"/>
      <w:pPr>
        <w:ind w:left="2149" w:hanging="360"/>
      </w:pPr>
      <w:rPr>
        <w:rFonts w:cs="Times New Roman"/>
      </w:rPr>
    </w:lvl>
    <w:lvl w:ilvl="2" w:tplc="1C09001B" w:tentative="1">
      <w:start w:val="1"/>
      <w:numFmt w:val="lowerRoman"/>
      <w:lvlText w:val="%3."/>
      <w:lvlJc w:val="right"/>
      <w:pPr>
        <w:ind w:left="2869" w:hanging="180"/>
      </w:pPr>
      <w:rPr>
        <w:rFonts w:cs="Times New Roman"/>
      </w:rPr>
    </w:lvl>
    <w:lvl w:ilvl="3" w:tplc="1C09000F" w:tentative="1">
      <w:start w:val="1"/>
      <w:numFmt w:val="decimal"/>
      <w:lvlText w:val="%4."/>
      <w:lvlJc w:val="left"/>
      <w:pPr>
        <w:ind w:left="3589" w:hanging="360"/>
      </w:pPr>
      <w:rPr>
        <w:rFonts w:cs="Times New Roman"/>
      </w:rPr>
    </w:lvl>
    <w:lvl w:ilvl="4" w:tplc="1C090019" w:tentative="1">
      <w:start w:val="1"/>
      <w:numFmt w:val="lowerLetter"/>
      <w:lvlText w:val="%5."/>
      <w:lvlJc w:val="left"/>
      <w:pPr>
        <w:ind w:left="4309" w:hanging="360"/>
      </w:pPr>
      <w:rPr>
        <w:rFonts w:cs="Times New Roman"/>
      </w:rPr>
    </w:lvl>
    <w:lvl w:ilvl="5" w:tplc="1C09001B" w:tentative="1">
      <w:start w:val="1"/>
      <w:numFmt w:val="lowerRoman"/>
      <w:lvlText w:val="%6."/>
      <w:lvlJc w:val="right"/>
      <w:pPr>
        <w:ind w:left="5029" w:hanging="180"/>
      </w:pPr>
      <w:rPr>
        <w:rFonts w:cs="Times New Roman"/>
      </w:rPr>
    </w:lvl>
    <w:lvl w:ilvl="6" w:tplc="1C09000F" w:tentative="1">
      <w:start w:val="1"/>
      <w:numFmt w:val="decimal"/>
      <w:lvlText w:val="%7."/>
      <w:lvlJc w:val="left"/>
      <w:pPr>
        <w:ind w:left="5749" w:hanging="360"/>
      </w:pPr>
      <w:rPr>
        <w:rFonts w:cs="Times New Roman"/>
      </w:rPr>
    </w:lvl>
    <w:lvl w:ilvl="7" w:tplc="1C090019" w:tentative="1">
      <w:start w:val="1"/>
      <w:numFmt w:val="lowerLetter"/>
      <w:lvlText w:val="%8."/>
      <w:lvlJc w:val="left"/>
      <w:pPr>
        <w:ind w:left="6469" w:hanging="360"/>
      </w:pPr>
      <w:rPr>
        <w:rFonts w:cs="Times New Roman"/>
      </w:rPr>
    </w:lvl>
    <w:lvl w:ilvl="8" w:tplc="1C09001B" w:tentative="1">
      <w:start w:val="1"/>
      <w:numFmt w:val="lowerRoman"/>
      <w:lvlText w:val="%9."/>
      <w:lvlJc w:val="right"/>
      <w:pPr>
        <w:ind w:left="7189" w:hanging="180"/>
      </w:pPr>
      <w:rPr>
        <w:rFonts w:cs="Times New Roman"/>
      </w:rPr>
    </w:lvl>
  </w:abstractNum>
  <w:abstractNum w:abstractNumId="6" w15:restartNumberingAfterBreak="0">
    <w:nsid w:val="05B05D1C"/>
    <w:multiLevelType w:val="hybridMultilevel"/>
    <w:tmpl w:val="7374B3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FF62B6"/>
    <w:multiLevelType w:val="hybridMultilevel"/>
    <w:tmpl w:val="5044B518"/>
    <w:lvl w:ilvl="0" w:tplc="7CD69114">
      <w:start w:val="1"/>
      <w:numFmt w:val="lowerLetter"/>
      <w:lvlText w:val="(%1)"/>
      <w:lvlJc w:val="left"/>
      <w:pPr>
        <w:ind w:left="2220" w:hanging="360"/>
      </w:pPr>
      <w:rPr>
        <w:rFonts w:cs="Times New Roman" w:hint="default"/>
      </w:rPr>
    </w:lvl>
    <w:lvl w:ilvl="1" w:tplc="1C090019" w:tentative="1">
      <w:start w:val="1"/>
      <w:numFmt w:val="lowerLetter"/>
      <w:lvlText w:val="%2."/>
      <w:lvlJc w:val="left"/>
      <w:pPr>
        <w:ind w:left="2940" w:hanging="360"/>
      </w:pPr>
      <w:rPr>
        <w:rFonts w:cs="Times New Roman"/>
      </w:rPr>
    </w:lvl>
    <w:lvl w:ilvl="2" w:tplc="1C09001B" w:tentative="1">
      <w:start w:val="1"/>
      <w:numFmt w:val="lowerRoman"/>
      <w:lvlText w:val="%3."/>
      <w:lvlJc w:val="right"/>
      <w:pPr>
        <w:ind w:left="3660" w:hanging="180"/>
      </w:pPr>
      <w:rPr>
        <w:rFonts w:cs="Times New Roman"/>
      </w:rPr>
    </w:lvl>
    <w:lvl w:ilvl="3" w:tplc="1C09000F" w:tentative="1">
      <w:start w:val="1"/>
      <w:numFmt w:val="decimal"/>
      <w:lvlText w:val="%4."/>
      <w:lvlJc w:val="left"/>
      <w:pPr>
        <w:ind w:left="4380" w:hanging="360"/>
      </w:pPr>
      <w:rPr>
        <w:rFonts w:cs="Times New Roman"/>
      </w:rPr>
    </w:lvl>
    <w:lvl w:ilvl="4" w:tplc="1C090019" w:tentative="1">
      <w:start w:val="1"/>
      <w:numFmt w:val="lowerLetter"/>
      <w:lvlText w:val="%5."/>
      <w:lvlJc w:val="left"/>
      <w:pPr>
        <w:ind w:left="5100" w:hanging="360"/>
      </w:pPr>
      <w:rPr>
        <w:rFonts w:cs="Times New Roman"/>
      </w:rPr>
    </w:lvl>
    <w:lvl w:ilvl="5" w:tplc="1C09001B" w:tentative="1">
      <w:start w:val="1"/>
      <w:numFmt w:val="lowerRoman"/>
      <w:lvlText w:val="%6."/>
      <w:lvlJc w:val="right"/>
      <w:pPr>
        <w:ind w:left="5820" w:hanging="180"/>
      </w:pPr>
      <w:rPr>
        <w:rFonts w:cs="Times New Roman"/>
      </w:rPr>
    </w:lvl>
    <w:lvl w:ilvl="6" w:tplc="1C09000F" w:tentative="1">
      <w:start w:val="1"/>
      <w:numFmt w:val="decimal"/>
      <w:lvlText w:val="%7."/>
      <w:lvlJc w:val="left"/>
      <w:pPr>
        <w:ind w:left="6540" w:hanging="360"/>
      </w:pPr>
      <w:rPr>
        <w:rFonts w:cs="Times New Roman"/>
      </w:rPr>
    </w:lvl>
    <w:lvl w:ilvl="7" w:tplc="1C090019" w:tentative="1">
      <w:start w:val="1"/>
      <w:numFmt w:val="lowerLetter"/>
      <w:lvlText w:val="%8."/>
      <w:lvlJc w:val="left"/>
      <w:pPr>
        <w:ind w:left="7260" w:hanging="360"/>
      </w:pPr>
      <w:rPr>
        <w:rFonts w:cs="Times New Roman"/>
      </w:rPr>
    </w:lvl>
    <w:lvl w:ilvl="8" w:tplc="1C09001B" w:tentative="1">
      <w:start w:val="1"/>
      <w:numFmt w:val="lowerRoman"/>
      <w:lvlText w:val="%9."/>
      <w:lvlJc w:val="right"/>
      <w:pPr>
        <w:ind w:left="7980" w:hanging="180"/>
      </w:pPr>
      <w:rPr>
        <w:rFonts w:cs="Times New Roman"/>
      </w:rPr>
    </w:lvl>
  </w:abstractNum>
  <w:abstractNum w:abstractNumId="8" w15:restartNumberingAfterBreak="0">
    <w:nsid w:val="0B38173F"/>
    <w:multiLevelType w:val="hybridMultilevel"/>
    <w:tmpl w:val="154A1BF2"/>
    <w:lvl w:ilvl="0" w:tplc="04090001">
      <w:start w:val="1"/>
      <w:numFmt w:val="bullet"/>
      <w:lvlText w:val=""/>
      <w:lvlJc w:val="left"/>
      <w:pPr>
        <w:tabs>
          <w:tab w:val="num" w:pos="1360"/>
        </w:tabs>
        <w:ind w:left="1360" w:hanging="360"/>
      </w:pPr>
      <w:rPr>
        <w:rFonts w:ascii="Symbol" w:hAnsi="Symbol" w:hint="default"/>
      </w:rPr>
    </w:lvl>
    <w:lvl w:ilvl="1" w:tplc="04090003" w:tentative="1">
      <w:start w:val="1"/>
      <w:numFmt w:val="bullet"/>
      <w:lvlText w:val="o"/>
      <w:lvlJc w:val="left"/>
      <w:pPr>
        <w:tabs>
          <w:tab w:val="num" w:pos="2080"/>
        </w:tabs>
        <w:ind w:left="2080" w:hanging="360"/>
      </w:pPr>
      <w:rPr>
        <w:rFonts w:ascii="Courier New" w:hAnsi="Courier New" w:hint="default"/>
      </w:rPr>
    </w:lvl>
    <w:lvl w:ilvl="2" w:tplc="04090005" w:tentative="1">
      <w:start w:val="1"/>
      <w:numFmt w:val="bullet"/>
      <w:lvlText w:val=""/>
      <w:lvlJc w:val="left"/>
      <w:pPr>
        <w:tabs>
          <w:tab w:val="num" w:pos="2800"/>
        </w:tabs>
        <w:ind w:left="2800" w:hanging="360"/>
      </w:pPr>
      <w:rPr>
        <w:rFonts w:ascii="Wingdings" w:hAnsi="Wingdings" w:hint="default"/>
      </w:rPr>
    </w:lvl>
    <w:lvl w:ilvl="3" w:tplc="04090001" w:tentative="1">
      <w:start w:val="1"/>
      <w:numFmt w:val="bullet"/>
      <w:lvlText w:val=""/>
      <w:lvlJc w:val="left"/>
      <w:pPr>
        <w:tabs>
          <w:tab w:val="num" w:pos="3520"/>
        </w:tabs>
        <w:ind w:left="3520" w:hanging="360"/>
      </w:pPr>
      <w:rPr>
        <w:rFonts w:ascii="Symbol" w:hAnsi="Symbol" w:hint="default"/>
      </w:rPr>
    </w:lvl>
    <w:lvl w:ilvl="4" w:tplc="04090003" w:tentative="1">
      <w:start w:val="1"/>
      <w:numFmt w:val="bullet"/>
      <w:lvlText w:val="o"/>
      <w:lvlJc w:val="left"/>
      <w:pPr>
        <w:tabs>
          <w:tab w:val="num" w:pos="4240"/>
        </w:tabs>
        <w:ind w:left="4240" w:hanging="360"/>
      </w:pPr>
      <w:rPr>
        <w:rFonts w:ascii="Courier New" w:hAnsi="Courier New" w:hint="default"/>
      </w:rPr>
    </w:lvl>
    <w:lvl w:ilvl="5" w:tplc="04090005" w:tentative="1">
      <w:start w:val="1"/>
      <w:numFmt w:val="bullet"/>
      <w:lvlText w:val=""/>
      <w:lvlJc w:val="left"/>
      <w:pPr>
        <w:tabs>
          <w:tab w:val="num" w:pos="4960"/>
        </w:tabs>
        <w:ind w:left="4960" w:hanging="360"/>
      </w:pPr>
      <w:rPr>
        <w:rFonts w:ascii="Wingdings" w:hAnsi="Wingdings" w:hint="default"/>
      </w:rPr>
    </w:lvl>
    <w:lvl w:ilvl="6" w:tplc="04090001" w:tentative="1">
      <w:start w:val="1"/>
      <w:numFmt w:val="bullet"/>
      <w:lvlText w:val=""/>
      <w:lvlJc w:val="left"/>
      <w:pPr>
        <w:tabs>
          <w:tab w:val="num" w:pos="5680"/>
        </w:tabs>
        <w:ind w:left="5680" w:hanging="360"/>
      </w:pPr>
      <w:rPr>
        <w:rFonts w:ascii="Symbol" w:hAnsi="Symbol" w:hint="default"/>
      </w:rPr>
    </w:lvl>
    <w:lvl w:ilvl="7" w:tplc="04090003" w:tentative="1">
      <w:start w:val="1"/>
      <w:numFmt w:val="bullet"/>
      <w:lvlText w:val="o"/>
      <w:lvlJc w:val="left"/>
      <w:pPr>
        <w:tabs>
          <w:tab w:val="num" w:pos="6400"/>
        </w:tabs>
        <w:ind w:left="6400" w:hanging="360"/>
      </w:pPr>
      <w:rPr>
        <w:rFonts w:ascii="Courier New" w:hAnsi="Courier New" w:hint="default"/>
      </w:rPr>
    </w:lvl>
    <w:lvl w:ilvl="8" w:tplc="04090005" w:tentative="1">
      <w:start w:val="1"/>
      <w:numFmt w:val="bullet"/>
      <w:lvlText w:val=""/>
      <w:lvlJc w:val="left"/>
      <w:pPr>
        <w:tabs>
          <w:tab w:val="num" w:pos="7120"/>
        </w:tabs>
        <w:ind w:left="7120" w:hanging="360"/>
      </w:pPr>
      <w:rPr>
        <w:rFonts w:ascii="Wingdings" w:hAnsi="Wingdings" w:hint="default"/>
      </w:rPr>
    </w:lvl>
  </w:abstractNum>
  <w:abstractNum w:abstractNumId="9" w15:restartNumberingAfterBreak="0">
    <w:nsid w:val="0CA25D0E"/>
    <w:multiLevelType w:val="hybridMultilevel"/>
    <w:tmpl w:val="C026294E"/>
    <w:lvl w:ilvl="0" w:tplc="0409000F">
      <w:start w:val="5"/>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0E5E61D8"/>
    <w:multiLevelType w:val="multilevel"/>
    <w:tmpl w:val="841E183E"/>
    <w:lvl w:ilvl="0">
      <w:start w:val="7"/>
      <w:numFmt w:val="decimal"/>
      <w:lvlText w:val=""/>
      <w:lvlJc w:val="left"/>
      <w:pPr>
        <w:tabs>
          <w:tab w:val="num" w:pos="360"/>
        </w:tabs>
        <w:ind w:left="360" w:hanging="360"/>
      </w:pPr>
      <w:rPr>
        <w:rFonts w:ascii="Times New Roman" w:hAnsi="Times New Roman" w:hint="default"/>
        <w:b/>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1" w15:restartNumberingAfterBreak="0">
    <w:nsid w:val="103C1149"/>
    <w:multiLevelType w:val="hybridMultilevel"/>
    <w:tmpl w:val="814CD648"/>
    <w:lvl w:ilvl="0" w:tplc="6E3ED996">
      <w:start w:val="1"/>
      <w:numFmt w:val="bullet"/>
      <w:lvlText w:val=""/>
      <w:lvlJc w:val="left"/>
      <w:pPr>
        <w:tabs>
          <w:tab w:val="num" w:pos="2160"/>
        </w:tabs>
        <w:ind w:left="2160" w:hanging="360"/>
      </w:pPr>
      <w:rPr>
        <w:rFonts w:ascii="Wingdings" w:hAnsi="Wingdings" w:hint="default"/>
      </w:rPr>
    </w:lvl>
    <w:lvl w:ilvl="1" w:tplc="A2AA0118">
      <w:start w:val="1"/>
      <w:numFmt w:val="bullet"/>
      <w:lvlText w:val="o"/>
      <w:lvlJc w:val="left"/>
      <w:pPr>
        <w:tabs>
          <w:tab w:val="num" w:pos="1709"/>
        </w:tabs>
        <w:ind w:left="1709" w:hanging="360"/>
      </w:pPr>
      <w:rPr>
        <w:rFonts w:ascii="Courier New" w:hAnsi="Courier New" w:hint="default"/>
      </w:rPr>
    </w:lvl>
    <w:lvl w:ilvl="2" w:tplc="0AF833E8" w:tentative="1">
      <w:start w:val="1"/>
      <w:numFmt w:val="bullet"/>
      <w:lvlText w:val=""/>
      <w:lvlJc w:val="left"/>
      <w:pPr>
        <w:tabs>
          <w:tab w:val="num" w:pos="2429"/>
        </w:tabs>
        <w:ind w:left="2429" w:hanging="360"/>
      </w:pPr>
      <w:rPr>
        <w:rFonts w:ascii="Wingdings" w:hAnsi="Wingdings" w:hint="default"/>
      </w:rPr>
    </w:lvl>
    <w:lvl w:ilvl="3" w:tplc="0409000F" w:tentative="1">
      <w:start w:val="1"/>
      <w:numFmt w:val="bullet"/>
      <w:lvlText w:val=""/>
      <w:lvlJc w:val="left"/>
      <w:pPr>
        <w:tabs>
          <w:tab w:val="num" w:pos="3149"/>
        </w:tabs>
        <w:ind w:left="3149" w:hanging="360"/>
      </w:pPr>
      <w:rPr>
        <w:rFonts w:ascii="Symbol" w:hAnsi="Symbol" w:hint="default"/>
      </w:rPr>
    </w:lvl>
    <w:lvl w:ilvl="4" w:tplc="04090019" w:tentative="1">
      <w:start w:val="1"/>
      <w:numFmt w:val="bullet"/>
      <w:lvlText w:val="o"/>
      <w:lvlJc w:val="left"/>
      <w:pPr>
        <w:tabs>
          <w:tab w:val="num" w:pos="3869"/>
        </w:tabs>
        <w:ind w:left="3869" w:hanging="360"/>
      </w:pPr>
      <w:rPr>
        <w:rFonts w:ascii="Courier New" w:hAnsi="Courier New" w:hint="default"/>
      </w:rPr>
    </w:lvl>
    <w:lvl w:ilvl="5" w:tplc="0409001B" w:tentative="1">
      <w:start w:val="1"/>
      <w:numFmt w:val="bullet"/>
      <w:lvlText w:val=""/>
      <w:lvlJc w:val="left"/>
      <w:pPr>
        <w:tabs>
          <w:tab w:val="num" w:pos="4589"/>
        </w:tabs>
        <w:ind w:left="4589" w:hanging="360"/>
      </w:pPr>
      <w:rPr>
        <w:rFonts w:ascii="Wingdings" w:hAnsi="Wingdings" w:hint="default"/>
      </w:rPr>
    </w:lvl>
    <w:lvl w:ilvl="6" w:tplc="0409000F" w:tentative="1">
      <w:start w:val="1"/>
      <w:numFmt w:val="bullet"/>
      <w:lvlText w:val=""/>
      <w:lvlJc w:val="left"/>
      <w:pPr>
        <w:tabs>
          <w:tab w:val="num" w:pos="5309"/>
        </w:tabs>
        <w:ind w:left="5309" w:hanging="360"/>
      </w:pPr>
      <w:rPr>
        <w:rFonts w:ascii="Symbol" w:hAnsi="Symbol" w:hint="default"/>
      </w:rPr>
    </w:lvl>
    <w:lvl w:ilvl="7" w:tplc="04090019" w:tentative="1">
      <w:start w:val="1"/>
      <w:numFmt w:val="bullet"/>
      <w:lvlText w:val="o"/>
      <w:lvlJc w:val="left"/>
      <w:pPr>
        <w:tabs>
          <w:tab w:val="num" w:pos="6029"/>
        </w:tabs>
        <w:ind w:left="6029" w:hanging="360"/>
      </w:pPr>
      <w:rPr>
        <w:rFonts w:ascii="Courier New" w:hAnsi="Courier New" w:hint="default"/>
      </w:rPr>
    </w:lvl>
    <w:lvl w:ilvl="8" w:tplc="0409001B" w:tentative="1">
      <w:start w:val="1"/>
      <w:numFmt w:val="bullet"/>
      <w:lvlText w:val=""/>
      <w:lvlJc w:val="left"/>
      <w:pPr>
        <w:tabs>
          <w:tab w:val="num" w:pos="6749"/>
        </w:tabs>
        <w:ind w:left="6749" w:hanging="360"/>
      </w:pPr>
      <w:rPr>
        <w:rFonts w:ascii="Wingdings" w:hAnsi="Wingdings" w:hint="default"/>
      </w:rPr>
    </w:lvl>
  </w:abstractNum>
  <w:abstractNum w:abstractNumId="12" w15:restartNumberingAfterBreak="0">
    <w:nsid w:val="114546FF"/>
    <w:multiLevelType w:val="hybridMultilevel"/>
    <w:tmpl w:val="EADC9A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31E23E1"/>
    <w:multiLevelType w:val="hybridMultilevel"/>
    <w:tmpl w:val="5D96DB10"/>
    <w:lvl w:ilvl="0" w:tplc="F6A84B30">
      <w:start w:val="1"/>
      <w:numFmt w:val="decimal"/>
      <w:lvlText w:val="5.%1"/>
      <w:lvlJc w:val="left"/>
      <w:pPr>
        <w:ind w:left="720" w:hanging="360"/>
      </w:pPr>
      <w:rPr>
        <w:rFonts w:hint="default"/>
      </w:rPr>
    </w:lvl>
    <w:lvl w:ilvl="1" w:tplc="F6A84B30">
      <w:start w:val="1"/>
      <w:numFmt w:val="decimal"/>
      <w:lvlText w:val="5.%2"/>
      <w:lvlJc w:val="left"/>
      <w:pPr>
        <w:ind w:left="502" w:hanging="360"/>
      </w:pPr>
      <w:rPr>
        <w:rFonts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14CB5562"/>
    <w:multiLevelType w:val="hybridMultilevel"/>
    <w:tmpl w:val="8B64FDAA"/>
    <w:lvl w:ilvl="0" w:tplc="2B2696CC">
      <w:start w:val="1"/>
      <w:numFmt w:val="decimal"/>
      <w:lvlText w:val="(%1)"/>
      <w:lvlJc w:val="left"/>
      <w:pPr>
        <w:ind w:left="1920" w:hanging="360"/>
      </w:pPr>
      <w:rPr>
        <w:rFonts w:cs="Times New Roman" w:hint="default"/>
      </w:rPr>
    </w:lvl>
    <w:lvl w:ilvl="1" w:tplc="1C090019" w:tentative="1">
      <w:start w:val="1"/>
      <w:numFmt w:val="lowerLetter"/>
      <w:lvlText w:val="%2."/>
      <w:lvlJc w:val="left"/>
      <w:pPr>
        <w:ind w:left="2640" w:hanging="360"/>
      </w:pPr>
      <w:rPr>
        <w:rFonts w:cs="Times New Roman"/>
      </w:rPr>
    </w:lvl>
    <w:lvl w:ilvl="2" w:tplc="1C09001B" w:tentative="1">
      <w:start w:val="1"/>
      <w:numFmt w:val="lowerRoman"/>
      <w:lvlText w:val="%3."/>
      <w:lvlJc w:val="right"/>
      <w:pPr>
        <w:ind w:left="3360" w:hanging="180"/>
      </w:pPr>
      <w:rPr>
        <w:rFonts w:cs="Times New Roman"/>
      </w:rPr>
    </w:lvl>
    <w:lvl w:ilvl="3" w:tplc="1C09000F" w:tentative="1">
      <w:start w:val="1"/>
      <w:numFmt w:val="decimal"/>
      <w:lvlText w:val="%4."/>
      <w:lvlJc w:val="left"/>
      <w:pPr>
        <w:ind w:left="4080" w:hanging="360"/>
      </w:pPr>
      <w:rPr>
        <w:rFonts w:cs="Times New Roman"/>
      </w:rPr>
    </w:lvl>
    <w:lvl w:ilvl="4" w:tplc="1C090019" w:tentative="1">
      <w:start w:val="1"/>
      <w:numFmt w:val="lowerLetter"/>
      <w:lvlText w:val="%5."/>
      <w:lvlJc w:val="left"/>
      <w:pPr>
        <w:ind w:left="4800" w:hanging="360"/>
      </w:pPr>
      <w:rPr>
        <w:rFonts w:cs="Times New Roman"/>
      </w:rPr>
    </w:lvl>
    <w:lvl w:ilvl="5" w:tplc="1C09001B" w:tentative="1">
      <w:start w:val="1"/>
      <w:numFmt w:val="lowerRoman"/>
      <w:lvlText w:val="%6."/>
      <w:lvlJc w:val="right"/>
      <w:pPr>
        <w:ind w:left="5520" w:hanging="180"/>
      </w:pPr>
      <w:rPr>
        <w:rFonts w:cs="Times New Roman"/>
      </w:rPr>
    </w:lvl>
    <w:lvl w:ilvl="6" w:tplc="1C09000F" w:tentative="1">
      <w:start w:val="1"/>
      <w:numFmt w:val="decimal"/>
      <w:lvlText w:val="%7."/>
      <w:lvlJc w:val="left"/>
      <w:pPr>
        <w:ind w:left="6240" w:hanging="360"/>
      </w:pPr>
      <w:rPr>
        <w:rFonts w:cs="Times New Roman"/>
      </w:rPr>
    </w:lvl>
    <w:lvl w:ilvl="7" w:tplc="1C090019" w:tentative="1">
      <w:start w:val="1"/>
      <w:numFmt w:val="lowerLetter"/>
      <w:lvlText w:val="%8."/>
      <w:lvlJc w:val="left"/>
      <w:pPr>
        <w:ind w:left="6960" w:hanging="360"/>
      </w:pPr>
      <w:rPr>
        <w:rFonts w:cs="Times New Roman"/>
      </w:rPr>
    </w:lvl>
    <w:lvl w:ilvl="8" w:tplc="1C09001B" w:tentative="1">
      <w:start w:val="1"/>
      <w:numFmt w:val="lowerRoman"/>
      <w:lvlText w:val="%9."/>
      <w:lvlJc w:val="right"/>
      <w:pPr>
        <w:ind w:left="7680" w:hanging="180"/>
      </w:pPr>
      <w:rPr>
        <w:rFonts w:cs="Times New Roman"/>
      </w:rPr>
    </w:lvl>
  </w:abstractNum>
  <w:abstractNum w:abstractNumId="15" w15:restartNumberingAfterBreak="0">
    <w:nsid w:val="163514C9"/>
    <w:multiLevelType w:val="singleLevel"/>
    <w:tmpl w:val="3DCC2DD8"/>
    <w:lvl w:ilvl="0">
      <w:start w:val="1"/>
      <w:numFmt w:val="decimal"/>
      <w:lvlText w:val="%1."/>
      <w:lvlJc w:val="left"/>
      <w:pPr>
        <w:tabs>
          <w:tab w:val="num" w:pos="900"/>
        </w:tabs>
        <w:ind w:left="900" w:hanging="900"/>
      </w:pPr>
      <w:rPr>
        <w:rFonts w:hint="default"/>
      </w:rPr>
    </w:lvl>
  </w:abstractNum>
  <w:abstractNum w:abstractNumId="16" w15:restartNumberingAfterBreak="0">
    <w:nsid w:val="17A85079"/>
    <w:multiLevelType w:val="hybridMultilevel"/>
    <w:tmpl w:val="FD1A5680"/>
    <w:lvl w:ilvl="0" w:tplc="06BCBFB6">
      <w:start w:val="9"/>
      <w:numFmt w:val="decimal"/>
      <w:lvlText w:val="(%1)"/>
      <w:lvlJc w:val="left"/>
      <w:pPr>
        <w:ind w:left="1440" w:hanging="360"/>
      </w:pPr>
      <w:rPr>
        <w:rFonts w:cs="Times New Roman" w:hint="default"/>
      </w:rPr>
    </w:lvl>
    <w:lvl w:ilvl="1" w:tplc="1C090019">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17" w15:restartNumberingAfterBreak="0">
    <w:nsid w:val="18BE777A"/>
    <w:multiLevelType w:val="hybridMultilevel"/>
    <w:tmpl w:val="68A6011C"/>
    <w:lvl w:ilvl="0" w:tplc="D23248AC">
      <w:start w:val="1"/>
      <w:numFmt w:val="lowerLetter"/>
      <w:lvlText w:val="(%1)"/>
      <w:lvlJc w:val="left"/>
      <w:pPr>
        <w:ind w:left="360" w:hanging="360"/>
      </w:pPr>
      <w:rPr>
        <w:rFonts w:cs="Times New Roman" w:hint="default"/>
      </w:rPr>
    </w:lvl>
    <w:lvl w:ilvl="1" w:tplc="1C090019">
      <w:start w:val="1"/>
      <w:numFmt w:val="lowerLetter"/>
      <w:lvlText w:val="%2."/>
      <w:lvlJc w:val="left"/>
      <w:pPr>
        <w:ind w:left="1080" w:hanging="360"/>
      </w:pPr>
      <w:rPr>
        <w:rFonts w:cs="Times New Roman"/>
      </w:rPr>
    </w:lvl>
    <w:lvl w:ilvl="2" w:tplc="1C09001B" w:tentative="1">
      <w:start w:val="1"/>
      <w:numFmt w:val="lowerRoman"/>
      <w:lvlText w:val="%3."/>
      <w:lvlJc w:val="right"/>
      <w:pPr>
        <w:ind w:left="1800" w:hanging="180"/>
      </w:pPr>
      <w:rPr>
        <w:rFonts w:cs="Times New Roman"/>
      </w:rPr>
    </w:lvl>
    <w:lvl w:ilvl="3" w:tplc="1C09000F" w:tentative="1">
      <w:start w:val="1"/>
      <w:numFmt w:val="decimal"/>
      <w:lvlText w:val="%4."/>
      <w:lvlJc w:val="left"/>
      <w:pPr>
        <w:ind w:left="2520" w:hanging="360"/>
      </w:pPr>
      <w:rPr>
        <w:rFonts w:cs="Times New Roman"/>
      </w:rPr>
    </w:lvl>
    <w:lvl w:ilvl="4" w:tplc="1C090019" w:tentative="1">
      <w:start w:val="1"/>
      <w:numFmt w:val="lowerLetter"/>
      <w:lvlText w:val="%5."/>
      <w:lvlJc w:val="left"/>
      <w:pPr>
        <w:ind w:left="3240" w:hanging="360"/>
      </w:pPr>
      <w:rPr>
        <w:rFonts w:cs="Times New Roman"/>
      </w:rPr>
    </w:lvl>
    <w:lvl w:ilvl="5" w:tplc="1C09001B" w:tentative="1">
      <w:start w:val="1"/>
      <w:numFmt w:val="lowerRoman"/>
      <w:lvlText w:val="%6."/>
      <w:lvlJc w:val="right"/>
      <w:pPr>
        <w:ind w:left="3960" w:hanging="180"/>
      </w:pPr>
      <w:rPr>
        <w:rFonts w:cs="Times New Roman"/>
      </w:rPr>
    </w:lvl>
    <w:lvl w:ilvl="6" w:tplc="1C09000F" w:tentative="1">
      <w:start w:val="1"/>
      <w:numFmt w:val="decimal"/>
      <w:lvlText w:val="%7."/>
      <w:lvlJc w:val="left"/>
      <w:pPr>
        <w:ind w:left="4680" w:hanging="360"/>
      </w:pPr>
      <w:rPr>
        <w:rFonts w:cs="Times New Roman"/>
      </w:rPr>
    </w:lvl>
    <w:lvl w:ilvl="7" w:tplc="1C090019" w:tentative="1">
      <w:start w:val="1"/>
      <w:numFmt w:val="lowerLetter"/>
      <w:lvlText w:val="%8."/>
      <w:lvlJc w:val="left"/>
      <w:pPr>
        <w:ind w:left="5400" w:hanging="360"/>
      </w:pPr>
      <w:rPr>
        <w:rFonts w:cs="Times New Roman"/>
      </w:rPr>
    </w:lvl>
    <w:lvl w:ilvl="8" w:tplc="1C09001B" w:tentative="1">
      <w:start w:val="1"/>
      <w:numFmt w:val="lowerRoman"/>
      <w:lvlText w:val="%9."/>
      <w:lvlJc w:val="right"/>
      <w:pPr>
        <w:ind w:left="6120" w:hanging="180"/>
      </w:pPr>
      <w:rPr>
        <w:rFonts w:cs="Times New Roman"/>
      </w:rPr>
    </w:lvl>
  </w:abstractNum>
  <w:abstractNum w:abstractNumId="18" w15:restartNumberingAfterBreak="0">
    <w:nsid w:val="1A027944"/>
    <w:multiLevelType w:val="hybridMultilevel"/>
    <w:tmpl w:val="042C5C6E"/>
    <w:lvl w:ilvl="0" w:tplc="4DD435DE">
      <w:start w:val="1"/>
      <w:numFmt w:val="lowerRoman"/>
      <w:lvlText w:val="(%1)"/>
      <w:lvlJc w:val="left"/>
      <w:pPr>
        <w:ind w:left="2760" w:hanging="360"/>
      </w:pPr>
      <w:rPr>
        <w:rFonts w:ascii="Arial" w:eastAsia="Times New Roman" w:hAnsi="Arial" w:cs="Times New Roman"/>
      </w:rPr>
    </w:lvl>
    <w:lvl w:ilvl="1" w:tplc="1C090019">
      <w:start w:val="1"/>
      <w:numFmt w:val="lowerLetter"/>
      <w:lvlText w:val="%2."/>
      <w:lvlJc w:val="left"/>
      <w:pPr>
        <w:ind w:left="3140" w:hanging="360"/>
      </w:pPr>
      <w:rPr>
        <w:rFonts w:cs="Times New Roman"/>
      </w:rPr>
    </w:lvl>
    <w:lvl w:ilvl="2" w:tplc="1C09001B" w:tentative="1">
      <w:start w:val="1"/>
      <w:numFmt w:val="lowerRoman"/>
      <w:lvlText w:val="%3."/>
      <w:lvlJc w:val="right"/>
      <w:pPr>
        <w:ind w:left="3860" w:hanging="180"/>
      </w:pPr>
      <w:rPr>
        <w:rFonts w:cs="Times New Roman"/>
      </w:rPr>
    </w:lvl>
    <w:lvl w:ilvl="3" w:tplc="7CD69114">
      <w:start w:val="1"/>
      <w:numFmt w:val="lowerLetter"/>
      <w:lvlText w:val="(%4)"/>
      <w:lvlJc w:val="left"/>
      <w:pPr>
        <w:ind w:left="4460" w:hanging="360"/>
      </w:pPr>
      <w:rPr>
        <w:rFonts w:cs="Times New Roman" w:hint="default"/>
      </w:rPr>
    </w:lvl>
    <w:lvl w:ilvl="4" w:tplc="1C090019" w:tentative="1">
      <w:start w:val="1"/>
      <w:numFmt w:val="lowerLetter"/>
      <w:lvlText w:val="%5."/>
      <w:lvlJc w:val="left"/>
      <w:pPr>
        <w:ind w:left="5300" w:hanging="360"/>
      </w:pPr>
      <w:rPr>
        <w:rFonts w:cs="Times New Roman"/>
      </w:rPr>
    </w:lvl>
    <w:lvl w:ilvl="5" w:tplc="1C09001B" w:tentative="1">
      <w:start w:val="1"/>
      <w:numFmt w:val="lowerRoman"/>
      <w:lvlText w:val="%6."/>
      <w:lvlJc w:val="right"/>
      <w:pPr>
        <w:ind w:left="6020" w:hanging="180"/>
      </w:pPr>
      <w:rPr>
        <w:rFonts w:cs="Times New Roman"/>
      </w:rPr>
    </w:lvl>
    <w:lvl w:ilvl="6" w:tplc="1C09000F" w:tentative="1">
      <w:start w:val="1"/>
      <w:numFmt w:val="decimal"/>
      <w:lvlText w:val="%7."/>
      <w:lvlJc w:val="left"/>
      <w:pPr>
        <w:ind w:left="6740" w:hanging="360"/>
      </w:pPr>
      <w:rPr>
        <w:rFonts w:cs="Times New Roman"/>
      </w:rPr>
    </w:lvl>
    <w:lvl w:ilvl="7" w:tplc="1C090019" w:tentative="1">
      <w:start w:val="1"/>
      <w:numFmt w:val="lowerLetter"/>
      <w:lvlText w:val="%8."/>
      <w:lvlJc w:val="left"/>
      <w:pPr>
        <w:ind w:left="7460" w:hanging="360"/>
      </w:pPr>
      <w:rPr>
        <w:rFonts w:cs="Times New Roman"/>
      </w:rPr>
    </w:lvl>
    <w:lvl w:ilvl="8" w:tplc="1C09001B" w:tentative="1">
      <w:start w:val="1"/>
      <w:numFmt w:val="lowerRoman"/>
      <w:lvlText w:val="%9."/>
      <w:lvlJc w:val="right"/>
      <w:pPr>
        <w:ind w:left="8180" w:hanging="180"/>
      </w:pPr>
      <w:rPr>
        <w:rFonts w:cs="Times New Roman"/>
      </w:rPr>
    </w:lvl>
  </w:abstractNum>
  <w:abstractNum w:abstractNumId="19" w15:restartNumberingAfterBreak="0">
    <w:nsid w:val="1B315305"/>
    <w:multiLevelType w:val="hybridMultilevel"/>
    <w:tmpl w:val="3EEA2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BA71059"/>
    <w:multiLevelType w:val="hybridMultilevel"/>
    <w:tmpl w:val="C3A64EC4"/>
    <w:lvl w:ilvl="0" w:tplc="A276F5E0">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22" w15:restartNumberingAfterBreak="0">
    <w:nsid w:val="1DA86459"/>
    <w:multiLevelType w:val="hybridMultilevel"/>
    <w:tmpl w:val="EEC6B83E"/>
    <w:lvl w:ilvl="0" w:tplc="70DE4F06">
      <w:start w:val="1"/>
      <w:numFmt w:val="decimal"/>
      <w:lvlText w:val="(%1)"/>
      <w:lvlJc w:val="left"/>
      <w:pPr>
        <w:tabs>
          <w:tab w:val="num" w:pos="720"/>
        </w:tabs>
        <w:ind w:left="720" w:hanging="360"/>
      </w:pPr>
      <w:rPr>
        <w:rFonts w:cs="Times New Roman" w:hint="default"/>
      </w:rPr>
    </w:lvl>
    <w:lvl w:ilvl="1" w:tplc="04090003" w:tentative="1">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23" w15:restartNumberingAfterBreak="0">
    <w:nsid w:val="1E01414C"/>
    <w:multiLevelType w:val="multilevel"/>
    <w:tmpl w:val="A54249F6"/>
    <w:lvl w:ilvl="0">
      <w:start w:val="4"/>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5"/>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1E3E5860"/>
    <w:multiLevelType w:val="multilevel"/>
    <w:tmpl w:val="3DDECE6A"/>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440"/>
        </w:tabs>
        <w:ind w:left="720"/>
      </w:pPr>
      <w:rPr>
        <w:rFonts w:cs="Times New Roman" w:hint="default"/>
        <w:color w:val="auto"/>
      </w:rPr>
    </w:lvl>
    <w:lvl w:ilvl="3">
      <w:start w:val="1"/>
      <w:numFmt w:val="decimal"/>
      <w:lvlText w:val="(%4)"/>
      <w:lvlJc w:val="left"/>
      <w:pPr>
        <w:tabs>
          <w:tab w:val="num" w:pos="1249"/>
        </w:tabs>
        <w:ind w:left="1249" w:hanging="709"/>
      </w:pPr>
      <w:rPr>
        <w:rFonts w:ascii="Arial" w:hAnsi="Arial" w:cs="Times New Roman" w:hint="default"/>
        <w:b w:val="0"/>
        <w:i w:val="0"/>
        <w:sz w:val="20"/>
      </w:rPr>
    </w:lvl>
    <w:lvl w:ilvl="4">
      <w:start w:val="1"/>
      <w:numFmt w:val="lowerLetter"/>
      <w:lvlText w:val="(%5)"/>
      <w:lvlJc w:val="left"/>
      <w:pPr>
        <w:tabs>
          <w:tab w:val="num" w:pos="2268"/>
        </w:tabs>
        <w:ind w:left="2268" w:hanging="425"/>
      </w:pPr>
      <w:rPr>
        <w:rFonts w:ascii="Arial" w:hAnsi="Arial" w:cs="Times New Roman" w:hint="default"/>
        <w:b w:val="0"/>
        <w:i w:val="0"/>
      </w:rPr>
    </w:lvl>
    <w:lvl w:ilvl="5">
      <w:start w:val="1"/>
      <w:numFmt w:val="lowerRoman"/>
      <w:lvlText w:val="(%6)"/>
      <w:lvlJc w:val="left"/>
      <w:pPr>
        <w:tabs>
          <w:tab w:val="num" w:pos="2693"/>
        </w:tabs>
        <w:ind w:left="2693" w:hanging="425"/>
      </w:pPr>
      <w:rPr>
        <w:rFonts w:ascii="Arial" w:hAnsi="Arial" w:cs="Times New Roman" w:hint="default"/>
        <w:sz w:val="20"/>
        <w:szCs w:val="20"/>
      </w:rPr>
    </w:lvl>
    <w:lvl w:ilvl="6">
      <w:start w:val="1"/>
      <w:numFmt w:val="upperRoman"/>
      <w:lvlText w:val="(%7)"/>
      <w:lvlJc w:val="right"/>
      <w:pPr>
        <w:tabs>
          <w:tab w:val="num" w:pos="1620"/>
        </w:tabs>
        <w:ind w:left="1620" w:hanging="180"/>
      </w:pPr>
      <w:rPr>
        <w:rFonts w:cs="Times New Roman" w:hint="default"/>
      </w:rPr>
    </w:lvl>
    <w:lvl w:ilvl="7">
      <w:start w:val="1"/>
      <w:numFmt w:val="decimal"/>
      <w:lvlText w:val="%8."/>
      <w:lvlJc w:val="left"/>
      <w:pPr>
        <w:tabs>
          <w:tab w:val="num" w:pos="1891"/>
        </w:tabs>
        <w:ind w:left="1891" w:hanging="360"/>
      </w:pPr>
      <w:rPr>
        <w:rFonts w:cs="Times New Roman" w:hint="default"/>
      </w:rPr>
    </w:lvl>
    <w:lvl w:ilvl="8">
      <w:start w:val="1"/>
      <w:numFmt w:val="bullet"/>
      <w:lvlText w:val=""/>
      <w:lvlJc w:val="left"/>
      <w:pPr>
        <w:tabs>
          <w:tab w:val="num" w:pos="1260"/>
        </w:tabs>
        <w:ind w:left="1260" w:hanging="360"/>
      </w:pPr>
      <w:rPr>
        <w:rFonts w:ascii="Wingdings" w:hAnsi="Wingdings" w:hint="default"/>
      </w:rPr>
    </w:lvl>
  </w:abstractNum>
  <w:abstractNum w:abstractNumId="25" w15:restartNumberingAfterBreak="0">
    <w:nsid w:val="1F9B388C"/>
    <w:multiLevelType w:val="hybridMultilevel"/>
    <w:tmpl w:val="D156879A"/>
    <w:lvl w:ilvl="0" w:tplc="32FEC8F4">
      <w:start w:val="1"/>
      <w:numFmt w:val="lowerLetter"/>
      <w:lvlText w:val="(%1)"/>
      <w:lvlJc w:val="left"/>
      <w:pPr>
        <w:ind w:left="930" w:hanging="360"/>
      </w:pPr>
      <w:rPr>
        <w:rFonts w:cs="Times New Roman" w:hint="default"/>
      </w:rPr>
    </w:lvl>
    <w:lvl w:ilvl="1" w:tplc="1C090019" w:tentative="1">
      <w:start w:val="1"/>
      <w:numFmt w:val="lowerLetter"/>
      <w:lvlText w:val="%2."/>
      <w:lvlJc w:val="left"/>
      <w:pPr>
        <w:ind w:left="1650" w:hanging="360"/>
      </w:pPr>
      <w:rPr>
        <w:rFonts w:cs="Times New Roman"/>
      </w:rPr>
    </w:lvl>
    <w:lvl w:ilvl="2" w:tplc="1C09001B" w:tentative="1">
      <w:start w:val="1"/>
      <w:numFmt w:val="lowerRoman"/>
      <w:lvlText w:val="%3."/>
      <w:lvlJc w:val="right"/>
      <w:pPr>
        <w:ind w:left="2370" w:hanging="180"/>
      </w:pPr>
      <w:rPr>
        <w:rFonts w:cs="Times New Roman"/>
      </w:rPr>
    </w:lvl>
    <w:lvl w:ilvl="3" w:tplc="1C09000F" w:tentative="1">
      <w:start w:val="1"/>
      <w:numFmt w:val="decimal"/>
      <w:lvlText w:val="%4."/>
      <w:lvlJc w:val="left"/>
      <w:pPr>
        <w:ind w:left="3090" w:hanging="360"/>
      </w:pPr>
      <w:rPr>
        <w:rFonts w:cs="Times New Roman"/>
      </w:rPr>
    </w:lvl>
    <w:lvl w:ilvl="4" w:tplc="1C090019" w:tentative="1">
      <w:start w:val="1"/>
      <w:numFmt w:val="lowerLetter"/>
      <w:lvlText w:val="%5."/>
      <w:lvlJc w:val="left"/>
      <w:pPr>
        <w:ind w:left="3810" w:hanging="360"/>
      </w:pPr>
      <w:rPr>
        <w:rFonts w:cs="Times New Roman"/>
      </w:rPr>
    </w:lvl>
    <w:lvl w:ilvl="5" w:tplc="1C09001B" w:tentative="1">
      <w:start w:val="1"/>
      <w:numFmt w:val="lowerRoman"/>
      <w:lvlText w:val="%6."/>
      <w:lvlJc w:val="right"/>
      <w:pPr>
        <w:ind w:left="4530" w:hanging="180"/>
      </w:pPr>
      <w:rPr>
        <w:rFonts w:cs="Times New Roman"/>
      </w:rPr>
    </w:lvl>
    <w:lvl w:ilvl="6" w:tplc="1C09000F" w:tentative="1">
      <w:start w:val="1"/>
      <w:numFmt w:val="decimal"/>
      <w:lvlText w:val="%7."/>
      <w:lvlJc w:val="left"/>
      <w:pPr>
        <w:ind w:left="5250" w:hanging="360"/>
      </w:pPr>
      <w:rPr>
        <w:rFonts w:cs="Times New Roman"/>
      </w:rPr>
    </w:lvl>
    <w:lvl w:ilvl="7" w:tplc="1C090019" w:tentative="1">
      <w:start w:val="1"/>
      <w:numFmt w:val="lowerLetter"/>
      <w:lvlText w:val="%8."/>
      <w:lvlJc w:val="left"/>
      <w:pPr>
        <w:ind w:left="5970" w:hanging="360"/>
      </w:pPr>
      <w:rPr>
        <w:rFonts w:cs="Times New Roman"/>
      </w:rPr>
    </w:lvl>
    <w:lvl w:ilvl="8" w:tplc="1C09001B" w:tentative="1">
      <w:start w:val="1"/>
      <w:numFmt w:val="lowerRoman"/>
      <w:lvlText w:val="%9."/>
      <w:lvlJc w:val="right"/>
      <w:pPr>
        <w:ind w:left="6690" w:hanging="180"/>
      </w:pPr>
      <w:rPr>
        <w:rFonts w:cs="Times New Roman"/>
      </w:rPr>
    </w:lvl>
  </w:abstractNum>
  <w:abstractNum w:abstractNumId="26" w15:restartNumberingAfterBreak="0">
    <w:nsid w:val="20494EEB"/>
    <w:multiLevelType w:val="hybridMultilevel"/>
    <w:tmpl w:val="D6947D9A"/>
    <w:lvl w:ilvl="0" w:tplc="39B09C2C">
      <w:start w:val="5"/>
      <w:numFmt w:val="decimal"/>
      <w:lvlText w:val="%1."/>
      <w:lvlJc w:val="left"/>
      <w:pPr>
        <w:ind w:left="862" w:hanging="360"/>
      </w:pPr>
      <w:rPr>
        <w:rFonts w:hint="default"/>
      </w:rPr>
    </w:lvl>
    <w:lvl w:ilvl="1" w:tplc="1C090019" w:tentative="1">
      <w:start w:val="1"/>
      <w:numFmt w:val="lowerLetter"/>
      <w:lvlText w:val="%2."/>
      <w:lvlJc w:val="left"/>
      <w:pPr>
        <w:ind w:left="1582" w:hanging="360"/>
      </w:pPr>
    </w:lvl>
    <w:lvl w:ilvl="2" w:tplc="1C09001B" w:tentative="1">
      <w:start w:val="1"/>
      <w:numFmt w:val="lowerRoman"/>
      <w:lvlText w:val="%3."/>
      <w:lvlJc w:val="right"/>
      <w:pPr>
        <w:ind w:left="2302" w:hanging="180"/>
      </w:pPr>
    </w:lvl>
    <w:lvl w:ilvl="3" w:tplc="1C09000F" w:tentative="1">
      <w:start w:val="1"/>
      <w:numFmt w:val="decimal"/>
      <w:lvlText w:val="%4."/>
      <w:lvlJc w:val="left"/>
      <w:pPr>
        <w:ind w:left="3022" w:hanging="360"/>
      </w:pPr>
    </w:lvl>
    <w:lvl w:ilvl="4" w:tplc="1C090019" w:tentative="1">
      <w:start w:val="1"/>
      <w:numFmt w:val="lowerLetter"/>
      <w:lvlText w:val="%5."/>
      <w:lvlJc w:val="left"/>
      <w:pPr>
        <w:ind w:left="3742" w:hanging="360"/>
      </w:pPr>
    </w:lvl>
    <w:lvl w:ilvl="5" w:tplc="1C09001B" w:tentative="1">
      <w:start w:val="1"/>
      <w:numFmt w:val="lowerRoman"/>
      <w:lvlText w:val="%6."/>
      <w:lvlJc w:val="right"/>
      <w:pPr>
        <w:ind w:left="4462" w:hanging="180"/>
      </w:pPr>
    </w:lvl>
    <w:lvl w:ilvl="6" w:tplc="1C09000F" w:tentative="1">
      <w:start w:val="1"/>
      <w:numFmt w:val="decimal"/>
      <w:lvlText w:val="%7."/>
      <w:lvlJc w:val="left"/>
      <w:pPr>
        <w:ind w:left="5182" w:hanging="360"/>
      </w:pPr>
    </w:lvl>
    <w:lvl w:ilvl="7" w:tplc="1C090019" w:tentative="1">
      <w:start w:val="1"/>
      <w:numFmt w:val="lowerLetter"/>
      <w:lvlText w:val="%8."/>
      <w:lvlJc w:val="left"/>
      <w:pPr>
        <w:ind w:left="5902" w:hanging="360"/>
      </w:pPr>
    </w:lvl>
    <w:lvl w:ilvl="8" w:tplc="1C09001B" w:tentative="1">
      <w:start w:val="1"/>
      <w:numFmt w:val="lowerRoman"/>
      <w:lvlText w:val="%9."/>
      <w:lvlJc w:val="right"/>
      <w:pPr>
        <w:ind w:left="6622" w:hanging="180"/>
      </w:pPr>
    </w:lvl>
  </w:abstractNum>
  <w:abstractNum w:abstractNumId="27" w15:restartNumberingAfterBreak="0">
    <w:nsid w:val="2061581E"/>
    <w:multiLevelType w:val="hybridMultilevel"/>
    <w:tmpl w:val="62B640F6"/>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8" w15:restartNumberingAfterBreak="0">
    <w:nsid w:val="23176965"/>
    <w:multiLevelType w:val="hybridMultilevel"/>
    <w:tmpl w:val="2CC611C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25141F41"/>
    <w:multiLevelType w:val="hybridMultilevel"/>
    <w:tmpl w:val="D44277B6"/>
    <w:lvl w:ilvl="0" w:tplc="5798CF7E">
      <w:start w:val="1"/>
      <w:numFmt w:val="decimal"/>
      <w:lvlText w:val="%1."/>
      <w:lvlJc w:val="left"/>
      <w:pPr>
        <w:ind w:left="1610" w:hanging="510"/>
      </w:pPr>
      <w:rPr>
        <w:rFonts w:hint="default"/>
      </w:rPr>
    </w:lvl>
    <w:lvl w:ilvl="1" w:tplc="1C090019" w:tentative="1">
      <w:start w:val="1"/>
      <w:numFmt w:val="lowerLetter"/>
      <w:lvlText w:val="%2."/>
      <w:lvlJc w:val="left"/>
      <w:pPr>
        <w:ind w:left="2180" w:hanging="360"/>
      </w:pPr>
    </w:lvl>
    <w:lvl w:ilvl="2" w:tplc="1C09001B" w:tentative="1">
      <w:start w:val="1"/>
      <w:numFmt w:val="lowerRoman"/>
      <w:lvlText w:val="%3."/>
      <w:lvlJc w:val="right"/>
      <w:pPr>
        <w:ind w:left="2900" w:hanging="180"/>
      </w:pPr>
    </w:lvl>
    <w:lvl w:ilvl="3" w:tplc="1C09000F" w:tentative="1">
      <w:start w:val="1"/>
      <w:numFmt w:val="decimal"/>
      <w:lvlText w:val="%4."/>
      <w:lvlJc w:val="left"/>
      <w:pPr>
        <w:ind w:left="3620" w:hanging="360"/>
      </w:pPr>
    </w:lvl>
    <w:lvl w:ilvl="4" w:tplc="1C090019" w:tentative="1">
      <w:start w:val="1"/>
      <w:numFmt w:val="lowerLetter"/>
      <w:lvlText w:val="%5."/>
      <w:lvlJc w:val="left"/>
      <w:pPr>
        <w:ind w:left="4340" w:hanging="360"/>
      </w:pPr>
    </w:lvl>
    <w:lvl w:ilvl="5" w:tplc="1C09001B" w:tentative="1">
      <w:start w:val="1"/>
      <w:numFmt w:val="lowerRoman"/>
      <w:lvlText w:val="%6."/>
      <w:lvlJc w:val="right"/>
      <w:pPr>
        <w:ind w:left="5060" w:hanging="180"/>
      </w:pPr>
    </w:lvl>
    <w:lvl w:ilvl="6" w:tplc="1C09000F" w:tentative="1">
      <w:start w:val="1"/>
      <w:numFmt w:val="decimal"/>
      <w:lvlText w:val="%7."/>
      <w:lvlJc w:val="left"/>
      <w:pPr>
        <w:ind w:left="5780" w:hanging="360"/>
      </w:pPr>
    </w:lvl>
    <w:lvl w:ilvl="7" w:tplc="1C090019" w:tentative="1">
      <w:start w:val="1"/>
      <w:numFmt w:val="lowerLetter"/>
      <w:lvlText w:val="%8."/>
      <w:lvlJc w:val="left"/>
      <w:pPr>
        <w:ind w:left="6500" w:hanging="360"/>
      </w:pPr>
    </w:lvl>
    <w:lvl w:ilvl="8" w:tplc="1C09001B" w:tentative="1">
      <w:start w:val="1"/>
      <w:numFmt w:val="lowerRoman"/>
      <w:lvlText w:val="%9."/>
      <w:lvlJc w:val="right"/>
      <w:pPr>
        <w:ind w:left="7220" w:hanging="180"/>
      </w:pPr>
    </w:lvl>
  </w:abstractNum>
  <w:abstractNum w:abstractNumId="30" w15:restartNumberingAfterBreak="0">
    <w:nsid w:val="255A1F37"/>
    <w:multiLevelType w:val="hybridMultilevel"/>
    <w:tmpl w:val="F32470FC"/>
    <w:lvl w:ilvl="0" w:tplc="683C26E4">
      <w:start w:val="1"/>
      <w:numFmt w:val="lowerRoman"/>
      <w:lvlText w:val="(%1)"/>
      <w:lvlJc w:val="left"/>
      <w:pPr>
        <w:ind w:left="2420" w:hanging="360"/>
      </w:pPr>
      <w:rPr>
        <w:rFonts w:cs="Times New Roman" w:hint="default"/>
      </w:rPr>
    </w:lvl>
    <w:lvl w:ilvl="1" w:tplc="1C090019">
      <w:start w:val="1"/>
      <w:numFmt w:val="lowerLetter"/>
      <w:lvlText w:val="%2."/>
      <w:lvlJc w:val="left"/>
      <w:pPr>
        <w:ind w:left="1440" w:hanging="360"/>
      </w:pPr>
      <w:rPr>
        <w:rFonts w:cs="Times New Roman"/>
      </w:rPr>
    </w:lvl>
    <w:lvl w:ilvl="2" w:tplc="C154600C">
      <w:start w:val="1"/>
      <w:numFmt w:val="none"/>
      <w:lvlText w:val="(i)"/>
      <w:lvlJc w:val="left"/>
      <w:pPr>
        <w:tabs>
          <w:tab w:val="num" w:pos="2760"/>
        </w:tabs>
        <w:ind w:left="2760" w:hanging="360"/>
      </w:pPr>
      <w:rPr>
        <w:rFonts w:cs="Times New Roman" w:hint="default"/>
      </w:rPr>
    </w:lvl>
    <w:lvl w:ilvl="3" w:tplc="1C09000F">
      <w:start w:val="1"/>
      <w:numFmt w:val="decimal"/>
      <w:lvlText w:val="%4."/>
      <w:lvlJc w:val="left"/>
      <w:pPr>
        <w:ind w:left="2880" w:hanging="360"/>
      </w:pPr>
      <w:rPr>
        <w:rFonts w:cs="Times New Roman"/>
      </w:rPr>
    </w:lvl>
    <w:lvl w:ilvl="4" w:tplc="1C090019">
      <w:start w:val="1"/>
      <w:numFmt w:val="lowerLetter"/>
      <w:lvlText w:val="%5."/>
      <w:lvlJc w:val="left"/>
      <w:pPr>
        <w:ind w:left="3600" w:hanging="360"/>
      </w:pPr>
      <w:rPr>
        <w:rFonts w:cs="Times New Roman"/>
      </w:rPr>
    </w:lvl>
    <w:lvl w:ilvl="5" w:tplc="1C09001B">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31" w15:restartNumberingAfterBreak="0">
    <w:nsid w:val="27396E3E"/>
    <w:multiLevelType w:val="hybridMultilevel"/>
    <w:tmpl w:val="07549EFC"/>
    <w:lvl w:ilvl="0" w:tplc="9A4E5158">
      <w:start w:val="1"/>
      <w:numFmt w:val="decimal"/>
      <w:lvlText w:val="%1."/>
      <w:lvlJc w:val="left"/>
      <w:pPr>
        <w:tabs>
          <w:tab w:val="num" w:pos="502"/>
        </w:tabs>
        <w:ind w:left="502" w:hanging="360"/>
      </w:pPr>
      <w:rPr>
        <w:rFonts w:cs="Times New Roman"/>
        <w:b/>
      </w:rPr>
    </w:lvl>
    <w:lvl w:ilvl="1" w:tplc="04090019">
      <w:start w:val="1"/>
      <w:numFmt w:val="lowerLetter"/>
      <w:lvlText w:val="%2."/>
      <w:lvlJc w:val="left"/>
      <w:pPr>
        <w:tabs>
          <w:tab w:val="num" w:pos="1222"/>
        </w:tabs>
        <w:ind w:left="1222" w:hanging="360"/>
      </w:pPr>
      <w:rPr>
        <w:rFonts w:cs="Times New Roman"/>
      </w:rPr>
    </w:lvl>
    <w:lvl w:ilvl="2" w:tplc="0409001B">
      <w:start w:val="1"/>
      <w:numFmt w:val="lowerRoman"/>
      <w:lvlText w:val="%3."/>
      <w:lvlJc w:val="right"/>
      <w:pPr>
        <w:tabs>
          <w:tab w:val="num" w:pos="1942"/>
        </w:tabs>
        <w:ind w:left="1942" w:hanging="180"/>
      </w:pPr>
      <w:rPr>
        <w:rFonts w:cs="Times New Roman"/>
      </w:rPr>
    </w:lvl>
    <w:lvl w:ilvl="3" w:tplc="0409000F">
      <w:start w:val="1"/>
      <w:numFmt w:val="decimal"/>
      <w:lvlText w:val="%4."/>
      <w:lvlJc w:val="left"/>
      <w:pPr>
        <w:tabs>
          <w:tab w:val="num" w:pos="2662"/>
        </w:tabs>
        <w:ind w:left="2662" w:hanging="360"/>
      </w:pPr>
      <w:rPr>
        <w:rFonts w:cs="Times New Roman"/>
      </w:rPr>
    </w:lvl>
    <w:lvl w:ilvl="4" w:tplc="04090019" w:tentative="1">
      <w:start w:val="1"/>
      <w:numFmt w:val="lowerLetter"/>
      <w:lvlText w:val="%5."/>
      <w:lvlJc w:val="left"/>
      <w:pPr>
        <w:tabs>
          <w:tab w:val="num" w:pos="3382"/>
        </w:tabs>
        <w:ind w:left="3382" w:hanging="360"/>
      </w:pPr>
      <w:rPr>
        <w:rFonts w:cs="Times New Roman"/>
      </w:rPr>
    </w:lvl>
    <w:lvl w:ilvl="5" w:tplc="0409001B" w:tentative="1">
      <w:start w:val="1"/>
      <w:numFmt w:val="lowerRoman"/>
      <w:lvlText w:val="%6."/>
      <w:lvlJc w:val="right"/>
      <w:pPr>
        <w:tabs>
          <w:tab w:val="num" w:pos="4102"/>
        </w:tabs>
        <w:ind w:left="4102" w:hanging="180"/>
      </w:pPr>
      <w:rPr>
        <w:rFonts w:cs="Times New Roman"/>
      </w:rPr>
    </w:lvl>
    <w:lvl w:ilvl="6" w:tplc="0409000F" w:tentative="1">
      <w:start w:val="1"/>
      <w:numFmt w:val="decimal"/>
      <w:lvlText w:val="%7."/>
      <w:lvlJc w:val="left"/>
      <w:pPr>
        <w:tabs>
          <w:tab w:val="num" w:pos="4822"/>
        </w:tabs>
        <w:ind w:left="4822" w:hanging="360"/>
      </w:pPr>
      <w:rPr>
        <w:rFonts w:cs="Times New Roman"/>
      </w:rPr>
    </w:lvl>
    <w:lvl w:ilvl="7" w:tplc="04090019" w:tentative="1">
      <w:start w:val="1"/>
      <w:numFmt w:val="lowerLetter"/>
      <w:lvlText w:val="%8."/>
      <w:lvlJc w:val="left"/>
      <w:pPr>
        <w:tabs>
          <w:tab w:val="num" w:pos="5542"/>
        </w:tabs>
        <w:ind w:left="5542" w:hanging="360"/>
      </w:pPr>
      <w:rPr>
        <w:rFonts w:cs="Times New Roman"/>
      </w:rPr>
    </w:lvl>
    <w:lvl w:ilvl="8" w:tplc="0409001B" w:tentative="1">
      <w:start w:val="1"/>
      <w:numFmt w:val="lowerRoman"/>
      <w:lvlText w:val="%9."/>
      <w:lvlJc w:val="right"/>
      <w:pPr>
        <w:tabs>
          <w:tab w:val="num" w:pos="6262"/>
        </w:tabs>
        <w:ind w:left="6262" w:hanging="180"/>
      </w:pPr>
      <w:rPr>
        <w:rFonts w:cs="Times New Roman"/>
      </w:rPr>
    </w:lvl>
  </w:abstractNum>
  <w:abstractNum w:abstractNumId="32" w15:restartNumberingAfterBreak="0">
    <w:nsid w:val="27522CF0"/>
    <w:multiLevelType w:val="hybridMultilevel"/>
    <w:tmpl w:val="CBEA6FF2"/>
    <w:lvl w:ilvl="0" w:tplc="FFFFFFFF">
      <w:start w:val="1"/>
      <w:numFmt w:val="none"/>
      <w:lvlText w:val="4.2"/>
      <w:lvlJc w:val="left"/>
      <w:pPr>
        <w:tabs>
          <w:tab w:val="num" w:pos="1440"/>
        </w:tabs>
        <w:ind w:left="1440" w:hanging="360"/>
      </w:pPr>
      <w:rPr>
        <w:rFonts w:cs="Times New Roman" w:hint="default"/>
      </w:rPr>
    </w:lvl>
    <w:lvl w:ilvl="1" w:tplc="FFFFFFFF">
      <w:start w:val="1"/>
      <w:numFmt w:val="none"/>
      <w:lvlText w:val="4.2.1"/>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15:restartNumberingAfterBreak="0">
    <w:nsid w:val="28115BCF"/>
    <w:multiLevelType w:val="hybridMultilevel"/>
    <w:tmpl w:val="CDACDB6A"/>
    <w:lvl w:ilvl="0" w:tplc="386E56B4">
      <w:start w:val="1"/>
      <w:numFmt w:val="decimal"/>
      <w:lvlText w:val="(%1)"/>
      <w:lvlJc w:val="left"/>
      <w:pPr>
        <w:ind w:left="1460" w:hanging="360"/>
      </w:pPr>
      <w:rPr>
        <w:rFonts w:cs="Times New Roman" w:hint="default"/>
      </w:rPr>
    </w:lvl>
    <w:lvl w:ilvl="1" w:tplc="1C090019" w:tentative="1">
      <w:start w:val="1"/>
      <w:numFmt w:val="lowerLetter"/>
      <w:lvlText w:val="%2."/>
      <w:lvlJc w:val="left"/>
      <w:pPr>
        <w:ind w:left="2180" w:hanging="360"/>
      </w:pPr>
      <w:rPr>
        <w:rFonts w:cs="Times New Roman"/>
      </w:rPr>
    </w:lvl>
    <w:lvl w:ilvl="2" w:tplc="1C09001B" w:tentative="1">
      <w:start w:val="1"/>
      <w:numFmt w:val="lowerRoman"/>
      <w:lvlText w:val="%3."/>
      <w:lvlJc w:val="right"/>
      <w:pPr>
        <w:ind w:left="2900" w:hanging="180"/>
      </w:pPr>
      <w:rPr>
        <w:rFonts w:cs="Times New Roman"/>
      </w:rPr>
    </w:lvl>
    <w:lvl w:ilvl="3" w:tplc="1C09000F" w:tentative="1">
      <w:start w:val="1"/>
      <w:numFmt w:val="decimal"/>
      <w:lvlText w:val="%4."/>
      <w:lvlJc w:val="left"/>
      <w:pPr>
        <w:ind w:left="3620" w:hanging="360"/>
      </w:pPr>
      <w:rPr>
        <w:rFonts w:cs="Times New Roman"/>
      </w:rPr>
    </w:lvl>
    <w:lvl w:ilvl="4" w:tplc="1C090019" w:tentative="1">
      <w:start w:val="1"/>
      <w:numFmt w:val="lowerLetter"/>
      <w:lvlText w:val="%5."/>
      <w:lvlJc w:val="left"/>
      <w:pPr>
        <w:ind w:left="4340" w:hanging="360"/>
      </w:pPr>
      <w:rPr>
        <w:rFonts w:cs="Times New Roman"/>
      </w:rPr>
    </w:lvl>
    <w:lvl w:ilvl="5" w:tplc="1C09001B" w:tentative="1">
      <w:start w:val="1"/>
      <w:numFmt w:val="lowerRoman"/>
      <w:lvlText w:val="%6."/>
      <w:lvlJc w:val="right"/>
      <w:pPr>
        <w:ind w:left="5060" w:hanging="180"/>
      </w:pPr>
      <w:rPr>
        <w:rFonts w:cs="Times New Roman"/>
      </w:rPr>
    </w:lvl>
    <w:lvl w:ilvl="6" w:tplc="1C09000F" w:tentative="1">
      <w:start w:val="1"/>
      <w:numFmt w:val="decimal"/>
      <w:lvlText w:val="%7."/>
      <w:lvlJc w:val="left"/>
      <w:pPr>
        <w:ind w:left="5780" w:hanging="360"/>
      </w:pPr>
      <w:rPr>
        <w:rFonts w:cs="Times New Roman"/>
      </w:rPr>
    </w:lvl>
    <w:lvl w:ilvl="7" w:tplc="1C090019" w:tentative="1">
      <w:start w:val="1"/>
      <w:numFmt w:val="lowerLetter"/>
      <w:lvlText w:val="%8."/>
      <w:lvlJc w:val="left"/>
      <w:pPr>
        <w:ind w:left="6500" w:hanging="360"/>
      </w:pPr>
      <w:rPr>
        <w:rFonts w:cs="Times New Roman"/>
      </w:rPr>
    </w:lvl>
    <w:lvl w:ilvl="8" w:tplc="1C09001B" w:tentative="1">
      <w:start w:val="1"/>
      <w:numFmt w:val="lowerRoman"/>
      <w:lvlText w:val="%9."/>
      <w:lvlJc w:val="right"/>
      <w:pPr>
        <w:ind w:left="7220" w:hanging="180"/>
      </w:pPr>
      <w:rPr>
        <w:rFonts w:cs="Times New Roman"/>
      </w:rPr>
    </w:lvl>
  </w:abstractNum>
  <w:abstractNum w:abstractNumId="34" w15:restartNumberingAfterBreak="0">
    <w:nsid w:val="28945E85"/>
    <w:multiLevelType w:val="hybridMultilevel"/>
    <w:tmpl w:val="5ED8FA2C"/>
    <w:lvl w:ilvl="0" w:tplc="2B2696CC">
      <w:start w:val="1"/>
      <w:numFmt w:val="decimal"/>
      <w:lvlText w:val="(%1)"/>
      <w:lvlJc w:val="left"/>
      <w:pPr>
        <w:ind w:left="1429" w:hanging="360"/>
      </w:pPr>
      <w:rPr>
        <w:rFonts w:cs="Times New Roman" w:hint="default"/>
      </w:rPr>
    </w:lvl>
    <w:lvl w:ilvl="1" w:tplc="1C090019" w:tentative="1">
      <w:start w:val="1"/>
      <w:numFmt w:val="lowerLetter"/>
      <w:lvlText w:val="%2."/>
      <w:lvlJc w:val="left"/>
      <w:pPr>
        <w:ind w:left="2149" w:hanging="360"/>
      </w:pPr>
      <w:rPr>
        <w:rFonts w:cs="Times New Roman"/>
      </w:rPr>
    </w:lvl>
    <w:lvl w:ilvl="2" w:tplc="1C09001B" w:tentative="1">
      <w:start w:val="1"/>
      <w:numFmt w:val="lowerRoman"/>
      <w:lvlText w:val="%3."/>
      <w:lvlJc w:val="right"/>
      <w:pPr>
        <w:ind w:left="2869" w:hanging="180"/>
      </w:pPr>
      <w:rPr>
        <w:rFonts w:cs="Times New Roman"/>
      </w:rPr>
    </w:lvl>
    <w:lvl w:ilvl="3" w:tplc="1C09000F" w:tentative="1">
      <w:start w:val="1"/>
      <w:numFmt w:val="decimal"/>
      <w:lvlText w:val="%4."/>
      <w:lvlJc w:val="left"/>
      <w:pPr>
        <w:ind w:left="3589" w:hanging="360"/>
      </w:pPr>
      <w:rPr>
        <w:rFonts w:cs="Times New Roman"/>
      </w:rPr>
    </w:lvl>
    <w:lvl w:ilvl="4" w:tplc="1C090019" w:tentative="1">
      <w:start w:val="1"/>
      <w:numFmt w:val="lowerLetter"/>
      <w:lvlText w:val="%5."/>
      <w:lvlJc w:val="left"/>
      <w:pPr>
        <w:ind w:left="4309" w:hanging="360"/>
      </w:pPr>
      <w:rPr>
        <w:rFonts w:cs="Times New Roman"/>
      </w:rPr>
    </w:lvl>
    <w:lvl w:ilvl="5" w:tplc="1C09001B" w:tentative="1">
      <w:start w:val="1"/>
      <w:numFmt w:val="lowerRoman"/>
      <w:lvlText w:val="%6."/>
      <w:lvlJc w:val="right"/>
      <w:pPr>
        <w:ind w:left="5029" w:hanging="180"/>
      </w:pPr>
      <w:rPr>
        <w:rFonts w:cs="Times New Roman"/>
      </w:rPr>
    </w:lvl>
    <w:lvl w:ilvl="6" w:tplc="1C09000F" w:tentative="1">
      <w:start w:val="1"/>
      <w:numFmt w:val="decimal"/>
      <w:lvlText w:val="%7."/>
      <w:lvlJc w:val="left"/>
      <w:pPr>
        <w:ind w:left="5749" w:hanging="360"/>
      </w:pPr>
      <w:rPr>
        <w:rFonts w:cs="Times New Roman"/>
      </w:rPr>
    </w:lvl>
    <w:lvl w:ilvl="7" w:tplc="1C090019" w:tentative="1">
      <w:start w:val="1"/>
      <w:numFmt w:val="lowerLetter"/>
      <w:lvlText w:val="%8."/>
      <w:lvlJc w:val="left"/>
      <w:pPr>
        <w:ind w:left="6469" w:hanging="360"/>
      </w:pPr>
      <w:rPr>
        <w:rFonts w:cs="Times New Roman"/>
      </w:rPr>
    </w:lvl>
    <w:lvl w:ilvl="8" w:tplc="1C09001B" w:tentative="1">
      <w:start w:val="1"/>
      <w:numFmt w:val="lowerRoman"/>
      <w:lvlText w:val="%9."/>
      <w:lvlJc w:val="right"/>
      <w:pPr>
        <w:ind w:left="7189" w:hanging="180"/>
      </w:pPr>
      <w:rPr>
        <w:rFonts w:cs="Times New Roman"/>
      </w:rPr>
    </w:lvl>
  </w:abstractNum>
  <w:abstractNum w:abstractNumId="35" w15:restartNumberingAfterBreak="0">
    <w:nsid w:val="28B72837"/>
    <w:multiLevelType w:val="multilevel"/>
    <w:tmpl w:val="FAA050F0"/>
    <w:lvl w:ilvl="0">
      <w:start w:val="4"/>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600"/>
        </w:tabs>
        <w:ind w:left="3600" w:hanging="72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400"/>
        </w:tabs>
        <w:ind w:left="5400" w:hanging="1080"/>
      </w:pPr>
      <w:rPr>
        <w:rFonts w:cs="Times New Roman" w:hint="default"/>
      </w:rPr>
    </w:lvl>
    <w:lvl w:ilvl="7">
      <w:start w:val="1"/>
      <w:numFmt w:val="decimal"/>
      <w:lvlText w:val="%1.%2.%3.%4.%5.%6.%7.%8"/>
      <w:lvlJc w:val="left"/>
      <w:pPr>
        <w:tabs>
          <w:tab w:val="num" w:pos="6120"/>
        </w:tabs>
        <w:ind w:left="6120" w:hanging="1080"/>
      </w:pPr>
      <w:rPr>
        <w:rFonts w:cs="Times New Roman" w:hint="default"/>
      </w:rPr>
    </w:lvl>
    <w:lvl w:ilvl="8">
      <w:start w:val="1"/>
      <w:numFmt w:val="decimal"/>
      <w:lvlText w:val="%1.%2.%3.%4.%5.%6.%7.%8.%9"/>
      <w:lvlJc w:val="left"/>
      <w:pPr>
        <w:tabs>
          <w:tab w:val="num" w:pos="7200"/>
        </w:tabs>
        <w:ind w:left="7200" w:hanging="1440"/>
      </w:pPr>
      <w:rPr>
        <w:rFonts w:cs="Times New Roman" w:hint="default"/>
      </w:rPr>
    </w:lvl>
  </w:abstractNum>
  <w:abstractNum w:abstractNumId="36" w15:restartNumberingAfterBreak="0">
    <w:nsid w:val="29E145C0"/>
    <w:multiLevelType w:val="hybridMultilevel"/>
    <w:tmpl w:val="276A90B6"/>
    <w:lvl w:ilvl="0" w:tplc="2B2696CC">
      <w:start w:val="1"/>
      <w:numFmt w:val="decimal"/>
      <w:lvlText w:val="(%1)"/>
      <w:lvlJc w:val="left"/>
      <w:pPr>
        <w:ind w:left="1520" w:hanging="360"/>
      </w:pPr>
      <w:rPr>
        <w:rFonts w:cs="Times New Roman" w:hint="default"/>
      </w:rPr>
    </w:lvl>
    <w:lvl w:ilvl="1" w:tplc="1C090019" w:tentative="1">
      <w:start w:val="1"/>
      <w:numFmt w:val="lowerLetter"/>
      <w:lvlText w:val="%2."/>
      <w:lvlJc w:val="left"/>
      <w:pPr>
        <w:ind w:left="2240" w:hanging="360"/>
      </w:pPr>
      <w:rPr>
        <w:rFonts w:cs="Times New Roman"/>
      </w:rPr>
    </w:lvl>
    <w:lvl w:ilvl="2" w:tplc="1C09001B" w:tentative="1">
      <w:start w:val="1"/>
      <w:numFmt w:val="lowerRoman"/>
      <w:lvlText w:val="%3."/>
      <w:lvlJc w:val="right"/>
      <w:pPr>
        <w:ind w:left="2960" w:hanging="180"/>
      </w:pPr>
      <w:rPr>
        <w:rFonts w:cs="Times New Roman"/>
      </w:rPr>
    </w:lvl>
    <w:lvl w:ilvl="3" w:tplc="1C09000F" w:tentative="1">
      <w:start w:val="1"/>
      <w:numFmt w:val="decimal"/>
      <w:lvlText w:val="%4."/>
      <w:lvlJc w:val="left"/>
      <w:pPr>
        <w:ind w:left="3680" w:hanging="360"/>
      </w:pPr>
      <w:rPr>
        <w:rFonts w:cs="Times New Roman"/>
      </w:rPr>
    </w:lvl>
    <w:lvl w:ilvl="4" w:tplc="1C090019" w:tentative="1">
      <w:start w:val="1"/>
      <w:numFmt w:val="lowerLetter"/>
      <w:lvlText w:val="%5."/>
      <w:lvlJc w:val="left"/>
      <w:pPr>
        <w:ind w:left="4400" w:hanging="360"/>
      </w:pPr>
      <w:rPr>
        <w:rFonts w:cs="Times New Roman"/>
      </w:rPr>
    </w:lvl>
    <w:lvl w:ilvl="5" w:tplc="1C09001B" w:tentative="1">
      <w:start w:val="1"/>
      <w:numFmt w:val="lowerRoman"/>
      <w:lvlText w:val="%6."/>
      <w:lvlJc w:val="right"/>
      <w:pPr>
        <w:ind w:left="5120" w:hanging="180"/>
      </w:pPr>
      <w:rPr>
        <w:rFonts w:cs="Times New Roman"/>
      </w:rPr>
    </w:lvl>
    <w:lvl w:ilvl="6" w:tplc="1C09000F" w:tentative="1">
      <w:start w:val="1"/>
      <w:numFmt w:val="decimal"/>
      <w:lvlText w:val="%7."/>
      <w:lvlJc w:val="left"/>
      <w:pPr>
        <w:ind w:left="5840" w:hanging="360"/>
      </w:pPr>
      <w:rPr>
        <w:rFonts w:cs="Times New Roman"/>
      </w:rPr>
    </w:lvl>
    <w:lvl w:ilvl="7" w:tplc="1C090019" w:tentative="1">
      <w:start w:val="1"/>
      <w:numFmt w:val="lowerLetter"/>
      <w:lvlText w:val="%8."/>
      <w:lvlJc w:val="left"/>
      <w:pPr>
        <w:ind w:left="6560" w:hanging="360"/>
      </w:pPr>
      <w:rPr>
        <w:rFonts w:cs="Times New Roman"/>
      </w:rPr>
    </w:lvl>
    <w:lvl w:ilvl="8" w:tplc="1C09001B" w:tentative="1">
      <w:start w:val="1"/>
      <w:numFmt w:val="lowerRoman"/>
      <w:lvlText w:val="%9."/>
      <w:lvlJc w:val="right"/>
      <w:pPr>
        <w:ind w:left="7280" w:hanging="180"/>
      </w:pPr>
      <w:rPr>
        <w:rFonts w:cs="Times New Roman"/>
      </w:rPr>
    </w:lvl>
  </w:abstractNum>
  <w:abstractNum w:abstractNumId="37" w15:restartNumberingAfterBreak="0">
    <w:nsid w:val="29F97A61"/>
    <w:multiLevelType w:val="hybridMultilevel"/>
    <w:tmpl w:val="5A3E687C"/>
    <w:lvl w:ilvl="0" w:tplc="824066E8">
      <w:start w:val="1"/>
      <w:numFmt w:val="upperRoman"/>
      <w:lvlText w:val="(%1)"/>
      <w:lvlJc w:val="right"/>
      <w:pPr>
        <w:tabs>
          <w:tab w:val="num" w:pos="720"/>
        </w:tabs>
        <w:ind w:left="720" w:hanging="180"/>
      </w:pPr>
      <w:rPr>
        <w:rFonts w:cs="Times New Roman" w:hint="default"/>
      </w:rPr>
    </w:lvl>
    <w:lvl w:ilvl="1" w:tplc="E3F6F9B2">
      <w:start w:val="1"/>
      <w:numFmt w:val="bullet"/>
      <w:lvlText w:val=""/>
      <w:lvlJc w:val="left"/>
      <w:pPr>
        <w:tabs>
          <w:tab w:val="num" w:pos="2160"/>
        </w:tabs>
        <w:ind w:left="2160" w:hanging="360"/>
      </w:pPr>
      <w:rPr>
        <w:rFonts w:ascii="Wingdings" w:hAnsi="Wingdings" w:hint="default"/>
      </w:rPr>
    </w:lvl>
    <w:lvl w:ilvl="2" w:tplc="0409001B">
      <w:start w:val="1"/>
      <w:numFmt w:val="decimal"/>
      <w:lvlText w:val="(%3)"/>
      <w:lvlJc w:val="left"/>
      <w:pPr>
        <w:tabs>
          <w:tab w:val="num" w:pos="3780"/>
        </w:tabs>
        <w:ind w:left="3780" w:hanging="360"/>
      </w:pPr>
      <w:rPr>
        <w:rFonts w:cs="Times New Roman" w:hint="default"/>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38" w15:restartNumberingAfterBreak="0">
    <w:nsid w:val="2A8D0FCE"/>
    <w:multiLevelType w:val="hybridMultilevel"/>
    <w:tmpl w:val="78829352"/>
    <w:lvl w:ilvl="0" w:tplc="7AA4553C">
      <w:start w:val="1"/>
      <w:numFmt w:val="decimal"/>
      <w:lvlText w:val="%1."/>
      <w:lvlJc w:val="left"/>
      <w:pPr>
        <w:tabs>
          <w:tab w:val="num" w:pos="1950"/>
        </w:tabs>
        <w:ind w:left="1950" w:hanging="51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39" w15:restartNumberingAfterBreak="0">
    <w:nsid w:val="2E8F51AD"/>
    <w:multiLevelType w:val="hybridMultilevel"/>
    <w:tmpl w:val="F8AC9E0C"/>
    <w:lvl w:ilvl="0" w:tplc="CD0CC6F4">
      <w:start w:val="1"/>
      <w:numFmt w:val="lowerLetter"/>
      <w:lvlText w:val="(%1)"/>
      <w:lvlJc w:val="left"/>
      <w:pPr>
        <w:tabs>
          <w:tab w:val="num" w:pos="1460"/>
        </w:tabs>
        <w:ind w:left="1460" w:hanging="360"/>
      </w:pPr>
      <w:rPr>
        <w:rFonts w:cs="Times New Roman" w:hint="default"/>
      </w:rPr>
    </w:lvl>
    <w:lvl w:ilvl="1" w:tplc="04090019" w:tentative="1">
      <w:start w:val="1"/>
      <w:numFmt w:val="lowerLetter"/>
      <w:lvlText w:val="%2."/>
      <w:lvlJc w:val="left"/>
      <w:pPr>
        <w:tabs>
          <w:tab w:val="num" w:pos="2180"/>
        </w:tabs>
        <w:ind w:left="2180" w:hanging="360"/>
      </w:pPr>
      <w:rPr>
        <w:rFonts w:cs="Times New Roman"/>
      </w:rPr>
    </w:lvl>
    <w:lvl w:ilvl="2" w:tplc="0409001B" w:tentative="1">
      <w:start w:val="1"/>
      <w:numFmt w:val="lowerRoman"/>
      <w:lvlText w:val="%3."/>
      <w:lvlJc w:val="right"/>
      <w:pPr>
        <w:tabs>
          <w:tab w:val="num" w:pos="2900"/>
        </w:tabs>
        <w:ind w:left="2900" w:hanging="180"/>
      </w:pPr>
      <w:rPr>
        <w:rFonts w:cs="Times New Roman"/>
      </w:rPr>
    </w:lvl>
    <w:lvl w:ilvl="3" w:tplc="0409000F" w:tentative="1">
      <w:start w:val="1"/>
      <w:numFmt w:val="decimal"/>
      <w:lvlText w:val="%4."/>
      <w:lvlJc w:val="left"/>
      <w:pPr>
        <w:tabs>
          <w:tab w:val="num" w:pos="3620"/>
        </w:tabs>
        <w:ind w:left="3620" w:hanging="360"/>
      </w:pPr>
      <w:rPr>
        <w:rFonts w:cs="Times New Roman"/>
      </w:rPr>
    </w:lvl>
    <w:lvl w:ilvl="4" w:tplc="04090019" w:tentative="1">
      <w:start w:val="1"/>
      <w:numFmt w:val="lowerLetter"/>
      <w:lvlText w:val="%5."/>
      <w:lvlJc w:val="left"/>
      <w:pPr>
        <w:tabs>
          <w:tab w:val="num" w:pos="4340"/>
        </w:tabs>
        <w:ind w:left="4340" w:hanging="360"/>
      </w:pPr>
      <w:rPr>
        <w:rFonts w:cs="Times New Roman"/>
      </w:rPr>
    </w:lvl>
    <w:lvl w:ilvl="5" w:tplc="0409001B" w:tentative="1">
      <w:start w:val="1"/>
      <w:numFmt w:val="lowerRoman"/>
      <w:lvlText w:val="%6."/>
      <w:lvlJc w:val="right"/>
      <w:pPr>
        <w:tabs>
          <w:tab w:val="num" w:pos="5060"/>
        </w:tabs>
        <w:ind w:left="5060" w:hanging="180"/>
      </w:pPr>
      <w:rPr>
        <w:rFonts w:cs="Times New Roman"/>
      </w:rPr>
    </w:lvl>
    <w:lvl w:ilvl="6" w:tplc="0409000F" w:tentative="1">
      <w:start w:val="1"/>
      <w:numFmt w:val="decimal"/>
      <w:lvlText w:val="%7."/>
      <w:lvlJc w:val="left"/>
      <w:pPr>
        <w:tabs>
          <w:tab w:val="num" w:pos="5780"/>
        </w:tabs>
        <w:ind w:left="5780" w:hanging="360"/>
      </w:pPr>
      <w:rPr>
        <w:rFonts w:cs="Times New Roman"/>
      </w:rPr>
    </w:lvl>
    <w:lvl w:ilvl="7" w:tplc="04090019" w:tentative="1">
      <w:start w:val="1"/>
      <w:numFmt w:val="lowerLetter"/>
      <w:lvlText w:val="%8."/>
      <w:lvlJc w:val="left"/>
      <w:pPr>
        <w:tabs>
          <w:tab w:val="num" w:pos="6500"/>
        </w:tabs>
        <w:ind w:left="6500" w:hanging="360"/>
      </w:pPr>
      <w:rPr>
        <w:rFonts w:cs="Times New Roman"/>
      </w:rPr>
    </w:lvl>
    <w:lvl w:ilvl="8" w:tplc="0409001B" w:tentative="1">
      <w:start w:val="1"/>
      <w:numFmt w:val="lowerRoman"/>
      <w:lvlText w:val="%9."/>
      <w:lvlJc w:val="right"/>
      <w:pPr>
        <w:tabs>
          <w:tab w:val="num" w:pos="7220"/>
        </w:tabs>
        <w:ind w:left="7220" w:hanging="180"/>
      </w:pPr>
      <w:rPr>
        <w:rFonts w:cs="Times New Roman"/>
      </w:rPr>
    </w:lvl>
  </w:abstractNum>
  <w:abstractNum w:abstractNumId="40" w15:restartNumberingAfterBreak="0">
    <w:nsid w:val="2F1861C6"/>
    <w:multiLevelType w:val="multilevel"/>
    <w:tmpl w:val="7D2094A6"/>
    <w:lvl w:ilvl="0">
      <w:start w:val="4"/>
      <w:numFmt w:val="decimal"/>
      <w:lvlText w:val="%1"/>
      <w:lvlJc w:val="left"/>
      <w:pPr>
        <w:tabs>
          <w:tab w:val="num" w:pos="435"/>
        </w:tabs>
        <w:ind w:left="435" w:hanging="435"/>
      </w:pPr>
      <w:rPr>
        <w:rFonts w:cs="Times New Roman" w:hint="default"/>
      </w:rPr>
    </w:lvl>
    <w:lvl w:ilvl="1">
      <w:start w:val="1"/>
      <w:numFmt w:val="decimal"/>
      <w:lvlText w:val="%1.%2"/>
      <w:lvlJc w:val="left"/>
      <w:pPr>
        <w:tabs>
          <w:tab w:val="num" w:pos="795"/>
        </w:tabs>
        <w:ind w:left="795" w:hanging="435"/>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1" w15:restartNumberingAfterBreak="0">
    <w:nsid w:val="37060DF7"/>
    <w:multiLevelType w:val="hybridMultilevel"/>
    <w:tmpl w:val="90408792"/>
    <w:lvl w:ilvl="0" w:tplc="FFFFFFFF">
      <w:start w:val="1"/>
      <w:numFmt w:val="upperRoman"/>
      <w:lvlText w:val="(%1)"/>
      <w:lvlJc w:val="right"/>
      <w:pPr>
        <w:tabs>
          <w:tab w:val="num" w:pos="720"/>
        </w:tabs>
        <w:ind w:left="720" w:hanging="180"/>
      </w:pPr>
      <w:rPr>
        <w:rFonts w:cs="Times New Roman" w:hint="default"/>
      </w:rPr>
    </w:lvl>
    <w:lvl w:ilvl="1" w:tplc="FFFFFFFF">
      <w:start w:val="1"/>
      <w:numFmt w:val="bullet"/>
      <w:lvlText w:val=""/>
      <w:lvlJc w:val="left"/>
      <w:pPr>
        <w:tabs>
          <w:tab w:val="num" w:pos="2160"/>
        </w:tabs>
        <w:ind w:left="2160" w:hanging="360"/>
      </w:pPr>
      <w:rPr>
        <w:rFonts w:ascii="Wingdings" w:hAnsi="Wingdings" w:hint="default"/>
      </w:rPr>
    </w:lvl>
    <w:lvl w:ilvl="2" w:tplc="FFFFFFFF">
      <w:start w:val="1"/>
      <w:numFmt w:val="decimal"/>
      <w:lvlText w:val="(%3)"/>
      <w:lvlJc w:val="left"/>
      <w:pPr>
        <w:tabs>
          <w:tab w:val="num" w:pos="3780"/>
        </w:tabs>
        <w:ind w:left="3780" w:hanging="360"/>
      </w:pPr>
      <w:rPr>
        <w:rFonts w:cs="Times New Roman" w:hint="default"/>
      </w:rPr>
    </w:lvl>
    <w:lvl w:ilvl="3" w:tplc="FFFFFFFF" w:tentative="1">
      <w:start w:val="1"/>
      <w:numFmt w:val="decimal"/>
      <w:lvlText w:val="%4."/>
      <w:lvlJc w:val="left"/>
      <w:pPr>
        <w:tabs>
          <w:tab w:val="num" w:pos="4320"/>
        </w:tabs>
        <w:ind w:left="4320" w:hanging="360"/>
      </w:pPr>
      <w:rPr>
        <w:rFonts w:cs="Times New Roman"/>
      </w:rPr>
    </w:lvl>
    <w:lvl w:ilvl="4" w:tplc="FFFFFFFF" w:tentative="1">
      <w:start w:val="1"/>
      <w:numFmt w:val="lowerLetter"/>
      <w:lvlText w:val="%5."/>
      <w:lvlJc w:val="left"/>
      <w:pPr>
        <w:tabs>
          <w:tab w:val="num" w:pos="5040"/>
        </w:tabs>
        <w:ind w:left="5040" w:hanging="360"/>
      </w:pPr>
      <w:rPr>
        <w:rFonts w:cs="Times New Roman"/>
      </w:rPr>
    </w:lvl>
    <w:lvl w:ilvl="5" w:tplc="FFFFFFFF" w:tentative="1">
      <w:start w:val="1"/>
      <w:numFmt w:val="lowerRoman"/>
      <w:lvlText w:val="%6."/>
      <w:lvlJc w:val="right"/>
      <w:pPr>
        <w:tabs>
          <w:tab w:val="num" w:pos="5760"/>
        </w:tabs>
        <w:ind w:left="5760" w:hanging="180"/>
      </w:pPr>
      <w:rPr>
        <w:rFonts w:cs="Times New Roman"/>
      </w:rPr>
    </w:lvl>
    <w:lvl w:ilvl="6" w:tplc="FFFFFFFF" w:tentative="1">
      <w:start w:val="1"/>
      <w:numFmt w:val="decimal"/>
      <w:lvlText w:val="%7."/>
      <w:lvlJc w:val="left"/>
      <w:pPr>
        <w:tabs>
          <w:tab w:val="num" w:pos="6480"/>
        </w:tabs>
        <w:ind w:left="6480" w:hanging="360"/>
      </w:pPr>
      <w:rPr>
        <w:rFonts w:cs="Times New Roman"/>
      </w:rPr>
    </w:lvl>
    <w:lvl w:ilvl="7" w:tplc="FFFFFFFF" w:tentative="1">
      <w:start w:val="1"/>
      <w:numFmt w:val="lowerLetter"/>
      <w:lvlText w:val="%8."/>
      <w:lvlJc w:val="left"/>
      <w:pPr>
        <w:tabs>
          <w:tab w:val="num" w:pos="7200"/>
        </w:tabs>
        <w:ind w:left="7200" w:hanging="360"/>
      </w:pPr>
      <w:rPr>
        <w:rFonts w:cs="Times New Roman"/>
      </w:rPr>
    </w:lvl>
    <w:lvl w:ilvl="8" w:tplc="FFFFFFFF" w:tentative="1">
      <w:start w:val="1"/>
      <w:numFmt w:val="lowerRoman"/>
      <w:lvlText w:val="%9."/>
      <w:lvlJc w:val="right"/>
      <w:pPr>
        <w:tabs>
          <w:tab w:val="num" w:pos="7920"/>
        </w:tabs>
        <w:ind w:left="7920" w:hanging="180"/>
      </w:pPr>
      <w:rPr>
        <w:rFonts w:cs="Times New Roman"/>
      </w:rPr>
    </w:lvl>
  </w:abstractNum>
  <w:abstractNum w:abstractNumId="42" w15:restartNumberingAfterBreak="0">
    <w:nsid w:val="37242BCB"/>
    <w:multiLevelType w:val="hybridMultilevel"/>
    <w:tmpl w:val="8CD08FD4"/>
    <w:lvl w:ilvl="0" w:tplc="2B2696CC">
      <w:start w:val="1"/>
      <w:numFmt w:val="decimal"/>
      <w:lvlText w:val="(%1)"/>
      <w:lvlJc w:val="left"/>
      <w:pPr>
        <w:ind w:left="2413" w:hanging="360"/>
      </w:pPr>
      <w:rPr>
        <w:rFonts w:cs="Times New Roman" w:hint="default"/>
      </w:rPr>
    </w:lvl>
    <w:lvl w:ilvl="1" w:tplc="1C090019" w:tentative="1">
      <w:start w:val="1"/>
      <w:numFmt w:val="lowerLetter"/>
      <w:lvlText w:val="%2."/>
      <w:lvlJc w:val="left"/>
      <w:pPr>
        <w:ind w:left="2140" w:hanging="360"/>
      </w:pPr>
      <w:rPr>
        <w:rFonts w:cs="Times New Roman"/>
      </w:rPr>
    </w:lvl>
    <w:lvl w:ilvl="2" w:tplc="1C09001B" w:tentative="1">
      <w:start w:val="1"/>
      <w:numFmt w:val="lowerRoman"/>
      <w:lvlText w:val="%3."/>
      <w:lvlJc w:val="right"/>
      <w:pPr>
        <w:ind w:left="2860" w:hanging="180"/>
      </w:pPr>
      <w:rPr>
        <w:rFonts w:cs="Times New Roman"/>
      </w:rPr>
    </w:lvl>
    <w:lvl w:ilvl="3" w:tplc="2B2696CC">
      <w:start w:val="1"/>
      <w:numFmt w:val="decimal"/>
      <w:lvlText w:val="(%4)"/>
      <w:lvlJc w:val="left"/>
      <w:pPr>
        <w:ind w:left="3580" w:hanging="360"/>
      </w:pPr>
      <w:rPr>
        <w:rFonts w:cs="Times New Roman" w:hint="default"/>
      </w:rPr>
    </w:lvl>
    <w:lvl w:ilvl="4" w:tplc="1C090019" w:tentative="1">
      <w:start w:val="1"/>
      <w:numFmt w:val="lowerLetter"/>
      <w:lvlText w:val="%5."/>
      <w:lvlJc w:val="left"/>
      <w:pPr>
        <w:ind w:left="4300" w:hanging="360"/>
      </w:pPr>
      <w:rPr>
        <w:rFonts w:cs="Times New Roman"/>
      </w:rPr>
    </w:lvl>
    <w:lvl w:ilvl="5" w:tplc="1C09001B" w:tentative="1">
      <w:start w:val="1"/>
      <w:numFmt w:val="lowerRoman"/>
      <w:lvlText w:val="%6."/>
      <w:lvlJc w:val="right"/>
      <w:pPr>
        <w:ind w:left="5020" w:hanging="180"/>
      </w:pPr>
      <w:rPr>
        <w:rFonts w:cs="Times New Roman"/>
      </w:rPr>
    </w:lvl>
    <w:lvl w:ilvl="6" w:tplc="1C09000F" w:tentative="1">
      <w:start w:val="1"/>
      <w:numFmt w:val="decimal"/>
      <w:lvlText w:val="%7."/>
      <w:lvlJc w:val="left"/>
      <w:pPr>
        <w:ind w:left="5740" w:hanging="360"/>
      </w:pPr>
      <w:rPr>
        <w:rFonts w:cs="Times New Roman"/>
      </w:rPr>
    </w:lvl>
    <w:lvl w:ilvl="7" w:tplc="1C090019" w:tentative="1">
      <w:start w:val="1"/>
      <w:numFmt w:val="lowerLetter"/>
      <w:lvlText w:val="%8."/>
      <w:lvlJc w:val="left"/>
      <w:pPr>
        <w:ind w:left="6460" w:hanging="360"/>
      </w:pPr>
      <w:rPr>
        <w:rFonts w:cs="Times New Roman"/>
      </w:rPr>
    </w:lvl>
    <w:lvl w:ilvl="8" w:tplc="1C09001B" w:tentative="1">
      <w:start w:val="1"/>
      <w:numFmt w:val="lowerRoman"/>
      <w:lvlText w:val="%9."/>
      <w:lvlJc w:val="right"/>
      <w:pPr>
        <w:ind w:left="7180" w:hanging="180"/>
      </w:pPr>
      <w:rPr>
        <w:rFonts w:cs="Times New Roman"/>
      </w:rPr>
    </w:lvl>
  </w:abstractNum>
  <w:abstractNum w:abstractNumId="43" w15:restartNumberingAfterBreak="0">
    <w:nsid w:val="38600282"/>
    <w:multiLevelType w:val="hybridMultilevel"/>
    <w:tmpl w:val="8EF618B6"/>
    <w:lvl w:ilvl="0" w:tplc="0409000F">
      <w:start w:val="1"/>
      <w:numFmt w:val="decimal"/>
      <w:lvlText w:val="%1."/>
      <w:lvlJc w:val="left"/>
      <w:pPr>
        <w:tabs>
          <w:tab w:val="num" w:pos="1146"/>
        </w:tabs>
        <w:ind w:left="1146" w:hanging="360"/>
      </w:pPr>
      <w:rPr>
        <w:rFonts w:cs="Times New Roman"/>
      </w:rPr>
    </w:lvl>
    <w:lvl w:ilvl="1" w:tplc="04090019" w:tentative="1">
      <w:start w:val="1"/>
      <w:numFmt w:val="lowerLetter"/>
      <w:lvlText w:val="%2."/>
      <w:lvlJc w:val="left"/>
      <w:pPr>
        <w:tabs>
          <w:tab w:val="num" w:pos="1866"/>
        </w:tabs>
        <w:ind w:left="1866" w:hanging="360"/>
      </w:pPr>
      <w:rPr>
        <w:rFonts w:cs="Times New Roman"/>
      </w:rPr>
    </w:lvl>
    <w:lvl w:ilvl="2" w:tplc="0409001B" w:tentative="1">
      <w:start w:val="1"/>
      <w:numFmt w:val="lowerRoman"/>
      <w:lvlText w:val="%3."/>
      <w:lvlJc w:val="right"/>
      <w:pPr>
        <w:tabs>
          <w:tab w:val="num" w:pos="2586"/>
        </w:tabs>
        <w:ind w:left="2586" w:hanging="180"/>
      </w:pPr>
      <w:rPr>
        <w:rFonts w:cs="Times New Roman"/>
      </w:rPr>
    </w:lvl>
    <w:lvl w:ilvl="3" w:tplc="0409000F" w:tentative="1">
      <w:start w:val="1"/>
      <w:numFmt w:val="decimal"/>
      <w:lvlText w:val="%4."/>
      <w:lvlJc w:val="left"/>
      <w:pPr>
        <w:tabs>
          <w:tab w:val="num" w:pos="3306"/>
        </w:tabs>
        <w:ind w:left="3306" w:hanging="360"/>
      </w:pPr>
      <w:rPr>
        <w:rFonts w:cs="Times New Roman"/>
      </w:rPr>
    </w:lvl>
    <w:lvl w:ilvl="4" w:tplc="04090019" w:tentative="1">
      <w:start w:val="1"/>
      <w:numFmt w:val="lowerLetter"/>
      <w:lvlText w:val="%5."/>
      <w:lvlJc w:val="left"/>
      <w:pPr>
        <w:tabs>
          <w:tab w:val="num" w:pos="4026"/>
        </w:tabs>
        <w:ind w:left="4026" w:hanging="360"/>
      </w:pPr>
      <w:rPr>
        <w:rFonts w:cs="Times New Roman"/>
      </w:rPr>
    </w:lvl>
    <w:lvl w:ilvl="5" w:tplc="0409001B" w:tentative="1">
      <w:start w:val="1"/>
      <w:numFmt w:val="lowerRoman"/>
      <w:lvlText w:val="%6."/>
      <w:lvlJc w:val="right"/>
      <w:pPr>
        <w:tabs>
          <w:tab w:val="num" w:pos="4746"/>
        </w:tabs>
        <w:ind w:left="4746" w:hanging="180"/>
      </w:pPr>
      <w:rPr>
        <w:rFonts w:cs="Times New Roman"/>
      </w:rPr>
    </w:lvl>
    <w:lvl w:ilvl="6" w:tplc="0409000F" w:tentative="1">
      <w:start w:val="1"/>
      <w:numFmt w:val="decimal"/>
      <w:lvlText w:val="%7."/>
      <w:lvlJc w:val="left"/>
      <w:pPr>
        <w:tabs>
          <w:tab w:val="num" w:pos="5466"/>
        </w:tabs>
        <w:ind w:left="5466" w:hanging="360"/>
      </w:pPr>
      <w:rPr>
        <w:rFonts w:cs="Times New Roman"/>
      </w:rPr>
    </w:lvl>
    <w:lvl w:ilvl="7" w:tplc="04090019" w:tentative="1">
      <w:start w:val="1"/>
      <w:numFmt w:val="lowerLetter"/>
      <w:lvlText w:val="%8."/>
      <w:lvlJc w:val="left"/>
      <w:pPr>
        <w:tabs>
          <w:tab w:val="num" w:pos="6186"/>
        </w:tabs>
        <w:ind w:left="6186" w:hanging="360"/>
      </w:pPr>
      <w:rPr>
        <w:rFonts w:cs="Times New Roman"/>
      </w:rPr>
    </w:lvl>
    <w:lvl w:ilvl="8" w:tplc="0409001B" w:tentative="1">
      <w:start w:val="1"/>
      <w:numFmt w:val="lowerRoman"/>
      <w:lvlText w:val="%9."/>
      <w:lvlJc w:val="right"/>
      <w:pPr>
        <w:tabs>
          <w:tab w:val="num" w:pos="6906"/>
        </w:tabs>
        <w:ind w:left="6906" w:hanging="180"/>
      </w:pPr>
      <w:rPr>
        <w:rFonts w:cs="Times New Roman"/>
      </w:rPr>
    </w:lvl>
  </w:abstractNum>
  <w:abstractNum w:abstractNumId="44" w15:restartNumberingAfterBreak="0">
    <w:nsid w:val="39471A50"/>
    <w:multiLevelType w:val="hybridMultilevel"/>
    <w:tmpl w:val="70588470"/>
    <w:lvl w:ilvl="0" w:tplc="386E56B4">
      <w:start w:val="1"/>
      <w:numFmt w:val="decimal"/>
      <w:lvlText w:val="(%1)"/>
      <w:lvlJc w:val="left"/>
      <w:pPr>
        <w:ind w:left="786" w:hanging="360"/>
      </w:pPr>
      <w:rPr>
        <w:rFonts w:cs="Times New Roman" w:hint="default"/>
      </w:rPr>
    </w:lvl>
    <w:lvl w:ilvl="1" w:tplc="1C090019" w:tentative="1">
      <w:start w:val="1"/>
      <w:numFmt w:val="lowerLetter"/>
      <w:lvlText w:val="%2."/>
      <w:lvlJc w:val="left"/>
      <w:pPr>
        <w:ind w:left="2280" w:hanging="360"/>
      </w:pPr>
      <w:rPr>
        <w:rFonts w:cs="Times New Roman"/>
      </w:rPr>
    </w:lvl>
    <w:lvl w:ilvl="2" w:tplc="1C09001B" w:tentative="1">
      <w:start w:val="1"/>
      <w:numFmt w:val="lowerRoman"/>
      <w:lvlText w:val="%3."/>
      <w:lvlJc w:val="right"/>
      <w:pPr>
        <w:ind w:left="3000" w:hanging="180"/>
      </w:pPr>
      <w:rPr>
        <w:rFonts w:cs="Times New Roman"/>
      </w:rPr>
    </w:lvl>
    <w:lvl w:ilvl="3" w:tplc="1C09000F" w:tentative="1">
      <w:start w:val="1"/>
      <w:numFmt w:val="decimal"/>
      <w:lvlText w:val="%4."/>
      <w:lvlJc w:val="left"/>
      <w:pPr>
        <w:ind w:left="3720" w:hanging="360"/>
      </w:pPr>
      <w:rPr>
        <w:rFonts w:cs="Times New Roman"/>
      </w:rPr>
    </w:lvl>
    <w:lvl w:ilvl="4" w:tplc="1C090019" w:tentative="1">
      <w:start w:val="1"/>
      <w:numFmt w:val="lowerLetter"/>
      <w:lvlText w:val="%5."/>
      <w:lvlJc w:val="left"/>
      <w:pPr>
        <w:ind w:left="4440" w:hanging="360"/>
      </w:pPr>
      <w:rPr>
        <w:rFonts w:cs="Times New Roman"/>
      </w:rPr>
    </w:lvl>
    <w:lvl w:ilvl="5" w:tplc="1C09001B" w:tentative="1">
      <w:start w:val="1"/>
      <w:numFmt w:val="lowerRoman"/>
      <w:lvlText w:val="%6."/>
      <w:lvlJc w:val="right"/>
      <w:pPr>
        <w:ind w:left="5160" w:hanging="180"/>
      </w:pPr>
      <w:rPr>
        <w:rFonts w:cs="Times New Roman"/>
      </w:rPr>
    </w:lvl>
    <w:lvl w:ilvl="6" w:tplc="1C09000F" w:tentative="1">
      <w:start w:val="1"/>
      <w:numFmt w:val="decimal"/>
      <w:lvlText w:val="%7."/>
      <w:lvlJc w:val="left"/>
      <w:pPr>
        <w:ind w:left="5880" w:hanging="360"/>
      </w:pPr>
      <w:rPr>
        <w:rFonts w:cs="Times New Roman"/>
      </w:rPr>
    </w:lvl>
    <w:lvl w:ilvl="7" w:tplc="1C090019" w:tentative="1">
      <w:start w:val="1"/>
      <w:numFmt w:val="lowerLetter"/>
      <w:lvlText w:val="%8."/>
      <w:lvlJc w:val="left"/>
      <w:pPr>
        <w:ind w:left="6600" w:hanging="360"/>
      </w:pPr>
      <w:rPr>
        <w:rFonts w:cs="Times New Roman"/>
      </w:rPr>
    </w:lvl>
    <w:lvl w:ilvl="8" w:tplc="1C09001B" w:tentative="1">
      <w:start w:val="1"/>
      <w:numFmt w:val="lowerRoman"/>
      <w:lvlText w:val="%9."/>
      <w:lvlJc w:val="right"/>
      <w:pPr>
        <w:ind w:left="7320" w:hanging="180"/>
      </w:pPr>
      <w:rPr>
        <w:rFonts w:cs="Times New Roman"/>
      </w:rPr>
    </w:lvl>
  </w:abstractNum>
  <w:abstractNum w:abstractNumId="45" w15:restartNumberingAfterBreak="0">
    <w:nsid w:val="3BE17199"/>
    <w:multiLevelType w:val="multilevel"/>
    <w:tmpl w:val="A2F4F442"/>
    <w:lvl w:ilvl="0">
      <w:start w:val="3"/>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6" w15:restartNumberingAfterBreak="0">
    <w:nsid w:val="3D274A81"/>
    <w:multiLevelType w:val="hybridMultilevel"/>
    <w:tmpl w:val="7EBC7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E4B742E"/>
    <w:multiLevelType w:val="hybridMultilevel"/>
    <w:tmpl w:val="B94C1906"/>
    <w:lvl w:ilvl="0" w:tplc="2EE8C75C">
      <w:start w:val="1"/>
      <w:numFmt w:val="decimal"/>
      <w:lvlText w:val="(%1)"/>
      <w:lvlJc w:val="left"/>
      <w:pPr>
        <w:ind w:left="1080" w:hanging="360"/>
      </w:pPr>
      <w:rPr>
        <w:rFonts w:cs="Times New Roman" w:hint="default"/>
      </w:rPr>
    </w:lvl>
    <w:lvl w:ilvl="1" w:tplc="1C090019" w:tentative="1">
      <w:start w:val="1"/>
      <w:numFmt w:val="lowerLetter"/>
      <w:lvlText w:val="%2."/>
      <w:lvlJc w:val="left"/>
      <w:pPr>
        <w:ind w:left="1800" w:hanging="360"/>
      </w:pPr>
      <w:rPr>
        <w:rFonts w:cs="Times New Roman"/>
      </w:rPr>
    </w:lvl>
    <w:lvl w:ilvl="2" w:tplc="1C09001B" w:tentative="1">
      <w:start w:val="1"/>
      <w:numFmt w:val="lowerRoman"/>
      <w:lvlText w:val="%3."/>
      <w:lvlJc w:val="right"/>
      <w:pPr>
        <w:ind w:left="2520" w:hanging="180"/>
      </w:pPr>
      <w:rPr>
        <w:rFonts w:cs="Times New Roman"/>
      </w:rPr>
    </w:lvl>
    <w:lvl w:ilvl="3" w:tplc="1C09000F" w:tentative="1">
      <w:start w:val="1"/>
      <w:numFmt w:val="decimal"/>
      <w:lvlText w:val="%4."/>
      <w:lvlJc w:val="left"/>
      <w:pPr>
        <w:ind w:left="3240" w:hanging="360"/>
      </w:pPr>
      <w:rPr>
        <w:rFonts w:cs="Times New Roman"/>
      </w:rPr>
    </w:lvl>
    <w:lvl w:ilvl="4" w:tplc="1C090019" w:tentative="1">
      <w:start w:val="1"/>
      <w:numFmt w:val="lowerLetter"/>
      <w:lvlText w:val="%5."/>
      <w:lvlJc w:val="left"/>
      <w:pPr>
        <w:ind w:left="3960" w:hanging="360"/>
      </w:pPr>
      <w:rPr>
        <w:rFonts w:cs="Times New Roman"/>
      </w:rPr>
    </w:lvl>
    <w:lvl w:ilvl="5" w:tplc="1C09001B" w:tentative="1">
      <w:start w:val="1"/>
      <w:numFmt w:val="lowerRoman"/>
      <w:lvlText w:val="%6."/>
      <w:lvlJc w:val="right"/>
      <w:pPr>
        <w:ind w:left="4680" w:hanging="180"/>
      </w:pPr>
      <w:rPr>
        <w:rFonts w:cs="Times New Roman"/>
      </w:rPr>
    </w:lvl>
    <w:lvl w:ilvl="6" w:tplc="1C09000F" w:tentative="1">
      <w:start w:val="1"/>
      <w:numFmt w:val="decimal"/>
      <w:lvlText w:val="%7."/>
      <w:lvlJc w:val="left"/>
      <w:pPr>
        <w:ind w:left="5400" w:hanging="360"/>
      </w:pPr>
      <w:rPr>
        <w:rFonts w:cs="Times New Roman"/>
      </w:rPr>
    </w:lvl>
    <w:lvl w:ilvl="7" w:tplc="1C090019" w:tentative="1">
      <w:start w:val="1"/>
      <w:numFmt w:val="lowerLetter"/>
      <w:lvlText w:val="%8."/>
      <w:lvlJc w:val="left"/>
      <w:pPr>
        <w:ind w:left="6120" w:hanging="360"/>
      </w:pPr>
      <w:rPr>
        <w:rFonts w:cs="Times New Roman"/>
      </w:rPr>
    </w:lvl>
    <w:lvl w:ilvl="8" w:tplc="1C09001B" w:tentative="1">
      <w:start w:val="1"/>
      <w:numFmt w:val="lowerRoman"/>
      <w:lvlText w:val="%9."/>
      <w:lvlJc w:val="right"/>
      <w:pPr>
        <w:ind w:left="6840" w:hanging="180"/>
      </w:pPr>
      <w:rPr>
        <w:rFonts w:cs="Times New Roman"/>
      </w:rPr>
    </w:lvl>
  </w:abstractNum>
  <w:abstractNum w:abstractNumId="48" w15:restartNumberingAfterBreak="0">
    <w:nsid w:val="3E946A7B"/>
    <w:multiLevelType w:val="hybridMultilevel"/>
    <w:tmpl w:val="624EC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FD81375"/>
    <w:multiLevelType w:val="multilevel"/>
    <w:tmpl w:val="619AB686"/>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440"/>
        </w:tabs>
        <w:ind w:left="720"/>
      </w:pPr>
      <w:rPr>
        <w:rFonts w:cs="Times New Roman" w:hint="default"/>
        <w:color w:val="auto"/>
      </w:rPr>
    </w:lvl>
    <w:lvl w:ilvl="3">
      <w:start w:val="1"/>
      <w:numFmt w:val="decimal"/>
      <w:lvlText w:val="(%4)"/>
      <w:lvlJc w:val="left"/>
      <w:pPr>
        <w:tabs>
          <w:tab w:val="num" w:pos="1249"/>
        </w:tabs>
        <w:ind w:left="1249" w:hanging="709"/>
      </w:pPr>
      <w:rPr>
        <w:rFonts w:ascii="Arial" w:hAnsi="Arial" w:cs="Times New Roman" w:hint="default"/>
        <w:b w:val="0"/>
        <w:i w:val="0"/>
        <w:sz w:val="20"/>
      </w:rPr>
    </w:lvl>
    <w:lvl w:ilvl="4">
      <w:start w:val="1"/>
      <w:numFmt w:val="lowerLetter"/>
      <w:lvlText w:val="(%5)"/>
      <w:lvlJc w:val="left"/>
      <w:pPr>
        <w:tabs>
          <w:tab w:val="num" w:pos="2268"/>
        </w:tabs>
        <w:ind w:left="2268" w:hanging="425"/>
      </w:pPr>
      <w:rPr>
        <w:rFonts w:ascii="Arial" w:hAnsi="Arial" w:cs="Times New Roman" w:hint="default"/>
        <w:b w:val="0"/>
        <w:i w:val="0"/>
      </w:rPr>
    </w:lvl>
    <w:lvl w:ilvl="5">
      <w:start w:val="1"/>
      <w:numFmt w:val="lowerRoman"/>
      <w:lvlText w:val="(%6)"/>
      <w:lvlJc w:val="left"/>
      <w:pPr>
        <w:tabs>
          <w:tab w:val="num" w:pos="2693"/>
        </w:tabs>
        <w:ind w:left="2693" w:hanging="425"/>
      </w:pPr>
      <w:rPr>
        <w:rFonts w:ascii="Arial" w:hAnsi="Arial" w:cs="Times New Roman" w:hint="default"/>
        <w:sz w:val="20"/>
        <w:szCs w:val="20"/>
      </w:rPr>
    </w:lvl>
    <w:lvl w:ilvl="6">
      <w:start w:val="1"/>
      <w:numFmt w:val="upperRoman"/>
      <w:lvlText w:val="(%7)"/>
      <w:lvlJc w:val="right"/>
      <w:pPr>
        <w:tabs>
          <w:tab w:val="num" w:pos="1620"/>
        </w:tabs>
        <w:ind w:left="1620" w:hanging="180"/>
      </w:pPr>
      <w:rPr>
        <w:rFonts w:cs="Times New Roman" w:hint="default"/>
      </w:rPr>
    </w:lvl>
    <w:lvl w:ilvl="7">
      <w:start w:val="1"/>
      <w:numFmt w:val="decimal"/>
      <w:lvlText w:val="%8."/>
      <w:lvlJc w:val="left"/>
      <w:pPr>
        <w:tabs>
          <w:tab w:val="num" w:pos="1891"/>
        </w:tabs>
        <w:ind w:left="1891" w:hanging="360"/>
      </w:pPr>
      <w:rPr>
        <w:rFonts w:cs="Times New Roman" w:hint="default"/>
      </w:rPr>
    </w:lvl>
    <w:lvl w:ilvl="8">
      <w:start w:val="1"/>
      <w:numFmt w:val="bullet"/>
      <w:lvlText w:val=""/>
      <w:lvlJc w:val="left"/>
      <w:pPr>
        <w:tabs>
          <w:tab w:val="num" w:pos="1260"/>
        </w:tabs>
        <w:ind w:left="1260" w:hanging="360"/>
      </w:pPr>
      <w:rPr>
        <w:rFonts w:ascii="Wingdings" w:hAnsi="Wingdings" w:hint="default"/>
      </w:rPr>
    </w:lvl>
  </w:abstractNum>
  <w:abstractNum w:abstractNumId="50" w15:restartNumberingAfterBreak="0">
    <w:nsid w:val="413E21D1"/>
    <w:multiLevelType w:val="hybridMultilevel"/>
    <w:tmpl w:val="07D49DE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0"/>
        </w:tabs>
        <w:ind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51" w15:restartNumberingAfterBreak="0">
    <w:nsid w:val="419A7AD4"/>
    <w:multiLevelType w:val="hybridMultilevel"/>
    <w:tmpl w:val="AD041040"/>
    <w:lvl w:ilvl="0" w:tplc="BF469814">
      <w:start w:val="1"/>
      <w:numFmt w:val="lowerLetter"/>
      <w:lvlText w:val="(%1)"/>
      <w:lvlJc w:val="left"/>
      <w:pPr>
        <w:ind w:left="1133" w:hanging="360"/>
      </w:pPr>
      <w:rPr>
        <w:rFonts w:cs="Times New Roman" w:hint="default"/>
      </w:rPr>
    </w:lvl>
    <w:lvl w:ilvl="1" w:tplc="04090019">
      <w:start w:val="1"/>
      <w:numFmt w:val="lowerLetter"/>
      <w:lvlText w:val="%2."/>
      <w:lvlJc w:val="left"/>
      <w:pPr>
        <w:ind w:left="1853" w:hanging="360"/>
      </w:pPr>
      <w:rPr>
        <w:rFonts w:cs="Times New Roman"/>
      </w:rPr>
    </w:lvl>
    <w:lvl w:ilvl="2" w:tplc="0409001B" w:tentative="1">
      <w:start w:val="1"/>
      <w:numFmt w:val="lowerRoman"/>
      <w:lvlText w:val="%3."/>
      <w:lvlJc w:val="right"/>
      <w:pPr>
        <w:ind w:left="2573" w:hanging="180"/>
      </w:pPr>
      <w:rPr>
        <w:rFonts w:cs="Times New Roman"/>
      </w:rPr>
    </w:lvl>
    <w:lvl w:ilvl="3" w:tplc="0409000F" w:tentative="1">
      <w:start w:val="1"/>
      <w:numFmt w:val="decimal"/>
      <w:lvlText w:val="%4."/>
      <w:lvlJc w:val="left"/>
      <w:pPr>
        <w:ind w:left="3293" w:hanging="360"/>
      </w:pPr>
      <w:rPr>
        <w:rFonts w:cs="Times New Roman"/>
      </w:rPr>
    </w:lvl>
    <w:lvl w:ilvl="4" w:tplc="04090019" w:tentative="1">
      <w:start w:val="1"/>
      <w:numFmt w:val="lowerLetter"/>
      <w:lvlText w:val="%5."/>
      <w:lvlJc w:val="left"/>
      <w:pPr>
        <w:ind w:left="4013" w:hanging="360"/>
      </w:pPr>
      <w:rPr>
        <w:rFonts w:cs="Times New Roman"/>
      </w:rPr>
    </w:lvl>
    <w:lvl w:ilvl="5" w:tplc="0409001B" w:tentative="1">
      <w:start w:val="1"/>
      <w:numFmt w:val="lowerRoman"/>
      <w:lvlText w:val="%6."/>
      <w:lvlJc w:val="right"/>
      <w:pPr>
        <w:ind w:left="4733" w:hanging="180"/>
      </w:pPr>
      <w:rPr>
        <w:rFonts w:cs="Times New Roman"/>
      </w:rPr>
    </w:lvl>
    <w:lvl w:ilvl="6" w:tplc="0409000F" w:tentative="1">
      <w:start w:val="1"/>
      <w:numFmt w:val="decimal"/>
      <w:lvlText w:val="%7."/>
      <w:lvlJc w:val="left"/>
      <w:pPr>
        <w:ind w:left="5453" w:hanging="360"/>
      </w:pPr>
      <w:rPr>
        <w:rFonts w:cs="Times New Roman"/>
      </w:rPr>
    </w:lvl>
    <w:lvl w:ilvl="7" w:tplc="04090019" w:tentative="1">
      <w:start w:val="1"/>
      <w:numFmt w:val="lowerLetter"/>
      <w:lvlText w:val="%8."/>
      <w:lvlJc w:val="left"/>
      <w:pPr>
        <w:ind w:left="6173" w:hanging="360"/>
      </w:pPr>
      <w:rPr>
        <w:rFonts w:cs="Times New Roman"/>
      </w:rPr>
    </w:lvl>
    <w:lvl w:ilvl="8" w:tplc="0409001B" w:tentative="1">
      <w:start w:val="1"/>
      <w:numFmt w:val="lowerRoman"/>
      <w:lvlText w:val="%9."/>
      <w:lvlJc w:val="right"/>
      <w:pPr>
        <w:ind w:left="6893" w:hanging="180"/>
      </w:pPr>
      <w:rPr>
        <w:rFonts w:cs="Times New Roman"/>
      </w:rPr>
    </w:lvl>
  </w:abstractNum>
  <w:abstractNum w:abstractNumId="52" w15:restartNumberingAfterBreak="0">
    <w:nsid w:val="41BE4D7B"/>
    <w:multiLevelType w:val="hybridMultilevel"/>
    <w:tmpl w:val="9BEAE3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3C929A3"/>
    <w:multiLevelType w:val="multilevel"/>
    <w:tmpl w:val="0C8A75A8"/>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720"/>
      </w:pPr>
      <w:rPr>
        <w:rFonts w:cs="Times New Roman" w:hint="default"/>
      </w:rPr>
    </w:lvl>
    <w:lvl w:ilvl="2">
      <w:start w:val="9"/>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4" w15:restartNumberingAfterBreak="0">
    <w:nsid w:val="44175B0F"/>
    <w:multiLevelType w:val="hybridMultilevel"/>
    <w:tmpl w:val="8B629650"/>
    <w:lvl w:ilvl="0" w:tplc="0409000F">
      <w:start w:val="1"/>
      <w:numFmt w:val="decimal"/>
      <w:lvlText w:val="%1."/>
      <w:lvlJc w:val="left"/>
      <w:pPr>
        <w:tabs>
          <w:tab w:val="num" w:pos="720"/>
        </w:tabs>
        <w:ind w:left="720" w:hanging="360"/>
      </w:pPr>
      <w:rPr>
        <w:rFonts w:cs="Times New Roman"/>
      </w:rPr>
    </w:lvl>
    <w:lvl w:ilvl="1" w:tplc="F50C947C">
      <w:start w:val="4"/>
      <w:numFmt w:val="lowerLetter"/>
      <w:lvlText w:val="(%2)"/>
      <w:lvlJc w:val="left"/>
      <w:pPr>
        <w:tabs>
          <w:tab w:val="num" w:pos="1500"/>
        </w:tabs>
        <w:ind w:left="1500" w:hanging="42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445C3F6E"/>
    <w:multiLevelType w:val="singleLevel"/>
    <w:tmpl w:val="3F8C657A"/>
    <w:lvl w:ilvl="0">
      <w:start w:val="3"/>
      <w:numFmt w:val="lowerRoman"/>
      <w:lvlText w:val="(%1)"/>
      <w:lvlJc w:val="left"/>
      <w:pPr>
        <w:tabs>
          <w:tab w:val="num" w:pos="1287"/>
        </w:tabs>
        <w:ind w:left="1287" w:hanging="720"/>
      </w:pPr>
      <w:rPr>
        <w:rFonts w:cs="Times New Roman" w:hint="default"/>
      </w:rPr>
    </w:lvl>
  </w:abstractNum>
  <w:abstractNum w:abstractNumId="56" w15:restartNumberingAfterBreak="0">
    <w:nsid w:val="44DC7FA0"/>
    <w:multiLevelType w:val="multilevel"/>
    <w:tmpl w:val="70FC0610"/>
    <w:lvl w:ilvl="0">
      <w:start w:val="1"/>
      <w:numFmt w:val="decimal"/>
      <w:pStyle w:val="H1"/>
      <w:lvlText w:val="%1."/>
      <w:lvlJc w:val="left"/>
      <w:pPr>
        <w:tabs>
          <w:tab w:val="num" w:pos="720"/>
        </w:tabs>
        <w:ind w:left="720" w:hanging="720"/>
      </w:pPr>
      <w:rPr>
        <w:rFonts w:cs="Times New Roman" w:hint="default"/>
      </w:rPr>
    </w:lvl>
    <w:lvl w:ilvl="1">
      <w:start w:val="1"/>
      <w:numFmt w:val="decimal"/>
      <w:pStyle w:val="H2"/>
      <w:lvlText w:val="%1.%2"/>
      <w:lvlJc w:val="left"/>
      <w:pPr>
        <w:tabs>
          <w:tab w:val="num" w:pos="0"/>
        </w:tabs>
      </w:pPr>
      <w:rPr>
        <w:rFonts w:cs="Times New Roman" w:hint="default"/>
      </w:rPr>
    </w:lvl>
    <w:lvl w:ilvl="2">
      <w:start w:val="1"/>
      <w:numFmt w:val="decimal"/>
      <w:pStyle w:val="H3"/>
      <w:lvlText w:val="%1.%2.%3"/>
      <w:lvlJc w:val="left"/>
      <w:pPr>
        <w:tabs>
          <w:tab w:val="num" w:pos="0"/>
        </w:tabs>
      </w:pPr>
      <w:rPr>
        <w:rFonts w:ascii="Arial Bold" w:hAnsi="Arial Bold" w:cs="Times New Roman" w:hint="default"/>
        <w:b/>
        <w:i w:val="0"/>
        <w:sz w:val="20"/>
        <w:szCs w:val="20"/>
      </w:rPr>
    </w:lvl>
    <w:lvl w:ilvl="3">
      <w:start w:val="1"/>
      <w:numFmt w:val="decimal"/>
      <w:pStyle w:val="H4"/>
      <w:lvlText w:val="(%4)"/>
      <w:lvlJc w:val="left"/>
      <w:pPr>
        <w:tabs>
          <w:tab w:val="num" w:pos="1598"/>
        </w:tabs>
        <w:ind w:left="1598" w:hanging="698"/>
      </w:pPr>
      <w:rPr>
        <w:rFonts w:ascii="Arial" w:hAnsi="Arial" w:cs="Times New Roman" w:hint="default"/>
        <w:b w:val="0"/>
        <w:i w:val="0"/>
        <w:sz w:val="20"/>
        <w:szCs w:val="20"/>
      </w:rPr>
    </w:lvl>
    <w:lvl w:ilvl="4">
      <w:start w:val="1"/>
      <w:numFmt w:val="lowerRoman"/>
      <w:pStyle w:val="H5"/>
      <w:lvlText w:val="(%5)"/>
      <w:lvlJc w:val="left"/>
      <w:pPr>
        <w:tabs>
          <w:tab w:val="num" w:pos="1418"/>
        </w:tabs>
        <w:ind w:left="1418" w:hanging="698"/>
      </w:pPr>
      <w:rPr>
        <w:rFonts w:ascii="Arial" w:hAnsi="Arial" w:cs="Times New Roman" w:hint="default"/>
        <w:b w:val="0"/>
        <w:i w:val="0"/>
        <w:sz w:val="20"/>
        <w:szCs w:val="20"/>
      </w:rPr>
    </w:lvl>
    <w:lvl w:ilvl="5">
      <w:start w:val="1"/>
      <w:numFmt w:val="lowerLetter"/>
      <w:pStyle w:val="H6"/>
      <w:lvlText w:val="(%6)"/>
      <w:lvlJc w:val="left"/>
      <w:pPr>
        <w:tabs>
          <w:tab w:val="num" w:pos="2160"/>
        </w:tabs>
        <w:ind w:left="2160" w:hanging="652"/>
      </w:pPr>
      <w:rPr>
        <w:rFonts w:ascii="Arial" w:hAnsi="Arial" w:cs="Times New Roman" w:hint="default"/>
        <w:b w:val="0"/>
        <w:i w:val="0"/>
        <w:sz w:val="20"/>
        <w:szCs w:val="20"/>
      </w:rPr>
    </w:lvl>
    <w:lvl w:ilvl="6">
      <w:start w:val="1"/>
      <w:numFmt w:val="lowerRoman"/>
      <w:pStyle w:val="H7"/>
      <w:lvlText w:val="(%7)"/>
      <w:lvlJc w:val="left"/>
      <w:pPr>
        <w:tabs>
          <w:tab w:val="num" w:pos="2892"/>
        </w:tabs>
        <w:ind w:left="2892" w:hanging="732"/>
      </w:pPr>
      <w:rPr>
        <w:rFonts w:ascii="Arial" w:hAnsi="Arial" w:cs="Times New Roman" w:hint="default"/>
        <w:b w:val="0"/>
        <w:i w:val="0"/>
        <w:sz w:val="20"/>
        <w:szCs w:val="20"/>
      </w:rPr>
    </w:lvl>
    <w:lvl w:ilvl="7">
      <w:start w:val="1"/>
      <w:numFmt w:val="lowerLetter"/>
      <w:pStyle w:val="H8"/>
      <w:lvlText w:val="(%8)"/>
      <w:lvlJc w:val="left"/>
      <w:pPr>
        <w:tabs>
          <w:tab w:val="num" w:pos="3572"/>
        </w:tabs>
        <w:ind w:left="3572" w:hanging="692"/>
      </w:pPr>
      <w:rPr>
        <w:rFonts w:ascii="Arial" w:hAnsi="Arial" w:cs="Times New Roman" w:hint="default"/>
        <w:b w:val="0"/>
        <w:i w:val="0"/>
        <w:sz w:val="20"/>
      </w:rPr>
    </w:lvl>
    <w:lvl w:ilvl="8">
      <w:start w:val="1"/>
      <w:numFmt w:val="lowerRoman"/>
      <w:pStyle w:val="Heading9"/>
      <w:lvlText w:val="(%9)"/>
      <w:lvlJc w:val="left"/>
      <w:pPr>
        <w:tabs>
          <w:tab w:val="num" w:pos="2138"/>
        </w:tabs>
        <w:ind w:firstLine="1418"/>
      </w:pPr>
      <w:rPr>
        <w:rFonts w:ascii="Arial" w:hAnsi="Arial" w:cs="Times New Roman" w:hint="default"/>
        <w:b w:val="0"/>
        <w:i w:val="0"/>
        <w:caps w:val="0"/>
        <w:sz w:val="20"/>
      </w:rPr>
    </w:lvl>
  </w:abstractNum>
  <w:abstractNum w:abstractNumId="57" w15:restartNumberingAfterBreak="0">
    <w:nsid w:val="45DD6981"/>
    <w:multiLevelType w:val="hybridMultilevel"/>
    <w:tmpl w:val="A62EE03E"/>
    <w:lvl w:ilvl="0" w:tplc="7CA2E1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6811928"/>
    <w:multiLevelType w:val="multilevel"/>
    <w:tmpl w:val="72661E1A"/>
    <w:lvl w:ilvl="0">
      <w:start w:val="4"/>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59" w15:restartNumberingAfterBreak="0">
    <w:nsid w:val="46835151"/>
    <w:multiLevelType w:val="hybridMultilevel"/>
    <w:tmpl w:val="9CB2E9F0"/>
    <w:lvl w:ilvl="0" w:tplc="2BB8B484">
      <w:start w:val="4"/>
      <w:numFmt w:val="lowerLetter"/>
      <w:lvlText w:val="(%1)"/>
      <w:lvlJc w:val="left"/>
      <w:pPr>
        <w:tabs>
          <w:tab w:val="num" w:pos="2061"/>
        </w:tabs>
        <w:ind w:left="2061" w:hanging="360"/>
      </w:pPr>
      <w:rPr>
        <w:rFonts w:hint="default"/>
      </w:rPr>
    </w:lvl>
    <w:lvl w:ilvl="1" w:tplc="04090019" w:tentative="1">
      <w:start w:val="1"/>
      <w:numFmt w:val="lowerLetter"/>
      <w:lvlText w:val="%2."/>
      <w:lvlJc w:val="left"/>
      <w:pPr>
        <w:tabs>
          <w:tab w:val="num" w:pos="2781"/>
        </w:tabs>
        <w:ind w:left="2781" w:hanging="360"/>
      </w:p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60" w15:restartNumberingAfterBreak="0">
    <w:nsid w:val="46AF605C"/>
    <w:multiLevelType w:val="multilevel"/>
    <w:tmpl w:val="FFA4BC90"/>
    <w:lvl w:ilvl="0">
      <w:start w:val="3"/>
      <w:numFmt w:val="decimal"/>
      <w:lvlText w:val="%1"/>
      <w:lvlJc w:val="left"/>
      <w:pPr>
        <w:tabs>
          <w:tab w:val="num" w:pos="705"/>
        </w:tabs>
        <w:ind w:left="705" w:hanging="705"/>
      </w:pPr>
      <w:rPr>
        <w:rFonts w:cs="Times New Roman" w:hint="default"/>
      </w:rPr>
    </w:lvl>
    <w:lvl w:ilvl="1">
      <w:start w:val="2"/>
      <w:numFmt w:val="decimal"/>
      <w:lvlText w:val="%1.%2"/>
      <w:lvlJc w:val="left"/>
      <w:pPr>
        <w:tabs>
          <w:tab w:val="num" w:pos="705"/>
        </w:tabs>
        <w:ind w:left="705" w:hanging="705"/>
      </w:pPr>
      <w:rPr>
        <w:rFonts w:cs="Times New Roman" w:hint="default"/>
      </w:rPr>
    </w:lvl>
    <w:lvl w:ilvl="2">
      <w:start w:val="5"/>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1" w15:restartNumberingAfterBreak="0">
    <w:nsid w:val="475B4312"/>
    <w:multiLevelType w:val="hybridMultilevel"/>
    <w:tmpl w:val="4C142CFA"/>
    <w:lvl w:ilvl="0" w:tplc="673E3BE6">
      <w:start w:val="4"/>
      <w:numFmt w:val="decimal"/>
      <w:lvlText w:val="%1."/>
      <w:lvlJc w:val="left"/>
      <w:pPr>
        <w:ind w:left="2310" w:hanging="360"/>
      </w:pPr>
      <w:rPr>
        <w:rFonts w:hint="default"/>
        <w:color w:val="auto"/>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62" w15:restartNumberingAfterBreak="0">
    <w:nsid w:val="48A057CF"/>
    <w:multiLevelType w:val="multilevel"/>
    <w:tmpl w:val="BE684794"/>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440"/>
        </w:tabs>
        <w:ind w:left="720"/>
      </w:pPr>
      <w:rPr>
        <w:rFonts w:cs="Times New Roman" w:hint="default"/>
        <w:color w:val="auto"/>
      </w:rPr>
    </w:lvl>
    <w:lvl w:ilvl="3">
      <w:start w:val="1"/>
      <w:numFmt w:val="decimal"/>
      <w:lvlText w:val="(%4)"/>
      <w:lvlJc w:val="left"/>
      <w:pPr>
        <w:tabs>
          <w:tab w:val="num" w:pos="1249"/>
        </w:tabs>
        <w:ind w:left="1249" w:hanging="709"/>
      </w:pPr>
      <w:rPr>
        <w:rFonts w:ascii="Arial" w:hAnsi="Arial" w:cs="Times New Roman" w:hint="default"/>
        <w:b w:val="0"/>
        <w:i w:val="0"/>
        <w:sz w:val="20"/>
      </w:rPr>
    </w:lvl>
    <w:lvl w:ilvl="4">
      <w:start w:val="1"/>
      <w:numFmt w:val="lowerLetter"/>
      <w:lvlText w:val="(%5)"/>
      <w:lvlJc w:val="left"/>
      <w:pPr>
        <w:tabs>
          <w:tab w:val="num" w:pos="2268"/>
        </w:tabs>
        <w:ind w:left="2268" w:hanging="425"/>
      </w:pPr>
      <w:rPr>
        <w:rFonts w:ascii="Arial" w:hAnsi="Arial" w:cs="Times New Roman" w:hint="default"/>
        <w:b w:val="0"/>
        <w:i w:val="0"/>
      </w:rPr>
    </w:lvl>
    <w:lvl w:ilvl="5">
      <w:start w:val="1"/>
      <w:numFmt w:val="lowerRoman"/>
      <w:lvlText w:val="(%6)"/>
      <w:lvlJc w:val="left"/>
      <w:pPr>
        <w:tabs>
          <w:tab w:val="num" w:pos="2693"/>
        </w:tabs>
        <w:ind w:left="2693" w:hanging="425"/>
      </w:pPr>
      <w:rPr>
        <w:rFonts w:ascii="Arial" w:hAnsi="Arial" w:cs="Times New Roman" w:hint="default"/>
        <w:sz w:val="20"/>
        <w:szCs w:val="20"/>
      </w:rPr>
    </w:lvl>
    <w:lvl w:ilvl="6">
      <w:start w:val="1"/>
      <w:numFmt w:val="upperRoman"/>
      <w:lvlText w:val="(%7)"/>
      <w:lvlJc w:val="right"/>
      <w:pPr>
        <w:tabs>
          <w:tab w:val="num" w:pos="1620"/>
        </w:tabs>
        <w:ind w:left="1620" w:hanging="180"/>
      </w:pPr>
      <w:rPr>
        <w:rFonts w:cs="Times New Roman" w:hint="default"/>
      </w:rPr>
    </w:lvl>
    <w:lvl w:ilvl="7">
      <w:start w:val="1"/>
      <w:numFmt w:val="decimal"/>
      <w:lvlText w:val="%8."/>
      <w:lvlJc w:val="left"/>
      <w:pPr>
        <w:tabs>
          <w:tab w:val="num" w:pos="1891"/>
        </w:tabs>
        <w:ind w:left="1891" w:hanging="360"/>
      </w:pPr>
      <w:rPr>
        <w:rFonts w:cs="Times New Roman" w:hint="default"/>
      </w:rPr>
    </w:lvl>
    <w:lvl w:ilvl="8">
      <w:start w:val="1"/>
      <w:numFmt w:val="bullet"/>
      <w:lvlText w:val=""/>
      <w:lvlJc w:val="left"/>
      <w:pPr>
        <w:tabs>
          <w:tab w:val="num" w:pos="1260"/>
        </w:tabs>
        <w:ind w:left="1260" w:hanging="360"/>
      </w:pPr>
      <w:rPr>
        <w:rFonts w:ascii="Wingdings" w:hAnsi="Wingdings" w:hint="default"/>
      </w:rPr>
    </w:lvl>
  </w:abstractNum>
  <w:abstractNum w:abstractNumId="63" w15:restartNumberingAfterBreak="0">
    <w:nsid w:val="4CB20DC6"/>
    <w:multiLevelType w:val="multilevel"/>
    <w:tmpl w:val="35B6F5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4" w15:restartNumberingAfterBreak="0">
    <w:nsid w:val="50C14745"/>
    <w:multiLevelType w:val="multilevel"/>
    <w:tmpl w:val="BBBEEB5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900"/>
        </w:tabs>
        <w:ind w:left="900" w:hanging="900"/>
      </w:pPr>
      <w:rPr>
        <w:rFonts w:hint="default"/>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5" w15:restartNumberingAfterBreak="0">
    <w:nsid w:val="52DA2C0C"/>
    <w:multiLevelType w:val="multilevel"/>
    <w:tmpl w:val="EE6C6076"/>
    <w:lvl w:ilvl="0">
      <w:start w:val="1"/>
      <w:numFmt w:val="decimal"/>
      <w:lvlText w:val="%1"/>
      <w:lvlJc w:val="left"/>
      <w:pPr>
        <w:ind w:left="465" w:hanging="465"/>
      </w:pPr>
      <w:rPr>
        <w:rFonts w:cs="Times New Roman" w:hint="default"/>
      </w:rPr>
    </w:lvl>
    <w:lvl w:ilvl="1">
      <w:start w:val="1"/>
      <w:numFmt w:val="decimal"/>
      <w:lvlText w:val="%1.%2"/>
      <w:lvlJc w:val="left"/>
      <w:pPr>
        <w:ind w:left="465" w:hanging="46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6" w15:restartNumberingAfterBreak="0">
    <w:nsid w:val="53CA41C4"/>
    <w:multiLevelType w:val="hybridMultilevel"/>
    <w:tmpl w:val="937689A0"/>
    <w:lvl w:ilvl="0" w:tplc="7CD69114">
      <w:start w:val="1"/>
      <w:numFmt w:val="lowerLetter"/>
      <w:lvlText w:val="(%1)"/>
      <w:lvlJc w:val="left"/>
      <w:pPr>
        <w:ind w:left="1980" w:hanging="360"/>
      </w:pPr>
      <w:rPr>
        <w:rFonts w:cs="Times New Roman" w:hint="default"/>
      </w:rPr>
    </w:lvl>
    <w:lvl w:ilvl="1" w:tplc="1C090019" w:tentative="1">
      <w:start w:val="1"/>
      <w:numFmt w:val="lowerLetter"/>
      <w:lvlText w:val="%2."/>
      <w:lvlJc w:val="left"/>
      <w:pPr>
        <w:ind w:left="2700" w:hanging="360"/>
      </w:pPr>
      <w:rPr>
        <w:rFonts w:cs="Times New Roman"/>
      </w:rPr>
    </w:lvl>
    <w:lvl w:ilvl="2" w:tplc="1C09001B" w:tentative="1">
      <w:start w:val="1"/>
      <w:numFmt w:val="lowerRoman"/>
      <w:lvlText w:val="%3."/>
      <w:lvlJc w:val="right"/>
      <w:pPr>
        <w:ind w:left="3420" w:hanging="180"/>
      </w:pPr>
      <w:rPr>
        <w:rFonts w:cs="Times New Roman"/>
      </w:rPr>
    </w:lvl>
    <w:lvl w:ilvl="3" w:tplc="1C09000F" w:tentative="1">
      <w:start w:val="1"/>
      <w:numFmt w:val="decimal"/>
      <w:lvlText w:val="%4."/>
      <w:lvlJc w:val="left"/>
      <w:pPr>
        <w:ind w:left="4140" w:hanging="360"/>
      </w:pPr>
      <w:rPr>
        <w:rFonts w:cs="Times New Roman"/>
      </w:rPr>
    </w:lvl>
    <w:lvl w:ilvl="4" w:tplc="1C090019" w:tentative="1">
      <w:start w:val="1"/>
      <w:numFmt w:val="lowerLetter"/>
      <w:lvlText w:val="%5."/>
      <w:lvlJc w:val="left"/>
      <w:pPr>
        <w:ind w:left="4860" w:hanging="360"/>
      </w:pPr>
      <w:rPr>
        <w:rFonts w:cs="Times New Roman"/>
      </w:rPr>
    </w:lvl>
    <w:lvl w:ilvl="5" w:tplc="1C09001B" w:tentative="1">
      <w:start w:val="1"/>
      <w:numFmt w:val="lowerRoman"/>
      <w:lvlText w:val="%6."/>
      <w:lvlJc w:val="right"/>
      <w:pPr>
        <w:ind w:left="5580" w:hanging="180"/>
      </w:pPr>
      <w:rPr>
        <w:rFonts w:cs="Times New Roman"/>
      </w:rPr>
    </w:lvl>
    <w:lvl w:ilvl="6" w:tplc="1C09000F" w:tentative="1">
      <w:start w:val="1"/>
      <w:numFmt w:val="decimal"/>
      <w:lvlText w:val="%7."/>
      <w:lvlJc w:val="left"/>
      <w:pPr>
        <w:ind w:left="6300" w:hanging="360"/>
      </w:pPr>
      <w:rPr>
        <w:rFonts w:cs="Times New Roman"/>
      </w:rPr>
    </w:lvl>
    <w:lvl w:ilvl="7" w:tplc="1C090019" w:tentative="1">
      <w:start w:val="1"/>
      <w:numFmt w:val="lowerLetter"/>
      <w:lvlText w:val="%8."/>
      <w:lvlJc w:val="left"/>
      <w:pPr>
        <w:ind w:left="7020" w:hanging="360"/>
      </w:pPr>
      <w:rPr>
        <w:rFonts w:cs="Times New Roman"/>
      </w:rPr>
    </w:lvl>
    <w:lvl w:ilvl="8" w:tplc="1C09001B" w:tentative="1">
      <w:start w:val="1"/>
      <w:numFmt w:val="lowerRoman"/>
      <w:lvlText w:val="%9."/>
      <w:lvlJc w:val="right"/>
      <w:pPr>
        <w:ind w:left="7740" w:hanging="180"/>
      </w:pPr>
      <w:rPr>
        <w:rFonts w:cs="Times New Roman"/>
      </w:rPr>
    </w:lvl>
  </w:abstractNum>
  <w:abstractNum w:abstractNumId="67" w15:restartNumberingAfterBreak="0">
    <w:nsid w:val="570764FA"/>
    <w:multiLevelType w:val="hybridMultilevel"/>
    <w:tmpl w:val="0A50FB18"/>
    <w:lvl w:ilvl="0" w:tplc="386E56B4">
      <w:start w:val="1"/>
      <w:numFmt w:val="decimal"/>
      <w:lvlText w:val="(%1)"/>
      <w:lvlJc w:val="left"/>
      <w:pPr>
        <w:ind w:left="1360" w:hanging="360"/>
      </w:pPr>
      <w:rPr>
        <w:rFonts w:cs="Times New Roman" w:hint="default"/>
      </w:rPr>
    </w:lvl>
    <w:lvl w:ilvl="1" w:tplc="1C090019" w:tentative="1">
      <w:start w:val="1"/>
      <w:numFmt w:val="lowerLetter"/>
      <w:lvlText w:val="%2."/>
      <w:lvlJc w:val="left"/>
      <w:pPr>
        <w:ind w:left="2080" w:hanging="360"/>
      </w:pPr>
      <w:rPr>
        <w:rFonts w:cs="Times New Roman"/>
      </w:rPr>
    </w:lvl>
    <w:lvl w:ilvl="2" w:tplc="1C09001B" w:tentative="1">
      <w:start w:val="1"/>
      <w:numFmt w:val="lowerRoman"/>
      <w:lvlText w:val="%3."/>
      <w:lvlJc w:val="right"/>
      <w:pPr>
        <w:ind w:left="2800" w:hanging="180"/>
      </w:pPr>
      <w:rPr>
        <w:rFonts w:cs="Times New Roman"/>
      </w:rPr>
    </w:lvl>
    <w:lvl w:ilvl="3" w:tplc="1C09000F" w:tentative="1">
      <w:start w:val="1"/>
      <w:numFmt w:val="decimal"/>
      <w:lvlText w:val="%4."/>
      <w:lvlJc w:val="left"/>
      <w:pPr>
        <w:ind w:left="3520" w:hanging="360"/>
      </w:pPr>
      <w:rPr>
        <w:rFonts w:cs="Times New Roman"/>
      </w:rPr>
    </w:lvl>
    <w:lvl w:ilvl="4" w:tplc="1C090019" w:tentative="1">
      <w:start w:val="1"/>
      <w:numFmt w:val="lowerLetter"/>
      <w:lvlText w:val="%5."/>
      <w:lvlJc w:val="left"/>
      <w:pPr>
        <w:ind w:left="4240" w:hanging="360"/>
      </w:pPr>
      <w:rPr>
        <w:rFonts w:cs="Times New Roman"/>
      </w:rPr>
    </w:lvl>
    <w:lvl w:ilvl="5" w:tplc="1C09001B" w:tentative="1">
      <w:start w:val="1"/>
      <w:numFmt w:val="lowerRoman"/>
      <w:lvlText w:val="%6."/>
      <w:lvlJc w:val="right"/>
      <w:pPr>
        <w:ind w:left="4960" w:hanging="180"/>
      </w:pPr>
      <w:rPr>
        <w:rFonts w:cs="Times New Roman"/>
      </w:rPr>
    </w:lvl>
    <w:lvl w:ilvl="6" w:tplc="1C09000F" w:tentative="1">
      <w:start w:val="1"/>
      <w:numFmt w:val="decimal"/>
      <w:lvlText w:val="%7."/>
      <w:lvlJc w:val="left"/>
      <w:pPr>
        <w:ind w:left="5680" w:hanging="360"/>
      </w:pPr>
      <w:rPr>
        <w:rFonts w:cs="Times New Roman"/>
      </w:rPr>
    </w:lvl>
    <w:lvl w:ilvl="7" w:tplc="1C090019" w:tentative="1">
      <w:start w:val="1"/>
      <w:numFmt w:val="lowerLetter"/>
      <w:lvlText w:val="%8."/>
      <w:lvlJc w:val="left"/>
      <w:pPr>
        <w:ind w:left="6400" w:hanging="360"/>
      </w:pPr>
      <w:rPr>
        <w:rFonts w:cs="Times New Roman"/>
      </w:rPr>
    </w:lvl>
    <w:lvl w:ilvl="8" w:tplc="1C09001B" w:tentative="1">
      <w:start w:val="1"/>
      <w:numFmt w:val="lowerRoman"/>
      <w:lvlText w:val="%9."/>
      <w:lvlJc w:val="right"/>
      <w:pPr>
        <w:ind w:left="7120" w:hanging="180"/>
      </w:pPr>
      <w:rPr>
        <w:rFonts w:cs="Times New Roman"/>
      </w:rPr>
    </w:lvl>
  </w:abstractNum>
  <w:abstractNum w:abstractNumId="68" w15:restartNumberingAfterBreak="0">
    <w:nsid w:val="57314423"/>
    <w:multiLevelType w:val="singleLevel"/>
    <w:tmpl w:val="9D7E5CE2"/>
    <w:lvl w:ilvl="0">
      <w:start w:val="1"/>
      <w:numFmt w:val="lowerLetter"/>
      <w:lvlText w:val="(%1)"/>
      <w:lvlJc w:val="left"/>
      <w:pPr>
        <w:tabs>
          <w:tab w:val="num" w:pos="1440"/>
        </w:tabs>
        <w:ind w:left="1440" w:hanging="540"/>
      </w:pPr>
      <w:rPr>
        <w:rFonts w:hint="default"/>
      </w:rPr>
    </w:lvl>
  </w:abstractNum>
  <w:abstractNum w:abstractNumId="69" w15:restartNumberingAfterBreak="0">
    <w:nsid w:val="580E4A74"/>
    <w:multiLevelType w:val="multilevel"/>
    <w:tmpl w:val="21B0AB0C"/>
    <w:lvl w:ilvl="0">
      <w:start w:val="2"/>
      <w:numFmt w:val="decimal"/>
      <w:lvlText w:val="%1"/>
      <w:lvlJc w:val="left"/>
      <w:pPr>
        <w:ind w:left="360" w:hanging="360"/>
      </w:pPr>
      <w:rPr>
        <w:rFonts w:cs="Times New Roman" w:hint="default"/>
      </w:rPr>
    </w:lvl>
    <w:lvl w:ilvl="1">
      <w:start w:val="1"/>
      <w:numFmt w:val="decimal"/>
      <w:lvlText w:val="%1.%2"/>
      <w:lvlJc w:val="left"/>
      <w:pPr>
        <w:ind w:left="785" w:hanging="36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4840" w:hanging="1440"/>
      </w:pPr>
      <w:rPr>
        <w:rFonts w:cs="Times New Roman" w:hint="default"/>
      </w:rPr>
    </w:lvl>
  </w:abstractNum>
  <w:abstractNum w:abstractNumId="70" w15:restartNumberingAfterBreak="0">
    <w:nsid w:val="59EC028A"/>
    <w:multiLevelType w:val="hybridMultilevel"/>
    <w:tmpl w:val="3D008A9A"/>
    <w:lvl w:ilvl="0" w:tplc="04090017">
      <w:start w:val="1"/>
      <w:numFmt w:val="lowerLetter"/>
      <w:lvlText w:val="%1)"/>
      <w:lvlJc w:val="left"/>
      <w:pPr>
        <w:tabs>
          <w:tab w:val="num" w:pos="2820"/>
        </w:tabs>
        <w:ind w:left="2820" w:hanging="360"/>
      </w:pPr>
      <w:rPr>
        <w:rFonts w:cs="Times New Roman"/>
      </w:rPr>
    </w:lvl>
    <w:lvl w:ilvl="1" w:tplc="04090019" w:tentative="1">
      <w:start w:val="1"/>
      <w:numFmt w:val="lowerLetter"/>
      <w:lvlText w:val="%2."/>
      <w:lvlJc w:val="left"/>
      <w:pPr>
        <w:tabs>
          <w:tab w:val="num" w:pos="3540"/>
        </w:tabs>
        <w:ind w:left="3540" w:hanging="360"/>
      </w:pPr>
      <w:rPr>
        <w:rFonts w:cs="Times New Roman"/>
      </w:rPr>
    </w:lvl>
    <w:lvl w:ilvl="2" w:tplc="0409001B" w:tentative="1">
      <w:start w:val="1"/>
      <w:numFmt w:val="lowerRoman"/>
      <w:lvlText w:val="%3."/>
      <w:lvlJc w:val="right"/>
      <w:pPr>
        <w:tabs>
          <w:tab w:val="num" w:pos="4260"/>
        </w:tabs>
        <w:ind w:left="4260" w:hanging="180"/>
      </w:pPr>
      <w:rPr>
        <w:rFonts w:cs="Times New Roman"/>
      </w:rPr>
    </w:lvl>
    <w:lvl w:ilvl="3" w:tplc="0409000F" w:tentative="1">
      <w:start w:val="1"/>
      <w:numFmt w:val="decimal"/>
      <w:lvlText w:val="%4."/>
      <w:lvlJc w:val="left"/>
      <w:pPr>
        <w:tabs>
          <w:tab w:val="num" w:pos="4980"/>
        </w:tabs>
        <w:ind w:left="4980" w:hanging="360"/>
      </w:pPr>
      <w:rPr>
        <w:rFonts w:cs="Times New Roman"/>
      </w:rPr>
    </w:lvl>
    <w:lvl w:ilvl="4" w:tplc="04090019" w:tentative="1">
      <w:start w:val="1"/>
      <w:numFmt w:val="lowerLetter"/>
      <w:lvlText w:val="%5."/>
      <w:lvlJc w:val="left"/>
      <w:pPr>
        <w:tabs>
          <w:tab w:val="num" w:pos="5700"/>
        </w:tabs>
        <w:ind w:left="5700" w:hanging="360"/>
      </w:pPr>
      <w:rPr>
        <w:rFonts w:cs="Times New Roman"/>
      </w:rPr>
    </w:lvl>
    <w:lvl w:ilvl="5" w:tplc="0409001B" w:tentative="1">
      <w:start w:val="1"/>
      <w:numFmt w:val="lowerRoman"/>
      <w:lvlText w:val="%6."/>
      <w:lvlJc w:val="right"/>
      <w:pPr>
        <w:tabs>
          <w:tab w:val="num" w:pos="6420"/>
        </w:tabs>
        <w:ind w:left="6420" w:hanging="180"/>
      </w:pPr>
      <w:rPr>
        <w:rFonts w:cs="Times New Roman"/>
      </w:rPr>
    </w:lvl>
    <w:lvl w:ilvl="6" w:tplc="0409000F" w:tentative="1">
      <w:start w:val="1"/>
      <w:numFmt w:val="decimal"/>
      <w:lvlText w:val="%7."/>
      <w:lvlJc w:val="left"/>
      <w:pPr>
        <w:tabs>
          <w:tab w:val="num" w:pos="7140"/>
        </w:tabs>
        <w:ind w:left="7140" w:hanging="360"/>
      </w:pPr>
      <w:rPr>
        <w:rFonts w:cs="Times New Roman"/>
      </w:rPr>
    </w:lvl>
    <w:lvl w:ilvl="7" w:tplc="04090019" w:tentative="1">
      <w:start w:val="1"/>
      <w:numFmt w:val="lowerLetter"/>
      <w:lvlText w:val="%8."/>
      <w:lvlJc w:val="left"/>
      <w:pPr>
        <w:tabs>
          <w:tab w:val="num" w:pos="7860"/>
        </w:tabs>
        <w:ind w:left="7860" w:hanging="360"/>
      </w:pPr>
      <w:rPr>
        <w:rFonts w:cs="Times New Roman"/>
      </w:rPr>
    </w:lvl>
    <w:lvl w:ilvl="8" w:tplc="0409001B" w:tentative="1">
      <w:start w:val="1"/>
      <w:numFmt w:val="lowerRoman"/>
      <w:lvlText w:val="%9."/>
      <w:lvlJc w:val="right"/>
      <w:pPr>
        <w:tabs>
          <w:tab w:val="num" w:pos="8580"/>
        </w:tabs>
        <w:ind w:left="8580" w:hanging="180"/>
      </w:pPr>
      <w:rPr>
        <w:rFonts w:cs="Times New Roman"/>
      </w:rPr>
    </w:lvl>
  </w:abstractNum>
  <w:abstractNum w:abstractNumId="71" w15:restartNumberingAfterBreak="0">
    <w:nsid w:val="5CAC7B0A"/>
    <w:multiLevelType w:val="hybridMultilevel"/>
    <w:tmpl w:val="DD349370"/>
    <w:lvl w:ilvl="0" w:tplc="386E56B4">
      <w:start w:val="1"/>
      <w:numFmt w:val="decimal"/>
      <w:lvlText w:val="(%1)"/>
      <w:lvlJc w:val="left"/>
      <w:pPr>
        <w:ind w:left="1080" w:hanging="360"/>
      </w:pPr>
      <w:rPr>
        <w:rFonts w:cs="Times New Roman" w:hint="default"/>
      </w:rPr>
    </w:lvl>
    <w:lvl w:ilvl="1" w:tplc="1C090019" w:tentative="1">
      <w:start w:val="1"/>
      <w:numFmt w:val="lowerLetter"/>
      <w:lvlText w:val="%2."/>
      <w:lvlJc w:val="left"/>
      <w:pPr>
        <w:ind w:left="1800" w:hanging="360"/>
      </w:pPr>
      <w:rPr>
        <w:rFonts w:cs="Times New Roman"/>
      </w:rPr>
    </w:lvl>
    <w:lvl w:ilvl="2" w:tplc="1C09001B" w:tentative="1">
      <w:start w:val="1"/>
      <w:numFmt w:val="lowerRoman"/>
      <w:lvlText w:val="%3."/>
      <w:lvlJc w:val="right"/>
      <w:pPr>
        <w:ind w:left="2520" w:hanging="180"/>
      </w:pPr>
      <w:rPr>
        <w:rFonts w:cs="Times New Roman"/>
      </w:rPr>
    </w:lvl>
    <w:lvl w:ilvl="3" w:tplc="1C09000F" w:tentative="1">
      <w:start w:val="1"/>
      <w:numFmt w:val="decimal"/>
      <w:lvlText w:val="%4."/>
      <w:lvlJc w:val="left"/>
      <w:pPr>
        <w:ind w:left="3240" w:hanging="360"/>
      </w:pPr>
      <w:rPr>
        <w:rFonts w:cs="Times New Roman"/>
      </w:rPr>
    </w:lvl>
    <w:lvl w:ilvl="4" w:tplc="1C090019" w:tentative="1">
      <w:start w:val="1"/>
      <w:numFmt w:val="lowerLetter"/>
      <w:lvlText w:val="%5."/>
      <w:lvlJc w:val="left"/>
      <w:pPr>
        <w:ind w:left="3960" w:hanging="360"/>
      </w:pPr>
      <w:rPr>
        <w:rFonts w:cs="Times New Roman"/>
      </w:rPr>
    </w:lvl>
    <w:lvl w:ilvl="5" w:tplc="1C09001B" w:tentative="1">
      <w:start w:val="1"/>
      <w:numFmt w:val="lowerRoman"/>
      <w:lvlText w:val="%6."/>
      <w:lvlJc w:val="right"/>
      <w:pPr>
        <w:ind w:left="4680" w:hanging="180"/>
      </w:pPr>
      <w:rPr>
        <w:rFonts w:cs="Times New Roman"/>
      </w:rPr>
    </w:lvl>
    <w:lvl w:ilvl="6" w:tplc="1C09000F" w:tentative="1">
      <w:start w:val="1"/>
      <w:numFmt w:val="decimal"/>
      <w:lvlText w:val="%7."/>
      <w:lvlJc w:val="left"/>
      <w:pPr>
        <w:ind w:left="5400" w:hanging="360"/>
      </w:pPr>
      <w:rPr>
        <w:rFonts w:cs="Times New Roman"/>
      </w:rPr>
    </w:lvl>
    <w:lvl w:ilvl="7" w:tplc="1C090019" w:tentative="1">
      <w:start w:val="1"/>
      <w:numFmt w:val="lowerLetter"/>
      <w:lvlText w:val="%8."/>
      <w:lvlJc w:val="left"/>
      <w:pPr>
        <w:ind w:left="6120" w:hanging="360"/>
      </w:pPr>
      <w:rPr>
        <w:rFonts w:cs="Times New Roman"/>
      </w:rPr>
    </w:lvl>
    <w:lvl w:ilvl="8" w:tplc="1C09001B" w:tentative="1">
      <w:start w:val="1"/>
      <w:numFmt w:val="lowerRoman"/>
      <w:lvlText w:val="%9."/>
      <w:lvlJc w:val="right"/>
      <w:pPr>
        <w:ind w:left="6840" w:hanging="180"/>
      </w:pPr>
      <w:rPr>
        <w:rFonts w:cs="Times New Roman"/>
      </w:rPr>
    </w:lvl>
  </w:abstractNum>
  <w:abstractNum w:abstractNumId="72" w15:restartNumberingAfterBreak="0">
    <w:nsid w:val="5F11512C"/>
    <w:multiLevelType w:val="hybridMultilevel"/>
    <w:tmpl w:val="9BD483A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3" w15:restartNumberingAfterBreak="0">
    <w:nsid w:val="645B4702"/>
    <w:multiLevelType w:val="hybridMultilevel"/>
    <w:tmpl w:val="AFA6010E"/>
    <w:lvl w:ilvl="0" w:tplc="FFFFFFFF">
      <w:start w:val="1"/>
      <w:numFmt w:val="upperRoman"/>
      <w:lvlText w:val="(%1)"/>
      <w:lvlJc w:val="right"/>
      <w:pPr>
        <w:tabs>
          <w:tab w:val="num" w:pos="720"/>
        </w:tabs>
        <w:ind w:left="720" w:hanging="180"/>
      </w:pPr>
      <w:rPr>
        <w:rFonts w:cs="Times New Roman" w:hint="default"/>
      </w:rPr>
    </w:lvl>
    <w:lvl w:ilvl="1" w:tplc="FFFFFFFF">
      <w:start w:val="1"/>
      <w:numFmt w:val="bullet"/>
      <w:lvlText w:val=""/>
      <w:lvlJc w:val="left"/>
      <w:pPr>
        <w:tabs>
          <w:tab w:val="num" w:pos="2160"/>
        </w:tabs>
        <w:ind w:left="2160" w:hanging="360"/>
      </w:pPr>
      <w:rPr>
        <w:rFonts w:ascii="Wingdings" w:hAnsi="Wingdings" w:hint="default"/>
      </w:rPr>
    </w:lvl>
    <w:lvl w:ilvl="2" w:tplc="FFFFFFFF">
      <w:start w:val="1"/>
      <w:numFmt w:val="decimal"/>
      <w:lvlText w:val="(%3)"/>
      <w:lvlJc w:val="left"/>
      <w:pPr>
        <w:tabs>
          <w:tab w:val="num" w:pos="3780"/>
        </w:tabs>
        <w:ind w:left="3780" w:hanging="360"/>
      </w:pPr>
      <w:rPr>
        <w:rFonts w:cs="Times New Roman" w:hint="default"/>
      </w:rPr>
    </w:lvl>
    <w:lvl w:ilvl="3" w:tplc="FFFFFFFF" w:tentative="1">
      <w:start w:val="1"/>
      <w:numFmt w:val="decimal"/>
      <w:lvlText w:val="%4."/>
      <w:lvlJc w:val="left"/>
      <w:pPr>
        <w:tabs>
          <w:tab w:val="num" w:pos="4320"/>
        </w:tabs>
        <w:ind w:left="4320" w:hanging="360"/>
      </w:pPr>
      <w:rPr>
        <w:rFonts w:cs="Times New Roman"/>
      </w:rPr>
    </w:lvl>
    <w:lvl w:ilvl="4" w:tplc="FFFFFFFF" w:tentative="1">
      <w:start w:val="1"/>
      <w:numFmt w:val="lowerLetter"/>
      <w:lvlText w:val="%5."/>
      <w:lvlJc w:val="left"/>
      <w:pPr>
        <w:tabs>
          <w:tab w:val="num" w:pos="5040"/>
        </w:tabs>
        <w:ind w:left="5040" w:hanging="360"/>
      </w:pPr>
      <w:rPr>
        <w:rFonts w:cs="Times New Roman"/>
      </w:rPr>
    </w:lvl>
    <w:lvl w:ilvl="5" w:tplc="FFFFFFFF" w:tentative="1">
      <w:start w:val="1"/>
      <w:numFmt w:val="lowerRoman"/>
      <w:lvlText w:val="%6."/>
      <w:lvlJc w:val="right"/>
      <w:pPr>
        <w:tabs>
          <w:tab w:val="num" w:pos="5760"/>
        </w:tabs>
        <w:ind w:left="5760" w:hanging="180"/>
      </w:pPr>
      <w:rPr>
        <w:rFonts w:cs="Times New Roman"/>
      </w:rPr>
    </w:lvl>
    <w:lvl w:ilvl="6" w:tplc="FFFFFFFF" w:tentative="1">
      <w:start w:val="1"/>
      <w:numFmt w:val="decimal"/>
      <w:lvlText w:val="%7."/>
      <w:lvlJc w:val="left"/>
      <w:pPr>
        <w:tabs>
          <w:tab w:val="num" w:pos="6480"/>
        </w:tabs>
        <w:ind w:left="6480" w:hanging="360"/>
      </w:pPr>
      <w:rPr>
        <w:rFonts w:cs="Times New Roman"/>
      </w:rPr>
    </w:lvl>
    <w:lvl w:ilvl="7" w:tplc="FFFFFFFF" w:tentative="1">
      <w:start w:val="1"/>
      <w:numFmt w:val="lowerLetter"/>
      <w:lvlText w:val="%8."/>
      <w:lvlJc w:val="left"/>
      <w:pPr>
        <w:tabs>
          <w:tab w:val="num" w:pos="7200"/>
        </w:tabs>
        <w:ind w:left="7200" w:hanging="360"/>
      </w:pPr>
      <w:rPr>
        <w:rFonts w:cs="Times New Roman"/>
      </w:rPr>
    </w:lvl>
    <w:lvl w:ilvl="8" w:tplc="FFFFFFFF" w:tentative="1">
      <w:start w:val="1"/>
      <w:numFmt w:val="lowerRoman"/>
      <w:lvlText w:val="%9."/>
      <w:lvlJc w:val="right"/>
      <w:pPr>
        <w:tabs>
          <w:tab w:val="num" w:pos="7920"/>
        </w:tabs>
        <w:ind w:left="7920" w:hanging="180"/>
      </w:pPr>
      <w:rPr>
        <w:rFonts w:cs="Times New Roman"/>
      </w:rPr>
    </w:lvl>
  </w:abstractNum>
  <w:abstractNum w:abstractNumId="74" w15:restartNumberingAfterBreak="0">
    <w:nsid w:val="682F136C"/>
    <w:multiLevelType w:val="singleLevel"/>
    <w:tmpl w:val="B726DE02"/>
    <w:lvl w:ilvl="0">
      <w:start w:val="1"/>
      <w:numFmt w:val="bullet"/>
      <w:pStyle w:val="BULLET2"/>
      <w:lvlText w:val=""/>
      <w:lvlJc w:val="left"/>
      <w:pPr>
        <w:tabs>
          <w:tab w:val="num" w:pos="1080"/>
        </w:tabs>
        <w:ind w:left="720"/>
      </w:pPr>
      <w:rPr>
        <w:rFonts w:ascii="WP IconicSymbolsA" w:hAnsi="WP IconicSymbolsA" w:hint="default"/>
        <w:color w:val="auto"/>
      </w:rPr>
    </w:lvl>
  </w:abstractNum>
  <w:abstractNum w:abstractNumId="75" w15:restartNumberingAfterBreak="0">
    <w:nsid w:val="69B21DEF"/>
    <w:multiLevelType w:val="hybridMultilevel"/>
    <w:tmpl w:val="2880F8E4"/>
    <w:lvl w:ilvl="0" w:tplc="2B2696CC">
      <w:start w:val="1"/>
      <w:numFmt w:val="decimal"/>
      <w:lvlText w:val="(%1)"/>
      <w:lvlJc w:val="left"/>
      <w:pPr>
        <w:ind w:left="1440" w:hanging="360"/>
      </w:pPr>
      <w:rPr>
        <w:rFonts w:cs="Times New Roman" w:hint="default"/>
      </w:rPr>
    </w:lvl>
    <w:lvl w:ilvl="1" w:tplc="1C090019" w:tentative="1">
      <w:start w:val="1"/>
      <w:numFmt w:val="lowerLetter"/>
      <w:lvlText w:val="%2."/>
      <w:lvlJc w:val="left"/>
      <w:pPr>
        <w:ind w:left="2160" w:hanging="360"/>
      </w:pPr>
      <w:rPr>
        <w:rFonts w:cs="Times New Roman"/>
      </w:rPr>
    </w:lvl>
    <w:lvl w:ilvl="2" w:tplc="1C09001B" w:tentative="1">
      <w:start w:val="1"/>
      <w:numFmt w:val="lowerRoman"/>
      <w:lvlText w:val="%3."/>
      <w:lvlJc w:val="right"/>
      <w:pPr>
        <w:ind w:left="2880" w:hanging="180"/>
      </w:pPr>
      <w:rPr>
        <w:rFonts w:cs="Times New Roman"/>
      </w:rPr>
    </w:lvl>
    <w:lvl w:ilvl="3" w:tplc="1C09000F" w:tentative="1">
      <w:start w:val="1"/>
      <w:numFmt w:val="decimal"/>
      <w:lvlText w:val="%4."/>
      <w:lvlJc w:val="left"/>
      <w:pPr>
        <w:ind w:left="3600" w:hanging="360"/>
      </w:pPr>
      <w:rPr>
        <w:rFonts w:cs="Times New Roman"/>
      </w:rPr>
    </w:lvl>
    <w:lvl w:ilvl="4" w:tplc="1C090019" w:tentative="1">
      <w:start w:val="1"/>
      <w:numFmt w:val="lowerLetter"/>
      <w:lvlText w:val="%5."/>
      <w:lvlJc w:val="left"/>
      <w:pPr>
        <w:ind w:left="4320" w:hanging="360"/>
      </w:pPr>
      <w:rPr>
        <w:rFonts w:cs="Times New Roman"/>
      </w:rPr>
    </w:lvl>
    <w:lvl w:ilvl="5" w:tplc="1C09001B" w:tentative="1">
      <w:start w:val="1"/>
      <w:numFmt w:val="lowerRoman"/>
      <w:lvlText w:val="%6."/>
      <w:lvlJc w:val="right"/>
      <w:pPr>
        <w:ind w:left="5040" w:hanging="180"/>
      </w:pPr>
      <w:rPr>
        <w:rFonts w:cs="Times New Roman"/>
      </w:rPr>
    </w:lvl>
    <w:lvl w:ilvl="6" w:tplc="1C09000F" w:tentative="1">
      <w:start w:val="1"/>
      <w:numFmt w:val="decimal"/>
      <w:lvlText w:val="%7."/>
      <w:lvlJc w:val="left"/>
      <w:pPr>
        <w:ind w:left="5760" w:hanging="360"/>
      </w:pPr>
      <w:rPr>
        <w:rFonts w:cs="Times New Roman"/>
      </w:rPr>
    </w:lvl>
    <w:lvl w:ilvl="7" w:tplc="1C090019" w:tentative="1">
      <w:start w:val="1"/>
      <w:numFmt w:val="lowerLetter"/>
      <w:lvlText w:val="%8."/>
      <w:lvlJc w:val="left"/>
      <w:pPr>
        <w:ind w:left="6480" w:hanging="360"/>
      </w:pPr>
      <w:rPr>
        <w:rFonts w:cs="Times New Roman"/>
      </w:rPr>
    </w:lvl>
    <w:lvl w:ilvl="8" w:tplc="1C09001B" w:tentative="1">
      <w:start w:val="1"/>
      <w:numFmt w:val="lowerRoman"/>
      <w:lvlText w:val="%9."/>
      <w:lvlJc w:val="right"/>
      <w:pPr>
        <w:ind w:left="7200" w:hanging="180"/>
      </w:pPr>
      <w:rPr>
        <w:rFonts w:cs="Times New Roman"/>
      </w:rPr>
    </w:lvl>
  </w:abstractNum>
  <w:abstractNum w:abstractNumId="76" w15:restartNumberingAfterBreak="0">
    <w:nsid w:val="69F408E7"/>
    <w:multiLevelType w:val="multilevel"/>
    <w:tmpl w:val="51C2E07C"/>
    <w:lvl w:ilvl="0">
      <w:start w:val="2"/>
      <w:numFmt w:val="decimal"/>
      <w:lvlText w:val="%1"/>
      <w:lvlJc w:val="left"/>
      <w:pPr>
        <w:ind w:left="360" w:hanging="360"/>
      </w:pPr>
      <w:rPr>
        <w:rFonts w:cs="Times New Roman" w:hint="default"/>
      </w:rPr>
    </w:lvl>
    <w:lvl w:ilvl="1">
      <w:start w:val="3"/>
      <w:numFmt w:val="decimal"/>
      <w:lvlText w:val="%1.%2"/>
      <w:lvlJc w:val="left"/>
      <w:pPr>
        <w:ind w:left="785" w:hanging="36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4840" w:hanging="1440"/>
      </w:pPr>
      <w:rPr>
        <w:rFonts w:cs="Times New Roman" w:hint="default"/>
      </w:rPr>
    </w:lvl>
  </w:abstractNum>
  <w:abstractNum w:abstractNumId="77" w15:restartNumberingAfterBreak="0">
    <w:nsid w:val="6A615857"/>
    <w:multiLevelType w:val="hybridMultilevel"/>
    <w:tmpl w:val="A9BC0CE4"/>
    <w:lvl w:ilvl="0" w:tplc="6E3ED996">
      <w:start w:val="1"/>
      <w:numFmt w:val="bullet"/>
      <w:lvlText w:val=""/>
      <w:lvlJc w:val="left"/>
      <w:pPr>
        <w:tabs>
          <w:tab w:val="num" w:pos="3174"/>
        </w:tabs>
        <w:ind w:left="3174" w:hanging="360"/>
      </w:pPr>
      <w:rPr>
        <w:rFonts w:ascii="Wingdings" w:hAnsi="Wingdings" w:hint="default"/>
      </w:rPr>
    </w:lvl>
    <w:lvl w:ilvl="1" w:tplc="70DE4F06" w:tentative="1">
      <w:start w:val="1"/>
      <w:numFmt w:val="bullet"/>
      <w:lvlText w:val="o"/>
      <w:lvlJc w:val="left"/>
      <w:pPr>
        <w:tabs>
          <w:tab w:val="num" w:pos="3894"/>
        </w:tabs>
        <w:ind w:left="3894" w:hanging="360"/>
      </w:pPr>
      <w:rPr>
        <w:rFonts w:ascii="Courier New" w:hAnsi="Courier New" w:hint="default"/>
      </w:rPr>
    </w:lvl>
    <w:lvl w:ilvl="2" w:tplc="0AF833E8" w:tentative="1">
      <w:start w:val="1"/>
      <w:numFmt w:val="bullet"/>
      <w:lvlText w:val=""/>
      <w:lvlJc w:val="left"/>
      <w:pPr>
        <w:tabs>
          <w:tab w:val="num" w:pos="4614"/>
        </w:tabs>
        <w:ind w:left="4614" w:hanging="360"/>
      </w:pPr>
      <w:rPr>
        <w:rFonts w:ascii="Wingdings" w:hAnsi="Wingdings" w:hint="default"/>
      </w:rPr>
    </w:lvl>
    <w:lvl w:ilvl="3" w:tplc="0409000F" w:tentative="1">
      <w:start w:val="1"/>
      <w:numFmt w:val="bullet"/>
      <w:lvlText w:val=""/>
      <w:lvlJc w:val="left"/>
      <w:pPr>
        <w:tabs>
          <w:tab w:val="num" w:pos="5334"/>
        </w:tabs>
        <w:ind w:left="5334" w:hanging="360"/>
      </w:pPr>
      <w:rPr>
        <w:rFonts w:ascii="Symbol" w:hAnsi="Symbol" w:hint="default"/>
      </w:rPr>
    </w:lvl>
    <w:lvl w:ilvl="4" w:tplc="04090019" w:tentative="1">
      <w:start w:val="1"/>
      <w:numFmt w:val="bullet"/>
      <w:lvlText w:val="o"/>
      <w:lvlJc w:val="left"/>
      <w:pPr>
        <w:tabs>
          <w:tab w:val="num" w:pos="6054"/>
        </w:tabs>
        <w:ind w:left="6054" w:hanging="360"/>
      </w:pPr>
      <w:rPr>
        <w:rFonts w:ascii="Courier New" w:hAnsi="Courier New" w:hint="default"/>
      </w:rPr>
    </w:lvl>
    <w:lvl w:ilvl="5" w:tplc="0409001B" w:tentative="1">
      <w:start w:val="1"/>
      <w:numFmt w:val="bullet"/>
      <w:lvlText w:val=""/>
      <w:lvlJc w:val="left"/>
      <w:pPr>
        <w:tabs>
          <w:tab w:val="num" w:pos="6774"/>
        </w:tabs>
        <w:ind w:left="6774" w:hanging="360"/>
      </w:pPr>
      <w:rPr>
        <w:rFonts w:ascii="Wingdings" w:hAnsi="Wingdings" w:hint="default"/>
      </w:rPr>
    </w:lvl>
    <w:lvl w:ilvl="6" w:tplc="0409000F" w:tentative="1">
      <w:start w:val="1"/>
      <w:numFmt w:val="bullet"/>
      <w:lvlText w:val=""/>
      <w:lvlJc w:val="left"/>
      <w:pPr>
        <w:tabs>
          <w:tab w:val="num" w:pos="7494"/>
        </w:tabs>
        <w:ind w:left="7494" w:hanging="360"/>
      </w:pPr>
      <w:rPr>
        <w:rFonts w:ascii="Symbol" w:hAnsi="Symbol" w:hint="default"/>
      </w:rPr>
    </w:lvl>
    <w:lvl w:ilvl="7" w:tplc="04090019" w:tentative="1">
      <w:start w:val="1"/>
      <w:numFmt w:val="bullet"/>
      <w:lvlText w:val="o"/>
      <w:lvlJc w:val="left"/>
      <w:pPr>
        <w:tabs>
          <w:tab w:val="num" w:pos="8214"/>
        </w:tabs>
        <w:ind w:left="8214" w:hanging="360"/>
      </w:pPr>
      <w:rPr>
        <w:rFonts w:ascii="Courier New" w:hAnsi="Courier New" w:hint="default"/>
      </w:rPr>
    </w:lvl>
    <w:lvl w:ilvl="8" w:tplc="0409001B" w:tentative="1">
      <w:start w:val="1"/>
      <w:numFmt w:val="bullet"/>
      <w:lvlText w:val=""/>
      <w:lvlJc w:val="left"/>
      <w:pPr>
        <w:tabs>
          <w:tab w:val="num" w:pos="8934"/>
        </w:tabs>
        <w:ind w:left="8934" w:hanging="360"/>
      </w:pPr>
      <w:rPr>
        <w:rFonts w:ascii="Wingdings" w:hAnsi="Wingdings" w:hint="default"/>
      </w:rPr>
    </w:lvl>
  </w:abstractNum>
  <w:abstractNum w:abstractNumId="78" w15:restartNumberingAfterBreak="0">
    <w:nsid w:val="6B3530F6"/>
    <w:multiLevelType w:val="hybridMultilevel"/>
    <w:tmpl w:val="205CBC58"/>
    <w:lvl w:ilvl="0" w:tplc="2B2696CC">
      <w:start w:val="1"/>
      <w:numFmt w:val="decimal"/>
      <w:lvlText w:val="(%1)"/>
      <w:lvlJc w:val="left"/>
      <w:pPr>
        <w:ind w:left="1440" w:hanging="360"/>
      </w:pPr>
      <w:rPr>
        <w:rFonts w:cs="Times New Roman" w:hint="default"/>
      </w:rPr>
    </w:lvl>
    <w:lvl w:ilvl="1" w:tplc="1C090019" w:tentative="1">
      <w:start w:val="1"/>
      <w:numFmt w:val="lowerLetter"/>
      <w:lvlText w:val="%2."/>
      <w:lvlJc w:val="left"/>
      <w:pPr>
        <w:ind w:left="2160" w:hanging="360"/>
      </w:pPr>
      <w:rPr>
        <w:rFonts w:cs="Times New Roman"/>
      </w:rPr>
    </w:lvl>
    <w:lvl w:ilvl="2" w:tplc="1C09001B" w:tentative="1">
      <w:start w:val="1"/>
      <w:numFmt w:val="lowerRoman"/>
      <w:lvlText w:val="%3."/>
      <w:lvlJc w:val="right"/>
      <w:pPr>
        <w:ind w:left="2880" w:hanging="180"/>
      </w:pPr>
      <w:rPr>
        <w:rFonts w:cs="Times New Roman"/>
      </w:rPr>
    </w:lvl>
    <w:lvl w:ilvl="3" w:tplc="1C09000F" w:tentative="1">
      <w:start w:val="1"/>
      <w:numFmt w:val="decimal"/>
      <w:lvlText w:val="%4."/>
      <w:lvlJc w:val="left"/>
      <w:pPr>
        <w:ind w:left="3600" w:hanging="360"/>
      </w:pPr>
      <w:rPr>
        <w:rFonts w:cs="Times New Roman"/>
      </w:rPr>
    </w:lvl>
    <w:lvl w:ilvl="4" w:tplc="1C090019" w:tentative="1">
      <w:start w:val="1"/>
      <w:numFmt w:val="lowerLetter"/>
      <w:lvlText w:val="%5."/>
      <w:lvlJc w:val="left"/>
      <w:pPr>
        <w:ind w:left="4320" w:hanging="360"/>
      </w:pPr>
      <w:rPr>
        <w:rFonts w:cs="Times New Roman"/>
      </w:rPr>
    </w:lvl>
    <w:lvl w:ilvl="5" w:tplc="1C09001B" w:tentative="1">
      <w:start w:val="1"/>
      <w:numFmt w:val="lowerRoman"/>
      <w:lvlText w:val="%6."/>
      <w:lvlJc w:val="right"/>
      <w:pPr>
        <w:ind w:left="5040" w:hanging="180"/>
      </w:pPr>
      <w:rPr>
        <w:rFonts w:cs="Times New Roman"/>
      </w:rPr>
    </w:lvl>
    <w:lvl w:ilvl="6" w:tplc="1C09000F" w:tentative="1">
      <w:start w:val="1"/>
      <w:numFmt w:val="decimal"/>
      <w:lvlText w:val="%7."/>
      <w:lvlJc w:val="left"/>
      <w:pPr>
        <w:ind w:left="5760" w:hanging="360"/>
      </w:pPr>
      <w:rPr>
        <w:rFonts w:cs="Times New Roman"/>
      </w:rPr>
    </w:lvl>
    <w:lvl w:ilvl="7" w:tplc="1C090019" w:tentative="1">
      <w:start w:val="1"/>
      <w:numFmt w:val="lowerLetter"/>
      <w:lvlText w:val="%8."/>
      <w:lvlJc w:val="left"/>
      <w:pPr>
        <w:ind w:left="6480" w:hanging="360"/>
      </w:pPr>
      <w:rPr>
        <w:rFonts w:cs="Times New Roman"/>
      </w:rPr>
    </w:lvl>
    <w:lvl w:ilvl="8" w:tplc="1C09001B" w:tentative="1">
      <w:start w:val="1"/>
      <w:numFmt w:val="lowerRoman"/>
      <w:lvlText w:val="%9."/>
      <w:lvlJc w:val="right"/>
      <w:pPr>
        <w:ind w:left="7200" w:hanging="180"/>
      </w:pPr>
      <w:rPr>
        <w:rFonts w:cs="Times New Roman"/>
      </w:rPr>
    </w:lvl>
  </w:abstractNum>
  <w:abstractNum w:abstractNumId="79" w15:restartNumberingAfterBreak="0">
    <w:nsid w:val="6B4C02D3"/>
    <w:multiLevelType w:val="hybridMultilevel"/>
    <w:tmpl w:val="EA824508"/>
    <w:lvl w:ilvl="0" w:tplc="B5DC4F3A">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0" w15:restartNumberingAfterBreak="0">
    <w:nsid w:val="6BBD0CD4"/>
    <w:multiLevelType w:val="multilevel"/>
    <w:tmpl w:val="A18058CC"/>
    <w:lvl w:ilvl="0">
      <w:start w:val="4"/>
      <w:numFmt w:val="decimal"/>
      <w:lvlText w:val="%1"/>
      <w:lvlJc w:val="left"/>
      <w:pPr>
        <w:tabs>
          <w:tab w:val="num" w:pos="720"/>
        </w:tabs>
        <w:ind w:left="720" w:hanging="720"/>
      </w:pPr>
      <w:rPr>
        <w:rFonts w:cs="Times New Roman" w:hint="default"/>
        <w:sz w:val="20"/>
      </w:rPr>
    </w:lvl>
    <w:lvl w:ilvl="1">
      <w:start w:val="5"/>
      <w:numFmt w:val="decimal"/>
      <w:lvlText w:val="%1.%2"/>
      <w:lvlJc w:val="left"/>
      <w:pPr>
        <w:tabs>
          <w:tab w:val="num" w:pos="720"/>
        </w:tabs>
        <w:ind w:left="720" w:hanging="720"/>
      </w:pPr>
      <w:rPr>
        <w:rFonts w:cs="Times New Roman" w:hint="default"/>
        <w:sz w:val="28"/>
        <w:szCs w:val="28"/>
      </w:rPr>
    </w:lvl>
    <w:lvl w:ilvl="2">
      <w:start w:val="1"/>
      <w:numFmt w:val="decimal"/>
      <w:lvlText w:val="%1.%2.%3"/>
      <w:lvlJc w:val="left"/>
      <w:pPr>
        <w:tabs>
          <w:tab w:val="num" w:pos="720"/>
        </w:tabs>
        <w:ind w:left="720" w:hanging="720"/>
      </w:pPr>
      <w:rPr>
        <w:rFonts w:cs="Times New Roman" w:hint="default"/>
        <w:sz w:val="20"/>
      </w:rPr>
    </w:lvl>
    <w:lvl w:ilvl="3">
      <w:start w:val="1"/>
      <w:numFmt w:val="decimal"/>
      <w:lvlText w:val="%1.%2.%3.%4"/>
      <w:lvlJc w:val="left"/>
      <w:pPr>
        <w:tabs>
          <w:tab w:val="num" w:pos="1080"/>
        </w:tabs>
        <w:ind w:left="1080" w:hanging="1080"/>
      </w:pPr>
      <w:rPr>
        <w:rFonts w:cs="Times New Roman" w:hint="default"/>
        <w:sz w:val="20"/>
      </w:rPr>
    </w:lvl>
    <w:lvl w:ilvl="4">
      <w:start w:val="1"/>
      <w:numFmt w:val="decimal"/>
      <w:lvlText w:val="%1.%2.%3.%4.%5"/>
      <w:lvlJc w:val="left"/>
      <w:pPr>
        <w:tabs>
          <w:tab w:val="num" w:pos="1080"/>
        </w:tabs>
        <w:ind w:left="1080" w:hanging="1080"/>
      </w:pPr>
      <w:rPr>
        <w:rFonts w:cs="Times New Roman" w:hint="default"/>
        <w:sz w:val="20"/>
      </w:rPr>
    </w:lvl>
    <w:lvl w:ilvl="5">
      <w:start w:val="1"/>
      <w:numFmt w:val="decimal"/>
      <w:lvlText w:val="%1.%2.%3.%4.%5.%6"/>
      <w:lvlJc w:val="left"/>
      <w:pPr>
        <w:tabs>
          <w:tab w:val="num" w:pos="1440"/>
        </w:tabs>
        <w:ind w:left="1440" w:hanging="1440"/>
      </w:pPr>
      <w:rPr>
        <w:rFonts w:cs="Times New Roman" w:hint="default"/>
        <w:sz w:val="20"/>
      </w:rPr>
    </w:lvl>
    <w:lvl w:ilvl="6">
      <w:start w:val="1"/>
      <w:numFmt w:val="decimal"/>
      <w:lvlText w:val="%1.%2.%3.%4.%5.%6.%7"/>
      <w:lvlJc w:val="left"/>
      <w:pPr>
        <w:tabs>
          <w:tab w:val="num" w:pos="1440"/>
        </w:tabs>
        <w:ind w:left="1440" w:hanging="1440"/>
      </w:pPr>
      <w:rPr>
        <w:rFonts w:cs="Times New Roman" w:hint="default"/>
        <w:sz w:val="20"/>
      </w:rPr>
    </w:lvl>
    <w:lvl w:ilvl="7">
      <w:start w:val="1"/>
      <w:numFmt w:val="decimal"/>
      <w:lvlText w:val="%1.%2.%3.%4.%5.%6.%7.%8"/>
      <w:lvlJc w:val="left"/>
      <w:pPr>
        <w:tabs>
          <w:tab w:val="num" w:pos="1800"/>
        </w:tabs>
        <w:ind w:left="1800" w:hanging="1800"/>
      </w:pPr>
      <w:rPr>
        <w:rFonts w:cs="Times New Roman" w:hint="default"/>
        <w:sz w:val="20"/>
      </w:rPr>
    </w:lvl>
    <w:lvl w:ilvl="8">
      <w:start w:val="1"/>
      <w:numFmt w:val="decimal"/>
      <w:lvlText w:val="%1.%2.%3.%4.%5.%6.%7.%8.%9"/>
      <w:lvlJc w:val="left"/>
      <w:pPr>
        <w:tabs>
          <w:tab w:val="num" w:pos="1800"/>
        </w:tabs>
        <w:ind w:left="1800" w:hanging="1800"/>
      </w:pPr>
      <w:rPr>
        <w:rFonts w:cs="Times New Roman" w:hint="default"/>
        <w:sz w:val="20"/>
      </w:rPr>
    </w:lvl>
  </w:abstractNum>
  <w:abstractNum w:abstractNumId="81" w15:restartNumberingAfterBreak="0">
    <w:nsid w:val="6C77664B"/>
    <w:multiLevelType w:val="hybridMultilevel"/>
    <w:tmpl w:val="3EE42CCE"/>
    <w:lvl w:ilvl="0" w:tplc="04090005">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6CCF1817"/>
    <w:multiLevelType w:val="hybridMultilevel"/>
    <w:tmpl w:val="C58659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3" w15:restartNumberingAfterBreak="0">
    <w:nsid w:val="6CF960FE"/>
    <w:multiLevelType w:val="multilevel"/>
    <w:tmpl w:val="8EC83134"/>
    <w:lvl w:ilvl="0">
      <w:start w:val="2"/>
      <w:numFmt w:val="decimal"/>
      <w:lvlText w:val="%1"/>
      <w:lvlJc w:val="left"/>
      <w:pPr>
        <w:tabs>
          <w:tab w:val="num" w:pos="900"/>
        </w:tabs>
        <w:ind w:left="900" w:hanging="900"/>
      </w:pPr>
      <w:rPr>
        <w:rFonts w:cs="Times New Roman" w:hint="default"/>
      </w:rPr>
    </w:lvl>
    <w:lvl w:ilvl="1">
      <w:start w:val="2"/>
      <w:numFmt w:val="decimal"/>
      <w:lvlText w:val="%1.%2"/>
      <w:lvlJc w:val="left"/>
      <w:pPr>
        <w:tabs>
          <w:tab w:val="num" w:pos="900"/>
        </w:tabs>
        <w:ind w:left="900" w:hanging="900"/>
      </w:pPr>
      <w:rPr>
        <w:rFonts w:cs="Times New Roman" w:hint="default"/>
      </w:rPr>
    </w:lvl>
    <w:lvl w:ilvl="2">
      <w:start w:val="1"/>
      <w:numFmt w:val="decimal"/>
      <w:lvlText w:val="%1.%2.%3"/>
      <w:lvlJc w:val="left"/>
      <w:pPr>
        <w:tabs>
          <w:tab w:val="num" w:pos="900"/>
        </w:tabs>
        <w:ind w:left="900" w:hanging="900"/>
      </w:pPr>
      <w:rPr>
        <w:rFonts w:cs="Times New Roman" w:hint="default"/>
      </w:rPr>
    </w:lvl>
    <w:lvl w:ilvl="3">
      <w:start w:val="1"/>
      <w:numFmt w:val="decimal"/>
      <w:lvlText w:val="%1.%2.%3.%4"/>
      <w:lvlJc w:val="left"/>
      <w:pPr>
        <w:tabs>
          <w:tab w:val="num" w:pos="900"/>
        </w:tabs>
        <w:ind w:left="900" w:hanging="90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4"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85" w15:restartNumberingAfterBreak="0">
    <w:nsid w:val="6DE70F0B"/>
    <w:multiLevelType w:val="hybridMultilevel"/>
    <w:tmpl w:val="AD647454"/>
    <w:lvl w:ilvl="0" w:tplc="386E56B4">
      <w:start w:val="1"/>
      <w:numFmt w:val="decimal"/>
      <w:lvlText w:val="(%1)"/>
      <w:lvlJc w:val="left"/>
      <w:pPr>
        <w:ind w:left="1440" w:hanging="360"/>
      </w:pPr>
      <w:rPr>
        <w:rFonts w:cs="Times New Roman" w:hint="default"/>
      </w:rPr>
    </w:lvl>
    <w:lvl w:ilvl="1" w:tplc="1C090019" w:tentative="1">
      <w:start w:val="1"/>
      <w:numFmt w:val="lowerLetter"/>
      <w:lvlText w:val="%2."/>
      <w:lvlJc w:val="left"/>
      <w:pPr>
        <w:ind w:left="2160" w:hanging="360"/>
      </w:pPr>
      <w:rPr>
        <w:rFonts w:cs="Times New Roman"/>
      </w:rPr>
    </w:lvl>
    <w:lvl w:ilvl="2" w:tplc="1C09001B" w:tentative="1">
      <w:start w:val="1"/>
      <w:numFmt w:val="lowerRoman"/>
      <w:lvlText w:val="%3."/>
      <w:lvlJc w:val="right"/>
      <w:pPr>
        <w:ind w:left="2880" w:hanging="180"/>
      </w:pPr>
      <w:rPr>
        <w:rFonts w:cs="Times New Roman"/>
      </w:rPr>
    </w:lvl>
    <w:lvl w:ilvl="3" w:tplc="1C09000F" w:tentative="1">
      <w:start w:val="1"/>
      <w:numFmt w:val="decimal"/>
      <w:lvlText w:val="%4."/>
      <w:lvlJc w:val="left"/>
      <w:pPr>
        <w:ind w:left="3600" w:hanging="360"/>
      </w:pPr>
      <w:rPr>
        <w:rFonts w:cs="Times New Roman"/>
      </w:rPr>
    </w:lvl>
    <w:lvl w:ilvl="4" w:tplc="1C090019" w:tentative="1">
      <w:start w:val="1"/>
      <w:numFmt w:val="lowerLetter"/>
      <w:lvlText w:val="%5."/>
      <w:lvlJc w:val="left"/>
      <w:pPr>
        <w:ind w:left="4320" w:hanging="360"/>
      </w:pPr>
      <w:rPr>
        <w:rFonts w:cs="Times New Roman"/>
      </w:rPr>
    </w:lvl>
    <w:lvl w:ilvl="5" w:tplc="1C09001B" w:tentative="1">
      <w:start w:val="1"/>
      <w:numFmt w:val="lowerRoman"/>
      <w:lvlText w:val="%6."/>
      <w:lvlJc w:val="right"/>
      <w:pPr>
        <w:ind w:left="5040" w:hanging="180"/>
      </w:pPr>
      <w:rPr>
        <w:rFonts w:cs="Times New Roman"/>
      </w:rPr>
    </w:lvl>
    <w:lvl w:ilvl="6" w:tplc="1C09000F" w:tentative="1">
      <w:start w:val="1"/>
      <w:numFmt w:val="decimal"/>
      <w:lvlText w:val="%7."/>
      <w:lvlJc w:val="left"/>
      <w:pPr>
        <w:ind w:left="5760" w:hanging="360"/>
      </w:pPr>
      <w:rPr>
        <w:rFonts w:cs="Times New Roman"/>
      </w:rPr>
    </w:lvl>
    <w:lvl w:ilvl="7" w:tplc="1C090019" w:tentative="1">
      <w:start w:val="1"/>
      <w:numFmt w:val="lowerLetter"/>
      <w:lvlText w:val="%8."/>
      <w:lvlJc w:val="left"/>
      <w:pPr>
        <w:ind w:left="6480" w:hanging="360"/>
      </w:pPr>
      <w:rPr>
        <w:rFonts w:cs="Times New Roman"/>
      </w:rPr>
    </w:lvl>
    <w:lvl w:ilvl="8" w:tplc="1C09001B" w:tentative="1">
      <w:start w:val="1"/>
      <w:numFmt w:val="lowerRoman"/>
      <w:lvlText w:val="%9."/>
      <w:lvlJc w:val="right"/>
      <w:pPr>
        <w:ind w:left="7200" w:hanging="180"/>
      </w:pPr>
      <w:rPr>
        <w:rFonts w:cs="Times New Roman"/>
      </w:rPr>
    </w:lvl>
  </w:abstractNum>
  <w:abstractNum w:abstractNumId="86" w15:restartNumberingAfterBreak="0">
    <w:nsid w:val="6DF935CD"/>
    <w:multiLevelType w:val="hybridMultilevel"/>
    <w:tmpl w:val="B896E194"/>
    <w:lvl w:ilvl="0" w:tplc="D2B4DB9E">
      <w:start w:val="1"/>
      <w:numFmt w:val="lowerLetter"/>
      <w:lvlText w:val="(%1)"/>
      <w:lvlJc w:val="left"/>
      <w:pPr>
        <w:ind w:left="1620" w:hanging="360"/>
      </w:pPr>
      <w:rPr>
        <w:rFonts w:cs="Times New Roman" w:hint="default"/>
        <w:b w:val="0"/>
      </w:rPr>
    </w:lvl>
    <w:lvl w:ilvl="1" w:tplc="1C090019" w:tentative="1">
      <w:start w:val="1"/>
      <w:numFmt w:val="lowerLetter"/>
      <w:lvlText w:val="%2."/>
      <w:lvlJc w:val="left"/>
      <w:pPr>
        <w:ind w:left="2340" w:hanging="360"/>
      </w:pPr>
      <w:rPr>
        <w:rFonts w:cs="Times New Roman"/>
      </w:rPr>
    </w:lvl>
    <w:lvl w:ilvl="2" w:tplc="1C09001B" w:tentative="1">
      <w:start w:val="1"/>
      <w:numFmt w:val="lowerRoman"/>
      <w:lvlText w:val="%3."/>
      <w:lvlJc w:val="right"/>
      <w:pPr>
        <w:ind w:left="3060" w:hanging="180"/>
      </w:pPr>
      <w:rPr>
        <w:rFonts w:cs="Times New Roman"/>
      </w:rPr>
    </w:lvl>
    <w:lvl w:ilvl="3" w:tplc="1C09000F" w:tentative="1">
      <w:start w:val="1"/>
      <w:numFmt w:val="decimal"/>
      <w:lvlText w:val="%4."/>
      <w:lvlJc w:val="left"/>
      <w:pPr>
        <w:ind w:left="3780" w:hanging="360"/>
      </w:pPr>
      <w:rPr>
        <w:rFonts w:cs="Times New Roman"/>
      </w:rPr>
    </w:lvl>
    <w:lvl w:ilvl="4" w:tplc="1C090019" w:tentative="1">
      <w:start w:val="1"/>
      <w:numFmt w:val="lowerLetter"/>
      <w:lvlText w:val="%5."/>
      <w:lvlJc w:val="left"/>
      <w:pPr>
        <w:ind w:left="4500" w:hanging="360"/>
      </w:pPr>
      <w:rPr>
        <w:rFonts w:cs="Times New Roman"/>
      </w:rPr>
    </w:lvl>
    <w:lvl w:ilvl="5" w:tplc="1C09001B" w:tentative="1">
      <w:start w:val="1"/>
      <w:numFmt w:val="lowerRoman"/>
      <w:lvlText w:val="%6."/>
      <w:lvlJc w:val="right"/>
      <w:pPr>
        <w:ind w:left="5220" w:hanging="180"/>
      </w:pPr>
      <w:rPr>
        <w:rFonts w:cs="Times New Roman"/>
      </w:rPr>
    </w:lvl>
    <w:lvl w:ilvl="6" w:tplc="1C09000F" w:tentative="1">
      <w:start w:val="1"/>
      <w:numFmt w:val="decimal"/>
      <w:lvlText w:val="%7."/>
      <w:lvlJc w:val="left"/>
      <w:pPr>
        <w:ind w:left="5940" w:hanging="360"/>
      </w:pPr>
      <w:rPr>
        <w:rFonts w:cs="Times New Roman"/>
      </w:rPr>
    </w:lvl>
    <w:lvl w:ilvl="7" w:tplc="1C090019" w:tentative="1">
      <w:start w:val="1"/>
      <w:numFmt w:val="lowerLetter"/>
      <w:lvlText w:val="%8."/>
      <w:lvlJc w:val="left"/>
      <w:pPr>
        <w:ind w:left="6660" w:hanging="360"/>
      </w:pPr>
      <w:rPr>
        <w:rFonts w:cs="Times New Roman"/>
      </w:rPr>
    </w:lvl>
    <w:lvl w:ilvl="8" w:tplc="1C09001B" w:tentative="1">
      <w:start w:val="1"/>
      <w:numFmt w:val="lowerRoman"/>
      <w:lvlText w:val="%9."/>
      <w:lvlJc w:val="right"/>
      <w:pPr>
        <w:ind w:left="7380" w:hanging="180"/>
      </w:pPr>
      <w:rPr>
        <w:rFonts w:cs="Times New Roman"/>
      </w:rPr>
    </w:lvl>
  </w:abstractNum>
  <w:abstractNum w:abstractNumId="87" w15:restartNumberingAfterBreak="0">
    <w:nsid w:val="6F7D5C98"/>
    <w:multiLevelType w:val="hybridMultilevel"/>
    <w:tmpl w:val="E562726E"/>
    <w:lvl w:ilvl="0" w:tplc="70DE4F06">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88" w15:restartNumberingAfterBreak="0">
    <w:nsid w:val="6FBA794D"/>
    <w:multiLevelType w:val="multilevel"/>
    <w:tmpl w:val="75C23052"/>
    <w:lvl w:ilvl="0">
      <w:start w:val="1"/>
      <w:numFmt w:val="decimal"/>
      <w:lvlText w:val="%1."/>
      <w:lvlJc w:val="left"/>
      <w:pPr>
        <w:tabs>
          <w:tab w:val="num" w:pos="360"/>
        </w:tabs>
        <w:ind w:left="360" w:hanging="360"/>
      </w:pPr>
      <w:rPr>
        <w:rFonts w:ascii="Arial Narrow" w:hAnsi="Arial Narrow" w:cs="Times New Roman" w:hint="default"/>
        <w:b/>
        <w:i w:val="0"/>
        <w:sz w:val="24"/>
        <w:szCs w:val="24"/>
      </w:rPr>
    </w:lvl>
    <w:lvl w:ilvl="1">
      <w:start w:val="1"/>
      <w:numFmt w:val="decimal"/>
      <w:lvlText w:val="%1.%2."/>
      <w:lvlJc w:val="left"/>
      <w:pPr>
        <w:tabs>
          <w:tab w:val="num" w:pos="792"/>
        </w:tabs>
        <w:ind w:left="792" w:hanging="792"/>
      </w:pPr>
      <w:rPr>
        <w:rFonts w:ascii="Arial Narrow" w:hAnsi="Arial Narrow" w:cs="Times New Roman" w:hint="default"/>
        <w:b/>
        <w:i w:val="0"/>
        <w:sz w:val="20"/>
      </w:rPr>
    </w:lvl>
    <w:lvl w:ilvl="2">
      <w:start w:val="1"/>
      <w:numFmt w:val="decimal"/>
      <w:lvlText w:val="%1.%2.%3."/>
      <w:lvlJc w:val="left"/>
      <w:pPr>
        <w:tabs>
          <w:tab w:val="num" w:pos="1224"/>
        </w:tabs>
        <w:ind w:left="1224" w:hanging="504"/>
      </w:pPr>
      <w:rPr>
        <w:rFonts w:ascii="Arial" w:hAnsi="Arial" w:cs="Times New Roman" w:hint="default"/>
        <w:b/>
        <w:i w:val="0"/>
        <w:sz w:val="2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9" w15:restartNumberingAfterBreak="0">
    <w:nsid w:val="6FD34A18"/>
    <w:multiLevelType w:val="hybridMultilevel"/>
    <w:tmpl w:val="7534A68A"/>
    <w:lvl w:ilvl="0" w:tplc="04090001">
      <w:start w:val="1"/>
      <w:numFmt w:val="decimal"/>
      <w:lvlText w:val="(%1)"/>
      <w:lvlJc w:val="left"/>
      <w:pPr>
        <w:tabs>
          <w:tab w:val="num" w:pos="1440"/>
        </w:tabs>
        <w:ind w:left="1440" w:hanging="360"/>
      </w:pPr>
      <w:rPr>
        <w:rFonts w:cs="Times New Roman" w:hint="default"/>
      </w:rPr>
    </w:lvl>
    <w:lvl w:ilvl="1" w:tplc="04090003">
      <w:start w:val="2"/>
      <w:numFmt w:val="lowerLetter"/>
      <w:lvlText w:val="(%2)"/>
      <w:lvlJc w:val="left"/>
      <w:pPr>
        <w:tabs>
          <w:tab w:val="num" w:pos="2160"/>
        </w:tabs>
        <w:ind w:left="2160" w:hanging="360"/>
      </w:pPr>
      <w:rPr>
        <w:rFonts w:cs="Times New Roman" w:hint="default"/>
      </w:rPr>
    </w:lvl>
    <w:lvl w:ilvl="2" w:tplc="04090005" w:tentative="1">
      <w:start w:val="1"/>
      <w:numFmt w:val="lowerRoman"/>
      <w:lvlText w:val="%3."/>
      <w:lvlJc w:val="right"/>
      <w:pPr>
        <w:tabs>
          <w:tab w:val="num" w:pos="2880"/>
        </w:tabs>
        <w:ind w:left="2880" w:hanging="180"/>
      </w:pPr>
      <w:rPr>
        <w:rFonts w:cs="Times New Roman"/>
      </w:rPr>
    </w:lvl>
    <w:lvl w:ilvl="3" w:tplc="04090001" w:tentative="1">
      <w:start w:val="1"/>
      <w:numFmt w:val="decimal"/>
      <w:lvlText w:val="%4."/>
      <w:lvlJc w:val="left"/>
      <w:pPr>
        <w:tabs>
          <w:tab w:val="num" w:pos="3600"/>
        </w:tabs>
        <w:ind w:left="3600" w:hanging="360"/>
      </w:pPr>
      <w:rPr>
        <w:rFonts w:cs="Times New Roman"/>
      </w:rPr>
    </w:lvl>
    <w:lvl w:ilvl="4" w:tplc="04090003" w:tentative="1">
      <w:start w:val="1"/>
      <w:numFmt w:val="lowerLetter"/>
      <w:lvlText w:val="%5."/>
      <w:lvlJc w:val="left"/>
      <w:pPr>
        <w:tabs>
          <w:tab w:val="num" w:pos="4320"/>
        </w:tabs>
        <w:ind w:left="4320" w:hanging="360"/>
      </w:pPr>
      <w:rPr>
        <w:rFonts w:cs="Times New Roman"/>
      </w:rPr>
    </w:lvl>
    <w:lvl w:ilvl="5" w:tplc="04090005" w:tentative="1">
      <w:start w:val="1"/>
      <w:numFmt w:val="lowerRoman"/>
      <w:lvlText w:val="%6."/>
      <w:lvlJc w:val="right"/>
      <w:pPr>
        <w:tabs>
          <w:tab w:val="num" w:pos="5040"/>
        </w:tabs>
        <w:ind w:left="5040" w:hanging="180"/>
      </w:pPr>
      <w:rPr>
        <w:rFonts w:cs="Times New Roman"/>
      </w:rPr>
    </w:lvl>
    <w:lvl w:ilvl="6" w:tplc="04090001" w:tentative="1">
      <w:start w:val="1"/>
      <w:numFmt w:val="decimal"/>
      <w:lvlText w:val="%7."/>
      <w:lvlJc w:val="left"/>
      <w:pPr>
        <w:tabs>
          <w:tab w:val="num" w:pos="5760"/>
        </w:tabs>
        <w:ind w:left="5760" w:hanging="360"/>
      </w:pPr>
      <w:rPr>
        <w:rFonts w:cs="Times New Roman"/>
      </w:rPr>
    </w:lvl>
    <w:lvl w:ilvl="7" w:tplc="04090003" w:tentative="1">
      <w:start w:val="1"/>
      <w:numFmt w:val="lowerLetter"/>
      <w:lvlText w:val="%8."/>
      <w:lvlJc w:val="left"/>
      <w:pPr>
        <w:tabs>
          <w:tab w:val="num" w:pos="6480"/>
        </w:tabs>
        <w:ind w:left="6480" w:hanging="360"/>
      </w:pPr>
      <w:rPr>
        <w:rFonts w:cs="Times New Roman"/>
      </w:rPr>
    </w:lvl>
    <w:lvl w:ilvl="8" w:tplc="04090005" w:tentative="1">
      <w:start w:val="1"/>
      <w:numFmt w:val="lowerRoman"/>
      <w:lvlText w:val="%9."/>
      <w:lvlJc w:val="right"/>
      <w:pPr>
        <w:tabs>
          <w:tab w:val="num" w:pos="7200"/>
        </w:tabs>
        <w:ind w:left="7200" w:hanging="180"/>
      </w:pPr>
      <w:rPr>
        <w:rFonts w:cs="Times New Roman"/>
      </w:rPr>
    </w:lvl>
  </w:abstractNum>
  <w:abstractNum w:abstractNumId="90" w15:restartNumberingAfterBreak="0">
    <w:nsid w:val="70FD7920"/>
    <w:multiLevelType w:val="singleLevel"/>
    <w:tmpl w:val="25FEF668"/>
    <w:lvl w:ilvl="0">
      <w:start w:val="1"/>
      <w:numFmt w:val="bullet"/>
      <w:pStyle w:val="BULLET"/>
      <w:lvlText w:val=""/>
      <w:lvlJc w:val="left"/>
      <w:pPr>
        <w:tabs>
          <w:tab w:val="num" w:pos="360"/>
        </w:tabs>
        <w:ind w:left="360" w:hanging="360"/>
      </w:pPr>
      <w:rPr>
        <w:rFonts w:ascii="Wingdings" w:hAnsi="Wingdings" w:hint="default"/>
      </w:rPr>
    </w:lvl>
  </w:abstractNum>
  <w:abstractNum w:abstractNumId="91" w15:restartNumberingAfterBreak="0">
    <w:nsid w:val="74E66C88"/>
    <w:multiLevelType w:val="hybridMultilevel"/>
    <w:tmpl w:val="C0F052BA"/>
    <w:lvl w:ilvl="0" w:tplc="7C787618">
      <w:start w:val="1"/>
      <w:numFmt w:val="decimal"/>
      <w:lvlText w:val="%1.6"/>
      <w:lvlJc w:val="left"/>
      <w:pPr>
        <w:ind w:left="36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2" w15:restartNumberingAfterBreak="0">
    <w:nsid w:val="763B7F7A"/>
    <w:multiLevelType w:val="hybridMultilevel"/>
    <w:tmpl w:val="0B82E2D6"/>
    <w:lvl w:ilvl="0" w:tplc="FFFFFFFF">
      <w:start w:val="1"/>
      <w:numFmt w:val="none"/>
      <w:lvlText w:val="4.2.3"/>
      <w:lvlJc w:val="left"/>
      <w:pPr>
        <w:tabs>
          <w:tab w:val="num" w:pos="1440"/>
        </w:tabs>
        <w:ind w:left="1440" w:hanging="360"/>
      </w:pPr>
      <w:rPr>
        <w:rFonts w:cs="Times New Roman" w:hint="default"/>
      </w:rPr>
    </w:lvl>
    <w:lvl w:ilvl="1" w:tplc="FFFFFFFF">
      <w:start w:val="1"/>
      <w:numFmt w:val="decimal"/>
      <w:lvlText w:val="(%2)"/>
      <w:lvlJc w:val="left"/>
      <w:pPr>
        <w:tabs>
          <w:tab w:val="num" w:pos="1460"/>
        </w:tabs>
        <w:ind w:left="146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3" w15:restartNumberingAfterBreak="0">
    <w:nsid w:val="7AC36BE1"/>
    <w:multiLevelType w:val="hybridMultilevel"/>
    <w:tmpl w:val="B20ABB06"/>
    <w:lvl w:ilvl="0" w:tplc="0AF833E8">
      <w:start w:val="1"/>
      <w:numFmt w:val="decimal"/>
      <w:lvlText w:val="(%1)"/>
      <w:lvlJc w:val="left"/>
      <w:pPr>
        <w:tabs>
          <w:tab w:val="num" w:pos="1080"/>
        </w:tabs>
        <w:ind w:left="1080" w:hanging="360"/>
      </w:pPr>
      <w:rPr>
        <w:rFonts w:cs="Times New Roman" w:hint="default"/>
      </w:rPr>
    </w:lvl>
    <w:lvl w:ilvl="1" w:tplc="0CAED188">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4" w15:restartNumberingAfterBreak="0">
    <w:nsid w:val="7B9B3BE7"/>
    <w:multiLevelType w:val="hybridMultilevel"/>
    <w:tmpl w:val="9B98A166"/>
    <w:lvl w:ilvl="0" w:tplc="12EC4D24">
      <w:start w:val="1"/>
      <w:numFmt w:val="bullet"/>
      <w:lvlText w:val=""/>
      <w:lvlJc w:val="left"/>
      <w:pPr>
        <w:tabs>
          <w:tab w:val="num" w:pos="2160"/>
        </w:tabs>
        <w:ind w:left="2160" w:hanging="360"/>
      </w:pPr>
      <w:rPr>
        <w:rFonts w:ascii="Wingdings" w:hAnsi="Wingdings" w:hint="default"/>
      </w:rPr>
    </w:lvl>
    <w:lvl w:ilvl="1" w:tplc="BE926756">
      <w:start w:val="1"/>
      <w:numFmt w:val="bullet"/>
      <w:lvlText w:val=""/>
      <w:lvlJc w:val="left"/>
      <w:pPr>
        <w:tabs>
          <w:tab w:val="num" w:pos="2160"/>
        </w:tabs>
        <w:ind w:left="2160" w:hanging="360"/>
      </w:pPr>
      <w:rPr>
        <w:rFonts w:ascii="Symbol" w:hAnsi="Symbol" w:hint="default"/>
      </w:rPr>
    </w:lvl>
    <w:lvl w:ilvl="2" w:tplc="0409001B">
      <w:start w:val="1"/>
      <w:numFmt w:val="decimal"/>
      <w:lvlText w:val="(%3)"/>
      <w:lvlJc w:val="left"/>
      <w:pPr>
        <w:tabs>
          <w:tab w:val="num" w:pos="3780"/>
        </w:tabs>
        <w:ind w:left="3780" w:hanging="360"/>
      </w:pPr>
      <w:rPr>
        <w:rFonts w:cs="Times New Roman" w:hint="default"/>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95" w15:restartNumberingAfterBreak="0">
    <w:nsid w:val="7D033ACF"/>
    <w:multiLevelType w:val="hybridMultilevel"/>
    <w:tmpl w:val="CDE66CBA"/>
    <w:lvl w:ilvl="0" w:tplc="F74E03B0">
      <w:start w:val="5"/>
      <w:numFmt w:val="decimal"/>
      <w:lvlText w:val="(%1)"/>
      <w:lvlJc w:val="left"/>
      <w:pPr>
        <w:ind w:left="1440" w:hanging="360"/>
      </w:pPr>
      <w:rPr>
        <w:rFonts w:cs="Times New Roman" w:hint="default"/>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96" w15:restartNumberingAfterBreak="0">
    <w:nsid w:val="7EBD5D4D"/>
    <w:multiLevelType w:val="hybridMultilevel"/>
    <w:tmpl w:val="5E38FAF4"/>
    <w:lvl w:ilvl="0" w:tplc="386E56B4">
      <w:start w:val="1"/>
      <w:numFmt w:val="decimal"/>
      <w:lvlText w:val="(%1)"/>
      <w:lvlJc w:val="left"/>
      <w:pPr>
        <w:ind w:left="1440" w:hanging="360"/>
      </w:pPr>
      <w:rPr>
        <w:rFonts w:cs="Times New Roman" w:hint="default"/>
      </w:rPr>
    </w:lvl>
    <w:lvl w:ilvl="1" w:tplc="1C090019" w:tentative="1">
      <w:start w:val="1"/>
      <w:numFmt w:val="lowerLetter"/>
      <w:lvlText w:val="%2."/>
      <w:lvlJc w:val="left"/>
      <w:pPr>
        <w:ind w:left="2160" w:hanging="360"/>
      </w:pPr>
      <w:rPr>
        <w:rFonts w:cs="Times New Roman"/>
      </w:rPr>
    </w:lvl>
    <w:lvl w:ilvl="2" w:tplc="1C09001B" w:tentative="1">
      <w:start w:val="1"/>
      <w:numFmt w:val="lowerRoman"/>
      <w:lvlText w:val="%3."/>
      <w:lvlJc w:val="right"/>
      <w:pPr>
        <w:ind w:left="2880" w:hanging="180"/>
      </w:pPr>
      <w:rPr>
        <w:rFonts w:cs="Times New Roman"/>
      </w:rPr>
    </w:lvl>
    <w:lvl w:ilvl="3" w:tplc="1C09000F" w:tentative="1">
      <w:start w:val="1"/>
      <w:numFmt w:val="decimal"/>
      <w:lvlText w:val="%4."/>
      <w:lvlJc w:val="left"/>
      <w:pPr>
        <w:ind w:left="3600" w:hanging="360"/>
      </w:pPr>
      <w:rPr>
        <w:rFonts w:cs="Times New Roman"/>
      </w:rPr>
    </w:lvl>
    <w:lvl w:ilvl="4" w:tplc="1C090019" w:tentative="1">
      <w:start w:val="1"/>
      <w:numFmt w:val="lowerLetter"/>
      <w:lvlText w:val="%5."/>
      <w:lvlJc w:val="left"/>
      <w:pPr>
        <w:ind w:left="4320" w:hanging="360"/>
      </w:pPr>
      <w:rPr>
        <w:rFonts w:cs="Times New Roman"/>
      </w:rPr>
    </w:lvl>
    <w:lvl w:ilvl="5" w:tplc="1C09001B" w:tentative="1">
      <w:start w:val="1"/>
      <w:numFmt w:val="lowerRoman"/>
      <w:lvlText w:val="%6."/>
      <w:lvlJc w:val="right"/>
      <w:pPr>
        <w:ind w:left="5040" w:hanging="180"/>
      </w:pPr>
      <w:rPr>
        <w:rFonts w:cs="Times New Roman"/>
      </w:rPr>
    </w:lvl>
    <w:lvl w:ilvl="6" w:tplc="1C09000F" w:tentative="1">
      <w:start w:val="1"/>
      <w:numFmt w:val="decimal"/>
      <w:lvlText w:val="%7."/>
      <w:lvlJc w:val="left"/>
      <w:pPr>
        <w:ind w:left="5760" w:hanging="360"/>
      </w:pPr>
      <w:rPr>
        <w:rFonts w:cs="Times New Roman"/>
      </w:rPr>
    </w:lvl>
    <w:lvl w:ilvl="7" w:tplc="1C090019" w:tentative="1">
      <w:start w:val="1"/>
      <w:numFmt w:val="lowerLetter"/>
      <w:lvlText w:val="%8."/>
      <w:lvlJc w:val="left"/>
      <w:pPr>
        <w:ind w:left="6480" w:hanging="360"/>
      </w:pPr>
      <w:rPr>
        <w:rFonts w:cs="Times New Roman"/>
      </w:rPr>
    </w:lvl>
    <w:lvl w:ilvl="8" w:tplc="1C09001B" w:tentative="1">
      <w:start w:val="1"/>
      <w:numFmt w:val="lowerRoman"/>
      <w:lvlText w:val="%9."/>
      <w:lvlJc w:val="right"/>
      <w:pPr>
        <w:ind w:left="7200" w:hanging="180"/>
      </w:pPr>
      <w:rPr>
        <w:rFonts w:cs="Times New Roman"/>
      </w:rPr>
    </w:lvl>
  </w:abstractNum>
  <w:abstractNum w:abstractNumId="97" w15:restartNumberingAfterBreak="0">
    <w:nsid w:val="7ECD5376"/>
    <w:multiLevelType w:val="hybridMultilevel"/>
    <w:tmpl w:val="F0FEC2F8"/>
    <w:lvl w:ilvl="0" w:tplc="0AF833E8">
      <w:start w:val="1"/>
      <w:numFmt w:val="none"/>
      <w:lvlText w:val="(b)"/>
      <w:lvlJc w:val="left"/>
      <w:pPr>
        <w:tabs>
          <w:tab w:val="num" w:pos="1440"/>
        </w:tabs>
        <w:ind w:left="1440" w:hanging="360"/>
      </w:pPr>
      <w:rPr>
        <w:rFonts w:cs="Times New Roman" w:hint="default"/>
      </w:rPr>
    </w:lvl>
    <w:lvl w:ilvl="1" w:tplc="04090019">
      <w:start w:val="1"/>
      <w:numFmt w:val="bullet"/>
      <w:lvlText w:val=""/>
      <w:lvlJc w:val="left"/>
      <w:pPr>
        <w:tabs>
          <w:tab w:val="num" w:pos="2160"/>
        </w:tabs>
        <w:ind w:left="2160" w:hanging="360"/>
      </w:pPr>
      <w:rPr>
        <w:rFonts w:ascii="Wingdings" w:hAnsi="Wingdings" w:hint="default"/>
      </w:rPr>
    </w:lvl>
    <w:lvl w:ilvl="2" w:tplc="2B2696CC">
      <w:start w:val="1"/>
      <w:numFmt w:val="decimal"/>
      <w:lvlText w:val="(%3)"/>
      <w:lvlJc w:val="left"/>
      <w:pPr>
        <w:ind w:left="3060" w:hanging="360"/>
      </w:pPr>
      <w:rPr>
        <w:rFonts w:cs="Times New Roman" w:hint="default"/>
      </w:rPr>
    </w:lvl>
    <w:lvl w:ilvl="3" w:tplc="0409000F">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98" w15:restartNumberingAfterBreak="0">
    <w:nsid w:val="7F1F0B50"/>
    <w:multiLevelType w:val="hybridMultilevel"/>
    <w:tmpl w:val="6FA45258"/>
    <w:lvl w:ilvl="0" w:tplc="2B2696CC">
      <w:start w:val="1"/>
      <w:numFmt w:val="decimal"/>
      <w:lvlText w:val="(%1)"/>
      <w:lvlJc w:val="left"/>
      <w:pPr>
        <w:ind w:left="1440" w:hanging="360"/>
      </w:pPr>
      <w:rPr>
        <w:rFonts w:cs="Times New Roman" w:hint="default"/>
      </w:rPr>
    </w:lvl>
    <w:lvl w:ilvl="1" w:tplc="1C090019" w:tentative="1">
      <w:start w:val="1"/>
      <w:numFmt w:val="lowerLetter"/>
      <w:lvlText w:val="%2."/>
      <w:lvlJc w:val="left"/>
      <w:pPr>
        <w:ind w:left="2160" w:hanging="360"/>
      </w:pPr>
      <w:rPr>
        <w:rFonts w:cs="Times New Roman"/>
      </w:rPr>
    </w:lvl>
    <w:lvl w:ilvl="2" w:tplc="1C09001B" w:tentative="1">
      <w:start w:val="1"/>
      <w:numFmt w:val="lowerRoman"/>
      <w:lvlText w:val="%3."/>
      <w:lvlJc w:val="right"/>
      <w:pPr>
        <w:ind w:left="2880" w:hanging="180"/>
      </w:pPr>
      <w:rPr>
        <w:rFonts w:cs="Times New Roman"/>
      </w:rPr>
    </w:lvl>
    <w:lvl w:ilvl="3" w:tplc="1C09000F" w:tentative="1">
      <w:start w:val="1"/>
      <w:numFmt w:val="decimal"/>
      <w:lvlText w:val="%4."/>
      <w:lvlJc w:val="left"/>
      <w:pPr>
        <w:ind w:left="3600" w:hanging="360"/>
      </w:pPr>
      <w:rPr>
        <w:rFonts w:cs="Times New Roman"/>
      </w:rPr>
    </w:lvl>
    <w:lvl w:ilvl="4" w:tplc="1C090019" w:tentative="1">
      <w:start w:val="1"/>
      <w:numFmt w:val="lowerLetter"/>
      <w:lvlText w:val="%5."/>
      <w:lvlJc w:val="left"/>
      <w:pPr>
        <w:ind w:left="4320" w:hanging="360"/>
      </w:pPr>
      <w:rPr>
        <w:rFonts w:cs="Times New Roman"/>
      </w:rPr>
    </w:lvl>
    <w:lvl w:ilvl="5" w:tplc="1C09001B" w:tentative="1">
      <w:start w:val="1"/>
      <w:numFmt w:val="lowerRoman"/>
      <w:lvlText w:val="%6."/>
      <w:lvlJc w:val="right"/>
      <w:pPr>
        <w:ind w:left="5040" w:hanging="180"/>
      </w:pPr>
      <w:rPr>
        <w:rFonts w:cs="Times New Roman"/>
      </w:rPr>
    </w:lvl>
    <w:lvl w:ilvl="6" w:tplc="1C09000F" w:tentative="1">
      <w:start w:val="1"/>
      <w:numFmt w:val="decimal"/>
      <w:lvlText w:val="%7."/>
      <w:lvlJc w:val="left"/>
      <w:pPr>
        <w:ind w:left="5760" w:hanging="360"/>
      </w:pPr>
      <w:rPr>
        <w:rFonts w:cs="Times New Roman"/>
      </w:rPr>
    </w:lvl>
    <w:lvl w:ilvl="7" w:tplc="1C090019" w:tentative="1">
      <w:start w:val="1"/>
      <w:numFmt w:val="lowerLetter"/>
      <w:lvlText w:val="%8."/>
      <w:lvlJc w:val="left"/>
      <w:pPr>
        <w:ind w:left="6480" w:hanging="360"/>
      </w:pPr>
      <w:rPr>
        <w:rFonts w:cs="Times New Roman"/>
      </w:rPr>
    </w:lvl>
    <w:lvl w:ilvl="8" w:tplc="1C09001B" w:tentative="1">
      <w:start w:val="1"/>
      <w:numFmt w:val="lowerRoman"/>
      <w:lvlText w:val="%9."/>
      <w:lvlJc w:val="right"/>
      <w:pPr>
        <w:ind w:left="7200" w:hanging="180"/>
      </w:pPr>
      <w:rPr>
        <w:rFonts w:cs="Times New Roman"/>
      </w:rPr>
    </w:lvl>
  </w:abstractNum>
  <w:num w:numId="1">
    <w:abstractNumId w:val="82"/>
  </w:num>
  <w:num w:numId="2">
    <w:abstractNumId w:val="54"/>
  </w:num>
  <w:num w:numId="3">
    <w:abstractNumId w:val="28"/>
  </w:num>
  <w:num w:numId="4">
    <w:abstractNumId w:val="88"/>
  </w:num>
  <w:num w:numId="5">
    <w:abstractNumId w:val="56"/>
  </w:num>
  <w:num w:numId="6">
    <w:abstractNumId w:val="43"/>
  </w:num>
  <w:num w:numId="7">
    <w:abstractNumId w:val="50"/>
  </w:num>
  <w:num w:numId="8">
    <w:abstractNumId w:val="70"/>
  </w:num>
  <w:num w:numId="9">
    <w:abstractNumId w:val="39"/>
  </w:num>
  <w:num w:numId="10">
    <w:abstractNumId w:val="90"/>
  </w:num>
  <w:num w:numId="11">
    <w:abstractNumId w:val="74"/>
  </w:num>
  <w:num w:numId="12">
    <w:abstractNumId w:val="4"/>
  </w:num>
  <w:num w:numId="13">
    <w:abstractNumId w:val="8"/>
  </w:num>
  <w:num w:numId="14">
    <w:abstractNumId w:val="81"/>
  </w:num>
  <w:num w:numId="15">
    <w:abstractNumId w:val="12"/>
  </w:num>
  <w:num w:numId="16">
    <w:abstractNumId w:val="6"/>
  </w:num>
  <w:num w:numId="17">
    <w:abstractNumId w:val="77"/>
  </w:num>
  <w:num w:numId="18">
    <w:abstractNumId w:val="22"/>
  </w:num>
  <w:num w:numId="19">
    <w:abstractNumId w:val="89"/>
  </w:num>
  <w:num w:numId="20">
    <w:abstractNumId w:val="97"/>
  </w:num>
  <w:num w:numId="21">
    <w:abstractNumId w:val="62"/>
  </w:num>
  <w:num w:numId="22">
    <w:abstractNumId w:val="24"/>
  </w:num>
  <w:num w:numId="23">
    <w:abstractNumId w:val="49"/>
  </w:num>
  <w:num w:numId="24">
    <w:abstractNumId w:val="32"/>
  </w:num>
  <w:num w:numId="25">
    <w:abstractNumId w:val="92"/>
  </w:num>
  <w:num w:numId="26">
    <w:abstractNumId w:val="80"/>
  </w:num>
  <w:num w:numId="27">
    <w:abstractNumId w:val="3"/>
  </w:num>
  <w:num w:numId="28">
    <w:abstractNumId w:val="1"/>
  </w:num>
  <w:num w:numId="29">
    <w:abstractNumId w:val="35"/>
  </w:num>
  <w:num w:numId="30">
    <w:abstractNumId w:val="93"/>
  </w:num>
  <w:num w:numId="31">
    <w:abstractNumId w:val="41"/>
  </w:num>
  <w:num w:numId="32">
    <w:abstractNumId w:val="11"/>
  </w:num>
  <w:num w:numId="33">
    <w:abstractNumId w:val="37"/>
  </w:num>
  <w:num w:numId="34">
    <w:abstractNumId w:val="73"/>
  </w:num>
  <w:num w:numId="35">
    <w:abstractNumId w:val="94"/>
  </w:num>
  <w:num w:numId="36">
    <w:abstractNumId w:val="87"/>
  </w:num>
  <w:num w:numId="37">
    <w:abstractNumId w:val="53"/>
  </w:num>
  <w:num w:numId="38">
    <w:abstractNumId w:val="5"/>
  </w:num>
  <w:num w:numId="39">
    <w:abstractNumId w:val="75"/>
  </w:num>
  <w:num w:numId="40">
    <w:abstractNumId w:val="98"/>
  </w:num>
  <w:num w:numId="41">
    <w:abstractNumId w:val="34"/>
  </w:num>
  <w:num w:numId="42">
    <w:abstractNumId w:val="42"/>
  </w:num>
  <w:num w:numId="43">
    <w:abstractNumId w:val="36"/>
  </w:num>
  <w:num w:numId="44">
    <w:abstractNumId w:val="78"/>
  </w:num>
  <w:num w:numId="45">
    <w:abstractNumId w:val="14"/>
  </w:num>
  <w:num w:numId="46">
    <w:abstractNumId w:val="67"/>
  </w:num>
  <w:num w:numId="47">
    <w:abstractNumId w:val="86"/>
  </w:num>
  <w:num w:numId="48">
    <w:abstractNumId w:val="30"/>
  </w:num>
  <w:num w:numId="49">
    <w:abstractNumId w:val="18"/>
  </w:num>
  <w:num w:numId="50">
    <w:abstractNumId w:val="44"/>
  </w:num>
  <w:num w:numId="51">
    <w:abstractNumId w:val="85"/>
  </w:num>
  <w:num w:numId="52">
    <w:abstractNumId w:val="96"/>
  </w:num>
  <w:num w:numId="53">
    <w:abstractNumId w:val="47"/>
  </w:num>
  <w:num w:numId="54">
    <w:abstractNumId w:val="2"/>
  </w:num>
  <w:num w:numId="55">
    <w:abstractNumId w:val="95"/>
  </w:num>
  <w:num w:numId="56">
    <w:abstractNumId w:val="7"/>
  </w:num>
  <w:num w:numId="57">
    <w:abstractNumId w:val="16"/>
  </w:num>
  <w:num w:numId="58">
    <w:abstractNumId w:val="66"/>
  </w:num>
  <w:num w:numId="59">
    <w:abstractNumId w:val="33"/>
  </w:num>
  <w:num w:numId="60">
    <w:abstractNumId w:val="71"/>
  </w:num>
  <w:num w:numId="61">
    <w:abstractNumId w:val="40"/>
  </w:num>
  <w:num w:numId="62">
    <w:abstractNumId w:val="55"/>
  </w:num>
  <w:num w:numId="63">
    <w:abstractNumId w:val="38"/>
  </w:num>
  <w:num w:numId="64">
    <w:abstractNumId w:val="60"/>
  </w:num>
  <w:num w:numId="65">
    <w:abstractNumId w:val="45"/>
  </w:num>
  <w:num w:numId="66">
    <w:abstractNumId w:val="23"/>
  </w:num>
  <w:num w:numId="67">
    <w:abstractNumId w:val="27"/>
  </w:num>
  <w:num w:numId="68">
    <w:abstractNumId w:val="51"/>
  </w:num>
  <w:num w:numId="69">
    <w:abstractNumId w:val="9"/>
  </w:num>
  <w:num w:numId="70">
    <w:abstractNumId w:val="65"/>
  </w:num>
  <w:num w:numId="71">
    <w:abstractNumId w:val="69"/>
  </w:num>
  <w:num w:numId="72">
    <w:abstractNumId w:val="76"/>
  </w:num>
  <w:num w:numId="73">
    <w:abstractNumId w:val="57"/>
  </w:num>
  <w:num w:numId="74">
    <w:abstractNumId w:val="19"/>
  </w:num>
  <w:num w:numId="75">
    <w:abstractNumId w:val="48"/>
  </w:num>
  <w:num w:numId="76">
    <w:abstractNumId w:val="46"/>
  </w:num>
  <w:num w:numId="77">
    <w:abstractNumId w:val="61"/>
  </w:num>
  <w:num w:numId="78">
    <w:abstractNumId w:val="26"/>
  </w:num>
  <w:num w:numId="79">
    <w:abstractNumId w:val="83"/>
  </w:num>
  <w:num w:numId="80">
    <w:abstractNumId w:val="52"/>
  </w:num>
  <w:num w:numId="81">
    <w:abstractNumId w:val="31"/>
  </w:num>
  <w:num w:numId="82">
    <w:abstractNumId w:val="25"/>
  </w:num>
  <w:num w:numId="83">
    <w:abstractNumId w:val="58"/>
  </w:num>
  <w:num w:numId="84">
    <w:abstractNumId w:val="17"/>
  </w:num>
  <w:num w:numId="85">
    <w:abstractNumId w:val="20"/>
  </w:num>
  <w:num w:numId="86">
    <w:abstractNumId w:val="79"/>
  </w:num>
  <w:num w:numId="87">
    <w:abstractNumId w:val="0"/>
  </w:num>
  <w:num w:numId="88">
    <w:abstractNumId w:val="21"/>
  </w:num>
  <w:num w:numId="89">
    <w:abstractNumId w:val="84"/>
  </w:num>
  <w:num w:numId="90">
    <w:abstractNumId w:val="10"/>
  </w:num>
  <w:num w:numId="91">
    <w:abstractNumId w:val="64"/>
  </w:num>
  <w:num w:numId="92">
    <w:abstractNumId w:val="15"/>
  </w:num>
  <w:num w:numId="93">
    <w:abstractNumId w:val="59"/>
  </w:num>
  <w:num w:numId="94">
    <w:abstractNumId w:val="29"/>
  </w:num>
  <w:num w:numId="95">
    <w:abstractNumId w:val="13"/>
  </w:num>
  <w:num w:numId="96">
    <w:abstractNumId w:val="91"/>
  </w:num>
  <w:num w:numId="97">
    <w:abstractNumId w:val="68"/>
  </w:num>
  <w:num w:numId="98">
    <w:abstractNumId w:val="63"/>
  </w:num>
  <w:num w:numId="99">
    <w:abstractNumId w:val="7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721"/>
    <w:rsid w:val="00000639"/>
    <w:rsid w:val="000018C3"/>
    <w:rsid w:val="00003FF8"/>
    <w:rsid w:val="000040C5"/>
    <w:rsid w:val="00004227"/>
    <w:rsid w:val="00004394"/>
    <w:rsid w:val="00004B2A"/>
    <w:rsid w:val="000050A1"/>
    <w:rsid w:val="000052F2"/>
    <w:rsid w:val="00005A0F"/>
    <w:rsid w:val="0000656A"/>
    <w:rsid w:val="00006D78"/>
    <w:rsid w:val="00007008"/>
    <w:rsid w:val="00010116"/>
    <w:rsid w:val="00010B09"/>
    <w:rsid w:val="00010C44"/>
    <w:rsid w:val="00010CE2"/>
    <w:rsid w:val="0001151C"/>
    <w:rsid w:val="000138DB"/>
    <w:rsid w:val="00015F11"/>
    <w:rsid w:val="00016105"/>
    <w:rsid w:val="00016E95"/>
    <w:rsid w:val="00020CC0"/>
    <w:rsid w:val="00021AF0"/>
    <w:rsid w:val="00022568"/>
    <w:rsid w:val="00023B40"/>
    <w:rsid w:val="00023D96"/>
    <w:rsid w:val="00024026"/>
    <w:rsid w:val="00024C2E"/>
    <w:rsid w:val="00024C98"/>
    <w:rsid w:val="00025AC9"/>
    <w:rsid w:val="00026280"/>
    <w:rsid w:val="0002749F"/>
    <w:rsid w:val="0003022A"/>
    <w:rsid w:val="00030FCC"/>
    <w:rsid w:val="00032716"/>
    <w:rsid w:val="00032A73"/>
    <w:rsid w:val="00032AE0"/>
    <w:rsid w:val="00032EF9"/>
    <w:rsid w:val="000333F8"/>
    <w:rsid w:val="0003386A"/>
    <w:rsid w:val="000338E4"/>
    <w:rsid w:val="000339D7"/>
    <w:rsid w:val="00034133"/>
    <w:rsid w:val="00034603"/>
    <w:rsid w:val="0003521A"/>
    <w:rsid w:val="00035C42"/>
    <w:rsid w:val="000365F3"/>
    <w:rsid w:val="000368FA"/>
    <w:rsid w:val="00036E50"/>
    <w:rsid w:val="00036FC6"/>
    <w:rsid w:val="0004054B"/>
    <w:rsid w:val="00040DBE"/>
    <w:rsid w:val="000424A5"/>
    <w:rsid w:val="000428A2"/>
    <w:rsid w:val="00043040"/>
    <w:rsid w:val="000442ED"/>
    <w:rsid w:val="000511B8"/>
    <w:rsid w:val="000515AC"/>
    <w:rsid w:val="00051C15"/>
    <w:rsid w:val="00051E4B"/>
    <w:rsid w:val="0005269A"/>
    <w:rsid w:val="000552D0"/>
    <w:rsid w:val="00056789"/>
    <w:rsid w:val="00056F2E"/>
    <w:rsid w:val="000573E7"/>
    <w:rsid w:val="00057D18"/>
    <w:rsid w:val="0006031C"/>
    <w:rsid w:val="00060626"/>
    <w:rsid w:val="00060849"/>
    <w:rsid w:val="00060D88"/>
    <w:rsid w:val="00062151"/>
    <w:rsid w:val="000631DB"/>
    <w:rsid w:val="000645F9"/>
    <w:rsid w:val="000648B6"/>
    <w:rsid w:val="00065231"/>
    <w:rsid w:val="000655E5"/>
    <w:rsid w:val="00065807"/>
    <w:rsid w:val="00066019"/>
    <w:rsid w:val="0006634C"/>
    <w:rsid w:val="000663E4"/>
    <w:rsid w:val="00072088"/>
    <w:rsid w:val="00072AC6"/>
    <w:rsid w:val="00074CC8"/>
    <w:rsid w:val="00074DA0"/>
    <w:rsid w:val="000752B8"/>
    <w:rsid w:val="00075E5F"/>
    <w:rsid w:val="000773F3"/>
    <w:rsid w:val="000775F9"/>
    <w:rsid w:val="00077689"/>
    <w:rsid w:val="00077A10"/>
    <w:rsid w:val="000809E9"/>
    <w:rsid w:val="00081A39"/>
    <w:rsid w:val="00081B7A"/>
    <w:rsid w:val="00081D46"/>
    <w:rsid w:val="000836F9"/>
    <w:rsid w:val="00083978"/>
    <w:rsid w:val="00085EC2"/>
    <w:rsid w:val="000861BF"/>
    <w:rsid w:val="000864B7"/>
    <w:rsid w:val="00086549"/>
    <w:rsid w:val="00086AC2"/>
    <w:rsid w:val="0009036A"/>
    <w:rsid w:val="00090819"/>
    <w:rsid w:val="00090D0F"/>
    <w:rsid w:val="000912BB"/>
    <w:rsid w:val="00091893"/>
    <w:rsid w:val="00091948"/>
    <w:rsid w:val="00091C2A"/>
    <w:rsid w:val="00092441"/>
    <w:rsid w:val="000926C3"/>
    <w:rsid w:val="00092700"/>
    <w:rsid w:val="00093E31"/>
    <w:rsid w:val="00097134"/>
    <w:rsid w:val="00097514"/>
    <w:rsid w:val="0009793D"/>
    <w:rsid w:val="000A0199"/>
    <w:rsid w:val="000A0877"/>
    <w:rsid w:val="000A1755"/>
    <w:rsid w:val="000A17C9"/>
    <w:rsid w:val="000A2911"/>
    <w:rsid w:val="000A2CD7"/>
    <w:rsid w:val="000A2D85"/>
    <w:rsid w:val="000A3C72"/>
    <w:rsid w:val="000A632D"/>
    <w:rsid w:val="000A69BE"/>
    <w:rsid w:val="000A6C60"/>
    <w:rsid w:val="000A7543"/>
    <w:rsid w:val="000B0751"/>
    <w:rsid w:val="000B0C7D"/>
    <w:rsid w:val="000B1823"/>
    <w:rsid w:val="000B1F4D"/>
    <w:rsid w:val="000B4138"/>
    <w:rsid w:val="000B4BF4"/>
    <w:rsid w:val="000B5282"/>
    <w:rsid w:val="000B5627"/>
    <w:rsid w:val="000B5B46"/>
    <w:rsid w:val="000B5FF5"/>
    <w:rsid w:val="000B6706"/>
    <w:rsid w:val="000B6F4D"/>
    <w:rsid w:val="000C087C"/>
    <w:rsid w:val="000C0AB4"/>
    <w:rsid w:val="000C130A"/>
    <w:rsid w:val="000C1911"/>
    <w:rsid w:val="000C1AF5"/>
    <w:rsid w:val="000C27D8"/>
    <w:rsid w:val="000C2F3A"/>
    <w:rsid w:val="000C30BF"/>
    <w:rsid w:val="000C3306"/>
    <w:rsid w:val="000C3A32"/>
    <w:rsid w:val="000C3B0B"/>
    <w:rsid w:val="000C3C94"/>
    <w:rsid w:val="000C4FB7"/>
    <w:rsid w:val="000C6B6C"/>
    <w:rsid w:val="000C7733"/>
    <w:rsid w:val="000D0A66"/>
    <w:rsid w:val="000D0BFC"/>
    <w:rsid w:val="000D0D40"/>
    <w:rsid w:val="000D0E08"/>
    <w:rsid w:val="000D10D8"/>
    <w:rsid w:val="000D11E9"/>
    <w:rsid w:val="000D136B"/>
    <w:rsid w:val="000D3548"/>
    <w:rsid w:val="000D3F21"/>
    <w:rsid w:val="000D4065"/>
    <w:rsid w:val="000D43CF"/>
    <w:rsid w:val="000D4CE8"/>
    <w:rsid w:val="000D5519"/>
    <w:rsid w:val="000D6014"/>
    <w:rsid w:val="000D6455"/>
    <w:rsid w:val="000D6DD6"/>
    <w:rsid w:val="000D6FA2"/>
    <w:rsid w:val="000D71B6"/>
    <w:rsid w:val="000D76DA"/>
    <w:rsid w:val="000D7920"/>
    <w:rsid w:val="000D7E6E"/>
    <w:rsid w:val="000E1BD0"/>
    <w:rsid w:val="000E2CFC"/>
    <w:rsid w:val="000E3285"/>
    <w:rsid w:val="000E3909"/>
    <w:rsid w:val="000E3EEF"/>
    <w:rsid w:val="000E69D0"/>
    <w:rsid w:val="000E760A"/>
    <w:rsid w:val="000F0414"/>
    <w:rsid w:val="000F2623"/>
    <w:rsid w:val="000F47D2"/>
    <w:rsid w:val="000F4F29"/>
    <w:rsid w:val="000F50F8"/>
    <w:rsid w:val="000F5DFC"/>
    <w:rsid w:val="000F696A"/>
    <w:rsid w:val="000F78F2"/>
    <w:rsid w:val="001009A9"/>
    <w:rsid w:val="00100B73"/>
    <w:rsid w:val="001019D1"/>
    <w:rsid w:val="001057EA"/>
    <w:rsid w:val="001066B9"/>
    <w:rsid w:val="00106E3D"/>
    <w:rsid w:val="0010701A"/>
    <w:rsid w:val="00107885"/>
    <w:rsid w:val="00110253"/>
    <w:rsid w:val="001128E9"/>
    <w:rsid w:val="00114F9A"/>
    <w:rsid w:val="001158AB"/>
    <w:rsid w:val="00115923"/>
    <w:rsid w:val="00115BAB"/>
    <w:rsid w:val="0011618D"/>
    <w:rsid w:val="00116827"/>
    <w:rsid w:val="00116938"/>
    <w:rsid w:val="00116BD5"/>
    <w:rsid w:val="001177DF"/>
    <w:rsid w:val="001205CB"/>
    <w:rsid w:val="001209B6"/>
    <w:rsid w:val="00120B92"/>
    <w:rsid w:val="00120C09"/>
    <w:rsid w:val="00121B5E"/>
    <w:rsid w:val="00121DDC"/>
    <w:rsid w:val="00121EF2"/>
    <w:rsid w:val="001224B8"/>
    <w:rsid w:val="0012316C"/>
    <w:rsid w:val="00124AE3"/>
    <w:rsid w:val="00125836"/>
    <w:rsid w:val="00125A34"/>
    <w:rsid w:val="00130164"/>
    <w:rsid w:val="001305CD"/>
    <w:rsid w:val="00130DBE"/>
    <w:rsid w:val="00131055"/>
    <w:rsid w:val="00131B0C"/>
    <w:rsid w:val="001347A9"/>
    <w:rsid w:val="00134BA8"/>
    <w:rsid w:val="00134BEC"/>
    <w:rsid w:val="001351F1"/>
    <w:rsid w:val="001353A2"/>
    <w:rsid w:val="0013784C"/>
    <w:rsid w:val="00140259"/>
    <w:rsid w:val="00140470"/>
    <w:rsid w:val="0014077A"/>
    <w:rsid w:val="00140B0F"/>
    <w:rsid w:val="00140E44"/>
    <w:rsid w:val="00142188"/>
    <w:rsid w:val="00143206"/>
    <w:rsid w:val="00146988"/>
    <w:rsid w:val="00146C83"/>
    <w:rsid w:val="00147B50"/>
    <w:rsid w:val="00147F47"/>
    <w:rsid w:val="00147FCA"/>
    <w:rsid w:val="00150282"/>
    <w:rsid w:val="001520BE"/>
    <w:rsid w:val="00152CC3"/>
    <w:rsid w:val="0015337F"/>
    <w:rsid w:val="00153F9A"/>
    <w:rsid w:val="00154278"/>
    <w:rsid w:val="001546A1"/>
    <w:rsid w:val="00155317"/>
    <w:rsid w:val="001566FB"/>
    <w:rsid w:val="0015679D"/>
    <w:rsid w:val="00156AD7"/>
    <w:rsid w:val="001608A4"/>
    <w:rsid w:val="00160E9B"/>
    <w:rsid w:val="00162C80"/>
    <w:rsid w:val="00162E16"/>
    <w:rsid w:val="001636DC"/>
    <w:rsid w:val="00164C68"/>
    <w:rsid w:val="001653CC"/>
    <w:rsid w:val="00166248"/>
    <w:rsid w:val="0016639B"/>
    <w:rsid w:val="00166F58"/>
    <w:rsid w:val="00167838"/>
    <w:rsid w:val="001678AD"/>
    <w:rsid w:val="0017011E"/>
    <w:rsid w:val="00171CDD"/>
    <w:rsid w:val="0017296B"/>
    <w:rsid w:val="00172990"/>
    <w:rsid w:val="00172AD3"/>
    <w:rsid w:val="00172F69"/>
    <w:rsid w:val="0017376C"/>
    <w:rsid w:val="00173DC4"/>
    <w:rsid w:val="00174C43"/>
    <w:rsid w:val="00175073"/>
    <w:rsid w:val="0017539A"/>
    <w:rsid w:val="0017623E"/>
    <w:rsid w:val="001808B9"/>
    <w:rsid w:val="00181139"/>
    <w:rsid w:val="00182D2E"/>
    <w:rsid w:val="001851AC"/>
    <w:rsid w:val="0018676B"/>
    <w:rsid w:val="001870AF"/>
    <w:rsid w:val="001909E5"/>
    <w:rsid w:val="00191AF1"/>
    <w:rsid w:val="00192858"/>
    <w:rsid w:val="00192CDB"/>
    <w:rsid w:val="00192D54"/>
    <w:rsid w:val="00192E72"/>
    <w:rsid w:val="00192F0E"/>
    <w:rsid w:val="00193F74"/>
    <w:rsid w:val="00196E3F"/>
    <w:rsid w:val="001979A8"/>
    <w:rsid w:val="001A05CB"/>
    <w:rsid w:val="001A15E6"/>
    <w:rsid w:val="001A1B71"/>
    <w:rsid w:val="001A2445"/>
    <w:rsid w:val="001A2D29"/>
    <w:rsid w:val="001A3031"/>
    <w:rsid w:val="001A3294"/>
    <w:rsid w:val="001A473F"/>
    <w:rsid w:val="001A5CD7"/>
    <w:rsid w:val="001A7636"/>
    <w:rsid w:val="001B105D"/>
    <w:rsid w:val="001B108F"/>
    <w:rsid w:val="001B1CD5"/>
    <w:rsid w:val="001B20B0"/>
    <w:rsid w:val="001B23F5"/>
    <w:rsid w:val="001B5D5F"/>
    <w:rsid w:val="001B6F29"/>
    <w:rsid w:val="001B7CED"/>
    <w:rsid w:val="001C0E3A"/>
    <w:rsid w:val="001C12C6"/>
    <w:rsid w:val="001C1545"/>
    <w:rsid w:val="001C4629"/>
    <w:rsid w:val="001C54A0"/>
    <w:rsid w:val="001C5BAB"/>
    <w:rsid w:val="001C60B5"/>
    <w:rsid w:val="001D044F"/>
    <w:rsid w:val="001D04C7"/>
    <w:rsid w:val="001D07EA"/>
    <w:rsid w:val="001D17E6"/>
    <w:rsid w:val="001D1D63"/>
    <w:rsid w:val="001D3479"/>
    <w:rsid w:val="001D3C23"/>
    <w:rsid w:val="001D60B2"/>
    <w:rsid w:val="001D62AE"/>
    <w:rsid w:val="001D6A2F"/>
    <w:rsid w:val="001D6CAD"/>
    <w:rsid w:val="001D6FE8"/>
    <w:rsid w:val="001D7209"/>
    <w:rsid w:val="001D7E5F"/>
    <w:rsid w:val="001E083D"/>
    <w:rsid w:val="001E0846"/>
    <w:rsid w:val="001E098C"/>
    <w:rsid w:val="001E1DBB"/>
    <w:rsid w:val="001E24ED"/>
    <w:rsid w:val="001E29E9"/>
    <w:rsid w:val="001E3840"/>
    <w:rsid w:val="001E4103"/>
    <w:rsid w:val="001E678B"/>
    <w:rsid w:val="001E6814"/>
    <w:rsid w:val="001E6D19"/>
    <w:rsid w:val="001E6EAC"/>
    <w:rsid w:val="001E7765"/>
    <w:rsid w:val="001E7D0A"/>
    <w:rsid w:val="001F0F6E"/>
    <w:rsid w:val="001F1158"/>
    <w:rsid w:val="001F1BE0"/>
    <w:rsid w:val="001F1BF0"/>
    <w:rsid w:val="001F28A6"/>
    <w:rsid w:val="001F2E10"/>
    <w:rsid w:val="001F3B81"/>
    <w:rsid w:val="001F456D"/>
    <w:rsid w:val="001F4CBD"/>
    <w:rsid w:val="001F5FD6"/>
    <w:rsid w:val="001F67E2"/>
    <w:rsid w:val="001F68B2"/>
    <w:rsid w:val="002000AC"/>
    <w:rsid w:val="0020093D"/>
    <w:rsid w:val="00201931"/>
    <w:rsid w:val="00201DA2"/>
    <w:rsid w:val="00201FF8"/>
    <w:rsid w:val="00203B85"/>
    <w:rsid w:val="00203C68"/>
    <w:rsid w:val="00203CDA"/>
    <w:rsid w:val="0020511D"/>
    <w:rsid w:val="0020643A"/>
    <w:rsid w:val="00206B75"/>
    <w:rsid w:val="00207570"/>
    <w:rsid w:val="00207E6D"/>
    <w:rsid w:val="00210182"/>
    <w:rsid w:val="002105B4"/>
    <w:rsid w:val="00210FE7"/>
    <w:rsid w:val="00211732"/>
    <w:rsid w:val="00211C2E"/>
    <w:rsid w:val="00212B47"/>
    <w:rsid w:val="002146BE"/>
    <w:rsid w:val="00214B46"/>
    <w:rsid w:val="00214BE8"/>
    <w:rsid w:val="00216007"/>
    <w:rsid w:val="002172E7"/>
    <w:rsid w:val="002178B1"/>
    <w:rsid w:val="002179EB"/>
    <w:rsid w:val="002201C5"/>
    <w:rsid w:val="002202CB"/>
    <w:rsid w:val="002206E3"/>
    <w:rsid w:val="00221635"/>
    <w:rsid w:val="00221A58"/>
    <w:rsid w:val="00221B66"/>
    <w:rsid w:val="00221C98"/>
    <w:rsid w:val="00222305"/>
    <w:rsid w:val="00222A8D"/>
    <w:rsid w:val="0022333A"/>
    <w:rsid w:val="002241A3"/>
    <w:rsid w:val="002248F3"/>
    <w:rsid w:val="00224A53"/>
    <w:rsid w:val="002251A9"/>
    <w:rsid w:val="002262E2"/>
    <w:rsid w:val="002301FA"/>
    <w:rsid w:val="00230FC1"/>
    <w:rsid w:val="00231AEF"/>
    <w:rsid w:val="0023244B"/>
    <w:rsid w:val="002324B6"/>
    <w:rsid w:val="002324D8"/>
    <w:rsid w:val="00233845"/>
    <w:rsid w:val="0023437B"/>
    <w:rsid w:val="00235226"/>
    <w:rsid w:val="002355BA"/>
    <w:rsid w:val="002355F4"/>
    <w:rsid w:val="00235CED"/>
    <w:rsid w:val="00237204"/>
    <w:rsid w:val="002406B4"/>
    <w:rsid w:val="002406D9"/>
    <w:rsid w:val="00242223"/>
    <w:rsid w:val="0024245D"/>
    <w:rsid w:val="002425DC"/>
    <w:rsid w:val="00242F66"/>
    <w:rsid w:val="0024314F"/>
    <w:rsid w:val="00243444"/>
    <w:rsid w:val="0024431B"/>
    <w:rsid w:val="00245278"/>
    <w:rsid w:val="00246C74"/>
    <w:rsid w:val="00250680"/>
    <w:rsid w:val="002508AF"/>
    <w:rsid w:val="00250C39"/>
    <w:rsid w:val="00251112"/>
    <w:rsid w:val="00251917"/>
    <w:rsid w:val="00251C86"/>
    <w:rsid w:val="002525DC"/>
    <w:rsid w:val="00253528"/>
    <w:rsid w:val="00254383"/>
    <w:rsid w:val="002544AC"/>
    <w:rsid w:val="00254C83"/>
    <w:rsid w:val="00254F04"/>
    <w:rsid w:val="00255B23"/>
    <w:rsid w:val="00255FF9"/>
    <w:rsid w:val="00260937"/>
    <w:rsid w:val="00260E06"/>
    <w:rsid w:val="00262DDF"/>
    <w:rsid w:val="00263394"/>
    <w:rsid w:val="0026339C"/>
    <w:rsid w:val="0026372B"/>
    <w:rsid w:val="002638E6"/>
    <w:rsid w:val="00263CB4"/>
    <w:rsid w:val="00265B8A"/>
    <w:rsid w:val="00266E4C"/>
    <w:rsid w:val="00267833"/>
    <w:rsid w:val="00267F63"/>
    <w:rsid w:val="00270ABC"/>
    <w:rsid w:val="00270CD9"/>
    <w:rsid w:val="002719C7"/>
    <w:rsid w:val="00273FE4"/>
    <w:rsid w:val="00274829"/>
    <w:rsid w:val="00275A11"/>
    <w:rsid w:val="00275F89"/>
    <w:rsid w:val="00276631"/>
    <w:rsid w:val="002767B2"/>
    <w:rsid w:val="0027751D"/>
    <w:rsid w:val="0027785B"/>
    <w:rsid w:val="0028037F"/>
    <w:rsid w:val="00280906"/>
    <w:rsid w:val="00280E68"/>
    <w:rsid w:val="00281471"/>
    <w:rsid w:val="00281B67"/>
    <w:rsid w:val="00281C1A"/>
    <w:rsid w:val="00282BAF"/>
    <w:rsid w:val="002847D1"/>
    <w:rsid w:val="00284803"/>
    <w:rsid w:val="0028505C"/>
    <w:rsid w:val="002865CF"/>
    <w:rsid w:val="00290F85"/>
    <w:rsid w:val="00292261"/>
    <w:rsid w:val="00292C91"/>
    <w:rsid w:val="00294C82"/>
    <w:rsid w:val="0029589D"/>
    <w:rsid w:val="002972B5"/>
    <w:rsid w:val="00297946"/>
    <w:rsid w:val="002A0FE5"/>
    <w:rsid w:val="002A133E"/>
    <w:rsid w:val="002A3A82"/>
    <w:rsid w:val="002A3E11"/>
    <w:rsid w:val="002A6067"/>
    <w:rsid w:val="002A6B9B"/>
    <w:rsid w:val="002A6CA1"/>
    <w:rsid w:val="002A6E64"/>
    <w:rsid w:val="002B01FB"/>
    <w:rsid w:val="002B0586"/>
    <w:rsid w:val="002B1547"/>
    <w:rsid w:val="002B1B8C"/>
    <w:rsid w:val="002B1DA3"/>
    <w:rsid w:val="002B1E03"/>
    <w:rsid w:val="002B2F70"/>
    <w:rsid w:val="002B639E"/>
    <w:rsid w:val="002B7E27"/>
    <w:rsid w:val="002C0430"/>
    <w:rsid w:val="002C299A"/>
    <w:rsid w:val="002C2E83"/>
    <w:rsid w:val="002C45D8"/>
    <w:rsid w:val="002C4687"/>
    <w:rsid w:val="002C4D17"/>
    <w:rsid w:val="002C4F76"/>
    <w:rsid w:val="002C592C"/>
    <w:rsid w:val="002C5B4A"/>
    <w:rsid w:val="002C6572"/>
    <w:rsid w:val="002C7553"/>
    <w:rsid w:val="002C7ABB"/>
    <w:rsid w:val="002D07A4"/>
    <w:rsid w:val="002D090A"/>
    <w:rsid w:val="002D0BAE"/>
    <w:rsid w:val="002D1011"/>
    <w:rsid w:val="002D1755"/>
    <w:rsid w:val="002D1943"/>
    <w:rsid w:val="002D2175"/>
    <w:rsid w:val="002D2ECE"/>
    <w:rsid w:val="002D35E4"/>
    <w:rsid w:val="002D3C25"/>
    <w:rsid w:val="002D687C"/>
    <w:rsid w:val="002D6F43"/>
    <w:rsid w:val="002D7068"/>
    <w:rsid w:val="002D7824"/>
    <w:rsid w:val="002D7A3D"/>
    <w:rsid w:val="002E0271"/>
    <w:rsid w:val="002E12CC"/>
    <w:rsid w:val="002E2838"/>
    <w:rsid w:val="002E2D6F"/>
    <w:rsid w:val="002E314B"/>
    <w:rsid w:val="002E3B80"/>
    <w:rsid w:val="002E4273"/>
    <w:rsid w:val="002E5F30"/>
    <w:rsid w:val="002E6671"/>
    <w:rsid w:val="002E67A7"/>
    <w:rsid w:val="002E6806"/>
    <w:rsid w:val="002E7D71"/>
    <w:rsid w:val="002F1675"/>
    <w:rsid w:val="002F2151"/>
    <w:rsid w:val="002F21D4"/>
    <w:rsid w:val="002F22EC"/>
    <w:rsid w:val="002F254A"/>
    <w:rsid w:val="002F2A77"/>
    <w:rsid w:val="002F3955"/>
    <w:rsid w:val="002F565C"/>
    <w:rsid w:val="002F5859"/>
    <w:rsid w:val="002F5A78"/>
    <w:rsid w:val="002F5D20"/>
    <w:rsid w:val="002F621A"/>
    <w:rsid w:val="002F6721"/>
    <w:rsid w:val="002F6AEF"/>
    <w:rsid w:val="002F7453"/>
    <w:rsid w:val="002F749B"/>
    <w:rsid w:val="002F7598"/>
    <w:rsid w:val="00300E1C"/>
    <w:rsid w:val="00300F70"/>
    <w:rsid w:val="00301A10"/>
    <w:rsid w:val="00301C42"/>
    <w:rsid w:val="0030205D"/>
    <w:rsid w:val="00303355"/>
    <w:rsid w:val="0030374A"/>
    <w:rsid w:val="0030385C"/>
    <w:rsid w:val="00303B63"/>
    <w:rsid w:val="003043FD"/>
    <w:rsid w:val="00305787"/>
    <w:rsid w:val="00305F36"/>
    <w:rsid w:val="00306CB7"/>
    <w:rsid w:val="0031042E"/>
    <w:rsid w:val="00310587"/>
    <w:rsid w:val="003106E0"/>
    <w:rsid w:val="00310C16"/>
    <w:rsid w:val="00310D2B"/>
    <w:rsid w:val="00312CC3"/>
    <w:rsid w:val="00312F4D"/>
    <w:rsid w:val="0031334A"/>
    <w:rsid w:val="00314822"/>
    <w:rsid w:val="00314FF2"/>
    <w:rsid w:val="0031521B"/>
    <w:rsid w:val="00317463"/>
    <w:rsid w:val="00320891"/>
    <w:rsid w:val="00320ABE"/>
    <w:rsid w:val="00322211"/>
    <w:rsid w:val="0032287B"/>
    <w:rsid w:val="00323082"/>
    <w:rsid w:val="0032488D"/>
    <w:rsid w:val="003255A3"/>
    <w:rsid w:val="00326EF3"/>
    <w:rsid w:val="00330536"/>
    <w:rsid w:val="003310D9"/>
    <w:rsid w:val="0033176D"/>
    <w:rsid w:val="00331887"/>
    <w:rsid w:val="00331DE1"/>
    <w:rsid w:val="00334C37"/>
    <w:rsid w:val="003352C4"/>
    <w:rsid w:val="003354E6"/>
    <w:rsid w:val="00335874"/>
    <w:rsid w:val="00335C88"/>
    <w:rsid w:val="00336661"/>
    <w:rsid w:val="00336778"/>
    <w:rsid w:val="0033715D"/>
    <w:rsid w:val="003374A3"/>
    <w:rsid w:val="003402A5"/>
    <w:rsid w:val="00340673"/>
    <w:rsid w:val="003406D8"/>
    <w:rsid w:val="00340B8B"/>
    <w:rsid w:val="0034118E"/>
    <w:rsid w:val="0034139E"/>
    <w:rsid w:val="00343C4B"/>
    <w:rsid w:val="00344874"/>
    <w:rsid w:val="003466A0"/>
    <w:rsid w:val="00347015"/>
    <w:rsid w:val="00347097"/>
    <w:rsid w:val="00347920"/>
    <w:rsid w:val="0035019F"/>
    <w:rsid w:val="00353037"/>
    <w:rsid w:val="003538B9"/>
    <w:rsid w:val="00353DEE"/>
    <w:rsid w:val="00355109"/>
    <w:rsid w:val="0035591F"/>
    <w:rsid w:val="00356788"/>
    <w:rsid w:val="00360403"/>
    <w:rsid w:val="003604CB"/>
    <w:rsid w:val="0036128F"/>
    <w:rsid w:val="00362087"/>
    <w:rsid w:val="00362101"/>
    <w:rsid w:val="00362445"/>
    <w:rsid w:val="00362958"/>
    <w:rsid w:val="00362A3C"/>
    <w:rsid w:val="00365596"/>
    <w:rsid w:val="00366B39"/>
    <w:rsid w:val="003708D6"/>
    <w:rsid w:val="00371102"/>
    <w:rsid w:val="0037131B"/>
    <w:rsid w:val="0037188F"/>
    <w:rsid w:val="00372EF1"/>
    <w:rsid w:val="00373238"/>
    <w:rsid w:val="003732F4"/>
    <w:rsid w:val="0037485A"/>
    <w:rsid w:val="0037510D"/>
    <w:rsid w:val="0037571E"/>
    <w:rsid w:val="003762F7"/>
    <w:rsid w:val="00376DD5"/>
    <w:rsid w:val="00377208"/>
    <w:rsid w:val="0038167B"/>
    <w:rsid w:val="0038191C"/>
    <w:rsid w:val="00383A30"/>
    <w:rsid w:val="00383ABA"/>
    <w:rsid w:val="00383C16"/>
    <w:rsid w:val="00383D13"/>
    <w:rsid w:val="003841C2"/>
    <w:rsid w:val="003845FB"/>
    <w:rsid w:val="00384781"/>
    <w:rsid w:val="0038514E"/>
    <w:rsid w:val="003857E4"/>
    <w:rsid w:val="00386041"/>
    <w:rsid w:val="00387765"/>
    <w:rsid w:val="00387E7D"/>
    <w:rsid w:val="003901EE"/>
    <w:rsid w:val="0039100D"/>
    <w:rsid w:val="00391AD8"/>
    <w:rsid w:val="00392ACE"/>
    <w:rsid w:val="00392F9B"/>
    <w:rsid w:val="00393339"/>
    <w:rsid w:val="0039340C"/>
    <w:rsid w:val="00393580"/>
    <w:rsid w:val="00393BCE"/>
    <w:rsid w:val="00394911"/>
    <w:rsid w:val="00394D41"/>
    <w:rsid w:val="003964E1"/>
    <w:rsid w:val="00397071"/>
    <w:rsid w:val="003A0324"/>
    <w:rsid w:val="003A0812"/>
    <w:rsid w:val="003A0821"/>
    <w:rsid w:val="003A128D"/>
    <w:rsid w:val="003A1FAA"/>
    <w:rsid w:val="003A4498"/>
    <w:rsid w:val="003A4C09"/>
    <w:rsid w:val="003A5235"/>
    <w:rsid w:val="003A5259"/>
    <w:rsid w:val="003A6908"/>
    <w:rsid w:val="003A6A1F"/>
    <w:rsid w:val="003A6B28"/>
    <w:rsid w:val="003A72D5"/>
    <w:rsid w:val="003A76B2"/>
    <w:rsid w:val="003A79A2"/>
    <w:rsid w:val="003B1EBD"/>
    <w:rsid w:val="003B36D1"/>
    <w:rsid w:val="003B398E"/>
    <w:rsid w:val="003B4750"/>
    <w:rsid w:val="003B6A9F"/>
    <w:rsid w:val="003B708C"/>
    <w:rsid w:val="003B7D81"/>
    <w:rsid w:val="003C1494"/>
    <w:rsid w:val="003C161C"/>
    <w:rsid w:val="003C1CCD"/>
    <w:rsid w:val="003C3EE5"/>
    <w:rsid w:val="003C422B"/>
    <w:rsid w:val="003C42F6"/>
    <w:rsid w:val="003C49B7"/>
    <w:rsid w:val="003C579F"/>
    <w:rsid w:val="003C61B8"/>
    <w:rsid w:val="003C65E7"/>
    <w:rsid w:val="003C75BC"/>
    <w:rsid w:val="003C7FE9"/>
    <w:rsid w:val="003D0456"/>
    <w:rsid w:val="003D0DED"/>
    <w:rsid w:val="003D1BD7"/>
    <w:rsid w:val="003D2179"/>
    <w:rsid w:val="003D25D2"/>
    <w:rsid w:val="003D3B86"/>
    <w:rsid w:val="003D463C"/>
    <w:rsid w:val="003D4AD9"/>
    <w:rsid w:val="003D5919"/>
    <w:rsid w:val="003D5BF1"/>
    <w:rsid w:val="003D5C63"/>
    <w:rsid w:val="003E0B6B"/>
    <w:rsid w:val="003E1391"/>
    <w:rsid w:val="003E19AE"/>
    <w:rsid w:val="003E1A6F"/>
    <w:rsid w:val="003E1D4E"/>
    <w:rsid w:val="003E21DD"/>
    <w:rsid w:val="003E29D3"/>
    <w:rsid w:val="003E29DD"/>
    <w:rsid w:val="003E2E67"/>
    <w:rsid w:val="003E3285"/>
    <w:rsid w:val="003E3329"/>
    <w:rsid w:val="003E3391"/>
    <w:rsid w:val="003E46E1"/>
    <w:rsid w:val="003E4D63"/>
    <w:rsid w:val="003E55F4"/>
    <w:rsid w:val="003E5ABD"/>
    <w:rsid w:val="003E7118"/>
    <w:rsid w:val="003E76C5"/>
    <w:rsid w:val="003F11CC"/>
    <w:rsid w:val="003F18F3"/>
    <w:rsid w:val="003F1C1F"/>
    <w:rsid w:val="003F1EAE"/>
    <w:rsid w:val="003F269A"/>
    <w:rsid w:val="003F27C8"/>
    <w:rsid w:val="003F2FBE"/>
    <w:rsid w:val="003F3BEF"/>
    <w:rsid w:val="003F3C4B"/>
    <w:rsid w:val="003F56C9"/>
    <w:rsid w:val="003F5FCE"/>
    <w:rsid w:val="003F687B"/>
    <w:rsid w:val="003F6D86"/>
    <w:rsid w:val="003F79A0"/>
    <w:rsid w:val="0040056F"/>
    <w:rsid w:val="004013A8"/>
    <w:rsid w:val="00402315"/>
    <w:rsid w:val="0040488F"/>
    <w:rsid w:val="004049BE"/>
    <w:rsid w:val="004050C9"/>
    <w:rsid w:val="00405CCC"/>
    <w:rsid w:val="00406E85"/>
    <w:rsid w:val="004072EA"/>
    <w:rsid w:val="00407D8C"/>
    <w:rsid w:val="0041021C"/>
    <w:rsid w:val="00410AEA"/>
    <w:rsid w:val="0041218C"/>
    <w:rsid w:val="004130ED"/>
    <w:rsid w:val="004134E2"/>
    <w:rsid w:val="00414C12"/>
    <w:rsid w:val="004152AF"/>
    <w:rsid w:val="004155EA"/>
    <w:rsid w:val="00415A02"/>
    <w:rsid w:val="004167EF"/>
    <w:rsid w:val="00416B75"/>
    <w:rsid w:val="00416C60"/>
    <w:rsid w:val="004175BF"/>
    <w:rsid w:val="0041763D"/>
    <w:rsid w:val="0041770E"/>
    <w:rsid w:val="004200E6"/>
    <w:rsid w:val="00420193"/>
    <w:rsid w:val="00420279"/>
    <w:rsid w:val="00420B68"/>
    <w:rsid w:val="00420DA9"/>
    <w:rsid w:val="00420E24"/>
    <w:rsid w:val="004218E6"/>
    <w:rsid w:val="00423B12"/>
    <w:rsid w:val="00423DFC"/>
    <w:rsid w:val="00423FA7"/>
    <w:rsid w:val="00424289"/>
    <w:rsid w:val="0042445E"/>
    <w:rsid w:val="004247A3"/>
    <w:rsid w:val="00424BD0"/>
    <w:rsid w:val="00425236"/>
    <w:rsid w:val="00426DA7"/>
    <w:rsid w:val="0042716F"/>
    <w:rsid w:val="00427914"/>
    <w:rsid w:val="00427EBE"/>
    <w:rsid w:val="00432E5C"/>
    <w:rsid w:val="0043323F"/>
    <w:rsid w:val="00434501"/>
    <w:rsid w:val="00434D2E"/>
    <w:rsid w:val="0043564F"/>
    <w:rsid w:val="00435C3C"/>
    <w:rsid w:val="00436A0D"/>
    <w:rsid w:val="004370AB"/>
    <w:rsid w:val="00440878"/>
    <w:rsid w:val="004409EE"/>
    <w:rsid w:val="00441605"/>
    <w:rsid w:val="0044163E"/>
    <w:rsid w:val="00443AE8"/>
    <w:rsid w:val="004446FD"/>
    <w:rsid w:val="00444BC7"/>
    <w:rsid w:val="00444DCB"/>
    <w:rsid w:val="00445D47"/>
    <w:rsid w:val="00445F6C"/>
    <w:rsid w:val="00446DBE"/>
    <w:rsid w:val="004474E9"/>
    <w:rsid w:val="00447782"/>
    <w:rsid w:val="00451333"/>
    <w:rsid w:val="0045275A"/>
    <w:rsid w:val="00452EC6"/>
    <w:rsid w:val="0045408D"/>
    <w:rsid w:val="00454D47"/>
    <w:rsid w:val="00455DF5"/>
    <w:rsid w:val="004568B4"/>
    <w:rsid w:val="004570E9"/>
    <w:rsid w:val="004570F7"/>
    <w:rsid w:val="00457FF5"/>
    <w:rsid w:val="004607D8"/>
    <w:rsid w:val="0046081F"/>
    <w:rsid w:val="0046279F"/>
    <w:rsid w:val="004628E7"/>
    <w:rsid w:val="00463320"/>
    <w:rsid w:val="0046342E"/>
    <w:rsid w:val="00463E96"/>
    <w:rsid w:val="00464148"/>
    <w:rsid w:val="0046785D"/>
    <w:rsid w:val="00467922"/>
    <w:rsid w:val="004703B5"/>
    <w:rsid w:val="0047081B"/>
    <w:rsid w:val="00475001"/>
    <w:rsid w:val="00475BE3"/>
    <w:rsid w:val="004760C0"/>
    <w:rsid w:val="00476446"/>
    <w:rsid w:val="00476858"/>
    <w:rsid w:val="00477079"/>
    <w:rsid w:val="004778B5"/>
    <w:rsid w:val="00477AB5"/>
    <w:rsid w:val="00477D79"/>
    <w:rsid w:val="00480115"/>
    <w:rsid w:val="00480B4A"/>
    <w:rsid w:val="004813D7"/>
    <w:rsid w:val="00481DA6"/>
    <w:rsid w:val="004821C6"/>
    <w:rsid w:val="00482277"/>
    <w:rsid w:val="00482332"/>
    <w:rsid w:val="004824A0"/>
    <w:rsid w:val="00483250"/>
    <w:rsid w:val="00483346"/>
    <w:rsid w:val="00484165"/>
    <w:rsid w:val="00484FEC"/>
    <w:rsid w:val="00485275"/>
    <w:rsid w:val="00485395"/>
    <w:rsid w:val="00487E05"/>
    <w:rsid w:val="0049066D"/>
    <w:rsid w:val="00490EAE"/>
    <w:rsid w:val="00491EE8"/>
    <w:rsid w:val="00492345"/>
    <w:rsid w:val="00494070"/>
    <w:rsid w:val="00494C84"/>
    <w:rsid w:val="004951B4"/>
    <w:rsid w:val="004A08B4"/>
    <w:rsid w:val="004A1190"/>
    <w:rsid w:val="004A1E41"/>
    <w:rsid w:val="004A2093"/>
    <w:rsid w:val="004A2DF8"/>
    <w:rsid w:val="004A2F29"/>
    <w:rsid w:val="004A3242"/>
    <w:rsid w:val="004A3F77"/>
    <w:rsid w:val="004A42AB"/>
    <w:rsid w:val="004A49E3"/>
    <w:rsid w:val="004A4DD1"/>
    <w:rsid w:val="004A55D0"/>
    <w:rsid w:val="004A56F8"/>
    <w:rsid w:val="004A6957"/>
    <w:rsid w:val="004A74D1"/>
    <w:rsid w:val="004A75F7"/>
    <w:rsid w:val="004A7A40"/>
    <w:rsid w:val="004B021B"/>
    <w:rsid w:val="004B03CE"/>
    <w:rsid w:val="004B07AA"/>
    <w:rsid w:val="004B1A08"/>
    <w:rsid w:val="004B3870"/>
    <w:rsid w:val="004B3AFE"/>
    <w:rsid w:val="004B484F"/>
    <w:rsid w:val="004B56F6"/>
    <w:rsid w:val="004B5E52"/>
    <w:rsid w:val="004B6154"/>
    <w:rsid w:val="004B7815"/>
    <w:rsid w:val="004B7D72"/>
    <w:rsid w:val="004C0F34"/>
    <w:rsid w:val="004C0F39"/>
    <w:rsid w:val="004C178E"/>
    <w:rsid w:val="004C1924"/>
    <w:rsid w:val="004C1959"/>
    <w:rsid w:val="004C1E76"/>
    <w:rsid w:val="004C2C98"/>
    <w:rsid w:val="004C5392"/>
    <w:rsid w:val="004C544D"/>
    <w:rsid w:val="004C562F"/>
    <w:rsid w:val="004C5928"/>
    <w:rsid w:val="004C5E4A"/>
    <w:rsid w:val="004C6C40"/>
    <w:rsid w:val="004C71BD"/>
    <w:rsid w:val="004C75C4"/>
    <w:rsid w:val="004C7C81"/>
    <w:rsid w:val="004D0E2E"/>
    <w:rsid w:val="004D2041"/>
    <w:rsid w:val="004D2182"/>
    <w:rsid w:val="004D2430"/>
    <w:rsid w:val="004D3051"/>
    <w:rsid w:val="004D3F09"/>
    <w:rsid w:val="004D41B0"/>
    <w:rsid w:val="004D4D07"/>
    <w:rsid w:val="004D4D45"/>
    <w:rsid w:val="004D55D8"/>
    <w:rsid w:val="004D6ACD"/>
    <w:rsid w:val="004D6F13"/>
    <w:rsid w:val="004E0179"/>
    <w:rsid w:val="004E125F"/>
    <w:rsid w:val="004E26E9"/>
    <w:rsid w:val="004E345F"/>
    <w:rsid w:val="004E34A7"/>
    <w:rsid w:val="004E4EE8"/>
    <w:rsid w:val="004F0281"/>
    <w:rsid w:val="004F196F"/>
    <w:rsid w:val="004F2D8E"/>
    <w:rsid w:val="004F3315"/>
    <w:rsid w:val="004F3393"/>
    <w:rsid w:val="004F4720"/>
    <w:rsid w:val="004F62CC"/>
    <w:rsid w:val="004F6756"/>
    <w:rsid w:val="004F6A8C"/>
    <w:rsid w:val="004F6E23"/>
    <w:rsid w:val="004F6EEC"/>
    <w:rsid w:val="004F70EA"/>
    <w:rsid w:val="00500DC0"/>
    <w:rsid w:val="00501788"/>
    <w:rsid w:val="00503A2B"/>
    <w:rsid w:val="00504E05"/>
    <w:rsid w:val="00505576"/>
    <w:rsid w:val="00505980"/>
    <w:rsid w:val="00510768"/>
    <w:rsid w:val="00511842"/>
    <w:rsid w:val="00511C66"/>
    <w:rsid w:val="00511DBF"/>
    <w:rsid w:val="00512CC6"/>
    <w:rsid w:val="005130B5"/>
    <w:rsid w:val="0051379A"/>
    <w:rsid w:val="00513A76"/>
    <w:rsid w:val="00513FD9"/>
    <w:rsid w:val="00514008"/>
    <w:rsid w:val="00514C32"/>
    <w:rsid w:val="00514CB2"/>
    <w:rsid w:val="00515B65"/>
    <w:rsid w:val="0051709A"/>
    <w:rsid w:val="00520665"/>
    <w:rsid w:val="00520A01"/>
    <w:rsid w:val="00520F0A"/>
    <w:rsid w:val="0052148D"/>
    <w:rsid w:val="005215C1"/>
    <w:rsid w:val="00521736"/>
    <w:rsid w:val="00521DB8"/>
    <w:rsid w:val="00522814"/>
    <w:rsid w:val="005232A1"/>
    <w:rsid w:val="005252AF"/>
    <w:rsid w:val="00526E79"/>
    <w:rsid w:val="00527B6C"/>
    <w:rsid w:val="0053069C"/>
    <w:rsid w:val="00531C0B"/>
    <w:rsid w:val="005320D4"/>
    <w:rsid w:val="00532627"/>
    <w:rsid w:val="00532ECC"/>
    <w:rsid w:val="00532EE9"/>
    <w:rsid w:val="005340C6"/>
    <w:rsid w:val="005347C4"/>
    <w:rsid w:val="00534C61"/>
    <w:rsid w:val="0053568D"/>
    <w:rsid w:val="00535810"/>
    <w:rsid w:val="00535A57"/>
    <w:rsid w:val="00535C35"/>
    <w:rsid w:val="00535D63"/>
    <w:rsid w:val="0053642A"/>
    <w:rsid w:val="00536C66"/>
    <w:rsid w:val="005370B6"/>
    <w:rsid w:val="005378B4"/>
    <w:rsid w:val="00537A22"/>
    <w:rsid w:val="00541074"/>
    <w:rsid w:val="00543D9D"/>
    <w:rsid w:val="00544724"/>
    <w:rsid w:val="00546504"/>
    <w:rsid w:val="0054659D"/>
    <w:rsid w:val="0054727F"/>
    <w:rsid w:val="005516C2"/>
    <w:rsid w:val="00551C96"/>
    <w:rsid w:val="0055256E"/>
    <w:rsid w:val="00553309"/>
    <w:rsid w:val="00554F33"/>
    <w:rsid w:val="005554C2"/>
    <w:rsid w:val="00556042"/>
    <w:rsid w:val="005562D7"/>
    <w:rsid w:val="00556653"/>
    <w:rsid w:val="00557A31"/>
    <w:rsid w:val="005604F1"/>
    <w:rsid w:val="00560916"/>
    <w:rsid w:val="00560E76"/>
    <w:rsid w:val="00561270"/>
    <w:rsid w:val="005617DE"/>
    <w:rsid w:val="00562252"/>
    <w:rsid w:val="005631E0"/>
    <w:rsid w:val="00564996"/>
    <w:rsid w:val="005653E2"/>
    <w:rsid w:val="00566603"/>
    <w:rsid w:val="00566A4B"/>
    <w:rsid w:val="00566BE8"/>
    <w:rsid w:val="00566F00"/>
    <w:rsid w:val="005703E0"/>
    <w:rsid w:val="0057063C"/>
    <w:rsid w:val="0057128C"/>
    <w:rsid w:val="005718A1"/>
    <w:rsid w:val="00571D24"/>
    <w:rsid w:val="00572DD2"/>
    <w:rsid w:val="00573750"/>
    <w:rsid w:val="00573DBE"/>
    <w:rsid w:val="005744F6"/>
    <w:rsid w:val="00574698"/>
    <w:rsid w:val="00575BB3"/>
    <w:rsid w:val="00575E4F"/>
    <w:rsid w:val="005801ED"/>
    <w:rsid w:val="00580CCC"/>
    <w:rsid w:val="0058127D"/>
    <w:rsid w:val="005815B6"/>
    <w:rsid w:val="00581C0A"/>
    <w:rsid w:val="00583569"/>
    <w:rsid w:val="00583F86"/>
    <w:rsid w:val="005847C9"/>
    <w:rsid w:val="00585198"/>
    <w:rsid w:val="00586653"/>
    <w:rsid w:val="00586C15"/>
    <w:rsid w:val="00586FDA"/>
    <w:rsid w:val="00590C1B"/>
    <w:rsid w:val="00592DF9"/>
    <w:rsid w:val="00593DD5"/>
    <w:rsid w:val="005943DB"/>
    <w:rsid w:val="00595C43"/>
    <w:rsid w:val="00595FBD"/>
    <w:rsid w:val="00596602"/>
    <w:rsid w:val="00596776"/>
    <w:rsid w:val="00596C4D"/>
    <w:rsid w:val="0059796C"/>
    <w:rsid w:val="005A0658"/>
    <w:rsid w:val="005A2D65"/>
    <w:rsid w:val="005A37F4"/>
    <w:rsid w:val="005A54D7"/>
    <w:rsid w:val="005A65BB"/>
    <w:rsid w:val="005A731C"/>
    <w:rsid w:val="005B200C"/>
    <w:rsid w:val="005B2BE2"/>
    <w:rsid w:val="005B41B4"/>
    <w:rsid w:val="005B47B5"/>
    <w:rsid w:val="005B5B3D"/>
    <w:rsid w:val="005B5E61"/>
    <w:rsid w:val="005B6823"/>
    <w:rsid w:val="005B7D3A"/>
    <w:rsid w:val="005C1267"/>
    <w:rsid w:val="005C226C"/>
    <w:rsid w:val="005C25F6"/>
    <w:rsid w:val="005C55CC"/>
    <w:rsid w:val="005C61C2"/>
    <w:rsid w:val="005C63FF"/>
    <w:rsid w:val="005C6687"/>
    <w:rsid w:val="005D07DC"/>
    <w:rsid w:val="005D3965"/>
    <w:rsid w:val="005D4053"/>
    <w:rsid w:val="005D4326"/>
    <w:rsid w:val="005D4660"/>
    <w:rsid w:val="005D4C4C"/>
    <w:rsid w:val="005D4D6C"/>
    <w:rsid w:val="005D67AB"/>
    <w:rsid w:val="005D6F4A"/>
    <w:rsid w:val="005D7158"/>
    <w:rsid w:val="005E0935"/>
    <w:rsid w:val="005E123E"/>
    <w:rsid w:val="005E15BF"/>
    <w:rsid w:val="005E1C61"/>
    <w:rsid w:val="005E1F0B"/>
    <w:rsid w:val="005E2803"/>
    <w:rsid w:val="005E305B"/>
    <w:rsid w:val="005E36F4"/>
    <w:rsid w:val="005E36F9"/>
    <w:rsid w:val="005E5FBC"/>
    <w:rsid w:val="005E67B7"/>
    <w:rsid w:val="005E6E7E"/>
    <w:rsid w:val="005E7CEF"/>
    <w:rsid w:val="005F0831"/>
    <w:rsid w:val="005F08B7"/>
    <w:rsid w:val="005F0E0C"/>
    <w:rsid w:val="005F13A1"/>
    <w:rsid w:val="005F1B2D"/>
    <w:rsid w:val="005F265A"/>
    <w:rsid w:val="005F3CB4"/>
    <w:rsid w:val="005F3F20"/>
    <w:rsid w:val="005F46AF"/>
    <w:rsid w:val="005F4F5E"/>
    <w:rsid w:val="005F5000"/>
    <w:rsid w:val="006004EA"/>
    <w:rsid w:val="00600B69"/>
    <w:rsid w:val="0060115A"/>
    <w:rsid w:val="006027E8"/>
    <w:rsid w:val="0060285D"/>
    <w:rsid w:val="00604933"/>
    <w:rsid w:val="00604C96"/>
    <w:rsid w:val="00605D21"/>
    <w:rsid w:val="0060724E"/>
    <w:rsid w:val="00610CF7"/>
    <w:rsid w:val="00611FE5"/>
    <w:rsid w:val="00612709"/>
    <w:rsid w:val="00612F06"/>
    <w:rsid w:val="00613260"/>
    <w:rsid w:val="006139D1"/>
    <w:rsid w:val="006146E7"/>
    <w:rsid w:val="00614A02"/>
    <w:rsid w:val="00614A67"/>
    <w:rsid w:val="00616031"/>
    <w:rsid w:val="006207D5"/>
    <w:rsid w:val="006207EF"/>
    <w:rsid w:val="006212E3"/>
    <w:rsid w:val="006225FD"/>
    <w:rsid w:val="00622A73"/>
    <w:rsid w:val="00623971"/>
    <w:rsid w:val="00623E5C"/>
    <w:rsid w:val="0062424E"/>
    <w:rsid w:val="0062644D"/>
    <w:rsid w:val="006267EB"/>
    <w:rsid w:val="00626A33"/>
    <w:rsid w:val="00626FCB"/>
    <w:rsid w:val="00633E3C"/>
    <w:rsid w:val="00634586"/>
    <w:rsid w:val="006353D5"/>
    <w:rsid w:val="00635B8C"/>
    <w:rsid w:val="006361D6"/>
    <w:rsid w:val="0063635D"/>
    <w:rsid w:val="0063733C"/>
    <w:rsid w:val="006376F0"/>
    <w:rsid w:val="00642F55"/>
    <w:rsid w:val="00642FE0"/>
    <w:rsid w:val="00643EFF"/>
    <w:rsid w:val="00646013"/>
    <w:rsid w:val="0064641C"/>
    <w:rsid w:val="00647B53"/>
    <w:rsid w:val="0065115F"/>
    <w:rsid w:val="0065136E"/>
    <w:rsid w:val="006524E2"/>
    <w:rsid w:val="00652937"/>
    <w:rsid w:val="00652E38"/>
    <w:rsid w:val="00652FBA"/>
    <w:rsid w:val="00653173"/>
    <w:rsid w:val="00656AA3"/>
    <w:rsid w:val="00656D74"/>
    <w:rsid w:val="00656D83"/>
    <w:rsid w:val="00656EC5"/>
    <w:rsid w:val="0065734F"/>
    <w:rsid w:val="00657E7D"/>
    <w:rsid w:val="00660505"/>
    <w:rsid w:val="00660C50"/>
    <w:rsid w:val="00661869"/>
    <w:rsid w:val="00663446"/>
    <w:rsid w:val="00663A3E"/>
    <w:rsid w:val="00663F4C"/>
    <w:rsid w:val="006654F5"/>
    <w:rsid w:val="0066555A"/>
    <w:rsid w:val="006662C8"/>
    <w:rsid w:val="006670F4"/>
    <w:rsid w:val="0066728E"/>
    <w:rsid w:val="00667342"/>
    <w:rsid w:val="00670C96"/>
    <w:rsid w:val="00670F3E"/>
    <w:rsid w:val="00671351"/>
    <w:rsid w:val="006716C1"/>
    <w:rsid w:val="0067197F"/>
    <w:rsid w:val="00672217"/>
    <w:rsid w:val="006734AB"/>
    <w:rsid w:val="00673B3B"/>
    <w:rsid w:val="00674F27"/>
    <w:rsid w:val="00675B66"/>
    <w:rsid w:val="00675C20"/>
    <w:rsid w:val="00675C92"/>
    <w:rsid w:val="00677390"/>
    <w:rsid w:val="00677AC2"/>
    <w:rsid w:val="00677BC7"/>
    <w:rsid w:val="00680222"/>
    <w:rsid w:val="0068043A"/>
    <w:rsid w:val="00682375"/>
    <w:rsid w:val="00684625"/>
    <w:rsid w:val="00684D5E"/>
    <w:rsid w:val="006853B7"/>
    <w:rsid w:val="00685E1C"/>
    <w:rsid w:val="00685FBC"/>
    <w:rsid w:val="00687339"/>
    <w:rsid w:val="006913EB"/>
    <w:rsid w:val="006921FB"/>
    <w:rsid w:val="00692DB4"/>
    <w:rsid w:val="0069340A"/>
    <w:rsid w:val="00693CE0"/>
    <w:rsid w:val="0069475D"/>
    <w:rsid w:val="006947FF"/>
    <w:rsid w:val="00694F99"/>
    <w:rsid w:val="006958CC"/>
    <w:rsid w:val="006959F6"/>
    <w:rsid w:val="00695B72"/>
    <w:rsid w:val="00695B8F"/>
    <w:rsid w:val="00696EA9"/>
    <w:rsid w:val="0069728C"/>
    <w:rsid w:val="00697A66"/>
    <w:rsid w:val="006A04C9"/>
    <w:rsid w:val="006A1B3A"/>
    <w:rsid w:val="006A2330"/>
    <w:rsid w:val="006A3022"/>
    <w:rsid w:val="006A3254"/>
    <w:rsid w:val="006A3CBA"/>
    <w:rsid w:val="006A504D"/>
    <w:rsid w:val="006A57CF"/>
    <w:rsid w:val="006A6AEF"/>
    <w:rsid w:val="006A6F90"/>
    <w:rsid w:val="006A7C34"/>
    <w:rsid w:val="006B148A"/>
    <w:rsid w:val="006B264A"/>
    <w:rsid w:val="006B2D09"/>
    <w:rsid w:val="006B3EB4"/>
    <w:rsid w:val="006B3FA9"/>
    <w:rsid w:val="006B4800"/>
    <w:rsid w:val="006B4A6E"/>
    <w:rsid w:val="006B4E3E"/>
    <w:rsid w:val="006B600D"/>
    <w:rsid w:val="006B6233"/>
    <w:rsid w:val="006B6B68"/>
    <w:rsid w:val="006B770E"/>
    <w:rsid w:val="006C0658"/>
    <w:rsid w:val="006C0B76"/>
    <w:rsid w:val="006C0C34"/>
    <w:rsid w:val="006C102D"/>
    <w:rsid w:val="006C13E7"/>
    <w:rsid w:val="006C1403"/>
    <w:rsid w:val="006C3504"/>
    <w:rsid w:val="006C6A14"/>
    <w:rsid w:val="006C6E9F"/>
    <w:rsid w:val="006D1532"/>
    <w:rsid w:val="006D26D5"/>
    <w:rsid w:val="006D31AD"/>
    <w:rsid w:val="006D3E31"/>
    <w:rsid w:val="006D3EA5"/>
    <w:rsid w:val="006D3FE3"/>
    <w:rsid w:val="006D5C5E"/>
    <w:rsid w:val="006D6785"/>
    <w:rsid w:val="006D71FC"/>
    <w:rsid w:val="006D78AA"/>
    <w:rsid w:val="006E389B"/>
    <w:rsid w:val="006E38B3"/>
    <w:rsid w:val="006E398C"/>
    <w:rsid w:val="006E3B9E"/>
    <w:rsid w:val="006E3BF7"/>
    <w:rsid w:val="006E4134"/>
    <w:rsid w:val="006E43AF"/>
    <w:rsid w:val="006E5474"/>
    <w:rsid w:val="006E610D"/>
    <w:rsid w:val="006E6F86"/>
    <w:rsid w:val="006F06E6"/>
    <w:rsid w:val="006F1A4A"/>
    <w:rsid w:val="006F20EA"/>
    <w:rsid w:val="006F22EE"/>
    <w:rsid w:val="006F282A"/>
    <w:rsid w:val="006F2CA8"/>
    <w:rsid w:val="006F2ED6"/>
    <w:rsid w:val="006F3247"/>
    <w:rsid w:val="006F3555"/>
    <w:rsid w:val="006F3CFA"/>
    <w:rsid w:val="006F4251"/>
    <w:rsid w:val="006F5453"/>
    <w:rsid w:val="006F59AD"/>
    <w:rsid w:val="006F6A87"/>
    <w:rsid w:val="006F6FAA"/>
    <w:rsid w:val="007000A2"/>
    <w:rsid w:val="00700EAE"/>
    <w:rsid w:val="007011A2"/>
    <w:rsid w:val="00701AB9"/>
    <w:rsid w:val="007021B5"/>
    <w:rsid w:val="00702535"/>
    <w:rsid w:val="00702825"/>
    <w:rsid w:val="00703738"/>
    <w:rsid w:val="00703C03"/>
    <w:rsid w:val="00704154"/>
    <w:rsid w:val="00705B79"/>
    <w:rsid w:val="00706252"/>
    <w:rsid w:val="00706616"/>
    <w:rsid w:val="007067EC"/>
    <w:rsid w:val="00706CFE"/>
    <w:rsid w:val="007078F1"/>
    <w:rsid w:val="00707BD0"/>
    <w:rsid w:val="00710241"/>
    <w:rsid w:val="00710637"/>
    <w:rsid w:val="00710AD3"/>
    <w:rsid w:val="007113A7"/>
    <w:rsid w:val="00711569"/>
    <w:rsid w:val="00711F24"/>
    <w:rsid w:val="00713042"/>
    <w:rsid w:val="00714BB3"/>
    <w:rsid w:val="007154F5"/>
    <w:rsid w:val="00715828"/>
    <w:rsid w:val="007163D1"/>
    <w:rsid w:val="00716EDF"/>
    <w:rsid w:val="00717B64"/>
    <w:rsid w:val="00717C1A"/>
    <w:rsid w:val="00720262"/>
    <w:rsid w:val="00720435"/>
    <w:rsid w:val="00720A71"/>
    <w:rsid w:val="007214C9"/>
    <w:rsid w:val="00721904"/>
    <w:rsid w:val="00723DC5"/>
    <w:rsid w:val="00723EB2"/>
    <w:rsid w:val="00724CC9"/>
    <w:rsid w:val="00724D06"/>
    <w:rsid w:val="00725F80"/>
    <w:rsid w:val="00727D1C"/>
    <w:rsid w:val="00727E26"/>
    <w:rsid w:val="00730144"/>
    <w:rsid w:val="007303A2"/>
    <w:rsid w:val="0073174C"/>
    <w:rsid w:val="00731A35"/>
    <w:rsid w:val="00731DDC"/>
    <w:rsid w:val="00732218"/>
    <w:rsid w:val="00732BEC"/>
    <w:rsid w:val="007330A1"/>
    <w:rsid w:val="00733992"/>
    <w:rsid w:val="00734072"/>
    <w:rsid w:val="007352C0"/>
    <w:rsid w:val="0073530A"/>
    <w:rsid w:val="007353C3"/>
    <w:rsid w:val="00735653"/>
    <w:rsid w:val="007357EA"/>
    <w:rsid w:val="00735D92"/>
    <w:rsid w:val="007360D9"/>
    <w:rsid w:val="0073625B"/>
    <w:rsid w:val="00736924"/>
    <w:rsid w:val="00736FCB"/>
    <w:rsid w:val="00737064"/>
    <w:rsid w:val="007370A4"/>
    <w:rsid w:val="00737375"/>
    <w:rsid w:val="007376A3"/>
    <w:rsid w:val="00737BE6"/>
    <w:rsid w:val="007413D5"/>
    <w:rsid w:val="007419F5"/>
    <w:rsid w:val="00742151"/>
    <w:rsid w:val="00742403"/>
    <w:rsid w:val="00742691"/>
    <w:rsid w:val="00742CE7"/>
    <w:rsid w:val="00745124"/>
    <w:rsid w:val="00745DFD"/>
    <w:rsid w:val="00747A71"/>
    <w:rsid w:val="00750B06"/>
    <w:rsid w:val="00750C2A"/>
    <w:rsid w:val="00752399"/>
    <w:rsid w:val="007527C7"/>
    <w:rsid w:val="00753180"/>
    <w:rsid w:val="00753C88"/>
    <w:rsid w:val="007540ED"/>
    <w:rsid w:val="00755963"/>
    <w:rsid w:val="007569B4"/>
    <w:rsid w:val="00756AD9"/>
    <w:rsid w:val="00756AF6"/>
    <w:rsid w:val="00757A04"/>
    <w:rsid w:val="00757A74"/>
    <w:rsid w:val="007605BF"/>
    <w:rsid w:val="00760785"/>
    <w:rsid w:val="00760D0A"/>
    <w:rsid w:val="00761CA4"/>
    <w:rsid w:val="007629D7"/>
    <w:rsid w:val="00762BA0"/>
    <w:rsid w:val="00762CEA"/>
    <w:rsid w:val="00762D8B"/>
    <w:rsid w:val="00763171"/>
    <w:rsid w:val="00763A53"/>
    <w:rsid w:val="00763D75"/>
    <w:rsid w:val="007657E5"/>
    <w:rsid w:val="00765F11"/>
    <w:rsid w:val="007661E3"/>
    <w:rsid w:val="00767C35"/>
    <w:rsid w:val="00770CEE"/>
    <w:rsid w:val="00771BD6"/>
    <w:rsid w:val="00772F2C"/>
    <w:rsid w:val="0077430E"/>
    <w:rsid w:val="00774991"/>
    <w:rsid w:val="00774E84"/>
    <w:rsid w:val="007764E0"/>
    <w:rsid w:val="00776B48"/>
    <w:rsid w:val="007770CC"/>
    <w:rsid w:val="00777698"/>
    <w:rsid w:val="00781A58"/>
    <w:rsid w:val="00783B91"/>
    <w:rsid w:val="00784771"/>
    <w:rsid w:val="00784B40"/>
    <w:rsid w:val="00784CA6"/>
    <w:rsid w:val="0078516B"/>
    <w:rsid w:val="007858E5"/>
    <w:rsid w:val="00785F8C"/>
    <w:rsid w:val="00786121"/>
    <w:rsid w:val="007862A7"/>
    <w:rsid w:val="007915EB"/>
    <w:rsid w:val="00794C0B"/>
    <w:rsid w:val="0079535E"/>
    <w:rsid w:val="0079597A"/>
    <w:rsid w:val="007960F0"/>
    <w:rsid w:val="007967DA"/>
    <w:rsid w:val="007A0875"/>
    <w:rsid w:val="007A18FA"/>
    <w:rsid w:val="007A208B"/>
    <w:rsid w:val="007A424B"/>
    <w:rsid w:val="007A42C3"/>
    <w:rsid w:val="007A698B"/>
    <w:rsid w:val="007A73EE"/>
    <w:rsid w:val="007B0458"/>
    <w:rsid w:val="007B09E1"/>
    <w:rsid w:val="007B2044"/>
    <w:rsid w:val="007B29A7"/>
    <w:rsid w:val="007B2A62"/>
    <w:rsid w:val="007B3086"/>
    <w:rsid w:val="007B3445"/>
    <w:rsid w:val="007B3B11"/>
    <w:rsid w:val="007B5872"/>
    <w:rsid w:val="007B61D9"/>
    <w:rsid w:val="007B6AB0"/>
    <w:rsid w:val="007B783A"/>
    <w:rsid w:val="007C02DB"/>
    <w:rsid w:val="007C3228"/>
    <w:rsid w:val="007C47A1"/>
    <w:rsid w:val="007C5F20"/>
    <w:rsid w:val="007C7102"/>
    <w:rsid w:val="007C79A9"/>
    <w:rsid w:val="007C7DB4"/>
    <w:rsid w:val="007D09AB"/>
    <w:rsid w:val="007D0C79"/>
    <w:rsid w:val="007D110E"/>
    <w:rsid w:val="007D1E97"/>
    <w:rsid w:val="007D2D2C"/>
    <w:rsid w:val="007D3276"/>
    <w:rsid w:val="007D35C5"/>
    <w:rsid w:val="007D3B5D"/>
    <w:rsid w:val="007D3C46"/>
    <w:rsid w:val="007D4BFE"/>
    <w:rsid w:val="007D6C95"/>
    <w:rsid w:val="007D7AF5"/>
    <w:rsid w:val="007E0F69"/>
    <w:rsid w:val="007E4088"/>
    <w:rsid w:val="007E4BAC"/>
    <w:rsid w:val="007E7659"/>
    <w:rsid w:val="007E7BA9"/>
    <w:rsid w:val="007E7FEE"/>
    <w:rsid w:val="007F1B4A"/>
    <w:rsid w:val="007F3892"/>
    <w:rsid w:val="007F4F9A"/>
    <w:rsid w:val="007F5A58"/>
    <w:rsid w:val="007F6240"/>
    <w:rsid w:val="007F7727"/>
    <w:rsid w:val="007F78A4"/>
    <w:rsid w:val="007F7B05"/>
    <w:rsid w:val="007F7C01"/>
    <w:rsid w:val="00801C94"/>
    <w:rsid w:val="008022E0"/>
    <w:rsid w:val="00803237"/>
    <w:rsid w:val="00803663"/>
    <w:rsid w:val="00804ED1"/>
    <w:rsid w:val="0080554E"/>
    <w:rsid w:val="008062CB"/>
    <w:rsid w:val="0081111B"/>
    <w:rsid w:val="00811EC5"/>
    <w:rsid w:val="00812A03"/>
    <w:rsid w:val="00812C3C"/>
    <w:rsid w:val="00813DCC"/>
    <w:rsid w:val="00814398"/>
    <w:rsid w:val="008144A2"/>
    <w:rsid w:val="00815ABC"/>
    <w:rsid w:val="00816D3F"/>
    <w:rsid w:val="00816EF5"/>
    <w:rsid w:val="00817080"/>
    <w:rsid w:val="0081736E"/>
    <w:rsid w:val="008176AC"/>
    <w:rsid w:val="008179F3"/>
    <w:rsid w:val="00817B19"/>
    <w:rsid w:val="00820BF7"/>
    <w:rsid w:val="008211DC"/>
    <w:rsid w:val="0082167E"/>
    <w:rsid w:val="0082172A"/>
    <w:rsid w:val="00821D29"/>
    <w:rsid w:val="00822DD5"/>
    <w:rsid w:val="00824961"/>
    <w:rsid w:val="0082658B"/>
    <w:rsid w:val="008267B3"/>
    <w:rsid w:val="0083016B"/>
    <w:rsid w:val="008312C4"/>
    <w:rsid w:val="00831900"/>
    <w:rsid w:val="00832A6C"/>
    <w:rsid w:val="00833C39"/>
    <w:rsid w:val="0083463E"/>
    <w:rsid w:val="00835B36"/>
    <w:rsid w:val="008365F2"/>
    <w:rsid w:val="0083728B"/>
    <w:rsid w:val="0084076F"/>
    <w:rsid w:val="00840EB1"/>
    <w:rsid w:val="00840F38"/>
    <w:rsid w:val="0084168C"/>
    <w:rsid w:val="00841893"/>
    <w:rsid w:val="0084233A"/>
    <w:rsid w:val="008424FD"/>
    <w:rsid w:val="008430F9"/>
    <w:rsid w:val="00844454"/>
    <w:rsid w:val="00844B75"/>
    <w:rsid w:val="00846676"/>
    <w:rsid w:val="0085043F"/>
    <w:rsid w:val="0085163E"/>
    <w:rsid w:val="00851AAC"/>
    <w:rsid w:val="00851AF4"/>
    <w:rsid w:val="00852993"/>
    <w:rsid w:val="00853175"/>
    <w:rsid w:val="0085330E"/>
    <w:rsid w:val="0085455E"/>
    <w:rsid w:val="00854672"/>
    <w:rsid w:val="0085789E"/>
    <w:rsid w:val="00857ADF"/>
    <w:rsid w:val="008618D7"/>
    <w:rsid w:val="0086254A"/>
    <w:rsid w:val="00863633"/>
    <w:rsid w:val="008636A8"/>
    <w:rsid w:val="00863724"/>
    <w:rsid w:val="00864339"/>
    <w:rsid w:val="00864858"/>
    <w:rsid w:val="00864A6F"/>
    <w:rsid w:val="00864D29"/>
    <w:rsid w:val="008662BD"/>
    <w:rsid w:val="00866381"/>
    <w:rsid w:val="00870547"/>
    <w:rsid w:val="00871ACC"/>
    <w:rsid w:val="00872705"/>
    <w:rsid w:val="00873737"/>
    <w:rsid w:val="008739DA"/>
    <w:rsid w:val="00873A6F"/>
    <w:rsid w:val="00873B98"/>
    <w:rsid w:val="008745B6"/>
    <w:rsid w:val="00874740"/>
    <w:rsid w:val="0087540B"/>
    <w:rsid w:val="00875650"/>
    <w:rsid w:val="00875CBB"/>
    <w:rsid w:val="00876140"/>
    <w:rsid w:val="008768ED"/>
    <w:rsid w:val="00876C68"/>
    <w:rsid w:val="008815C8"/>
    <w:rsid w:val="008817A8"/>
    <w:rsid w:val="00882135"/>
    <w:rsid w:val="00882737"/>
    <w:rsid w:val="00882935"/>
    <w:rsid w:val="008833C4"/>
    <w:rsid w:val="0088377F"/>
    <w:rsid w:val="008850D9"/>
    <w:rsid w:val="008853FF"/>
    <w:rsid w:val="00886C2C"/>
    <w:rsid w:val="0089107C"/>
    <w:rsid w:val="008912E6"/>
    <w:rsid w:val="00891E6A"/>
    <w:rsid w:val="0089201D"/>
    <w:rsid w:val="00892249"/>
    <w:rsid w:val="00892AAA"/>
    <w:rsid w:val="008936FE"/>
    <w:rsid w:val="00896224"/>
    <w:rsid w:val="00896783"/>
    <w:rsid w:val="00897E1F"/>
    <w:rsid w:val="008A0869"/>
    <w:rsid w:val="008A08DB"/>
    <w:rsid w:val="008A0C7F"/>
    <w:rsid w:val="008A0D72"/>
    <w:rsid w:val="008A281E"/>
    <w:rsid w:val="008A28F0"/>
    <w:rsid w:val="008A2E5F"/>
    <w:rsid w:val="008A4CF7"/>
    <w:rsid w:val="008A7052"/>
    <w:rsid w:val="008A70AA"/>
    <w:rsid w:val="008B0293"/>
    <w:rsid w:val="008B20DB"/>
    <w:rsid w:val="008B2564"/>
    <w:rsid w:val="008B31C2"/>
    <w:rsid w:val="008B47A1"/>
    <w:rsid w:val="008B5BCF"/>
    <w:rsid w:val="008B6ABB"/>
    <w:rsid w:val="008B7840"/>
    <w:rsid w:val="008B7C90"/>
    <w:rsid w:val="008C0235"/>
    <w:rsid w:val="008C032B"/>
    <w:rsid w:val="008C05C6"/>
    <w:rsid w:val="008C0A65"/>
    <w:rsid w:val="008C15EB"/>
    <w:rsid w:val="008C3296"/>
    <w:rsid w:val="008C3BDF"/>
    <w:rsid w:val="008C5B60"/>
    <w:rsid w:val="008C66A7"/>
    <w:rsid w:val="008C7645"/>
    <w:rsid w:val="008C7C74"/>
    <w:rsid w:val="008D03E0"/>
    <w:rsid w:val="008D0D61"/>
    <w:rsid w:val="008D1746"/>
    <w:rsid w:val="008D3C53"/>
    <w:rsid w:val="008D409A"/>
    <w:rsid w:val="008D44E0"/>
    <w:rsid w:val="008D5971"/>
    <w:rsid w:val="008D6167"/>
    <w:rsid w:val="008D66B7"/>
    <w:rsid w:val="008D7875"/>
    <w:rsid w:val="008E0DFA"/>
    <w:rsid w:val="008E307C"/>
    <w:rsid w:val="008E34B5"/>
    <w:rsid w:val="008E39AC"/>
    <w:rsid w:val="008E3E18"/>
    <w:rsid w:val="008E402A"/>
    <w:rsid w:val="008E48BD"/>
    <w:rsid w:val="008E5973"/>
    <w:rsid w:val="008E5C4E"/>
    <w:rsid w:val="008E6749"/>
    <w:rsid w:val="008E6986"/>
    <w:rsid w:val="008E7F89"/>
    <w:rsid w:val="008F0577"/>
    <w:rsid w:val="008F0F6A"/>
    <w:rsid w:val="008F1376"/>
    <w:rsid w:val="008F158E"/>
    <w:rsid w:val="008F16A6"/>
    <w:rsid w:val="008F3587"/>
    <w:rsid w:val="008F458C"/>
    <w:rsid w:val="008F6F3E"/>
    <w:rsid w:val="008F711B"/>
    <w:rsid w:val="00901AD6"/>
    <w:rsid w:val="00901D35"/>
    <w:rsid w:val="00901F5D"/>
    <w:rsid w:val="00902999"/>
    <w:rsid w:val="00903368"/>
    <w:rsid w:val="00903E0C"/>
    <w:rsid w:val="009053E9"/>
    <w:rsid w:val="009061D5"/>
    <w:rsid w:val="009069D1"/>
    <w:rsid w:val="009069D5"/>
    <w:rsid w:val="00907683"/>
    <w:rsid w:val="00910474"/>
    <w:rsid w:val="00910CBE"/>
    <w:rsid w:val="009116FE"/>
    <w:rsid w:val="00911D03"/>
    <w:rsid w:val="009126CB"/>
    <w:rsid w:val="00915C4A"/>
    <w:rsid w:val="00915D39"/>
    <w:rsid w:val="00916E94"/>
    <w:rsid w:val="00917590"/>
    <w:rsid w:val="00917ECF"/>
    <w:rsid w:val="00920316"/>
    <w:rsid w:val="009210E9"/>
    <w:rsid w:val="00921486"/>
    <w:rsid w:val="00922C5C"/>
    <w:rsid w:val="009240A5"/>
    <w:rsid w:val="009249B7"/>
    <w:rsid w:val="009265CB"/>
    <w:rsid w:val="009279BB"/>
    <w:rsid w:val="00931E60"/>
    <w:rsid w:val="00932396"/>
    <w:rsid w:val="00932AD3"/>
    <w:rsid w:val="009332E7"/>
    <w:rsid w:val="009342A7"/>
    <w:rsid w:val="00934593"/>
    <w:rsid w:val="00935271"/>
    <w:rsid w:val="00935AB3"/>
    <w:rsid w:val="00935CCD"/>
    <w:rsid w:val="00935E18"/>
    <w:rsid w:val="00935F7A"/>
    <w:rsid w:val="00935F89"/>
    <w:rsid w:val="009363E7"/>
    <w:rsid w:val="00937031"/>
    <w:rsid w:val="00937372"/>
    <w:rsid w:val="009405AF"/>
    <w:rsid w:val="00941629"/>
    <w:rsid w:val="00941678"/>
    <w:rsid w:val="0094187C"/>
    <w:rsid w:val="00941D3F"/>
    <w:rsid w:val="00942085"/>
    <w:rsid w:val="00944176"/>
    <w:rsid w:val="00944FAA"/>
    <w:rsid w:val="009451F0"/>
    <w:rsid w:val="0094541F"/>
    <w:rsid w:val="009454A1"/>
    <w:rsid w:val="0094651E"/>
    <w:rsid w:val="00947355"/>
    <w:rsid w:val="00951770"/>
    <w:rsid w:val="009517AB"/>
    <w:rsid w:val="00951D25"/>
    <w:rsid w:val="00952502"/>
    <w:rsid w:val="0095553E"/>
    <w:rsid w:val="0095586F"/>
    <w:rsid w:val="00955BEE"/>
    <w:rsid w:val="00955DAD"/>
    <w:rsid w:val="00956028"/>
    <w:rsid w:val="009578FE"/>
    <w:rsid w:val="00957BFD"/>
    <w:rsid w:val="00957C44"/>
    <w:rsid w:val="00960878"/>
    <w:rsid w:val="00960C48"/>
    <w:rsid w:val="00961490"/>
    <w:rsid w:val="00961FA3"/>
    <w:rsid w:val="00963400"/>
    <w:rsid w:val="00963B38"/>
    <w:rsid w:val="00963B97"/>
    <w:rsid w:val="00965AA0"/>
    <w:rsid w:val="00966226"/>
    <w:rsid w:val="009707DA"/>
    <w:rsid w:val="00970921"/>
    <w:rsid w:val="00971047"/>
    <w:rsid w:val="00972BF6"/>
    <w:rsid w:val="009737CD"/>
    <w:rsid w:val="00973C6B"/>
    <w:rsid w:val="00974588"/>
    <w:rsid w:val="00974677"/>
    <w:rsid w:val="00974AD5"/>
    <w:rsid w:val="00975574"/>
    <w:rsid w:val="0097643E"/>
    <w:rsid w:val="00976E5D"/>
    <w:rsid w:val="00977188"/>
    <w:rsid w:val="00977CF9"/>
    <w:rsid w:val="00977EB8"/>
    <w:rsid w:val="00980799"/>
    <w:rsid w:val="00980AF6"/>
    <w:rsid w:val="009816C6"/>
    <w:rsid w:val="009818CF"/>
    <w:rsid w:val="00981ABB"/>
    <w:rsid w:val="0098219D"/>
    <w:rsid w:val="009824B9"/>
    <w:rsid w:val="00983B85"/>
    <w:rsid w:val="00983CC2"/>
    <w:rsid w:val="0098416C"/>
    <w:rsid w:val="0098509A"/>
    <w:rsid w:val="009850AB"/>
    <w:rsid w:val="00985B7C"/>
    <w:rsid w:val="00985F9A"/>
    <w:rsid w:val="00986D1A"/>
    <w:rsid w:val="00986E9C"/>
    <w:rsid w:val="0098764E"/>
    <w:rsid w:val="00987E09"/>
    <w:rsid w:val="00987EBE"/>
    <w:rsid w:val="009905E5"/>
    <w:rsid w:val="00990E7C"/>
    <w:rsid w:val="00991B70"/>
    <w:rsid w:val="0099366E"/>
    <w:rsid w:val="00993E57"/>
    <w:rsid w:val="00994066"/>
    <w:rsid w:val="009946FB"/>
    <w:rsid w:val="00994788"/>
    <w:rsid w:val="0099650D"/>
    <w:rsid w:val="00997127"/>
    <w:rsid w:val="00997AE5"/>
    <w:rsid w:val="009A1C42"/>
    <w:rsid w:val="009A41A7"/>
    <w:rsid w:val="009A4AD1"/>
    <w:rsid w:val="009A4B93"/>
    <w:rsid w:val="009A531D"/>
    <w:rsid w:val="009A726C"/>
    <w:rsid w:val="009A7515"/>
    <w:rsid w:val="009B2B96"/>
    <w:rsid w:val="009B4001"/>
    <w:rsid w:val="009B4291"/>
    <w:rsid w:val="009B4C16"/>
    <w:rsid w:val="009B6011"/>
    <w:rsid w:val="009B6276"/>
    <w:rsid w:val="009B6A5C"/>
    <w:rsid w:val="009B7382"/>
    <w:rsid w:val="009B7781"/>
    <w:rsid w:val="009B7A5E"/>
    <w:rsid w:val="009B7D9D"/>
    <w:rsid w:val="009B7EA5"/>
    <w:rsid w:val="009B7F03"/>
    <w:rsid w:val="009B7F43"/>
    <w:rsid w:val="009C1386"/>
    <w:rsid w:val="009C29CC"/>
    <w:rsid w:val="009C532F"/>
    <w:rsid w:val="009C53DE"/>
    <w:rsid w:val="009C5A8A"/>
    <w:rsid w:val="009C710E"/>
    <w:rsid w:val="009D1276"/>
    <w:rsid w:val="009D21CF"/>
    <w:rsid w:val="009D2B11"/>
    <w:rsid w:val="009D5266"/>
    <w:rsid w:val="009D5E43"/>
    <w:rsid w:val="009D670A"/>
    <w:rsid w:val="009D69E0"/>
    <w:rsid w:val="009D78C7"/>
    <w:rsid w:val="009D7AD2"/>
    <w:rsid w:val="009E06D9"/>
    <w:rsid w:val="009E0BD9"/>
    <w:rsid w:val="009E1461"/>
    <w:rsid w:val="009E1559"/>
    <w:rsid w:val="009E19D8"/>
    <w:rsid w:val="009E2A90"/>
    <w:rsid w:val="009E2B5D"/>
    <w:rsid w:val="009E2F1B"/>
    <w:rsid w:val="009E54FD"/>
    <w:rsid w:val="009E5B2A"/>
    <w:rsid w:val="009E62EA"/>
    <w:rsid w:val="009E6579"/>
    <w:rsid w:val="009E6622"/>
    <w:rsid w:val="009E7069"/>
    <w:rsid w:val="009E76EA"/>
    <w:rsid w:val="009E77A2"/>
    <w:rsid w:val="009E77C5"/>
    <w:rsid w:val="009E77DE"/>
    <w:rsid w:val="009E7B8B"/>
    <w:rsid w:val="009F2E28"/>
    <w:rsid w:val="009F3BFE"/>
    <w:rsid w:val="009F522C"/>
    <w:rsid w:val="009F654D"/>
    <w:rsid w:val="00A013A2"/>
    <w:rsid w:val="00A01591"/>
    <w:rsid w:val="00A01A25"/>
    <w:rsid w:val="00A02039"/>
    <w:rsid w:val="00A02262"/>
    <w:rsid w:val="00A03641"/>
    <w:rsid w:val="00A03D36"/>
    <w:rsid w:val="00A04AC1"/>
    <w:rsid w:val="00A050B9"/>
    <w:rsid w:val="00A06B1A"/>
    <w:rsid w:val="00A07484"/>
    <w:rsid w:val="00A07AC3"/>
    <w:rsid w:val="00A10051"/>
    <w:rsid w:val="00A11096"/>
    <w:rsid w:val="00A112A7"/>
    <w:rsid w:val="00A11B03"/>
    <w:rsid w:val="00A12012"/>
    <w:rsid w:val="00A13895"/>
    <w:rsid w:val="00A13C74"/>
    <w:rsid w:val="00A1434F"/>
    <w:rsid w:val="00A143E6"/>
    <w:rsid w:val="00A1566D"/>
    <w:rsid w:val="00A1674B"/>
    <w:rsid w:val="00A20534"/>
    <w:rsid w:val="00A20F15"/>
    <w:rsid w:val="00A211F7"/>
    <w:rsid w:val="00A21639"/>
    <w:rsid w:val="00A21776"/>
    <w:rsid w:val="00A2345B"/>
    <w:rsid w:val="00A2368E"/>
    <w:rsid w:val="00A24EBD"/>
    <w:rsid w:val="00A25022"/>
    <w:rsid w:val="00A26F55"/>
    <w:rsid w:val="00A3087F"/>
    <w:rsid w:val="00A329E4"/>
    <w:rsid w:val="00A32DD9"/>
    <w:rsid w:val="00A3301A"/>
    <w:rsid w:val="00A33A90"/>
    <w:rsid w:val="00A34468"/>
    <w:rsid w:val="00A34CE5"/>
    <w:rsid w:val="00A357CD"/>
    <w:rsid w:val="00A369A8"/>
    <w:rsid w:val="00A37690"/>
    <w:rsid w:val="00A404A9"/>
    <w:rsid w:val="00A40B2F"/>
    <w:rsid w:val="00A441C6"/>
    <w:rsid w:val="00A44F4A"/>
    <w:rsid w:val="00A45CB9"/>
    <w:rsid w:val="00A46C40"/>
    <w:rsid w:val="00A508AE"/>
    <w:rsid w:val="00A509B9"/>
    <w:rsid w:val="00A50B28"/>
    <w:rsid w:val="00A54DAA"/>
    <w:rsid w:val="00A55302"/>
    <w:rsid w:val="00A5593F"/>
    <w:rsid w:val="00A55ED4"/>
    <w:rsid w:val="00A57CCD"/>
    <w:rsid w:val="00A618E2"/>
    <w:rsid w:val="00A61D34"/>
    <w:rsid w:val="00A62257"/>
    <w:rsid w:val="00A626A8"/>
    <w:rsid w:val="00A628CA"/>
    <w:rsid w:val="00A62EFA"/>
    <w:rsid w:val="00A63D7E"/>
    <w:rsid w:val="00A640FD"/>
    <w:rsid w:val="00A64520"/>
    <w:rsid w:val="00A65015"/>
    <w:rsid w:val="00A65605"/>
    <w:rsid w:val="00A65B91"/>
    <w:rsid w:val="00A65E35"/>
    <w:rsid w:val="00A66A8D"/>
    <w:rsid w:val="00A700F5"/>
    <w:rsid w:val="00A70655"/>
    <w:rsid w:val="00A70E99"/>
    <w:rsid w:val="00A716FF"/>
    <w:rsid w:val="00A72716"/>
    <w:rsid w:val="00A734A6"/>
    <w:rsid w:val="00A7356C"/>
    <w:rsid w:val="00A73D0F"/>
    <w:rsid w:val="00A756A7"/>
    <w:rsid w:val="00A76F49"/>
    <w:rsid w:val="00A77762"/>
    <w:rsid w:val="00A80123"/>
    <w:rsid w:val="00A80438"/>
    <w:rsid w:val="00A816A6"/>
    <w:rsid w:val="00A8187B"/>
    <w:rsid w:val="00A82255"/>
    <w:rsid w:val="00A82693"/>
    <w:rsid w:val="00A8727F"/>
    <w:rsid w:val="00A873E1"/>
    <w:rsid w:val="00A87E7C"/>
    <w:rsid w:val="00A92D0C"/>
    <w:rsid w:val="00A93062"/>
    <w:rsid w:val="00A9320E"/>
    <w:rsid w:val="00A9391B"/>
    <w:rsid w:val="00A93DBA"/>
    <w:rsid w:val="00A941CB"/>
    <w:rsid w:val="00A950A1"/>
    <w:rsid w:val="00A953BC"/>
    <w:rsid w:val="00A9591A"/>
    <w:rsid w:val="00A95B0F"/>
    <w:rsid w:val="00A972BA"/>
    <w:rsid w:val="00A97DC4"/>
    <w:rsid w:val="00AA103C"/>
    <w:rsid w:val="00AA2A1F"/>
    <w:rsid w:val="00AA3D88"/>
    <w:rsid w:val="00AA463C"/>
    <w:rsid w:val="00AA47E9"/>
    <w:rsid w:val="00AA7A17"/>
    <w:rsid w:val="00AB0ED1"/>
    <w:rsid w:val="00AB115A"/>
    <w:rsid w:val="00AB2511"/>
    <w:rsid w:val="00AB35BD"/>
    <w:rsid w:val="00AB3F3F"/>
    <w:rsid w:val="00AB4FCA"/>
    <w:rsid w:val="00AC028C"/>
    <w:rsid w:val="00AC06F6"/>
    <w:rsid w:val="00AC1FB4"/>
    <w:rsid w:val="00AC23E2"/>
    <w:rsid w:val="00AC461A"/>
    <w:rsid w:val="00AC51DA"/>
    <w:rsid w:val="00AC60B4"/>
    <w:rsid w:val="00AC6593"/>
    <w:rsid w:val="00AC69E0"/>
    <w:rsid w:val="00AC73C0"/>
    <w:rsid w:val="00AC7B2D"/>
    <w:rsid w:val="00AD00C3"/>
    <w:rsid w:val="00AD0E0F"/>
    <w:rsid w:val="00AD10B7"/>
    <w:rsid w:val="00AD1ECE"/>
    <w:rsid w:val="00AD2589"/>
    <w:rsid w:val="00AD2AE5"/>
    <w:rsid w:val="00AD2E00"/>
    <w:rsid w:val="00AD41CE"/>
    <w:rsid w:val="00AD64B3"/>
    <w:rsid w:val="00AD6B3F"/>
    <w:rsid w:val="00AE0C5C"/>
    <w:rsid w:val="00AE1364"/>
    <w:rsid w:val="00AE1766"/>
    <w:rsid w:val="00AE1BED"/>
    <w:rsid w:val="00AE27A9"/>
    <w:rsid w:val="00AE2A25"/>
    <w:rsid w:val="00AE302B"/>
    <w:rsid w:val="00AE651A"/>
    <w:rsid w:val="00AE796D"/>
    <w:rsid w:val="00AF2D2F"/>
    <w:rsid w:val="00AF42E7"/>
    <w:rsid w:val="00AF4835"/>
    <w:rsid w:val="00AF4B7D"/>
    <w:rsid w:val="00AF4CDE"/>
    <w:rsid w:val="00AF4D9D"/>
    <w:rsid w:val="00AF4ECA"/>
    <w:rsid w:val="00AF5203"/>
    <w:rsid w:val="00AF6181"/>
    <w:rsid w:val="00AF63DE"/>
    <w:rsid w:val="00AF6511"/>
    <w:rsid w:val="00B00345"/>
    <w:rsid w:val="00B0034F"/>
    <w:rsid w:val="00B0036B"/>
    <w:rsid w:val="00B003D3"/>
    <w:rsid w:val="00B00425"/>
    <w:rsid w:val="00B00C8E"/>
    <w:rsid w:val="00B01101"/>
    <w:rsid w:val="00B0142C"/>
    <w:rsid w:val="00B02A16"/>
    <w:rsid w:val="00B02AC8"/>
    <w:rsid w:val="00B033A3"/>
    <w:rsid w:val="00B03777"/>
    <w:rsid w:val="00B037AC"/>
    <w:rsid w:val="00B03BD3"/>
    <w:rsid w:val="00B04048"/>
    <w:rsid w:val="00B04401"/>
    <w:rsid w:val="00B049F9"/>
    <w:rsid w:val="00B04B15"/>
    <w:rsid w:val="00B04EA5"/>
    <w:rsid w:val="00B05CB7"/>
    <w:rsid w:val="00B06844"/>
    <w:rsid w:val="00B077A3"/>
    <w:rsid w:val="00B11EA1"/>
    <w:rsid w:val="00B11F61"/>
    <w:rsid w:val="00B12275"/>
    <w:rsid w:val="00B138B0"/>
    <w:rsid w:val="00B144DF"/>
    <w:rsid w:val="00B14F06"/>
    <w:rsid w:val="00B15A35"/>
    <w:rsid w:val="00B15B58"/>
    <w:rsid w:val="00B168A0"/>
    <w:rsid w:val="00B1777A"/>
    <w:rsid w:val="00B2088F"/>
    <w:rsid w:val="00B20AA9"/>
    <w:rsid w:val="00B20F38"/>
    <w:rsid w:val="00B21717"/>
    <w:rsid w:val="00B21D13"/>
    <w:rsid w:val="00B22EF6"/>
    <w:rsid w:val="00B230AF"/>
    <w:rsid w:val="00B24CA2"/>
    <w:rsid w:val="00B25533"/>
    <w:rsid w:val="00B257DC"/>
    <w:rsid w:val="00B25961"/>
    <w:rsid w:val="00B318C2"/>
    <w:rsid w:val="00B3238E"/>
    <w:rsid w:val="00B327F0"/>
    <w:rsid w:val="00B33463"/>
    <w:rsid w:val="00B3460B"/>
    <w:rsid w:val="00B351BB"/>
    <w:rsid w:val="00B3547B"/>
    <w:rsid w:val="00B35701"/>
    <w:rsid w:val="00B357FA"/>
    <w:rsid w:val="00B359BE"/>
    <w:rsid w:val="00B35BAD"/>
    <w:rsid w:val="00B35FF8"/>
    <w:rsid w:val="00B360FF"/>
    <w:rsid w:val="00B368BD"/>
    <w:rsid w:val="00B37FEF"/>
    <w:rsid w:val="00B400AB"/>
    <w:rsid w:val="00B41B6B"/>
    <w:rsid w:val="00B42A58"/>
    <w:rsid w:val="00B43360"/>
    <w:rsid w:val="00B452F2"/>
    <w:rsid w:val="00B45B93"/>
    <w:rsid w:val="00B47C64"/>
    <w:rsid w:val="00B50579"/>
    <w:rsid w:val="00B5112A"/>
    <w:rsid w:val="00B528C4"/>
    <w:rsid w:val="00B5323D"/>
    <w:rsid w:val="00B53379"/>
    <w:rsid w:val="00B5338D"/>
    <w:rsid w:val="00B53EC5"/>
    <w:rsid w:val="00B5519F"/>
    <w:rsid w:val="00B55432"/>
    <w:rsid w:val="00B60A16"/>
    <w:rsid w:val="00B60F67"/>
    <w:rsid w:val="00B61880"/>
    <w:rsid w:val="00B61B49"/>
    <w:rsid w:val="00B633DB"/>
    <w:rsid w:val="00B644EC"/>
    <w:rsid w:val="00B650CD"/>
    <w:rsid w:val="00B669D8"/>
    <w:rsid w:val="00B67847"/>
    <w:rsid w:val="00B67CA7"/>
    <w:rsid w:val="00B7098F"/>
    <w:rsid w:val="00B71DE9"/>
    <w:rsid w:val="00B757BA"/>
    <w:rsid w:val="00B765B8"/>
    <w:rsid w:val="00B767BF"/>
    <w:rsid w:val="00B77729"/>
    <w:rsid w:val="00B77B27"/>
    <w:rsid w:val="00B82644"/>
    <w:rsid w:val="00B84645"/>
    <w:rsid w:val="00B84B4F"/>
    <w:rsid w:val="00B84D57"/>
    <w:rsid w:val="00B84E2E"/>
    <w:rsid w:val="00B85448"/>
    <w:rsid w:val="00B857FD"/>
    <w:rsid w:val="00B8720A"/>
    <w:rsid w:val="00B87359"/>
    <w:rsid w:val="00B8776E"/>
    <w:rsid w:val="00B87EED"/>
    <w:rsid w:val="00B90853"/>
    <w:rsid w:val="00B93100"/>
    <w:rsid w:val="00B940AB"/>
    <w:rsid w:val="00B94657"/>
    <w:rsid w:val="00B96721"/>
    <w:rsid w:val="00B974D7"/>
    <w:rsid w:val="00BA18E7"/>
    <w:rsid w:val="00BA2440"/>
    <w:rsid w:val="00BA2659"/>
    <w:rsid w:val="00BA4679"/>
    <w:rsid w:val="00BA47FF"/>
    <w:rsid w:val="00BA5A6A"/>
    <w:rsid w:val="00BA5E36"/>
    <w:rsid w:val="00BA6497"/>
    <w:rsid w:val="00BA64A7"/>
    <w:rsid w:val="00BB0BCB"/>
    <w:rsid w:val="00BB0F5F"/>
    <w:rsid w:val="00BB0F64"/>
    <w:rsid w:val="00BB1BA3"/>
    <w:rsid w:val="00BB2899"/>
    <w:rsid w:val="00BB4F9C"/>
    <w:rsid w:val="00BB544B"/>
    <w:rsid w:val="00BB5F8C"/>
    <w:rsid w:val="00BB61DE"/>
    <w:rsid w:val="00BB6CDB"/>
    <w:rsid w:val="00BB769A"/>
    <w:rsid w:val="00BB7AEB"/>
    <w:rsid w:val="00BB7DD8"/>
    <w:rsid w:val="00BC04E8"/>
    <w:rsid w:val="00BC32DC"/>
    <w:rsid w:val="00BC4D47"/>
    <w:rsid w:val="00BC564A"/>
    <w:rsid w:val="00BC632C"/>
    <w:rsid w:val="00BC6B74"/>
    <w:rsid w:val="00BC7360"/>
    <w:rsid w:val="00BD0377"/>
    <w:rsid w:val="00BD3181"/>
    <w:rsid w:val="00BD3D3C"/>
    <w:rsid w:val="00BD613E"/>
    <w:rsid w:val="00BD78C3"/>
    <w:rsid w:val="00BE1730"/>
    <w:rsid w:val="00BE1D5B"/>
    <w:rsid w:val="00BE34D2"/>
    <w:rsid w:val="00BE3715"/>
    <w:rsid w:val="00BE4A71"/>
    <w:rsid w:val="00BE59F5"/>
    <w:rsid w:val="00BE6482"/>
    <w:rsid w:val="00BE6927"/>
    <w:rsid w:val="00BE7354"/>
    <w:rsid w:val="00BF060E"/>
    <w:rsid w:val="00BF1E35"/>
    <w:rsid w:val="00BF2E3B"/>
    <w:rsid w:val="00BF42DE"/>
    <w:rsid w:val="00BF4884"/>
    <w:rsid w:val="00BF494B"/>
    <w:rsid w:val="00BF68F4"/>
    <w:rsid w:val="00BF745B"/>
    <w:rsid w:val="00C0054C"/>
    <w:rsid w:val="00C007E6"/>
    <w:rsid w:val="00C01319"/>
    <w:rsid w:val="00C023B0"/>
    <w:rsid w:val="00C024C9"/>
    <w:rsid w:val="00C02DDD"/>
    <w:rsid w:val="00C03850"/>
    <w:rsid w:val="00C03940"/>
    <w:rsid w:val="00C04990"/>
    <w:rsid w:val="00C04F19"/>
    <w:rsid w:val="00C060BD"/>
    <w:rsid w:val="00C06687"/>
    <w:rsid w:val="00C07BD6"/>
    <w:rsid w:val="00C1062B"/>
    <w:rsid w:val="00C11650"/>
    <w:rsid w:val="00C11B73"/>
    <w:rsid w:val="00C12498"/>
    <w:rsid w:val="00C125F8"/>
    <w:rsid w:val="00C12825"/>
    <w:rsid w:val="00C12A6A"/>
    <w:rsid w:val="00C12AB3"/>
    <w:rsid w:val="00C14D35"/>
    <w:rsid w:val="00C15247"/>
    <w:rsid w:val="00C153D4"/>
    <w:rsid w:val="00C155FC"/>
    <w:rsid w:val="00C1567D"/>
    <w:rsid w:val="00C15828"/>
    <w:rsid w:val="00C15CF0"/>
    <w:rsid w:val="00C174C1"/>
    <w:rsid w:val="00C17DF9"/>
    <w:rsid w:val="00C20057"/>
    <w:rsid w:val="00C204AE"/>
    <w:rsid w:val="00C214A6"/>
    <w:rsid w:val="00C22272"/>
    <w:rsid w:val="00C225D2"/>
    <w:rsid w:val="00C226DE"/>
    <w:rsid w:val="00C22882"/>
    <w:rsid w:val="00C23C52"/>
    <w:rsid w:val="00C2498A"/>
    <w:rsid w:val="00C25936"/>
    <w:rsid w:val="00C2632C"/>
    <w:rsid w:val="00C26964"/>
    <w:rsid w:val="00C26C9B"/>
    <w:rsid w:val="00C27344"/>
    <w:rsid w:val="00C27630"/>
    <w:rsid w:val="00C300E0"/>
    <w:rsid w:val="00C300E6"/>
    <w:rsid w:val="00C309DB"/>
    <w:rsid w:val="00C3258D"/>
    <w:rsid w:val="00C32B9C"/>
    <w:rsid w:val="00C344D2"/>
    <w:rsid w:val="00C36798"/>
    <w:rsid w:val="00C37402"/>
    <w:rsid w:val="00C377DB"/>
    <w:rsid w:val="00C4143F"/>
    <w:rsid w:val="00C41636"/>
    <w:rsid w:val="00C418D8"/>
    <w:rsid w:val="00C41D52"/>
    <w:rsid w:val="00C42CDB"/>
    <w:rsid w:val="00C42E4E"/>
    <w:rsid w:val="00C44194"/>
    <w:rsid w:val="00C45289"/>
    <w:rsid w:val="00C45E18"/>
    <w:rsid w:val="00C46AD3"/>
    <w:rsid w:val="00C46BFC"/>
    <w:rsid w:val="00C47DEE"/>
    <w:rsid w:val="00C47E85"/>
    <w:rsid w:val="00C50A33"/>
    <w:rsid w:val="00C512C5"/>
    <w:rsid w:val="00C515D9"/>
    <w:rsid w:val="00C51B33"/>
    <w:rsid w:val="00C52C5E"/>
    <w:rsid w:val="00C53565"/>
    <w:rsid w:val="00C53675"/>
    <w:rsid w:val="00C53A9E"/>
    <w:rsid w:val="00C546F7"/>
    <w:rsid w:val="00C54C7C"/>
    <w:rsid w:val="00C567BC"/>
    <w:rsid w:val="00C601ED"/>
    <w:rsid w:val="00C60D1F"/>
    <w:rsid w:val="00C6490F"/>
    <w:rsid w:val="00C6514B"/>
    <w:rsid w:val="00C65FEE"/>
    <w:rsid w:val="00C661A6"/>
    <w:rsid w:val="00C66795"/>
    <w:rsid w:val="00C66C98"/>
    <w:rsid w:val="00C66F39"/>
    <w:rsid w:val="00C675E9"/>
    <w:rsid w:val="00C679BA"/>
    <w:rsid w:val="00C712B2"/>
    <w:rsid w:val="00C7169A"/>
    <w:rsid w:val="00C71EA1"/>
    <w:rsid w:val="00C728CF"/>
    <w:rsid w:val="00C73E95"/>
    <w:rsid w:val="00C741D9"/>
    <w:rsid w:val="00C75CCC"/>
    <w:rsid w:val="00C75D5E"/>
    <w:rsid w:val="00C75F0C"/>
    <w:rsid w:val="00C76158"/>
    <w:rsid w:val="00C7620A"/>
    <w:rsid w:val="00C77739"/>
    <w:rsid w:val="00C8152A"/>
    <w:rsid w:val="00C81993"/>
    <w:rsid w:val="00C82D41"/>
    <w:rsid w:val="00C83E31"/>
    <w:rsid w:val="00C845E5"/>
    <w:rsid w:val="00C86748"/>
    <w:rsid w:val="00C86951"/>
    <w:rsid w:val="00C90950"/>
    <w:rsid w:val="00C93A54"/>
    <w:rsid w:val="00C96887"/>
    <w:rsid w:val="00C96D6E"/>
    <w:rsid w:val="00C97EE0"/>
    <w:rsid w:val="00C97F4B"/>
    <w:rsid w:val="00CA062D"/>
    <w:rsid w:val="00CA118E"/>
    <w:rsid w:val="00CA124D"/>
    <w:rsid w:val="00CA1864"/>
    <w:rsid w:val="00CA40CD"/>
    <w:rsid w:val="00CA4DC1"/>
    <w:rsid w:val="00CA603F"/>
    <w:rsid w:val="00CA7B61"/>
    <w:rsid w:val="00CB016F"/>
    <w:rsid w:val="00CB12AE"/>
    <w:rsid w:val="00CB3167"/>
    <w:rsid w:val="00CB322A"/>
    <w:rsid w:val="00CB382F"/>
    <w:rsid w:val="00CB3E5C"/>
    <w:rsid w:val="00CB519D"/>
    <w:rsid w:val="00CB6176"/>
    <w:rsid w:val="00CB61FF"/>
    <w:rsid w:val="00CC0226"/>
    <w:rsid w:val="00CC1592"/>
    <w:rsid w:val="00CC37B1"/>
    <w:rsid w:val="00CC4500"/>
    <w:rsid w:val="00CC567C"/>
    <w:rsid w:val="00CC7137"/>
    <w:rsid w:val="00CC71FF"/>
    <w:rsid w:val="00CC7C8A"/>
    <w:rsid w:val="00CD03D2"/>
    <w:rsid w:val="00CD0F8B"/>
    <w:rsid w:val="00CD165D"/>
    <w:rsid w:val="00CD276F"/>
    <w:rsid w:val="00CD2B57"/>
    <w:rsid w:val="00CD3302"/>
    <w:rsid w:val="00CD3637"/>
    <w:rsid w:val="00CD47BB"/>
    <w:rsid w:val="00CD5C73"/>
    <w:rsid w:val="00CD6D3A"/>
    <w:rsid w:val="00CD6D98"/>
    <w:rsid w:val="00CE0480"/>
    <w:rsid w:val="00CE18F3"/>
    <w:rsid w:val="00CE1B19"/>
    <w:rsid w:val="00CE1DEC"/>
    <w:rsid w:val="00CE39C4"/>
    <w:rsid w:val="00CE3F81"/>
    <w:rsid w:val="00CE4FC2"/>
    <w:rsid w:val="00CE61A2"/>
    <w:rsid w:val="00CE65B8"/>
    <w:rsid w:val="00CF027E"/>
    <w:rsid w:val="00CF056E"/>
    <w:rsid w:val="00CF0EAA"/>
    <w:rsid w:val="00CF1A57"/>
    <w:rsid w:val="00CF1AD7"/>
    <w:rsid w:val="00CF2028"/>
    <w:rsid w:val="00CF21F1"/>
    <w:rsid w:val="00CF2B37"/>
    <w:rsid w:val="00CF2C5C"/>
    <w:rsid w:val="00CF4039"/>
    <w:rsid w:val="00CF4548"/>
    <w:rsid w:val="00CF5827"/>
    <w:rsid w:val="00CF5DDA"/>
    <w:rsid w:val="00CF7170"/>
    <w:rsid w:val="00D00CC5"/>
    <w:rsid w:val="00D01507"/>
    <w:rsid w:val="00D01ECB"/>
    <w:rsid w:val="00D01F17"/>
    <w:rsid w:val="00D04351"/>
    <w:rsid w:val="00D04F53"/>
    <w:rsid w:val="00D05F1E"/>
    <w:rsid w:val="00D07C4D"/>
    <w:rsid w:val="00D10915"/>
    <w:rsid w:val="00D1158C"/>
    <w:rsid w:val="00D13FDA"/>
    <w:rsid w:val="00D14171"/>
    <w:rsid w:val="00D14E14"/>
    <w:rsid w:val="00D151C5"/>
    <w:rsid w:val="00D15259"/>
    <w:rsid w:val="00D16202"/>
    <w:rsid w:val="00D171F8"/>
    <w:rsid w:val="00D175A0"/>
    <w:rsid w:val="00D1777E"/>
    <w:rsid w:val="00D17B17"/>
    <w:rsid w:val="00D212F7"/>
    <w:rsid w:val="00D21FE4"/>
    <w:rsid w:val="00D225F0"/>
    <w:rsid w:val="00D22AB2"/>
    <w:rsid w:val="00D23C8E"/>
    <w:rsid w:val="00D240CE"/>
    <w:rsid w:val="00D30EBF"/>
    <w:rsid w:val="00D311CA"/>
    <w:rsid w:val="00D32225"/>
    <w:rsid w:val="00D3234C"/>
    <w:rsid w:val="00D33197"/>
    <w:rsid w:val="00D33C14"/>
    <w:rsid w:val="00D3449A"/>
    <w:rsid w:val="00D352C9"/>
    <w:rsid w:val="00D35C6E"/>
    <w:rsid w:val="00D36B96"/>
    <w:rsid w:val="00D3730B"/>
    <w:rsid w:val="00D37391"/>
    <w:rsid w:val="00D37618"/>
    <w:rsid w:val="00D37818"/>
    <w:rsid w:val="00D4012F"/>
    <w:rsid w:val="00D40C49"/>
    <w:rsid w:val="00D41EA6"/>
    <w:rsid w:val="00D42451"/>
    <w:rsid w:val="00D42D47"/>
    <w:rsid w:val="00D44A14"/>
    <w:rsid w:val="00D45221"/>
    <w:rsid w:val="00D453B1"/>
    <w:rsid w:val="00D4657C"/>
    <w:rsid w:val="00D469C7"/>
    <w:rsid w:val="00D46C04"/>
    <w:rsid w:val="00D504EC"/>
    <w:rsid w:val="00D5084C"/>
    <w:rsid w:val="00D523FE"/>
    <w:rsid w:val="00D558D7"/>
    <w:rsid w:val="00D57292"/>
    <w:rsid w:val="00D57679"/>
    <w:rsid w:val="00D6094E"/>
    <w:rsid w:val="00D6160B"/>
    <w:rsid w:val="00D61CBB"/>
    <w:rsid w:val="00D621BD"/>
    <w:rsid w:val="00D6323D"/>
    <w:rsid w:val="00D63622"/>
    <w:rsid w:val="00D63698"/>
    <w:rsid w:val="00D64550"/>
    <w:rsid w:val="00D65444"/>
    <w:rsid w:val="00D6669F"/>
    <w:rsid w:val="00D67691"/>
    <w:rsid w:val="00D712EA"/>
    <w:rsid w:val="00D7207E"/>
    <w:rsid w:val="00D72F22"/>
    <w:rsid w:val="00D72F55"/>
    <w:rsid w:val="00D74856"/>
    <w:rsid w:val="00D74CB0"/>
    <w:rsid w:val="00D75131"/>
    <w:rsid w:val="00D761BA"/>
    <w:rsid w:val="00D767E0"/>
    <w:rsid w:val="00D8069E"/>
    <w:rsid w:val="00D81C23"/>
    <w:rsid w:val="00D839A5"/>
    <w:rsid w:val="00D83F45"/>
    <w:rsid w:val="00D84208"/>
    <w:rsid w:val="00D860DB"/>
    <w:rsid w:val="00D870D6"/>
    <w:rsid w:val="00D87813"/>
    <w:rsid w:val="00D8799D"/>
    <w:rsid w:val="00D90721"/>
    <w:rsid w:val="00D91C2D"/>
    <w:rsid w:val="00D93747"/>
    <w:rsid w:val="00D946FD"/>
    <w:rsid w:val="00D94CED"/>
    <w:rsid w:val="00D959C2"/>
    <w:rsid w:val="00D96102"/>
    <w:rsid w:val="00D96B3B"/>
    <w:rsid w:val="00DA001C"/>
    <w:rsid w:val="00DA0095"/>
    <w:rsid w:val="00DA0363"/>
    <w:rsid w:val="00DA0E91"/>
    <w:rsid w:val="00DA25B3"/>
    <w:rsid w:val="00DA2A64"/>
    <w:rsid w:val="00DA2AA9"/>
    <w:rsid w:val="00DA3DD4"/>
    <w:rsid w:val="00DA4020"/>
    <w:rsid w:val="00DA475D"/>
    <w:rsid w:val="00DA4DA7"/>
    <w:rsid w:val="00DA4EBF"/>
    <w:rsid w:val="00DA52FE"/>
    <w:rsid w:val="00DA56A8"/>
    <w:rsid w:val="00DA5729"/>
    <w:rsid w:val="00DA57FC"/>
    <w:rsid w:val="00DA5F6F"/>
    <w:rsid w:val="00DA70EC"/>
    <w:rsid w:val="00DB0117"/>
    <w:rsid w:val="00DB05A4"/>
    <w:rsid w:val="00DB2B9E"/>
    <w:rsid w:val="00DB2FC4"/>
    <w:rsid w:val="00DB3B62"/>
    <w:rsid w:val="00DB4889"/>
    <w:rsid w:val="00DB4AB7"/>
    <w:rsid w:val="00DB4EE9"/>
    <w:rsid w:val="00DB5815"/>
    <w:rsid w:val="00DB6140"/>
    <w:rsid w:val="00DB6C4B"/>
    <w:rsid w:val="00DB70BD"/>
    <w:rsid w:val="00DB7A76"/>
    <w:rsid w:val="00DC0604"/>
    <w:rsid w:val="00DC101F"/>
    <w:rsid w:val="00DC2976"/>
    <w:rsid w:val="00DC3599"/>
    <w:rsid w:val="00DC439A"/>
    <w:rsid w:val="00DC4613"/>
    <w:rsid w:val="00DC4EAE"/>
    <w:rsid w:val="00DC5250"/>
    <w:rsid w:val="00DC5461"/>
    <w:rsid w:val="00DC681D"/>
    <w:rsid w:val="00DD0F42"/>
    <w:rsid w:val="00DD1906"/>
    <w:rsid w:val="00DD1C4F"/>
    <w:rsid w:val="00DD36AD"/>
    <w:rsid w:val="00DD3FE9"/>
    <w:rsid w:val="00DD4D00"/>
    <w:rsid w:val="00DD4D73"/>
    <w:rsid w:val="00DD65EF"/>
    <w:rsid w:val="00DD754B"/>
    <w:rsid w:val="00DE1351"/>
    <w:rsid w:val="00DE230E"/>
    <w:rsid w:val="00DE23E5"/>
    <w:rsid w:val="00DE2817"/>
    <w:rsid w:val="00DE2ADE"/>
    <w:rsid w:val="00DE2E62"/>
    <w:rsid w:val="00DE32E4"/>
    <w:rsid w:val="00DE3457"/>
    <w:rsid w:val="00DE370D"/>
    <w:rsid w:val="00DE44DD"/>
    <w:rsid w:val="00DE5945"/>
    <w:rsid w:val="00DE6EE0"/>
    <w:rsid w:val="00DE701E"/>
    <w:rsid w:val="00DF0A13"/>
    <w:rsid w:val="00DF1A04"/>
    <w:rsid w:val="00DF27E9"/>
    <w:rsid w:val="00DF2E39"/>
    <w:rsid w:val="00DF3549"/>
    <w:rsid w:val="00DF3D7B"/>
    <w:rsid w:val="00DF40F0"/>
    <w:rsid w:val="00DF459B"/>
    <w:rsid w:val="00DF4A8C"/>
    <w:rsid w:val="00DF7BD4"/>
    <w:rsid w:val="00DF7EAC"/>
    <w:rsid w:val="00E00C99"/>
    <w:rsid w:val="00E01675"/>
    <w:rsid w:val="00E03308"/>
    <w:rsid w:val="00E04D55"/>
    <w:rsid w:val="00E04F81"/>
    <w:rsid w:val="00E05977"/>
    <w:rsid w:val="00E05D09"/>
    <w:rsid w:val="00E07E2B"/>
    <w:rsid w:val="00E10591"/>
    <w:rsid w:val="00E11173"/>
    <w:rsid w:val="00E113D9"/>
    <w:rsid w:val="00E13A9C"/>
    <w:rsid w:val="00E13BDF"/>
    <w:rsid w:val="00E13E85"/>
    <w:rsid w:val="00E14605"/>
    <w:rsid w:val="00E150DB"/>
    <w:rsid w:val="00E1516E"/>
    <w:rsid w:val="00E17029"/>
    <w:rsid w:val="00E170EF"/>
    <w:rsid w:val="00E1721D"/>
    <w:rsid w:val="00E174FD"/>
    <w:rsid w:val="00E200AC"/>
    <w:rsid w:val="00E202EC"/>
    <w:rsid w:val="00E2060E"/>
    <w:rsid w:val="00E21038"/>
    <w:rsid w:val="00E210B9"/>
    <w:rsid w:val="00E234F5"/>
    <w:rsid w:val="00E25488"/>
    <w:rsid w:val="00E25FB9"/>
    <w:rsid w:val="00E269F2"/>
    <w:rsid w:val="00E27260"/>
    <w:rsid w:val="00E32CD4"/>
    <w:rsid w:val="00E3364D"/>
    <w:rsid w:val="00E338F9"/>
    <w:rsid w:val="00E34657"/>
    <w:rsid w:val="00E347B7"/>
    <w:rsid w:val="00E3718D"/>
    <w:rsid w:val="00E37923"/>
    <w:rsid w:val="00E37B30"/>
    <w:rsid w:val="00E37C53"/>
    <w:rsid w:val="00E37F4B"/>
    <w:rsid w:val="00E417CC"/>
    <w:rsid w:val="00E41977"/>
    <w:rsid w:val="00E44308"/>
    <w:rsid w:val="00E44B37"/>
    <w:rsid w:val="00E44CB1"/>
    <w:rsid w:val="00E44D99"/>
    <w:rsid w:val="00E45D26"/>
    <w:rsid w:val="00E46985"/>
    <w:rsid w:val="00E47902"/>
    <w:rsid w:val="00E51306"/>
    <w:rsid w:val="00E51816"/>
    <w:rsid w:val="00E51954"/>
    <w:rsid w:val="00E542A6"/>
    <w:rsid w:val="00E55B76"/>
    <w:rsid w:val="00E5684B"/>
    <w:rsid w:val="00E56BEC"/>
    <w:rsid w:val="00E57322"/>
    <w:rsid w:val="00E57CA6"/>
    <w:rsid w:val="00E60802"/>
    <w:rsid w:val="00E60A7D"/>
    <w:rsid w:val="00E60FE2"/>
    <w:rsid w:val="00E61253"/>
    <w:rsid w:val="00E61E20"/>
    <w:rsid w:val="00E622DD"/>
    <w:rsid w:val="00E62B50"/>
    <w:rsid w:val="00E6393C"/>
    <w:rsid w:val="00E64216"/>
    <w:rsid w:val="00E65774"/>
    <w:rsid w:val="00E6605A"/>
    <w:rsid w:val="00E666D8"/>
    <w:rsid w:val="00E67426"/>
    <w:rsid w:val="00E70AD4"/>
    <w:rsid w:val="00E71326"/>
    <w:rsid w:val="00E71547"/>
    <w:rsid w:val="00E71D0D"/>
    <w:rsid w:val="00E72320"/>
    <w:rsid w:val="00E72A9C"/>
    <w:rsid w:val="00E72BEB"/>
    <w:rsid w:val="00E74A5F"/>
    <w:rsid w:val="00E74FE8"/>
    <w:rsid w:val="00E75019"/>
    <w:rsid w:val="00E75116"/>
    <w:rsid w:val="00E75529"/>
    <w:rsid w:val="00E758B7"/>
    <w:rsid w:val="00E758FC"/>
    <w:rsid w:val="00E75F7C"/>
    <w:rsid w:val="00E76097"/>
    <w:rsid w:val="00E76390"/>
    <w:rsid w:val="00E773A5"/>
    <w:rsid w:val="00E776E4"/>
    <w:rsid w:val="00E77B9F"/>
    <w:rsid w:val="00E807BD"/>
    <w:rsid w:val="00E80EB0"/>
    <w:rsid w:val="00E81242"/>
    <w:rsid w:val="00E825B9"/>
    <w:rsid w:val="00E826C3"/>
    <w:rsid w:val="00E827EF"/>
    <w:rsid w:val="00E833CE"/>
    <w:rsid w:val="00E84DA7"/>
    <w:rsid w:val="00E84F43"/>
    <w:rsid w:val="00E85584"/>
    <w:rsid w:val="00E86152"/>
    <w:rsid w:val="00E8623B"/>
    <w:rsid w:val="00E866C9"/>
    <w:rsid w:val="00E87B61"/>
    <w:rsid w:val="00E87D25"/>
    <w:rsid w:val="00E902DE"/>
    <w:rsid w:val="00E90C0A"/>
    <w:rsid w:val="00E9213E"/>
    <w:rsid w:val="00E93B32"/>
    <w:rsid w:val="00E951CE"/>
    <w:rsid w:val="00E9575A"/>
    <w:rsid w:val="00E95E9C"/>
    <w:rsid w:val="00E9698F"/>
    <w:rsid w:val="00E9717F"/>
    <w:rsid w:val="00E97257"/>
    <w:rsid w:val="00EA059A"/>
    <w:rsid w:val="00EA10F8"/>
    <w:rsid w:val="00EA2771"/>
    <w:rsid w:val="00EA2FEE"/>
    <w:rsid w:val="00EA3177"/>
    <w:rsid w:val="00EA39F9"/>
    <w:rsid w:val="00EA41D9"/>
    <w:rsid w:val="00EA469B"/>
    <w:rsid w:val="00EA4E94"/>
    <w:rsid w:val="00EA530E"/>
    <w:rsid w:val="00EA5D99"/>
    <w:rsid w:val="00EA64E3"/>
    <w:rsid w:val="00EA6BB8"/>
    <w:rsid w:val="00EA6BD4"/>
    <w:rsid w:val="00EA710D"/>
    <w:rsid w:val="00EA7452"/>
    <w:rsid w:val="00EA7C83"/>
    <w:rsid w:val="00EB1244"/>
    <w:rsid w:val="00EB14B5"/>
    <w:rsid w:val="00EB1614"/>
    <w:rsid w:val="00EB1F9E"/>
    <w:rsid w:val="00EB24FA"/>
    <w:rsid w:val="00EB2D90"/>
    <w:rsid w:val="00EB3434"/>
    <w:rsid w:val="00EB3FD0"/>
    <w:rsid w:val="00EB5362"/>
    <w:rsid w:val="00EB6955"/>
    <w:rsid w:val="00EB6B8D"/>
    <w:rsid w:val="00EC0882"/>
    <w:rsid w:val="00EC2072"/>
    <w:rsid w:val="00EC215E"/>
    <w:rsid w:val="00EC2CFB"/>
    <w:rsid w:val="00EC2E04"/>
    <w:rsid w:val="00EC3A08"/>
    <w:rsid w:val="00EC5072"/>
    <w:rsid w:val="00EC54F3"/>
    <w:rsid w:val="00EC589E"/>
    <w:rsid w:val="00EC7DCF"/>
    <w:rsid w:val="00ED0A92"/>
    <w:rsid w:val="00ED210D"/>
    <w:rsid w:val="00ED2BD7"/>
    <w:rsid w:val="00ED3902"/>
    <w:rsid w:val="00ED3E01"/>
    <w:rsid w:val="00ED3FFD"/>
    <w:rsid w:val="00ED44D4"/>
    <w:rsid w:val="00ED4DEF"/>
    <w:rsid w:val="00ED5510"/>
    <w:rsid w:val="00ED5734"/>
    <w:rsid w:val="00ED60CA"/>
    <w:rsid w:val="00ED62E8"/>
    <w:rsid w:val="00ED65FA"/>
    <w:rsid w:val="00ED7436"/>
    <w:rsid w:val="00ED76C2"/>
    <w:rsid w:val="00ED7F3C"/>
    <w:rsid w:val="00EE0565"/>
    <w:rsid w:val="00EE0E4D"/>
    <w:rsid w:val="00EE1F50"/>
    <w:rsid w:val="00EE21BB"/>
    <w:rsid w:val="00EE23EA"/>
    <w:rsid w:val="00EE75F8"/>
    <w:rsid w:val="00EE7E8F"/>
    <w:rsid w:val="00EE7ECE"/>
    <w:rsid w:val="00EF12A4"/>
    <w:rsid w:val="00EF155A"/>
    <w:rsid w:val="00EF1601"/>
    <w:rsid w:val="00EF1640"/>
    <w:rsid w:val="00EF1B82"/>
    <w:rsid w:val="00EF2833"/>
    <w:rsid w:val="00EF3A95"/>
    <w:rsid w:val="00EF42ED"/>
    <w:rsid w:val="00EF4399"/>
    <w:rsid w:val="00EF4E51"/>
    <w:rsid w:val="00EF530F"/>
    <w:rsid w:val="00EF64B2"/>
    <w:rsid w:val="00EF6688"/>
    <w:rsid w:val="00F0117C"/>
    <w:rsid w:val="00F02128"/>
    <w:rsid w:val="00F02242"/>
    <w:rsid w:val="00F02CA7"/>
    <w:rsid w:val="00F03CBC"/>
    <w:rsid w:val="00F03E77"/>
    <w:rsid w:val="00F054E2"/>
    <w:rsid w:val="00F1007A"/>
    <w:rsid w:val="00F10267"/>
    <w:rsid w:val="00F103A0"/>
    <w:rsid w:val="00F11346"/>
    <w:rsid w:val="00F11FF9"/>
    <w:rsid w:val="00F12153"/>
    <w:rsid w:val="00F12261"/>
    <w:rsid w:val="00F12743"/>
    <w:rsid w:val="00F12AF2"/>
    <w:rsid w:val="00F138A5"/>
    <w:rsid w:val="00F20677"/>
    <w:rsid w:val="00F206C2"/>
    <w:rsid w:val="00F2127E"/>
    <w:rsid w:val="00F21EE3"/>
    <w:rsid w:val="00F22EDA"/>
    <w:rsid w:val="00F2456E"/>
    <w:rsid w:val="00F25482"/>
    <w:rsid w:val="00F305F6"/>
    <w:rsid w:val="00F31842"/>
    <w:rsid w:val="00F34575"/>
    <w:rsid w:val="00F34D55"/>
    <w:rsid w:val="00F34E37"/>
    <w:rsid w:val="00F35672"/>
    <w:rsid w:val="00F35E47"/>
    <w:rsid w:val="00F36CEF"/>
    <w:rsid w:val="00F37493"/>
    <w:rsid w:val="00F37744"/>
    <w:rsid w:val="00F37E67"/>
    <w:rsid w:val="00F37FB8"/>
    <w:rsid w:val="00F41121"/>
    <w:rsid w:val="00F4116E"/>
    <w:rsid w:val="00F4148F"/>
    <w:rsid w:val="00F4175F"/>
    <w:rsid w:val="00F4218C"/>
    <w:rsid w:val="00F429D9"/>
    <w:rsid w:val="00F43057"/>
    <w:rsid w:val="00F45674"/>
    <w:rsid w:val="00F46318"/>
    <w:rsid w:val="00F476AE"/>
    <w:rsid w:val="00F50166"/>
    <w:rsid w:val="00F53AD4"/>
    <w:rsid w:val="00F54198"/>
    <w:rsid w:val="00F54DFE"/>
    <w:rsid w:val="00F550BD"/>
    <w:rsid w:val="00F55D68"/>
    <w:rsid w:val="00F5658F"/>
    <w:rsid w:val="00F572F6"/>
    <w:rsid w:val="00F57DAF"/>
    <w:rsid w:val="00F60B11"/>
    <w:rsid w:val="00F614A8"/>
    <w:rsid w:val="00F614E9"/>
    <w:rsid w:val="00F61712"/>
    <w:rsid w:val="00F6171F"/>
    <w:rsid w:val="00F61737"/>
    <w:rsid w:val="00F624E5"/>
    <w:rsid w:val="00F6396A"/>
    <w:rsid w:val="00F63EDA"/>
    <w:rsid w:val="00F64995"/>
    <w:rsid w:val="00F64DD7"/>
    <w:rsid w:val="00F7064F"/>
    <w:rsid w:val="00F710E8"/>
    <w:rsid w:val="00F7139F"/>
    <w:rsid w:val="00F71B5F"/>
    <w:rsid w:val="00F71C63"/>
    <w:rsid w:val="00F727C3"/>
    <w:rsid w:val="00F73B51"/>
    <w:rsid w:val="00F74A4A"/>
    <w:rsid w:val="00F75239"/>
    <w:rsid w:val="00F76EFD"/>
    <w:rsid w:val="00F779FA"/>
    <w:rsid w:val="00F81F06"/>
    <w:rsid w:val="00F8275D"/>
    <w:rsid w:val="00F82BBB"/>
    <w:rsid w:val="00F846DE"/>
    <w:rsid w:val="00F84A8F"/>
    <w:rsid w:val="00F84B60"/>
    <w:rsid w:val="00F86709"/>
    <w:rsid w:val="00F86C10"/>
    <w:rsid w:val="00F8734E"/>
    <w:rsid w:val="00F9039E"/>
    <w:rsid w:val="00F907B1"/>
    <w:rsid w:val="00F92914"/>
    <w:rsid w:val="00F92AD1"/>
    <w:rsid w:val="00F933C0"/>
    <w:rsid w:val="00F94C2D"/>
    <w:rsid w:val="00F95B11"/>
    <w:rsid w:val="00F95C05"/>
    <w:rsid w:val="00F96626"/>
    <w:rsid w:val="00F9746F"/>
    <w:rsid w:val="00FA063A"/>
    <w:rsid w:val="00FA0817"/>
    <w:rsid w:val="00FA1B70"/>
    <w:rsid w:val="00FA2F6D"/>
    <w:rsid w:val="00FA3304"/>
    <w:rsid w:val="00FA350F"/>
    <w:rsid w:val="00FA36FD"/>
    <w:rsid w:val="00FA39B2"/>
    <w:rsid w:val="00FA5D6D"/>
    <w:rsid w:val="00FA65D8"/>
    <w:rsid w:val="00FA765C"/>
    <w:rsid w:val="00FA775D"/>
    <w:rsid w:val="00FB02C3"/>
    <w:rsid w:val="00FB1BFD"/>
    <w:rsid w:val="00FB3CFC"/>
    <w:rsid w:val="00FB4085"/>
    <w:rsid w:val="00FB512C"/>
    <w:rsid w:val="00FB5C12"/>
    <w:rsid w:val="00FB5D58"/>
    <w:rsid w:val="00FB70C5"/>
    <w:rsid w:val="00FB7295"/>
    <w:rsid w:val="00FB78F3"/>
    <w:rsid w:val="00FB794A"/>
    <w:rsid w:val="00FC0190"/>
    <w:rsid w:val="00FC0D48"/>
    <w:rsid w:val="00FC0D98"/>
    <w:rsid w:val="00FC301C"/>
    <w:rsid w:val="00FC3978"/>
    <w:rsid w:val="00FC39B4"/>
    <w:rsid w:val="00FC43ED"/>
    <w:rsid w:val="00FC4792"/>
    <w:rsid w:val="00FC4E0A"/>
    <w:rsid w:val="00FC510A"/>
    <w:rsid w:val="00FC6CF9"/>
    <w:rsid w:val="00FC7173"/>
    <w:rsid w:val="00FD0F04"/>
    <w:rsid w:val="00FD100D"/>
    <w:rsid w:val="00FD10ED"/>
    <w:rsid w:val="00FD1759"/>
    <w:rsid w:val="00FD1B18"/>
    <w:rsid w:val="00FD2915"/>
    <w:rsid w:val="00FD2CCB"/>
    <w:rsid w:val="00FD2CFD"/>
    <w:rsid w:val="00FD32BD"/>
    <w:rsid w:val="00FD506B"/>
    <w:rsid w:val="00FD53E8"/>
    <w:rsid w:val="00FD6DDA"/>
    <w:rsid w:val="00FD73E8"/>
    <w:rsid w:val="00FE0330"/>
    <w:rsid w:val="00FE094B"/>
    <w:rsid w:val="00FE0EAD"/>
    <w:rsid w:val="00FE255F"/>
    <w:rsid w:val="00FE2C04"/>
    <w:rsid w:val="00FE2F62"/>
    <w:rsid w:val="00FE43EE"/>
    <w:rsid w:val="00FE4A3C"/>
    <w:rsid w:val="00FE57CA"/>
    <w:rsid w:val="00FE5967"/>
    <w:rsid w:val="00FE5F44"/>
    <w:rsid w:val="00FE6037"/>
    <w:rsid w:val="00FE65DE"/>
    <w:rsid w:val="00FE6725"/>
    <w:rsid w:val="00FE69D9"/>
    <w:rsid w:val="00FE700C"/>
    <w:rsid w:val="00FF04A7"/>
    <w:rsid w:val="00FF1B0A"/>
    <w:rsid w:val="00FF1D26"/>
    <w:rsid w:val="00FF20A9"/>
    <w:rsid w:val="00FF2D4E"/>
    <w:rsid w:val="00FF31EC"/>
    <w:rsid w:val="00FF385A"/>
    <w:rsid w:val="00FF4F6E"/>
    <w:rsid w:val="00FF60BC"/>
    <w:rsid w:val="00FF77BF"/>
    <w:rsid w:val="00FF7E7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1"/>
    <o:shapelayout v:ext="edit">
      <o:idmap v:ext="edit" data="1"/>
    </o:shapelayout>
  </w:shapeDefaults>
  <w:decimalSymbol w:val="."/>
  <w:listSeparator w:val=","/>
  <w15:docId w15:val="{006821F9-29C0-4876-82AA-B50D033CD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Indent 2 + Arial,Left:  0 cm,Hanging:  1.25 cm + Arial"/>
    <w:qFormat/>
    <w:rsid w:val="00A618E2"/>
    <w:rPr>
      <w:lang w:val="en-GB"/>
    </w:rPr>
  </w:style>
  <w:style w:type="paragraph" w:styleId="Heading1">
    <w:name w:val="heading 1"/>
    <w:basedOn w:val="Normal"/>
    <w:next w:val="Normal"/>
    <w:link w:val="Heading1Char"/>
    <w:qFormat/>
    <w:rsid w:val="00C66F39"/>
    <w:pPr>
      <w:keepNext/>
      <w:tabs>
        <w:tab w:val="left" w:pos="3119"/>
        <w:tab w:val="left" w:pos="5954"/>
      </w:tabs>
      <w:jc w:val="center"/>
      <w:outlineLvl w:val="0"/>
    </w:pPr>
    <w:rPr>
      <w:rFonts w:ascii="Arial" w:hAnsi="Arial"/>
      <w:kern w:val="20"/>
      <w:position w:val="18"/>
      <w:sz w:val="24"/>
    </w:rPr>
  </w:style>
  <w:style w:type="paragraph" w:styleId="Heading2">
    <w:name w:val="heading 2"/>
    <w:basedOn w:val="Normal"/>
    <w:next w:val="Normal"/>
    <w:link w:val="Heading2Char"/>
    <w:qFormat/>
    <w:rsid w:val="00C66F39"/>
    <w:pPr>
      <w:keepNext/>
      <w:outlineLvl w:val="1"/>
    </w:pPr>
    <w:rPr>
      <w:rFonts w:ascii="Arial" w:hAnsi="Arial"/>
      <w:sz w:val="24"/>
    </w:rPr>
  </w:style>
  <w:style w:type="paragraph" w:styleId="Heading3">
    <w:name w:val="heading 3"/>
    <w:basedOn w:val="Normal"/>
    <w:next w:val="Normal"/>
    <w:link w:val="Heading3Char"/>
    <w:qFormat/>
    <w:rsid w:val="00C66F39"/>
    <w:pPr>
      <w:keepNext/>
      <w:outlineLvl w:val="2"/>
    </w:pPr>
    <w:rPr>
      <w:rFonts w:ascii="Arial" w:hAnsi="Arial"/>
      <w:u w:val="single"/>
    </w:rPr>
  </w:style>
  <w:style w:type="paragraph" w:styleId="Heading4">
    <w:name w:val="heading 4"/>
    <w:basedOn w:val="Normal"/>
    <w:next w:val="Normal"/>
    <w:link w:val="Heading4Char"/>
    <w:qFormat/>
    <w:rsid w:val="00C66F39"/>
    <w:pPr>
      <w:keepNext/>
      <w:outlineLvl w:val="3"/>
    </w:pPr>
    <w:rPr>
      <w:rFonts w:ascii="Arial" w:hAnsi="Arial" w:cs="Arial"/>
      <w:b/>
      <w:bCs/>
    </w:rPr>
  </w:style>
  <w:style w:type="paragraph" w:styleId="Heading5">
    <w:name w:val="heading 5"/>
    <w:basedOn w:val="Normal"/>
    <w:next w:val="Normal"/>
    <w:link w:val="Heading5Char"/>
    <w:qFormat/>
    <w:rsid w:val="00C66F39"/>
    <w:pPr>
      <w:keepNext/>
      <w:outlineLvl w:val="4"/>
    </w:pPr>
    <w:rPr>
      <w:rFonts w:ascii="Arial" w:hAnsi="Arial"/>
      <w:b/>
      <w:bCs/>
      <w:u w:val="single"/>
    </w:rPr>
  </w:style>
  <w:style w:type="paragraph" w:styleId="Heading6">
    <w:name w:val="heading 6"/>
    <w:basedOn w:val="Normal"/>
    <w:next w:val="Normal"/>
    <w:link w:val="Heading6Char"/>
    <w:qFormat/>
    <w:rsid w:val="00C66F39"/>
    <w:pPr>
      <w:keepNext/>
      <w:outlineLvl w:val="5"/>
    </w:pPr>
    <w:rPr>
      <w:rFonts w:ascii="Arial" w:hAnsi="Arial"/>
      <w:i/>
      <w:iCs/>
    </w:rPr>
  </w:style>
  <w:style w:type="paragraph" w:styleId="Heading7">
    <w:name w:val="heading 7"/>
    <w:basedOn w:val="Normal"/>
    <w:next w:val="Normal"/>
    <w:link w:val="Heading7Char"/>
    <w:qFormat/>
    <w:rsid w:val="00C66F39"/>
    <w:pPr>
      <w:keepNext/>
      <w:ind w:firstLine="720"/>
      <w:outlineLvl w:val="6"/>
    </w:pPr>
    <w:rPr>
      <w:rFonts w:ascii="Arial" w:hAnsi="Arial" w:cs="Arial"/>
      <w:b/>
    </w:rPr>
  </w:style>
  <w:style w:type="paragraph" w:styleId="Heading8">
    <w:name w:val="heading 8"/>
    <w:basedOn w:val="Normal"/>
    <w:next w:val="Normal"/>
    <w:link w:val="Heading8Char"/>
    <w:qFormat/>
    <w:rsid w:val="00C66F39"/>
    <w:pPr>
      <w:keepNext/>
      <w:outlineLvl w:val="7"/>
    </w:pPr>
    <w:rPr>
      <w:rFonts w:ascii="Arial" w:hAnsi="Arial"/>
      <w:b/>
      <w:bCs/>
      <w:sz w:val="24"/>
    </w:rPr>
  </w:style>
  <w:style w:type="paragraph" w:styleId="Heading9">
    <w:name w:val="heading 9"/>
    <w:basedOn w:val="Normal"/>
    <w:next w:val="BodyText2"/>
    <w:link w:val="Heading9Char"/>
    <w:qFormat/>
    <w:rsid w:val="001A2D29"/>
    <w:pPr>
      <w:numPr>
        <w:ilvl w:val="8"/>
        <w:numId w:val="5"/>
      </w:numPr>
      <w:spacing w:before="120" w:after="120"/>
      <w:jc w:val="both"/>
      <w:outlineLvl w:val="8"/>
    </w:pPr>
    <w:rPr>
      <w:rFonts w:ascii="Arial" w:hAnsi="Arial"/>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26A4D"/>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semiHidden/>
    <w:rsid w:val="00026A4D"/>
    <w:rPr>
      <w:rFonts w:ascii="Cambria" w:eastAsia="Times New Roman" w:hAnsi="Cambria" w:cs="Times New Roman"/>
      <w:b/>
      <w:bCs/>
      <w:i/>
      <w:iCs/>
      <w:sz w:val="28"/>
      <w:szCs w:val="28"/>
      <w:lang w:eastAsia="en-US"/>
    </w:rPr>
  </w:style>
  <w:style w:type="character" w:customStyle="1" w:styleId="Heading3Char">
    <w:name w:val="Heading 3 Char"/>
    <w:link w:val="Heading3"/>
    <w:locked/>
    <w:rsid w:val="00387765"/>
    <w:rPr>
      <w:rFonts w:ascii="Arial" w:hAnsi="Arial"/>
      <w:u w:val="single"/>
      <w:lang w:val="en-GB" w:eastAsia="en-US"/>
    </w:rPr>
  </w:style>
  <w:style w:type="character" w:customStyle="1" w:styleId="Heading4Char">
    <w:name w:val="Heading 4 Char"/>
    <w:link w:val="Heading4"/>
    <w:locked/>
    <w:rsid w:val="00387765"/>
    <w:rPr>
      <w:rFonts w:ascii="Arial" w:hAnsi="Arial"/>
      <w:b/>
      <w:lang w:val="en-GB" w:eastAsia="en-US"/>
    </w:rPr>
  </w:style>
  <w:style w:type="character" w:customStyle="1" w:styleId="Heading5Char">
    <w:name w:val="Heading 5 Char"/>
    <w:link w:val="Heading5"/>
    <w:uiPriority w:val="9"/>
    <w:rsid w:val="00026A4D"/>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026A4D"/>
    <w:rPr>
      <w:rFonts w:ascii="Calibri" w:eastAsia="Times New Roman" w:hAnsi="Calibri" w:cs="Times New Roman"/>
      <w:b/>
      <w:bCs/>
      <w:sz w:val="22"/>
      <w:szCs w:val="22"/>
      <w:lang w:eastAsia="en-US"/>
    </w:rPr>
  </w:style>
  <w:style w:type="character" w:customStyle="1" w:styleId="Heading7Char">
    <w:name w:val="Heading 7 Char"/>
    <w:link w:val="Heading7"/>
    <w:uiPriority w:val="9"/>
    <w:semiHidden/>
    <w:rsid w:val="00026A4D"/>
    <w:rPr>
      <w:rFonts w:ascii="Calibri" w:eastAsia="Times New Roman" w:hAnsi="Calibri" w:cs="Times New Roman"/>
      <w:sz w:val="24"/>
      <w:szCs w:val="24"/>
      <w:lang w:eastAsia="en-US"/>
    </w:rPr>
  </w:style>
  <w:style w:type="character" w:customStyle="1" w:styleId="Heading8Char">
    <w:name w:val="Heading 8 Char"/>
    <w:link w:val="Heading8"/>
    <w:uiPriority w:val="9"/>
    <w:rsid w:val="00026A4D"/>
    <w:rPr>
      <w:rFonts w:ascii="Calibri" w:eastAsia="Times New Roman" w:hAnsi="Calibri" w:cs="Times New Roman"/>
      <w:i/>
      <w:iCs/>
      <w:sz w:val="24"/>
      <w:szCs w:val="24"/>
      <w:lang w:eastAsia="en-US"/>
    </w:rPr>
  </w:style>
  <w:style w:type="character" w:customStyle="1" w:styleId="Heading9Char">
    <w:name w:val="Heading 9 Char"/>
    <w:link w:val="Heading9"/>
    <w:rsid w:val="00026A4D"/>
    <w:rPr>
      <w:rFonts w:ascii="Arial" w:hAnsi="Arial"/>
      <w:lang w:val="en-ZA"/>
    </w:rPr>
  </w:style>
  <w:style w:type="paragraph" w:styleId="BodyText2">
    <w:name w:val="Body Text 2"/>
    <w:basedOn w:val="Normal"/>
    <w:link w:val="BodyText2Char"/>
    <w:rsid w:val="00C66F39"/>
    <w:rPr>
      <w:rFonts w:ascii="Arial" w:hAnsi="Arial"/>
      <w:b/>
      <w:sz w:val="24"/>
      <w:lang w:val="en-US"/>
    </w:rPr>
  </w:style>
  <w:style w:type="character" w:customStyle="1" w:styleId="BodyText2Char">
    <w:name w:val="Body Text 2 Char"/>
    <w:link w:val="BodyText2"/>
    <w:uiPriority w:val="99"/>
    <w:semiHidden/>
    <w:rsid w:val="00026A4D"/>
    <w:rPr>
      <w:lang w:eastAsia="en-US"/>
    </w:rPr>
  </w:style>
  <w:style w:type="paragraph" w:customStyle="1" w:styleId="Para">
    <w:name w:val="Par(a)"/>
    <w:basedOn w:val="Normal"/>
    <w:rsid w:val="00C66F39"/>
    <w:pPr>
      <w:spacing w:after="240"/>
      <w:ind w:left="1560" w:hanging="539"/>
      <w:jc w:val="both"/>
    </w:pPr>
    <w:rPr>
      <w:rFonts w:ascii="Arial" w:hAnsi="Arial"/>
      <w:sz w:val="24"/>
    </w:rPr>
  </w:style>
  <w:style w:type="paragraph" w:customStyle="1" w:styleId="Paraa">
    <w:name w:val="Par(aa)"/>
    <w:basedOn w:val="Normal"/>
    <w:next w:val="Normal"/>
    <w:rsid w:val="00C66F39"/>
    <w:pPr>
      <w:spacing w:after="240"/>
      <w:ind w:left="2694" w:hanging="567"/>
      <w:jc w:val="both"/>
    </w:pPr>
    <w:rPr>
      <w:rFonts w:ascii="Arial" w:hAnsi="Arial"/>
      <w:sz w:val="24"/>
    </w:rPr>
  </w:style>
  <w:style w:type="paragraph" w:customStyle="1" w:styleId="Pari">
    <w:name w:val="Par(i)"/>
    <w:basedOn w:val="Normal"/>
    <w:next w:val="Normal"/>
    <w:rsid w:val="00C66F39"/>
    <w:pPr>
      <w:spacing w:after="240"/>
      <w:ind w:left="2127" w:hanging="567"/>
      <w:jc w:val="both"/>
    </w:pPr>
    <w:rPr>
      <w:rFonts w:ascii="Arial" w:hAnsi="Arial"/>
      <w:sz w:val="24"/>
    </w:rPr>
  </w:style>
  <w:style w:type="paragraph" w:styleId="BodyText">
    <w:name w:val="Body Text"/>
    <w:basedOn w:val="Normal"/>
    <w:link w:val="BodyTextChar"/>
    <w:rsid w:val="00C66F39"/>
    <w:rPr>
      <w:rFonts w:ascii="Arial" w:hAnsi="Arial"/>
      <w:sz w:val="24"/>
      <w:lang w:val="en-US"/>
    </w:rPr>
  </w:style>
  <w:style w:type="character" w:customStyle="1" w:styleId="BodyTextChar">
    <w:name w:val="Body Text Char"/>
    <w:link w:val="BodyText"/>
    <w:uiPriority w:val="99"/>
    <w:semiHidden/>
    <w:rsid w:val="00026A4D"/>
    <w:rPr>
      <w:lang w:eastAsia="en-US"/>
    </w:rPr>
  </w:style>
  <w:style w:type="paragraph" w:styleId="ListBullet">
    <w:name w:val="List Bullet"/>
    <w:basedOn w:val="Normal"/>
    <w:rsid w:val="00C66F39"/>
    <w:pPr>
      <w:tabs>
        <w:tab w:val="left" w:pos="360"/>
      </w:tabs>
      <w:ind w:left="360" w:hanging="360"/>
    </w:pPr>
  </w:style>
  <w:style w:type="character" w:styleId="CommentReference">
    <w:name w:val="annotation reference"/>
    <w:semiHidden/>
    <w:rsid w:val="00C66F39"/>
    <w:rPr>
      <w:sz w:val="16"/>
    </w:rPr>
  </w:style>
  <w:style w:type="paragraph" w:styleId="CommentText">
    <w:name w:val="annotation text"/>
    <w:basedOn w:val="Normal"/>
    <w:link w:val="CommentTextChar"/>
    <w:semiHidden/>
    <w:rsid w:val="00C66F39"/>
  </w:style>
  <w:style w:type="character" w:customStyle="1" w:styleId="CommentTextChar">
    <w:name w:val="Comment Text Char"/>
    <w:link w:val="CommentText"/>
    <w:semiHidden/>
    <w:locked/>
    <w:rsid w:val="0000656A"/>
    <w:rPr>
      <w:lang w:val="en-GB" w:eastAsia="en-US"/>
    </w:rPr>
  </w:style>
  <w:style w:type="paragraph" w:styleId="MessageHeader">
    <w:name w:val="Message Header"/>
    <w:basedOn w:val="Normal"/>
    <w:link w:val="MessageHeaderChar"/>
    <w:rsid w:val="00C66F39"/>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character" w:customStyle="1" w:styleId="MessageHeaderChar">
    <w:name w:val="Message Header Char"/>
    <w:link w:val="MessageHeader"/>
    <w:uiPriority w:val="99"/>
    <w:semiHidden/>
    <w:rsid w:val="00026A4D"/>
    <w:rPr>
      <w:rFonts w:ascii="Cambria" w:eastAsia="Times New Roman" w:hAnsi="Cambria" w:cs="Times New Roman"/>
      <w:sz w:val="24"/>
      <w:szCs w:val="24"/>
      <w:shd w:val="pct20" w:color="auto" w:fill="auto"/>
      <w:lang w:eastAsia="en-US"/>
    </w:rPr>
  </w:style>
  <w:style w:type="paragraph" w:styleId="Footer">
    <w:name w:val="footer"/>
    <w:basedOn w:val="Normal"/>
    <w:link w:val="FooterChar"/>
    <w:rsid w:val="00C66F39"/>
    <w:pPr>
      <w:tabs>
        <w:tab w:val="center" w:pos="4320"/>
        <w:tab w:val="right" w:pos="8640"/>
      </w:tabs>
    </w:pPr>
  </w:style>
  <w:style w:type="character" w:customStyle="1" w:styleId="FooterChar">
    <w:name w:val="Footer Char"/>
    <w:link w:val="Footer"/>
    <w:uiPriority w:val="99"/>
    <w:rsid w:val="00026A4D"/>
    <w:rPr>
      <w:lang w:eastAsia="en-US"/>
    </w:rPr>
  </w:style>
  <w:style w:type="character" w:styleId="PageNumber">
    <w:name w:val="page number"/>
    <w:rsid w:val="00C66F39"/>
    <w:rPr>
      <w:rFonts w:cs="Times New Roman"/>
    </w:rPr>
  </w:style>
  <w:style w:type="paragraph" w:styleId="BalloonText">
    <w:name w:val="Balloon Text"/>
    <w:basedOn w:val="Normal"/>
    <w:link w:val="BalloonTextChar"/>
    <w:rsid w:val="00C66F39"/>
    <w:rPr>
      <w:rFonts w:ascii="Tahoma" w:hAnsi="Tahoma" w:cs="Tahoma"/>
      <w:sz w:val="16"/>
      <w:szCs w:val="16"/>
    </w:rPr>
  </w:style>
  <w:style w:type="character" w:customStyle="1" w:styleId="BalloonTextChar">
    <w:name w:val="Balloon Text Char"/>
    <w:link w:val="BalloonText"/>
    <w:locked/>
    <w:rsid w:val="00387765"/>
    <w:rPr>
      <w:rFonts w:ascii="Tahoma" w:hAnsi="Tahoma"/>
      <w:sz w:val="16"/>
      <w:lang w:val="en-GB" w:eastAsia="en-US"/>
    </w:rPr>
  </w:style>
  <w:style w:type="paragraph" w:styleId="BodyText3">
    <w:name w:val="Body Text 3"/>
    <w:basedOn w:val="Normal"/>
    <w:link w:val="BodyText3Char"/>
    <w:rsid w:val="00C66F39"/>
    <w:pPr>
      <w:jc w:val="both"/>
    </w:pPr>
    <w:rPr>
      <w:rFonts w:ascii="Arial" w:hAnsi="Arial" w:cs="Arial"/>
    </w:rPr>
  </w:style>
  <w:style w:type="character" w:customStyle="1" w:styleId="BodyText3Char">
    <w:name w:val="Body Text 3 Char"/>
    <w:link w:val="BodyText3"/>
    <w:uiPriority w:val="99"/>
    <w:semiHidden/>
    <w:rsid w:val="00026A4D"/>
    <w:rPr>
      <w:sz w:val="16"/>
      <w:szCs w:val="16"/>
      <w:lang w:eastAsia="en-US"/>
    </w:rPr>
  </w:style>
  <w:style w:type="paragraph" w:styleId="Header">
    <w:name w:val="header"/>
    <w:basedOn w:val="Normal"/>
    <w:link w:val="HeaderChar"/>
    <w:rsid w:val="00C66F39"/>
    <w:pPr>
      <w:tabs>
        <w:tab w:val="center" w:pos="4320"/>
        <w:tab w:val="right" w:pos="8640"/>
      </w:tabs>
    </w:pPr>
  </w:style>
  <w:style w:type="character" w:customStyle="1" w:styleId="HeaderChar">
    <w:name w:val="Header Char"/>
    <w:link w:val="Header"/>
    <w:locked/>
    <w:rsid w:val="00387765"/>
    <w:rPr>
      <w:lang w:val="en-GB" w:eastAsia="en-US"/>
    </w:rPr>
  </w:style>
  <w:style w:type="paragraph" w:styleId="BodyTextIndent2">
    <w:name w:val="Body Text Indent 2"/>
    <w:basedOn w:val="Normal"/>
    <w:link w:val="BodyTextIndent2Char"/>
    <w:rsid w:val="00C66F39"/>
    <w:pPr>
      <w:spacing w:after="120" w:line="480" w:lineRule="auto"/>
      <w:ind w:left="283"/>
    </w:pPr>
  </w:style>
  <w:style w:type="character" w:customStyle="1" w:styleId="BodyTextIndent2Char">
    <w:name w:val="Body Text Indent 2 Char"/>
    <w:link w:val="BodyTextIndent2"/>
    <w:semiHidden/>
    <w:rsid w:val="00026A4D"/>
    <w:rPr>
      <w:lang w:eastAsia="en-US"/>
    </w:rPr>
  </w:style>
  <w:style w:type="paragraph" w:customStyle="1" w:styleId="NormalArial">
    <w:name w:val="Normal + Arial"/>
    <w:basedOn w:val="Normal"/>
    <w:link w:val="NormalArialChar"/>
    <w:rsid w:val="00C06687"/>
    <w:pPr>
      <w:tabs>
        <w:tab w:val="left" w:pos="567"/>
        <w:tab w:val="left" w:pos="5954"/>
      </w:tabs>
      <w:ind w:left="485" w:hanging="485"/>
      <w:jc w:val="both"/>
    </w:pPr>
    <w:rPr>
      <w:rFonts w:ascii="Arial" w:hAnsi="Arial" w:cs="Arial"/>
      <w:b/>
    </w:rPr>
  </w:style>
  <w:style w:type="character" w:styleId="Hyperlink">
    <w:name w:val="Hyperlink"/>
    <w:rsid w:val="00331DE1"/>
    <w:rPr>
      <w:color w:val="0000FF"/>
      <w:u w:val="single"/>
    </w:rPr>
  </w:style>
  <w:style w:type="character" w:styleId="FollowedHyperlink">
    <w:name w:val="FollowedHyperlink"/>
    <w:rsid w:val="0004054B"/>
    <w:rPr>
      <w:color w:val="800080"/>
      <w:u w:val="single"/>
    </w:rPr>
  </w:style>
  <w:style w:type="table" w:styleId="TableGrid">
    <w:name w:val="Table Grid"/>
    <w:basedOn w:val="TableNormal"/>
    <w:rsid w:val="002A1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
    <w:name w:val="Body Text In"/>
    <w:rsid w:val="00E113D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ascii="Arial" w:hAnsi="Arial"/>
      <w:lang w:val="en-GB"/>
    </w:rPr>
  </w:style>
  <w:style w:type="paragraph" w:styleId="TOC1">
    <w:name w:val="toc 1"/>
    <w:basedOn w:val="Normal"/>
    <w:next w:val="Normal"/>
    <w:autoRedefine/>
    <w:rsid w:val="00E113D9"/>
    <w:pPr>
      <w:tabs>
        <w:tab w:val="left" w:pos="-320"/>
        <w:tab w:val="left" w:pos="426"/>
        <w:tab w:val="left" w:pos="699"/>
        <w:tab w:val="left" w:pos="1039"/>
        <w:tab w:val="left" w:pos="1380"/>
        <w:tab w:val="left" w:pos="1719"/>
        <w:tab w:val="left" w:pos="2059"/>
        <w:tab w:val="left" w:pos="2400"/>
        <w:tab w:val="left" w:pos="2739"/>
        <w:tab w:val="left" w:pos="3079"/>
        <w:tab w:val="left" w:pos="3420"/>
        <w:tab w:val="left" w:pos="3759"/>
        <w:tab w:val="left" w:pos="4099"/>
        <w:tab w:val="left" w:pos="4440"/>
        <w:tab w:val="left" w:pos="4779"/>
        <w:tab w:val="left" w:pos="5119"/>
        <w:tab w:val="left" w:pos="5460"/>
        <w:tab w:val="left" w:pos="5799"/>
        <w:tab w:val="left" w:pos="6139"/>
        <w:tab w:val="left" w:pos="6480"/>
        <w:tab w:val="left" w:pos="6819"/>
        <w:tab w:val="left" w:pos="7159"/>
        <w:tab w:val="left" w:pos="7500"/>
        <w:tab w:val="left" w:pos="7839"/>
        <w:tab w:val="left" w:pos="8179"/>
        <w:tab w:val="left" w:pos="8520"/>
        <w:tab w:val="left" w:pos="8859"/>
      </w:tabs>
      <w:ind w:left="426" w:hanging="426"/>
      <w:jc w:val="both"/>
    </w:pPr>
    <w:rPr>
      <w:rFonts w:ascii="Arial" w:hAnsi="Arial"/>
    </w:rPr>
  </w:style>
  <w:style w:type="paragraph" w:styleId="FootnoteText">
    <w:name w:val="footnote text"/>
    <w:basedOn w:val="Normal"/>
    <w:link w:val="FootnoteTextChar"/>
    <w:rsid w:val="00E113D9"/>
    <w:rPr>
      <w:rFonts w:ascii="Arial" w:hAnsi="Arial"/>
    </w:rPr>
  </w:style>
  <w:style w:type="character" w:customStyle="1" w:styleId="FootnoteTextChar">
    <w:name w:val="Footnote Text Char"/>
    <w:link w:val="FootnoteText"/>
    <w:rsid w:val="00026A4D"/>
    <w:rPr>
      <w:lang w:eastAsia="en-US"/>
    </w:rPr>
  </w:style>
  <w:style w:type="character" w:styleId="FootnoteReference">
    <w:name w:val="footnote reference"/>
    <w:rsid w:val="00E113D9"/>
    <w:rPr>
      <w:vertAlign w:val="superscript"/>
    </w:rPr>
  </w:style>
  <w:style w:type="paragraph" w:customStyle="1" w:styleId="p1">
    <w:name w:val="p1"/>
    <w:basedOn w:val="Normal"/>
    <w:rsid w:val="00E17029"/>
    <w:pPr>
      <w:widowControl w:val="0"/>
      <w:tabs>
        <w:tab w:val="left" w:pos="204"/>
      </w:tabs>
      <w:autoSpaceDE w:val="0"/>
      <w:autoSpaceDN w:val="0"/>
      <w:adjustRightInd w:val="0"/>
    </w:pPr>
    <w:rPr>
      <w:sz w:val="24"/>
      <w:szCs w:val="24"/>
      <w:lang w:val="en-US"/>
    </w:rPr>
  </w:style>
  <w:style w:type="paragraph" w:customStyle="1" w:styleId="t3">
    <w:name w:val="t3"/>
    <w:basedOn w:val="Normal"/>
    <w:rsid w:val="00E17029"/>
    <w:pPr>
      <w:widowControl w:val="0"/>
      <w:autoSpaceDE w:val="0"/>
      <w:autoSpaceDN w:val="0"/>
      <w:adjustRightInd w:val="0"/>
    </w:pPr>
    <w:rPr>
      <w:sz w:val="24"/>
      <w:szCs w:val="24"/>
      <w:lang w:val="en-US"/>
    </w:rPr>
  </w:style>
  <w:style w:type="paragraph" w:customStyle="1" w:styleId="p4">
    <w:name w:val="p4"/>
    <w:basedOn w:val="Normal"/>
    <w:rsid w:val="00E17029"/>
    <w:pPr>
      <w:widowControl w:val="0"/>
      <w:tabs>
        <w:tab w:val="left" w:pos="2211"/>
      </w:tabs>
      <w:autoSpaceDE w:val="0"/>
      <w:autoSpaceDN w:val="0"/>
      <w:adjustRightInd w:val="0"/>
      <w:ind w:left="771"/>
    </w:pPr>
    <w:rPr>
      <w:sz w:val="24"/>
      <w:szCs w:val="24"/>
      <w:lang w:val="en-US"/>
    </w:rPr>
  </w:style>
  <w:style w:type="paragraph" w:customStyle="1" w:styleId="p5">
    <w:name w:val="p5"/>
    <w:basedOn w:val="Normal"/>
    <w:rsid w:val="00E17029"/>
    <w:pPr>
      <w:widowControl w:val="0"/>
      <w:tabs>
        <w:tab w:val="left" w:pos="2766"/>
      </w:tabs>
      <w:autoSpaceDE w:val="0"/>
      <w:autoSpaceDN w:val="0"/>
      <w:adjustRightInd w:val="0"/>
      <w:ind w:left="1326"/>
    </w:pPr>
    <w:rPr>
      <w:sz w:val="24"/>
      <w:szCs w:val="24"/>
      <w:lang w:val="en-US"/>
    </w:rPr>
  </w:style>
  <w:style w:type="paragraph" w:customStyle="1" w:styleId="c6">
    <w:name w:val="c6"/>
    <w:basedOn w:val="Normal"/>
    <w:rsid w:val="00E17029"/>
    <w:pPr>
      <w:widowControl w:val="0"/>
      <w:autoSpaceDE w:val="0"/>
      <w:autoSpaceDN w:val="0"/>
      <w:adjustRightInd w:val="0"/>
      <w:jc w:val="center"/>
    </w:pPr>
    <w:rPr>
      <w:sz w:val="24"/>
      <w:szCs w:val="24"/>
      <w:lang w:val="en-US"/>
    </w:rPr>
  </w:style>
  <w:style w:type="paragraph" w:customStyle="1" w:styleId="p7">
    <w:name w:val="p7"/>
    <w:basedOn w:val="Normal"/>
    <w:rsid w:val="00E17029"/>
    <w:pPr>
      <w:widowControl w:val="0"/>
      <w:tabs>
        <w:tab w:val="left" w:pos="2211"/>
      </w:tabs>
      <w:autoSpaceDE w:val="0"/>
      <w:autoSpaceDN w:val="0"/>
      <w:adjustRightInd w:val="0"/>
      <w:ind w:left="2766" w:hanging="555"/>
    </w:pPr>
    <w:rPr>
      <w:sz w:val="24"/>
      <w:szCs w:val="24"/>
      <w:lang w:val="en-US"/>
    </w:rPr>
  </w:style>
  <w:style w:type="paragraph" w:customStyle="1" w:styleId="p8">
    <w:name w:val="p8"/>
    <w:basedOn w:val="Normal"/>
    <w:rsid w:val="00E17029"/>
    <w:pPr>
      <w:widowControl w:val="0"/>
      <w:tabs>
        <w:tab w:val="left" w:pos="204"/>
      </w:tabs>
      <w:autoSpaceDE w:val="0"/>
      <w:autoSpaceDN w:val="0"/>
      <w:adjustRightInd w:val="0"/>
    </w:pPr>
    <w:rPr>
      <w:sz w:val="24"/>
      <w:szCs w:val="24"/>
      <w:lang w:val="en-US"/>
    </w:rPr>
  </w:style>
  <w:style w:type="paragraph" w:customStyle="1" w:styleId="p9">
    <w:name w:val="p9"/>
    <w:basedOn w:val="Normal"/>
    <w:rsid w:val="00E17029"/>
    <w:pPr>
      <w:widowControl w:val="0"/>
      <w:tabs>
        <w:tab w:val="left" w:pos="260"/>
      </w:tabs>
      <w:autoSpaceDE w:val="0"/>
      <w:autoSpaceDN w:val="0"/>
      <w:adjustRightInd w:val="0"/>
      <w:ind w:left="1180" w:hanging="260"/>
    </w:pPr>
    <w:rPr>
      <w:sz w:val="24"/>
      <w:szCs w:val="24"/>
      <w:lang w:val="en-US"/>
    </w:rPr>
  </w:style>
  <w:style w:type="paragraph" w:styleId="BodyTextIndent3">
    <w:name w:val="Body Text Indent 3"/>
    <w:basedOn w:val="Normal"/>
    <w:link w:val="BodyTextIndent3Char"/>
    <w:rsid w:val="00310D2B"/>
    <w:pPr>
      <w:spacing w:after="120"/>
      <w:ind w:left="283"/>
    </w:pPr>
    <w:rPr>
      <w:sz w:val="16"/>
      <w:szCs w:val="16"/>
    </w:rPr>
  </w:style>
  <w:style w:type="character" w:customStyle="1" w:styleId="BodyTextIndent3Char">
    <w:name w:val="Body Text Indent 3 Char"/>
    <w:link w:val="BodyTextIndent3"/>
    <w:uiPriority w:val="99"/>
    <w:rsid w:val="00026A4D"/>
    <w:rPr>
      <w:sz w:val="16"/>
      <w:szCs w:val="16"/>
      <w:lang w:eastAsia="en-US"/>
    </w:rPr>
  </w:style>
  <w:style w:type="paragraph" w:customStyle="1" w:styleId="t1">
    <w:name w:val="t1"/>
    <w:basedOn w:val="Normal"/>
    <w:rsid w:val="005B47B5"/>
    <w:pPr>
      <w:widowControl w:val="0"/>
      <w:autoSpaceDE w:val="0"/>
      <w:autoSpaceDN w:val="0"/>
      <w:adjustRightInd w:val="0"/>
    </w:pPr>
    <w:rPr>
      <w:sz w:val="24"/>
      <w:szCs w:val="24"/>
      <w:lang w:val="en-US"/>
    </w:rPr>
  </w:style>
  <w:style w:type="paragraph" w:customStyle="1" w:styleId="t2">
    <w:name w:val="t2"/>
    <w:basedOn w:val="Normal"/>
    <w:rsid w:val="005B47B5"/>
    <w:pPr>
      <w:widowControl w:val="0"/>
      <w:autoSpaceDE w:val="0"/>
      <w:autoSpaceDN w:val="0"/>
      <w:adjustRightInd w:val="0"/>
    </w:pPr>
    <w:rPr>
      <w:sz w:val="24"/>
      <w:szCs w:val="24"/>
      <w:lang w:val="en-US"/>
    </w:rPr>
  </w:style>
  <w:style w:type="paragraph" w:customStyle="1" w:styleId="c4">
    <w:name w:val="c4"/>
    <w:basedOn w:val="Normal"/>
    <w:rsid w:val="005B47B5"/>
    <w:pPr>
      <w:widowControl w:val="0"/>
      <w:autoSpaceDE w:val="0"/>
      <w:autoSpaceDN w:val="0"/>
      <w:adjustRightInd w:val="0"/>
      <w:jc w:val="center"/>
    </w:pPr>
    <w:rPr>
      <w:sz w:val="24"/>
      <w:szCs w:val="24"/>
      <w:lang w:val="en-US"/>
    </w:rPr>
  </w:style>
  <w:style w:type="paragraph" w:customStyle="1" w:styleId="c5">
    <w:name w:val="c5"/>
    <w:basedOn w:val="Normal"/>
    <w:rsid w:val="005B47B5"/>
    <w:pPr>
      <w:widowControl w:val="0"/>
      <w:autoSpaceDE w:val="0"/>
      <w:autoSpaceDN w:val="0"/>
      <w:adjustRightInd w:val="0"/>
      <w:jc w:val="center"/>
    </w:pPr>
    <w:rPr>
      <w:sz w:val="24"/>
      <w:szCs w:val="24"/>
      <w:lang w:val="en-US"/>
    </w:rPr>
  </w:style>
  <w:style w:type="paragraph" w:customStyle="1" w:styleId="p6">
    <w:name w:val="p6"/>
    <w:basedOn w:val="Normal"/>
    <w:rsid w:val="005B47B5"/>
    <w:pPr>
      <w:widowControl w:val="0"/>
      <w:tabs>
        <w:tab w:val="left" w:pos="300"/>
        <w:tab w:val="left" w:pos="1167"/>
      </w:tabs>
      <w:autoSpaceDE w:val="0"/>
      <w:autoSpaceDN w:val="0"/>
      <w:adjustRightInd w:val="0"/>
      <w:ind w:left="1167" w:hanging="867"/>
    </w:pPr>
    <w:rPr>
      <w:sz w:val="24"/>
      <w:szCs w:val="24"/>
      <w:lang w:val="en-US"/>
    </w:rPr>
  </w:style>
  <w:style w:type="paragraph" w:customStyle="1" w:styleId="p10">
    <w:name w:val="p10"/>
    <w:basedOn w:val="Normal"/>
    <w:rsid w:val="005B47B5"/>
    <w:pPr>
      <w:widowControl w:val="0"/>
      <w:tabs>
        <w:tab w:val="left" w:pos="963"/>
      </w:tabs>
      <w:autoSpaceDE w:val="0"/>
      <w:autoSpaceDN w:val="0"/>
      <w:adjustRightInd w:val="0"/>
      <w:ind w:left="963" w:hanging="663"/>
    </w:pPr>
    <w:rPr>
      <w:sz w:val="24"/>
      <w:szCs w:val="24"/>
      <w:lang w:val="en-US"/>
    </w:rPr>
  </w:style>
  <w:style w:type="paragraph" w:customStyle="1" w:styleId="p11">
    <w:name w:val="p11"/>
    <w:basedOn w:val="Normal"/>
    <w:rsid w:val="005B47B5"/>
    <w:pPr>
      <w:widowControl w:val="0"/>
      <w:tabs>
        <w:tab w:val="left" w:pos="300"/>
        <w:tab w:val="left" w:pos="963"/>
      </w:tabs>
      <w:autoSpaceDE w:val="0"/>
      <w:autoSpaceDN w:val="0"/>
      <w:adjustRightInd w:val="0"/>
      <w:ind w:left="1140"/>
    </w:pPr>
    <w:rPr>
      <w:sz w:val="24"/>
      <w:szCs w:val="24"/>
      <w:lang w:val="en-US"/>
    </w:rPr>
  </w:style>
  <w:style w:type="paragraph" w:customStyle="1" w:styleId="p2">
    <w:name w:val="p2"/>
    <w:basedOn w:val="Normal"/>
    <w:rsid w:val="005B47B5"/>
    <w:pPr>
      <w:widowControl w:val="0"/>
      <w:tabs>
        <w:tab w:val="left" w:pos="720"/>
      </w:tabs>
      <w:autoSpaceDE w:val="0"/>
      <w:autoSpaceDN w:val="0"/>
      <w:adjustRightInd w:val="0"/>
      <w:ind w:left="720" w:hanging="720"/>
    </w:pPr>
    <w:rPr>
      <w:sz w:val="24"/>
      <w:szCs w:val="24"/>
      <w:lang w:val="en-US"/>
    </w:rPr>
  </w:style>
  <w:style w:type="paragraph" w:customStyle="1" w:styleId="p3">
    <w:name w:val="p3"/>
    <w:basedOn w:val="Normal"/>
    <w:rsid w:val="005B47B5"/>
    <w:pPr>
      <w:widowControl w:val="0"/>
      <w:autoSpaceDE w:val="0"/>
      <w:autoSpaceDN w:val="0"/>
      <w:adjustRightInd w:val="0"/>
    </w:pPr>
    <w:rPr>
      <w:sz w:val="24"/>
      <w:szCs w:val="24"/>
      <w:lang w:val="en-US"/>
    </w:rPr>
  </w:style>
  <w:style w:type="paragraph" w:customStyle="1" w:styleId="p12">
    <w:name w:val="p12"/>
    <w:basedOn w:val="Normal"/>
    <w:rsid w:val="005B47B5"/>
    <w:pPr>
      <w:widowControl w:val="0"/>
      <w:tabs>
        <w:tab w:val="left" w:pos="1252"/>
      </w:tabs>
      <w:autoSpaceDE w:val="0"/>
      <w:autoSpaceDN w:val="0"/>
      <w:adjustRightInd w:val="0"/>
      <w:ind w:left="953"/>
    </w:pPr>
    <w:rPr>
      <w:sz w:val="24"/>
      <w:szCs w:val="24"/>
      <w:lang w:val="en-US"/>
    </w:rPr>
  </w:style>
  <w:style w:type="paragraph" w:customStyle="1" w:styleId="p13">
    <w:name w:val="p13"/>
    <w:basedOn w:val="Normal"/>
    <w:rsid w:val="005B47B5"/>
    <w:pPr>
      <w:widowControl w:val="0"/>
      <w:tabs>
        <w:tab w:val="left" w:pos="515"/>
        <w:tab w:val="left" w:pos="1173"/>
      </w:tabs>
      <w:autoSpaceDE w:val="0"/>
      <w:autoSpaceDN w:val="0"/>
      <w:adjustRightInd w:val="0"/>
      <w:ind w:left="1173" w:hanging="658"/>
    </w:pPr>
    <w:rPr>
      <w:sz w:val="24"/>
      <w:szCs w:val="24"/>
      <w:lang w:val="en-US"/>
    </w:rPr>
  </w:style>
  <w:style w:type="paragraph" w:customStyle="1" w:styleId="p14">
    <w:name w:val="p14"/>
    <w:basedOn w:val="Normal"/>
    <w:rsid w:val="005B47B5"/>
    <w:pPr>
      <w:widowControl w:val="0"/>
      <w:autoSpaceDE w:val="0"/>
      <w:autoSpaceDN w:val="0"/>
      <w:adjustRightInd w:val="0"/>
    </w:pPr>
    <w:rPr>
      <w:sz w:val="24"/>
      <w:szCs w:val="24"/>
      <w:lang w:val="en-US"/>
    </w:rPr>
  </w:style>
  <w:style w:type="paragraph" w:customStyle="1" w:styleId="p15">
    <w:name w:val="p15"/>
    <w:basedOn w:val="Normal"/>
    <w:rsid w:val="005B47B5"/>
    <w:pPr>
      <w:widowControl w:val="0"/>
      <w:autoSpaceDE w:val="0"/>
      <w:autoSpaceDN w:val="0"/>
      <w:adjustRightInd w:val="0"/>
    </w:pPr>
    <w:rPr>
      <w:sz w:val="24"/>
      <w:szCs w:val="24"/>
      <w:lang w:val="en-US"/>
    </w:rPr>
  </w:style>
  <w:style w:type="paragraph" w:customStyle="1" w:styleId="t10">
    <w:name w:val="t10"/>
    <w:basedOn w:val="Normal"/>
    <w:rsid w:val="005B47B5"/>
    <w:pPr>
      <w:widowControl w:val="0"/>
      <w:autoSpaceDE w:val="0"/>
      <w:autoSpaceDN w:val="0"/>
      <w:adjustRightInd w:val="0"/>
    </w:pPr>
    <w:rPr>
      <w:sz w:val="24"/>
      <w:szCs w:val="24"/>
      <w:lang w:val="en-US"/>
    </w:rPr>
  </w:style>
  <w:style w:type="paragraph" w:customStyle="1" w:styleId="c14">
    <w:name w:val="c14"/>
    <w:basedOn w:val="Normal"/>
    <w:rsid w:val="005B47B5"/>
    <w:pPr>
      <w:widowControl w:val="0"/>
      <w:autoSpaceDE w:val="0"/>
      <w:autoSpaceDN w:val="0"/>
      <w:adjustRightInd w:val="0"/>
      <w:jc w:val="center"/>
    </w:pPr>
    <w:rPr>
      <w:sz w:val="24"/>
      <w:szCs w:val="24"/>
      <w:lang w:val="en-US"/>
    </w:rPr>
  </w:style>
  <w:style w:type="paragraph" w:customStyle="1" w:styleId="t20">
    <w:name w:val="t20"/>
    <w:basedOn w:val="Normal"/>
    <w:rsid w:val="005B47B5"/>
    <w:pPr>
      <w:widowControl w:val="0"/>
      <w:autoSpaceDE w:val="0"/>
      <w:autoSpaceDN w:val="0"/>
      <w:adjustRightInd w:val="0"/>
    </w:pPr>
    <w:rPr>
      <w:sz w:val="24"/>
      <w:szCs w:val="24"/>
      <w:lang w:val="en-US"/>
    </w:rPr>
  </w:style>
  <w:style w:type="paragraph" w:customStyle="1" w:styleId="H1">
    <w:name w:val="H1"/>
    <w:basedOn w:val="Heading1"/>
    <w:rsid w:val="001A2D29"/>
    <w:pPr>
      <w:numPr>
        <w:numId w:val="5"/>
      </w:numPr>
      <w:shd w:val="clear" w:color="auto" w:fill="F3F3F3"/>
      <w:tabs>
        <w:tab w:val="clear" w:pos="3119"/>
        <w:tab w:val="clear" w:pos="5954"/>
      </w:tabs>
      <w:spacing w:before="480" w:after="120"/>
      <w:jc w:val="both"/>
    </w:pPr>
    <w:rPr>
      <w:b/>
      <w:caps/>
      <w:kern w:val="28"/>
      <w:position w:val="0"/>
      <w:sz w:val="32"/>
      <w:lang w:val="en-ZA"/>
    </w:rPr>
  </w:style>
  <w:style w:type="paragraph" w:customStyle="1" w:styleId="H2">
    <w:name w:val="H2"/>
    <w:basedOn w:val="Heading2"/>
    <w:rsid w:val="001A2D29"/>
    <w:pPr>
      <w:numPr>
        <w:ilvl w:val="1"/>
        <w:numId w:val="5"/>
      </w:numPr>
      <w:spacing w:before="360" w:after="240"/>
      <w:jc w:val="both"/>
    </w:pPr>
    <w:rPr>
      <w:rFonts w:ascii="Arial Bold" w:hAnsi="Arial Bold"/>
      <w:b/>
      <w:szCs w:val="22"/>
      <w:lang w:val="en-ZA"/>
    </w:rPr>
  </w:style>
  <w:style w:type="paragraph" w:customStyle="1" w:styleId="H3">
    <w:name w:val="H3"/>
    <w:basedOn w:val="Heading3"/>
    <w:rsid w:val="001A2D29"/>
    <w:pPr>
      <w:numPr>
        <w:ilvl w:val="2"/>
        <w:numId w:val="5"/>
      </w:numPr>
      <w:spacing w:before="240" w:after="240"/>
      <w:jc w:val="both"/>
    </w:pPr>
    <w:rPr>
      <w:rFonts w:ascii="Arial Bold" w:hAnsi="Arial Bold"/>
      <w:b/>
      <w:u w:val="none"/>
      <w:lang w:val="en-ZA"/>
    </w:rPr>
  </w:style>
  <w:style w:type="paragraph" w:customStyle="1" w:styleId="H4">
    <w:name w:val="H4"/>
    <w:basedOn w:val="Heading4"/>
    <w:rsid w:val="001A2D29"/>
    <w:pPr>
      <w:keepNext w:val="0"/>
      <w:numPr>
        <w:ilvl w:val="3"/>
        <w:numId w:val="5"/>
      </w:numPr>
      <w:spacing w:before="240" w:after="240"/>
      <w:jc w:val="both"/>
    </w:pPr>
    <w:rPr>
      <w:rFonts w:cs="Times New Roman"/>
      <w:b w:val="0"/>
      <w:bCs w:val="0"/>
      <w:lang w:val="en-ZA"/>
    </w:rPr>
  </w:style>
  <w:style w:type="paragraph" w:customStyle="1" w:styleId="H5">
    <w:name w:val="H5"/>
    <w:basedOn w:val="Heading5"/>
    <w:rsid w:val="001A2D29"/>
    <w:pPr>
      <w:keepNext w:val="0"/>
      <w:numPr>
        <w:ilvl w:val="4"/>
        <w:numId w:val="5"/>
      </w:numPr>
      <w:spacing w:before="240" w:after="240"/>
      <w:jc w:val="both"/>
    </w:pPr>
    <w:rPr>
      <w:b w:val="0"/>
      <w:bCs w:val="0"/>
      <w:u w:val="none"/>
      <w:lang w:val="en-ZA"/>
    </w:rPr>
  </w:style>
  <w:style w:type="paragraph" w:customStyle="1" w:styleId="H6">
    <w:name w:val="H6"/>
    <w:basedOn w:val="Heading6"/>
    <w:rsid w:val="001A2D29"/>
    <w:pPr>
      <w:keepNext w:val="0"/>
      <w:numPr>
        <w:ilvl w:val="5"/>
        <w:numId w:val="5"/>
      </w:numPr>
      <w:spacing w:before="240" w:after="240"/>
      <w:jc w:val="both"/>
    </w:pPr>
    <w:rPr>
      <w:b/>
      <w:i w:val="0"/>
      <w:iCs w:val="0"/>
      <w:lang w:val="en-ZA"/>
    </w:rPr>
  </w:style>
  <w:style w:type="paragraph" w:customStyle="1" w:styleId="H7">
    <w:name w:val="H7"/>
    <w:basedOn w:val="Heading7"/>
    <w:rsid w:val="001A2D29"/>
    <w:pPr>
      <w:keepNext w:val="0"/>
      <w:numPr>
        <w:ilvl w:val="6"/>
        <w:numId w:val="5"/>
      </w:numPr>
      <w:spacing w:before="240" w:after="240"/>
      <w:jc w:val="both"/>
    </w:pPr>
    <w:rPr>
      <w:rFonts w:cs="Times New Roman"/>
      <w:b w:val="0"/>
      <w:lang w:val="en-ZA"/>
    </w:rPr>
  </w:style>
  <w:style w:type="paragraph" w:customStyle="1" w:styleId="H8">
    <w:name w:val="H8"/>
    <w:basedOn w:val="Heading8"/>
    <w:rsid w:val="001A2D29"/>
    <w:pPr>
      <w:keepNext w:val="0"/>
      <w:numPr>
        <w:ilvl w:val="7"/>
        <w:numId w:val="5"/>
      </w:numPr>
      <w:jc w:val="both"/>
    </w:pPr>
    <w:rPr>
      <w:b w:val="0"/>
      <w:bCs w:val="0"/>
      <w:sz w:val="20"/>
      <w:lang w:val="en-ZA"/>
    </w:rPr>
  </w:style>
  <w:style w:type="paragraph" w:styleId="Title">
    <w:name w:val="Title"/>
    <w:basedOn w:val="Normal"/>
    <w:link w:val="TitleChar"/>
    <w:qFormat/>
    <w:rsid w:val="008A7052"/>
    <w:pPr>
      <w:jc w:val="center"/>
    </w:pPr>
    <w:rPr>
      <w:rFonts w:ascii="Arial" w:hAnsi="Arial" w:cs="Arial"/>
      <w:b/>
      <w:bCs/>
      <w:sz w:val="24"/>
      <w:szCs w:val="24"/>
      <w:u w:val="single"/>
      <w:lang w:val="en-US"/>
    </w:rPr>
  </w:style>
  <w:style w:type="character" w:customStyle="1" w:styleId="TitleChar">
    <w:name w:val="Title Char"/>
    <w:link w:val="Title"/>
    <w:uiPriority w:val="10"/>
    <w:rsid w:val="00026A4D"/>
    <w:rPr>
      <w:rFonts w:ascii="Cambria" w:eastAsia="Times New Roman" w:hAnsi="Cambria" w:cs="Times New Roman"/>
      <w:b/>
      <w:bCs/>
      <w:kern w:val="28"/>
      <w:sz w:val="32"/>
      <w:szCs w:val="32"/>
      <w:lang w:eastAsia="en-US"/>
    </w:rPr>
  </w:style>
  <w:style w:type="paragraph" w:styleId="BodyTextIndent">
    <w:name w:val="Body Text Indent"/>
    <w:basedOn w:val="Normal"/>
    <w:link w:val="BodyTextIndentChar"/>
    <w:rsid w:val="00C53565"/>
    <w:pPr>
      <w:spacing w:after="120"/>
      <w:ind w:left="283"/>
    </w:pPr>
  </w:style>
  <w:style w:type="character" w:customStyle="1" w:styleId="BodyTextIndentChar">
    <w:name w:val="Body Text Indent Char"/>
    <w:link w:val="BodyTextIndent"/>
    <w:locked/>
    <w:rsid w:val="00387765"/>
    <w:rPr>
      <w:lang w:val="en-GB" w:eastAsia="en-US"/>
    </w:rPr>
  </w:style>
  <w:style w:type="paragraph" w:styleId="DocumentMap">
    <w:name w:val="Document Map"/>
    <w:basedOn w:val="Normal"/>
    <w:link w:val="DocumentMapChar"/>
    <w:semiHidden/>
    <w:rsid w:val="0046785D"/>
    <w:pPr>
      <w:shd w:val="clear" w:color="auto" w:fill="000080"/>
    </w:pPr>
    <w:rPr>
      <w:rFonts w:ascii="Tahoma" w:hAnsi="Tahoma" w:cs="Tahoma"/>
    </w:rPr>
  </w:style>
  <w:style w:type="character" w:customStyle="1" w:styleId="DocumentMapChar">
    <w:name w:val="Document Map Char"/>
    <w:link w:val="DocumentMap"/>
    <w:uiPriority w:val="99"/>
    <w:semiHidden/>
    <w:rsid w:val="00026A4D"/>
    <w:rPr>
      <w:sz w:val="0"/>
      <w:szCs w:val="0"/>
      <w:lang w:eastAsia="en-US"/>
    </w:rPr>
  </w:style>
  <w:style w:type="paragraph" w:styleId="BlockText">
    <w:name w:val="Block Text"/>
    <w:basedOn w:val="Normal"/>
    <w:rsid w:val="00B8776E"/>
    <w:pPr>
      <w:spacing w:before="120" w:after="120"/>
      <w:ind w:left="2880" w:right="535" w:hanging="720"/>
      <w:jc w:val="both"/>
    </w:pPr>
    <w:rPr>
      <w:rFonts w:ascii="Arial" w:hAnsi="Arial" w:cs="Arial"/>
      <w:lang w:val="en-ZA"/>
    </w:rPr>
  </w:style>
  <w:style w:type="paragraph" w:customStyle="1" w:styleId="BodyText4">
    <w:name w:val="Body Text 4"/>
    <w:basedOn w:val="Normal"/>
    <w:rsid w:val="00B8776E"/>
    <w:pPr>
      <w:spacing w:before="120" w:after="120"/>
      <w:ind w:left="2880"/>
      <w:jc w:val="both"/>
    </w:pPr>
    <w:rPr>
      <w:rFonts w:ascii="Arial" w:hAnsi="Arial"/>
      <w:lang w:val="en-ZA"/>
    </w:rPr>
  </w:style>
  <w:style w:type="paragraph" w:styleId="BodyTextFirstIndent2">
    <w:name w:val="Body Text First Indent 2"/>
    <w:basedOn w:val="BodyTextIndent"/>
    <w:link w:val="BodyTextFirstIndent2Char"/>
    <w:rsid w:val="00B8776E"/>
    <w:pPr>
      <w:spacing w:before="60"/>
      <w:ind w:firstLine="210"/>
      <w:jc w:val="both"/>
    </w:pPr>
    <w:rPr>
      <w:rFonts w:ascii="Arial" w:hAnsi="Arial"/>
      <w:sz w:val="22"/>
      <w:lang w:val="en-ZA"/>
    </w:rPr>
  </w:style>
  <w:style w:type="character" w:customStyle="1" w:styleId="BodyTextFirstIndent2Char">
    <w:name w:val="Body Text First Indent 2 Char"/>
    <w:link w:val="BodyTextFirstIndent2"/>
    <w:uiPriority w:val="99"/>
    <w:semiHidden/>
    <w:rsid w:val="00026A4D"/>
    <w:rPr>
      <w:lang w:val="en-GB" w:eastAsia="en-US"/>
    </w:rPr>
  </w:style>
  <w:style w:type="paragraph" w:customStyle="1" w:styleId="BodyText1">
    <w:name w:val="BodyText1"/>
    <w:basedOn w:val="Normal"/>
    <w:autoRedefine/>
    <w:rsid w:val="00B8776E"/>
    <w:pPr>
      <w:spacing w:before="120" w:after="120"/>
      <w:ind w:left="720"/>
      <w:jc w:val="both"/>
    </w:pPr>
    <w:rPr>
      <w:rFonts w:ascii="Arial" w:hAnsi="Arial"/>
      <w:lang w:val="en-ZA"/>
    </w:rPr>
  </w:style>
  <w:style w:type="paragraph" w:customStyle="1" w:styleId="BULLET">
    <w:name w:val="BULLET"/>
    <w:basedOn w:val="BodyText2"/>
    <w:rsid w:val="00B8776E"/>
    <w:pPr>
      <w:numPr>
        <w:numId w:val="10"/>
      </w:numPr>
      <w:tabs>
        <w:tab w:val="clear" w:pos="360"/>
        <w:tab w:val="num" w:pos="0"/>
      </w:tabs>
      <w:spacing w:before="120" w:after="120"/>
      <w:ind w:left="0" w:firstLine="0"/>
      <w:jc w:val="both"/>
    </w:pPr>
    <w:rPr>
      <w:b w:val="0"/>
      <w:sz w:val="20"/>
      <w:lang w:val="en-ZA"/>
    </w:rPr>
  </w:style>
  <w:style w:type="paragraph" w:customStyle="1" w:styleId="BULLET2">
    <w:name w:val="BULLET2"/>
    <w:basedOn w:val="BodyText2"/>
    <w:rsid w:val="00B8776E"/>
    <w:pPr>
      <w:numPr>
        <w:numId w:val="11"/>
      </w:numPr>
      <w:tabs>
        <w:tab w:val="clear" w:pos="1080"/>
        <w:tab w:val="num" w:pos="0"/>
      </w:tabs>
      <w:spacing w:before="120" w:after="120"/>
      <w:ind w:left="0"/>
      <w:jc w:val="both"/>
    </w:pPr>
    <w:rPr>
      <w:b w:val="0"/>
      <w:sz w:val="20"/>
      <w:lang w:val="en-ZA"/>
    </w:rPr>
  </w:style>
  <w:style w:type="paragraph" w:customStyle="1" w:styleId="CorrespType">
    <w:name w:val="CorrespType"/>
    <w:basedOn w:val="Heading3"/>
    <w:autoRedefine/>
    <w:rsid w:val="00B8776E"/>
    <w:pPr>
      <w:spacing w:before="120" w:after="120"/>
      <w:jc w:val="center"/>
    </w:pPr>
    <w:rPr>
      <w:b/>
      <w:i/>
      <w:sz w:val="56"/>
      <w:u w:val="none"/>
      <w:lang w:val="en-ZA"/>
    </w:rPr>
  </w:style>
  <w:style w:type="paragraph" w:styleId="EnvelopeAddress">
    <w:name w:val="envelope address"/>
    <w:basedOn w:val="Normal"/>
    <w:rsid w:val="00B8776E"/>
    <w:pPr>
      <w:framePr w:w="7920" w:h="1980" w:hRule="exact" w:hSpace="180" w:wrap="auto" w:hAnchor="page" w:xAlign="center" w:yAlign="bottom"/>
      <w:ind w:left="2880"/>
      <w:jc w:val="both"/>
    </w:pPr>
    <w:rPr>
      <w:rFonts w:ascii="Arial" w:hAnsi="Arial"/>
      <w:sz w:val="22"/>
      <w:lang w:val="en-ZA"/>
    </w:rPr>
  </w:style>
  <w:style w:type="paragraph" w:customStyle="1" w:styleId="InfoHeading">
    <w:name w:val="InfoHeading"/>
    <w:basedOn w:val="Normal"/>
    <w:rsid w:val="00B8776E"/>
    <w:pPr>
      <w:tabs>
        <w:tab w:val="right" w:pos="1593"/>
      </w:tabs>
      <w:spacing w:before="60" w:after="120"/>
    </w:pPr>
    <w:rPr>
      <w:rFonts w:ascii="Arial" w:hAnsi="Arial"/>
      <w:b/>
      <w:caps/>
      <w:lang w:val="en-ZA"/>
    </w:rPr>
  </w:style>
  <w:style w:type="paragraph" w:customStyle="1" w:styleId="InfoText">
    <w:name w:val="InfoText"/>
    <w:basedOn w:val="Normal"/>
    <w:rsid w:val="00B8776E"/>
    <w:pPr>
      <w:spacing w:before="60" w:after="120"/>
      <w:ind w:left="266"/>
      <w:jc w:val="both"/>
    </w:pPr>
    <w:rPr>
      <w:rFonts w:ascii="Arial" w:hAnsi="Arial"/>
      <w:b/>
      <w:lang w:val="en-ZA"/>
    </w:rPr>
  </w:style>
  <w:style w:type="paragraph" w:styleId="List">
    <w:name w:val="List"/>
    <w:basedOn w:val="Normal"/>
    <w:autoRedefine/>
    <w:rsid w:val="00B8776E"/>
    <w:pPr>
      <w:spacing w:before="120" w:after="120"/>
      <w:jc w:val="center"/>
    </w:pPr>
    <w:rPr>
      <w:rFonts w:ascii="Arial" w:hAnsi="Arial"/>
      <w:b/>
      <w:caps/>
      <w:sz w:val="32"/>
      <w:lang w:val="en-ZA"/>
    </w:rPr>
  </w:style>
  <w:style w:type="paragraph" w:styleId="List2">
    <w:name w:val="List 2"/>
    <w:basedOn w:val="Normal"/>
    <w:rsid w:val="00B8776E"/>
    <w:pPr>
      <w:spacing w:before="120" w:after="120"/>
      <w:ind w:left="566" w:hanging="283"/>
      <w:jc w:val="both"/>
    </w:pPr>
    <w:rPr>
      <w:rFonts w:ascii="Arial" w:hAnsi="Arial"/>
      <w:lang w:val="en-ZA"/>
    </w:rPr>
  </w:style>
  <w:style w:type="paragraph" w:styleId="List3">
    <w:name w:val="List 3"/>
    <w:basedOn w:val="Normal"/>
    <w:rsid w:val="00B8776E"/>
    <w:pPr>
      <w:spacing w:before="120" w:after="120"/>
      <w:ind w:left="849" w:hanging="283"/>
      <w:jc w:val="both"/>
    </w:pPr>
    <w:rPr>
      <w:rFonts w:ascii="Arial" w:hAnsi="Arial"/>
      <w:lang w:val="en-ZA"/>
    </w:rPr>
  </w:style>
  <w:style w:type="paragraph" w:styleId="List4">
    <w:name w:val="List 4"/>
    <w:basedOn w:val="Normal"/>
    <w:rsid w:val="00B8776E"/>
    <w:pPr>
      <w:spacing w:before="120" w:after="120"/>
      <w:ind w:left="1132" w:hanging="283"/>
      <w:jc w:val="both"/>
    </w:pPr>
    <w:rPr>
      <w:rFonts w:ascii="Arial" w:hAnsi="Arial"/>
      <w:lang w:val="en-ZA"/>
    </w:rPr>
  </w:style>
  <w:style w:type="paragraph" w:styleId="List5">
    <w:name w:val="List 5"/>
    <w:basedOn w:val="Normal"/>
    <w:rsid w:val="00B8776E"/>
    <w:pPr>
      <w:spacing w:before="120" w:after="120"/>
      <w:ind w:left="1415" w:hanging="283"/>
      <w:jc w:val="both"/>
    </w:pPr>
    <w:rPr>
      <w:rFonts w:ascii="Arial" w:hAnsi="Arial"/>
      <w:lang w:val="en-ZA"/>
    </w:rPr>
  </w:style>
  <w:style w:type="paragraph" w:styleId="ListContinue2">
    <w:name w:val="List Continue 2"/>
    <w:basedOn w:val="Normal"/>
    <w:rsid w:val="00B8776E"/>
    <w:pPr>
      <w:spacing w:before="120" w:after="120"/>
      <w:ind w:left="566"/>
      <w:jc w:val="both"/>
    </w:pPr>
    <w:rPr>
      <w:rFonts w:ascii="Arial" w:hAnsi="Arial"/>
      <w:lang w:val="en-ZA"/>
    </w:rPr>
  </w:style>
  <w:style w:type="paragraph" w:customStyle="1" w:styleId="MessageLine">
    <w:name w:val="Message Line"/>
    <w:basedOn w:val="Normal"/>
    <w:rsid w:val="00B8776E"/>
    <w:pPr>
      <w:spacing w:before="120" w:after="240"/>
      <w:jc w:val="both"/>
    </w:pPr>
    <w:rPr>
      <w:rFonts w:ascii="Arial" w:hAnsi="Arial"/>
      <w:b/>
      <w:i/>
      <w:lang w:val="en-ZA"/>
    </w:rPr>
  </w:style>
  <w:style w:type="paragraph" w:styleId="NormalIndent">
    <w:name w:val="Normal Indent"/>
    <w:basedOn w:val="Normal"/>
    <w:rsid w:val="00B8776E"/>
    <w:pPr>
      <w:spacing w:before="120" w:after="120"/>
      <w:ind w:left="720"/>
      <w:jc w:val="both"/>
    </w:pPr>
    <w:rPr>
      <w:rFonts w:ascii="Arial" w:hAnsi="Arial"/>
      <w:lang w:val="en-ZA"/>
    </w:rPr>
  </w:style>
  <w:style w:type="character" w:customStyle="1" w:styleId="PersonalComposeStyle">
    <w:name w:val="Personal Compose Style"/>
    <w:rsid w:val="00B8776E"/>
    <w:rPr>
      <w:rFonts w:ascii="Arial" w:hAnsi="Arial"/>
      <w:color w:val="auto"/>
      <w:sz w:val="20"/>
    </w:rPr>
  </w:style>
  <w:style w:type="character" w:customStyle="1" w:styleId="PersonalReplyStyle">
    <w:name w:val="Personal Reply Style"/>
    <w:rsid w:val="00B8776E"/>
    <w:rPr>
      <w:rFonts w:ascii="Arial" w:hAnsi="Arial"/>
      <w:color w:val="auto"/>
      <w:sz w:val="20"/>
    </w:rPr>
  </w:style>
  <w:style w:type="paragraph" w:customStyle="1" w:styleId="ReturnAddress">
    <w:name w:val="Return Address"/>
    <w:basedOn w:val="Normal"/>
    <w:rsid w:val="00B8776E"/>
    <w:pPr>
      <w:spacing w:before="120" w:after="120"/>
      <w:jc w:val="both"/>
    </w:pPr>
    <w:rPr>
      <w:rFonts w:ascii="Arial" w:hAnsi="Arial"/>
      <w:i/>
      <w:lang w:val="en-ZA"/>
    </w:rPr>
  </w:style>
  <w:style w:type="paragraph" w:customStyle="1" w:styleId="Style1">
    <w:name w:val="Style1"/>
    <w:basedOn w:val="BodyTextIndent"/>
    <w:rsid w:val="00B8776E"/>
    <w:pPr>
      <w:numPr>
        <w:numId w:val="12"/>
      </w:numPr>
      <w:tabs>
        <w:tab w:val="clear" w:pos="720"/>
        <w:tab w:val="num" w:pos="0"/>
      </w:tabs>
      <w:spacing w:before="120"/>
      <w:ind w:left="0" w:firstLine="0"/>
      <w:jc w:val="both"/>
    </w:pPr>
    <w:rPr>
      <w:rFonts w:ascii="Arial" w:hAnsi="Arial"/>
      <w:lang w:val="en-ZA"/>
    </w:rPr>
  </w:style>
  <w:style w:type="paragraph" w:styleId="TOC2">
    <w:name w:val="toc 2"/>
    <w:basedOn w:val="Normal"/>
    <w:next w:val="Normal"/>
    <w:rsid w:val="00B8776E"/>
    <w:pPr>
      <w:tabs>
        <w:tab w:val="left" w:pos="720"/>
        <w:tab w:val="right" w:leader="dot" w:pos="8930"/>
      </w:tabs>
      <w:spacing w:before="40"/>
      <w:ind w:left="720" w:hanging="720"/>
    </w:pPr>
    <w:rPr>
      <w:rFonts w:ascii="Arial" w:hAnsi="Arial"/>
      <w:noProof/>
      <w:sz w:val="16"/>
      <w:szCs w:val="16"/>
      <w:lang w:val="en-ZA"/>
    </w:rPr>
  </w:style>
  <w:style w:type="paragraph" w:styleId="TOC3">
    <w:name w:val="toc 3"/>
    <w:basedOn w:val="Normal"/>
    <w:next w:val="Normal"/>
    <w:rsid w:val="00B8776E"/>
    <w:pPr>
      <w:tabs>
        <w:tab w:val="left" w:pos="720"/>
        <w:tab w:val="right" w:leader="dot" w:pos="8930"/>
      </w:tabs>
      <w:ind w:left="1440" w:hanging="720"/>
    </w:pPr>
    <w:rPr>
      <w:rFonts w:ascii="Arial" w:hAnsi="Arial"/>
      <w:noProof/>
      <w:sz w:val="16"/>
      <w:szCs w:val="16"/>
      <w:lang w:val="en-ZA"/>
    </w:rPr>
  </w:style>
  <w:style w:type="paragraph" w:customStyle="1" w:styleId="VKELogoCaption">
    <w:name w:val="VKE Logo Caption"/>
    <w:basedOn w:val="Normal"/>
    <w:rsid w:val="00B8776E"/>
    <w:pPr>
      <w:spacing w:before="120" w:after="120"/>
      <w:ind w:left="32"/>
      <w:jc w:val="both"/>
    </w:pPr>
    <w:rPr>
      <w:rFonts w:ascii="Arial" w:hAnsi="Arial"/>
      <w:b/>
      <w:i/>
      <w:spacing w:val="40"/>
      <w:w w:val="150"/>
      <w:sz w:val="24"/>
      <w:lang w:val="en-ZA"/>
    </w:rPr>
  </w:style>
  <w:style w:type="character" w:customStyle="1" w:styleId="CharChar3">
    <w:name w:val="Char Char3"/>
    <w:rsid w:val="00B8776E"/>
    <w:rPr>
      <w:rFonts w:ascii="Arial" w:hAnsi="Arial"/>
      <w:lang w:val="en-ZA" w:eastAsia="en-US"/>
    </w:rPr>
  </w:style>
  <w:style w:type="character" w:customStyle="1" w:styleId="CharChar2">
    <w:name w:val="Char Char2"/>
    <w:rsid w:val="00B8776E"/>
    <w:rPr>
      <w:rFonts w:ascii="Arial" w:hAnsi="Arial"/>
      <w:lang w:val="en-ZA" w:eastAsia="en-US"/>
    </w:rPr>
  </w:style>
  <w:style w:type="character" w:customStyle="1" w:styleId="CharChar1">
    <w:name w:val="Char Char1"/>
    <w:rsid w:val="00B8776E"/>
    <w:rPr>
      <w:rFonts w:ascii="Arial" w:hAnsi="Arial"/>
      <w:lang w:val="en-ZA" w:eastAsia="en-US"/>
    </w:rPr>
  </w:style>
  <w:style w:type="paragraph" w:customStyle="1" w:styleId="StyleBodyTextBold">
    <w:name w:val="Style Body Text + Bold"/>
    <w:basedOn w:val="BodyText"/>
    <w:rsid w:val="00B8776E"/>
    <w:pPr>
      <w:spacing w:before="240" w:after="240"/>
      <w:ind w:left="720"/>
      <w:jc w:val="both"/>
    </w:pPr>
    <w:rPr>
      <w:bCs/>
      <w:sz w:val="20"/>
      <w:lang w:val="en-ZA"/>
    </w:rPr>
  </w:style>
  <w:style w:type="character" w:customStyle="1" w:styleId="CharChar">
    <w:name w:val="Char Char"/>
    <w:rsid w:val="00B8776E"/>
    <w:rPr>
      <w:rFonts w:ascii="Arial" w:hAnsi="Arial"/>
      <w:lang w:val="en-ZA" w:eastAsia="en-US"/>
    </w:rPr>
  </w:style>
  <w:style w:type="character" w:customStyle="1" w:styleId="StyleBodyTextBoldChar">
    <w:name w:val="Style Body Text + Bold Char"/>
    <w:rsid w:val="00B8776E"/>
    <w:rPr>
      <w:rFonts w:ascii="Arial" w:hAnsi="Arial"/>
      <w:lang w:val="en-ZA" w:eastAsia="en-US"/>
    </w:rPr>
  </w:style>
  <w:style w:type="paragraph" w:customStyle="1" w:styleId="StyleH6Bold">
    <w:name w:val="Style H6 + Bold"/>
    <w:basedOn w:val="H6"/>
    <w:rsid w:val="00B8776E"/>
    <w:pPr>
      <w:numPr>
        <w:ilvl w:val="0"/>
        <w:numId w:val="0"/>
      </w:numPr>
      <w:tabs>
        <w:tab w:val="num" w:pos="2160"/>
      </w:tabs>
      <w:ind w:left="2160" w:hanging="720"/>
    </w:pPr>
    <w:rPr>
      <w:b w:val="0"/>
      <w:bCs/>
    </w:rPr>
  </w:style>
  <w:style w:type="character" w:customStyle="1" w:styleId="CharChar4">
    <w:name w:val="Char Char4"/>
    <w:rsid w:val="00B8776E"/>
    <w:rPr>
      <w:rFonts w:ascii="Arial" w:hAnsi="Arial"/>
      <w:lang w:val="en-ZA" w:eastAsia="en-US"/>
    </w:rPr>
  </w:style>
  <w:style w:type="character" w:customStyle="1" w:styleId="H6Char">
    <w:name w:val="H6 Char"/>
    <w:rsid w:val="00B8776E"/>
    <w:rPr>
      <w:rFonts w:ascii="Arial" w:hAnsi="Arial"/>
      <w:b/>
      <w:lang w:val="en-ZA" w:eastAsia="en-US"/>
    </w:rPr>
  </w:style>
  <w:style w:type="character" w:customStyle="1" w:styleId="StyleH6BoldChar">
    <w:name w:val="Style H6 + Bold Char"/>
    <w:rsid w:val="00B8776E"/>
    <w:rPr>
      <w:rFonts w:ascii="Arial" w:hAnsi="Arial"/>
      <w:b/>
      <w:lang w:val="en-ZA" w:eastAsia="en-US"/>
    </w:rPr>
  </w:style>
  <w:style w:type="paragraph" w:customStyle="1" w:styleId="StyleBodyTextBoldHanging127cm">
    <w:name w:val="Style Body Text + Bold Hanging:  1.27 cm"/>
    <w:basedOn w:val="BodyText"/>
    <w:rsid w:val="00B8776E"/>
    <w:pPr>
      <w:spacing w:before="120" w:after="120"/>
      <w:ind w:left="720" w:hanging="720"/>
      <w:jc w:val="both"/>
    </w:pPr>
    <w:rPr>
      <w:rFonts w:ascii="Arial Bold" w:hAnsi="Arial Bold"/>
      <w:b/>
      <w:bCs/>
      <w:caps/>
      <w:szCs w:val="24"/>
      <w:lang w:val="en-ZA"/>
    </w:rPr>
  </w:style>
  <w:style w:type="paragraph" w:customStyle="1" w:styleId="StyleH4Bold">
    <w:name w:val="Style H4 + Bold"/>
    <w:basedOn w:val="H4"/>
    <w:rsid w:val="00B8776E"/>
    <w:pPr>
      <w:numPr>
        <w:ilvl w:val="0"/>
        <w:numId w:val="0"/>
      </w:numPr>
      <w:tabs>
        <w:tab w:val="num" w:pos="2520"/>
      </w:tabs>
      <w:spacing w:before="120" w:after="120"/>
      <w:ind w:left="1440" w:hanging="720"/>
    </w:pPr>
    <w:rPr>
      <w:b/>
      <w:bCs/>
    </w:rPr>
  </w:style>
  <w:style w:type="character" w:customStyle="1" w:styleId="CharChar5">
    <w:name w:val="Char Char5"/>
    <w:rsid w:val="00B8776E"/>
    <w:rPr>
      <w:rFonts w:ascii="Arial" w:hAnsi="Arial"/>
      <w:b/>
      <w:lang w:val="en-ZA" w:eastAsia="en-US"/>
    </w:rPr>
  </w:style>
  <w:style w:type="character" w:customStyle="1" w:styleId="H4Char">
    <w:name w:val="H4 Char"/>
    <w:rsid w:val="00B8776E"/>
    <w:rPr>
      <w:rFonts w:ascii="Arial" w:hAnsi="Arial" w:cs="Times New Roman"/>
      <w:b/>
      <w:lang w:val="en-ZA" w:eastAsia="en-US" w:bidi="ar-SA"/>
    </w:rPr>
  </w:style>
  <w:style w:type="character" w:customStyle="1" w:styleId="StyleH4BoldChar">
    <w:name w:val="Style H4 + Bold Char"/>
    <w:rsid w:val="00B8776E"/>
    <w:rPr>
      <w:rFonts w:ascii="Arial" w:hAnsi="Arial"/>
      <w:b/>
      <w:lang w:val="en-ZA" w:eastAsia="en-US"/>
    </w:rPr>
  </w:style>
  <w:style w:type="paragraph" w:customStyle="1" w:styleId="StyleStyleH4BoldNotBold">
    <w:name w:val="Style Style H4 + Bold + Not Bold"/>
    <w:basedOn w:val="StyleH4Bold"/>
    <w:rsid w:val="00B8776E"/>
    <w:pPr>
      <w:spacing w:before="240" w:after="240"/>
    </w:pPr>
    <w:rPr>
      <w:b w:val="0"/>
      <w:bCs w:val="0"/>
    </w:rPr>
  </w:style>
  <w:style w:type="paragraph" w:customStyle="1" w:styleId="StyleStyleBodyTextBoldBold">
    <w:name w:val="Style Style Body Text + Bold + Bold"/>
    <w:basedOn w:val="StyleBodyTextBold"/>
    <w:rsid w:val="00B8776E"/>
    <w:pPr>
      <w:keepNext/>
    </w:pPr>
    <w:rPr>
      <w:b/>
    </w:rPr>
  </w:style>
  <w:style w:type="character" w:customStyle="1" w:styleId="StyleStyleBodyTextBoldBoldChar">
    <w:name w:val="Style Style Body Text + Bold + Bold Char"/>
    <w:rsid w:val="00B8776E"/>
    <w:rPr>
      <w:rFonts w:ascii="Arial" w:hAnsi="Arial"/>
      <w:b/>
      <w:lang w:val="en-ZA" w:eastAsia="en-US"/>
    </w:rPr>
  </w:style>
  <w:style w:type="paragraph" w:customStyle="1" w:styleId="StyleStyleBodyTextBoldBefore6ptAfter6pt">
    <w:name w:val="Style Style Body Text + Bold + Before:  6 pt After:  6 pt"/>
    <w:basedOn w:val="StyleBodyTextBold"/>
    <w:rsid w:val="00B8776E"/>
    <w:rPr>
      <w:bCs w:val="0"/>
    </w:rPr>
  </w:style>
  <w:style w:type="paragraph" w:customStyle="1" w:styleId="StyleH6NotBold">
    <w:name w:val="Style H6 + Not Bold"/>
    <w:basedOn w:val="H6"/>
    <w:rsid w:val="00B8776E"/>
    <w:pPr>
      <w:numPr>
        <w:ilvl w:val="0"/>
        <w:numId w:val="0"/>
      </w:numPr>
      <w:tabs>
        <w:tab w:val="num" w:pos="3960"/>
      </w:tabs>
      <w:ind w:left="3960" w:hanging="360"/>
    </w:pPr>
    <w:rPr>
      <w:b w:val="0"/>
    </w:rPr>
  </w:style>
  <w:style w:type="paragraph" w:customStyle="1" w:styleId="StyleH6NotBold1">
    <w:name w:val="Style H6 + Not Bold1"/>
    <w:basedOn w:val="H6"/>
    <w:rsid w:val="00B8776E"/>
    <w:pPr>
      <w:numPr>
        <w:ilvl w:val="0"/>
        <w:numId w:val="0"/>
      </w:numPr>
      <w:tabs>
        <w:tab w:val="num" w:pos="3960"/>
      </w:tabs>
      <w:ind w:left="3960" w:hanging="360"/>
    </w:pPr>
    <w:rPr>
      <w:b w:val="0"/>
    </w:rPr>
  </w:style>
  <w:style w:type="paragraph" w:customStyle="1" w:styleId="StyleH6NotBold2">
    <w:name w:val="Style H6 + Not Bold2"/>
    <w:basedOn w:val="H6"/>
    <w:rsid w:val="00B8776E"/>
    <w:pPr>
      <w:numPr>
        <w:ilvl w:val="0"/>
        <w:numId w:val="0"/>
      </w:numPr>
      <w:tabs>
        <w:tab w:val="num" w:pos="3960"/>
      </w:tabs>
      <w:ind w:left="3960" w:hanging="360"/>
    </w:pPr>
    <w:rPr>
      <w:b w:val="0"/>
    </w:rPr>
  </w:style>
  <w:style w:type="paragraph" w:styleId="Caption">
    <w:name w:val="caption"/>
    <w:basedOn w:val="Normal"/>
    <w:next w:val="Normal"/>
    <w:qFormat/>
    <w:rsid w:val="00DD3FE9"/>
    <w:pPr>
      <w:framePr w:wrap="notBeside" w:vAnchor="text" w:hAnchor="text" w:y="1"/>
      <w:spacing w:before="20" w:after="20"/>
      <w:jc w:val="center"/>
    </w:pPr>
    <w:rPr>
      <w:rFonts w:ascii="Arial" w:hAnsi="Arial"/>
      <w:b/>
      <w:lang w:val="en-ZA"/>
    </w:rPr>
  </w:style>
  <w:style w:type="paragraph" w:styleId="NormalWeb">
    <w:name w:val="Normal (Web)"/>
    <w:basedOn w:val="Normal"/>
    <w:rsid w:val="000A17C9"/>
    <w:pPr>
      <w:spacing w:before="100" w:beforeAutospacing="1" w:after="100" w:afterAutospacing="1"/>
    </w:pPr>
    <w:rPr>
      <w:sz w:val="24"/>
      <w:szCs w:val="24"/>
      <w:lang w:eastAsia="en-GB"/>
    </w:rPr>
  </w:style>
  <w:style w:type="paragraph" w:customStyle="1" w:styleId="1">
    <w:name w:val="_1"/>
    <w:basedOn w:val="Normal"/>
    <w:rsid w:val="00DB4889"/>
    <w:pPr>
      <w:widowControl w:val="0"/>
      <w:autoSpaceDE w:val="0"/>
      <w:autoSpaceDN w:val="0"/>
      <w:ind w:left="720" w:hanging="720"/>
    </w:pPr>
    <w:rPr>
      <w:sz w:val="24"/>
      <w:lang w:val="en-US"/>
    </w:rPr>
  </w:style>
  <w:style w:type="paragraph" w:customStyle="1" w:styleId="h10">
    <w:name w:val="h1"/>
    <w:basedOn w:val="Normal"/>
    <w:rsid w:val="00DB4889"/>
    <w:pPr>
      <w:keepNext/>
      <w:shd w:val="clear" w:color="auto" w:fill="F3F3F3"/>
      <w:tabs>
        <w:tab w:val="num" w:pos="720"/>
      </w:tabs>
      <w:spacing w:before="480" w:after="120"/>
      <w:ind w:left="720" w:hanging="720"/>
      <w:jc w:val="both"/>
    </w:pPr>
    <w:rPr>
      <w:rFonts w:ascii="Arial" w:hAnsi="Arial" w:cs="Arial"/>
      <w:b/>
      <w:bCs/>
      <w:caps/>
      <w:sz w:val="32"/>
      <w:szCs w:val="32"/>
      <w:lang w:val="en-US"/>
    </w:rPr>
  </w:style>
  <w:style w:type="paragraph" w:customStyle="1" w:styleId="h20">
    <w:name w:val="h2"/>
    <w:basedOn w:val="Normal"/>
    <w:rsid w:val="00DB4889"/>
    <w:pPr>
      <w:keepNext/>
      <w:tabs>
        <w:tab w:val="num" w:pos="0"/>
      </w:tabs>
      <w:spacing w:before="360" w:after="240"/>
      <w:jc w:val="both"/>
    </w:pPr>
    <w:rPr>
      <w:rFonts w:ascii="Arial Bold" w:hAnsi="Arial Bold"/>
      <w:b/>
      <w:bCs/>
      <w:sz w:val="24"/>
      <w:szCs w:val="24"/>
      <w:lang w:val="en-US"/>
    </w:rPr>
  </w:style>
  <w:style w:type="paragraph" w:customStyle="1" w:styleId="h30">
    <w:name w:val="h3"/>
    <w:basedOn w:val="Normal"/>
    <w:rsid w:val="00DB4889"/>
    <w:pPr>
      <w:keepNext/>
      <w:tabs>
        <w:tab w:val="num" w:pos="0"/>
      </w:tabs>
      <w:spacing w:before="240" w:after="240"/>
      <w:jc w:val="both"/>
    </w:pPr>
    <w:rPr>
      <w:rFonts w:ascii="Arial Bold" w:hAnsi="Arial Bold"/>
      <w:b/>
      <w:bCs/>
      <w:lang w:val="en-US"/>
    </w:rPr>
  </w:style>
  <w:style w:type="paragraph" w:customStyle="1" w:styleId="h40">
    <w:name w:val="h4"/>
    <w:basedOn w:val="Normal"/>
    <w:rsid w:val="00DB4889"/>
    <w:pPr>
      <w:tabs>
        <w:tab w:val="num" w:pos="1598"/>
      </w:tabs>
      <w:spacing w:before="240" w:after="240"/>
      <w:ind w:left="1598" w:hanging="698"/>
      <w:jc w:val="both"/>
    </w:pPr>
    <w:rPr>
      <w:rFonts w:ascii="Arial" w:hAnsi="Arial" w:cs="Arial"/>
      <w:lang w:val="en-US"/>
    </w:rPr>
  </w:style>
  <w:style w:type="paragraph" w:customStyle="1" w:styleId="h50">
    <w:name w:val="h5"/>
    <w:basedOn w:val="Normal"/>
    <w:rsid w:val="00DB4889"/>
    <w:pPr>
      <w:tabs>
        <w:tab w:val="num" w:pos="1418"/>
      </w:tabs>
      <w:spacing w:before="240" w:after="240"/>
      <w:ind w:left="1418" w:hanging="698"/>
      <w:jc w:val="both"/>
    </w:pPr>
    <w:rPr>
      <w:rFonts w:ascii="Arial" w:hAnsi="Arial" w:cs="Arial"/>
      <w:lang w:val="en-US"/>
    </w:rPr>
  </w:style>
  <w:style w:type="paragraph" w:customStyle="1" w:styleId="h60">
    <w:name w:val="h6"/>
    <w:basedOn w:val="Normal"/>
    <w:rsid w:val="00DB4889"/>
    <w:pPr>
      <w:tabs>
        <w:tab w:val="num" w:pos="2160"/>
      </w:tabs>
      <w:spacing w:before="240" w:after="240"/>
      <w:ind w:left="2160" w:hanging="652"/>
      <w:jc w:val="both"/>
    </w:pPr>
    <w:rPr>
      <w:rFonts w:ascii="Arial" w:hAnsi="Arial" w:cs="Arial"/>
      <w:b/>
      <w:bCs/>
      <w:lang w:val="en-US"/>
    </w:rPr>
  </w:style>
  <w:style w:type="paragraph" w:customStyle="1" w:styleId="h70">
    <w:name w:val="h7"/>
    <w:basedOn w:val="Normal"/>
    <w:rsid w:val="00DB4889"/>
    <w:pPr>
      <w:tabs>
        <w:tab w:val="num" w:pos="2892"/>
      </w:tabs>
      <w:spacing w:before="240" w:after="240"/>
      <w:ind w:left="2892" w:hanging="732"/>
      <w:jc w:val="both"/>
    </w:pPr>
    <w:rPr>
      <w:rFonts w:ascii="Arial" w:hAnsi="Arial" w:cs="Arial"/>
      <w:lang w:val="en-US"/>
    </w:rPr>
  </w:style>
  <w:style w:type="paragraph" w:customStyle="1" w:styleId="h80">
    <w:name w:val="h8"/>
    <w:basedOn w:val="Normal"/>
    <w:rsid w:val="00DB4889"/>
    <w:pPr>
      <w:tabs>
        <w:tab w:val="num" w:pos="3572"/>
      </w:tabs>
      <w:ind w:left="3572" w:hanging="692"/>
      <w:jc w:val="both"/>
    </w:pPr>
    <w:rPr>
      <w:rFonts w:ascii="Arial" w:hAnsi="Arial" w:cs="Arial"/>
      <w:lang w:val="en-US"/>
    </w:rPr>
  </w:style>
  <w:style w:type="character" w:customStyle="1" w:styleId="styleh4boldchar0">
    <w:name w:val="styleh4boldchar"/>
    <w:rsid w:val="00DB4889"/>
    <w:rPr>
      <w:rFonts w:ascii="Arial" w:hAnsi="Arial"/>
      <w:b/>
    </w:rPr>
  </w:style>
  <w:style w:type="character" w:customStyle="1" w:styleId="NormalArialChar">
    <w:name w:val="Normal + Arial Char"/>
    <w:link w:val="NormalArial"/>
    <w:locked/>
    <w:rsid w:val="00951770"/>
    <w:rPr>
      <w:rFonts w:ascii="Arial" w:hAnsi="Arial"/>
      <w:b/>
      <w:lang w:val="en-GB" w:eastAsia="en-US"/>
    </w:rPr>
  </w:style>
  <w:style w:type="paragraph" w:customStyle="1" w:styleId="BodyTextIndent4">
    <w:name w:val="BodyText Indent 4"/>
    <w:basedOn w:val="Normal"/>
    <w:rsid w:val="00387765"/>
    <w:pPr>
      <w:spacing w:before="120" w:after="120"/>
      <w:ind w:left="2694"/>
      <w:jc w:val="both"/>
    </w:pPr>
    <w:rPr>
      <w:rFonts w:ascii="Arial" w:hAnsi="Arial"/>
      <w:lang w:val="en-ZA"/>
    </w:rPr>
  </w:style>
  <w:style w:type="paragraph" w:styleId="ListParagraph">
    <w:name w:val="List Paragraph"/>
    <w:basedOn w:val="Normal"/>
    <w:uiPriority w:val="34"/>
    <w:qFormat/>
    <w:rsid w:val="00387765"/>
    <w:pPr>
      <w:ind w:left="720"/>
    </w:pPr>
  </w:style>
  <w:style w:type="character" w:customStyle="1" w:styleId="CharChar30">
    <w:name w:val="Char Char3"/>
    <w:rsid w:val="00B43360"/>
    <w:rPr>
      <w:rFonts w:ascii="Arial" w:hAnsi="Arial"/>
      <w:noProof w:val="0"/>
      <w:lang w:val="en-ZA" w:eastAsia="en-US" w:bidi="ar-SA"/>
    </w:rPr>
  </w:style>
  <w:style w:type="character" w:customStyle="1" w:styleId="CharChar20">
    <w:name w:val="Char Char2"/>
    <w:rsid w:val="00B43360"/>
    <w:rPr>
      <w:rFonts w:ascii="Arial" w:hAnsi="Arial"/>
      <w:noProof w:val="0"/>
      <w:lang w:val="en-ZA" w:eastAsia="en-US" w:bidi="ar-SA"/>
    </w:rPr>
  </w:style>
  <w:style w:type="character" w:customStyle="1" w:styleId="CharChar10">
    <w:name w:val="Char Char1"/>
    <w:rsid w:val="00B43360"/>
    <w:rPr>
      <w:rFonts w:ascii="Arial" w:hAnsi="Arial"/>
      <w:noProof w:val="0"/>
      <w:lang w:val="en-ZA" w:eastAsia="en-US" w:bidi="ar-SA"/>
    </w:rPr>
  </w:style>
  <w:style w:type="character" w:customStyle="1" w:styleId="CharChar0">
    <w:name w:val="Char Char"/>
    <w:rsid w:val="00B43360"/>
    <w:rPr>
      <w:rFonts w:ascii="Arial" w:hAnsi="Arial"/>
      <w:noProof w:val="0"/>
      <w:lang w:val="en-ZA" w:eastAsia="en-US" w:bidi="ar-SA"/>
    </w:rPr>
  </w:style>
  <w:style w:type="character" w:customStyle="1" w:styleId="CharChar40">
    <w:name w:val="Char Char4"/>
    <w:rsid w:val="00B43360"/>
    <w:rPr>
      <w:rFonts w:ascii="Arial" w:hAnsi="Arial"/>
      <w:noProof w:val="0"/>
      <w:lang w:val="en-ZA" w:eastAsia="en-US" w:bidi="ar-SA"/>
    </w:rPr>
  </w:style>
  <w:style w:type="character" w:customStyle="1" w:styleId="CharChar50">
    <w:name w:val="Char Char5"/>
    <w:rsid w:val="00B43360"/>
    <w:rPr>
      <w:rFonts w:ascii="Arial" w:hAnsi="Arial"/>
      <w:b/>
      <w:noProof w:val="0"/>
      <w:lang w:val="en-ZA" w:eastAsia="en-US" w:bidi="ar-SA"/>
    </w:rPr>
  </w:style>
  <w:style w:type="character" w:customStyle="1" w:styleId="BodyTextIndentChar1">
    <w:name w:val="Body Text Indent Char1"/>
    <w:rsid w:val="00AE302B"/>
    <w:rPr>
      <w:lang w:val="en-GB" w:eastAsia="en-US"/>
    </w:rPr>
  </w:style>
  <w:style w:type="paragraph" w:styleId="CommentSubject">
    <w:name w:val="annotation subject"/>
    <w:basedOn w:val="CommentText"/>
    <w:next w:val="CommentText"/>
    <w:link w:val="CommentSubjectChar"/>
    <w:semiHidden/>
    <w:unhideWhenUsed/>
    <w:rsid w:val="00DE32E4"/>
    <w:rPr>
      <w:b/>
      <w:bCs/>
    </w:rPr>
  </w:style>
  <w:style w:type="character" w:customStyle="1" w:styleId="CommentSubjectChar">
    <w:name w:val="Comment Subject Char"/>
    <w:basedOn w:val="CommentTextChar"/>
    <w:link w:val="CommentSubject"/>
    <w:semiHidden/>
    <w:rsid w:val="00DE32E4"/>
    <w:rPr>
      <w:b/>
      <w:bCs/>
      <w:lang w:val="en-GB" w:eastAsia="en-US"/>
    </w:rPr>
  </w:style>
  <w:style w:type="paragraph" w:styleId="Revision">
    <w:name w:val="Revision"/>
    <w:hidden/>
    <w:uiPriority w:val="99"/>
    <w:semiHidden/>
    <w:rsid w:val="000D645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364708">
      <w:marLeft w:val="0"/>
      <w:marRight w:val="0"/>
      <w:marTop w:val="0"/>
      <w:marBottom w:val="0"/>
      <w:divBdr>
        <w:top w:val="none" w:sz="0" w:space="0" w:color="auto"/>
        <w:left w:val="none" w:sz="0" w:space="0" w:color="auto"/>
        <w:bottom w:val="none" w:sz="0" w:space="0" w:color="auto"/>
        <w:right w:val="none" w:sz="0" w:space="0" w:color="auto"/>
      </w:divBdr>
    </w:div>
    <w:div w:id="6283647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3.wmf"/><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www.statssa.gov.za/Publications/statsdownload.asp?PPN=P0141"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hyperlink" Target="http://www.cidb.org.za/procurement/procurement_toolbox/cidb_pub/default.aspx"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treasury.gov.za" TargetMode="External"/><Relationship Id="rId23" Type="http://schemas.openxmlformats.org/officeDocument/2006/relationships/header" Target="header4.xml"/><Relationship Id="rId28" Type="http://schemas.openxmlformats.org/officeDocument/2006/relationships/footer" Target="footer5.xml"/><Relationship Id="rId10" Type="http://schemas.openxmlformats.org/officeDocument/2006/relationships/header" Target="header2.xml"/><Relationship Id="rId19" Type="http://schemas.openxmlformats.org/officeDocument/2006/relationships/oleObject" Target="embeddings/oleObject2.bin"/><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treasury.gov.za" TargetMode="External"/><Relationship Id="rId22" Type="http://schemas.openxmlformats.org/officeDocument/2006/relationships/hyperlink" Target="http://www.epwp.gov.za" TargetMode="External"/><Relationship Id="rId27" Type="http://schemas.openxmlformats.org/officeDocument/2006/relationships/header" Target="header6.xml"/><Relationship Id="rId30" Type="http://schemas.openxmlformats.org/officeDocument/2006/relationships/fontTable" Target="fontTable.xml"/></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Profiles\Dimitri%20Georgeades@client%20services@pwd%20hq%20kayla\Application%20Data\Microsoft\Templates\newletter%20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C5DF1-9D76-4AB1-AA57-BC22DB2AD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 head</Template>
  <TotalTime>2</TotalTime>
  <Pages>85</Pages>
  <Words>31170</Words>
  <Characters>177672</Characters>
  <Application>Microsoft Office Word</Application>
  <DocSecurity>0</DocSecurity>
  <Lines>1480</Lines>
  <Paragraphs>416</Paragraphs>
  <ScaleCrop>false</ScaleCrop>
  <HeadingPairs>
    <vt:vector size="2" baseType="variant">
      <vt:variant>
        <vt:lpstr>Title</vt:lpstr>
      </vt:variant>
      <vt:variant>
        <vt:i4>1</vt:i4>
      </vt:variant>
    </vt:vector>
  </HeadingPairs>
  <TitlesOfParts>
    <vt:vector size="1" baseType="lpstr">
      <vt:lpstr>Fax:</vt:lpstr>
    </vt:vector>
  </TitlesOfParts>
  <Company>.</Company>
  <LinksUpToDate>false</LinksUpToDate>
  <CharactersWithSpaces>208426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dc:title>
  <dc:subject>JOÃO JARDIM x8?! PORRA! DIA 8 VOTA NÃO!</dc:subject>
  <dc:creator>DH</dc:creator>
  <dc:description>A REGIONALIZAÇÃO É UM ERRO COLOSSAL!</dc:description>
  <cp:lastModifiedBy>Mmatau Molepo</cp:lastModifiedBy>
  <cp:revision>2</cp:revision>
  <cp:lastPrinted>2007-04-25T12:08:00Z</cp:lastPrinted>
  <dcterms:created xsi:type="dcterms:W3CDTF">2022-07-05T08:49:00Z</dcterms:created>
  <dcterms:modified xsi:type="dcterms:W3CDTF">2022-07-05T08:49:00Z</dcterms:modified>
</cp:coreProperties>
</file>