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8C8A1" w14:textId="77777777" w:rsidR="006A3294" w:rsidRDefault="00FC37C8">
      <w:pPr>
        <w:tabs>
          <w:tab w:val="left" w:pos="1296"/>
          <w:tab w:val="left" w:pos="6336"/>
        </w:tabs>
        <w:spacing w:line="360" w:lineRule="auto"/>
        <w:jc w:val="both"/>
        <w:rPr>
          <w:rFonts w:ascii="Arial" w:hAnsi="Arial" w:cs="Arial"/>
          <w:b/>
          <w:lang w:eastAsia="ar-SA"/>
        </w:rPr>
      </w:pPr>
      <w:r>
        <w:rPr>
          <w:rFonts w:ascii="Arial" w:hAnsi="Arial" w:cs="Arial"/>
          <w:b/>
          <w:lang w:eastAsia="ar-SA"/>
        </w:rPr>
        <w:t>`</w:t>
      </w:r>
    </w:p>
    <w:p w14:paraId="4195A4BA" w14:textId="77777777" w:rsidR="006A3294" w:rsidRDefault="00FC37C8">
      <w:pPr>
        <w:pStyle w:val="BodyText"/>
        <w:tabs>
          <w:tab w:val="left" w:pos="1800"/>
        </w:tabs>
        <w:autoSpaceDE w:val="0"/>
        <w:autoSpaceDN w:val="0"/>
        <w:spacing w:line="360" w:lineRule="auto"/>
        <w:jc w:val="center"/>
        <w:rPr>
          <w:rFonts w:ascii="Arial" w:hAnsi="Arial" w:cs="Arial"/>
          <w:b/>
          <w:sz w:val="32"/>
          <w:szCs w:val="32"/>
        </w:rPr>
      </w:pPr>
      <w:r>
        <w:rPr>
          <w:noProof/>
        </w:rPr>
        <w:drawing>
          <wp:inline distT="0" distB="0" distL="0" distR="0" wp14:anchorId="1622D5DA" wp14:editId="70BFCEA2">
            <wp:extent cx="3079902" cy="1129665"/>
            <wp:effectExtent l="0" t="0" r="6350" b="0"/>
            <wp:docPr id="387368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368888"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91327" cy="1133855"/>
                    </a:xfrm>
                    <a:prstGeom prst="rect">
                      <a:avLst/>
                    </a:prstGeom>
                    <a:noFill/>
                    <a:ln>
                      <a:noFill/>
                    </a:ln>
                  </pic:spPr>
                </pic:pic>
              </a:graphicData>
            </a:graphic>
          </wp:inline>
        </w:drawing>
      </w:r>
    </w:p>
    <w:p w14:paraId="24DD3E0D" w14:textId="77777777" w:rsidR="006A3294" w:rsidRDefault="006A3294">
      <w:pPr>
        <w:pStyle w:val="BodyText"/>
        <w:tabs>
          <w:tab w:val="left" w:pos="1800"/>
        </w:tabs>
        <w:autoSpaceDE w:val="0"/>
        <w:autoSpaceDN w:val="0"/>
        <w:spacing w:line="360" w:lineRule="auto"/>
        <w:jc w:val="center"/>
        <w:rPr>
          <w:rFonts w:ascii="Arial" w:hAnsi="Arial" w:cs="Arial"/>
          <w:b/>
          <w:sz w:val="32"/>
          <w:szCs w:val="32"/>
        </w:rPr>
      </w:pPr>
    </w:p>
    <w:p w14:paraId="56A24154" w14:textId="77777777" w:rsidR="006A3294" w:rsidRDefault="00FC37C8">
      <w:pPr>
        <w:pStyle w:val="BodyText"/>
        <w:tabs>
          <w:tab w:val="left" w:pos="1800"/>
        </w:tabs>
        <w:autoSpaceDE w:val="0"/>
        <w:autoSpaceDN w:val="0"/>
        <w:spacing w:line="360" w:lineRule="auto"/>
        <w:jc w:val="center"/>
        <w:rPr>
          <w:rFonts w:ascii="Arial" w:hAnsi="Arial" w:cs="Arial"/>
          <w:b/>
          <w:sz w:val="32"/>
          <w:szCs w:val="32"/>
          <w:bdr w:val="single" w:sz="4" w:space="0" w:color="auto"/>
        </w:rPr>
      </w:pPr>
      <w:r>
        <w:rPr>
          <w:rFonts w:ascii="Arial" w:hAnsi="Arial" w:cs="Arial"/>
          <w:sz w:val="32"/>
          <w:szCs w:val="32"/>
        </w:rPr>
        <w:t>(“The DSTI”)</w:t>
      </w:r>
    </w:p>
    <w:p w14:paraId="29B10DBB" w14:textId="77777777" w:rsidR="006A3294" w:rsidRDefault="006A3294">
      <w:pPr>
        <w:pStyle w:val="BodyText"/>
        <w:tabs>
          <w:tab w:val="left" w:pos="1800"/>
        </w:tabs>
        <w:autoSpaceDE w:val="0"/>
        <w:autoSpaceDN w:val="0"/>
        <w:spacing w:line="360" w:lineRule="auto"/>
        <w:jc w:val="center"/>
        <w:rPr>
          <w:rFonts w:ascii="Arial" w:hAnsi="Arial" w:cs="Arial"/>
          <w:b/>
          <w:sz w:val="32"/>
          <w:szCs w:val="32"/>
        </w:rPr>
      </w:pPr>
    </w:p>
    <w:p w14:paraId="08688D16" w14:textId="77777777" w:rsidR="006A3294" w:rsidRDefault="00FC37C8">
      <w:pPr>
        <w:spacing w:line="360" w:lineRule="auto"/>
        <w:jc w:val="center"/>
        <w:rPr>
          <w:rFonts w:ascii="Arial" w:hAnsi="Arial" w:cs="Arial"/>
          <w:b/>
          <w:bCs/>
          <w:sz w:val="32"/>
          <w:szCs w:val="32"/>
        </w:rPr>
      </w:pPr>
      <w:r>
        <w:rPr>
          <w:rFonts w:ascii="Arial" w:hAnsi="Arial" w:cs="Arial"/>
          <w:b/>
          <w:bCs/>
          <w:sz w:val="32"/>
          <w:szCs w:val="32"/>
        </w:rPr>
        <w:t>TERMS OF REFERENCE</w:t>
      </w:r>
    </w:p>
    <w:p w14:paraId="2DF949C7" w14:textId="77777777" w:rsidR="006A3294" w:rsidRDefault="00FC37C8">
      <w:pPr>
        <w:pStyle w:val="BodyText"/>
        <w:tabs>
          <w:tab w:val="left" w:pos="1800"/>
        </w:tabs>
        <w:autoSpaceDE w:val="0"/>
        <w:autoSpaceDN w:val="0"/>
        <w:spacing w:line="360" w:lineRule="auto"/>
        <w:jc w:val="center"/>
        <w:rPr>
          <w:rFonts w:ascii="Arial" w:hAnsi="Arial" w:cs="Arial"/>
          <w:b/>
          <w:bCs/>
          <w:sz w:val="32"/>
          <w:szCs w:val="32"/>
        </w:rPr>
      </w:pPr>
      <w:r>
        <w:rPr>
          <w:rFonts w:ascii="Arial" w:hAnsi="Arial" w:cs="Arial"/>
          <w:b/>
          <w:bCs/>
          <w:sz w:val="32"/>
          <w:szCs w:val="32"/>
        </w:rPr>
        <w:t>FOR</w:t>
      </w:r>
    </w:p>
    <w:p w14:paraId="4F902764" w14:textId="77777777" w:rsidR="006A3294" w:rsidRDefault="00FC37C8" w:rsidP="005252A6">
      <w:pPr>
        <w:pStyle w:val="ListParagraph"/>
        <w:spacing w:line="360" w:lineRule="auto"/>
        <w:ind w:left="0"/>
        <w:jc w:val="center"/>
        <w:rPr>
          <w:rFonts w:ascii="Arial" w:eastAsia="Calibri" w:hAnsi="Arial" w:cs="Arial"/>
          <w:b/>
          <w:bCs/>
          <w:color w:val="000000" w:themeColor="text1"/>
          <w:bdr w:val="none" w:sz="4" w:space="0" w:color="auto"/>
          <w:lang w:val="en-US"/>
        </w:rPr>
      </w:pPr>
      <w:r>
        <w:rPr>
          <w:rFonts w:ascii="Arial" w:eastAsia="Calibri" w:hAnsi="Arial" w:cs="Arial"/>
          <w:b/>
          <w:bCs/>
          <w:color w:val="000000" w:themeColor="text1"/>
          <w:bdr w:val="none" w:sz="4" w:space="0" w:color="auto"/>
        </w:rPr>
        <w:t>BREAKING THE SILENCE: CHALLENGING THE STIGMA AROUND MEN’S MENTAL HEALTH</w:t>
      </w:r>
    </w:p>
    <w:p w14:paraId="684407D5" w14:textId="77777777" w:rsidR="006A3294" w:rsidRDefault="006A3294">
      <w:pPr>
        <w:pStyle w:val="BodyText"/>
        <w:tabs>
          <w:tab w:val="left" w:pos="1800"/>
        </w:tabs>
        <w:autoSpaceDE w:val="0"/>
        <w:autoSpaceDN w:val="0"/>
        <w:spacing w:line="360" w:lineRule="auto"/>
        <w:rPr>
          <w:rFonts w:ascii="Arial" w:hAnsi="Arial" w:cs="Arial"/>
          <w:b/>
          <w:sz w:val="32"/>
          <w:szCs w:val="32"/>
        </w:rPr>
      </w:pPr>
    </w:p>
    <w:p w14:paraId="14ED74C9" w14:textId="77777777" w:rsidR="006A3294" w:rsidRDefault="006A3294">
      <w:pPr>
        <w:pStyle w:val="BodyText"/>
        <w:pBdr>
          <w:bottom w:val="single" w:sz="6" w:space="1" w:color="auto"/>
        </w:pBdr>
        <w:tabs>
          <w:tab w:val="left" w:pos="1800"/>
        </w:tabs>
        <w:autoSpaceDE w:val="0"/>
        <w:autoSpaceDN w:val="0"/>
        <w:spacing w:line="360" w:lineRule="auto"/>
        <w:jc w:val="center"/>
        <w:rPr>
          <w:rFonts w:ascii="Arial" w:hAnsi="Arial" w:cs="Arial"/>
          <w:sz w:val="32"/>
          <w:szCs w:val="32"/>
        </w:rPr>
      </w:pPr>
    </w:p>
    <w:p w14:paraId="74A606E7" w14:textId="77777777" w:rsidR="006A3294" w:rsidRDefault="006A3294">
      <w:pPr>
        <w:spacing w:line="360" w:lineRule="auto"/>
        <w:jc w:val="both"/>
        <w:rPr>
          <w:rFonts w:ascii="Arial" w:hAnsi="Arial" w:cs="Arial"/>
          <w:b/>
          <w:bCs/>
          <w:u w:val="single"/>
        </w:rPr>
      </w:pPr>
    </w:p>
    <w:tbl>
      <w:tblPr>
        <w:tblStyle w:val="TableGrid"/>
        <w:tblW w:w="0" w:type="auto"/>
        <w:tblLook w:val="04A0" w:firstRow="1" w:lastRow="0" w:firstColumn="1" w:lastColumn="0" w:noHBand="0" w:noVBand="1"/>
      </w:tblPr>
      <w:tblGrid>
        <w:gridCol w:w="696"/>
        <w:gridCol w:w="297"/>
        <w:gridCol w:w="8263"/>
      </w:tblGrid>
      <w:tr w:rsidR="006A3294" w14:paraId="333E4D15" w14:textId="77777777">
        <w:tc>
          <w:tcPr>
            <w:tcW w:w="696" w:type="dxa"/>
            <w:tcBorders>
              <w:top w:val="nil"/>
              <w:left w:val="nil"/>
              <w:bottom w:val="nil"/>
              <w:right w:val="nil"/>
            </w:tcBorders>
          </w:tcPr>
          <w:p w14:paraId="2063BB7D" w14:textId="77777777" w:rsidR="006A3294" w:rsidRDefault="00FC37C8">
            <w:pPr>
              <w:spacing w:line="360" w:lineRule="auto"/>
              <w:jc w:val="both"/>
              <w:rPr>
                <w:rFonts w:ascii="Arial" w:hAnsi="Arial" w:cs="Arial"/>
                <w:b/>
                <w:bCs/>
              </w:rPr>
            </w:pPr>
            <w:r>
              <w:rPr>
                <w:rFonts w:ascii="Arial" w:hAnsi="Arial" w:cs="Arial"/>
                <w:b/>
                <w:bCs/>
              </w:rPr>
              <w:t>N.B.</w:t>
            </w:r>
          </w:p>
        </w:tc>
        <w:tc>
          <w:tcPr>
            <w:tcW w:w="297" w:type="dxa"/>
            <w:tcBorders>
              <w:top w:val="nil"/>
              <w:left w:val="nil"/>
              <w:bottom w:val="nil"/>
              <w:right w:val="nil"/>
            </w:tcBorders>
          </w:tcPr>
          <w:p w14:paraId="2D1C6FB8" w14:textId="77777777" w:rsidR="006A3294" w:rsidRDefault="00FC37C8">
            <w:pPr>
              <w:spacing w:line="360" w:lineRule="auto"/>
              <w:jc w:val="both"/>
              <w:rPr>
                <w:rFonts w:ascii="Arial" w:hAnsi="Arial" w:cs="Arial"/>
                <w:b/>
              </w:rPr>
            </w:pPr>
            <w:r>
              <w:rPr>
                <w:rFonts w:ascii="Arial" w:hAnsi="Arial" w:cs="Arial"/>
                <w:b/>
              </w:rPr>
              <w:t>:</w:t>
            </w:r>
          </w:p>
        </w:tc>
        <w:tc>
          <w:tcPr>
            <w:tcW w:w="8263" w:type="dxa"/>
            <w:tcBorders>
              <w:top w:val="nil"/>
              <w:left w:val="nil"/>
              <w:bottom w:val="nil"/>
              <w:right w:val="nil"/>
            </w:tcBorders>
          </w:tcPr>
          <w:p w14:paraId="36F6C05C" w14:textId="77777777" w:rsidR="006A3294" w:rsidRDefault="00FC37C8">
            <w:pPr>
              <w:spacing w:line="360" w:lineRule="auto"/>
              <w:jc w:val="both"/>
              <w:rPr>
                <w:rFonts w:ascii="Arial" w:hAnsi="Arial" w:cs="Arial"/>
                <w:b/>
                <w:bCs/>
              </w:rPr>
            </w:pPr>
            <w:r>
              <w:rPr>
                <w:rFonts w:ascii="Arial" w:hAnsi="Arial" w:cs="Arial"/>
                <w:b/>
                <w:i/>
                <w:iCs/>
              </w:rPr>
              <w:t>By providing us with your Personal Information, you consent to the DSTI processing your Personal Information, which the DSTI undertakes to process strictly in accordance with the section 18 informed consent document.</w:t>
            </w:r>
          </w:p>
        </w:tc>
      </w:tr>
    </w:tbl>
    <w:p w14:paraId="781FF94A" w14:textId="77777777" w:rsidR="006A3294" w:rsidRDefault="00FC37C8">
      <w:pPr>
        <w:spacing w:after="200" w:line="276" w:lineRule="auto"/>
        <w:rPr>
          <w:rFonts w:ascii="Arial" w:hAnsi="Arial" w:cs="Arial"/>
          <w:b/>
          <w:bCs/>
          <w:u w:val="single"/>
        </w:rPr>
      </w:pPr>
      <w:r>
        <w:rPr>
          <w:rFonts w:ascii="Arial" w:hAnsi="Arial" w:cs="Arial"/>
          <w:b/>
          <w:bCs/>
          <w:u w:val="single"/>
        </w:rPr>
        <w:br w:type="page"/>
      </w:r>
    </w:p>
    <w:p w14:paraId="7DAB83D7" w14:textId="77777777" w:rsidR="006A3294" w:rsidRDefault="00FC37C8">
      <w:pPr>
        <w:pStyle w:val="ListParagraph"/>
        <w:numPr>
          <w:ilvl w:val="0"/>
          <w:numId w:val="1"/>
        </w:numPr>
        <w:spacing w:line="360" w:lineRule="auto"/>
        <w:ind w:left="709" w:hanging="709"/>
        <w:contextualSpacing/>
        <w:jc w:val="both"/>
        <w:rPr>
          <w:rFonts w:ascii="Arial" w:hAnsi="Arial" w:cs="Arial"/>
          <w:b/>
          <w:color w:val="000000"/>
        </w:rPr>
      </w:pPr>
      <w:r>
        <w:rPr>
          <w:rFonts w:ascii="Arial" w:hAnsi="Arial" w:cs="Arial"/>
          <w:b/>
          <w:color w:val="000000"/>
        </w:rPr>
        <w:lastRenderedPageBreak/>
        <w:t>BACKGROUND</w:t>
      </w:r>
    </w:p>
    <w:p w14:paraId="381D281F" w14:textId="6529F716" w:rsidR="006A3294" w:rsidRDefault="00FC37C8">
      <w:pPr>
        <w:pStyle w:val="NormalWeb"/>
        <w:spacing w:line="360" w:lineRule="auto"/>
        <w:jc w:val="both"/>
        <w:rPr>
          <w:rFonts w:ascii="Arial" w:hAnsi="Arial" w:cs="Arial"/>
          <w:color w:val="000000"/>
        </w:rPr>
      </w:pPr>
      <w:r>
        <w:rPr>
          <w:rFonts w:ascii="Arial" w:hAnsi="Arial" w:cs="Arial"/>
        </w:rPr>
        <w:t xml:space="preserve">The Department of Science, Technology and Innovation (DSTI) intends to host a Men’s Day event under the theme: </w:t>
      </w:r>
      <w:r>
        <w:rPr>
          <w:rStyle w:val="Strong"/>
          <w:rFonts w:ascii="Arial" w:hAnsi="Arial" w:cs="Arial"/>
          <w:b w:val="0"/>
          <w:bCs w:val="0"/>
        </w:rPr>
        <w:t xml:space="preserve">“Breaking the Silence: Challenging the Stigma Around Men’s Mental Health.” </w:t>
      </w:r>
      <w:r>
        <w:rPr>
          <w:rFonts w:ascii="Arial" w:hAnsi="Arial" w:cs="Arial"/>
        </w:rPr>
        <w:t>This initiative forms part of the department’s broader commitment to employee wellness and transformation.</w:t>
      </w:r>
      <w:r w:rsidR="005252A6">
        <w:rPr>
          <w:rFonts w:ascii="Arial" w:hAnsi="Arial" w:cs="Arial"/>
        </w:rPr>
        <w:t xml:space="preserve"> </w:t>
      </w:r>
      <w:r>
        <w:rPr>
          <w:rFonts w:ascii="Arial" w:hAnsi="Arial" w:cs="Arial"/>
        </w:rPr>
        <w:t>The event will focus on raising awareness about men’s mental health, a topic often overlooked due to stigma, cultural expectations, and social norms. Many men struggle in silence, facing stress, anxiety, depression, and other mental health challenges without seeking help.</w:t>
      </w:r>
      <w:r w:rsidR="005252A6">
        <w:rPr>
          <w:rFonts w:ascii="Arial" w:hAnsi="Arial" w:cs="Arial"/>
        </w:rPr>
        <w:t xml:space="preserve"> </w:t>
      </w:r>
      <w:r w:rsidR="005252A6" w:rsidRPr="007C5FE4">
        <w:rPr>
          <w:rFonts w:ascii="Arial" w:eastAsia="Calibri" w:hAnsi="Arial" w:cs="Arial"/>
        </w:rPr>
        <w:t>This intervention is implemented in line with the Department’s wide Human Resources intervention plan</w:t>
      </w:r>
      <w:r w:rsidR="005252A6">
        <w:rPr>
          <w:rFonts w:ascii="Arial" w:eastAsia="Calibri" w:hAnsi="Arial" w:cs="Arial"/>
        </w:rPr>
        <w:t>’s</w:t>
      </w:r>
      <w:r w:rsidR="005252A6" w:rsidRPr="007C5FE4">
        <w:rPr>
          <w:rFonts w:ascii="Arial" w:eastAsia="Calibri" w:hAnsi="Arial" w:cs="Arial"/>
        </w:rPr>
        <w:t xml:space="preserve"> strategic area on Employee Wellness, Discipline, and Conflict Resolution. This strategic area seeks to foster a healthy, respectful, and accountable work environment through integrated systems that</w:t>
      </w:r>
      <w:r w:rsidR="005252A6">
        <w:rPr>
          <w:rFonts w:ascii="Arial" w:eastAsia="Calibri" w:hAnsi="Arial" w:cs="Arial"/>
        </w:rPr>
        <w:t xml:space="preserve"> p</w:t>
      </w:r>
      <w:r w:rsidR="005252A6" w:rsidRPr="007C5FE4">
        <w:rPr>
          <w:rFonts w:ascii="Arial" w:eastAsia="Calibri" w:hAnsi="Arial" w:cs="Arial"/>
        </w:rPr>
        <w:t xml:space="preserve">romote </w:t>
      </w:r>
      <w:r w:rsidR="005252A6">
        <w:rPr>
          <w:rFonts w:ascii="Arial" w:eastAsia="Calibri" w:hAnsi="Arial" w:cs="Arial"/>
        </w:rPr>
        <w:t>w</w:t>
      </w:r>
      <w:r w:rsidR="005252A6" w:rsidRPr="007C5FE4">
        <w:rPr>
          <w:rFonts w:ascii="Arial" w:eastAsia="Calibri" w:hAnsi="Arial" w:cs="Arial"/>
        </w:rPr>
        <w:t>ellness</w:t>
      </w:r>
      <w:r w:rsidR="005252A6">
        <w:rPr>
          <w:rFonts w:ascii="Arial" w:eastAsia="Calibri" w:hAnsi="Arial" w:cs="Arial"/>
        </w:rPr>
        <w:t>. The plan i</w:t>
      </w:r>
      <w:r w:rsidR="005252A6" w:rsidRPr="007C5FE4">
        <w:rPr>
          <w:rFonts w:ascii="Arial" w:eastAsia="Calibri" w:hAnsi="Arial" w:cs="Arial"/>
        </w:rPr>
        <w:t>mplement</w:t>
      </w:r>
      <w:r w:rsidR="005252A6">
        <w:rPr>
          <w:rFonts w:ascii="Arial" w:eastAsia="Calibri" w:hAnsi="Arial" w:cs="Arial"/>
        </w:rPr>
        <w:t>s</w:t>
      </w:r>
      <w:r w:rsidR="005252A6" w:rsidRPr="007C5FE4">
        <w:rPr>
          <w:rFonts w:ascii="Arial" w:eastAsia="Calibri" w:hAnsi="Arial" w:cs="Arial"/>
        </w:rPr>
        <w:t xml:space="preserve"> holistic programmes that support employees’ mental, physical, emotional, and financial wellbeing, while encouraging work-life balance and resilience.</w:t>
      </w:r>
    </w:p>
    <w:p w14:paraId="5198FB7C" w14:textId="77777777" w:rsidR="006A3294" w:rsidRDefault="00FC37C8">
      <w:pPr>
        <w:pStyle w:val="ListParagraph"/>
        <w:numPr>
          <w:ilvl w:val="0"/>
          <w:numId w:val="1"/>
        </w:numPr>
        <w:spacing w:line="360" w:lineRule="auto"/>
        <w:ind w:left="709" w:hanging="709"/>
        <w:contextualSpacing/>
        <w:jc w:val="both"/>
        <w:rPr>
          <w:rFonts w:ascii="Arial" w:hAnsi="Arial" w:cs="Arial"/>
          <w:b/>
          <w:color w:val="000000"/>
        </w:rPr>
      </w:pPr>
      <w:r>
        <w:rPr>
          <w:rFonts w:ascii="Arial" w:hAnsi="Arial" w:cs="Arial"/>
          <w:b/>
          <w:color w:val="000000"/>
        </w:rPr>
        <w:t>PURPOSE</w:t>
      </w:r>
    </w:p>
    <w:p w14:paraId="74F4B629" w14:textId="77777777" w:rsidR="006A3294" w:rsidRDefault="006A3294">
      <w:pPr>
        <w:spacing w:line="360" w:lineRule="auto"/>
        <w:ind w:left="709"/>
        <w:jc w:val="both"/>
        <w:rPr>
          <w:rFonts w:ascii="Arial" w:hAnsi="Arial" w:cs="Arial"/>
          <w:color w:val="000000"/>
        </w:rPr>
      </w:pPr>
    </w:p>
    <w:p w14:paraId="0EF01FD5" w14:textId="1C66B0E8" w:rsidR="006A3294" w:rsidRDefault="00FC37C8" w:rsidP="005252A6">
      <w:pPr>
        <w:pStyle w:val="ListParagraph"/>
        <w:spacing w:line="360" w:lineRule="auto"/>
        <w:ind w:left="0"/>
        <w:jc w:val="both"/>
        <w:rPr>
          <w:rFonts w:ascii="Arial" w:hAnsi="Arial" w:cs="Arial"/>
          <w:color w:val="000000"/>
        </w:rPr>
      </w:pPr>
      <w:r>
        <w:rPr>
          <w:rFonts w:ascii="Arial" w:hAnsi="Arial" w:cs="Arial"/>
          <w:color w:val="000000"/>
        </w:rPr>
        <w:t>T</w:t>
      </w:r>
      <w:r w:rsidR="005252A6">
        <w:rPr>
          <w:rFonts w:ascii="Arial" w:hAnsi="Arial" w:cs="Arial"/>
          <w:color w:val="000000"/>
        </w:rPr>
        <w:t xml:space="preserve">he terms of reference seek to </w:t>
      </w:r>
      <w:r>
        <w:rPr>
          <w:rFonts w:ascii="Arial" w:hAnsi="Arial" w:cs="Arial"/>
          <w:color w:val="000000"/>
        </w:rPr>
        <w:t>procure the service</w:t>
      </w:r>
      <w:r w:rsidR="005252A6">
        <w:rPr>
          <w:rFonts w:ascii="Arial" w:hAnsi="Arial" w:cs="Arial"/>
          <w:color w:val="000000"/>
        </w:rPr>
        <w:t>s</w:t>
      </w:r>
      <w:r>
        <w:rPr>
          <w:rFonts w:ascii="Arial" w:hAnsi="Arial" w:cs="Arial"/>
          <w:color w:val="000000"/>
        </w:rPr>
        <w:t xml:space="preserve"> of an expert such as a life coach, </w:t>
      </w:r>
      <w:r w:rsidR="005252A6">
        <w:rPr>
          <w:rFonts w:ascii="Arial" w:hAnsi="Arial" w:cs="Arial"/>
          <w:color w:val="000000"/>
        </w:rPr>
        <w:t xml:space="preserve">medical professional, </w:t>
      </w:r>
      <w:r>
        <w:rPr>
          <w:rFonts w:ascii="Arial" w:hAnsi="Arial" w:cs="Arial"/>
          <w:color w:val="000000"/>
        </w:rPr>
        <w:t xml:space="preserve">psychologist or social worker with a fair experience in mental health awareness to offer a </w:t>
      </w:r>
      <w:r>
        <w:rPr>
          <w:rFonts w:ascii="Arial" w:hAnsi="Arial" w:cs="Arial"/>
          <w:color w:val="000000"/>
          <w:lang w:val="en-US"/>
        </w:rPr>
        <w:t xml:space="preserve">presentation in person </w:t>
      </w:r>
      <w:r w:rsidR="005252A6">
        <w:rPr>
          <w:rFonts w:ascii="Arial" w:hAnsi="Arial" w:cs="Arial"/>
          <w:color w:val="000000"/>
          <w:lang w:val="en-US"/>
        </w:rPr>
        <w:t>event.</w:t>
      </w:r>
      <w:r>
        <w:rPr>
          <w:rFonts w:ascii="Arial" w:hAnsi="Arial" w:cs="Arial"/>
          <w:color w:val="000000"/>
        </w:rPr>
        <w:t xml:space="preserve"> </w:t>
      </w:r>
      <w:r w:rsidR="005252A6">
        <w:rPr>
          <w:rFonts w:ascii="Arial" w:hAnsi="Arial" w:cs="Arial"/>
          <w:color w:val="000000"/>
        </w:rPr>
        <w:t>The date will be confirmed with the appointed service provider</w:t>
      </w:r>
      <w:r w:rsidR="005252A6" w:rsidRPr="00F4480D">
        <w:rPr>
          <w:rFonts w:ascii="Arial" w:hAnsi="Arial" w:cs="Arial"/>
          <w:color w:val="000000"/>
        </w:rPr>
        <w:t xml:space="preserve">. </w:t>
      </w:r>
      <w:r w:rsidR="005252A6">
        <w:rPr>
          <w:rFonts w:ascii="Arial" w:hAnsi="Arial" w:cs="Arial"/>
          <w:color w:val="000000"/>
        </w:rPr>
        <w:t>T</w:t>
      </w:r>
      <w:r w:rsidR="005252A6" w:rsidRPr="00F4480D">
        <w:rPr>
          <w:rFonts w:ascii="Arial" w:hAnsi="Arial" w:cs="Arial"/>
          <w:color w:val="000000"/>
        </w:rPr>
        <w:t xml:space="preserve">he </w:t>
      </w:r>
      <w:r w:rsidR="005252A6">
        <w:rPr>
          <w:rFonts w:ascii="Arial" w:hAnsi="Arial" w:cs="Arial"/>
          <w:color w:val="000000"/>
        </w:rPr>
        <w:t>service provider will be provided a two-hour interactive presentation and share practical experiences with male employees.</w:t>
      </w:r>
    </w:p>
    <w:p w14:paraId="2AEBAEB7" w14:textId="77777777" w:rsidR="005252A6" w:rsidRDefault="005252A6" w:rsidP="005252A6">
      <w:pPr>
        <w:pStyle w:val="ListParagraph"/>
        <w:spacing w:line="360" w:lineRule="auto"/>
        <w:ind w:left="0"/>
        <w:jc w:val="both"/>
        <w:rPr>
          <w:rFonts w:ascii="Arial" w:hAnsi="Arial" w:cs="Arial"/>
          <w:color w:val="000000"/>
        </w:rPr>
      </w:pPr>
    </w:p>
    <w:p w14:paraId="2D01EA8C" w14:textId="77777777" w:rsidR="006A3294" w:rsidRDefault="00FC37C8">
      <w:pPr>
        <w:pStyle w:val="ListParagraph"/>
        <w:numPr>
          <w:ilvl w:val="0"/>
          <w:numId w:val="1"/>
        </w:numPr>
        <w:spacing w:line="360" w:lineRule="auto"/>
        <w:ind w:left="709" w:hanging="709"/>
        <w:contextualSpacing/>
        <w:jc w:val="both"/>
        <w:rPr>
          <w:rFonts w:ascii="Arial" w:hAnsi="Arial" w:cs="Arial"/>
          <w:b/>
          <w:color w:val="000000"/>
        </w:rPr>
      </w:pPr>
      <w:r>
        <w:rPr>
          <w:rFonts w:ascii="Arial" w:hAnsi="Arial" w:cs="Arial"/>
          <w:b/>
          <w:color w:val="000000"/>
        </w:rPr>
        <w:t>SPECIFICATION</w:t>
      </w:r>
    </w:p>
    <w:p w14:paraId="3D8FD13B" w14:textId="77777777" w:rsidR="006A3294" w:rsidRDefault="006A3294">
      <w:pPr>
        <w:pStyle w:val="ListParagraph"/>
        <w:spacing w:line="360" w:lineRule="auto"/>
        <w:ind w:left="709" w:hanging="709"/>
        <w:jc w:val="both"/>
        <w:rPr>
          <w:rFonts w:ascii="Arial" w:hAnsi="Arial" w:cs="Arial"/>
          <w:color w:val="000000"/>
        </w:rPr>
      </w:pPr>
    </w:p>
    <w:p w14:paraId="19BF1467" w14:textId="05943C16" w:rsidR="006A3294" w:rsidRDefault="00FC37C8" w:rsidP="005252A6">
      <w:pPr>
        <w:pStyle w:val="ListParagraph"/>
        <w:spacing w:line="360" w:lineRule="auto"/>
        <w:ind w:left="90"/>
        <w:jc w:val="both"/>
        <w:rPr>
          <w:rFonts w:ascii="Arial" w:hAnsi="Arial" w:cs="Arial"/>
        </w:rPr>
      </w:pPr>
      <w:r>
        <w:rPr>
          <w:rFonts w:ascii="Arial" w:hAnsi="Arial" w:cs="Arial"/>
          <w:color w:val="000000"/>
        </w:rPr>
        <w:t xml:space="preserve">The aim of the session is to </w:t>
      </w:r>
      <w:r w:rsidR="005252A6">
        <w:rPr>
          <w:rFonts w:ascii="Arial" w:hAnsi="Arial" w:cs="Arial"/>
          <w:color w:val="000000"/>
        </w:rPr>
        <w:t>engage</w:t>
      </w:r>
      <w:r>
        <w:rPr>
          <w:rFonts w:ascii="Arial" w:hAnsi="Arial" w:cs="Arial"/>
          <w:color w:val="000000"/>
        </w:rPr>
        <w:t xml:space="preserve"> DSTI </w:t>
      </w:r>
      <w:r>
        <w:rPr>
          <w:rFonts w:ascii="Arial" w:hAnsi="Arial" w:cs="Arial"/>
          <w:color w:val="000000"/>
          <w:lang w:val="en-US"/>
        </w:rPr>
        <w:t xml:space="preserve">Men </w:t>
      </w:r>
      <w:r>
        <w:rPr>
          <w:rFonts w:ascii="Arial" w:hAnsi="Arial" w:cs="Arial"/>
          <w:color w:val="000000"/>
        </w:rPr>
        <w:t xml:space="preserve">employees </w:t>
      </w:r>
      <w:r w:rsidR="005252A6">
        <w:rPr>
          <w:rFonts w:ascii="Arial" w:hAnsi="Arial" w:cs="Arial"/>
          <w:color w:val="000000"/>
        </w:rPr>
        <w:t>on:</w:t>
      </w:r>
      <w:r>
        <w:rPr>
          <w:rFonts w:ascii="Arial" w:hAnsi="Arial" w:cs="Arial"/>
          <w:color w:val="000000"/>
          <w:lang w:val="en-US"/>
        </w:rPr>
        <w:t xml:space="preserve"> </w:t>
      </w:r>
      <w:r>
        <w:rPr>
          <w:rFonts w:ascii="Arial" w:eastAsia="Calibri" w:hAnsi="Arial" w:cs="Arial"/>
          <w:color w:val="000000" w:themeColor="text1"/>
        </w:rPr>
        <w:t>Challenging the Stigma Around Men’s Mental Health</w:t>
      </w:r>
      <w:r>
        <w:rPr>
          <w:rFonts w:ascii="Arial" w:eastAsia="Calibri" w:hAnsi="Arial" w:cs="Arial"/>
          <w:color w:val="000000" w:themeColor="text1"/>
          <w:lang w:val="en-US"/>
        </w:rPr>
        <w:t xml:space="preserve">. </w:t>
      </w:r>
      <w:r>
        <w:rPr>
          <w:rFonts w:ascii="Arial" w:hAnsi="Arial" w:cs="Arial"/>
        </w:rPr>
        <w:t>The speaker is expected to:</w:t>
      </w:r>
    </w:p>
    <w:p w14:paraId="527E664B" w14:textId="77777777" w:rsidR="006A3294" w:rsidRDefault="00FC37C8">
      <w:pPr>
        <w:pStyle w:val="NormalWeb"/>
        <w:numPr>
          <w:ilvl w:val="0"/>
          <w:numId w:val="2"/>
        </w:numPr>
        <w:spacing w:line="360" w:lineRule="auto"/>
        <w:rPr>
          <w:rFonts w:ascii="Arial" w:hAnsi="Arial" w:cs="Arial"/>
        </w:rPr>
      </w:pPr>
      <w:r>
        <w:rPr>
          <w:rFonts w:ascii="Arial" w:hAnsi="Arial" w:cs="Arial"/>
        </w:rPr>
        <w:t>Highlight common mental health challenges faced by men and the underlying causes.</w:t>
      </w:r>
    </w:p>
    <w:p w14:paraId="562731E6" w14:textId="77777777" w:rsidR="006A3294" w:rsidRDefault="00FC37C8">
      <w:pPr>
        <w:pStyle w:val="NormalWeb"/>
        <w:numPr>
          <w:ilvl w:val="0"/>
          <w:numId w:val="2"/>
        </w:numPr>
        <w:spacing w:line="360" w:lineRule="auto"/>
        <w:rPr>
          <w:rFonts w:ascii="Arial" w:hAnsi="Arial" w:cs="Arial"/>
        </w:rPr>
      </w:pPr>
      <w:r>
        <w:rPr>
          <w:rFonts w:ascii="Arial" w:hAnsi="Arial" w:cs="Arial"/>
        </w:rPr>
        <w:t>Share practical coping mechanisms and support strategies.</w:t>
      </w:r>
    </w:p>
    <w:p w14:paraId="38B2188D" w14:textId="77777777" w:rsidR="006A3294" w:rsidRDefault="00FC37C8">
      <w:pPr>
        <w:pStyle w:val="NormalWeb"/>
        <w:numPr>
          <w:ilvl w:val="0"/>
          <w:numId w:val="2"/>
        </w:numPr>
        <w:spacing w:line="360" w:lineRule="auto"/>
        <w:rPr>
          <w:rFonts w:ascii="Arial" w:hAnsi="Arial" w:cs="Arial"/>
        </w:rPr>
      </w:pPr>
      <w:r>
        <w:rPr>
          <w:rFonts w:ascii="Arial" w:hAnsi="Arial" w:cs="Arial"/>
        </w:rPr>
        <w:lastRenderedPageBreak/>
        <w:t>Encourage open conversations, emotional resilience, and help-seeking behaviours.</w:t>
      </w:r>
    </w:p>
    <w:p w14:paraId="2364A474" w14:textId="77777777" w:rsidR="006A3294" w:rsidRDefault="00FC37C8">
      <w:pPr>
        <w:pStyle w:val="NormalWeb"/>
        <w:numPr>
          <w:ilvl w:val="0"/>
          <w:numId w:val="2"/>
        </w:numPr>
        <w:spacing w:line="360" w:lineRule="auto"/>
        <w:rPr>
          <w:rFonts w:ascii="Arial" w:hAnsi="Arial" w:cs="Arial"/>
        </w:rPr>
      </w:pPr>
      <w:r>
        <w:rPr>
          <w:rFonts w:ascii="Arial" w:hAnsi="Arial" w:cs="Arial"/>
        </w:rPr>
        <w:t>Provide insight into creating a supportive environment for men, both at work and at home.</w:t>
      </w:r>
    </w:p>
    <w:p w14:paraId="6711E1CE" w14:textId="77777777" w:rsidR="006A3294" w:rsidRDefault="00FC37C8">
      <w:pPr>
        <w:spacing w:line="360" w:lineRule="auto"/>
        <w:rPr>
          <w:rFonts w:ascii="Arial" w:hAnsi="Arial" w:cs="Arial"/>
        </w:rPr>
      </w:pPr>
      <w:r>
        <w:rPr>
          <w:rFonts w:ascii="Arial" w:hAnsi="Arial" w:cs="Arial"/>
        </w:rPr>
        <w:t>The services will be delivered as an interactive</w:t>
      </w:r>
      <w:r>
        <w:rPr>
          <w:rFonts w:ascii="Arial" w:hAnsi="Arial" w:cs="Arial"/>
          <w:lang w:val="en-US"/>
        </w:rPr>
        <w:t xml:space="preserve"> in person </w:t>
      </w:r>
      <w:r>
        <w:rPr>
          <w:rFonts w:ascii="Arial" w:hAnsi="Arial" w:cs="Arial"/>
        </w:rPr>
        <w:t xml:space="preserve">session and is allocated 2 hours. The service provider is expected to share the presentation with the attendees. </w:t>
      </w:r>
    </w:p>
    <w:p w14:paraId="34108410" w14:textId="77777777" w:rsidR="006A3294" w:rsidRDefault="006A3294">
      <w:pPr>
        <w:pStyle w:val="ListParagraph"/>
        <w:spacing w:line="360" w:lineRule="auto"/>
        <w:ind w:left="709" w:hanging="709"/>
        <w:rPr>
          <w:rFonts w:ascii="Arial" w:hAnsi="Arial" w:cs="Arial"/>
          <w:color w:val="000000"/>
        </w:rPr>
      </w:pPr>
    </w:p>
    <w:p w14:paraId="78A726B0" w14:textId="77777777" w:rsidR="006A3294" w:rsidRDefault="00FC37C8">
      <w:pPr>
        <w:pStyle w:val="ListParagraph"/>
        <w:numPr>
          <w:ilvl w:val="0"/>
          <w:numId w:val="1"/>
        </w:numPr>
        <w:spacing w:line="360" w:lineRule="auto"/>
        <w:ind w:left="709" w:hanging="709"/>
        <w:contextualSpacing/>
        <w:jc w:val="both"/>
        <w:rPr>
          <w:rFonts w:ascii="Arial" w:hAnsi="Arial" w:cs="Arial"/>
          <w:b/>
          <w:color w:val="000000"/>
        </w:rPr>
      </w:pPr>
      <w:r>
        <w:rPr>
          <w:rFonts w:ascii="Arial" w:hAnsi="Arial" w:cs="Arial"/>
          <w:b/>
          <w:color w:val="000000"/>
        </w:rPr>
        <w:t>INFORMATION TO BE FURNISHED BY RESPONDENTS IN THEIR PROPOSAL</w:t>
      </w:r>
    </w:p>
    <w:p w14:paraId="3F8415B7" w14:textId="77777777" w:rsidR="006A3294" w:rsidRDefault="006A3294">
      <w:pPr>
        <w:spacing w:line="360" w:lineRule="auto"/>
        <w:jc w:val="both"/>
        <w:rPr>
          <w:rFonts w:ascii="Arial" w:hAnsi="Arial" w:cs="Arial"/>
          <w:color w:val="000000"/>
        </w:rPr>
      </w:pPr>
    </w:p>
    <w:p w14:paraId="4941D6FC" w14:textId="77777777" w:rsidR="006A3294" w:rsidRDefault="00FC37C8">
      <w:pPr>
        <w:pStyle w:val="ListParagraph"/>
        <w:numPr>
          <w:ilvl w:val="1"/>
          <w:numId w:val="3"/>
        </w:numPr>
        <w:spacing w:line="360" w:lineRule="auto"/>
        <w:ind w:left="709" w:hanging="709"/>
        <w:contextualSpacing/>
        <w:jc w:val="both"/>
        <w:rPr>
          <w:rFonts w:ascii="Arial" w:hAnsi="Arial" w:cs="Arial"/>
          <w:color w:val="000000"/>
        </w:rPr>
      </w:pPr>
      <w:r>
        <w:rPr>
          <w:rFonts w:ascii="Arial" w:hAnsi="Arial" w:cs="Arial"/>
          <w:color w:val="000000"/>
        </w:rPr>
        <w:t>All prices quoted must include VAT and should be linked with specific tasks to be undertaken.</w:t>
      </w:r>
    </w:p>
    <w:p w14:paraId="4A928A17" w14:textId="77777777" w:rsidR="006A3294" w:rsidRDefault="00FC37C8">
      <w:pPr>
        <w:pStyle w:val="ListParagraph"/>
        <w:numPr>
          <w:ilvl w:val="1"/>
          <w:numId w:val="3"/>
        </w:numPr>
        <w:spacing w:line="360" w:lineRule="auto"/>
        <w:ind w:left="709" w:hanging="709"/>
        <w:contextualSpacing/>
        <w:jc w:val="both"/>
        <w:rPr>
          <w:rFonts w:ascii="Arial" w:hAnsi="Arial" w:cs="Arial"/>
          <w:color w:val="000000"/>
        </w:rPr>
      </w:pPr>
      <w:r>
        <w:rPr>
          <w:rFonts w:ascii="Arial" w:hAnsi="Arial" w:cs="Arial"/>
          <w:color w:val="000000"/>
        </w:rPr>
        <w:t>A service provider should comply with the specification.</w:t>
      </w:r>
    </w:p>
    <w:p w14:paraId="117FA013" w14:textId="77777777" w:rsidR="006A3294" w:rsidRDefault="00FC37C8">
      <w:pPr>
        <w:pStyle w:val="ListParagraph"/>
        <w:numPr>
          <w:ilvl w:val="1"/>
          <w:numId w:val="3"/>
        </w:numPr>
        <w:spacing w:line="360" w:lineRule="auto"/>
        <w:ind w:left="709" w:hanging="709"/>
        <w:contextualSpacing/>
        <w:jc w:val="both"/>
        <w:rPr>
          <w:rFonts w:ascii="Arial" w:hAnsi="Arial" w:cs="Arial"/>
          <w:color w:val="000000" w:themeColor="text1"/>
        </w:rPr>
      </w:pPr>
      <w:r>
        <w:rPr>
          <w:rFonts w:ascii="Arial" w:hAnsi="Arial" w:cs="Arial"/>
          <w:color w:val="000000" w:themeColor="text1"/>
        </w:rPr>
        <w:t xml:space="preserve">The Service provider will be required to provide the services during working hours. </w:t>
      </w:r>
    </w:p>
    <w:p w14:paraId="682CC45A" w14:textId="77777777" w:rsidR="006A3294" w:rsidRDefault="006A3294">
      <w:pPr>
        <w:spacing w:line="360" w:lineRule="auto"/>
        <w:ind w:left="709" w:hanging="709"/>
        <w:jc w:val="both"/>
        <w:rPr>
          <w:rFonts w:ascii="Arial" w:hAnsi="Arial" w:cs="Arial"/>
          <w:color w:val="000000"/>
        </w:rPr>
      </w:pPr>
    </w:p>
    <w:p w14:paraId="1875AD87" w14:textId="77777777" w:rsidR="006A3294" w:rsidRDefault="00FC37C8">
      <w:pPr>
        <w:pStyle w:val="ListParagraph"/>
        <w:numPr>
          <w:ilvl w:val="0"/>
          <w:numId w:val="1"/>
        </w:numPr>
        <w:spacing w:line="360" w:lineRule="auto"/>
        <w:ind w:left="709" w:hanging="709"/>
        <w:contextualSpacing/>
        <w:jc w:val="both"/>
        <w:rPr>
          <w:rFonts w:ascii="Arial" w:hAnsi="Arial" w:cs="Arial"/>
          <w:b/>
        </w:rPr>
      </w:pPr>
      <w:r>
        <w:rPr>
          <w:rFonts w:ascii="Arial" w:hAnsi="Arial" w:cs="Arial"/>
          <w:b/>
        </w:rPr>
        <w:t>BRIEFING SESSION or SITE BRIEFING</w:t>
      </w:r>
    </w:p>
    <w:p w14:paraId="758EDF0B" w14:textId="77777777" w:rsidR="006A3294" w:rsidRDefault="006A3294">
      <w:pPr>
        <w:spacing w:line="360" w:lineRule="auto"/>
        <w:contextualSpacing/>
        <w:jc w:val="both"/>
        <w:rPr>
          <w:rFonts w:ascii="Arial" w:hAnsi="Arial" w:cs="Arial"/>
        </w:rPr>
      </w:pPr>
    </w:p>
    <w:p w14:paraId="050FA262" w14:textId="77777777" w:rsidR="006A3294" w:rsidRDefault="00FC37C8">
      <w:pPr>
        <w:pStyle w:val="ListParagraph"/>
        <w:numPr>
          <w:ilvl w:val="1"/>
          <w:numId w:val="1"/>
        </w:numPr>
        <w:autoSpaceDE w:val="0"/>
        <w:autoSpaceDN w:val="0"/>
        <w:adjustRightInd w:val="0"/>
        <w:spacing w:line="360" w:lineRule="auto"/>
        <w:ind w:left="709" w:hanging="709"/>
        <w:contextualSpacing/>
        <w:jc w:val="both"/>
        <w:rPr>
          <w:rFonts w:ascii="Arial" w:hAnsi="Arial" w:cs="Arial"/>
          <w:color w:val="000000" w:themeColor="text1"/>
        </w:rPr>
      </w:pPr>
      <w:r>
        <w:rPr>
          <w:rFonts w:ascii="Arial" w:hAnsi="Arial" w:cs="Arial"/>
          <w:color w:val="000000" w:themeColor="text1"/>
        </w:rPr>
        <w:t>No information session will be held.</w:t>
      </w:r>
    </w:p>
    <w:p w14:paraId="43D546F8" w14:textId="77777777" w:rsidR="006A3294" w:rsidRDefault="006A3294">
      <w:pPr>
        <w:spacing w:line="360" w:lineRule="auto"/>
        <w:ind w:left="709" w:hanging="709"/>
        <w:jc w:val="both"/>
        <w:rPr>
          <w:rFonts w:ascii="Arial" w:hAnsi="Arial" w:cs="Arial"/>
          <w:color w:val="000000"/>
        </w:rPr>
      </w:pPr>
    </w:p>
    <w:p w14:paraId="681068DD" w14:textId="77777777" w:rsidR="006A3294" w:rsidRDefault="00FC37C8">
      <w:pPr>
        <w:numPr>
          <w:ilvl w:val="0"/>
          <w:numId w:val="1"/>
        </w:numPr>
        <w:spacing w:line="360" w:lineRule="auto"/>
        <w:ind w:left="709" w:hanging="709"/>
        <w:contextualSpacing/>
        <w:jc w:val="both"/>
        <w:rPr>
          <w:rFonts w:ascii="Arial" w:hAnsi="Arial" w:cs="Arial"/>
          <w:b/>
          <w:color w:val="000000"/>
        </w:rPr>
      </w:pPr>
      <w:r>
        <w:rPr>
          <w:rFonts w:ascii="Arial" w:hAnsi="Arial" w:cs="Arial"/>
          <w:b/>
          <w:color w:val="000000"/>
        </w:rPr>
        <w:t>EVALUATION OF PROPOSALS</w:t>
      </w:r>
    </w:p>
    <w:p w14:paraId="5893DF25" w14:textId="77777777" w:rsidR="006A3294" w:rsidRDefault="006A3294">
      <w:pPr>
        <w:tabs>
          <w:tab w:val="center" w:pos="4320"/>
        </w:tabs>
        <w:spacing w:line="360" w:lineRule="auto"/>
        <w:ind w:left="709"/>
        <w:contextualSpacing/>
        <w:jc w:val="both"/>
        <w:rPr>
          <w:rFonts w:ascii="Arial" w:hAnsi="Arial" w:cs="Arial"/>
          <w:color w:val="000000"/>
          <w:u w:val="single"/>
        </w:rPr>
      </w:pPr>
    </w:p>
    <w:p w14:paraId="3BE467C2" w14:textId="77777777" w:rsidR="006A3294" w:rsidRDefault="00FC37C8">
      <w:pPr>
        <w:pStyle w:val="ListParagraph"/>
        <w:numPr>
          <w:ilvl w:val="1"/>
          <w:numId w:val="1"/>
        </w:numPr>
        <w:tabs>
          <w:tab w:val="center" w:pos="4320"/>
        </w:tabs>
        <w:spacing w:line="360" w:lineRule="auto"/>
        <w:ind w:left="709" w:hanging="709"/>
        <w:contextualSpacing/>
        <w:jc w:val="both"/>
        <w:rPr>
          <w:rFonts w:ascii="Arial" w:hAnsi="Arial" w:cs="Arial"/>
          <w:color w:val="000000"/>
        </w:rPr>
      </w:pPr>
      <w:r>
        <w:rPr>
          <w:rFonts w:ascii="Arial" w:hAnsi="Arial" w:cs="Arial"/>
        </w:rPr>
        <w:t>The evaluation process will comprise of the following phases</w:t>
      </w:r>
      <w:r>
        <w:rPr>
          <w:rFonts w:ascii="Arial" w:hAnsi="Arial" w:cs="Arial"/>
          <w:color w:val="000000"/>
        </w:rPr>
        <w:t>:</w:t>
      </w:r>
    </w:p>
    <w:p w14:paraId="446D44BC" w14:textId="77777777" w:rsidR="006A3294" w:rsidRDefault="006A3294">
      <w:pPr>
        <w:tabs>
          <w:tab w:val="center" w:pos="4320"/>
        </w:tabs>
        <w:spacing w:line="360" w:lineRule="auto"/>
        <w:ind w:left="720"/>
        <w:jc w:val="both"/>
        <w:rPr>
          <w:rFonts w:ascii="Arial" w:hAnsi="Arial" w:cs="Arial"/>
          <w:color w:val="000000"/>
        </w:rPr>
      </w:pPr>
    </w:p>
    <w:p w14:paraId="2EF2B02C" w14:textId="77777777" w:rsidR="006A3294" w:rsidRDefault="00FC37C8">
      <w:pPr>
        <w:pStyle w:val="ListParagraph"/>
        <w:numPr>
          <w:ilvl w:val="0"/>
          <w:numId w:val="4"/>
        </w:numPr>
        <w:tabs>
          <w:tab w:val="left" w:pos="1276"/>
        </w:tabs>
        <w:spacing w:line="360" w:lineRule="auto"/>
        <w:contextualSpacing/>
        <w:jc w:val="both"/>
        <w:rPr>
          <w:rFonts w:ascii="Arial" w:hAnsi="Arial" w:cs="Arial"/>
          <w:color w:val="000000"/>
        </w:rPr>
      </w:pPr>
      <w:r>
        <w:rPr>
          <w:rFonts w:ascii="Arial" w:hAnsi="Arial" w:cs="Arial"/>
          <w:color w:val="000000"/>
        </w:rPr>
        <w:t xml:space="preserve">Screening for Compliance; </w:t>
      </w:r>
    </w:p>
    <w:p w14:paraId="2A5C85E6" w14:textId="77777777" w:rsidR="006A3294" w:rsidRDefault="00FC37C8">
      <w:pPr>
        <w:pStyle w:val="ListParagraph"/>
        <w:numPr>
          <w:ilvl w:val="0"/>
          <w:numId w:val="4"/>
        </w:numPr>
        <w:tabs>
          <w:tab w:val="left" w:pos="1276"/>
        </w:tabs>
        <w:spacing w:line="360" w:lineRule="auto"/>
        <w:contextualSpacing/>
        <w:jc w:val="both"/>
        <w:rPr>
          <w:rFonts w:ascii="Arial" w:hAnsi="Arial" w:cs="Arial"/>
          <w:color w:val="000000"/>
        </w:rPr>
      </w:pPr>
      <w:r>
        <w:rPr>
          <w:rFonts w:ascii="Arial" w:hAnsi="Arial" w:cs="Arial"/>
          <w:color w:val="000000"/>
        </w:rPr>
        <w:t>Price and Specific Goals Evaluation.</w:t>
      </w:r>
    </w:p>
    <w:p w14:paraId="3A898B51" w14:textId="77777777" w:rsidR="006A3294" w:rsidRDefault="006A3294">
      <w:pPr>
        <w:pStyle w:val="ListParagraph"/>
        <w:tabs>
          <w:tab w:val="left" w:pos="1276"/>
        </w:tabs>
        <w:spacing w:line="360" w:lineRule="auto"/>
        <w:ind w:left="1069"/>
        <w:contextualSpacing/>
        <w:jc w:val="both"/>
        <w:rPr>
          <w:rFonts w:ascii="Arial" w:hAnsi="Arial" w:cs="Arial"/>
          <w:color w:val="000000"/>
        </w:rPr>
      </w:pPr>
    </w:p>
    <w:p w14:paraId="49B27632" w14:textId="77777777" w:rsidR="006A3294" w:rsidRDefault="00FC37C8">
      <w:pPr>
        <w:pStyle w:val="ListParagraph"/>
        <w:numPr>
          <w:ilvl w:val="1"/>
          <w:numId w:val="1"/>
        </w:numPr>
        <w:spacing w:line="360" w:lineRule="auto"/>
        <w:ind w:left="709" w:hanging="709"/>
        <w:contextualSpacing/>
        <w:jc w:val="both"/>
        <w:rPr>
          <w:rFonts w:ascii="Arial" w:hAnsi="Arial" w:cs="Arial"/>
          <w:b/>
          <w:u w:val="single"/>
        </w:rPr>
      </w:pPr>
      <w:r>
        <w:rPr>
          <w:rFonts w:ascii="Arial" w:hAnsi="Arial" w:cs="Arial"/>
          <w:b/>
        </w:rPr>
        <w:t>Screening for Compliance</w:t>
      </w:r>
    </w:p>
    <w:p w14:paraId="5E6D38D9" w14:textId="77777777" w:rsidR="006A3294" w:rsidRDefault="006A3294">
      <w:pPr>
        <w:widowControl w:val="0"/>
        <w:autoSpaceDE w:val="0"/>
        <w:autoSpaceDN w:val="0"/>
        <w:adjustRightInd w:val="0"/>
        <w:spacing w:line="360" w:lineRule="auto"/>
        <w:jc w:val="both"/>
        <w:rPr>
          <w:rFonts w:ascii="Arial" w:hAnsi="Arial" w:cs="Arial"/>
        </w:rPr>
      </w:pPr>
    </w:p>
    <w:p w14:paraId="1F2AD120" w14:textId="77777777" w:rsidR="006A3294" w:rsidRDefault="00FC37C8">
      <w:pPr>
        <w:widowControl w:val="0"/>
        <w:autoSpaceDE w:val="0"/>
        <w:autoSpaceDN w:val="0"/>
        <w:adjustRightInd w:val="0"/>
        <w:spacing w:line="360" w:lineRule="auto"/>
        <w:ind w:left="709"/>
        <w:contextualSpacing/>
        <w:jc w:val="both"/>
        <w:rPr>
          <w:rFonts w:ascii="Arial" w:hAnsi="Arial" w:cs="Arial"/>
        </w:rPr>
      </w:pPr>
      <w:r>
        <w:rPr>
          <w:rFonts w:ascii="Arial" w:hAnsi="Arial" w:cs="Arial"/>
          <w:color w:val="000000"/>
        </w:rPr>
        <w:t xml:space="preserve">During this phase, a short list will be established, and the shortlisted service providers will be evaluated further. </w:t>
      </w:r>
      <w:r>
        <w:rPr>
          <w:rFonts w:ascii="Arial" w:hAnsi="Arial" w:cs="Arial"/>
          <w:b/>
          <w:color w:val="000000"/>
        </w:rPr>
        <w:t>Service providers must meet all the below requirements to proceed further to functional evaluation</w:t>
      </w:r>
      <w:r>
        <w:rPr>
          <w:rFonts w:ascii="Arial" w:hAnsi="Arial" w:cs="Arial"/>
          <w:spacing w:val="-3"/>
        </w:rPr>
        <w:t xml:space="preserve">; </w:t>
      </w:r>
      <w:r>
        <w:rPr>
          <w:rFonts w:ascii="Arial" w:hAnsi="Arial" w:cs="Arial"/>
          <w:i/>
          <w:spacing w:val="-3"/>
        </w:rPr>
        <w:t xml:space="preserve">failure to submit the following </w:t>
      </w:r>
      <w:r>
        <w:rPr>
          <w:rFonts w:ascii="Arial" w:hAnsi="Arial" w:cs="Arial"/>
          <w:i/>
        </w:rPr>
        <w:t>will result in disqualification:</w:t>
      </w:r>
    </w:p>
    <w:p w14:paraId="48A56881" w14:textId="77777777" w:rsidR="006A3294" w:rsidRDefault="006A3294">
      <w:pPr>
        <w:widowControl w:val="0"/>
        <w:autoSpaceDE w:val="0"/>
        <w:autoSpaceDN w:val="0"/>
        <w:adjustRightInd w:val="0"/>
        <w:spacing w:line="360" w:lineRule="auto"/>
        <w:ind w:left="720"/>
        <w:jc w:val="both"/>
        <w:rPr>
          <w:rFonts w:ascii="Arial" w:hAnsi="Arial" w:cs="Arial"/>
        </w:rPr>
      </w:pPr>
    </w:p>
    <w:p w14:paraId="0CA6F954" w14:textId="77777777" w:rsidR="006A3294" w:rsidRDefault="00FC37C8">
      <w:pPr>
        <w:pStyle w:val="ListParagraph"/>
        <w:widowControl w:val="0"/>
        <w:numPr>
          <w:ilvl w:val="0"/>
          <w:numId w:val="5"/>
        </w:numPr>
        <w:autoSpaceDE w:val="0"/>
        <w:autoSpaceDN w:val="0"/>
        <w:adjustRightInd w:val="0"/>
        <w:spacing w:line="360" w:lineRule="auto"/>
        <w:ind w:left="1134" w:right="-20" w:hanging="425"/>
        <w:contextualSpacing/>
        <w:jc w:val="both"/>
        <w:rPr>
          <w:rFonts w:ascii="Arial" w:hAnsi="Arial" w:cs="Arial"/>
        </w:rPr>
      </w:pPr>
      <w:r>
        <w:rPr>
          <w:rFonts w:ascii="Arial" w:hAnsi="Arial" w:cs="Arial"/>
        </w:rPr>
        <w:lastRenderedPageBreak/>
        <w:t>Proof of registration to the Central Supplier Database (CSD) held by National Treasury.</w:t>
      </w:r>
    </w:p>
    <w:p w14:paraId="7CB7C488" w14:textId="77777777" w:rsidR="006A3294" w:rsidRDefault="00FC37C8">
      <w:pPr>
        <w:pStyle w:val="ListParagraph"/>
        <w:widowControl w:val="0"/>
        <w:numPr>
          <w:ilvl w:val="0"/>
          <w:numId w:val="5"/>
        </w:numPr>
        <w:autoSpaceDE w:val="0"/>
        <w:autoSpaceDN w:val="0"/>
        <w:adjustRightInd w:val="0"/>
        <w:spacing w:line="360" w:lineRule="auto"/>
        <w:ind w:left="1134" w:right="-20" w:hanging="425"/>
        <w:contextualSpacing/>
        <w:jc w:val="both"/>
        <w:rPr>
          <w:rFonts w:ascii="Arial" w:hAnsi="Arial" w:cs="Arial"/>
        </w:rPr>
      </w:pPr>
      <w:r>
        <w:rPr>
          <w:rFonts w:ascii="Arial" w:hAnsi="Arial" w:cs="Arial"/>
        </w:rPr>
        <w:t>Compliant tax matters as per CSD or SARS e-filling.</w:t>
      </w:r>
    </w:p>
    <w:p w14:paraId="30FB9E60" w14:textId="77777777" w:rsidR="006A3294" w:rsidRDefault="00FC37C8">
      <w:pPr>
        <w:pStyle w:val="ListParagraph"/>
        <w:widowControl w:val="0"/>
        <w:numPr>
          <w:ilvl w:val="0"/>
          <w:numId w:val="5"/>
        </w:numPr>
        <w:autoSpaceDE w:val="0"/>
        <w:autoSpaceDN w:val="0"/>
        <w:adjustRightInd w:val="0"/>
        <w:spacing w:line="360" w:lineRule="auto"/>
        <w:ind w:left="1134" w:right="-20" w:hanging="425"/>
        <w:contextualSpacing/>
        <w:jc w:val="both"/>
        <w:rPr>
          <w:rFonts w:ascii="Arial" w:hAnsi="Arial" w:cs="Arial"/>
        </w:rPr>
      </w:pPr>
      <w:r>
        <w:rPr>
          <w:rFonts w:ascii="Arial" w:hAnsi="Arial" w:cs="Arial"/>
        </w:rPr>
        <w:t>Completed and signed Standard Bidding Document (SBD forms): SBD 1, SBD 4 and SBD 6.1.</w:t>
      </w:r>
    </w:p>
    <w:p w14:paraId="3FF7A437" w14:textId="77777777" w:rsidR="006A3294" w:rsidRDefault="00FC37C8">
      <w:pPr>
        <w:pStyle w:val="ListParagraph"/>
        <w:widowControl w:val="0"/>
        <w:numPr>
          <w:ilvl w:val="0"/>
          <w:numId w:val="5"/>
        </w:numPr>
        <w:autoSpaceDE w:val="0"/>
        <w:autoSpaceDN w:val="0"/>
        <w:adjustRightInd w:val="0"/>
        <w:spacing w:line="360" w:lineRule="auto"/>
        <w:ind w:left="1134" w:right="-20" w:hanging="425"/>
        <w:contextualSpacing/>
        <w:jc w:val="both"/>
        <w:rPr>
          <w:rFonts w:ascii="Arial" w:hAnsi="Arial" w:cs="Arial"/>
        </w:rPr>
      </w:pPr>
      <w:r>
        <w:rPr>
          <w:rFonts w:ascii="Arial" w:hAnsi="Arial" w:cs="Arial"/>
        </w:rPr>
        <w:t>Submit a certified B-BBEE</w:t>
      </w:r>
      <w:r>
        <w:rPr>
          <w:rFonts w:ascii="Arial" w:hAnsi="Arial" w:cs="Arial"/>
          <w:spacing w:val="1"/>
        </w:rPr>
        <w:t xml:space="preserve"> c</w:t>
      </w:r>
      <w:r>
        <w:rPr>
          <w:rFonts w:ascii="Arial" w:hAnsi="Arial" w:cs="Arial"/>
        </w:rPr>
        <w:t>ertifica</w:t>
      </w:r>
      <w:r>
        <w:rPr>
          <w:rFonts w:ascii="Arial" w:hAnsi="Arial" w:cs="Arial"/>
          <w:spacing w:val="-2"/>
        </w:rPr>
        <w:t>t</w:t>
      </w:r>
      <w:r>
        <w:rPr>
          <w:rFonts w:ascii="Arial" w:hAnsi="Arial" w:cs="Arial"/>
        </w:rPr>
        <w:t xml:space="preserve">e or </w:t>
      </w:r>
      <w:bookmarkStart w:id="0" w:name="_Hlk45717488"/>
      <w:r>
        <w:rPr>
          <w:rFonts w:ascii="Arial" w:hAnsi="Arial" w:cs="Arial"/>
        </w:rPr>
        <w:t>Sworn Affidavit</w:t>
      </w:r>
      <w:bookmarkEnd w:id="0"/>
      <w:r>
        <w:rPr>
          <w:rFonts w:ascii="Arial" w:hAnsi="Arial" w:cs="Arial"/>
        </w:rPr>
        <w:t>, failure to submit will not invalid your proposal but will score 0 points for strategic goals.</w:t>
      </w:r>
    </w:p>
    <w:p w14:paraId="1A639592" w14:textId="77777777" w:rsidR="006A3294" w:rsidRDefault="00FC37C8">
      <w:pPr>
        <w:pStyle w:val="ListParagraph"/>
        <w:widowControl w:val="0"/>
        <w:numPr>
          <w:ilvl w:val="0"/>
          <w:numId w:val="5"/>
        </w:numPr>
        <w:autoSpaceDE w:val="0"/>
        <w:autoSpaceDN w:val="0"/>
        <w:adjustRightInd w:val="0"/>
        <w:spacing w:line="360" w:lineRule="auto"/>
        <w:ind w:left="1134" w:right="-20" w:hanging="425"/>
        <w:contextualSpacing/>
        <w:jc w:val="both"/>
        <w:rPr>
          <w:rFonts w:ascii="Arial" w:hAnsi="Arial" w:cs="Arial"/>
        </w:rPr>
      </w:pPr>
      <w:r>
        <w:rPr>
          <w:rFonts w:ascii="Arial" w:hAnsi="Arial" w:cs="Arial"/>
        </w:rPr>
        <w:t>A bid that fails to meet any pre-qualifying criteria, specifications/scope of work, terms and conditions stipulated in the tender documents is an unacceptable tender and will be disqualified.</w:t>
      </w:r>
    </w:p>
    <w:p w14:paraId="5AE89A7B" w14:textId="193AE14E" w:rsidR="006A3294" w:rsidRDefault="00FC37C8" w:rsidP="00285135">
      <w:pPr>
        <w:pStyle w:val="ListParagraph"/>
        <w:widowControl w:val="0"/>
        <w:numPr>
          <w:ilvl w:val="0"/>
          <w:numId w:val="5"/>
        </w:numPr>
        <w:autoSpaceDE w:val="0"/>
        <w:autoSpaceDN w:val="0"/>
        <w:adjustRightInd w:val="0"/>
        <w:spacing w:line="360" w:lineRule="auto"/>
        <w:ind w:left="1134" w:right="-20" w:hanging="425"/>
        <w:contextualSpacing/>
        <w:jc w:val="both"/>
        <w:rPr>
          <w:rFonts w:ascii="Arial" w:hAnsi="Arial" w:cs="Arial"/>
        </w:rPr>
      </w:pPr>
      <w:r>
        <w:rPr>
          <w:rFonts w:ascii="Arial" w:hAnsi="Arial" w:cs="Arial"/>
        </w:rPr>
        <w:t>Detailed company profile,</w:t>
      </w:r>
      <w:r>
        <w:rPr>
          <w:rFonts w:ascii="Arial" w:hAnsi="Arial" w:cs="Arial"/>
          <w:color w:val="000000"/>
        </w:rPr>
        <w:t xml:space="preserve"> which clearly spells out the relevant experience, knowledge and accreditation of the company as well as </w:t>
      </w:r>
      <w:r>
        <w:rPr>
          <w:rFonts w:ascii="Arial" w:hAnsi="Arial" w:cs="Arial"/>
        </w:rPr>
        <w:t>directorship.</w:t>
      </w:r>
    </w:p>
    <w:p w14:paraId="342D6D9F" w14:textId="77777777" w:rsidR="001A4C7F" w:rsidRPr="001A4C7F" w:rsidRDefault="001A4C7F" w:rsidP="001A4C7F">
      <w:pPr>
        <w:numPr>
          <w:ilvl w:val="0"/>
          <w:numId w:val="5"/>
        </w:numPr>
        <w:spacing w:after="3" w:line="366" w:lineRule="auto"/>
        <w:ind w:right="5"/>
        <w:jc w:val="both"/>
        <w:rPr>
          <w:rFonts w:ascii="Arial" w:hAnsi="Arial" w:cs="Arial"/>
        </w:rPr>
      </w:pPr>
      <w:r w:rsidRPr="001A4C7F">
        <w:rPr>
          <w:rFonts w:ascii="Arial" w:hAnsi="Arial" w:cs="Arial"/>
        </w:rPr>
        <w:t xml:space="preserve">Submit a CV and qualifications in the Human behaviour Studies, Social Sciences, life coach or any other related profession are highly recommended of the person who will present the presentation.  </w:t>
      </w:r>
    </w:p>
    <w:p w14:paraId="4DD3451A" w14:textId="77777777" w:rsidR="001A4C7F" w:rsidRPr="001A4C7F" w:rsidRDefault="001A4C7F" w:rsidP="001A4C7F">
      <w:pPr>
        <w:numPr>
          <w:ilvl w:val="0"/>
          <w:numId w:val="5"/>
        </w:numPr>
        <w:spacing w:after="3" w:line="366" w:lineRule="auto"/>
        <w:ind w:right="5"/>
        <w:jc w:val="both"/>
        <w:rPr>
          <w:rFonts w:ascii="Arial" w:hAnsi="Arial" w:cs="Arial"/>
        </w:rPr>
      </w:pPr>
      <w:r w:rsidRPr="001A4C7F">
        <w:rPr>
          <w:rFonts w:ascii="Arial" w:hAnsi="Arial" w:cs="Arial"/>
        </w:rPr>
        <w:t xml:space="preserve">Submit a relevant proposal on what will be covered, Methodology (practical examples &amp; interactive delivery approach that is responsive to the Terms of Reference – covering the specifications in 3 above). </w:t>
      </w:r>
    </w:p>
    <w:p w14:paraId="3D0ED634" w14:textId="77777777" w:rsidR="001A4C7F" w:rsidRPr="001A4C7F" w:rsidRDefault="001A4C7F" w:rsidP="001A4C7F">
      <w:pPr>
        <w:numPr>
          <w:ilvl w:val="0"/>
          <w:numId w:val="5"/>
        </w:numPr>
        <w:spacing w:after="3" w:line="366" w:lineRule="auto"/>
        <w:ind w:right="5"/>
        <w:jc w:val="both"/>
        <w:rPr>
          <w:rFonts w:ascii="Arial" w:hAnsi="Arial" w:cs="Arial"/>
        </w:rPr>
      </w:pPr>
      <w:r w:rsidRPr="001A4C7F">
        <w:rPr>
          <w:rFonts w:ascii="Arial" w:hAnsi="Arial" w:cs="Arial"/>
        </w:rPr>
        <w:t xml:space="preserve">Submit references/ track record of provider in conducting the similar work (signed letters of clients with contact person, telephone, email address, services rendered, date the service was rendered.). </w:t>
      </w:r>
    </w:p>
    <w:p w14:paraId="69D62796" w14:textId="77777777" w:rsidR="00285135" w:rsidRDefault="00285135" w:rsidP="001A4C7F">
      <w:pPr>
        <w:pStyle w:val="ListParagraph"/>
        <w:widowControl w:val="0"/>
        <w:autoSpaceDE w:val="0"/>
        <w:autoSpaceDN w:val="0"/>
        <w:adjustRightInd w:val="0"/>
        <w:spacing w:line="360" w:lineRule="auto"/>
        <w:ind w:left="1134" w:right="-20"/>
        <w:contextualSpacing/>
        <w:jc w:val="both"/>
        <w:rPr>
          <w:rFonts w:ascii="Arial" w:hAnsi="Arial" w:cs="Arial"/>
        </w:rPr>
      </w:pPr>
    </w:p>
    <w:p w14:paraId="37E39F4E" w14:textId="77777777" w:rsidR="00285135" w:rsidRPr="00285135" w:rsidRDefault="00285135" w:rsidP="00285135">
      <w:pPr>
        <w:widowControl w:val="0"/>
        <w:autoSpaceDE w:val="0"/>
        <w:autoSpaceDN w:val="0"/>
        <w:adjustRightInd w:val="0"/>
        <w:spacing w:line="360" w:lineRule="auto"/>
        <w:ind w:right="-20"/>
        <w:contextualSpacing/>
        <w:jc w:val="both"/>
        <w:rPr>
          <w:rFonts w:ascii="Arial" w:hAnsi="Arial" w:cs="Arial"/>
        </w:rPr>
      </w:pPr>
    </w:p>
    <w:tbl>
      <w:tblPr>
        <w:tblStyle w:val="TableGrid"/>
        <w:tblW w:w="0" w:type="auto"/>
        <w:tblLook w:val="04A0" w:firstRow="1" w:lastRow="0" w:firstColumn="1" w:lastColumn="0" w:noHBand="0" w:noVBand="1"/>
      </w:tblPr>
      <w:tblGrid>
        <w:gridCol w:w="696"/>
        <w:gridCol w:w="297"/>
        <w:gridCol w:w="8263"/>
      </w:tblGrid>
      <w:tr w:rsidR="006A3294" w14:paraId="3F3FC5AD" w14:textId="77777777">
        <w:tc>
          <w:tcPr>
            <w:tcW w:w="696" w:type="dxa"/>
            <w:tcBorders>
              <w:top w:val="nil"/>
              <w:left w:val="nil"/>
              <w:bottom w:val="nil"/>
              <w:right w:val="nil"/>
            </w:tcBorders>
          </w:tcPr>
          <w:p w14:paraId="287B36A1" w14:textId="77777777" w:rsidR="006A3294" w:rsidRDefault="00FC37C8">
            <w:pPr>
              <w:jc w:val="both"/>
              <w:rPr>
                <w:rFonts w:ascii="Arial" w:hAnsi="Arial" w:cs="Arial"/>
                <w:b/>
                <w:bCs/>
              </w:rPr>
            </w:pPr>
            <w:bookmarkStart w:id="1" w:name="_Hlk169870900"/>
            <w:r>
              <w:rPr>
                <w:rFonts w:ascii="Arial" w:hAnsi="Arial" w:cs="Arial"/>
                <w:b/>
                <w:bCs/>
              </w:rPr>
              <w:t>N.B.</w:t>
            </w:r>
          </w:p>
        </w:tc>
        <w:tc>
          <w:tcPr>
            <w:tcW w:w="297" w:type="dxa"/>
            <w:tcBorders>
              <w:top w:val="nil"/>
              <w:left w:val="nil"/>
              <w:bottom w:val="nil"/>
              <w:right w:val="nil"/>
            </w:tcBorders>
          </w:tcPr>
          <w:p w14:paraId="19EB7F14" w14:textId="77777777" w:rsidR="006A3294" w:rsidRDefault="00FC37C8">
            <w:pPr>
              <w:jc w:val="both"/>
              <w:rPr>
                <w:rFonts w:ascii="Arial" w:hAnsi="Arial" w:cs="Arial"/>
                <w:b/>
              </w:rPr>
            </w:pPr>
            <w:r>
              <w:rPr>
                <w:rFonts w:ascii="Arial" w:hAnsi="Arial" w:cs="Arial"/>
                <w:b/>
              </w:rPr>
              <w:t>:</w:t>
            </w:r>
          </w:p>
        </w:tc>
        <w:tc>
          <w:tcPr>
            <w:tcW w:w="8263" w:type="dxa"/>
            <w:tcBorders>
              <w:top w:val="nil"/>
              <w:left w:val="nil"/>
              <w:bottom w:val="nil"/>
              <w:right w:val="nil"/>
            </w:tcBorders>
          </w:tcPr>
          <w:p w14:paraId="7A76EBC4" w14:textId="77777777" w:rsidR="006A3294" w:rsidRDefault="00FC37C8">
            <w:pPr>
              <w:spacing w:line="360" w:lineRule="auto"/>
              <w:jc w:val="both"/>
              <w:rPr>
                <w:rFonts w:ascii="Arial" w:hAnsi="Arial" w:cs="Arial"/>
                <w:b/>
                <w:bCs/>
              </w:rPr>
            </w:pPr>
            <w:r>
              <w:rPr>
                <w:rFonts w:ascii="Arial" w:hAnsi="Arial" w:cs="Arial"/>
                <w:b/>
                <w:i/>
                <w:iCs/>
              </w:rPr>
              <w:t>By providing us with your Personal Information, you consent to the DSTI processing your Personal Information, which the DSTI undertakes to process strictly in accordance with the section 18 informed consent document.</w:t>
            </w:r>
          </w:p>
        </w:tc>
      </w:tr>
      <w:bookmarkEnd w:id="1"/>
    </w:tbl>
    <w:p w14:paraId="0C8F40E9" w14:textId="77777777" w:rsidR="006A3294" w:rsidRDefault="006A3294">
      <w:pPr>
        <w:widowControl w:val="0"/>
        <w:autoSpaceDE w:val="0"/>
        <w:autoSpaceDN w:val="0"/>
        <w:adjustRightInd w:val="0"/>
        <w:spacing w:line="360" w:lineRule="auto"/>
        <w:contextualSpacing/>
        <w:jc w:val="both"/>
        <w:rPr>
          <w:rFonts w:ascii="Arial" w:hAnsi="Arial" w:cs="Arial"/>
        </w:rPr>
      </w:pPr>
    </w:p>
    <w:p w14:paraId="06E82793" w14:textId="77777777" w:rsidR="006A3294" w:rsidRDefault="006A3294">
      <w:pPr>
        <w:widowControl w:val="0"/>
        <w:autoSpaceDE w:val="0"/>
        <w:autoSpaceDN w:val="0"/>
        <w:adjustRightInd w:val="0"/>
        <w:spacing w:line="360" w:lineRule="auto"/>
        <w:jc w:val="both"/>
        <w:rPr>
          <w:rFonts w:ascii="Arial" w:hAnsi="Arial" w:cs="Arial"/>
          <w:spacing w:val="1"/>
        </w:rPr>
      </w:pPr>
    </w:p>
    <w:p w14:paraId="4C29EF30" w14:textId="77777777" w:rsidR="00C66E29" w:rsidRDefault="00C66E29">
      <w:pPr>
        <w:widowControl w:val="0"/>
        <w:autoSpaceDE w:val="0"/>
        <w:autoSpaceDN w:val="0"/>
        <w:adjustRightInd w:val="0"/>
        <w:spacing w:line="360" w:lineRule="auto"/>
        <w:jc w:val="both"/>
        <w:rPr>
          <w:rFonts w:ascii="Arial" w:hAnsi="Arial" w:cs="Arial"/>
          <w:spacing w:val="1"/>
        </w:rPr>
      </w:pPr>
    </w:p>
    <w:p w14:paraId="7C64525A" w14:textId="77777777" w:rsidR="00C66E29" w:rsidRDefault="00C66E29">
      <w:pPr>
        <w:widowControl w:val="0"/>
        <w:autoSpaceDE w:val="0"/>
        <w:autoSpaceDN w:val="0"/>
        <w:adjustRightInd w:val="0"/>
        <w:spacing w:line="360" w:lineRule="auto"/>
        <w:jc w:val="both"/>
        <w:rPr>
          <w:rFonts w:ascii="Arial" w:hAnsi="Arial" w:cs="Arial"/>
          <w:spacing w:val="1"/>
        </w:rPr>
      </w:pPr>
    </w:p>
    <w:p w14:paraId="1342F8C3" w14:textId="77777777" w:rsidR="006A3294" w:rsidRDefault="00FC37C8">
      <w:pPr>
        <w:pStyle w:val="ListParagraph"/>
        <w:numPr>
          <w:ilvl w:val="1"/>
          <w:numId w:val="1"/>
        </w:numPr>
        <w:spacing w:line="360" w:lineRule="auto"/>
        <w:ind w:left="709" w:hanging="709"/>
        <w:contextualSpacing/>
        <w:jc w:val="both"/>
        <w:rPr>
          <w:rFonts w:ascii="Arial" w:hAnsi="Arial" w:cs="Arial"/>
          <w:b/>
        </w:rPr>
      </w:pPr>
      <w:r>
        <w:rPr>
          <w:rFonts w:ascii="Arial" w:hAnsi="Arial" w:cs="Arial"/>
          <w:b/>
          <w:bCs/>
        </w:rPr>
        <w:lastRenderedPageBreak/>
        <w:t>Price and Specific Goals</w:t>
      </w:r>
      <w:r>
        <w:rPr>
          <w:rFonts w:ascii="Arial" w:hAnsi="Arial" w:cs="Arial"/>
          <w:b/>
        </w:rPr>
        <w:t xml:space="preserve"> Evaluation</w:t>
      </w:r>
    </w:p>
    <w:p w14:paraId="0B4E19D3" w14:textId="77777777" w:rsidR="006A3294" w:rsidRDefault="006A3294">
      <w:pPr>
        <w:widowControl w:val="0"/>
        <w:autoSpaceDE w:val="0"/>
        <w:autoSpaceDN w:val="0"/>
        <w:adjustRightInd w:val="0"/>
        <w:spacing w:line="360" w:lineRule="auto"/>
        <w:ind w:firstLine="720"/>
        <w:jc w:val="both"/>
        <w:rPr>
          <w:rFonts w:ascii="Arial" w:hAnsi="Arial" w:cs="Arial"/>
          <w:spacing w:val="1"/>
        </w:rPr>
      </w:pPr>
    </w:p>
    <w:p w14:paraId="4E4163FB" w14:textId="77777777" w:rsidR="006A3294" w:rsidRDefault="00FC37C8">
      <w:pPr>
        <w:widowControl w:val="0"/>
        <w:autoSpaceDE w:val="0"/>
        <w:autoSpaceDN w:val="0"/>
        <w:adjustRightInd w:val="0"/>
        <w:spacing w:line="360" w:lineRule="auto"/>
        <w:ind w:firstLine="720"/>
        <w:jc w:val="both"/>
        <w:rPr>
          <w:rFonts w:ascii="Arial" w:hAnsi="Arial" w:cs="Arial"/>
        </w:rPr>
      </w:pPr>
      <w:r>
        <w:rPr>
          <w:rFonts w:ascii="Arial" w:hAnsi="Arial" w:cs="Arial"/>
          <w:spacing w:val="1"/>
        </w:rPr>
        <w:t>P</w:t>
      </w:r>
      <w:r>
        <w:rPr>
          <w:rFonts w:ascii="Arial" w:hAnsi="Arial" w:cs="Arial"/>
        </w:rPr>
        <w:t>rice</w:t>
      </w:r>
      <w:r>
        <w:rPr>
          <w:rFonts w:ascii="Arial" w:hAnsi="Arial" w:cs="Arial"/>
          <w:spacing w:val="-1"/>
        </w:rPr>
        <w:t xml:space="preserve"> </w:t>
      </w:r>
      <w:r>
        <w:rPr>
          <w:rFonts w:ascii="Arial" w:hAnsi="Arial" w:cs="Arial"/>
        </w:rPr>
        <w:t>i</w:t>
      </w:r>
      <w:r>
        <w:rPr>
          <w:rFonts w:ascii="Arial" w:hAnsi="Arial" w:cs="Arial"/>
          <w:spacing w:val="-1"/>
        </w:rPr>
        <w:t>n</w:t>
      </w:r>
      <w:r>
        <w:rPr>
          <w:rFonts w:ascii="Arial" w:hAnsi="Arial" w:cs="Arial"/>
        </w:rPr>
        <w:t>cl</w:t>
      </w:r>
      <w:r>
        <w:rPr>
          <w:rFonts w:ascii="Arial" w:hAnsi="Arial" w:cs="Arial"/>
          <w:spacing w:val="-1"/>
        </w:rPr>
        <w:t>u</w:t>
      </w:r>
      <w:r>
        <w:rPr>
          <w:rFonts w:ascii="Arial" w:hAnsi="Arial" w:cs="Arial"/>
        </w:rPr>
        <w:t>si</w:t>
      </w:r>
      <w:r>
        <w:rPr>
          <w:rFonts w:ascii="Arial" w:hAnsi="Arial" w:cs="Arial"/>
          <w:spacing w:val="1"/>
        </w:rPr>
        <w:t>v</w:t>
      </w:r>
      <w:r>
        <w:rPr>
          <w:rFonts w:ascii="Arial" w:hAnsi="Arial" w:cs="Arial"/>
        </w:rPr>
        <w:t>e</w:t>
      </w:r>
      <w:r>
        <w:rPr>
          <w:rFonts w:ascii="Arial" w:hAnsi="Arial" w:cs="Arial"/>
          <w:spacing w:val="-2"/>
        </w:rPr>
        <w:t xml:space="preserve"> </w:t>
      </w:r>
      <w:r>
        <w:rPr>
          <w:rFonts w:ascii="Arial" w:hAnsi="Arial" w:cs="Arial"/>
          <w:spacing w:val="1"/>
        </w:rPr>
        <w:t>o</w:t>
      </w:r>
      <w:r>
        <w:rPr>
          <w:rFonts w:ascii="Arial" w:hAnsi="Arial" w:cs="Arial"/>
        </w:rPr>
        <w:t>f</w:t>
      </w:r>
      <w:r>
        <w:rPr>
          <w:rFonts w:ascii="Arial" w:hAnsi="Arial" w:cs="Arial"/>
          <w:spacing w:val="-3"/>
        </w:rPr>
        <w:t xml:space="preserve"> </w:t>
      </w:r>
      <w:r>
        <w:rPr>
          <w:rFonts w:ascii="Arial" w:hAnsi="Arial" w:cs="Arial"/>
        </w:rPr>
        <w:t>VAT</w:t>
      </w:r>
      <w:r>
        <w:rPr>
          <w:rFonts w:ascii="Arial" w:hAnsi="Arial" w:cs="Arial"/>
          <w:spacing w:val="-1"/>
        </w:rPr>
        <w:t xml:space="preserve"> </w:t>
      </w:r>
      <w:r>
        <w:rPr>
          <w:rFonts w:ascii="Arial" w:hAnsi="Arial" w:cs="Arial"/>
        </w:rPr>
        <w:t>will</w:t>
      </w:r>
      <w:r>
        <w:rPr>
          <w:rFonts w:ascii="Arial" w:hAnsi="Arial" w:cs="Arial"/>
          <w:spacing w:val="1"/>
        </w:rPr>
        <w:t xml:space="preserve"> </w:t>
      </w:r>
      <w:r>
        <w:rPr>
          <w:rFonts w:ascii="Arial" w:hAnsi="Arial" w:cs="Arial"/>
          <w:spacing w:val="-3"/>
        </w:rPr>
        <w:t>b</w:t>
      </w:r>
      <w:r>
        <w:rPr>
          <w:rFonts w:ascii="Arial" w:hAnsi="Arial" w:cs="Arial"/>
        </w:rPr>
        <w:t>e</w:t>
      </w:r>
      <w:r>
        <w:rPr>
          <w:rFonts w:ascii="Arial" w:hAnsi="Arial" w:cs="Arial"/>
          <w:spacing w:val="1"/>
        </w:rPr>
        <w:t xml:space="preserve"> </w:t>
      </w:r>
      <w:r>
        <w:rPr>
          <w:rFonts w:ascii="Arial" w:hAnsi="Arial" w:cs="Arial"/>
          <w:spacing w:val="-2"/>
        </w:rPr>
        <w:t>e</w:t>
      </w:r>
      <w:r>
        <w:rPr>
          <w:rFonts w:ascii="Arial" w:hAnsi="Arial" w:cs="Arial"/>
          <w:spacing w:val="1"/>
        </w:rPr>
        <w:t>v</w:t>
      </w:r>
      <w:r>
        <w:rPr>
          <w:rFonts w:ascii="Arial" w:hAnsi="Arial" w:cs="Arial"/>
        </w:rPr>
        <w:t>al</w:t>
      </w:r>
      <w:r>
        <w:rPr>
          <w:rFonts w:ascii="Arial" w:hAnsi="Arial" w:cs="Arial"/>
          <w:spacing w:val="-1"/>
        </w:rPr>
        <w:t>u</w:t>
      </w:r>
      <w:r>
        <w:rPr>
          <w:rFonts w:ascii="Arial" w:hAnsi="Arial" w:cs="Arial"/>
        </w:rPr>
        <w:t>at</w:t>
      </w:r>
      <w:r>
        <w:rPr>
          <w:rFonts w:ascii="Arial" w:hAnsi="Arial" w:cs="Arial"/>
          <w:spacing w:val="1"/>
        </w:rPr>
        <w:t>e</w:t>
      </w:r>
      <w:r>
        <w:rPr>
          <w:rFonts w:ascii="Arial" w:hAnsi="Arial" w:cs="Arial"/>
        </w:rPr>
        <w:t>d</w:t>
      </w:r>
      <w:r>
        <w:rPr>
          <w:rFonts w:ascii="Arial" w:hAnsi="Arial" w:cs="Arial"/>
          <w:spacing w:val="-1"/>
        </w:rPr>
        <w:t xml:space="preserve"> </w:t>
      </w:r>
      <w:r>
        <w:rPr>
          <w:rFonts w:ascii="Arial" w:hAnsi="Arial" w:cs="Arial"/>
          <w:spacing w:val="-2"/>
        </w:rPr>
        <w:t>a</w:t>
      </w:r>
      <w:r>
        <w:rPr>
          <w:rFonts w:ascii="Arial" w:hAnsi="Arial" w:cs="Arial"/>
        </w:rPr>
        <w:t>s in</w:t>
      </w:r>
      <w:r>
        <w:rPr>
          <w:rFonts w:ascii="Arial" w:hAnsi="Arial" w:cs="Arial"/>
          <w:spacing w:val="-1"/>
        </w:rPr>
        <w:t>d</w:t>
      </w:r>
      <w:r>
        <w:rPr>
          <w:rFonts w:ascii="Arial" w:hAnsi="Arial" w:cs="Arial"/>
        </w:rPr>
        <w:t>ica</w:t>
      </w:r>
      <w:r>
        <w:rPr>
          <w:rFonts w:ascii="Arial" w:hAnsi="Arial" w:cs="Arial"/>
          <w:spacing w:val="-2"/>
        </w:rPr>
        <w:t>t</w:t>
      </w:r>
      <w:r>
        <w:rPr>
          <w:rFonts w:ascii="Arial" w:hAnsi="Arial" w:cs="Arial"/>
        </w:rPr>
        <w:t>ed b</w:t>
      </w:r>
      <w:r>
        <w:rPr>
          <w:rFonts w:ascii="Arial" w:hAnsi="Arial" w:cs="Arial"/>
          <w:spacing w:val="-2"/>
        </w:rPr>
        <w:t>e</w:t>
      </w:r>
      <w:r>
        <w:rPr>
          <w:rFonts w:ascii="Arial" w:hAnsi="Arial" w:cs="Arial"/>
        </w:rPr>
        <w:t>l</w:t>
      </w:r>
      <w:r>
        <w:rPr>
          <w:rFonts w:ascii="Arial" w:hAnsi="Arial" w:cs="Arial"/>
          <w:spacing w:val="1"/>
        </w:rPr>
        <w:t>o</w:t>
      </w:r>
      <w:r>
        <w:rPr>
          <w:rFonts w:ascii="Arial" w:hAnsi="Arial" w:cs="Arial"/>
        </w:rPr>
        <w:t>w.</w:t>
      </w:r>
    </w:p>
    <w:p w14:paraId="3DA57418" w14:textId="77777777" w:rsidR="006A3294" w:rsidRDefault="006A3294">
      <w:pPr>
        <w:widowControl w:val="0"/>
        <w:autoSpaceDE w:val="0"/>
        <w:autoSpaceDN w:val="0"/>
        <w:adjustRightInd w:val="0"/>
        <w:spacing w:line="360" w:lineRule="auto"/>
        <w:ind w:right="-20" w:firstLine="720"/>
        <w:jc w:val="both"/>
        <w:rPr>
          <w:rFonts w:ascii="Arial" w:hAnsi="Arial" w:cs="Arial"/>
        </w:rPr>
      </w:pPr>
    </w:p>
    <w:p w14:paraId="0F638361" w14:textId="77777777" w:rsidR="006A3294" w:rsidRDefault="00FC37C8">
      <w:pPr>
        <w:widowControl w:val="0"/>
        <w:autoSpaceDE w:val="0"/>
        <w:autoSpaceDN w:val="0"/>
        <w:adjustRightInd w:val="0"/>
        <w:spacing w:line="360" w:lineRule="auto"/>
        <w:ind w:left="1134" w:right="186" w:hanging="425"/>
        <w:jc w:val="both"/>
        <w:rPr>
          <w:rFonts w:ascii="Arial" w:hAnsi="Arial" w:cs="Arial"/>
        </w:rPr>
      </w:pPr>
      <w:r>
        <w:rPr>
          <w:rFonts w:ascii="Arial" w:hAnsi="Arial" w:cs="Arial"/>
        </w:rPr>
        <w:t>a)</w:t>
      </w:r>
      <w:r>
        <w:rPr>
          <w:rFonts w:ascii="Arial" w:hAnsi="Arial" w:cs="Arial"/>
          <w:spacing w:val="31"/>
        </w:rPr>
        <w:tab/>
      </w:r>
      <w:r>
        <w:rPr>
          <w:rFonts w:ascii="Arial" w:hAnsi="Arial" w:cs="Arial"/>
          <w:color w:val="000000"/>
        </w:rPr>
        <w:t>In</w:t>
      </w:r>
      <w:r>
        <w:rPr>
          <w:rFonts w:ascii="Arial" w:hAnsi="Arial" w:cs="Arial"/>
          <w:color w:val="000000"/>
          <w:spacing w:val="2"/>
        </w:rPr>
        <w:t xml:space="preserve"> </w:t>
      </w:r>
      <w:r>
        <w:rPr>
          <w:rFonts w:ascii="Arial" w:hAnsi="Arial" w:cs="Arial"/>
          <w:color w:val="000000"/>
        </w:rPr>
        <w:t>t</w:t>
      </w:r>
      <w:r>
        <w:rPr>
          <w:rFonts w:ascii="Arial" w:hAnsi="Arial" w:cs="Arial"/>
          <w:color w:val="000000"/>
          <w:spacing w:val="1"/>
        </w:rPr>
        <w:t>e</w:t>
      </w:r>
      <w:r>
        <w:rPr>
          <w:rFonts w:ascii="Arial" w:hAnsi="Arial" w:cs="Arial"/>
          <w:color w:val="000000"/>
        </w:rPr>
        <w:t>r</w:t>
      </w:r>
      <w:r>
        <w:rPr>
          <w:rFonts w:ascii="Arial" w:hAnsi="Arial" w:cs="Arial"/>
          <w:color w:val="000000"/>
          <w:spacing w:val="1"/>
        </w:rPr>
        <w:t>m</w:t>
      </w:r>
      <w:r>
        <w:rPr>
          <w:rFonts w:ascii="Arial" w:hAnsi="Arial" w:cs="Arial"/>
          <w:color w:val="000000"/>
        </w:rPr>
        <w:t>s</w:t>
      </w:r>
      <w:r>
        <w:rPr>
          <w:rFonts w:ascii="Arial" w:hAnsi="Arial" w:cs="Arial"/>
          <w:color w:val="000000"/>
          <w:spacing w:val="3"/>
        </w:rPr>
        <w:t xml:space="preserve"> </w:t>
      </w:r>
      <w:r>
        <w:rPr>
          <w:rFonts w:ascii="Arial" w:hAnsi="Arial" w:cs="Arial"/>
          <w:color w:val="000000"/>
          <w:spacing w:val="1"/>
        </w:rPr>
        <w:t>o</w:t>
      </w:r>
      <w:r>
        <w:rPr>
          <w:rFonts w:ascii="Arial" w:hAnsi="Arial" w:cs="Arial"/>
          <w:color w:val="000000"/>
        </w:rPr>
        <w:t>f</w:t>
      </w:r>
      <w:r>
        <w:rPr>
          <w:rFonts w:ascii="Arial" w:hAnsi="Arial" w:cs="Arial"/>
          <w:color w:val="000000"/>
          <w:spacing w:val="4"/>
        </w:rPr>
        <w:t xml:space="preserve"> </w:t>
      </w:r>
      <w:r>
        <w:rPr>
          <w:rFonts w:ascii="Arial" w:hAnsi="Arial" w:cs="Arial"/>
          <w:color w:val="000000"/>
          <w:spacing w:val="-3"/>
        </w:rPr>
        <w:t>r</w:t>
      </w:r>
      <w:r>
        <w:rPr>
          <w:rFonts w:ascii="Arial" w:hAnsi="Arial" w:cs="Arial"/>
          <w:color w:val="000000"/>
        </w:rPr>
        <w:t>eg</w:t>
      </w:r>
      <w:r>
        <w:rPr>
          <w:rFonts w:ascii="Arial" w:hAnsi="Arial" w:cs="Arial"/>
          <w:color w:val="000000"/>
          <w:spacing w:val="-1"/>
        </w:rPr>
        <w:t>u</w:t>
      </w:r>
      <w:r>
        <w:rPr>
          <w:rFonts w:ascii="Arial" w:hAnsi="Arial" w:cs="Arial"/>
          <w:color w:val="000000"/>
        </w:rPr>
        <w:t>lati</w:t>
      </w:r>
      <w:r>
        <w:rPr>
          <w:rFonts w:ascii="Arial" w:hAnsi="Arial" w:cs="Arial"/>
          <w:color w:val="000000"/>
          <w:spacing w:val="1"/>
        </w:rPr>
        <w:t>o</w:t>
      </w:r>
      <w:r>
        <w:rPr>
          <w:rFonts w:ascii="Arial" w:hAnsi="Arial" w:cs="Arial"/>
          <w:color w:val="000000"/>
        </w:rPr>
        <w:t>n</w:t>
      </w:r>
      <w:r>
        <w:rPr>
          <w:rFonts w:ascii="Arial" w:hAnsi="Arial" w:cs="Arial"/>
          <w:color w:val="000000"/>
          <w:spacing w:val="2"/>
        </w:rPr>
        <w:t xml:space="preserve"> </w:t>
      </w:r>
      <w:r>
        <w:rPr>
          <w:rFonts w:ascii="Arial" w:hAnsi="Arial" w:cs="Arial"/>
          <w:color w:val="000000"/>
        </w:rPr>
        <w:t xml:space="preserve">4 </w:t>
      </w:r>
      <w:r>
        <w:rPr>
          <w:rFonts w:ascii="Arial" w:hAnsi="Arial" w:cs="Arial"/>
          <w:color w:val="000000"/>
          <w:spacing w:val="1"/>
        </w:rPr>
        <w:t>o</w:t>
      </w:r>
      <w:r>
        <w:rPr>
          <w:rFonts w:ascii="Arial" w:hAnsi="Arial" w:cs="Arial"/>
          <w:color w:val="000000"/>
        </w:rPr>
        <w:t>f</w:t>
      </w:r>
      <w:r>
        <w:rPr>
          <w:rFonts w:ascii="Arial" w:hAnsi="Arial" w:cs="Arial"/>
          <w:color w:val="000000"/>
          <w:spacing w:val="2"/>
        </w:rPr>
        <w:t xml:space="preserve"> </w:t>
      </w:r>
      <w:r>
        <w:rPr>
          <w:rFonts w:ascii="Arial" w:hAnsi="Arial" w:cs="Arial"/>
          <w:color w:val="000000"/>
        </w:rPr>
        <w:t>the</w:t>
      </w:r>
      <w:r>
        <w:rPr>
          <w:rFonts w:ascii="Arial" w:hAnsi="Arial" w:cs="Arial"/>
          <w:color w:val="000000"/>
          <w:spacing w:val="3"/>
        </w:rPr>
        <w:t xml:space="preserve"> </w:t>
      </w:r>
      <w:r>
        <w:rPr>
          <w:rFonts w:ascii="Arial" w:hAnsi="Arial" w:cs="Arial"/>
          <w:color w:val="000000"/>
          <w:spacing w:val="1"/>
        </w:rPr>
        <w:t>P</w:t>
      </w:r>
      <w:r>
        <w:rPr>
          <w:rFonts w:ascii="Arial" w:hAnsi="Arial" w:cs="Arial"/>
          <w:color w:val="000000"/>
        </w:rPr>
        <w:t>re</w:t>
      </w:r>
      <w:r>
        <w:rPr>
          <w:rFonts w:ascii="Arial" w:hAnsi="Arial" w:cs="Arial"/>
          <w:color w:val="000000"/>
          <w:spacing w:val="-2"/>
        </w:rPr>
        <w:t>f</w:t>
      </w:r>
      <w:r>
        <w:rPr>
          <w:rFonts w:ascii="Arial" w:hAnsi="Arial" w:cs="Arial"/>
          <w:color w:val="000000"/>
        </w:rPr>
        <w:t xml:space="preserve">erential </w:t>
      </w:r>
      <w:r>
        <w:rPr>
          <w:rFonts w:ascii="Arial" w:hAnsi="Arial" w:cs="Arial"/>
          <w:color w:val="000000"/>
          <w:spacing w:val="1"/>
        </w:rPr>
        <w:t>P</w:t>
      </w:r>
      <w:r>
        <w:rPr>
          <w:rFonts w:ascii="Arial" w:hAnsi="Arial" w:cs="Arial"/>
          <w:color w:val="000000"/>
        </w:rPr>
        <w:t>r</w:t>
      </w:r>
      <w:r>
        <w:rPr>
          <w:rFonts w:ascii="Arial" w:hAnsi="Arial" w:cs="Arial"/>
          <w:color w:val="000000"/>
          <w:spacing w:val="-1"/>
        </w:rPr>
        <w:t>o</w:t>
      </w:r>
      <w:r>
        <w:rPr>
          <w:rFonts w:ascii="Arial" w:hAnsi="Arial" w:cs="Arial"/>
          <w:color w:val="000000"/>
          <w:spacing w:val="-2"/>
        </w:rPr>
        <w:t>c</w:t>
      </w:r>
      <w:r>
        <w:rPr>
          <w:rFonts w:ascii="Arial" w:hAnsi="Arial" w:cs="Arial"/>
          <w:color w:val="000000"/>
          <w:spacing w:val="-1"/>
        </w:rPr>
        <w:t>u</w:t>
      </w:r>
      <w:r>
        <w:rPr>
          <w:rFonts w:ascii="Arial" w:hAnsi="Arial" w:cs="Arial"/>
          <w:color w:val="000000"/>
        </w:rPr>
        <w:t>re</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rPr>
        <w:t>t</w:t>
      </w:r>
      <w:r>
        <w:rPr>
          <w:rFonts w:ascii="Arial" w:hAnsi="Arial" w:cs="Arial"/>
          <w:color w:val="000000"/>
          <w:spacing w:val="3"/>
        </w:rPr>
        <w:t xml:space="preserve"> </w:t>
      </w:r>
      <w:r>
        <w:rPr>
          <w:rFonts w:ascii="Arial" w:hAnsi="Arial" w:cs="Arial"/>
          <w:color w:val="000000"/>
        </w:rPr>
        <w:t>Reg</w:t>
      </w:r>
      <w:r>
        <w:rPr>
          <w:rFonts w:ascii="Arial" w:hAnsi="Arial" w:cs="Arial"/>
          <w:color w:val="000000"/>
          <w:spacing w:val="-1"/>
        </w:rPr>
        <w:t>u</w:t>
      </w:r>
      <w:r>
        <w:rPr>
          <w:rFonts w:ascii="Arial" w:hAnsi="Arial" w:cs="Arial"/>
          <w:color w:val="000000"/>
        </w:rPr>
        <w:t>lat</w:t>
      </w:r>
      <w:r>
        <w:rPr>
          <w:rFonts w:ascii="Arial" w:hAnsi="Arial" w:cs="Arial"/>
          <w:color w:val="000000"/>
          <w:spacing w:val="-3"/>
        </w:rPr>
        <w:t>i</w:t>
      </w:r>
      <w:r>
        <w:rPr>
          <w:rFonts w:ascii="Arial" w:hAnsi="Arial" w:cs="Arial"/>
          <w:color w:val="000000"/>
          <w:spacing w:val="1"/>
        </w:rPr>
        <w:t>o</w:t>
      </w:r>
      <w:r>
        <w:rPr>
          <w:rFonts w:ascii="Arial" w:hAnsi="Arial" w:cs="Arial"/>
          <w:color w:val="000000"/>
          <w:spacing w:val="-1"/>
        </w:rPr>
        <w:t>n</w:t>
      </w:r>
      <w:r>
        <w:rPr>
          <w:rFonts w:ascii="Arial" w:hAnsi="Arial" w:cs="Arial"/>
          <w:color w:val="000000"/>
        </w:rPr>
        <w:t>s, 2022</w:t>
      </w:r>
      <w:r>
        <w:rPr>
          <w:rFonts w:ascii="Arial" w:hAnsi="Arial" w:cs="Arial"/>
          <w:color w:val="000000"/>
          <w:spacing w:val="3"/>
        </w:rPr>
        <w:t xml:space="preserve"> </w:t>
      </w:r>
      <w:r>
        <w:rPr>
          <w:rFonts w:ascii="Arial" w:hAnsi="Arial" w:cs="Arial"/>
          <w:color w:val="000000"/>
          <w:spacing w:val="-1"/>
        </w:rPr>
        <w:t>p</w:t>
      </w:r>
      <w:r>
        <w:rPr>
          <w:rFonts w:ascii="Arial" w:hAnsi="Arial" w:cs="Arial"/>
          <w:color w:val="000000"/>
        </w:rPr>
        <w:t>er</w:t>
      </w:r>
      <w:r>
        <w:rPr>
          <w:rFonts w:ascii="Arial" w:hAnsi="Arial" w:cs="Arial"/>
          <w:color w:val="000000"/>
          <w:spacing w:val="-2"/>
        </w:rPr>
        <w:t>t</w:t>
      </w:r>
      <w:r>
        <w:rPr>
          <w:rFonts w:ascii="Arial" w:hAnsi="Arial" w:cs="Arial"/>
          <w:color w:val="000000"/>
        </w:rPr>
        <w:t>ai</w:t>
      </w:r>
      <w:r>
        <w:rPr>
          <w:rFonts w:ascii="Arial" w:hAnsi="Arial" w:cs="Arial"/>
          <w:color w:val="000000"/>
          <w:spacing w:val="-1"/>
        </w:rPr>
        <w:t>n</w:t>
      </w:r>
      <w:r>
        <w:rPr>
          <w:rFonts w:ascii="Arial" w:hAnsi="Arial" w:cs="Arial"/>
          <w:color w:val="000000"/>
        </w:rPr>
        <w:t>i</w:t>
      </w:r>
      <w:r>
        <w:rPr>
          <w:rFonts w:ascii="Arial" w:hAnsi="Arial" w:cs="Arial"/>
          <w:color w:val="000000"/>
          <w:spacing w:val="-1"/>
        </w:rPr>
        <w:t>n</w:t>
      </w:r>
      <w:r>
        <w:rPr>
          <w:rFonts w:ascii="Arial" w:hAnsi="Arial" w:cs="Arial"/>
          <w:color w:val="000000"/>
        </w:rPr>
        <w:t>g</w:t>
      </w:r>
      <w:r>
        <w:rPr>
          <w:rFonts w:ascii="Arial" w:hAnsi="Arial" w:cs="Arial"/>
          <w:color w:val="000000"/>
          <w:spacing w:val="2"/>
        </w:rPr>
        <w:t xml:space="preserve"> </w:t>
      </w:r>
      <w:r>
        <w:rPr>
          <w:rFonts w:ascii="Arial" w:hAnsi="Arial" w:cs="Arial"/>
          <w:color w:val="000000"/>
        </w:rPr>
        <w:t>to</w:t>
      </w:r>
      <w:r>
        <w:rPr>
          <w:rFonts w:ascii="Arial" w:hAnsi="Arial" w:cs="Arial"/>
          <w:color w:val="000000"/>
          <w:spacing w:val="4"/>
        </w:rPr>
        <w:t xml:space="preserve"> </w:t>
      </w:r>
      <w:r>
        <w:rPr>
          <w:rFonts w:ascii="Arial" w:hAnsi="Arial" w:cs="Arial"/>
          <w:color w:val="000000"/>
        </w:rPr>
        <w:t xml:space="preserve">the </w:t>
      </w:r>
      <w:r>
        <w:rPr>
          <w:rFonts w:ascii="Arial" w:hAnsi="Arial" w:cs="Arial"/>
          <w:color w:val="000000"/>
          <w:spacing w:val="1"/>
        </w:rPr>
        <w:t>P</w:t>
      </w:r>
      <w:r>
        <w:rPr>
          <w:rFonts w:ascii="Arial" w:hAnsi="Arial" w:cs="Arial"/>
          <w:color w:val="000000"/>
        </w:rPr>
        <w:t>ref</w:t>
      </w:r>
      <w:r>
        <w:rPr>
          <w:rFonts w:ascii="Arial" w:hAnsi="Arial" w:cs="Arial"/>
          <w:color w:val="000000"/>
          <w:spacing w:val="-2"/>
        </w:rPr>
        <w:t>e</w:t>
      </w:r>
      <w:r>
        <w:rPr>
          <w:rFonts w:ascii="Arial" w:hAnsi="Arial" w:cs="Arial"/>
          <w:color w:val="000000"/>
        </w:rPr>
        <w:t xml:space="preserve">rential </w:t>
      </w:r>
      <w:r>
        <w:rPr>
          <w:rFonts w:ascii="Arial" w:hAnsi="Arial" w:cs="Arial"/>
          <w:color w:val="000000"/>
          <w:spacing w:val="1"/>
        </w:rPr>
        <w:t>P</w:t>
      </w:r>
      <w:r>
        <w:rPr>
          <w:rFonts w:ascii="Arial" w:hAnsi="Arial" w:cs="Arial"/>
          <w:color w:val="000000"/>
          <w:spacing w:val="-3"/>
        </w:rPr>
        <w:t>r</w:t>
      </w:r>
      <w:r>
        <w:rPr>
          <w:rFonts w:ascii="Arial" w:hAnsi="Arial" w:cs="Arial"/>
          <w:color w:val="000000"/>
          <w:spacing w:val="1"/>
        </w:rPr>
        <w:t>o</w:t>
      </w:r>
      <w:r>
        <w:rPr>
          <w:rFonts w:ascii="Arial" w:hAnsi="Arial" w:cs="Arial"/>
          <w:color w:val="000000"/>
        </w:rPr>
        <w:t>cu</w:t>
      </w:r>
      <w:r>
        <w:rPr>
          <w:rFonts w:ascii="Arial" w:hAnsi="Arial" w:cs="Arial"/>
          <w:color w:val="000000"/>
          <w:spacing w:val="-1"/>
        </w:rPr>
        <w:t>r</w:t>
      </w:r>
      <w:r>
        <w:rPr>
          <w:rFonts w:ascii="Arial" w:hAnsi="Arial" w:cs="Arial"/>
          <w:color w:val="000000"/>
          <w:spacing w:val="-2"/>
        </w:rPr>
        <w:t>e</w:t>
      </w:r>
      <w:r>
        <w:rPr>
          <w:rFonts w:ascii="Arial" w:hAnsi="Arial" w:cs="Arial"/>
          <w:color w:val="000000"/>
          <w:spacing w:val="1"/>
        </w:rPr>
        <w:t>m</w:t>
      </w:r>
      <w:r>
        <w:rPr>
          <w:rFonts w:ascii="Arial" w:hAnsi="Arial" w:cs="Arial"/>
          <w:color w:val="000000"/>
        </w:rPr>
        <w:t>ent</w:t>
      </w:r>
      <w:r>
        <w:rPr>
          <w:rFonts w:ascii="Arial" w:hAnsi="Arial" w:cs="Arial"/>
          <w:color w:val="000000"/>
          <w:spacing w:val="1"/>
        </w:rPr>
        <w:t xml:space="preserve"> Po</w:t>
      </w:r>
      <w:r>
        <w:rPr>
          <w:rFonts w:ascii="Arial" w:hAnsi="Arial" w:cs="Arial"/>
          <w:color w:val="000000"/>
        </w:rPr>
        <w:t>li</w:t>
      </w:r>
      <w:r>
        <w:rPr>
          <w:rFonts w:ascii="Arial" w:hAnsi="Arial" w:cs="Arial"/>
          <w:color w:val="000000"/>
          <w:spacing w:val="-2"/>
        </w:rPr>
        <w:t>c</w:t>
      </w:r>
      <w:r>
        <w:rPr>
          <w:rFonts w:ascii="Arial" w:hAnsi="Arial" w:cs="Arial"/>
          <w:color w:val="000000"/>
        </w:rPr>
        <w:t>y</w:t>
      </w:r>
      <w:r>
        <w:rPr>
          <w:rFonts w:ascii="Arial" w:hAnsi="Arial" w:cs="Arial"/>
          <w:color w:val="000000"/>
          <w:spacing w:val="4"/>
        </w:rPr>
        <w:t xml:space="preserve"> </w:t>
      </w:r>
      <w:r>
        <w:rPr>
          <w:rFonts w:ascii="Arial" w:hAnsi="Arial" w:cs="Arial"/>
          <w:color w:val="000000"/>
        </w:rPr>
        <w:t>F</w:t>
      </w:r>
      <w:r>
        <w:rPr>
          <w:rFonts w:ascii="Arial" w:hAnsi="Arial" w:cs="Arial"/>
          <w:color w:val="000000"/>
          <w:spacing w:val="-1"/>
        </w:rPr>
        <w:t>r</w:t>
      </w:r>
      <w:r>
        <w:rPr>
          <w:rFonts w:ascii="Arial" w:hAnsi="Arial" w:cs="Arial"/>
          <w:color w:val="000000"/>
          <w:spacing w:val="-3"/>
        </w:rPr>
        <w:t>a</w:t>
      </w:r>
      <w:r>
        <w:rPr>
          <w:rFonts w:ascii="Arial" w:hAnsi="Arial" w:cs="Arial"/>
          <w:color w:val="000000"/>
          <w:spacing w:val="1"/>
        </w:rPr>
        <w:t>m</w:t>
      </w:r>
      <w:r>
        <w:rPr>
          <w:rFonts w:ascii="Arial" w:hAnsi="Arial" w:cs="Arial"/>
          <w:color w:val="000000"/>
          <w:spacing w:val="-2"/>
        </w:rPr>
        <w:t>e</w:t>
      </w:r>
      <w:r>
        <w:rPr>
          <w:rFonts w:ascii="Arial" w:hAnsi="Arial" w:cs="Arial"/>
          <w:color w:val="000000"/>
        </w:rPr>
        <w:t>w</w:t>
      </w:r>
      <w:r>
        <w:rPr>
          <w:rFonts w:ascii="Arial" w:hAnsi="Arial" w:cs="Arial"/>
          <w:color w:val="000000"/>
          <w:spacing w:val="2"/>
        </w:rPr>
        <w:t>o</w:t>
      </w:r>
      <w:r>
        <w:rPr>
          <w:rFonts w:ascii="Arial" w:hAnsi="Arial" w:cs="Arial"/>
          <w:color w:val="000000"/>
          <w:spacing w:val="-3"/>
        </w:rPr>
        <w:t>r</w:t>
      </w:r>
      <w:r>
        <w:rPr>
          <w:rFonts w:ascii="Arial" w:hAnsi="Arial" w:cs="Arial"/>
          <w:color w:val="000000"/>
        </w:rPr>
        <w:t>k</w:t>
      </w:r>
      <w:r>
        <w:rPr>
          <w:rFonts w:ascii="Arial" w:hAnsi="Arial" w:cs="Arial"/>
          <w:color w:val="000000"/>
          <w:spacing w:val="4"/>
        </w:rPr>
        <w:t xml:space="preserve"> </w:t>
      </w:r>
      <w:r>
        <w:rPr>
          <w:rFonts w:ascii="Arial" w:hAnsi="Arial" w:cs="Arial"/>
          <w:color w:val="000000"/>
        </w:rPr>
        <w:t>Ac</w:t>
      </w:r>
      <w:r>
        <w:rPr>
          <w:rFonts w:ascii="Arial" w:hAnsi="Arial" w:cs="Arial"/>
          <w:color w:val="000000"/>
          <w:spacing w:val="-2"/>
        </w:rPr>
        <w:t>t</w:t>
      </w:r>
      <w:r>
        <w:rPr>
          <w:rFonts w:ascii="Arial" w:hAnsi="Arial" w:cs="Arial"/>
          <w:color w:val="000000"/>
        </w:rPr>
        <w:t>,</w:t>
      </w:r>
      <w:r>
        <w:rPr>
          <w:rFonts w:ascii="Arial" w:hAnsi="Arial" w:cs="Arial"/>
          <w:color w:val="000000"/>
          <w:spacing w:val="4"/>
        </w:rPr>
        <w:t xml:space="preserve"> </w:t>
      </w:r>
      <w:r>
        <w:rPr>
          <w:rFonts w:ascii="Arial" w:hAnsi="Arial" w:cs="Arial"/>
          <w:color w:val="000000"/>
          <w:spacing w:val="-2"/>
        </w:rPr>
        <w:t>2</w:t>
      </w:r>
      <w:r>
        <w:rPr>
          <w:rFonts w:ascii="Arial" w:hAnsi="Arial" w:cs="Arial"/>
          <w:color w:val="000000"/>
          <w:spacing w:val="1"/>
        </w:rPr>
        <w:t>0</w:t>
      </w:r>
      <w:r>
        <w:rPr>
          <w:rFonts w:ascii="Arial" w:hAnsi="Arial" w:cs="Arial"/>
          <w:color w:val="000000"/>
          <w:spacing w:val="-2"/>
        </w:rPr>
        <w:t>0</w:t>
      </w:r>
      <w:r>
        <w:rPr>
          <w:rFonts w:ascii="Arial" w:hAnsi="Arial" w:cs="Arial"/>
          <w:color w:val="000000"/>
        </w:rPr>
        <w:t>0</w:t>
      </w:r>
      <w:r>
        <w:rPr>
          <w:rFonts w:ascii="Arial" w:hAnsi="Arial" w:cs="Arial"/>
          <w:color w:val="000000"/>
          <w:spacing w:val="4"/>
        </w:rPr>
        <w:t xml:space="preserve"> </w:t>
      </w:r>
      <w:r>
        <w:rPr>
          <w:rFonts w:ascii="Arial" w:hAnsi="Arial" w:cs="Arial"/>
          <w:color w:val="000000"/>
        </w:rPr>
        <w:t>(Act</w:t>
      </w:r>
      <w:r>
        <w:rPr>
          <w:rFonts w:ascii="Arial" w:hAnsi="Arial" w:cs="Arial"/>
          <w:color w:val="000000"/>
          <w:spacing w:val="2"/>
        </w:rPr>
        <w:t xml:space="preserve"> </w:t>
      </w:r>
      <w:r>
        <w:rPr>
          <w:rFonts w:ascii="Arial" w:hAnsi="Arial" w:cs="Arial"/>
          <w:color w:val="000000"/>
        </w:rPr>
        <w:t>5</w:t>
      </w:r>
      <w:r>
        <w:rPr>
          <w:rFonts w:ascii="Arial" w:hAnsi="Arial" w:cs="Arial"/>
          <w:color w:val="000000"/>
          <w:spacing w:val="7"/>
        </w:rPr>
        <w:t xml:space="preserve"> </w:t>
      </w:r>
      <w:r>
        <w:rPr>
          <w:rFonts w:ascii="Arial" w:hAnsi="Arial" w:cs="Arial"/>
          <w:color w:val="000000"/>
          <w:spacing w:val="1"/>
        </w:rPr>
        <w:t>o</w:t>
      </w:r>
      <w:r>
        <w:rPr>
          <w:rFonts w:ascii="Arial" w:hAnsi="Arial" w:cs="Arial"/>
          <w:color w:val="000000"/>
        </w:rPr>
        <w:t>f</w:t>
      </w:r>
      <w:r>
        <w:rPr>
          <w:rFonts w:ascii="Arial" w:hAnsi="Arial" w:cs="Arial"/>
          <w:color w:val="000000"/>
          <w:spacing w:val="1"/>
        </w:rPr>
        <w:t xml:space="preserve"> 2</w:t>
      </w:r>
      <w:r>
        <w:rPr>
          <w:rFonts w:ascii="Arial" w:hAnsi="Arial" w:cs="Arial"/>
          <w:color w:val="000000"/>
          <w:spacing w:val="-2"/>
        </w:rPr>
        <w:t>0</w:t>
      </w:r>
      <w:r>
        <w:rPr>
          <w:rFonts w:ascii="Arial" w:hAnsi="Arial" w:cs="Arial"/>
          <w:color w:val="000000"/>
          <w:spacing w:val="1"/>
        </w:rPr>
        <w:t>00</w:t>
      </w:r>
      <w:r>
        <w:rPr>
          <w:rFonts w:ascii="Arial" w:hAnsi="Arial" w:cs="Arial"/>
          <w:color w:val="000000"/>
        </w:rPr>
        <w:t>),</w:t>
      </w:r>
      <w:r>
        <w:rPr>
          <w:rFonts w:ascii="Arial" w:hAnsi="Arial" w:cs="Arial"/>
          <w:color w:val="000000"/>
          <w:spacing w:val="2"/>
        </w:rPr>
        <w:t xml:space="preserve"> </w:t>
      </w:r>
      <w:r>
        <w:rPr>
          <w:rFonts w:ascii="Arial" w:hAnsi="Arial" w:cs="Arial"/>
          <w:color w:val="000000"/>
        </w:rPr>
        <w:t>res</w:t>
      </w:r>
      <w:r>
        <w:rPr>
          <w:rFonts w:ascii="Arial" w:hAnsi="Arial" w:cs="Arial"/>
          <w:color w:val="000000"/>
          <w:spacing w:val="-3"/>
        </w:rPr>
        <w:t>p</w:t>
      </w:r>
      <w:r>
        <w:rPr>
          <w:rFonts w:ascii="Arial" w:hAnsi="Arial" w:cs="Arial"/>
          <w:color w:val="000000"/>
          <w:spacing w:val="1"/>
        </w:rPr>
        <w:t>o</w:t>
      </w:r>
      <w:r>
        <w:rPr>
          <w:rFonts w:ascii="Arial" w:hAnsi="Arial" w:cs="Arial"/>
          <w:color w:val="000000"/>
          <w:spacing w:val="-1"/>
        </w:rPr>
        <w:t>n</w:t>
      </w:r>
      <w:r>
        <w:rPr>
          <w:rFonts w:ascii="Arial" w:hAnsi="Arial" w:cs="Arial"/>
          <w:color w:val="000000"/>
        </w:rPr>
        <w:t>s</w:t>
      </w:r>
      <w:r>
        <w:rPr>
          <w:rFonts w:ascii="Arial" w:hAnsi="Arial" w:cs="Arial"/>
          <w:color w:val="000000"/>
          <w:spacing w:val="-3"/>
        </w:rPr>
        <w:t>i</w:t>
      </w:r>
      <w:r>
        <w:rPr>
          <w:rFonts w:ascii="Arial" w:hAnsi="Arial" w:cs="Arial"/>
          <w:color w:val="000000"/>
          <w:spacing w:val="1"/>
        </w:rPr>
        <w:t>v</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1"/>
        </w:rPr>
        <w:t>b</w:t>
      </w:r>
      <w:r>
        <w:rPr>
          <w:rFonts w:ascii="Arial" w:hAnsi="Arial" w:cs="Arial"/>
          <w:color w:val="000000"/>
        </w:rPr>
        <w:t>i</w:t>
      </w:r>
      <w:r>
        <w:rPr>
          <w:rFonts w:ascii="Arial" w:hAnsi="Arial" w:cs="Arial"/>
          <w:color w:val="000000"/>
          <w:spacing w:val="-1"/>
        </w:rPr>
        <w:t>d</w:t>
      </w:r>
      <w:r>
        <w:rPr>
          <w:rFonts w:ascii="Arial" w:hAnsi="Arial" w:cs="Arial"/>
          <w:color w:val="000000"/>
        </w:rPr>
        <w:t>s</w:t>
      </w:r>
      <w:r>
        <w:rPr>
          <w:rFonts w:ascii="Arial" w:hAnsi="Arial" w:cs="Arial"/>
          <w:color w:val="000000"/>
          <w:spacing w:val="4"/>
        </w:rPr>
        <w:t xml:space="preserve"> </w:t>
      </w:r>
      <w:r>
        <w:rPr>
          <w:rFonts w:ascii="Arial" w:hAnsi="Arial" w:cs="Arial"/>
          <w:color w:val="000000"/>
        </w:rPr>
        <w:t>will</w:t>
      </w:r>
      <w:r>
        <w:rPr>
          <w:rFonts w:ascii="Arial" w:hAnsi="Arial" w:cs="Arial"/>
          <w:color w:val="000000"/>
          <w:spacing w:val="3"/>
        </w:rPr>
        <w:t xml:space="preserve"> </w:t>
      </w:r>
      <w:r>
        <w:rPr>
          <w:rFonts w:ascii="Arial" w:hAnsi="Arial" w:cs="Arial"/>
          <w:color w:val="000000"/>
          <w:spacing w:val="-1"/>
        </w:rPr>
        <w:t>b</w:t>
      </w:r>
      <w:r>
        <w:rPr>
          <w:rFonts w:ascii="Arial" w:hAnsi="Arial" w:cs="Arial"/>
          <w:color w:val="000000"/>
        </w:rPr>
        <w:t>e a</w:t>
      </w:r>
      <w:r>
        <w:rPr>
          <w:rFonts w:ascii="Arial" w:hAnsi="Arial" w:cs="Arial"/>
          <w:color w:val="000000"/>
          <w:spacing w:val="-1"/>
        </w:rPr>
        <w:t>d</w:t>
      </w:r>
      <w:r>
        <w:rPr>
          <w:rFonts w:ascii="Arial" w:hAnsi="Arial" w:cs="Arial"/>
          <w:color w:val="000000"/>
        </w:rPr>
        <w:t>j</w:t>
      </w:r>
      <w:r>
        <w:rPr>
          <w:rFonts w:ascii="Arial" w:hAnsi="Arial" w:cs="Arial"/>
          <w:color w:val="000000"/>
          <w:spacing w:val="-1"/>
        </w:rPr>
        <w:t>ud</w:t>
      </w:r>
      <w:r>
        <w:rPr>
          <w:rFonts w:ascii="Arial" w:hAnsi="Arial" w:cs="Arial"/>
          <w:color w:val="000000"/>
        </w:rPr>
        <w:t>icated</w:t>
      </w:r>
      <w:r>
        <w:rPr>
          <w:rFonts w:ascii="Arial" w:hAnsi="Arial" w:cs="Arial"/>
          <w:color w:val="000000"/>
          <w:spacing w:val="1"/>
        </w:rPr>
        <w:t xml:space="preserve"> </w:t>
      </w:r>
      <w:r>
        <w:rPr>
          <w:rFonts w:ascii="Arial" w:hAnsi="Arial" w:cs="Arial"/>
          <w:color w:val="000000"/>
          <w:spacing w:val="-1"/>
        </w:rPr>
        <w:t>b</w:t>
      </w:r>
      <w:r>
        <w:rPr>
          <w:rFonts w:ascii="Arial" w:hAnsi="Arial" w:cs="Arial"/>
          <w:color w:val="000000"/>
        </w:rPr>
        <w:t>y</w:t>
      </w:r>
      <w:r>
        <w:rPr>
          <w:rFonts w:ascii="Arial" w:hAnsi="Arial" w:cs="Arial"/>
          <w:color w:val="000000"/>
          <w:spacing w:val="2"/>
        </w:rPr>
        <w:t xml:space="preserve"> the </w:t>
      </w:r>
      <w:r>
        <w:rPr>
          <w:rFonts w:ascii="Arial" w:hAnsi="Arial" w:cs="Arial"/>
          <w:color w:val="000000"/>
          <w:spacing w:val="1"/>
        </w:rPr>
        <w:t xml:space="preserve">DSTI </w:t>
      </w:r>
      <w:r>
        <w:rPr>
          <w:rFonts w:ascii="Arial" w:hAnsi="Arial" w:cs="Arial"/>
          <w:color w:val="000000"/>
          <w:spacing w:val="-1"/>
        </w:rPr>
        <w:t>o</w:t>
      </w:r>
      <w:r>
        <w:rPr>
          <w:rFonts w:ascii="Arial" w:hAnsi="Arial" w:cs="Arial"/>
          <w:color w:val="000000"/>
        </w:rPr>
        <w:t>n the</w:t>
      </w:r>
      <w:r>
        <w:rPr>
          <w:rFonts w:ascii="Arial" w:hAnsi="Arial" w:cs="Arial"/>
          <w:color w:val="000000"/>
          <w:spacing w:val="3"/>
        </w:rPr>
        <w:t xml:space="preserve"> 8</w:t>
      </w:r>
      <w:r>
        <w:rPr>
          <w:rFonts w:ascii="Arial" w:hAnsi="Arial" w:cs="Arial"/>
          <w:color w:val="000000"/>
          <w:spacing w:val="1"/>
        </w:rPr>
        <w:t>0</w:t>
      </w:r>
      <w:r>
        <w:rPr>
          <w:rFonts w:ascii="Arial" w:hAnsi="Arial" w:cs="Arial"/>
          <w:color w:val="000000"/>
          <w:spacing w:val="-1"/>
        </w:rPr>
        <w:t>/20 p</w:t>
      </w:r>
      <w:r>
        <w:rPr>
          <w:rFonts w:ascii="Arial" w:hAnsi="Arial" w:cs="Arial"/>
          <w:color w:val="000000"/>
        </w:rPr>
        <w:t>refer</w:t>
      </w:r>
      <w:r>
        <w:rPr>
          <w:rFonts w:ascii="Arial" w:hAnsi="Arial" w:cs="Arial"/>
          <w:color w:val="000000"/>
          <w:spacing w:val="1"/>
        </w:rPr>
        <w:t>e</w:t>
      </w:r>
      <w:r>
        <w:rPr>
          <w:rFonts w:ascii="Arial" w:hAnsi="Arial" w:cs="Arial"/>
          <w:color w:val="000000"/>
          <w:spacing w:val="-1"/>
        </w:rPr>
        <w:t>n</w:t>
      </w:r>
      <w:r>
        <w:rPr>
          <w:rFonts w:ascii="Arial" w:hAnsi="Arial" w:cs="Arial"/>
          <w:color w:val="000000"/>
          <w:spacing w:val="-2"/>
        </w:rPr>
        <w:t>c</w:t>
      </w:r>
      <w:r>
        <w:rPr>
          <w:rFonts w:ascii="Arial" w:hAnsi="Arial" w:cs="Arial"/>
          <w:color w:val="000000"/>
        </w:rPr>
        <w:t xml:space="preserve">e point system in </w:t>
      </w:r>
      <w:r>
        <w:rPr>
          <w:rFonts w:ascii="Arial" w:hAnsi="Arial" w:cs="Arial"/>
          <w:color w:val="000000"/>
          <w:spacing w:val="-2"/>
        </w:rPr>
        <w:t>t</w:t>
      </w:r>
      <w:r>
        <w:rPr>
          <w:rFonts w:ascii="Arial" w:hAnsi="Arial" w:cs="Arial"/>
          <w:color w:val="000000"/>
        </w:rPr>
        <w:t>e</w:t>
      </w:r>
      <w:r>
        <w:rPr>
          <w:rFonts w:ascii="Arial" w:hAnsi="Arial" w:cs="Arial"/>
          <w:color w:val="000000"/>
          <w:spacing w:val="-2"/>
        </w:rPr>
        <w:t>r</w:t>
      </w:r>
      <w:r>
        <w:rPr>
          <w:rFonts w:ascii="Arial" w:hAnsi="Arial" w:cs="Arial"/>
          <w:color w:val="000000"/>
          <w:spacing w:val="1"/>
        </w:rPr>
        <w:t>m</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1"/>
        </w:rPr>
        <w:t>o</w:t>
      </w:r>
      <w:r>
        <w:rPr>
          <w:rFonts w:ascii="Arial" w:hAnsi="Arial" w:cs="Arial"/>
          <w:color w:val="000000"/>
        </w:rPr>
        <w:t>f</w:t>
      </w:r>
      <w:r>
        <w:rPr>
          <w:rFonts w:ascii="Arial" w:hAnsi="Arial" w:cs="Arial"/>
          <w:color w:val="000000"/>
          <w:spacing w:val="-2"/>
        </w:rPr>
        <w:t xml:space="preserve"> </w:t>
      </w:r>
      <w:r>
        <w:rPr>
          <w:rFonts w:ascii="Arial" w:hAnsi="Arial" w:cs="Arial"/>
          <w:color w:val="000000"/>
        </w:rPr>
        <w:t>which</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o</w:t>
      </w:r>
      <w:r>
        <w:rPr>
          <w:rFonts w:ascii="Arial" w:hAnsi="Arial" w:cs="Arial"/>
          <w:color w:val="000000"/>
        </w:rPr>
        <w:t>i</w:t>
      </w:r>
      <w:r>
        <w:rPr>
          <w:rFonts w:ascii="Arial" w:hAnsi="Arial" w:cs="Arial"/>
          <w:color w:val="000000"/>
          <w:spacing w:val="-1"/>
        </w:rPr>
        <w:t>n</w:t>
      </w:r>
      <w:r>
        <w:rPr>
          <w:rFonts w:ascii="Arial" w:hAnsi="Arial" w:cs="Arial"/>
          <w:color w:val="000000"/>
        </w:rPr>
        <w:t>ts</w:t>
      </w:r>
      <w:r>
        <w:rPr>
          <w:rFonts w:ascii="Arial" w:hAnsi="Arial" w:cs="Arial"/>
          <w:color w:val="000000"/>
          <w:spacing w:val="-2"/>
        </w:rPr>
        <w:t xml:space="preserve"> </w:t>
      </w:r>
      <w:r>
        <w:rPr>
          <w:rFonts w:ascii="Arial" w:hAnsi="Arial" w:cs="Arial"/>
          <w:color w:val="000000"/>
        </w:rPr>
        <w:t>are</w:t>
      </w:r>
      <w:r>
        <w:rPr>
          <w:rFonts w:ascii="Arial" w:hAnsi="Arial" w:cs="Arial"/>
          <w:color w:val="000000"/>
          <w:spacing w:val="1"/>
        </w:rPr>
        <w:t xml:space="preserve"> </w:t>
      </w:r>
      <w:r>
        <w:rPr>
          <w:rFonts w:ascii="Arial" w:hAnsi="Arial" w:cs="Arial"/>
          <w:color w:val="000000"/>
          <w:spacing w:val="-3"/>
        </w:rPr>
        <w:t>a</w:t>
      </w:r>
      <w:r>
        <w:rPr>
          <w:rFonts w:ascii="Arial" w:hAnsi="Arial" w:cs="Arial"/>
          <w:color w:val="000000"/>
        </w:rPr>
        <w:t>warded</w:t>
      </w:r>
      <w:r>
        <w:rPr>
          <w:rFonts w:ascii="Arial" w:hAnsi="Arial" w:cs="Arial"/>
          <w:color w:val="000000"/>
          <w:spacing w:val="-3"/>
        </w:rPr>
        <w:t xml:space="preserve"> </w:t>
      </w:r>
      <w:r>
        <w:rPr>
          <w:rFonts w:ascii="Arial" w:hAnsi="Arial" w:cs="Arial"/>
          <w:color w:val="000000"/>
          <w:spacing w:val="-2"/>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service providers</w:t>
      </w:r>
      <w:r>
        <w:rPr>
          <w:rFonts w:ascii="Arial" w:hAnsi="Arial" w:cs="Arial"/>
          <w:color w:val="000000"/>
          <w:spacing w:val="-1"/>
        </w:rPr>
        <w:t xml:space="preserve"> </w:t>
      </w:r>
      <w:r>
        <w:rPr>
          <w:rFonts w:ascii="Arial" w:hAnsi="Arial" w:cs="Arial"/>
          <w:color w:val="000000"/>
          <w:spacing w:val="1"/>
        </w:rPr>
        <w:t>o</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b</w:t>
      </w:r>
      <w:r>
        <w:rPr>
          <w:rFonts w:ascii="Arial" w:hAnsi="Arial" w:cs="Arial"/>
          <w:color w:val="000000"/>
        </w:rPr>
        <w:t>asis</w:t>
      </w:r>
      <w:r>
        <w:rPr>
          <w:rFonts w:ascii="Arial" w:hAnsi="Arial" w:cs="Arial"/>
          <w:color w:val="000000"/>
          <w:spacing w:val="-2"/>
        </w:rPr>
        <w:t xml:space="preserve"> </w:t>
      </w:r>
      <w:r>
        <w:rPr>
          <w:rFonts w:ascii="Arial" w:hAnsi="Arial" w:cs="Arial"/>
          <w:color w:val="000000"/>
          <w:spacing w:val="1"/>
        </w:rPr>
        <w:t>o</w:t>
      </w:r>
      <w:r>
        <w:rPr>
          <w:rFonts w:ascii="Arial" w:hAnsi="Arial" w:cs="Arial"/>
          <w:color w:val="000000"/>
        </w:rPr>
        <w:t>f</w:t>
      </w:r>
      <w:r>
        <w:rPr>
          <w:rFonts w:ascii="Arial" w:hAnsi="Arial" w:cs="Arial"/>
        </w:rPr>
        <w:t>:</w:t>
      </w:r>
    </w:p>
    <w:p w14:paraId="77B3DEBA" w14:textId="77777777" w:rsidR="006A3294" w:rsidRDefault="006A3294">
      <w:pPr>
        <w:widowControl w:val="0"/>
        <w:autoSpaceDE w:val="0"/>
        <w:autoSpaceDN w:val="0"/>
        <w:adjustRightInd w:val="0"/>
        <w:spacing w:line="360" w:lineRule="auto"/>
        <w:ind w:left="1440" w:right="186" w:hanging="720"/>
        <w:jc w:val="both"/>
        <w:rPr>
          <w:rFonts w:ascii="Arial" w:hAnsi="Arial" w:cs="Arial"/>
        </w:rPr>
      </w:pPr>
    </w:p>
    <w:p w14:paraId="4A747224" w14:textId="77777777" w:rsidR="006A3294" w:rsidRDefault="00FC37C8">
      <w:pPr>
        <w:widowControl w:val="0"/>
        <w:autoSpaceDE w:val="0"/>
        <w:autoSpaceDN w:val="0"/>
        <w:adjustRightInd w:val="0"/>
        <w:spacing w:line="360" w:lineRule="auto"/>
        <w:ind w:left="1418" w:right="-20" w:hanging="284"/>
        <w:jc w:val="both"/>
        <w:rPr>
          <w:rFonts w:ascii="Arial" w:hAnsi="Arial" w:cs="Arial"/>
        </w:rPr>
      </w:pPr>
      <w:r>
        <w:rPr>
          <w:rFonts w:ascii="Arial" w:hAnsi="Arial" w:cs="Arial"/>
        </w:rPr>
        <w:t>-</w:t>
      </w:r>
      <w:r>
        <w:rPr>
          <w:rFonts w:ascii="Arial" w:hAnsi="Arial" w:cs="Arial"/>
        </w:rPr>
        <w:tab/>
        <w:t>The</w:t>
      </w:r>
      <w:r>
        <w:rPr>
          <w:rFonts w:ascii="Arial" w:hAnsi="Arial" w:cs="Arial"/>
          <w:spacing w:val="1"/>
        </w:rPr>
        <w:t xml:space="preserve"> </w:t>
      </w:r>
      <w:r>
        <w:rPr>
          <w:rFonts w:ascii="Arial" w:hAnsi="Arial" w:cs="Arial"/>
          <w:spacing w:val="-1"/>
        </w:rPr>
        <w:t>b</w:t>
      </w:r>
      <w:r>
        <w:rPr>
          <w:rFonts w:ascii="Arial" w:hAnsi="Arial" w:cs="Arial"/>
        </w:rPr>
        <w:t>i</w:t>
      </w:r>
      <w:r>
        <w:rPr>
          <w:rFonts w:ascii="Arial" w:hAnsi="Arial" w:cs="Arial"/>
          <w:spacing w:val="-1"/>
        </w:rPr>
        <w:t>d</w:t>
      </w:r>
      <w:r>
        <w:rPr>
          <w:rFonts w:ascii="Arial" w:hAnsi="Arial" w:cs="Arial"/>
        </w:rPr>
        <w:t xml:space="preserve"> p</w:t>
      </w:r>
      <w:r>
        <w:rPr>
          <w:rFonts w:ascii="Arial" w:hAnsi="Arial" w:cs="Arial"/>
          <w:spacing w:val="-1"/>
        </w:rPr>
        <w:t>r</w:t>
      </w:r>
      <w:r>
        <w:rPr>
          <w:rFonts w:ascii="Arial" w:hAnsi="Arial" w:cs="Arial"/>
        </w:rPr>
        <w:t>ice</w:t>
      </w:r>
      <w:r>
        <w:rPr>
          <w:rFonts w:ascii="Arial" w:hAnsi="Arial" w:cs="Arial"/>
          <w:spacing w:val="-2"/>
        </w:rPr>
        <w:t xml:space="preserve"> </w:t>
      </w:r>
      <w:r>
        <w:rPr>
          <w:rFonts w:ascii="Arial" w:hAnsi="Arial" w:cs="Arial"/>
          <w:spacing w:val="1"/>
        </w:rPr>
        <w:t>(</w:t>
      </w:r>
      <w:r>
        <w:rPr>
          <w:rFonts w:ascii="Arial" w:hAnsi="Arial" w:cs="Arial"/>
          <w:spacing w:val="-1"/>
        </w:rPr>
        <w:t>m</w:t>
      </w:r>
      <w:r>
        <w:rPr>
          <w:rFonts w:ascii="Arial" w:hAnsi="Arial" w:cs="Arial"/>
        </w:rPr>
        <w:t>ax</w:t>
      </w:r>
      <w:r>
        <w:rPr>
          <w:rFonts w:ascii="Arial" w:hAnsi="Arial" w:cs="Arial"/>
          <w:spacing w:val="-3"/>
        </w:rPr>
        <w:t>i</w:t>
      </w:r>
      <w:r>
        <w:rPr>
          <w:rFonts w:ascii="Arial" w:hAnsi="Arial" w:cs="Arial"/>
          <w:spacing w:val="1"/>
        </w:rPr>
        <w:t>m</w:t>
      </w:r>
      <w:r>
        <w:rPr>
          <w:rFonts w:ascii="Arial" w:hAnsi="Arial" w:cs="Arial"/>
          <w:spacing w:val="-1"/>
        </w:rPr>
        <w:t>u</w:t>
      </w:r>
      <w:r>
        <w:rPr>
          <w:rFonts w:ascii="Arial" w:hAnsi="Arial" w:cs="Arial"/>
        </w:rPr>
        <w:t>m</w:t>
      </w:r>
      <w:r>
        <w:rPr>
          <w:rFonts w:ascii="Arial" w:hAnsi="Arial" w:cs="Arial"/>
          <w:spacing w:val="1"/>
        </w:rPr>
        <w:t xml:space="preserve"> 80</w:t>
      </w:r>
      <w:r>
        <w:rPr>
          <w:rFonts w:ascii="Arial" w:hAnsi="Arial" w:cs="Arial"/>
          <w:spacing w:val="2"/>
        </w:rPr>
        <w:t xml:space="preserve"> </w:t>
      </w:r>
      <w:r>
        <w:rPr>
          <w:rFonts w:ascii="Arial" w:hAnsi="Arial" w:cs="Arial"/>
          <w:spacing w:val="-3"/>
        </w:rPr>
        <w:t>p</w:t>
      </w:r>
      <w:r>
        <w:rPr>
          <w:rFonts w:ascii="Arial" w:hAnsi="Arial" w:cs="Arial"/>
          <w:spacing w:val="1"/>
        </w:rPr>
        <w:t>o</w:t>
      </w:r>
      <w:r>
        <w:rPr>
          <w:rFonts w:ascii="Arial" w:hAnsi="Arial" w:cs="Arial"/>
        </w:rPr>
        <w:t>i</w:t>
      </w:r>
      <w:r>
        <w:rPr>
          <w:rFonts w:ascii="Arial" w:hAnsi="Arial" w:cs="Arial"/>
          <w:spacing w:val="-1"/>
        </w:rPr>
        <w:t>n</w:t>
      </w:r>
      <w:r>
        <w:rPr>
          <w:rFonts w:ascii="Arial" w:hAnsi="Arial" w:cs="Arial"/>
        </w:rPr>
        <w:t>ts)</w:t>
      </w:r>
    </w:p>
    <w:p w14:paraId="704BB08F" w14:textId="77777777" w:rsidR="006A3294" w:rsidRDefault="00FC37C8">
      <w:pPr>
        <w:widowControl w:val="0"/>
        <w:autoSpaceDE w:val="0"/>
        <w:autoSpaceDN w:val="0"/>
        <w:adjustRightInd w:val="0"/>
        <w:spacing w:line="360" w:lineRule="auto"/>
        <w:ind w:left="1418" w:right="187" w:hanging="284"/>
        <w:jc w:val="both"/>
        <w:rPr>
          <w:rFonts w:ascii="Arial" w:hAnsi="Arial" w:cs="Arial"/>
        </w:rPr>
      </w:pPr>
      <w:r>
        <w:rPr>
          <w:rFonts w:ascii="Arial" w:hAnsi="Arial" w:cs="Arial"/>
        </w:rPr>
        <w:t>-</w:t>
      </w:r>
      <w:r>
        <w:rPr>
          <w:rFonts w:ascii="Arial" w:hAnsi="Arial" w:cs="Arial"/>
        </w:rPr>
        <w:tab/>
        <w:t>Specific Goals mentioned below in Table1 (</w:t>
      </w:r>
      <w:r>
        <w:rPr>
          <w:rFonts w:ascii="Arial" w:hAnsi="Arial" w:cs="Arial"/>
          <w:spacing w:val="1"/>
        </w:rPr>
        <w:t>m</w:t>
      </w:r>
      <w:r>
        <w:rPr>
          <w:rFonts w:ascii="Arial" w:hAnsi="Arial" w:cs="Arial"/>
          <w:spacing w:val="-3"/>
        </w:rPr>
        <w:t>a</w:t>
      </w:r>
      <w:r>
        <w:rPr>
          <w:rFonts w:ascii="Arial" w:hAnsi="Arial" w:cs="Arial"/>
        </w:rPr>
        <w:t>xi</w:t>
      </w:r>
      <w:r>
        <w:rPr>
          <w:rFonts w:ascii="Arial" w:hAnsi="Arial" w:cs="Arial"/>
          <w:spacing w:val="-1"/>
        </w:rPr>
        <w:t>mu</w:t>
      </w:r>
      <w:r>
        <w:rPr>
          <w:rFonts w:ascii="Arial" w:hAnsi="Arial" w:cs="Arial"/>
        </w:rPr>
        <w:t>m</w:t>
      </w:r>
      <w:r>
        <w:rPr>
          <w:rFonts w:ascii="Arial" w:hAnsi="Arial" w:cs="Arial"/>
          <w:spacing w:val="37"/>
        </w:rPr>
        <w:t xml:space="preserve"> </w:t>
      </w:r>
      <w:r>
        <w:rPr>
          <w:rFonts w:ascii="Arial" w:hAnsi="Arial" w:cs="Arial"/>
          <w:spacing w:val="-2"/>
        </w:rPr>
        <w:t xml:space="preserve">20 </w:t>
      </w:r>
      <w:r>
        <w:rPr>
          <w:rFonts w:ascii="Arial" w:hAnsi="Arial" w:cs="Arial"/>
          <w:spacing w:val="-1"/>
        </w:rPr>
        <w:t>p</w:t>
      </w:r>
      <w:r>
        <w:rPr>
          <w:rFonts w:ascii="Arial" w:hAnsi="Arial" w:cs="Arial"/>
          <w:spacing w:val="1"/>
        </w:rPr>
        <w:t>o</w:t>
      </w:r>
      <w:r>
        <w:rPr>
          <w:rFonts w:ascii="Arial" w:hAnsi="Arial" w:cs="Arial"/>
        </w:rPr>
        <w:t>i</w:t>
      </w:r>
      <w:r>
        <w:rPr>
          <w:rFonts w:ascii="Arial" w:hAnsi="Arial" w:cs="Arial"/>
          <w:spacing w:val="-1"/>
        </w:rPr>
        <w:t>n</w:t>
      </w:r>
      <w:r>
        <w:rPr>
          <w:rFonts w:ascii="Arial" w:hAnsi="Arial" w:cs="Arial"/>
        </w:rPr>
        <w:t>ts)</w:t>
      </w:r>
    </w:p>
    <w:p w14:paraId="22C143DB" w14:textId="77777777" w:rsidR="006A3294" w:rsidRDefault="006A3294">
      <w:pPr>
        <w:widowControl w:val="0"/>
        <w:tabs>
          <w:tab w:val="left" w:pos="2160"/>
        </w:tabs>
        <w:autoSpaceDE w:val="0"/>
        <w:autoSpaceDN w:val="0"/>
        <w:adjustRightInd w:val="0"/>
        <w:spacing w:line="360" w:lineRule="auto"/>
        <w:ind w:left="1418" w:right="187" w:hanging="284"/>
        <w:jc w:val="both"/>
        <w:rPr>
          <w:rFonts w:ascii="Arial" w:hAnsi="Arial" w:cs="Arial"/>
        </w:rPr>
      </w:pPr>
    </w:p>
    <w:p w14:paraId="6B54DD3B" w14:textId="77777777" w:rsidR="006A3294" w:rsidRDefault="00FC37C8">
      <w:pPr>
        <w:widowControl w:val="0"/>
        <w:autoSpaceDE w:val="0"/>
        <w:autoSpaceDN w:val="0"/>
        <w:adjustRightInd w:val="0"/>
        <w:spacing w:line="360" w:lineRule="auto"/>
        <w:ind w:left="1134" w:right="187"/>
        <w:jc w:val="both"/>
        <w:rPr>
          <w:rFonts w:ascii="Arial" w:hAnsi="Arial" w:cs="Arial"/>
        </w:rPr>
      </w:pPr>
      <w:bookmarkStart w:id="2" w:name="_Hlk169869908"/>
      <w:r>
        <w:rPr>
          <w:rFonts w:ascii="Arial" w:hAnsi="Arial" w:cs="Arial"/>
        </w:rPr>
        <w:t>Service providers can only claim specific goal credentials, by providing a valid certified BBBEE certificate or Sworn Affidavit.</w:t>
      </w:r>
    </w:p>
    <w:bookmarkEnd w:id="2"/>
    <w:p w14:paraId="31B814E0" w14:textId="77777777" w:rsidR="006A3294" w:rsidRDefault="006A3294">
      <w:pPr>
        <w:widowControl w:val="0"/>
        <w:autoSpaceDE w:val="0"/>
        <w:autoSpaceDN w:val="0"/>
        <w:adjustRightInd w:val="0"/>
        <w:spacing w:line="360" w:lineRule="auto"/>
        <w:ind w:left="1440" w:right="186" w:hanging="720"/>
        <w:jc w:val="both"/>
        <w:rPr>
          <w:rFonts w:ascii="Arial" w:hAnsi="Arial" w:cs="Arial"/>
        </w:rPr>
      </w:pPr>
    </w:p>
    <w:p w14:paraId="7E059356" w14:textId="77777777" w:rsidR="006A3294" w:rsidRDefault="00FC37C8">
      <w:pPr>
        <w:widowControl w:val="0"/>
        <w:autoSpaceDE w:val="0"/>
        <w:autoSpaceDN w:val="0"/>
        <w:adjustRightInd w:val="0"/>
        <w:spacing w:line="360" w:lineRule="auto"/>
        <w:ind w:left="1134" w:right="-20" w:hanging="425"/>
        <w:jc w:val="both"/>
        <w:rPr>
          <w:rFonts w:ascii="Arial" w:hAnsi="Arial" w:cs="Arial"/>
        </w:rPr>
      </w:pPr>
      <w:r>
        <w:rPr>
          <w:rFonts w:ascii="Arial" w:hAnsi="Arial" w:cs="Arial"/>
          <w:spacing w:val="-1"/>
          <w:position w:val="1"/>
        </w:rPr>
        <w:t>b</w:t>
      </w:r>
      <w:r>
        <w:rPr>
          <w:rFonts w:ascii="Arial" w:hAnsi="Arial" w:cs="Arial"/>
          <w:position w:val="1"/>
        </w:rPr>
        <w:t>)</w:t>
      </w:r>
      <w:r>
        <w:rPr>
          <w:rFonts w:ascii="Arial" w:hAnsi="Arial" w:cs="Arial"/>
          <w:spacing w:val="29"/>
          <w:position w:val="1"/>
        </w:rPr>
        <w:tab/>
      </w:r>
      <w:r>
        <w:rPr>
          <w:rFonts w:ascii="Arial" w:hAnsi="Arial" w:cs="Arial"/>
          <w:position w:val="1"/>
        </w:rPr>
        <w:t>The</w:t>
      </w:r>
      <w:r>
        <w:rPr>
          <w:rFonts w:ascii="Arial" w:hAnsi="Arial" w:cs="Arial"/>
          <w:spacing w:val="10"/>
          <w:position w:val="1"/>
        </w:rPr>
        <w:t xml:space="preserve"> </w:t>
      </w:r>
      <w:r>
        <w:rPr>
          <w:rFonts w:ascii="Arial" w:hAnsi="Arial" w:cs="Arial"/>
          <w:position w:val="1"/>
        </w:rPr>
        <w:t>f</w:t>
      </w:r>
      <w:r>
        <w:rPr>
          <w:rFonts w:ascii="Arial" w:hAnsi="Arial" w:cs="Arial"/>
          <w:spacing w:val="1"/>
          <w:position w:val="1"/>
        </w:rPr>
        <w:t>o</w:t>
      </w:r>
      <w:r>
        <w:rPr>
          <w:rFonts w:ascii="Arial" w:hAnsi="Arial" w:cs="Arial"/>
          <w:position w:val="1"/>
        </w:rPr>
        <w:t>l</w:t>
      </w:r>
      <w:r>
        <w:rPr>
          <w:rFonts w:ascii="Arial" w:hAnsi="Arial" w:cs="Arial"/>
          <w:spacing w:val="-3"/>
          <w:position w:val="1"/>
        </w:rPr>
        <w:t>l</w:t>
      </w:r>
      <w:r>
        <w:rPr>
          <w:rFonts w:ascii="Arial" w:hAnsi="Arial" w:cs="Arial"/>
          <w:spacing w:val="-1"/>
          <w:position w:val="1"/>
        </w:rPr>
        <w:t>o</w:t>
      </w:r>
      <w:r>
        <w:rPr>
          <w:rFonts w:ascii="Arial" w:hAnsi="Arial" w:cs="Arial"/>
          <w:position w:val="1"/>
        </w:rPr>
        <w:t>wing</w:t>
      </w:r>
      <w:r>
        <w:rPr>
          <w:rFonts w:ascii="Arial" w:hAnsi="Arial" w:cs="Arial"/>
          <w:spacing w:val="9"/>
          <w:position w:val="1"/>
        </w:rPr>
        <w:t xml:space="preserve"> </w:t>
      </w:r>
      <w:r>
        <w:rPr>
          <w:rFonts w:ascii="Arial" w:hAnsi="Arial" w:cs="Arial"/>
          <w:position w:val="1"/>
        </w:rPr>
        <w:t>f</w:t>
      </w:r>
      <w:r>
        <w:rPr>
          <w:rFonts w:ascii="Arial" w:hAnsi="Arial" w:cs="Arial"/>
          <w:spacing w:val="1"/>
          <w:position w:val="1"/>
        </w:rPr>
        <w:t>o</w:t>
      </w:r>
      <w:r>
        <w:rPr>
          <w:rFonts w:ascii="Arial" w:hAnsi="Arial" w:cs="Arial"/>
          <w:spacing w:val="-3"/>
          <w:position w:val="1"/>
        </w:rPr>
        <w:t>r</w:t>
      </w:r>
      <w:r>
        <w:rPr>
          <w:rFonts w:ascii="Arial" w:hAnsi="Arial" w:cs="Arial"/>
          <w:spacing w:val="1"/>
          <w:position w:val="1"/>
        </w:rPr>
        <w:t>m</w:t>
      </w:r>
      <w:r>
        <w:rPr>
          <w:rFonts w:ascii="Arial" w:hAnsi="Arial" w:cs="Arial"/>
          <w:spacing w:val="-1"/>
          <w:position w:val="1"/>
        </w:rPr>
        <w:t>u</w:t>
      </w:r>
      <w:r>
        <w:rPr>
          <w:rFonts w:ascii="Arial" w:hAnsi="Arial" w:cs="Arial"/>
          <w:position w:val="1"/>
        </w:rPr>
        <w:t>la</w:t>
      </w:r>
      <w:r>
        <w:rPr>
          <w:rFonts w:ascii="Arial" w:hAnsi="Arial" w:cs="Arial"/>
          <w:spacing w:val="7"/>
          <w:position w:val="1"/>
        </w:rPr>
        <w:t xml:space="preserve"> </w:t>
      </w:r>
      <w:r>
        <w:rPr>
          <w:rFonts w:ascii="Arial" w:hAnsi="Arial" w:cs="Arial"/>
          <w:position w:val="1"/>
        </w:rPr>
        <w:t>will</w:t>
      </w:r>
      <w:r>
        <w:rPr>
          <w:rFonts w:ascii="Arial" w:hAnsi="Arial" w:cs="Arial"/>
          <w:spacing w:val="7"/>
          <w:position w:val="1"/>
        </w:rPr>
        <w:t xml:space="preserve"> </w:t>
      </w:r>
      <w:r>
        <w:rPr>
          <w:rFonts w:ascii="Arial" w:hAnsi="Arial" w:cs="Arial"/>
          <w:spacing w:val="-1"/>
          <w:position w:val="1"/>
        </w:rPr>
        <w:t>b</w:t>
      </w:r>
      <w:r>
        <w:rPr>
          <w:rFonts w:ascii="Arial" w:hAnsi="Arial" w:cs="Arial"/>
          <w:position w:val="1"/>
        </w:rPr>
        <w:t>e</w:t>
      </w:r>
      <w:r>
        <w:rPr>
          <w:rFonts w:ascii="Arial" w:hAnsi="Arial" w:cs="Arial"/>
          <w:spacing w:val="11"/>
          <w:position w:val="1"/>
        </w:rPr>
        <w:t xml:space="preserve"> </w:t>
      </w:r>
      <w:r>
        <w:rPr>
          <w:rFonts w:ascii="Arial" w:hAnsi="Arial" w:cs="Arial"/>
          <w:spacing w:val="-1"/>
          <w:position w:val="1"/>
        </w:rPr>
        <w:t>u</w:t>
      </w:r>
      <w:r>
        <w:rPr>
          <w:rFonts w:ascii="Arial" w:hAnsi="Arial" w:cs="Arial"/>
          <w:position w:val="1"/>
        </w:rPr>
        <w:t>sed</w:t>
      </w:r>
      <w:r>
        <w:rPr>
          <w:rFonts w:ascii="Arial" w:hAnsi="Arial" w:cs="Arial"/>
          <w:spacing w:val="10"/>
          <w:position w:val="1"/>
        </w:rPr>
        <w:t xml:space="preserve"> </w:t>
      </w:r>
      <w:r>
        <w:rPr>
          <w:rFonts w:ascii="Arial" w:hAnsi="Arial" w:cs="Arial"/>
          <w:spacing w:val="-2"/>
          <w:position w:val="1"/>
        </w:rPr>
        <w:t>t</w:t>
      </w:r>
      <w:r>
        <w:rPr>
          <w:rFonts w:ascii="Arial" w:hAnsi="Arial" w:cs="Arial"/>
          <w:position w:val="1"/>
        </w:rPr>
        <w:t>o</w:t>
      </w:r>
      <w:r>
        <w:rPr>
          <w:rFonts w:ascii="Arial" w:hAnsi="Arial" w:cs="Arial"/>
          <w:spacing w:val="11"/>
          <w:position w:val="1"/>
        </w:rPr>
        <w:t xml:space="preserve"> </w:t>
      </w:r>
      <w:r>
        <w:rPr>
          <w:rFonts w:ascii="Arial" w:hAnsi="Arial" w:cs="Arial"/>
          <w:position w:val="1"/>
        </w:rPr>
        <w:t>ca</w:t>
      </w:r>
      <w:r>
        <w:rPr>
          <w:rFonts w:ascii="Arial" w:hAnsi="Arial" w:cs="Arial"/>
          <w:spacing w:val="-3"/>
          <w:position w:val="1"/>
        </w:rPr>
        <w:t>l</w:t>
      </w:r>
      <w:r>
        <w:rPr>
          <w:rFonts w:ascii="Arial" w:hAnsi="Arial" w:cs="Arial"/>
          <w:position w:val="1"/>
        </w:rPr>
        <w:t>cu</w:t>
      </w:r>
      <w:r>
        <w:rPr>
          <w:rFonts w:ascii="Arial" w:hAnsi="Arial" w:cs="Arial"/>
          <w:spacing w:val="-1"/>
          <w:position w:val="1"/>
        </w:rPr>
        <w:t>l</w:t>
      </w:r>
      <w:r>
        <w:rPr>
          <w:rFonts w:ascii="Arial" w:hAnsi="Arial" w:cs="Arial"/>
          <w:position w:val="1"/>
        </w:rPr>
        <w:t>ate</w:t>
      </w:r>
      <w:r>
        <w:rPr>
          <w:rFonts w:ascii="Arial" w:hAnsi="Arial" w:cs="Arial"/>
          <w:spacing w:val="8"/>
          <w:position w:val="1"/>
        </w:rPr>
        <w:t xml:space="preserve"> </w:t>
      </w:r>
      <w:r>
        <w:rPr>
          <w:rFonts w:ascii="Arial" w:hAnsi="Arial" w:cs="Arial"/>
          <w:position w:val="1"/>
        </w:rPr>
        <w:t>the</w:t>
      </w:r>
      <w:r>
        <w:rPr>
          <w:rFonts w:ascii="Arial" w:hAnsi="Arial" w:cs="Arial"/>
          <w:spacing w:val="10"/>
          <w:position w:val="1"/>
        </w:rPr>
        <w:t xml:space="preserve"> </w:t>
      </w:r>
      <w:r>
        <w:rPr>
          <w:rFonts w:ascii="Arial" w:hAnsi="Arial" w:cs="Arial"/>
          <w:spacing w:val="-3"/>
          <w:position w:val="1"/>
        </w:rPr>
        <w:t>p</w:t>
      </w:r>
      <w:r>
        <w:rPr>
          <w:rFonts w:ascii="Arial" w:hAnsi="Arial" w:cs="Arial"/>
          <w:spacing w:val="1"/>
          <w:position w:val="1"/>
        </w:rPr>
        <w:t>o</w:t>
      </w:r>
      <w:r>
        <w:rPr>
          <w:rFonts w:ascii="Arial" w:hAnsi="Arial" w:cs="Arial"/>
          <w:position w:val="1"/>
        </w:rPr>
        <w:t>i</w:t>
      </w:r>
      <w:r>
        <w:rPr>
          <w:rFonts w:ascii="Arial" w:hAnsi="Arial" w:cs="Arial"/>
          <w:spacing w:val="-1"/>
          <w:position w:val="1"/>
        </w:rPr>
        <w:t>n</w:t>
      </w:r>
      <w:r>
        <w:rPr>
          <w:rFonts w:ascii="Arial" w:hAnsi="Arial" w:cs="Arial"/>
          <w:position w:val="1"/>
        </w:rPr>
        <w:t>ts</w:t>
      </w:r>
      <w:r>
        <w:rPr>
          <w:rFonts w:ascii="Arial" w:hAnsi="Arial" w:cs="Arial"/>
          <w:spacing w:val="11"/>
          <w:position w:val="1"/>
        </w:rPr>
        <w:t xml:space="preserve"> </w:t>
      </w:r>
      <w:r>
        <w:rPr>
          <w:rFonts w:ascii="Arial" w:hAnsi="Arial" w:cs="Arial"/>
          <w:spacing w:val="-3"/>
          <w:position w:val="1"/>
        </w:rPr>
        <w:t>f</w:t>
      </w:r>
      <w:r>
        <w:rPr>
          <w:rFonts w:ascii="Arial" w:hAnsi="Arial" w:cs="Arial"/>
          <w:spacing w:val="1"/>
          <w:position w:val="1"/>
        </w:rPr>
        <w:t>o</w:t>
      </w:r>
      <w:r>
        <w:rPr>
          <w:rFonts w:ascii="Arial" w:hAnsi="Arial" w:cs="Arial"/>
          <w:position w:val="1"/>
        </w:rPr>
        <w:t>r</w:t>
      </w:r>
      <w:r>
        <w:rPr>
          <w:rFonts w:ascii="Arial" w:hAnsi="Arial" w:cs="Arial"/>
          <w:spacing w:val="10"/>
          <w:position w:val="1"/>
        </w:rPr>
        <w:t xml:space="preserve"> </w:t>
      </w:r>
      <w:r>
        <w:rPr>
          <w:rFonts w:ascii="Arial" w:hAnsi="Arial" w:cs="Arial"/>
          <w:spacing w:val="-1"/>
          <w:position w:val="1"/>
        </w:rPr>
        <w:t>p</w:t>
      </w:r>
      <w:r>
        <w:rPr>
          <w:rFonts w:ascii="Arial" w:hAnsi="Arial" w:cs="Arial"/>
          <w:position w:val="1"/>
        </w:rPr>
        <w:t>ri</w:t>
      </w:r>
      <w:r>
        <w:rPr>
          <w:rFonts w:ascii="Arial" w:hAnsi="Arial" w:cs="Arial"/>
          <w:spacing w:val="-3"/>
          <w:position w:val="1"/>
        </w:rPr>
        <w:t>c</w:t>
      </w:r>
      <w:r>
        <w:rPr>
          <w:rFonts w:ascii="Arial" w:hAnsi="Arial" w:cs="Arial"/>
          <w:position w:val="1"/>
        </w:rPr>
        <w:t>e</w:t>
      </w:r>
      <w:r>
        <w:rPr>
          <w:rFonts w:ascii="Arial" w:hAnsi="Arial" w:cs="Arial"/>
          <w:spacing w:val="11"/>
          <w:position w:val="1"/>
        </w:rPr>
        <w:t xml:space="preserve"> </w:t>
      </w:r>
      <w:r>
        <w:rPr>
          <w:rFonts w:ascii="Arial" w:hAnsi="Arial" w:cs="Arial"/>
          <w:position w:val="1"/>
        </w:rPr>
        <w:t>in</w:t>
      </w:r>
      <w:r>
        <w:rPr>
          <w:rFonts w:ascii="Arial" w:hAnsi="Arial" w:cs="Arial"/>
          <w:spacing w:val="9"/>
          <w:position w:val="1"/>
        </w:rPr>
        <w:t xml:space="preserve"> </w:t>
      </w:r>
      <w:r>
        <w:rPr>
          <w:rFonts w:ascii="Arial" w:hAnsi="Arial" w:cs="Arial"/>
          <w:position w:val="1"/>
        </w:rPr>
        <w:t>res</w:t>
      </w:r>
      <w:r>
        <w:rPr>
          <w:rFonts w:ascii="Arial" w:hAnsi="Arial" w:cs="Arial"/>
          <w:spacing w:val="-3"/>
          <w:position w:val="1"/>
        </w:rPr>
        <w:t>p</w:t>
      </w:r>
      <w:r>
        <w:rPr>
          <w:rFonts w:ascii="Arial" w:hAnsi="Arial" w:cs="Arial"/>
          <w:position w:val="1"/>
        </w:rPr>
        <w:t>ect</w:t>
      </w:r>
      <w:r>
        <w:rPr>
          <w:rFonts w:ascii="Arial" w:hAnsi="Arial" w:cs="Arial"/>
          <w:spacing w:val="9"/>
          <w:position w:val="1"/>
        </w:rPr>
        <w:t xml:space="preserve"> </w:t>
      </w:r>
      <w:r>
        <w:rPr>
          <w:rFonts w:ascii="Arial" w:hAnsi="Arial" w:cs="Arial"/>
          <w:spacing w:val="-1"/>
          <w:position w:val="1"/>
        </w:rPr>
        <w:t>o</w:t>
      </w:r>
      <w:r>
        <w:rPr>
          <w:rFonts w:ascii="Arial" w:hAnsi="Arial" w:cs="Arial"/>
          <w:position w:val="1"/>
        </w:rPr>
        <w:t>f</w:t>
      </w:r>
      <w:r>
        <w:rPr>
          <w:rFonts w:ascii="Arial" w:hAnsi="Arial" w:cs="Arial"/>
          <w:spacing w:val="10"/>
          <w:position w:val="1"/>
        </w:rPr>
        <w:t xml:space="preserve"> </w:t>
      </w:r>
      <w:r>
        <w:rPr>
          <w:rFonts w:ascii="Arial" w:hAnsi="Arial" w:cs="Arial"/>
          <w:spacing w:val="-1"/>
          <w:position w:val="1"/>
        </w:rPr>
        <w:t>service provider</w:t>
      </w:r>
      <w:r>
        <w:rPr>
          <w:rFonts w:ascii="Arial" w:hAnsi="Arial" w:cs="Arial"/>
          <w:position w:val="1"/>
        </w:rPr>
        <w:t>s</w:t>
      </w:r>
      <w:r>
        <w:rPr>
          <w:rFonts w:ascii="Arial" w:hAnsi="Arial" w:cs="Arial"/>
          <w:spacing w:val="10"/>
          <w:position w:val="1"/>
        </w:rPr>
        <w:t xml:space="preserve"> </w:t>
      </w:r>
      <w:r>
        <w:rPr>
          <w:rFonts w:ascii="Arial" w:hAnsi="Arial" w:cs="Arial"/>
          <w:position w:val="1"/>
        </w:rPr>
        <w:t>with</w:t>
      </w:r>
      <w:r>
        <w:rPr>
          <w:rFonts w:ascii="Arial" w:hAnsi="Arial" w:cs="Arial"/>
        </w:rPr>
        <w:t xml:space="preserve"> a rand value of up to</w:t>
      </w:r>
      <w:r>
        <w:rPr>
          <w:rFonts w:ascii="Arial" w:hAnsi="Arial" w:cs="Arial"/>
          <w:spacing w:val="-2"/>
        </w:rPr>
        <w:t xml:space="preserve"> </w:t>
      </w:r>
      <w:r>
        <w:rPr>
          <w:rFonts w:ascii="Arial" w:hAnsi="Arial" w:cs="Arial"/>
        </w:rPr>
        <w:t>R50</w:t>
      </w:r>
      <w:r>
        <w:rPr>
          <w:rFonts w:ascii="Arial" w:hAnsi="Arial" w:cs="Arial"/>
          <w:spacing w:val="-2"/>
        </w:rPr>
        <w:t> 0</w:t>
      </w:r>
      <w:r>
        <w:rPr>
          <w:rFonts w:ascii="Arial" w:hAnsi="Arial" w:cs="Arial"/>
          <w:spacing w:val="1"/>
        </w:rPr>
        <w:t>0</w:t>
      </w:r>
      <w:r>
        <w:rPr>
          <w:rFonts w:ascii="Arial" w:hAnsi="Arial" w:cs="Arial"/>
          <w:spacing w:val="-2"/>
        </w:rPr>
        <w:t>0</w:t>
      </w:r>
      <w:r>
        <w:rPr>
          <w:rFonts w:ascii="Arial" w:hAnsi="Arial" w:cs="Arial"/>
        </w:rPr>
        <w:t xml:space="preserve"> </w:t>
      </w:r>
      <w:r>
        <w:rPr>
          <w:rFonts w:ascii="Arial" w:hAnsi="Arial" w:cs="Arial"/>
          <w:spacing w:val="1"/>
        </w:rPr>
        <w:t>0</w:t>
      </w:r>
      <w:r>
        <w:rPr>
          <w:rFonts w:ascii="Arial" w:hAnsi="Arial" w:cs="Arial"/>
          <w:spacing w:val="-2"/>
        </w:rPr>
        <w:t>0</w:t>
      </w:r>
      <w:r>
        <w:rPr>
          <w:rFonts w:ascii="Arial" w:hAnsi="Arial" w:cs="Arial"/>
          <w:spacing w:val="1"/>
        </w:rPr>
        <w:t>0</w:t>
      </w:r>
      <w:r>
        <w:rPr>
          <w:rFonts w:ascii="Arial" w:hAnsi="Arial" w:cs="Arial"/>
        </w:rPr>
        <w:t>.</w:t>
      </w:r>
      <w:r>
        <w:rPr>
          <w:rFonts w:ascii="Arial" w:hAnsi="Arial" w:cs="Arial"/>
          <w:spacing w:val="-2"/>
        </w:rPr>
        <w:t>0</w:t>
      </w:r>
      <w:r>
        <w:rPr>
          <w:rFonts w:ascii="Arial" w:hAnsi="Arial" w:cs="Arial"/>
          <w:spacing w:val="1"/>
        </w:rPr>
        <w:t>0</w:t>
      </w:r>
      <w:r>
        <w:rPr>
          <w:rFonts w:ascii="Arial" w:hAnsi="Arial" w:cs="Arial"/>
        </w:rPr>
        <w:t>:</w:t>
      </w:r>
    </w:p>
    <w:p w14:paraId="36F252C3" w14:textId="77777777" w:rsidR="006A3294" w:rsidRDefault="006A3294">
      <w:pPr>
        <w:widowControl w:val="0"/>
        <w:autoSpaceDE w:val="0"/>
        <w:autoSpaceDN w:val="0"/>
        <w:adjustRightInd w:val="0"/>
        <w:spacing w:line="360" w:lineRule="auto"/>
        <w:ind w:left="720" w:right="6560"/>
        <w:jc w:val="both"/>
        <w:rPr>
          <w:rFonts w:ascii="Arial" w:hAnsi="Arial" w:cs="Arial"/>
        </w:rPr>
      </w:pPr>
    </w:p>
    <w:p w14:paraId="095DDAE2" w14:textId="77777777" w:rsidR="006A3294" w:rsidRDefault="00FC37C8">
      <w:pPr>
        <w:spacing w:line="360" w:lineRule="auto"/>
        <w:ind w:left="1134"/>
        <w:rPr>
          <w:rFonts w:ascii="Arial" w:hAnsi="Arial" w:cs="Arial"/>
        </w:rPr>
      </w:pPr>
      <w:r>
        <w:rPr>
          <w:rFonts w:ascii="Arial" w:hAnsi="Arial" w:cs="Arial"/>
        </w:rPr>
        <w:t xml:space="preserve">Ps = 80 </w:t>
      </w:r>
      <w:r>
        <w:rPr>
          <w:rFonts w:ascii="Arial" w:hAnsi="Arial" w:cs="Arial"/>
          <w:noProof/>
          <w:position w:val="-28"/>
          <w:lang w:eastAsia="en-ZA"/>
        </w:rPr>
        <w:drawing>
          <wp:inline distT="0" distB="0" distL="0" distR="0" wp14:anchorId="3BF626B9" wp14:editId="6D3861A5">
            <wp:extent cx="1057275" cy="428625"/>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2"/>
                    <a:srcRect/>
                    <a:stretch>
                      <a:fillRect/>
                    </a:stretch>
                  </pic:blipFill>
                  <pic:spPr>
                    <a:xfrm>
                      <a:off x="0" y="0"/>
                      <a:ext cx="1057275" cy="428625"/>
                    </a:xfrm>
                    <a:prstGeom prst="rect">
                      <a:avLst/>
                    </a:prstGeom>
                    <a:noFill/>
                    <a:ln w="9525">
                      <a:noFill/>
                      <a:miter lim="800000"/>
                      <a:headEnd/>
                      <a:tailEnd/>
                    </a:ln>
                  </pic:spPr>
                </pic:pic>
              </a:graphicData>
            </a:graphic>
          </wp:inline>
        </w:drawing>
      </w:r>
    </w:p>
    <w:p w14:paraId="70A2D3FC" w14:textId="77777777" w:rsidR="006A3294" w:rsidRDefault="006A3294">
      <w:pPr>
        <w:widowControl w:val="0"/>
        <w:autoSpaceDE w:val="0"/>
        <w:autoSpaceDN w:val="0"/>
        <w:adjustRightInd w:val="0"/>
        <w:spacing w:line="360" w:lineRule="auto"/>
        <w:ind w:left="1134"/>
        <w:jc w:val="both"/>
        <w:rPr>
          <w:rFonts w:ascii="Arial" w:hAnsi="Arial" w:cs="Arial"/>
        </w:rPr>
      </w:pPr>
    </w:p>
    <w:p w14:paraId="31AB5A1E" w14:textId="77777777" w:rsidR="006A3294" w:rsidRDefault="00FC37C8">
      <w:pPr>
        <w:autoSpaceDE w:val="0"/>
        <w:autoSpaceDN w:val="0"/>
        <w:adjustRightInd w:val="0"/>
        <w:spacing w:line="360" w:lineRule="auto"/>
        <w:ind w:left="1134"/>
        <w:rPr>
          <w:rFonts w:ascii="Arial" w:hAnsi="Arial" w:cs="Arial"/>
        </w:rPr>
      </w:pPr>
      <w:r>
        <w:rPr>
          <w:rFonts w:ascii="Arial" w:hAnsi="Arial" w:cs="Arial"/>
        </w:rPr>
        <w:t>Where</w:t>
      </w:r>
    </w:p>
    <w:p w14:paraId="15ACF636" w14:textId="77777777" w:rsidR="006A3294" w:rsidRDefault="006A3294">
      <w:pPr>
        <w:autoSpaceDE w:val="0"/>
        <w:autoSpaceDN w:val="0"/>
        <w:adjustRightInd w:val="0"/>
        <w:spacing w:line="360" w:lineRule="auto"/>
        <w:ind w:left="1134"/>
        <w:rPr>
          <w:rFonts w:ascii="Arial" w:hAnsi="Arial" w:cs="Arial"/>
        </w:rPr>
      </w:pPr>
    </w:p>
    <w:p w14:paraId="276E29C5" w14:textId="77777777" w:rsidR="006A3294" w:rsidRDefault="00FC37C8">
      <w:pPr>
        <w:autoSpaceDE w:val="0"/>
        <w:autoSpaceDN w:val="0"/>
        <w:adjustRightInd w:val="0"/>
        <w:spacing w:line="360" w:lineRule="auto"/>
        <w:ind w:left="1134"/>
        <w:jc w:val="both"/>
        <w:rPr>
          <w:rFonts w:ascii="Arial" w:hAnsi="Arial" w:cs="Arial"/>
          <w:i/>
          <w:iCs/>
        </w:rPr>
      </w:pPr>
      <w:r>
        <w:rPr>
          <w:rFonts w:ascii="Arial" w:hAnsi="Arial" w:cs="Arial"/>
          <w:i/>
          <w:iCs/>
        </w:rPr>
        <w:t xml:space="preserve">Ps = </w:t>
      </w:r>
      <w:r>
        <w:rPr>
          <w:rFonts w:ascii="Arial" w:hAnsi="Arial" w:cs="Arial"/>
          <w:i/>
          <w:iCs/>
          <w:color w:val="000000"/>
        </w:rPr>
        <w:t>Points scored for price of tender under consideration;</w:t>
      </w:r>
    </w:p>
    <w:p w14:paraId="48452E3A" w14:textId="77777777" w:rsidR="006A3294" w:rsidRDefault="00FC37C8">
      <w:pPr>
        <w:autoSpaceDE w:val="0"/>
        <w:autoSpaceDN w:val="0"/>
        <w:adjustRightInd w:val="0"/>
        <w:spacing w:line="360" w:lineRule="auto"/>
        <w:ind w:left="1134"/>
        <w:jc w:val="both"/>
        <w:rPr>
          <w:rFonts w:ascii="Arial" w:hAnsi="Arial" w:cs="Arial"/>
          <w:i/>
          <w:iCs/>
        </w:rPr>
      </w:pPr>
      <w:r>
        <w:rPr>
          <w:rFonts w:ascii="Arial" w:hAnsi="Arial" w:cs="Arial"/>
          <w:i/>
          <w:iCs/>
        </w:rPr>
        <w:t xml:space="preserve">Pt = </w:t>
      </w:r>
      <w:r>
        <w:rPr>
          <w:rFonts w:ascii="Arial" w:hAnsi="Arial" w:cs="Arial"/>
          <w:i/>
          <w:iCs/>
          <w:color w:val="000000"/>
        </w:rPr>
        <w:t>Price of tender under consideration;</w:t>
      </w:r>
    </w:p>
    <w:p w14:paraId="210B41BC" w14:textId="77777777" w:rsidR="006A3294" w:rsidRDefault="00FC37C8">
      <w:pPr>
        <w:autoSpaceDE w:val="0"/>
        <w:autoSpaceDN w:val="0"/>
        <w:adjustRightInd w:val="0"/>
        <w:spacing w:line="360" w:lineRule="auto"/>
        <w:ind w:left="1134"/>
        <w:jc w:val="both"/>
        <w:rPr>
          <w:rFonts w:ascii="Arial" w:hAnsi="Arial" w:cs="Arial"/>
          <w:i/>
          <w:iCs/>
        </w:rPr>
      </w:pPr>
      <w:r>
        <w:rPr>
          <w:rFonts w:ascii="Arial" w:hAnsi="Arial" w:cs="Arial"/>
          <w:i/>
          <w:iCs/>
        </w:rPr>
        <w:t xml:space="preserve">Pmin = </w:t>
      </w:r>
      <w:r>
        <w:rPr>
          <w:rFonts w:ascii="Arial" w:hAnsi="Arial" w:cs="Arial"/>
          <w:i/>
          <w:iCs/>
          <w:color w:val="000000"/>
        </w:rPr>
        <w:t>Price of lowest acceptable tender.</w:t>
      </w:r>
    </w:p>
    <w:p w14:paraId="47E59AE5" w14:textId="77777777" w:rsidR="006A3294" w:rsidRDefault="006A3294">
      <w:pPr>
        <w:autoSpaceDE w:val="0"/>
        <w:autoSpaceDN w:val="0"/>
        <w:adjustRightInd w:val="0"/>
        <w:spacing w:line="360" w:lineRule="auto"/>
        <w:ind w:left="1134"/>
        <w:jc w:val="both"/>
        <w:rPr>
          <w:rFonts w:ascii="Arial" w:hAnsi="Arial" w:cs="Arial"/>
        </w:rPr>
      </w:pPr>
    </w:p>
    <w:p w14:paraId="4E74159D" w14:textId="77777777" w:rsidR="006A3294" w:rsidRDefault="00FC37C8">
      <w:pPr>
        <w:autoSpaceDE w:val="0"/>
        <w:autoSpaceDN w:val="0"/>
        <w:adjustRightInd w:val="0"/>
        <w:spacing w:line="360" w:lineRule="auto"/>
        <w:ind w:left="1134" w:hanging="414"/>
        <w:jc w:val="both"/>
        <w:rPr>
          <w:rFonts w:ascii="Arial" w:hAnsi="Arial" w:cs="Arial"/>
        </w:rPr>
      </w:pPr>
      <w:r>
        <w:rPr>
          <w:rFonts w:ascii="Arial" w:hAnsi="Arial" w:cs="Arial"/>
          <w:bCs/>
          <w:spacing w:val="1"/>
          <w:position w:val="1"/>
        </w:rPr>
        <w:t>c)</w:t>
      </w:r>
      <w:r>
        <w:rPr>
          <w:rFonts w:ascii="Arial" w:hAnsi="Arial" w:cs="Arial"/>
          <w:bCs/>
          <w:spacing w:val="1"/>
          <w:position w:val="1"/>
        </w:rPr>
        <w:tab/>
      </w:r>
      <w:r>
        <w:rPr>
          <w:rFonts w:ascii="Arial" w:hAnsi="Arial" w:cs="Arial"/>
          <w:color w:val="221E1F"/>
        </w:rPr>
        <w:t>A maximum of 20 points will be awarded to a tenderer for the specific goal specified for the tender, as per the table below:</w:t>
      </w:r>
    </w:p>
    <w:p w14:paraId="566DFA61" w14:textId="77777777" w:rsidR="006A3294" w:rsidRDefault="006A3294">
      <w:pPr>
        <w:pStyle w:val="ListParagraph"/>
        <w:spacing w:line="360" w:lineRule="auto"/>
        <w:rPr>
          <w:rFonts w:ascii="Arial" w:hAnsi="Arial" w:cs="Arial"/>
          <w:bCs/>
          <w:color w:val="000000" w:themeColor="text1"/>
        </w:rPr>
      </w:pPr>
    </w:p>
    <w:p w14:paraId="542B4CFB" w14:textId="77777777" w:rsidR="006A3294" w:rsidRDefault="00FC37C8">
      <w:pPr>
        <w:pStyle w:val="ListParagraph"/>
        <w:spacing w:line="360" w:lineRule="auto"/>
        <w:ind w:left="1170"/>
        <w:rPr>
          <w:rFonts w:ascii="Arial" w:hAnsi="Arial" w:cs="Arial"/>
          <w:bCs/>
          <w:color w:val="000000" w:themeColor="text1"/>
        </w:rPr>
      </w:pPr>
      <w:r>
        <w:rPr>
          <w:rFonts w:ascii="Arial" w:hAnsi="Arial" w:cs="Arial"/>
          <w:bCs/>
          <w:color w:val="000000" w:themeColor="text1"/>
        </w:rPr>
        <w:t>Table 1 – Specific goals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bottom w:w="119" w:type="dxa"/>
        </w:tblCellMar>
        <w:tblLook w:val="04A0" w:firstRow="1" w:lastRow="0" w:firstColumn="1" w:lastColumn="0" w:noHBand="0" w:noVBand="1"/>
      </w:tblPr>
      <w:tblGrid>
        <w:gridCol w:w="5103"/>
        <w:gridCol w:w="3162"/>
      </w:tblGrid>
      <w:tr w:rsidR="006A3294" w14:paraId="0810D5AD" w14:textId="77777777">
        <w:trPr>
          <w:trHeight w:val="779"/>
          <w:tblHeader/>
        </w:trPr>
        <w:tc>
          <w:tcPr>
            <w:tcW w:w="5103" w:type="dxa"/>
            <w:shd w:val="clear" w:color="auto" w:fill="D9D9D9" w:themeFill="background1" w:themeFillShade="D9"/>
            <w:vAlign w:val="center"/>
          </w:tcPr>
          <w:p w14:paraId="1C3508AF" w14:textId="77777777" w:rsidR="006A3294" w:rsidRDefault="00FC37C8">
            <w:pPr>
              <w:spacing w:line="360" w:lineRule="auto"/>
              <w:jc w:val="center"/>
              <w:rPr>
                <w:rFonts w:ascii="Arial" w:hAnsi="Arial" w:cs="Arial"/>
                <w:b/>
              </w:rPr>
            </w:pPr>
            <w:r>
              <w:rPr>
                <w:rFonts w:ascii="Arial" w:hAnsi="Arial" w:cs="Arial"/>
                <w:b/>
                <w:kern w:val="24"/>
              </w:rPr>
              <w:lastRenderedPageBreak/>
              <w:t>The specific goals allocated points                  in terms of this tender:</w:t>
            </w:r>
          </w:p>
        </w:tc>
        <w:tc>
          <w:tcPr>
            <w:tcW w:w="3162" w:type="dxa"/>
            <w:shd w:val="clear" w:color="auto" w:fill="D9D9D9" w:themeFill="background1" w:themeFillShade="D9"/>
            <w:vAlign w:val="center"/>
          </w:tcPr>
          <w:p w14:paraId="399AF0B3" w14:textId="77777777" w:rsidR="006A3294" w:rsidRDefault="00FC37C8">
            <w:pPr>
              <w:spacing w:line="360" w:lineRule="auto"/>
              <w:jc w:val="center"/>
              <w:rPr>
                <w:rFonts w:ascii="Arial" w:hAnsi="Arial" w:cs="Arial"/>
                <w:b/>
              </w:rPr>
            </w:pPr>
            <w:r>
              <w:rPr>
                <w:rFonts w:ascii="Arial" w:hAnsi="Arial" w:cs="Arial"/>
                <w:b/>
                <w:kern w:val="24"/>
              </w:rPr>
              <w:t>Number of points allocated (80/20 system)</w:t>
            </w:r>
          </w:p>
        </w:tc>
      </w:tr>
      <w:tr w:rsidR="006A3294" w14:paraId="616AE878" w14:textId="77777777">
        <w:tc>
          <w:tcPr>
            <w:tcW w:w="5103" w:type="dxa"/>
            <w:vAlign w:val="center"/>
          </w:tcPr>
          <w:p w14:paraId="08E20EBD" w14:textId="77777777" w:rsidR="006A3294" w:rsidRDefault="00FC37C8">
            <w:pPr>
              <w:spacing w:line="360" w:lineRule="auto"/>
              <w:rPr>
                <w:rFonts w:ascii="Arial" w:hAnsi="Arial" w:cs="Arial"/>
              </w:rPr>
            </w:pPr>
            <w:r>
              <w:rPr>
                <w:rFonts w:ascii="Arial" w:hAnsi="Arial" w:cs="Arial"/>
              </w:rPr>
              <w:t xml:space="preserve">EMEs and QSEs </w:t>
            </w:r>
          </w:p>
        </w:tc>
        <w:tc>
          <w:tcPr>
            <w:tcW w:w="3162" w:type="dxa"/>
            <w:vAlign w:val="center"/>
          </w:tcPr>
          <w:p w14:paraId="635C27AC" w14:textId="77777777" w:rsidR="006A3294" w:rsidRDefault="00FC37C8">
            <w:pPr>
              <w:spacing w:line="360" w:lineRule="auto"/>
              <w:jc w:val="center"/>
              <w:rPr>
                <w:rFonts w:ascii="Arial" w:hAnsi="Arial" w:cs="Arial"/>
              </w:rPr>
            </w:pPr>
            <w:r>
              <w:rPr>
                <w:rFonts w:ascii="Arial" w:hAnsi="Arial" w:cs="Arial"/>
              </w:rPr>
              <w:t>05</w:t>
            </w:r>
          </w:p>
        </w:tc>
      </w:tr>
      <w:tr w:rsidR="006A3294" w14:paraId="287AEB19" w14:textId="77777777">
        <w:tc>
          <w:tcPr>
            <w:tcW w:w="5103" w:type="dxa"/>
            <w:vAlign w:val="center"/>
          </w:tcPr>
          <w:p w14:paraId="5D652E84" w14:textId="77777777" w:rsidR="006A3294" w:rsidRDefault="00FC37C8">
            <w:pPr>
              <w:spacing w:line="360" w:lineRule="auto"/>
              <w:rPr>
                <w:rFonts w:ascii="Arial" w:hAnsi="Arial" w:cs="Arial"/>
              </w:rPr>
            </w:pPr>
            <w:r>
              <w:rPr>
                <w:rFonts w:ascii="Arial" w:hAnsi="Arial" w:cs="Arial"/>
              </w:rPr>
              <w:t>Companies owned by black people</w:t>
            </w:r>
          </w:p>
        </w:tc>
        <w:tc>
          <w:tcPr>
            <w:tcW w:w="3162" w:type="dxa"/>
            <w:vAlign w:val="center"/>
          </w:tcPr>
          <w:p w14:paraId="0DB65F83" w14:textId="77777777" w:rsidR="006A3294" w:rsidRDefault="00FC37C8">
            <w:pPr>
              <w:spacing w:line="360" w:lineRule="auto"/>
              <w:jc w:val="center"/>
              <w:rPr>
                <w:rFonts w:ascii="Arial" w:hAnsi="Arial" w:cs="Arial"/>
              </w:rPr>
            </w:pPr>
            <w:r>
              <w:rPr>
                <w:rFonts w:ascii="Arial" w:hAnsi="Arial" w:cs="Arial"/>
              </w:rPr>
              <w:t>05</w:t>
            </w:r>
          </w:p>
        </w:tc>
      </w:tr>
      <w:tr w:rsidR="006A3294" w14:paraId="411B4F6F" w14:textId="77777777">
        <w:tc>
          <w:tcPr>
            <w:tcW w:w="5103" w:type="dxa"/>
            <w:vAlign w:val="center"/>
          </w:tcPr>
          <w:p w14:paraId="0E99F501" w14:textId="77777777" w:rsidR="006A3294" w:rsidRDefault="00FC37C8">
            <w:pPr>
              <w:spacing w:line="360" w:lineRule="auto"/>
              <w:rPr>
                <w:rFonts w:ascii="Arial" w:hAnsi="Arial" w:cs="Arial"/>
              </w:rPr>
            </w:pPr>
            <w:r>
              <w:rPr>
                <w:rFonts w:ascii="Arial" w:hAnsi="Arial" w:cs="Arial"/>
              </w:rPr>
              <w:t>Companies owned by women</w:t>
            </w:r>
          </w:p>
        </w:tc>
        <w:tc>
          <w:tcPr>
            <w:tcW w:w="3162" w:type="dxa"/>
            <w:vAlign w:val="center"/>
          </w:tcPr>
          <w:p w14:paraId="4358CF73" w14:textId="77777777" w:rsidR="006A3294" w:rsidRDefault="00FC37C8">
            <w:pPr>
              <w:spacing w:line="360" w:lineRule="auto"/>
              <w:jc w:val="center"/>
              <w:rPr>
                <w:rFonts w:ascii="Arial" w:hAnsi="Arial" w:cs="Arial"/>
              </w:rPr>
            </w:pPr>
            <w:r>
              <w:rPr>
                <w:rFonts w:ascii="Arial" w:hAnsi="Arial" w:cs="Arial"/>
              </w:rPr>
              <w:t>05</w:t>
            </w:r>
          </w:p>
        </w:tc>
      </w:tr>
      <w:tr w:rsidR="006A3294" w14:paraId="5ACB9923" w14:textId="77777777">
        <w:tc>
          <w:tcPr>
            <w:tcW w:w="5103" w:type="dxa"/>
            <w:vAlign w:val="center"/>
          </w:tcPr>
          <w:p w14:paraId="4FC33B4D" w14:textId="77777777" w:rsidR="006A3294" w:rsidRDefault="00FC37C8">
            <w:pPr>
              <w:spacing w:line="360" w:lineRule="auto"/>
              <w:rPr>
                <w:rFonts w:ascii="Arial" w:hAnsi="Arial" w:cs="Arial"/>
              </w:rPr>
            </w:pPr>
            <w:r>
              <w:rPr>
                <w:rFonts w:ascii="Arial" w:hAnsi="Arial" w:cs="Arial"/>
              </w:rPr>
              <w:t>Companies owned by people with disabilities</w:t>
            </w:r>
          </w:p>
        </w:tc>
        <w:tc>
          <w:tcPr>
            <w:tcW w:w="3162" w:type="dxa"/>
            <w:vAlign w:val="center"/>
          </w:tcPr>
          <w:p w14:paraId="0FC6DAFB" w14:textId="77777777" w:rsidR="006A3294" w:rsidRDefault="00FC37C8">
            <w:pPr>
              <w:spacing w:line="360" w:lineRule="auto"/>
              <w:jc w:val="center"/>
              <w:rPr>
                <w:rFonts w:ascii="Arial" w:hAnsi="Arial" w:cs="Arial"/>
              </w:rPr>
            </w:pPr>
            <w:r>
              <w:rPr>
                <w:rFonts w:ascii="Arial" w:hAnsi="Arial" w:cs="Arial"/>
              </w:rPr>
              <w:t>05</w:t>
            </w:r>
          </w:p>
        </w:tc>
      </w:tr>
    </w:tbl>
    <w:p w14:paraId="4FBEB845" w14:textId="77777777" w:rsidR="006A3294" w:rsidRDefault="006A3294">
      <w:pPr>
        <w:pStyle w:val="ListParagraph"/>
        <w:tabs>
          <w:tab w:val="left" w:pos="1134"/>
        </w:tabs>
        <w:adjustRightInd w:val="0"/>
        <w:spacing w:line="360" w:lineRule="auto"/>
        <w:ind w:left="1134"/>
        <w:jc w:val="both"/>
        <w:rPr>
          <w:rFonts w:ascii="Arial" w:hAnsi="Arial" w:cs="Arial"/>
          <w:bCs/>
          <w:color w:val="000000" w:themeColor="text1"/>
        </w:rPr>
      </w:pPr>
    </w:p>
    <w:p w14:paraId="62AFFFC3" w14:textId="77777777" w:rsidR="006A3294" w:rsidRDefault="00FC37C8">
      <w:pPr>
        <w:pStyle w:val="ListParagraph"/>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bookmarkStart w:id="3" w:name="_Hlk169871950"/>
      <w:r>
        <w:rPr>
          <w:rFonts w:ascii="Arial" w:hAnsi="Arial" w:cs="Arial"/>
        </w:rPr>
        <w:t>A bidder must submit proof of its Specific goals’ status and claim points on Standard Bidding Document SBD6.1.</w:t>
      </w:r>
    </w:p>
    <w:p w14:paraId="14F3CDBC" w14:textId="77777777" w:rsidR="006A3294" w:rsidRDefault="00FC37C8">
      <w:pPr>
        <w:pStyle w:val="ListParagraph"/>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Pr>
          <w:rFonts w:ascii="Arial" w:hAnsi="Arial" w:cs="Arial"/>
        </w:rPr>
        <w:t>Bidder to claim points for their specific goal(s) ownership as follows:</w:t>
      </w:r>
    </w:p>
    <w:p w14:paraId="68285C5E" w14:textId="77777777" w:rsidR="006A3294" w:rsidRDefault="00FC37C8">
      <w:pPr>
        <w:pStyle w:val="ListParagraph"/>
        <w:numPr>
          <w:ilvl w:val="0"/>
          <w:numId w:val="9"/>
        </w:numPr>
        <w:tabs>
          <w:tab w:val="left" w:pos="3686"/>
        </w:tabs>
        <w:autoSpaceDE w:val="0"/>
        <w:autoSpaceDN w:val="0"/>
        <w:adjustRightInd w:val="0"/>
        <w:spacing w:line="360" w:lineRule="auto"/>
        <w:contextualSpacing/>
        <w:jc w:val="both"/>
        <w:rPr>
          <w:rFonts w:ascii="Arial" w:hAnsi="Arial" w:cs="Arial"/>
          <w:bCs/>
          <w:color w:val="000000" w:themeColor="text1"/>
          <w:lang w:val="en-US"/>
        </w:rPr>
      </w:pPr>
      <w:r>
        <w:rPr>
          <w:rFonts w:ascii="Arial" w:hAnsi="Arial" w:cs="Arial"/>
          <w:color w:val="000000"/>
          <w:lang w:eastAsia="en-GB"/>
        </w:rPr>
        <w:t>Points allocated for EME or QSE as follows:</w:t>
      </w:r>
    </w:p>
    <w:p w14:paraId="6F6C6F64" w14:textId="77777777" w:rsidR="006A3294" w:rsidRDefault="00FC37C8">
      <w:pPr>
        <w:pStyle w:val="ListParagraph"/>
        <w:numPr>
          <w:ilvl w:val="0"/>
          <w:numId w:val="10"/>
        </w:numPr>
        <w:tabs>
          <w:tab w:val="left" w:pos="3686"/>
        </w:tabs>
        <w:autoSpaceDE w:val="0"/>
        <w:autoSpaceDN w:val="0"/>
        <w:adjustRightInd w:val="0"/>
        <w:spacing w:line="360" w:lineRule="auto"/>
        <w:contextualSpacing/>
        <w:jc w:val="both"/>
        <w:rPr>
          <w:rFonts w:ascii="Arial" w:hAnsi="Arial" w:cs="Arial"/>
          <w:bCs/>
          <w:color w:val="000000" w:themeColor="text1"/>
          <w:lang w:val="en-US"/>
        </w:rPr>
      </w:pPr>
      <w:r>
        <w:rPr>
          <w:rFonts w:ascii="Arial" w:hAnsi="Arial" w:cs="Arial"/>
          <w:color w:val="000000"/>
          <w:lang w:eastAsia="en-GB"/>
        </w:rPr>
        <w:t xml:space="preserve">EME:  100% of points allocated and </w:t>
      </w:r>
    </w:p>
    <w:p w14:paraId="2DFA4917" w14:textId="77777777" w:rsidR="006A3294" w:rsidRDefault="00FC37C8">
      <w:pPr>
        <w:pStyle w:val="ListParagraph"/>
        <w:numPr>
          <w:ilvl w:val="0"/>
          <w:numId w:val="10"/>
        </w:numPr>
        <w:autoSpaceDE w:val="0"/>
        <w:autoSpaceDN w:val="0"/>
        <w:adjustRightInd w:val="0"/>
        <w:spacing w:line="360" w:lineRule="auto"/>
        <w:contextualSpacing/>
        <w:jc w:val="both"/>
        <w:rPr>
          <w:rFonts w:ascii="Arial" w:hAnsi="Arial" w:cs="Arial"/>
          <w:bCs/>
          <w:color w:val="000000" w:themeColor="text1"/>
          <w:lang w:val="en-US"/>
        </w:rPr>
      </w:pPr>
      <w:r>
        <w:rPr>
          <w:rFonts w:ascii="Arial" w:hAnsi="Arial" w:cs="Arial"/>
          <w:color w:val="000000"/>
          <w:lang w:eastAsia="en-GB"/>
        </w:rPr>
        <w:t>QSE:  50% of points allocated.</w:t>
      </w:r>
    </w:p>
    <w:p w14:paraId="75D2B146" w14:textId="77777777" w:rsidR="006A3294" w:rsidRDefault="00FC37C8">
      <w:pPr>
        <w:pStyle w:val="ListParagraph"/>
        <w:numPr>
          <w:ilvl w:val="0"/>
          <w:numId w:val="9"/>
        </w:numPr>
        <w:autoSpaceDE w:val="0"/>
        <w:autoSpaceDN w:val="0"/>
        <w:adjustRightInd w:val="0"/>
        <w:spacing w:line="360" w:lineRule="auto"/>
        <w:contextualSpacing/>
        <w:jc w:val="both"/>
        <w:rPr>
          <w:rFonts w:ascii="Arial" w:hAnsi="Arial" w:cs="Arial"/>
          <w:bCs/>
          <w:color w:val="000000" w:themeColor="text1"/>
        </w:rPr>
      </w:pPr>
      <w:r>
        <w:rPr>
          <w:rFonts w:ascii="Arial" w:hAnsi="Arial" w:cs="Arial"/>
          <w:color w:val="000000"/>
          <w:lang w:eastAsia="en-GB"/>
        </w:rPr>
        <w:t>The formula for the calculation of specific goals will be as follows:</w:t>
      </w:r>
    </w:p>
    <w:p w14:paraId="2EE7B3EE" w14:textId="77777777" w:rsidR="006A3294" w:rsidRDefault="00FC37C8">
      <w:pPr>
        <w:pStyle w:val="ListParagraph"/>
        <w:numPr>
          <w:ilvl w:val="0"/>
          <w:numId w:val="11"/>
        </w:numPr>
        <w:autoSpaceDE w:val="0"/>
        <w:autoSpaceDN w:val="0"/>
        <w:adjustRightInd w:val="0"/>
        <w:ind w:left="1985"/>
        <w:rPr>
          <w:rFonts w:ascii="Arial" w:hAnsi="Arial" w:cs="Arial"/>
          <w:color w:val="000000"/>
          <w:u w:val="single"/>
          <w:lang w:eastAsia="en-GB"/>
        </w:rPr>
      </w:pPr>
      <w:r>
        <w:rPr>
          <w:rFonts w:ascii="Arial" w:hAnsi="Arial" w:cs="Arial"/>
          <w:color w:val="000000"/>
          <w:u w:val="single"/>
          <w:lang w:eastAsia="en-GB"/>
        </w:rPr>
        <w:t xml:space="preserve">(Share percentage x points allocated for specific goal) </w:t>
      </w:r>
    </w:p>
    <w:p w14:paraId="09EE81B6" w14:textId="77777777" w:rsidR="006A3294" w:rsidRDefault="00FC37C8">
      <w:pPr>
        <w:pStyle w:val="BodyText2"/>
        <w:numPr>
          <w:ilvl w:val="0"/>
          <w:numId w:val="11"/>
        </w:numPr>
        <w:spacing w:after="0" w:line="360" w:lineRule="auto"/>
        <w:ind w:left="2552" w:hanging="567"/>
        <w:jc w:val="both"/>
        <w:rPr>
          <w:rFonts w:ascii="Arial" w:hAnsi="Arial" w:cs="Arial"/>
        </w:rPr>
      </w:pPr>
      <w:r>
        <w:rPr>
          <w:rFonts w:ascii="Arial" w:hAnsi="Arial" w:cs="Arial"/>
          <w:color w:val="000000"/>
          <w:lang w:eastAsia="en-GB"/>
        </w:rPr>
        <w:t>Max percentage of ownership (100%)</w:t>
      </w:r>
    </w:p>
    <w:p w14:paraId="1DF2EB33" w14:textId="77777777" w:rsidR="006A3294" w:rsidRDefault="00FC37C8">
      <w:pPr>
        <w:pStyle w:val="BodyText2"/>
        <w:numPr>
          <w:ilvl w:val="0"/>
          <w:numId w:val="12"/>
        </w:numPr>
        <w:spacing w:after="0" w:line="360" w:lineRule="auto"/>
        <w:ind w:left="2410" w:hanging="425"/>
        <w:jc w:val="both"/>
        <w:rPr>
          <w:rFonts w:ascii="Arial" w:hAnsi="Arial" w:cs="Arial"/>
          <w:color w:val="000000"/>
          <w:lang w:eastAsia="en-GB"/>
        </w:rPr>
      </w:pPr>
      <w:r>
        <w:rPr>
          <w:rFonts w:ascii="Arial" w:hAnsi="Arial" w:cs="Arial"/>
          <w:color w:val="000000"/>
          <w:lang w:eastAsia="en-GB"/>
        </w:rPr>
        <w:t>Formula to be used for each specific goal you claim points for.</w:t>
      </w:r>
    </w:p>
    <w:p w14:paraId="0B35D354" w14:textId="77777777" w:rsidR="006A3294" w:rsidRDefault="00FC37C8">
      <w:pPr>
        <w:pStyle w:val="BodyText2"/>
        <w:numPr>
          <w:ilvl w:val="0"/>
          <w:numId w:val="12"/>
        </w:numPr>
        <w:spacing w:after="0" w:line="360" w:lineRule="auto"/>
        <w:ind w:left="2410" w:hanging="425"/>
        <w:jc w:val="both"/>
        <w:rPr>
          <w:rFonts w:ascii="Arial" w:hAnsi="Arial" w:cs="Arial"/>
          <w:color w:val="000000"/>
          <w:lang w:eastAsia="en-GB"/>
        </w:rPr>
      </w:pPr>
      <w:r>
        <w:rPr>
          <w:rFonts w:ascii="Arial" w:hAnsi="Arial" w:cs="Arial"/>
          <w:color w:val="000000"/>
          <w:lang w:eastAsia="en-GB"/>
        </w:rPr>
        <w:t>Points for each specific goal claimed will be calculated together to get a final score out of 20 points.</w:t>
      </w:r>
    </w:p>
    <w:p w14:paraId="2AF90227" w14:textId="77777777" w:rsidR="006A3294" w:rsidRDefault="00FC37C8">
      <w:pPr>
        <w:pStyle w:val="ListParagraph"/>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Pr>
          <w:rFonts w:ascii="Arial" w:hAnsi="Arial" w:cs="Arial"/>
        </w:rPr>
        <w:t>A bidder failing to submit proof of Specific goals’ status or failing to meet the Specific goals, may not be disqualified, but (a) may only score points out of 80 for price; and (b) score 0 points out of 20 for Specific goals.</w:t>
      </w:r>
    </w:p>
    <w:bookmarkEnd w:id="3"/>
    <w:p w14:paraId="2DD45455" w14:textId="77777777" w:rsidR="006A3294" w:rsidRDefault="00FC37C8">
      <w:pPr>
        <w:pStyle w:val="ListParagraph"/>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Pr>
          <w:rFonts w:ascii="Arial" w:hAnsi="Arial" w:cs="Arial"/>
          <w:color w:val="000000"/>
          <w:lang w:eastAsia="en-GB"/>
        </w:rPr>
        <w:t>A bidder may not be awarded points for specific goals status if the bid documents indicate that the bidder intends subcontracting more than 25% of the value of the contract to any person or company that does not have the points that the bidder qualifies for (at least), unless the intended subcontractor is an EME that has the capability to execute the subcontract.</w:t>
      </w:r>
    </w:p>
    <w:p w14:paraId="45B40344" w14:textId="77777777" w:rsidR="006A3294" w:rsidRDefault="00FC37C8">
      <w:pPr>
        <w:pStyle w:val="ListParagraph"/>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Pr>
          <w:rFonts w:ascii="Arial" w:hAnsi="Arial" w:cs="Arial"/>
          <w:bCs/>
          <w:color w:val="000000" w:themeColor="text1"/>
        </w:rPr>
        <w:lastRenderedPageBreak/>
        <w:t>The points scored by a bidder for Specific goals in accordance with the preceding paragraphs 6.4(c) must be added to the points scored for price under paragraph 6.4(b).</w:t>
      </w:r>
    </w:p>
    <w:p w14:paraId="25EE1EFF" w14:textId="77777777" w:rsidR="006A3294" w:rsidRDefault="00FC37C8">
      <w:pPr>
        <w:pStyle w:val="ListParagraph"/>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Pr>
          <w:rFonts w:ascii="Arial" w:hAnsi="Arial" w:cs="Arial"/>
          <w:bCs/>
          <w:color w:val="000000" w:themeColor="text1"/>
        </w:rPr>
        <w:t>The points scored must be rounded off to the nearest two decimal places.</w:t>
      </w:r>
    </w:p>
    <w:p w14:paraId="3B27E791" w14:textId="77777777" w:rsidR="006A3294" w:rsidRDefault="00FC37C8">
      <w:pPr>
        <w:pStyle w:val="ListParagraph"/>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Pr>
          <w:rFonts w:ascii="Arial" w:eastAsia="Calibri" w:hAnsi="Arial" w:cs="Arial"/>
          <w:color w:val="000000"/>
          <w:lang w:val="en-GB" w:eastAsia="en-GB"/>
        </w:rPr>
        <w:t>If the price offered by a tenderer scoring the highest points is not market-related, the Department may not award the bid to that tenderer.</w:t>
      </w:r>
    </w:p>
    <w:p w14:paraId="04EB71BB" w14:textId="77777777" w:rsidR="006A3294" w:rsidRDefault="00FC37C8">
      <w:pPr>
        <w:pStyle w:val="ListParagraph"/>
        <w:numPr>
          <w:ilvl w:val="2"/>
          <w:numId w:val="13"/>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Pr>
          <w:rFonts w:ascii="Arial" w:eastAsia="Calibri" w:hAnsi="Arial" w:cs="Arial"/>
          <w:color w:val="000000"/>
          <w:lang w:val="en-GB" w:eastAsia="en-GB"/>
        </w:rPr>
        <w:t>The Department may negotiate a market-related price with the tenderer scoring the highest points or cancel the tender.</w:t>
      </w:r>
    </w:p>
    <w:p w14:paraId="5776D46B" w14:textId="77777777" w:rsidR="006A3294" w:rsidRDefault="00FC37C8">
      <w:pPr>
        <w:pStyle w:val="ListParagraph"/>
        <w:numPr>
          <w:ilvl w:val="2"/>
          <w:numId w:val="13"/>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Pr>
          <w:rFonts w:ascii="Arial" w:eastAsia="Calibri" w:hAnsi="Arial" w:cs="Arial"/>
          <w:color w:val="000000"/>
          <w:lang w:val="en-GB" w:eastAsia="en-GB"/>
        </w:rPr>
        <w:t>If the tenderer does not agree to a market-related price, the Department may negotiate a market-related price with the tenderer scoring the second highest points or cancel the tender.</w:t>
      </w:r>
    </w:p>
    <w:p w14:paraId="04C003A3" w14:textId="77777777" w:rsidR="006A3294" w:rsidRDefault="00FC37C8">
      <w:pPr>
        <w:pStyle w:val="ListParagraph"/>
        <w:numPr>
          <w:ilvl w:val="2"/>
          <w:numId w:val="13"/>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Pr>
          <w:rFonts w:ascii="Arial" w:eastAsia="Calibri" w:hAnsi="Arial" w:cs="Arial"/>
          <w:color w:val="000000"/>
          <w:lang w:val="en-GB" w:eastAsia="en-GB"/>
        </w:rPr>
        <w:t>If the tenderer scoring the second highest points does not agree to a market-related price, the Department may negotiate a market-related price with the tenderer scoring the third highest points or cancel the tender.</w:t>
      </w:r>
    </w:p>
    <w:p w14:paraId="555833DE" w14:textId="77777777" w:rsidR="006A3294" w:rsidRDefault="00FC37C8">
      <w:pPr>
        <w:pStyle w:val="ListParagraph"/>
        <w:numPr>
          <w:ilvl w:val="2"/>
          <w:numId w:val="13"/>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Pr>
          <w:rFonts w:ascii="Arial" w:eastAsia="Calibri" w:hAnsi="Arial" w:cs="Arial"/>
          <w:color w:val="000000"/>
          <w:lang w:val="en-GB" w:eastAsia="en-GB"/>
        </w:rPr>
        <w:t>If a market-related price is not agreed in all the afore-mentioned respects, the Department must cancel the tender.</w:t>
      </w:r>
    </w:p>
    <w:p w14:paraId="33CAB992" w14:textId="77777777" w:rsidR="006A3294" w:rsidRDefault="00FC37C8">
      <w:pPr>
        <w:pStyle w:val="ListParagraph"/>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Pr>
          <w:rFonts w:ascii="Arial" w:eastAsia="Calibri" w:hAnsi="Arial" w:cs="Arial"/>
          <w:color w:val="000000"/>
        </w:rPr>
        <w:t xml:space="preserve">In the event that </w:t>
      </w:r>
      <w:r>
        <w:rPr>
          <w:rFonts w:ascii="Arial" w:hAnsi="Arial" w:cs="Arial"/>
          <w:color w:val="000000"/>
        </w:rPr>
        <w:t>two or more tenderers score an equal total number of points, (1) the contract must be awarded to the tenderer that scored the highest points for specific goals. (2) If two or more tenderers score equal total points in all respects, the award must be decided by the drawing of lots</w:t>
      </w:r>
      <w:r>
        <w:rPr>
          <w:rFonts w:ascii="Arial" w:eastAsia="Calibri" w:hAnsi="Arial" w:cs="Arial"/>
          <w:color w:val="000000"/>
        </w:rPr>
        <w:t>.</w:t>
      </w:r>
    </w:p>
    <w:p w14:paraId="033DDB6D" w14:textId="77777777" w:rsidR="006A3294" w:rsidRDefault="00FC37C8">
      <w:pPr>
        <w:pStyle w:val="ListParagraph"/>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Pr>
          <w:rFonts w:ascii="Arial" w:eastAsia="Calibri" w:hAnsi="Arial" w:cs="Arial"/>
          <w:color w:val="000000"/>
        </w:rPr>
        <w:t>A contract may, on reasonable and justifiable grounds, be awarded to a bid that did not score the highest number of points.</w:t>
      </w:r>
    </w:p>
    <w:p w14:paraId="77179FB7" w14:textId="77777777" w:rsidR="006A3294" w:rsidRDefault="006A3294">
      <w:pPr>
        <w:pStyle w:val="ListParagraph"/>
        <w:autoSpaceDE w:val="0"/>
        <w:autoSpaceDN w:val="0"/>
        <w:adjustRightInd w:val="0"/>
        <w:spacing w:line="360" w:lineRule="auto"/>
        <w:ind w:left="1134"/>
        <w:jc w:val="both"/>
        <w:rPr>
          <w:rFonts w:ascii="Arial" w:eastAsia="Calibri" w:hAnsi="Arial" w:cs="Arial"/>
          <w:color w:val="000000"/>
          <w:lang w:val="en-GB" w:eastAsia="en-GB"/>
        </w:rPr>
      </w:pPr>
    </w:p>
    <w:p w14:paraId="60571562" w14:textId="77777777" w:rsidR="006A3294" w:rsidRDefault="00FC37C8">
      <w:pPr>
        <w:spacing w:line="360" w:lineRule="auto"/>
        <w:ind w:left="1276" w:hanging="556"/>
        <w:jc w:val="both"/>
        <w:rPr>
          <w:rFonts w:ascii="Arial" w:hAnsi="Arial" w:cs="Arial"/>
          <w:b/>
        </w:rPr>
      </w:pPr>
      <w:r>
        <w:rPr>
          <w:rFonts w:ascii="Arial" w:hAnsi="Arial" w:cs="Arial"/>
          <w:b/>
        </w:rPr>
        <w:t>NB:</w:t>
      </w:r>
      <w:r>
        <w:rPr>
          <w:rFonts w:ascii="Arial" w:hAnsi="Arial" w:cs="Arial"/>
        </w:rPr>
        <w:t xml:space="preserve"> </w:t>
      </w:r>
      <w:r>
        <w:rPr>
          <w:rFonts w:ascii="Arial" w:hAnsi="Arial" w:cs="Arial"/>
          <w:b/>
        </w:rPr>
        <w:t>All costs that the service provider may incur due to the preparation of the project for the DSTI shall be the sole responsibility of the service provider.</w:t>
      </w:r>
    </w:p>
    <w:p w14:paraId="07DC42B9" w14:textId="77777777" w:rsidR="006A3294" w:rsidRDefault="006A3294">
      <w:pPr>
        <w:autoSpaceDE w:val="0"/>
        <w:autoSpaceDN w:val="0"/>
        <w:adjustRightInd w:val="0"/>
        <w:spacing w:line="360" w:lineRule="auto"/>
        <w:jc w:val="both"/>
        <w:rPr>
          <w:rFonts w:ascii="Arial" w:hAnsi="Arial" w:cs="Arial"/>
        </w:rPr>
      </w:pPr>
    </w:p>
    <w:p w14:paraId="27F858D3" w14:textId="77777777" w:rsidR="006A3294" w:rsidRDefault="00FC37C8">
      <w:pPr>
        <w:pStyle w:val="ListParagraph"/>
        <w:numPr>
          <w:ilvl w:val="0"/>
          <w:numId w:val="1"/>
        </w:numPr>
        <w:spacing w:line="360" w:lineRule="auto"/>
        <w:ind w:left="709" w:hanging="709"/>
        <w:contextualSpacing/>
        <w:jc w:val="both"/>
        <w:rPr>
          <w:rFonts w:ascii="Arial" w:hAnsi="Arial" w:cs="Arial"/>
          <w:b/>
        </w:rPr>
      </w:pPr>
      <w:r>
        <w:rPr>
          <w:rFonts w:ascii="Arial" w:hAnsi="Arial" w:cs="Arial"/>
          <w:b/>
        </w:rPr>
        <w:t>AWARDING OF THE BID</w:t>
      </w:r>
    </w:p>
    <w:p w14:paraId="7D74512B" w14:textId="77777777" w:rsidR="006A3294" w:rsidRDefault="006A3294">
      <w:pPr>
        <w:pStyle w:val="ListParagraph"/>
        <w:spacing w:line="360" w:lineRule="auto"/>
        <w:jc w:val="both"/>
        <w:rPr>
          <w:rFonts w:ascii="Arial" w:hAnsi="Arial" w:cs="Arial"/>
        </w:rPr>
      </w:pPr>
    </w:p>
    <w:p w14:paraId="725AD980" w14:textId="77777777" w:rsidR="006A3294" w:rsidRDefault="00FC37C8">
      <w:pPr>
        <w:pStyle w:val="ListParagraph"/>
        <w:numPr>
          <w:ilvl w:val="1"/>
          <w:numId w:val="1"/>
        </w:numPr>
        <w:spacing w:line="360" w:lineRule="auto"/>
        <w:contextualSpacing/>
        <w:jc w:val="both"/>
        <w:rPr>
          <w:rFonts w:ascii="Arial" w:hAnsi="Arial" w:cs="Arial"/>
        </w:rPr>
      </w:pPr>
      <w:r>
        <w:rPr>
          <w:rFonts w:ascii="Arial" w:hAnsi="Arial" w:cs="Arial"/>
        </w:rPr>
        <w:lastRenderedPageBreak/>
        <w:t>The successful service provider will work in close collaboration with the DSTI team so as to ensure that the objectives of the Department are accommodated.</w:t>
      </w:r>
    </w:p>
    <w:p w14:paraId="2256FF82" w14:textId="77777777" w:rsidR="006A3294" w:rsidRDefault="006A3294">
      <w:pPr>
        <w:autoSpaceDE w:val="0"/>
        <w:autoSpaceDN w:val="0"/>
        <w:adjustRightInd w:val="0"/>
        <w:spacing w:line="360" w:lineRule="auto"/>
        <w:jc w:val="both"/>
        <w:rPr>
          <w:rFonts w:ascii="Arial" w:hAnsi="Arial" w:cs="Arial"/>
        </w:rPr>
      </w:pPr>
    </w:p>
    <w:p w14:paraId="570F9420" w14:textId="77777777" w:rsidR="0064211E" w:rsidRDefault="0064211E">
      <w:pPr>
        <w:autoSpaceDE w:val="0"/>
        <w:autoSpaceDN w:val="0"/>
        <w:adjustRightInd w:val="0"/>
        <w:spacing w:line="360" w:lineRule="auto"/>
        <w:jc w:val="both"/>
        <w:rPr>
          <w:rFonts w:ascii="Arial" w:hAnsi="Arial" w:cs="Arial"/>
        </w:rPr>
      </w:pPr>
    </w:p>
    <w:p w14:paraId="7E94E960" w14:textId="77777777" w:rsidR="006A3294" w:rsidRDefault="00FC37C8">
      <w:pPr>
        <w:pStyle w:val="ListParagraph"/>
        <w:numPr>
          <w:ilvl w:val="0"/>
          <w:numId w:val="1"/>
        </w:numPr>
        <w:spacing w:line="360" w:lineRule="auto"/>
        <w:ind w:left="709" w:hanging="709"/>
        <w:contextualSpacing/>
        <w:jc w:val="both"/>
        <w:rPr>
          <w:rFonts w:ascii="Arial" w:hAnsi="Arial" w:cs="Arial"/>
          <w:b/>
        </w:rPr>
      </w:pPr>
      <w:r>
        <w:rPr>
          <w:rFonts w:ascii="Arial" w:hAnsi="Arial" w:cs="Arial"/>
          <w:b/>
        </w:rPr>
        <w:t>SUBMISSION OF PROPOSALS</w:t>
      </w:r>
    </w:p>
    <w:p w14:paraId="31CA0F32" w14:textId="77777777" w:rsidR="006A3294" w:rsidRDefault="006A3294">
      <w:pPr>
        <w:pStyle w:val="ListParagraph"/>
        <w:spacing w:line="360" w:lineRule="auto"/>
        <w:jc w:val="both"/>
        <w:rPr>
          <w:rFonts w:ascii="Arial" w:hAnsi="Arial" w:cs="Arial"/>
        </w:rPr>
      </w:pPr>
    </w:p>
    <w:p w14:paraId="2FB5CCCD" w14:textId="2D216D06" w:rsidR="006A3294" w:rsidRDefault="00FC37C8">
      <w:pPr>
        <w:pStyle w:val="ListParagraph"/>
        <w:numPr>
          <w:ilvl w:val="1"/>
          <w:numId w:val="1"/>
        </w:numPr>
        <w:spacing w:line="360" w:lineRule="auto"/>
        <w:ind w:left="709" w:hanging="709"/>
        <w:contextualSpacing/>
        <w:jc w:val="both"/>
        <w:rPr>
          <w:rFonts w:ascii="Arial" w:hAnsi="Arial" w:cs="Arial"/>
        </w:rPr>
      </w:pPr>
      <w:r>
        <w:rPr>
          <w:rFonts w:ascii="Arial" w:hAnsi="Arial" w:cs="Arial"/>
        </w:rPr>
        <w:t xml:space="preserve">The deadline for the proposal is </w:t>
      </w:r>
      <w:r w:rsidR="00FC193D">
        <w:rPr>
          <w:rFonts w:ascii="Arial" w:hAnsi="Arial" w:cs="Arial"/>
        </w:rPr>
        <w:t>1</w:t>
      </w:r>
      <w:r w:rsidR="00D643A7">
        <w:rPr>
          <w:rFonts w:ascii="Arial" w:hAnsi="Arial" w:cs="Arial"/>
          <w:b/>
          <w:bCs/>
        </w:rPr>
        <w:t>3</w:t>
      </w:r>
      <w:r w:rsidR="00FC193D">
        <w:rPr>
          <w:rFonts w:ascii="Arial" w:hAnsi="Arial" w:cs="Arial"/>
          <w:b/>
          <w:bCs/>
        </w:rPr>
        <w:t xml:space="preserve"> February</w:t>
      </w:r>
      <w:r>
        <w:rPr>
          <w:rFonts w:ascii="Arial" w:hAnsi="Arial" w:cs="Arial"/>
          <w:b/>
          <w:color w:val="000000" w:themeColor="text1"/>
        </w:rPr>
        <w:t xml:space="preserve"> 202</w:t>
      </w:r>
      <w:r w:rsidR="0064211E">
        <w:rPr>
          <w:rFonts w:ascii="Arial" w:hAnsi="Arial" w:cs="Arial"/>
          <w:b/>
          <w:color w:val="000000" w:themeColor="text1"/>
        </w:rPr>
        <w:t>6</w:t>
      </w:r>
      <w:r>
        <w:rPr>
          <w:rFonts w:ascii="Arial" w:hAnsi="Arial" w:cs="Arial"/>
          <w:color w:val="000000" w:themeColor="text1"/>
        </w:rPr>
        <w:t xml:space="preserve"> </w:t>
      </w:r>
      <w:r>
        <w:rPr>
          <w:rFonts w:ascii="Arial" w:hAnsi="Arial" w:cs="Arial"/>
        </w:rPr>
        <w:t xml:space="preserve">at </w:t>
      </w:r>
      <w:r>
        <w:rPr>
          <w:rFonts w:ascii="Arial" w:hAnsi="Arial" w:cs="Arial"/>
          <w:b/>
          <w:color w:val="000000" w:themeColor="text1"/>
        </w:rPr>
        <w:t>1</w:t>
      </w:r>
      <w:r w:rsidR="00FC193D">
        <w:rPr>
          <w:rFonts w:ascii="Arial" w:hAnsi="Arial" w:cs="Arial"/>
          <w:b/>
          <w:color w:val="000000" w:themeColor="text1"/>
        </w:rPr>
        <w:t>1</w:t>
      </w:r>
      <w:r>
        <w:rPr>
          <w:rFonts w:ascii="Arial" w:hAnsi="Arial" w:cs="Arial"/>
          <w:b/>
          <w:color w:val="000000" w:themeColor="text1"/>
        </w:rPr>
        <w:t>:00</w:t>
      </w:r>
      <w:r>
        <w:rPr>
          <w:rFonts w:ascii="Arial" w:hAnsi="Arial" w:cs="Arial"/>
        </w:rPr>
        <w:t>.</w:t>
      </w:r>
    </w:p>
    <w:p w14:paraId="6C7EB3EE" w14:textId="77777777" w:rsidR="006A3294" w:rsidRDefault="006A3294">
      <w:pPr>
        <w:pStyle w:val="ListParagraph"/>
        <w:spacing w:line="360" w:lineRule="auto"/>
        <w:ind w:left="709"/>
        <w:contextualSpacing/>
        <w:jc w:val="both"/>
        <w:rPr>
          <w:rFonts w:ascii="Arial" w:hAnsi="Arial" w:cs="Arial"/>
        </w:rPr>
      </w:pPr>
    </w:p>
    <w:p w14:paraId="53C99B09" w14:textId="77777777" w:rsidR="006A3294" w:rsidRDefault="00FC37C8">
      <w:pPr>
        <w:pStyle w:val="ListParagraph"/>
        <w:numPr>
          <w:ilvl w:val="1"/>
          <w:numId w:val="1"/>
        </w:numPr>
        <w:spacing w:line="360" w:lineRule="auto"/>
        <w:ind w:left="709" w:hanging="709"/>
        <w:contextualSpacing/>
        <w:jc w:val="both"/>
        <w:rPr>
          <w:rFonts w:ascii="Arial" w:hAnsi="Arial" w:cs="Arial"/>
        </w:rPr>
      </w:pPr>
      <w:r>
        <w:rPr>
          <w:rFonts w:ascii="Arial" w:hAnsi="Arial" w:cs="Arial"/>
        </w:rPr>
        <w:t>The proposals should be sent to the relevant SCM Practitioner who sourced quotations using the details provided through the email used to source</w:t>
      </w:r>
      <w:r>
        <w:rPr>
          <w:rFonts w:ascii="Arial" w:eastAsia="Calibri" w:hAnsi="Arial" w:cs="Arial"/>
          <w:color w:val="000000" w:themeColor="text1"/>
        </w:rPr>
        <w:t xml:space="preserve">.  </w:t>
      </w:r>
    </w:p>
    <w:p w14:paraId="784D7F8F" w14:textId="77777777" w:rsidR="006A3294" w:rsidRDefault="006A3294">
      <w:pPr>
        <w:spacing w:line="360" w:lineRule="auto"/>
        <w:jc w:val="both"/>
        <w:rPr>
          <w:rFonts w:ascii="Arial" w:hAnsi="Arial" w:cs="Arial"/>
        </w:rPr>
      </w:pPr>
    </w:p>
    <w:p w14:paraId="5023823D" w14:textId="77777777" w:rsidR="006A3294" w:rsidRDefault="00FC37C8">
      <w:pPr>
        <w:numPr>
          <w:ilvl w:val="0"/>
          <w:numId w:val="1"/>
        </w:numPr>
        <w:spacing w:line="360" w:lineRule="auto"/>
        <w:ind w:left="709" w:hanging="709"/>
        <w:contextualSpacing/>
        <w:jc w:val="both"/>
        <w:rPr>
          <w:rFonts w:ascii="Arial" w:hAnsi="Arial" w:cs="Arial"/>
          <w:b/>
        </w:rPr>
      </w:pPr>
      <w:r>
        <w:rPr>
          <w:rFonts w:ascii="Arial" w:hAnsi="Arial" w:cs="Arial"/>
          <w:b/>
        </w:rPr>
        <w:t>CONTACT PERSONS</w:t>
      </w:r>
    </w:p>
    <w:p w14:paraId="7D485092" w14:textId="77777777" w:rsidR="006A3294" w:rsidRDefault="006A3294">
      <w:pPr>
        <w:spacing w:line="360" w:lineRule="auto"/>
        <w:ind w:left="720"/>
        <w:contextualSpacing/>
        <w:jc w:val="both"/>
        <w:rPr>
          <w:rFonts w:ascii="Arial" w:hAnsi="Arial" w:cs="Arial"/>
          <w:bCs/>
        </w:rPr>
      </w:pPr>
    </w:p>
    <w:p w14:paraId="5A47FF40" w14:textId="0032C5E1" w:rsidR="006A3294" w:rsidRDefault="00FC37C8">
      <w:pPr>
        <w:pStyle w:val="ListParagraph"/>
        <w:spacing w:line="360" w:lineRule="auto"/>
        <w:ind w:left="709"/>
        <w:contextualSpacing/>
        <w:jc w:val="both"/>
        <w:rPr>
          <w:rFonts w:ascii="Arial" w:hAnsi="Arial" w:cs="Arial"/>
        </w:rPr>
      </w:pPr>
      <w:r>
        <w:rPr>
          <w:rFonts w:ascii="Arial" w:hAnsi="Arial" w:cs="Arial"/>
        </w:rPr>
        <w:t>Enquiries relating to this request should be addressed to the SCM Practitioner who sourced quotations or acquisition@dsti.gov.za.</w:t>
      </w:r>
    </w:p>
    <w:p w14:paraId="1718312A" w14:textId="77777777" w:rsidR="006A3294" w:rsidRDefault="006A3294">
      <w:pPr>
        <w:spacing w:line="360" w:lineRule="auto"/>
        <w:contextualSpacing/>
        <w:jc w:val="both"/>
        <w:rPr>
          <w:rFonts w:ascii="Arial" w:hAnsi="Arial" w:cs="Arial"/>
        </w:rPr>
      </w:pPr>
    </w:p>
    <w:sectPr w:rsidR="006A3294">
      <w:headerReference w:type="default" r:id="rId13"/>
      <w:footerReference w:type="default" r:id="rId14"/>
      <w:pgSz w:w="12240" w:h="15840"/>
      <w:pgMar w:top="1361" w:right="1418" w:bottom="136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40327" w14:textId="77777777" w:rsidR="00610B97" w:rsidRDefault="00610B97">
      <w:r>
        <w:separator/>
      </w:r>
    </w:p>
  </w:endnote>
  <w:endnote w:type="continuationSeparator" w:id="0">
    <w:p w14:paraId="6D6F638B" w14:textId="77777777" w:rsidR="00610B97" w:rsidRDefault="00610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tblGrid>
    <w:tr w:rsidR="006A3294" w14:paraId="2F261066" w14:textId="77777777">
      <w:trPr>
        <w:trHeight w:val="227"/>
        <w:jc w:val="right"/>
      </w:trPr>
      <w:tc>
        <w:tcPr>
          <w:tcW w:w="1107" w:type="dxa"/>
          <w:tcBorders>
            <w:top w:val="single" w:sz="4" w:space="0" w:color="auto"/>
            <w:left w:val="single" w:sz="4" w:space="0" w:color="auto"/>
            <w:bottom w:val="single" w:sz="4" w:space="0" w:color="auto"/>
            <w:right w:val="single" w:sz="4" w:space="0" w:color="auto"/>
          </w:tcBorders>
        </w:tcPr>
        <w:p w14:paraId="2414058F" w14:textId="77777777" w:rsidR="006A3294" w:rsidRDefault="00FC37C8">
          <w:pPr>
            <w:pStyle w:val="Footer"/>
            <w:rPr>
              <w:rFonts w:ascii="Arial Narrow" w:hAnsi="Arial Narrow"/>
              <w:sz w:val="16"/>
              <w:szCs w:val="16"/>
            </w:rPr>
          </w:pPr>
          <w:r>
            <w:rPr>
              <w:rFonts w:ascii="Arial Narrow" w:hAnsi="Arial Narrow"/>
              <w:sz w:val="16"/>
              <w:szCs w:val="16"/>
            </w:rPr>
            <w:t>initiate:</w:t>
          </w:r>
        </w:p>
      </w:tc>
    </w:tr>
    <w:tr w:rsidR="006A3294" w14:paraId="2CF2D1B9" w14:textId="77777777">
      <w:trPr>
        <w:trHeight w:val="227"/>
        <w:jc w:val="right"/>
      </w:trPr>
      <w:tc>
        <w:tcPr>
          <w:tcW w:w="1107" w:type="dxa"/>
          <w:tcBorders>
            <w:top w:val="single" w:sz="4" w:space="0" w:color="auto"/>
            <w:left w:val="single" w:sz="4" w:space="0" w:color="auto"/>
            <w:bottom w:val="single" w:sz="4" w:space="0" w:color="auto"/>
            <w:right w:val="single" w:sz="4" w:space="0" w:color="auto"/>
          </w:tcBorders>
        </w:tcPr>
        <w:p w14:paraId="624FDD8A" w14:textId="77777777" w:rsidR="006A3294" w:rsidRDefault="006A3294">
          <w:pPr>
            <w:pStyle w:val="Footer"/>
            <w:rPr>
              <w:rFonts w:ascii="Arial Narrow" w:hAnsi="Arial Narrow"/>
              <w:sz w:val="16"/>
              <w:szCs w:val="16"/>
            </w:rPr>
          </w:pPr>
        </w:p>
      </w:tc>
    </w:tr>
  </w:tbl>
  <w:p w14:paraId="7A6470D5" w14:textId="77777777" w:rsidR="006A3294" w:rsidRDefault="006A3294">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71313" w14:textId="77777777" w:rsidR="00610B97" w:rsidRDefault="00610B97">
      <w:r>
        <w:separator/>
      </w:r>
    </w:p>
  </w:footnote>
  <w:footnote w:type="continuationSeparator" w:id="0">
    <w:p w14:paraId="4C61EE3C" w14:textId="77777777" w:rsidR="00610B97" w:rsidRDefault="00610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590805"/>
      <w:docPartObj>
        <w:docPartGallery w:val="AutoText"/>
      </w:docPartObj>
    </w:sdtPr>
    <w:sdtEndPr>
      <w:rPr>
        <w:rFonts w:ascii="Arial" w:hAnsi="Arial" w:cs="Arial"/>
        <w:sz w:val="20"/>
        <w:szCs w:val="20"/>
      </w:rPr>
    </w:sdtEndPr>
    <w:sdtContent>
      <w:p w14:paraId="4A561067" w14:textId="77777777" w:rsidR="006A3294" w:rsidRDefault="00FC37C8">
        <w:pPr>
          <w:pStyle w:val="Header"/>
          <w:jc w:val="right"/>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sz w:val="20"/>
            <w:szCs w:val="20"/>
          </w:rPr>
          <w:t>2</w:t>
        </w:r>
        <w:r>
          <w:rPr>
            <w:rFonts w:ascii="Arial" w:hAnsi="Arial" w:cs="Arial"/>
            <w:sz w:val="20"/>
            <w:szCs w:val="20"/>
          </w:rPr>
          <w:fldChar w:fldCharType="end"/>
        </w:r>
      </w:p>
    </w:sdtContent>
  </w:sdt>
  <w:p w14:paraId="62C02192" w14:textId="77777777" w:rsidR="006A3294" w:rsidRDefault="006A3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1F8"/>
    <w:multiLevelType w:val="multilevel"/>
    <w:tmpl w:val="00D801F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BD4B54"/>
    <w:multiLevelType w:val="multilevel"/>
    <w:tmpl w:val="0DBD4B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8C68E5"/>
    <w:multiLevelType w:val="multilevel"/>
    <w:tmpl w:val="148C68E5"/>
    <w:lvl w:ilvl="0">
      <w:start w:val="1"/>
      <w:numFmt w:val="bullet"/>
      <w:lvlText w:val=""/>
      <w:lvlJc w:val="left"/>
      <w:pPr>
        <w:ind w:left="2705" w:hanging="360"/>
      </w:pPr>
      <w:rPr>
        <w:rFonts w:ascii="Wingdings" w:hAnsi="Wingdings" w:hint="default"/>
      </w:rPr>
    </w:lvl>
    <w:lvl w:ilvl="1">
      <w:start w:val="1"/>
      <w:numFmt w:val="bullet"/>
      <w:lvlText w:val="o"/>
      <w:lvlJc w:val="left"/>
      <w:pPr>
        <w:ind w:left="3425" w:hanging="360"/>
      </w:pPr>
      <w:rPr>
        <w:rFonts w:ascii="Courier New" w:hAnsi="Courier New" w:cs="Courier New" w:hint="default"/>
      </w:rPr>
    </w:lvl>
    <w:lvl w:ilvl="2">
      <w:start w:val="1"/>
      <w:numFmt w:val="bullet"/>
      <w:lvlText w:val=""/>
      <w:lvlJc w:val="left"/>
      <w:pPr>
        <w:ind w:left="4145" w:hanging="360"/>
      </w:pPr>
      <w:rPr>
        <w:rFonts w:ascii="Wingdings" w:hAnsi="Wingdings"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3" w15:restartNumberingAfterBreak="0">
    <w:nsid w:val="40455DB1"/>
    <w:multiLevelType w:val="multilevel"/>
    <w:tmpl w:val="40455DB1"/>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42CC3B70"/>
    <w:multiLevelType w:val="multilevel"/>
    <w:tmpl w:val="42CC3B7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6F726AB"/>
    <w:multiLevelType w:val="multilevel"/>
    <w:tmpl w:val="46F726AB"/>
    <w:lvl w:ilvl="0">
      <w:start w:val="1"/>
      <w:numFmt w:val="lowerRoman"/>
      <w:lvlText w:val="%1."/>
      <w:lvlJc w:val="right"/>
      <w:pPr>
        <w:ind w:left="2149" w:hanging="360"/>
      </w:pPr>
      <w:rPr>
        <w:rFonts w:hint="default"/>
        <w:sz w:val="24"/>
        <w:szCs w:val="24"/>
      </w:r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9F24B7"/>
    <w:multiLevelType w:val="multilevel"/>
    <w:tmpl w:val="5B9F24B7"/>
    <w:lvl w:ilvl="0">
      <w:start w:val="1"/>
      <w:numFmt w:val="decimal"/>
      <w:lvlText w:val="%1."/>
      <w:lvlJc w:val="left"/>
      <w:pPr>
        <w:ind w:left="780" w:hanging="780"/>
      </w:pPr>
      <w:rPr>
        <w:rFonts w:hint="default"/>
        <w:u w:val="none"/>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E065D91"/>
    <w:multiLevelType w:val="multilevel"/>
    <w:tmpl w:val="5E065D91"/>
    <w:lvl w:ilvl="0">
      <w:start w:val="1"/>
      <w:numFmt w:val="lowerRoman"/>
      <w:lvlText w:val="%1."/>
      <w:lvlJc w:val="right"/>
      <w:pPr>
        <w:ind w:left="2149" w:hanging="360"/>
      </w:pPr>
      <w:rPr>
        <w:rFonts w:hint="default"/>
        <w:sz w:val="24"/>
        <w:szCs w:val="24"/>
      </w:rPr>
    </w:lvl>
    <w:lvl w:ilvl="1">
      <w:start w:val="1"/>
      <w:numFmt w:val="lowerLetter"/>
      <w:lvlText w:val="%2."/>
      <w:lvlJc w:val="left"/>
      <w:pPr>
        <w:ind w:left="1440" w:hanging="360"/>
      </w:pPr>
    </w:lvl>
    <w:lvl w:ilvl="2">
      <w:start w:val="1"/>
      <w:numFmt w:val="bullet"/>
      <w:lvlText w:val=""/>
      <w:lvlJc w:val="left"/>
      <w:pPr>
        <w:ind w:left="2340" w:hanging="36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3BF6840"/>
    <w:multiLevelType w:val="multilevel"/>
    <w:tmpl w:val="63BF6840"/>
    <w:lvl w:ilvl="0">
      <w:start w:val="1"/>
      <w:numFmt w:val="lowerLetter"/>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9" w15:restartNumberingAfterBreak="0">
    <w:nsid w:val="6A8C2ABF"/>
    <w:multiLevelType w:val="singleLevel"/>
    <w:tmpl w:val="6A8C2ABF"/>
    <w:lvl w:ilvl="0">
      <w:start w:val="1"/>
      <w:numFmt w:val="bullet"/>
      <w:lvlText w:val=""/>
      <w:lvlJc w:val="left"/>
      <w:pPr>
        <w:tabs>
          <w:tab w:val="left" w:pos="420"/>
        </w:tabs>
        <w:ind w:left="420" w:hanging="420"/>
      </w:pPr>
      <w:rPr>
        <w:rFonts w:ascii="Wingdings" w:hAnsi="Wingdings" w:hint="default"/>
      </w:rPr>
    </w:lvl>
  </w:abstractNum>
  <w:abstractNum w:abstractNumId="10" w15:restartNumberingAfterBreak="0">
    <w:nsid w:val="778D2BF6"/>
    <w:multiLevelType w:val="hybridMultilevel"/>
    <w:tmpl w:val="94D42FC8"/>
    <w:lvl w:ilvl="0" w:tplc="78304742">
      <w:start w:val="1"/>
      <w:numFmt w:val="lowerLetter"/>
      <w:lvlText w:val="%1."/>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36383E">
      <w:start w:val="1"/>
      <w:numFmt w:val="lowerLetter"/>
      <w:lvlText w:val="%2"/>
      <w:lvlJc w:val="left"/>
      <w:pPr>
        <w:ind w:left="1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D62C48">
      <w:start w:val="1"/>
      <w:numFmt w:val="lowerRoman"/>
      <w:lvlText w:val="%3"/>
      <w:lvlJc w:val="left"/>
      <w:pPr>
        <w:ind w:left="2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AC088A">
      <w:start w:val="1"/>
      <w:numFmt w:val="decimal"/>
      <w:lvlText w:val="%4"/>
      <w:lvlJc w:val="left"/>
      <w:pPr>
        <w:ind w:left="3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6255C6">
      <w:start w:val="1"/>
      <w:numFmt w:val="lowerLetter"/>
      <w:lvlText w:val="%5"/>
      <w:lvlJc w:val="left"/>
      <w:pPr>
        <w:ind w:left="3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58E49C">
      <w:start w:val="1"/>
      <w:numFmt w:val="lowerRoman"/>
      <w:lvlText w:val="%6"/>
      <w:lvlJc w:val="left"/>
      <w:pPr>
        <w:ind w:left="4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73A2AF8">
      <w:start w:val="1"/>
      <w:numFmt w:val="decimal"/>
      <w:lvlText w:val="%7"/>
      <w:lvlJc w:val="left"/>
      <w:pPr>
        <w:ind w:left="5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6E5210">
      <w:start w:val="1"/>
      <w:numFmt w:val="lowerLetter"/>
      <w:lvlText w:val="%8"/>
      <w:lvlJc w:val="left"/>
      <w:pPr>
        <w:ind w:left="6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27ADB8E">
      <w:start w:val="1"/>
      <w:numFmt w:val="lowerRoman"/>
      <w:lvlText w:val="%9"/>
      <w:lvlJc w:val="left"/>
      <w:pPr>
        <w:ind w:left="6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9841BE5"/>
    <w:multiLevelType w:val="multilevel"/>
    <w:tmpl w:val="79841BE5"/>
    <w:lvl w:ilvl="0">
      <w:start w:val="1"/>
      <w:numFmt w:val="lowerLett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9EF25E5"/>
    <w:multiLevelType w:val="multilevel"/>
    <w:tmpl w:val="79EF25E5"/>
    <w:lvl w:ilvl="0">
      <w:start w:val="1"/>
      <w:numFmt w:val="lowerLetter"/>
      <w:lvlText w:val="%1)"/>
      <w:lvlJc w:val="left"/>
      <w:pPr>
        <w:ind w:left="1920" w:hanging="360"/>
      </w:pPr>
      <w:rPr>
        <w:rFonts w:hint="default"/>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13" w15:restartNumberingAfterBreak="0">
    <w:nsid w:val="7DAE50DB"/>
    <w:multiLevelType w:val="multilevel"/>
    <w:tmpl w:val="7DAE50DB"/>
    <w:lvl w:ilvl="0">
      <w:start w:val="1"/>
      <w:numFmt w:val="lowerRoman"/>
      <w:lvlText w:val="%1."/>
      <w:lvlJc w:val="right"/>
      <w:pPr>
        <w:ind w:left="2640" w:hanging="360"/>
      </w:pPr>
    </w:lvl>
    <w:lvl w:ilvl="1">
      <w:start w:val="1"/>
      <w:numFmt w:val="lowerLetter"/>
      <w:lvlText w:val="%2."/>
      <w:lvlJc w:val="left"/>
      <w:pPr>
        <w:ind w:left="3360" w:hanging="360"/>
      </w:pPr>
    </w:lvl>
    <w:lvl w:ilvl="2">
      <w:start w:val="1"/>
      <w:numFmt w:val="lowerRoman"/>
      <w:lvlText w:val="%3."/>
      <w:lvlJc w:val="right"/>
      <w:pPr>
        <w:ind w:left="4080" w:hanging="180"/>
      </w:pPr>
    </w:lvl>
    <w:lvl w:ilvl="3">
      <w:start w:val="1"/>
      <w:numFmt w:val="decimal"/>
      <w:lvlText w:val="%4."/>
      <w:lvlJc w:val="left"/>
      <w:pPr>
        <w:ind w:left="4800" w:hanging="360"/>
      </w:pPr>
    </w:lvl>
    <w:lvl w:ilvl="4">
      <w:start w:val="1"/>
      <w:numFmt w:val="lowerLetter"/>
      <w:lvlText w:val="%5."/>
      <w:lvlJc w:val="left"/>
      <w:pPr>
        <w:ind w:left="5520" w:hanging="360"/>
      </w:pPr>
    </w:lvl>
    <w:lvl w:ilvl="5">
      <w:start w:val="1"/>
      <w:numFmt w:val="lowerRoman"/>
      <w:lvlText w:val="%6."/>
      <w:lvlJc w:val="right"/>
      <w:pPr>
        <w:ind w:left="6240" w:hanging="180"/>
      </w:pPr>
    </w:lvl>
    <w:lvl w:ilvl="6">
      <w:start w:val="1"/>
      <w:numFmt w:val="decimal"/>
      <w:lvlText w:val="%7."/>
      <w:lvlJc w:val="left"/>
      <w:pPr>
        <w:ind w:left="6960" w:hanging="360"/>
      </w:pPr>
    </w:lvl>
    <w:lvl w:ilvl="7">
      <w:start w:val="1"/>
      <w:numFmt w:val="lowerLetter"/>
      <w:lvlText w:val="%8."/>
      <w:lvlJc w:val="left"/>
      <w:pPr>
        <w:ind w:left="7680" w:hanging="360"/>
      </w:pPr>
    </w:lvl>
    <w:lvl w:ilvl="8">
      <w:start w:val="1"/>
      <w:numFmt w:val="lowerRoman"/>
      <w:lvlText w:val="%9."/>
      <w:lvlJc w:val="right"/>
      <w:pPr>
        <w:ind w:left="8400" w:hanging="180"/>
      </w:pPr>
    </w:lvl>
  </w:abstractNum>
  <w:num w:numId="1" w16cid:durableId="378474536">
    <w:abstractNumId w:val="6"/>
  </w:num>
  <w:num w:numId="2" w16cid:durableId="1131554551">
    <w:abstractNumId w:val="9"/>
  </w:num>
  <w:num w:numId="3" w16cid:durableId="813839511">
    <w:abstractNumId w:val="1"/>
  </w:num>
  <w:num w:numId="4" w16cid:durableId="858355587">
    <w:abstractNumId w:val="3"/>
  </w:num>
  <w:num w:numId="5" w16cid:durableId="1592199011">
    <w:abstractNumId w:val="0"/>
  </w:num>
  <w:num w:numId="6" w16cid:durableId="741218272">
    <w:abstractNumId w:val="8"/>
  </w:num>
  <w:num w:numId="7" w16cid:durableId="559487922">
    <w:abstractNumId w:val="4"/>
  </w:num>
  <w:num w:numId="8" w16cid:durableId="765658323">
    <w:abstractNumId w:val="5"/>
  </w:num>
  <w:num w:numId="9" w16cid:durableId="2108505013">
    <w:abstractNumId w:val="12"/>
  </w:num>
  <w:num w:numId="10" w16cid:durableId="16854624">
    <w:abstractNumId w:val="13"/>
  </w:num>
  <w:num w:numId="11" w16cid:durableId="374739192">
    <w:abstractNumId w:val="11"/>
  </w:num>
  <w:num w:numId="12" w16cid:durableId="1577206700">
    <w:abstractNumId w:val="2"/>
  </w:num>
  <w:num w:numId="13" w16cid:durableId="137460162">
    <w:abstractNumId w:val="7"/>
  </w:num>
  <w:num w:numId="14" w16cid:durableId="6162606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BE"/>
    <w:rsid w:val="0000048F"/>
    <w:rsid w:val="00003ABB"/>
    <w:rsid w:val="00003FEC"/>
    <w:rsid w:val="00004E0C"/>
    <w:rsid w:val="000063CA"/>
    <w:rsid w:val="00006807"/>
    <w:rsid w:val="00010783"/>
    <w:rsid w:val="00012AFD"/>
    <w:rsid w:val="0001398E"/>
    <w:rsid w:val="000169B4"/>
    <w:rsid w:val="00016B74"/>
    <w:rsid w:val="00016BDA"/>
    <w:rsid w:val="00031B8A"/>
    <w:rsid w:val="00032AAB"/>
    <w:rsid w:val="00034474"/>
    <w:rsid w:val="00036B8B"/>
    <w:rsid w:val="000372D7"/>
    <w:rsid w:val="00037D54"/>
    <w:rsid w:val="000418A7"/>
    <w:rsid w:val="00043C3F"/>
    <w:rsid w:val="000449A6"/>
    <w:rsid w:val="00046C0A"/>
    <w:rsid w:val="000502D4"/>
    <w:rsid w:val="0005284E"/>
    <w:rsid w:val="000531DA"/>
    <w:rsid w:val="00056D62"/>
    <w:rsid w:val="00065293"/>
    <w:rsid w:val="00065E4A"/>
    <w:rsid w:val="000673C1"/>
    <w:rsid w:val="00067994"/>
    <w:rsid w:val="0007209F"/>
    <w:rsid w:val="000734C7"/>
    <w:rsid w:val="00074A95"/>
    <w:rsid w:val="00077BC7"/>
    <w:rsid w:val="00090344"/>
    <w:rsid w:val="00094817"/>
    <w:rsid w:val="00094938"/>
    <w:rsid w:val="00097812"/>
    <w:rsid w:val="000A1262"/>
    <w:rsid w:val="000A28B4"/>
    <w:rsid w:val="000A3745"/>
    <w:rsid w:val="000A4E14"/>
    <w:rsid w:val="000A51A8"/>
    <w:rsid w:val="000A5970"/>
    <w:rsid w:val="000A72A2"/>
    <w:rsid w:val="000A7A7B"/>
    <w:rsid w:val="000B3530"/>
    <w:rsid w:val="000B6260"/>
    <w:rsid w:val="000C0BDB"/>
    <w:rsid w:val="000C3E6F"/>
    <w:rsid w:val="000C50B6"/>
    <w:rsid w:val="000C7F3A"/>
    <w:rsid w:val="000D0C0A"/>
    <w:rsid w:val="000D5445"/>
    <w:rsid w:val="000E0020"/>
    <w:rsid w:val="000F01A8"/>
    <w:rsid w:val="000F3677"/>
    <w:rsid w:val="0010326D"/>
    <w:rsid w:val="00115CB9"/>
    <w:rsid w:val="001345F0"/>
    <w:rsid w:val="00140B96"/>
    <w:rsid w:val="001454F3"/>
    <w:rsid w:val="001457A2"/>
    <w:rsid w:val="001469C2"/>
    <w:rsid w:val="00147E6B"/>
    <w:rsid w:val="00153471"/>
    <w:rsid w:val="001536EF"/>
    <w:rsid w:val="00155019"/>
    <w:rsid w:val="00155310"/>
    <w:rsid w:val="00157707"/>
    <w:rsid w:val="00157856"/>
    <w:rsid w:val="00162A7A"/>
    <w:rsid w:val="001651B1"/>
    <w:rsid w:val="001670C5"/>
    <w:rsid w:val="00167CBF"/>
    <w:rsid w:val="0017004E"/>
    <w:rsid w:val="00173EC9"/>
    <w:rsid w:val="0017519E"/>
    <w:rsid w:val="001763F7"/>
    <w:rsid w:val="00177DB9"/>
    <w:rsid w:val="0018028D"/>
    <w:rsid w:val="00180A20"/>
    <w:rsid w:val="00181709"/>
    <w:rsid w:val="0018558E"/>
    <w:rsid w:val="00186250"/>
    <w:rsid w:val="00190B04"/>
    <w:rsid w:val="00193089"/>
    <w:rsid w:val="00193C45"/>
    <w:rsid w:val="0019490E"/>
    <w:rsid w:val="001A13F8"/>
    <w:rsid w:val="001A1BF4"/>
    <w:rsid w:val="001A3751"/>
    <w:rsid w:val="001A4C7F"/>
    <w:rsid w:val="001A5A2D"/>
    <w:rsid w:val="001A6CE7"/>
    <w:rsid w:val="001A78C4"/>
    <w:rsid w:val="001B0EF8"/>
    <w:rsid w:val="001B10BB"/>
    <w:rsid w:val="001B3921"/>
    <w:rsid w:val="001B3DC7"/>
    <w:rsid w:val="001B665F"/>
    <w:rsid w:val="001B775B"/>
    <w:rsid w:val="001C13B5"/>
    <w:rsid w:val="001C43A9"/>
    <w:rsid w:val="001C45A9"/>
    <w:rsid w:val="001C6116"/>
    <w:rsid w:val="001D0208"/>
    <w:rsid w:val="001D4E04"/>
    <w:rsid w:val="001D6EA8"/>
    <w:rsid w:val="001E2256"/>
    <w:rsid w:val="001E2FA4"/>
    <w:rsid w:val="001E773D"/>
    <w:rsid w:val="001F02E4"/>
    <w:rsid w:val="001F2C8B"/>
    <w:rsid w:val="001F35A8"/>
    <w:rsid w:val="001F5D0C"/>
    <w:rsid w:val="001F66C4"/>
    <w:rsid w:val="0020129A"/>
    <w:rsid w:val="00201F6A"/>
    <w:rsid w:val="00211EBF"/>
    <w:rsid w:val="00212FC5"/>
    <w:rsid w:val="00215EED"/>
    <w:rsid w:val="002172E8"/>
    <w:rsid w:val="00224F0B"/>
    <w:rsid w:val="00225212"/>
    <w:rsid w:val="00226172"/>
    <w:rsid w:val="002272D6"/>
    <w:rsid w:val="002273B8"/>
    <w:rsid w:val="0022740B"/>
    <w:rsid w:val="00227BAC"/>
    <w:rsid w:val="00231BF8"/>
    <w:rsid w:val="0023599B"/>
    <w:rsid w:val="002369F9"/>
    <w:rsid w:val="00236B69"/>
    <w:rsid w:val="00240FB9"/>
    <w:rsid w:val="00242E52"/>
    <w:rsid w:val="00243755"/>
    <w:rsid w:val="00244677"/>
    <w:rsid w:val="00247C1D"/>
    <w:rsid w:val="002529FC"/>
    <w:rsid w:val="00253656"/>
    <w:rsid w:val="00253D38"/>
    <w:rsid w:val="002611CE"/>
    <w:rsid w:val="00261FC1"/>
    <w:rsid w:val="00262F75"/>
    <w:rsid w:val="002634E1"/>
    <w:rsid w:val="00263C40"/>
    <w:rsid w:val="00264CAF"/>
    <w:rsid w:val="002703F0"/>
    <w:rsid w:val="00270602"/>
    <w:rsid w:val="00272AAD"/>
    <w:rsid w:val="00276091"/>
    <w:rsid w:val="00277771"/>
    <w:rsid w:val="00281D1C"/>
    <w:rsid w:val="00284406"/>
    <w:rsid w:val="00285135"/>
    <w:rsid w:val="00285CB5"/>
    <w:rsid w:val="00293F8D"/>
    <w:rsid w:val="002A2585"/>
    <w:rsid w:val="002A58E3"/>
    <w:rsid w:val="002A5C94"/>
    <w:rsid w:val="002A65C7"/>
    <w:rsid w:val="002A743A"/>
    <w:rsid w:val="002A76DD"/>
    <w:rsid w:val="002B1EEC"/>
    <w:rsid w:val="002B23E1"/>
    <w:rsid w:val="002B5581"/>
    <w:rsid w:val="002B5C35"/>
    <w:rsid w:val="002B6532"/>
    <w:rsid w:val="002C0A8B"/>
    <w:rsid w:val="002C5178"/>
    <w:rsid w:val="002C7D51"/>
    <w:rsid w:val="002D0692"/>
    <w:rsid w:val="002D3354"/>
    <w:rsid w:val="002D5C44"/>
    <w:rsid w:val="002D6555"/>
    <w:rsid w:val="002D6A59"/>
    <w:rsid w:val="002E02B4"/>
    <w:rsid w:val="002E04D6"/>
    <w:rsid w:val="002E354A"/>
    <w:rsid w:val="002E7AF7"/>
    <w:rsid w:val="002E7C6B"/>
    <w:rsid w:val="002F0C62"/>
    <w:rsid w:val="002F1867"/>
    <w:rsid w:val="002F2E88"/>
    <w:rsid w:val="002F4D1A"/>
    <w:rsid w:val="002F61BB"/>
    <w:rsid w:val="00300548"/>
    <w:rsid w:val="003044E4"/>
    <w:rsid w:val="00306B4D"/>
    <w:rsid w:val="0030757C"/>
    <w:rsid w:val="0031366E"/>
    <w:rsid w:val="0031646F"/>
    <w:rsid w:val="00316A3A"/>
    <w:rsid w:val="00317814"/>
    <w:rsid w:val="00322204"/>
    <w:rsid w:val="00322A75"/>
    <w:rsid w:val="00323573"/>
    <w:rsid w:val="00325F0F"/>
    <w:rsid w:val="00327E94"/>
    <w:rsid w:val="00336140"/>
    <w:rsid w:val="0034182E"/>
    <w:rsid w:val="00344BA9"/>
    <w:rsid w:val="00347818"/>
    <w:rsid w:val="00350B9D"/>
    <w:rsid w:val="00355180"/>
    <w:rsid w:val="003567D4"/>
    <w:rsid w:val="00356B2E"/>
    <w:rsid w:val="00362CED"/>
    <w:rsid w:val="00365FEA"/>
    <w:rsid w:val="003663A5"/>
    <w:rsid w:val="00370D00"/>
    <w:rsid w:val="003759FB"/>
    <w:rsid w:val="00376D29"/>
    <w:rsid w:val="00380E66"/>
    <w:rsid w:val="00380EA6"/>
    <w:rsid w:val="00382BD4"/>
    <w:rsid w:val="00382D39"/>
    <w:rsid w:val="00383165"/>
    <w:rsid w:val="00383878"/>
    <w:rsid w:val="0038463D"/>
    <w:rsid w:val="003864ED"/>
    <w:rsid w:val="003951CD"/>
    <w:rsid w:val="00397541"/>
    <w:rsid w:val="003A0098"/>
    <w:rsid w:val="003A0A54"/>
    <w:rsid w:val="003A54BB"/>
    <w:rsid w:val="003A5ED3"/>
    <w:rsid w:val="003B004F"/>
    <w:rsid w:val="003B0E1D"/>
    <w:rsid w:val="003B2434"/>
    <w:rsid w:val="003B3310"/>
    <w:rsid w:val="003B412C"/>
    <w:rsid w:val="003C056A"/>
    <w:rsid w:val="003C627D"/>
    <w:rsid w:val="003C676D"/>
    <w:rsid w:val="003C6C5F"/>
    <w:rsid w:val="003D0950"/>
    <w:rsid w:val="003D2400"/>
    <w:rsid w:val="003D335B"/>
    <w:rsid w:val="003D6CAE"/>
    <w:rsid w:val="003D6E27"/>
    <w:rsid w:val="003E1E23"/>
    <w:rsid w:val="003E1F66"/>
    <w:rsid w:val="003E2760"/>
    <w:rsid w:val="003E4519"/>
    <w:rsid w:val="003E62AF"/>
    <w:rsid w:val="003E73D7"/>
    <w:rsid w:val="00401A8E"/>
    <w:rsid w:val="00403085"/>
    <w:rsid w:val="00404BD4"/>
    <w:rsid w:val="00411B1E"/>
    <w:rsid w:val="00411EB6"/>
    <w:rsid w:val="004120E6"/>
    <w:rsid w:val="004204E8"/>
    <w:rsid w:val="00422737"/>
    <w:rsid w:val="00423AC7"/>
    <w:rsid w:val="0042779D"/>
    <w:rsid w:val="00427949"/>
    <w:rsid w:val="00427BA5"/>
    <w:rsid w:val="00427F3D"/>
    <w:rsid w:val="0043163C"/>
    <w:rsid w:val="00431BD5"/>
    <w:rsid w:val="00432258"/>
    <w:rsid w:val="00433532"/>
    <w:rsid w:val="00433BF7"/>
    <w:rsid w:val="0043733E"/>
    <w:rsid w:val="0044253A"/>
    <w:rsid w:val="004426E1"/>
    <w:rsid w:val="0045014C"/>
    <w:rsid w:val="00450693"/>
    <w:rsid w:val="00450D73"/>
    <w:rsid w:val="00453742"/>
    <w:rsid w:val="00464909"/>
    <w:rsid w:val="0046499B"/>
    <w:rsid w:val="00473164"/>
    <w:rsid w:val="00474F4A"/>
    <w:rsid w:val="004850F9"/>
    <w:rsid w:val="00490F2C"/>
    <w:rsid w:val="00491C51"/>
    <w:rsid w:val="00493C04"/>
    <w:rsid w:val="004A2634"/>
    <w:rsid w:val="004A2782"/>
    <w:rsid w:val="004A3AC1"/>
    <w:rsid w:val="004B370A"/>
    <w:rsid w:val="004C19D3"/>
    <w:rsid w:val="004D5432"/>
    <w:rsid w:val="004D76A1"/>
    <w:rsid w:val="004E411A"/>
    <w:rsid w:val="004E4311"/>
    <w:rsid w:val="004E43AB"/>
    <w:rsid w:val="004E4556"/>
    <w:rsid w:val="004E57D0"/>
    <w:rsid w:val="004E5F09"/>
    <w:rsid w:val="004F43EA"/>
    <w:rsid w:val="005029D8"/>
    <w:rsid w:val="00502E77"/>
    <w:rsid w:val="0050510A"/>
    <w:rsid w:val="00505927"/>
    <w:rsid w:val="00505D49"/>
    <w:rsid w:val="00506339"/>
    <w:rsid w:val="00506BE8"/>
    <w:rsid w:val="0051028B"/>
    <w:rsid w:val="0051092E"/>
    <w:rsid w:val="00515EBD"/>
    <w:rsid w:val="00521354"/>
    <w:rsid w:val="00521E07"/>
    <w:rsid w:val="005244D0"/>
    <w:rsid w:val="00524EF6"/>
    <w:rsid w:val="005252A6"/>
    <w:rsid w:val="005334BE"/>
    <w:rsid w:val="00540ABA"/>
    <w:rsid w:val="00540AF2"/>
    <w:rsid w:val="005428F9"/>
    <w:rsid w:val="00543E6F"/>
    <w:rsid w:val="00545ABF"/>
    <w:rsid w:val="00545BE8"/>
    <w:rsid w:val="00545E7E"/>
    <w:rsid w:val="00546D27"/>
    <w:rsid w:val="00547BDC"/>
    <w:rsid w:val="00554CBA"/>
    <w:rsid w:val="005566D1"/>
    <w:rsid w:val="00557841"/>
    <w:rsid w:val="00560132"/>
    <w:rsid w:val="005606E3"/>
    <w:rsid w:val="005652A5"/>
    <w:rsid w:val="005676AF"/>
    <w:rsid w:val="00573FAE"/>
    <w:rsid w:val="005750F5"/>
    <w:rsid w:val="005758CC"/>
    <w:rsid w:val="0058040E"/>
    <w:rsid w:val="0058108F"/>
    <w:rsid w:val="00583114"/>
    <w:rsid w:val="005849D4"/>
    <w:rsid w:val="00585F31"/>
    <w:rsid w:val="00587EAC"/>
    <w:rsid w:val="00593391"/>
    <w:rsid w:val="005943C6"/>
    <w:rsid w:val="005956A5"/>
    <w:rsid w:val="00597099"/>
    <w:rsid w:val="005A03AA"/>
    <w:rsid w:val="005A43AC"/>
    <w:rsid w:val="005A46C6"/>
    <w:rsid w:val="005A4867"/>
    <w:rsid w:val="005A53F8"/>
    <w:rsid w:val="005B1D32"/>
    <w:rsid w:val="005B6979"/>
    <w:rsid w:val="005B6BD4"/>
    <w:rsid w:val="005C5585"/>
    <w:rsid w:val="005C63AB"/>
    <w:rsid w:val="005D1E01"/>
    <w:rsid w:val="005D2DF8"/>
    <w:rsid w:val="005D6398"/>
    <w:rsid w:val="005D79AE"/>
    <w:rsid w:val="005E1103"/>
    <w:rsid w:val="005E2695"/>
    <w:rsid w:val="005E4CD0"/>
    <w:rsid w:val="005E636F"/>
    <w:rsid w:val="005F0BFB"/>
    <w:rsid w:val="005F0F06"/>
    <w:rsid w:val="005F168D"/>
    <w:rsid w:val="005F1E15"/>
    <w:rsid w:val="005F3111"/>
    <w:rsid w:val="005F5D57"/>
    <w:rsid w:val="00601FCD"/>
    <w:rsid w:val="006075F7"/>
    <w:rsid w:val="00610B97"/>
    <w:rsid w:val="00611165"/>
    <w:rsid w:val="00612C1D"/>
    <w:rsid w:val="00616B33"/>
    <w:rsid w:val="0061706C"/>
    <w:rsid w:val="00617BF2"/>
    <w:rsid w:val="00622BCC"/>
    <w:rsid w:val="00624A9B"/>
    <w:rsid w:val="00625A2A"/>
    <w:rsid w:val="00630919"/>
    <w:rsid w:val="006313BB"/>
    <w:rsid w:val="00633B99"/>
    <w:rsid w:val="00637326"/>
    <w:rsid w:val="0064211E"/>
    <w:rsid w:val="00642680"/>
    <w:rsid w:val="00644573"/>
    <w:rsid w:val="00645854"/>
    <w:rsid w:val="00650B77"/>
    <w:rsid w:val="00652EA4"/>
    <w:rsid w:val="00653BA3"/>
    <w:rsid w:val="006549D5"/>
    <w:rsid w:val="00655979"/>
    <w:rsid w:val="00656926"/>
    <w:rsid w:val="00660A41"/>
    <w:rsid w:val="00661D58"/>
    <w:rsid w:val="006629BE"/>
    <w:rsid w:val="00671B18"/>
    <w:rsid w:val="00673112"/>
    <w:rsid w:val="006766D6"/>
    <w:rsid w:val="00676C27"/>
    <w:rsid w:val="00680899"/>
    <w:rsid w:val="00682C95"/>
    <w:rsid w:val="00683C68"/>
    <w:rsid w:val="00684D02"/>
    <w:rsid w:val="0068539B"/>
    <w:rsid w:val="00686E42"/>
    <w:rsid w:val="00690638"/>
    <w:rsid w:val="006922FD"/>
    <w:rsid w:val="00692DDB"/>
    <w:rsid w:val="006933E8"/>
    <w:rsid w:val="00695049"/>
    <w:rsid w:val="00696E71"/>
    <w:rsid w:val="006A168B"/>
    <w:rsid w:val="006A3294"/>
    <w:rsid w:val="006A6A6F"/>
    <w:rsid w:val="006B220F"/>
    <w:rsid w:val="006B267F"/>
    <w:rsid w:val="006B44BD"/>
    <w:rsid w:val="006B55ED"/>
    <w:rsid w:val="006B61CE"/>
    <w:rsid w:val="006C32E5"/>
    <w:rsid w:val="006C67AE"/>
    <w:rsid w:val="006D4CAA"/>
    <w:rsid w:val="006E0122"/>
    <w:rsid w:val="006E085F"/>
    <w:rsid w:val="006E3403"/>
    <w:rsid w:val="006E48AB"/>
    <w:rsid w:val="006F372C"/>
    <w:rsid w:val="006F53E7"/>
    <w:rsid w:val="007018AD"/>
    <w:rsid w:val="0071476F"/>
    <w:rsid w:val="0071692A"/>
    <w:rsid w:val="0072118A"/>
    <w:rsid w:val="00721AE7"/>
    <w:rsid w:val="00722D58"/>
    <w:rsid w:val="00731C3D"/>
    <w:rsid w:val="007337A9"/>
    <w:rsid w:val="007340B8"/>
    <w:rsid w:val="0073562C"/>
    <w:rsid w:val="007358A0"/>
    <w:rsid w:val="007366BC"/>
    <w:rsid w:val="00742A5F"/>
    <w:rsid w:val="00745A0E"/>
    <w:rsid w:val="0074701A"/>
    <w:rsid w:val="00747AF8"/>
    <w:rsid w:val="00751574"/>
    <w:rsid w:val="007549EE"/>
    <w:rsid w:val="00755833"/>
    <w:rsid w:val="007566A8"/>
    <w:rsid w:val="00757E97"/>
    <w:rsid w:val="00766326"/>
    <w:rsid w:val="00766C76"/>
    <w:rsid w:val="00770393"/>
    <w:rsid w:val="00773E60"/>
    <w:rsid w:val="00774FAB"/>
    <w:rsid w:val="00776748"/>
    <w:rsid w:val="00781EB5"/>
    <w:rsid w:val="00783517"/>
    <w:rsid w:val="007836E9"/>
    <w:rsid w:val="007841D1"/>
    <w:rsid w:val="00784D6E"/>
    <w:rsid w:val="00786444"/>
    <w:rsid w:val="007866C4"/>
    <w:rsid w:val="00790EF8"/>
    <w:rsid w:val="00791C5E"/>
    <w:rsid w:val="00792196"/>
    <w:rsid w:val="007A1803"/>
    <w:rsid w:val="007A1A83"/>
    <w:rsid w:val="007A33DF"/>
    <w:rsid w:val="007A696E"/>
    <w:rsid w:val="007B444B"/>
    <w:rsid w:val="007B5F6B"/>
    <w:rsid w:val="007C2120"/>
    <w:rsid w:val="007C30EC"/>
    <w:rsid w:val="007C3AE3"/>
    <w:rsid w:val="007C7791"/>
    <w:rsid w:val="007C7E73"/>
    <w:rsid w:val="007C7EBB"/>
    <w:rsid w:val="007D29CB"/>
    <w:rsid w:val="007D2C3E"/>
    <w:rsid w:val="007D416E"/>
    <w:rsid w:val="007E5AA9"/>
    <w:rsid w:val="007E6E2F"/>
    <w:rsid w:val="007F0C61"/>
    <w:rsid w:val="007F0F63"/>
    <w:rsid w:val="007F1B95"/>
    <w:rsid w:val="007F2C17"/>
    <w:rsid w:val="007F3FA6"/>
    <w:rsid w:val="007F728B"/>
    <w:rsid w:val="00800B4B"/>
    <w:rsid w:val="008027CB"/>
    <w:rsid w:val="00802C33"/>
    <w:rsid w:val="00803DFB"/>
    <w:rsid w:val="0080488D"/>
    <w:rsid w:val="00804B0B"/>
    <w:rsid w:val="00805239"/>
    <w:rsid w:val="00811DB5"/>
    <w:rsid w:val="0081285E"/>
    <w:rsid w:val="00813957"/>
    <w:rsid w:val="0081783D"/>
    <w:rsid w:val="00820941"/>
    <w:rsid w:val="00823D4C"/>
    <w:rsid w:val="008255AC"/>
    <w:rsid w:val="00830BCC"/>
    <w:rsid w:val="00831071"/>
    <w:rsid w:val="00834A5E"/>
    <w:rsid w:val="008354A9"/>
    <w:rsid w:val="00836700"/>
    <w:rsid w:val="00852418"/>
    <w:rsid w:val="00853C9B"/>
    <w:rsid w:val="0085761C"/>
    <w:rsid w:val="0086518A"/>
    <w:rsid w:val="00867E9A"/>
    <w:rsid w:val="00867EA0"/>
    <w:rsid w:val="0087033B"/>
    <w:rsid w:val="00873D07"/>
    <w:rsid w:val="00875AE0"/>
    <w:rsid w:val="00876842"/>
    <w:rsid w:val="00880DEC"/>
    <w:rsid w:val="00881E96"/>
    <w:rsid w:val="00886755"/>
    <w:rsid w:val="0089049B"/>
    <w:rsid w:val="008912BC"/>
    <w:rsid w:val="00891B9E"/>
    <w:rsid w:val="00891E88"/>
    <w:rsid w:val="0089286B"/>
    <w:rsid w:val="00897A38"/>
    <w:rsid w:val="008A1437"/>
    <w:rsid w:val="008A24B7"/>
    <w:rsid w:val="008A5DDD"/>
    <w:rsid w:val="008A62E1"/>
    <w:rsid w:val="008A7B3F"/>
    <w:rsid w:val="008A7B5A"/>
    <w:rsid w:val="008B772D"/>
    <w:rsid w:val="008C03A1"/>
    <w:rsid w:val="008C0907"/>
    <w:rsid w:val="008C14EF"/>
    <w:rsid w:val="008C2DD0"/>
    <w:rsid w:val="008C4708"/>
    <w:rsid w:val="008C5889"/>
    <w:rsid w:val="008D50D1"/>
    <w:rsid w:val="008E0539"/>
    <w:rsid w:val="008E0DAB"/>
    <w:rsid w:val="008E1E42"/>
    <w:rsid w:val="008E360C"/>
    <w:rsid w:val="008E4DF0"/>
    <w:rsid w:val="008E70FF"/>
    <w:rsid w:val="008E7C3B"/>
    <w:rsid w:val="008F504A"/>
    <w:rsid w:val="00903FFD"/>
    <w:rsid w:val="00904497"/>
    <w:rsid w:val="00906489"/>
    <w:rsid w:val="00906FFA"/>
    <w:rsid w:val="009156BD"/>
    <w:rsid w:val="00920C74"/>
    <w:rsid w:val="00923A84"/>
    <w:rsid w:val="00924BD6"/>
    <w:rsid w:val="009355B7"/>
    <w:rsid w:val="009358BA"/>
    <w:rsid w:val="00936C56"/>
    <w:rsid w:val="00937C45"/>
    <w:rsid w:val="009563C2"/>
    <w:rsid w:val="00957DD8"/>
    <w:rsid w:val="00961B1B"/>
    <w:rsid w:val="0096576F"/>
    <w:rsid w:val="009706E0"/>
    <w:rsid w:val="0097372D"/>
    <w:rsid w:val="00974EB9"/>
    <w:rsid w:val="00980E14"/>
    <w:rsid w:val="0098374E"/>
    <w:rsid w:val="009844D5"/>
    <w:rsid w:val="00984776"/>
    <w:rsid w:val="00986B13"/>
    <w:rsid w:val="00987FA5"/>
    <w:rsid w:val="009948B1"/>
    <w:rsid w:val="00996483"/>
    <w:rsid w:val="00997E86"/>
    <w:rsid w:val="009A0EA1"/>
    <w:rsid w:val="009A2CEC"/>
    <w:rsid w:val="009A40C4"/>
    <w:rsid w:val="009B21C8"/>
    <w:rsid w:val="009B32A8"/>
    <w:rsid w:val="009B4128"/>
    <w:rsid w:val="009C1154"/>
    <w:rsid w:val="009C3C2D"/>
    <w:rsid w:val="009C4A4B"/>
    <w:rsid w:val="009C60D1"/>
    <w:rsid w:val="009D09B2"/>
    <w:rsid w:val="009D251C"/>
    <w:rsid w:val="009D326C"/>
    <w:rsid w:val="009D6706"/>
    <w:rsid w:val="009E2DC5"/>
    <w:rsid w:val="009E4384"/>
    <w:rsid w:val="009E4519"/>
    <w:rsid w:val="009E64D4"/>
    <w:rsid w:val="009F2550"/>
    <w:rsid w:val="009F3B2F"/>
    <w:rsid w:val="00A016CD"/>
    <w:rsid w:val="00A052E5"/>
    <w:rsid w:val="00A07827"/>
    <w:rsid w:val="00A11618"/>
    <w:rsid w:val="00A17898"/>
    <w:rsid w:val="00A17C84"/>
    <w:rsid w:val="00A17EB2"/>
    <w:rsid w:val="00A2252B"/>
    <w:rsid w:val="00A229D0"/>
    <w:rsid w:val="00A23DCB"/>
    <w:rsid w:val="00A2472C"/>
    <w:rsid w:val="00A27EF3"/>
    <w:rsid w:val="00A27F8F"/>
    <w:rsid w:val="00A31D11"/>
    <w:rsid w:val="00A31FBB"/>
    <w:rsid w:val="00A32B7F"/>
    <w:rsid w:val="00A33342"/>
    <w:rsid w:val="00A33BE0"/>
    <w:rsid w:val="00A35BF2"/>
    <w:rsid w:val="00A35E6E"/>
    <w:rsid w:val="00A377BF"/>
    <w:rsid w:val="00A417AF"/>
    <w:rsid w:val="00A4261D"/>
    <w:rsid w:val="00A42C90"/>
    <w:rsid w:val="00A43088"/>
    <w:rsid w:val="00A43C3F"/>
    <w:rsid w:val="00A441E1"/>
    <w:rsid w:val="00A52B56"/>
    <w:rsid w:val="00A53409"/>
    <w:rsid w:val="00A5436E"/>
    <w:rsid w:val="00A567C2"/>
    <w:rsid w:val="00A62615"/>
    <w:rsid w:val="00A62786"/>
    <w:rsid w:val="00A65035"/>
    <w:rsid w:val="00A65353"/>
    <w:rsid w:val="00A671CF"/>
    <w:rsid w:val="00A74A25"/>
    <w:rsid w:val="00A821A6"/>
    <w:rsid w:val="00A82F21"/>
    <w:rsid w:val="00A82FF9"/>
    <w:rsid w:val="00A87AB4"/>
    <w:rsid w:val="00A94E74"/>
    <w:rsid w:val="00AA1880"/>
    <w:rsid w:val="00AA2011"/>
    <w:rsid w:val="00AA2A67"/>
    <w:rsid w:val="00AA3B02"/>
    <w:rsid w:val="00AA42FA"/>
    <w:rsid w:val="00AA5479"/>
    <w:rsid w:val="00AB0C55"/>
    <w:rsid w:val="00AB27B0"/>
    <w:rsid w:val="00AB43D3"/>
    <w:rsid w:val="00AB4499"/>
    <w:rsid w:val="00AB4D2A"/>
    <w:rsid w:val="00AB5977"/>
    <w:rsid w:val="00AB755F"/>
    <w:rsid w:val="00AB79FA"/>
    <w:rsid w:val="00AC0F9F"/>
    <w:rsid w:val="00AC3D13"/>
    <w:rsid w:val="00AC4749"/>
    <w:rsid w:val="00AC4C21"/>
    <w:rsid w:val="00AC5DA9"/>
    <w:rsid w:val="00AC6CF0"/>
    <w:rsid w:val="00AC7143"/>
    <w:rsid w:val="00AC7667"/>
    <w:rsid w:val="00AD1401"/>
    <w:rsid w:val="00AD30AC"/>
    <w:rsid w:val="00AD3EF6"/>
    <w:rsid w:val="00AD4BB7"/>
    <w:rsid w:val="00AD5425"/>
    <w:rsid w:val="00AE1830"/>
    <w:rsid w:val="00AE31DF"/>
    <w:rsid w:val="00AE3B20"/>
    <w:rsid w:val="00AE4F4C"/>
    <w:rsid w:val="00AF1471"/>
    <w:rsid w:val="00AF61D3"/>
    <w:rsid w:val="00AF730C"/>
    <w:rsid w:val="00AF75B1"/>
    <w:rsid w:val="00B012F9"/>
    <w:rsid w:val="00B0147A"/>
    <w:rsid w:val="00B032DB"/>
    <w:rsid w:val="00B0540B"/>
    <w:rsid w:val="00B0617A"/>
    <w:rsid w:val="00B06738"/>
    <w:rsid w:val="00B161EE"/>
    <w:rsid w:val="00B23ADD"/>
    <w:rsid w:val="00B23FF4"/>
    <w:rsid w:val="00B249B2"/>
    <w:rsid w:val="00B301F0"/>
    <w:rsid w:val="00B30495"/>
    <w:rsid w:val="00B31C57"/>
    <w:rsid w:val="00B3558D"/>
    <w:rsid w:val="00B3792E"/>
    <w:rsid w:val="00B40070"/>
    <w:rsid w:val="00B40B6F"/>
    <w:rsid w:val="00B41748"/>
    <w:rsid w:val="00B424C1"/>
    <w:rsid w:val="00B43094"/>
    <w:rsid w:val="00B45414"/>
    <w:rsid w:val="00B46562"/>
    <w:rsid w:val="00B500BC"/>
    <w:rsid w:val="00B510C0"/>
    <w:rsid w:val="00B52BD6"/>
    <w:rsid w:val="00B53086"/>
    <w:rsid w:val="00B54A0D"/>
    <w:rsid w:val="00B5685E"/>
    <w:rsid w:val="00B57F1D"/>
    <w:rsid w:val="00B60E46"/>
    <w:rsid w:val="00B61018"/>
    <w:rsid w:val="00B626F8"/>
    <w:rsid w:val="00B62EB2"/>
    <w:rsid w:val="00B64272"/>
    <w:rsid w:val="00B656F4"/>
    <w:rsid w:val="00B7199A"/>
    <w:rsid w:val="00B7267F"/>
    <w:rsid w:val="00B74F5D"/>
    <w:rsid w:val="00B81436"/>
    <w:rsid w:val="00B82B61"/>
    <w:rsid w:val="00B835FC"/>
    <w:rsid w:val="00B853CE"/>
    <w:rsid w:val="00B90BD5"/>
    <w:rsid w:val="00B90DC1"/>
    <w:rsid w:val="00B929D4"/>
    <w:rsid w:val="00B92F6B"/>
    <w:rsid w:val="00B97F19"/>
    <w:rsid w:val="00BA0D68"/>
    <w:rsid w:val="00BA2EF8"/>
    <w:rsid w:val="00BA5676"/>
    <w:rsid w:val="00BA6DA7"/>
    <w:rsid w:val="00BB0422"/>
    <w:rsid w:val="00BB15B8"/>
    <w:rsid w:val="00BB637F"/>
    <w:rsid w:val="00BD0C7D"/>
    <w:rsid w:val="00BD10D5"/>
    <w:rsid w:val="00BD253A"/>
    <w:rsid w:val="00BD37D9"/>
    <w:rsid w:val="00BD3CE7"/>
    <w:rsid w:val="00BD6682"/>
    <w:rsid w:val="00BD70E2"/>
    <w:rsid w:val="00BD7255"/>
    <w:rsid w:val="00BE09A9"/>
    <w:rsid w:val="00BE1E77"/>
    <w:rsid w:val="00BE205F"/>
    <w:rsid w:val="00BE40BC"/>
    <w:rsid w:val="00BE48D9"/>
    <w:rsid w:val="00BE509C"/>
    <w:rsid w:val="00BF3D42"/>
    <w:rsid w:val="00C02202"/>
    <w:rsid w:val="00C04007"/>
    <w:rsid w:val="00C05B4C"/>
    <w:rsid w:val="00C07800"/>
    <w:rsid w:val="00C102E7"/>
    <w:rsid w:val="00C111EF"/>
    <w:rsid w:val="00C14D43"/>
    <w:rsid w:val="00C21A45"/>
    <w:rsid w:val="00C2264E"/>
    <w:rsid w:val="00C2273C"/>
    <w:rsid w:val="00C2653A"/>
    <w:rsid w:val="00C26566"/>
    <w:rsid w:val="00C30CB9"/>
    <w:rsid w:val="00C30FF1"/>
    <w:rsid w:val="00C31469"/>
    <w:rsid w:val="00C31D5D"/>
    <w:rsid w:val="00C366E3"/>
    <w:rsid w:val="00C36C59"/>
    <w:rsid w:val="00C40F5D"/>
    <w:rsid w:val="00C46ABA"/>
    <w:rsid w:val="00C46DFB"/>
    <w:rsid w:val="00C512AE"/>
    <w:rsid w:val="00C5268A"/>
    <w:rsid w:val="00C54D01"/>
    <w:rsid w:val="00C604AB"/>
    <w:rsid w:val="00C63AA0"/>
    <w:rsid w:val="00C66E29"/>
    <w:rsid w:val="00C677FE"/>
    <w:rsid w:val="00C74DBD"/>
    <w:rsid w:val="00C751AA"/>
    <w:rsid w:val="00C82340"/>
    <w:rsid w:val="00C85F88"/>
    <w:rsid w:val="00C863B4"/>
    <w:rsid w:val="00C9117C"/>
    <w:rsid w:val="00C92849"/>
    <w:rsid w:val="00C966D1"/>
    <w:rsid w:val="00C9765F"/>
    <w:rsid w:val="00CA115E"/>
    <w:rsid w:val="00CA3236"/>
    <w:rsid w:val="00CA56B1"/>
    <w:rsid w:val="00CA56CF"/>
    <w:rsid w:val="00CA78BF"/>
    <w:rsid w:val="00CB21F0"/>
    <w:rsid w:val="00CB27FB"/>
    <w:rsid w:val="00CC07D6"/>
    <w:rsid w:val="00CC1C84"/>
    <w:rsid w:val="00CC30B3"/>
    <w:rsid w:val="00CC3660"/>
    <w:rsid w:val="00CC413C"/>
    <w:rsid w:val="00CC5752"/>
    <w:rsid w:val="00CC5F3F"/>
    <w:rsid w:val="00CD3289"/>
    <w:rsid w:val="00CD4248"/>
    <w:rsid w:val="00CD4DA5"/>
    <w:rsid w:val="00CD5B13"/>
    <w:rsid w:val="00CD7391"/>
    <w:rsid w:val="00CE1195"/>
    <w:rsid w:val="00CE11B1"/>
    <w:rsid w:val="00CE2B19"/>
    <w:rsid w:val="00CE2B95"/>
    <w:rsid w:val="00CE353B"/>
    <w:rsid w:val="00CE4630"/>
    <w:rsid w:val="00CE52A7"/>
    <w:rsid w:val="00CE6995"/>
    <w:rsid w:val="00CE7543"/>
    <w:rsid w:val="00CF1B29"/>
    <w:rsid w:val="00CF2982"/>
    <w:rsid w:val="00CF2B71"/>
    <w:rsid w:val="00CF4F5D"/>
    <w:rsid w:val="00CF6E27"/>
    <w:rsid w:val="00D00147"/>
    <w:rsid w:val="00D046A2"/>
    <w:rsid w:val="00D05956"/>
    <w:rsid w:val="00D06F42"/>
    <w:rsid w:val="00D0714D"/>
    <w:rsid w:val="00D11C97"/>
    <w:rsid w:val="00D14885"/>
    <w:rsid w:val="00D20D57"/>
    <w:rsid w:val="00D241F6"/>
    <w:rsid w:val="00D2667E"/>
    <w:rsid w:val="00D2746F"/>
    <w:rsid w:val="00D31657"/>
    <w:rsid w:val="00D31670"/>
    <w:rsid w:val="00D34036"/>
    <w:rsid w:val="00D34DB7"/>
    <w:rsid w:val="00D4220F"/>
    <w:rsid w:val="00D43145"/>
    <w:rsid w:val="00D43AF1"/>
    <w:rsid w:val="00D43F75"/>
    <w:rsid w:val="00D465C2"/>
    <w:rsid w:val="00D477FB"/>
    <w:rsid w:val="00D50738"/>
    <w:rsid w:val="00D5375C"/>
    <w:rsid w:val="00D54B92"/>
    <w:rsid w:val="00D557AF"/>
    <w:rsid w:val="00D60732"/>
    <w:rsid w:val="00D6081D"/>
    <w:rsid w:val="00D643A7"/>
    <w:rsid w:val="00D71272"/>
    <w:rsid w:val="00D71A7F"/>
    <w:rsid w:val="00D72321"/>
    <w:rsid w:val="00D7299B"/>
    <w:rsid w:val="00D729D2"/>
    <w:rsid w:val="00D7334C"/>
    <w:rsid w:val="00D752CA"/>
    <w:rsid w:val="00D76BDD"/>
    <w:rsid w:val="00D8047A"/>
    <w:rsid w:val="00D81278"/>
    <w:rsid w:val="00D814CC"/>
    <w:rsid w:val="00D850DA"/>
    <w:rsid w:val="00D905B7"/>
    <w:rsid w:val="00D9244E"/>
    <w:rsid w:val="00D92709"/>
    <w:rsid w:val="00D946B7"/>
    <w:rsid w:val="00D96D47"/>
    <w:rsid w:val="00D977D6"/>
    <w:rsid w:val="00DA099A"/>
    <w:rsid w:val="00DA0F90"/>
    <w:rsid w:val="00DA3F9C"/>
    <w:rsid w:val="00DA6552"/>
    <w:rsid w:val="00DC0984"/>
    <w:rsid w:val="00DC110B"/>
    <w:rsid w:val="00DC5159"/>
    <w:rsid w:val="00DC7E93"/>
    <w:rsid w:val="00DE0F7D"/>
    <w:rsid w:val="00DE1EA0"/>
    <w:rsid w:val="00DE1F0D"/>
    <w:rsid w:val="00DE5BBD"/>
    <w:rsid w:val="00DE5E6F"/>
    <w:rsid w:val="00DF4784"/>
    <w:rsid w:val="00DF5CB4"/>
    <w:rsid w:val="00DF772F"/>
    <w:rsid w:val="00E0022D"/>
    <w:rsid w:val="00E019A9"/>
    <w:rsid w:val="00E036E8"/>
    <w:rsid w:val="00E15867"/>
    <w:rsid w:val="00E15A75"/>
    <w:rsid w:val="00E160A6"/>
    <w:rsid w:val="00E16C87"/>
    <w:rsid w:val="00E27995"/>
    <w:rsid w:val="00E32700"/>
    <w:rsid w:val="00E32B8B"/>
    <w:rsid w:val="00E33672"/>
    <w:rsid w:val="00E34585"/>
    <w:rsid w:val="00E34825"/>
    <w:rsid w:val="00E34C41"/>
    <w:rsid w:val="00E40FC0"/>
    <w:rsid w:val="00E447BE"/>
    <w:rsid w:val="00E4692F"/>
    <w:rsid w:val="00E6164F"/>
    <w:rsid w:val="00E62106"/>
    <w:rsid w:val="00E62C50"/>
    <w:rsid w:val="00E642CC"/>
    <w:rsid w:val="00E65622"/>
    <w:rsid w:val="00E6769F"/>
    <w:rsid w:val="00E701AA"/>
    <w:rsid w:val="00E703D3"/>
    <w:rsid w:val="00E704DB"/>
    <w:rsid w:val="00E70B8C"/>
    <w:rsid w:val="00E73650"/>
    <w:rsid w:val="00E73B42"/>
    <w:rsid w:val="00E77B10"/>
    <w:rsid w:val="00E8017C"/>
    <w:rsid w:val="00E824C7"/>
    <w:rsid w:val="00E84AB2"/>
    <w:rsid w:val="00E84DF6"/>
    <w:rsid w:val="00E85A57"/>
    <w:rsid w:val="00E869C8"/>
    <w:rsid w:val="00E86AD1"/>
    <w:rsid w:val="00E905FB"/>
    <w:rsid w:val="00E92B6C"/>
    <w:rsid w:val="00E92E66"/>
    <w:rsid w:val="00E93B74"/>
    <w:rsid w:val="00E95AE2"/>
    <w:rsid w:val="00EA068F"/>
    <w:rsid w:val="00EA0DA4"/>
    <w:rsid w:val="00EB0BED"/>
    <w:rsid w:val="00EB198C"/>
    <w:rsid w:val="00EB2E6F"/>
    <w:rsid w:val="00EB5B73"/>
    <w:rsid w:val="00EB721D"/>
    <w:rsid w:val="00EB72F2"/>
    <w:rsid w:val="00EB7C2E"/>
    <w:rsid w:val="00ED1CA8"/>
    <w:rsid w:val="00ED1DB9"/>
    <w:rsid w:val="00ED368E"/>
    <w:rsid w:val="00ED436C"/>
    <w:rsid w:val="00ED4E82"/>
    <w:rsid w:val="00ED77D8"/>
    <w:rsid w:val="00EE0130"/>
    <w:rsid w:val="00EE2156"/>
    <w:rsid w:val="00EF3572"/>
    <w:rsid w:val="00F01D7D"/>
    <w:rsid w:val="00F055BC"/>
    <w:rsid w:val="00F07153"/>
    <w:rsid w:val="00F136C4"/>
    <w:rsid w:val="00F13BD2"/>
    <w:rsid w:val="00F14ED1"/>
    <w:rsid w:val="00F15B5A"/>
    <w:rsid w:val="00F22E05"/>
    <w:rsid w:val="00F2639A"/>
    <w:rsid w:val="00F268DD"/>
    <w:rsid w:val="00F30888"/>
    <w:rsid w:val="00F31206"/>
    <w:rsid w:val="00F34F8C"/>
    <w:rsid w:val="00F350E3"/>
    <w:rsid w:val="00F40F33"/>
    <w:rsid w:val="00F4480D"/>
    <w:rsid w:val="00F458B1"/>
    <w:rsid w:val="00F45C66"/>
    <w:rsid w:val="00F52F4C"/>
    <w:rsid w:val="00F70E39"/>
    <w:rsid w:val="00F727C7"/>
    <w:rsid w:val="00F72FAE"/>
    <w:rsid w:val="00F76377"/>
    <w:rsid w:val="00F8242B"/>
    <w:rsid w:val="00F82DBE"/>
    <w:rsid w:val="00F84101"/>
    <w:rsid w:val="00F85DEF"/>
    <w:rsid w:val="00F92242"/>
    <w:rsid w:val="00F92B10"/>
    <w:rsid w:val="00F9469A"/>
    <w:rsid w:val="00F94B21"/>
    <w:rsid w:val="00F967CF"/>
    <w:rsid w:val="00FA0E60"/>
    <w:rsid w:val="00FA5F8F"/>
    <w:rsid w:val="00FB0149"/>
    <w:rsid w:val="00FB2970"/>
    <w:rsid w:val="00FC08F5"/>
    <w:rsid w:val="00FC1378"/>
    <w:rsid w:val="00FC193D"/>
    <w:rsid w:val="00FC37C8"/>
    <w:rsid w:val="00FC6186"/>
    <w:rsid w:val="00FD2911"/>
    <w:rsid w:val="00FD2D8B"/>
    <w:rsid w:val="00FD389C"/>
    <w:rsid w:val="00FD461A"/>
    <w:rsid w:val="00FD474C"/>
    <w:rsid w:val="00FD4EBC"/>
    <w:rsid w:val="00FD6478"/>
    <w:rsid w:val="00FD71AD"/>
    <w:rsid w:val="00FE08A1"/>
    <w:rsid w:val="00FE3417"/>
    <w:rsid w:val="00FE36A9"/>
    <w:rsid w:val="00FE4117"/>
    <w:rsid w:val="00FE4371"/>
    <w:rsid w:val="00FE66A4"/>
    <w:rsid w:val="00FE7C58"/>
    <w:rsid w:val="00FF253F"/>
    <w:rsid w:val="00FF34C5"/>
    <w:rsid w:val="00FF6108"/>
    <w:rsid w:val="00FF63A9"/>
    <w:rsid w:val="00FF6C8E"/>
    <w:rsid w:val="45BD1E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42E6D"/>
  <w15:docId w15:val="{14A13710-68D3-421E-B0CD-31E0C3297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FollowedHyperlink" w:semiHidden="1" w:unhideWhenUsed="1"/>
    <w:lsdException w:name="Strong" w:qFormat="1"/>
    <w:lsdException w:name="Emphasis" w:qFormat="1"/>
    <w:lsdException w:name="Document Map" w:semiHidden="1" w:unhideWhenUsed="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val="en-ZA"/>
    </w:rPr>
  </w:style>
  <w:style w:type="paragraph" w:styleId="Heading1">
    <w:name w:val="heading 1"/>
    <w:basedOn w:val="Normal"/>
    <w:next w:val="Normal"/>
    <w:link w:val="Heading1Char"/>
    <w:autoRedefine/>
    <w:uiPriority w:val="9"/>
    <w:qFormat/>
    <w:pPr>
      <w:keepNext/>
      <w:tabs>
        <w:tab w:val="left" w:pos="1080"/>
      </w:tabs>
      <w:overflowPunct w:val="0"/>
      <w:autoSpaceDE w:val="0"/>
      <w:autoSpaceDN w:val="0"/>
      <w:adjustRightInd w:val="0"/>
      <w:textAlignment w:val="baseline"/>
      <w:outlineLvl w:val="0"/>
    </w:pPr>
    <w:rPr>
      <w:rFonts w:ascii="Arial" w:hAnsi="Arial" w:cs="Arial"/>
      <w:b/>
      <w:caps/>
      <w:lang w:eastAsia="zh-TW"/>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rPr>
  </w:style>
  <w:style w:type="paragraph" w:styleId="BlockText">
    <w:name w:val="Block Text"/>
    <w:basedOn w:val="Normal"/>
    <w:pPr>
      <w:tabs>
        <w:tab w:val="left" w:pos="800"/>
      </w:tabs>
      <w:ind w:right="35" w:hanging="720"/>
      <w:jc w:val="both"/>
    </w:pPr>
    <w:rPr>
      <w:rFonts w:ascii="Arial Narrow" w:hAnsi="Arial Narrow" w:cs="Arial"/>
      <w:bCs/>
      <w:spacing w:val="-3"/>
      <w:sz w:val="22"/>
      <w:szCs w:val="20"/>
    </w:rPr>
  </w:style>
  <w:style w:type="paragraph" w:styleId="BodyText">
    <w:name w:val="Body Text"/>
    <w:basedOn w:val="Normal"/>
    <w:link w:val="BodyTextChar"/>
    <w:uiPriority w:val="99"/>
    <w:pPr>
      <w:spacing w:after="120"/>
    </w:pPr>
  </w:style>
  <w:style w:type="paragraph" w:styleId="BodyText2">
    <w:name w:val="Body Text 2"/>
    <w:basedOn w:val="Normal"/>
    <w:link w:val="BodyText2Char"/>
    <w:pPr>
      <w:spacing w:after="120" w:line="480" w:lineRule="auto"/>
    </w:pPr>
  </w:style>
  <w:style w:type="paragraph" w:styleId="BodyTextIndent">
    <w:name w:val="Body Text Indent"/>
    <w:basedOn w:val="Normal"/>
    <w:link w:val="BodyTextIndentChar"/>
    <w:pPr>
      <w:ind w:left="720" w:hanging="720"/>
      <w:jc w:val="both"/>
    </w:pPr>
    <w:rPr>
      <w:rFonts w:ascii="Arial" w:hAnsi="Arial" w:cs="Arial"/>
      <w:bCs/>
      <w:szCs w:val="28"/>
    </w:rPr>
  </w:style>
  <w:style w:type="paragraph" w:styleId="BodyTextIndent3">
    <w:name w:val="Body Text Indent 3"/>
    <w:basedOn w:val="Normal"/>
    <w:pPr>
      <w:spacing w:after="120"/>
      <w:ind w:left="360"/>
    </w:pPr>
    <w:rPr>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Hyperlink">
    <w:name w:val="Hyperlink"/>
    <w:rPr>
      <w:color w:val="0000FF"/>
      <w:u w:val="single"/>
    </w:rPr>
  </w:style>
  <w:style w:type="paragraph" w:styleId="NormalWeb">
    <w:name w:val="Normal (Web)"/>
    <w:basedOn w:val="Normal"/>
    <w:uiPriority w:val="99"/>
    <w:semiHidden/>
    <w:unhideWhenUsed/>
    <w:pPr>
      <w:spacing w:before="100" w:beforeAutospacing="1" w:after="100" w:afterAutospacing="1"/>
    </w:pPr>
    <w:rPr>
      <w:lang w:val="en-US"/>
    </w:rPr>
  </w:style>
  <w:style w:type="character" w:styleId="PageNumber">
    <w:name w:val="page number"/>
    <w:basedOn w:val="DefaultParagraphFont"/>
  </w:style>
  <w:style w:type="paragraph" w:styleId="PlainText">
    <w:name w:val="Plain Text"/>
    <w:basedOn w:val="Normal"/>
    <w:link w:val="PlainTextChar"/>
    <w:uiPriority w:val="99"/>
    <w:pPr>
      <w:tabs>
        <w:tab w:val="left" w:pos="567"/>
      </w:tabs>
      <w:ind w:left="567" w:hanging="567"/>
      <w:jc w:val="both"/>
    </w:pPr>
    <w:rPr>
      <w:bCs/>
      <w:sz w:val="20"/>
      <w:szCs w:val="36"/>
      <w:lang w:val="en-GB" w:eastAsia="en-GB"/>
    </w:rPr>
  </w:style>
  <w:style w:type="character" w:styleId="Strong">
    <w:name w:val="Strong"/>
    <w:basedOn w:val="DefaultParagraphFont"/>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Pr>
      <w:rFonts w:ascii="Arial" w:hAnsi="Arial" w:cs="Arial"/>
      <w:b/>
      <w:caps/>
      <w:sz w:val="24"/>
      <w:szCs w:val="24"/>
      <w:lang w:val="en-ZA" w:eastAsia="zh-TW" w:bidi="ar-SA"/>
    </w:rPr>
  </w:style>
  <w:style w:type="paragraph" w:styleId="ListParagraph">
    <w:name w:val="List Paragraph"/>
    <w:basedOn w:val="Normal"/>
    <w:link w:val="ListParagraphChar"/>
    <w:uiPriority w:val="34"/>
    <w:qFormat/>
    <w:pPr>
      <w:ind w:left="720"/>
    </w:pPr>
  </w:style>
  <w:style w:type="character" w:customStyle="1" w:styleId="BodyText2Char">
    <w:name w:val="Body Text 2 Char"/>
    <w:basedOn w:val="DefaultParagraphFont"/>
    <w:link w:val="BodyText2"/>
    <w:rPr>
      <w:sz w:val="24"/>
      <w:szCs w:val="24"/>
      <w:lang w:val="en-US" w:eastAsia="en-US"/>
    </w:rPr>
  </w:style>
  <w:style w:type="character" w:customStyle="1" w:styleId="StyleArial">
    <w:name w:val="Style Arial"/>
    <w:rPr>
      <w:rFonts w:ascii="Arial" w:hAnsi="Arial"/>
      <w:lang w:val="en-GB"/>
    </w:rPr>
  </w:style>
  <w:style w:type="character" w:customStyle="1" w:styleId="ListParagraphChar">
    <w:name w:val="List Paragraph Char"/>
    <w:basedOn w:val="DefaultParagraphFont"/>
    <w:link w:val="ListParagraph"/>
    <w:uiPriority w:val="34"/>
    <w:rPr>
      <w:sz w:val="24"/>
      <w:szCs w:val="24"/>
      <w:lang w:val="en-US" w:eastAsia="en-US"/>
    </w:rPr>
  </w:style>
  <w:style w:type="character" w:customStyle="1" w:styleId="FooterChar">
    <w:name w:val="Footer Char"/>
    <w:basedOn w:val="DefaultParagraphFont"/>
    <w:link w:val="Footer"/>
    <w:uiPriority w:val="99"/>
    <w:rPr>
      <w:sz w:val="24"/>
      <w:szCs w:val="24"/>
      <w:lang w:val="en-US" w:eastAsia="en-US"/>
    </w:rPr>
  </w:style>
  <w:style w:type="character" w:customStyle="1" w:styleId="HeaderChar">
    <w:name w:val="Header Char"/>
    <w:basedOn w:val="DefaultParagraphFont"/>
    <w:link w:val="Header"/>
    <w:uiPriority w:val="99"/>
    <w:rPr>
      <w:sz w:val="24"/>
      <w:szCs w:val="24"/>
      <w:lang w:val="en-US" w:eastAsia="en-US"/>
    </w:rPr>
  </w:style>
  <w:style w:type="character" w:customStyle="1" w:styleId="BodyTextChar">
    <w:name w:val="Body Text Char"/>
    <w:basedOn w:val="DefaultParagraphFont"/>
    <w:link w:val="BodyText"/>
    <w:uiPriority w:val="99"/>
    <w:rPr>
      <w:sz w:val="24"/>
      <w:szCs w:val="24"/>
      <w:lang w:val="en-US" w:eastAsia="en-US"/>
    </w:rPr>
  </w:style>
  <w:style w:type="character" w:customStyle="1" w:styleId="PlainTextChar">
    <w:name w:val="Plain Text Char"/>
    <w:basedOn w:val="DefaultParagraphFont"/>
    <w:link w:val="PlainText"/>
    <w:uiPriority w:val="99"/>
    <w:rPr>
      <w:bCs/>
      <w:szCs w:val="3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paragraph" w:customStyle="1" w:styleId="Default">
    <w:name w:val="Default"/>
    <w:pPr>
      <w:autoSpaceDE w:val="0"/>
      <w:autoSpaceDN w:val="0"/>
      <w:adjustRightInd w:val="0"/>
    </w:pPr>
    <w:rPr>
      <w:rFonts w:ascii="Arial" w:eastAsia="Calibri" w:hAnsi="Arial" w:cs="Arial"/>
      <w:color w:val="000000"/>
      <w:sz w:val="24"/>
      <w:szCs w:val="24"/>
      <w:lang w:val="en-ZA"/>
    </w:rPr>
  </w:style>
  <w:style w:type="character" w:customStyle="1" w:styleId="BodyTextIndentChar">
    <w:name w:val="Body Text Indent Char"/>
    <w:basedOn w:val="DefaultParagraphFont"/>
    <w:link w:val="BodyTextIndent"/>
    <w:rPr>
      <w:rFonts w:ascii="Arial" w:hAnsi="Arial" w:cs="Arial"/>
      <w:bCs/>
      <w:sz w:val="24"/>
      <w:szCs w:val="28"/>
      <w:lang w:val="en-US" w:eastAsia="en-US"/>
    </w:rPr>
  </w:style>
  <w:style w:type="character" w:customStyle="1" w:styleId="CharChar1">
    <w:name w:val="Char Char1"/>
    <w:rPr>
      <w:rFonts w:ascii="Arial" w:hAnsi="Arial" w:cs="Arial"/>
      <w:b/>
      <w:bCs/>
      <w:kern w:val="32"/>
      <w:sz w:val="32"/>
      <w:szCs w:val="32"/>
      <w:lang w:val="en-GB" w:eastAsia="en-GB" w:bidi="ar-SA"/>
    </w:rPr>
  </w:style>
  <w:style w:type="paragraph" w:customStyle="1" w:styleId="Char">
    <w:name w:val="Char"/>
    <w:basedOn w:val="Normal"/>
    <w:pPr>
      <w:spacing w:after="160" w:line="240" w:lineRule="exact"/>
    </w:pPr>
    <w:rPr>
      <w:rFonts w:ascii="Verdana" w:hAnsi="Verdana"/>
      <w:sz w:val="20"/>
      <w:szCs w:val="20"/>
    </w:rPr>
  </w:style>
  <w:style w:type="table" w:customStyle="1" w:styleId="TableGrid1">
    <w:name w:val="Table Grid1"/>
    <w:basedOn w:val="TableNormal"/>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rPr>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322bb6-7925-4712-8dfe-5375c4f15331" xsi:nil="true"/>
    <lcf76f155ced4ddcb4097134ff3c332f xmlns="947aa34e-be26-4573-95f7-773b32729dd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715BF6BF593B4CA3146BB1D84C82C3" ma:contentTypeVersion="13" ma:contentTypeDescription="Create a new document." ma:contentTypeScope="" ma:versionID="eef728c586c178bf45776fd9ba73b2c3">
  <xsd:schema xmlns:xsd="http://www.w3.org/2001/XMLSchema" xmlns:xs="http://www.w3.org/2001/XMLSchema" xmlns:p="http://schemas.microsoft.com/office/2006/metadata/properties" xmlns:ns2="947aa34e-be26-4573-95f7-773b32729dd7" xmlns:ns3="c0322bb6-7925-4712-8dfe-5375c4f15331" targetNamespace="http://schemas.microsoft.com/office/2006/metadata/properties" ma:root="true" ma:fieldsID="9b68a14cefa9413229f4258c3a022d8f" ns2:_="" ns3:_="">
    <xsd:import namespace="947aa34e-be26-4573-95f7-773b32729dd7"/>
    <xsd:import namespace="c0322bb6-7925-4712-8dfe-5375c4f153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7aa34e-be26-4573-95f7-773b32729d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e1a77a-618f-4e5a-9707-8490d67f6fb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322bb6-7925-4712-8dfe-5375c4f1533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9bea8a6-3101-4170-ad9a-74f939510319}" ma:internalName="TaxCatchAll" ma:showField="CatchAllData" ma:web="c0322bb6-7925-4712-8dfe-5375c4f15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AA9EC-B4BE-4E3D-9607-76547D94C94D}">
  <ds:schemaRefs>
    <ds:schemaRef ds:uri="http://schemas.microsoft.com/office/2006/metadata/properties"/>
    <ds:schemaRef ds:uri="http://schemas.microsoft.com/office/infopath/2007/PartnerControls"/>
    <ds:schemaRef ds:uri="c0322bb6-7925-4712-8dfe-5375c4f15331"/>
    <ds:schemaRef ds:uri="947aa34e-be26-4573-95f7-773b32729dd7"/>
  </ds:schemaRefs>
</ds:datastoreItem>
</file>

<file path=customXml/itemProps2.xml><?xml version="1.0" encoding="utf-8"?>
<ds:datastoreItem xmlns:ds="http://schemas.openxmlformats.org/officeDocument/2006/customXml" ds:itemID="{8987C21C-FA44-4682-BD93-CF8B3524E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7aa34e-be26-4573-95f7-773b32729dd7"/>
    <ds:schemaRef ds:uri="c0322bb6-7925-4712-8dfe-5375c4f15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CE5C35-C595-469B-97B4-89CB54EEC1A3}">
  <ds:schemaRefs>
    <ds:schemaRef ds:uri="http://schemas.microsoft.com/sharepoint/v3/contenttype/forms"/>
  </ds:schemaRefs>
</ds:datastoreItem>
</file>

<file path=customXml/itemProps4.xml><?xml version="1.0" encoding="utf-8"?>
<ds:datastoreItem xmlns:ds="http://schemas.openxmlformats.org/officeDocument/2006/customXml" ds:itemID="{DD55E1F1-D789-497C-B2F8-92276B255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CLEANING SPECIFICATIONS</vt:lpstr>
    </vt:vector>
  </TitlesOfParts>
  <Company>Microsoft</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SPECIFICATIONS</dc:title>
  <dc:creator>Sarah Modiga</dc:creator>
  <cp:lastModifiedBy>Charlotte Nukeri</cp:lastModifiedBy>
  <cp:revision>3</cp:revision>
  <cp:lastPrinted>2016-02-02T09:25:00Z</cp:lastPrinted>
  <dcterms:created xsi:type="dcterms:W3CDTF">2026-02-02T13:29:00Z</dcterms:created>
  <dcterms:modified xsi:type="dcterms:W3CDTF">2026-02-03T11:51:00Z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etDate">
    <vt:lpwstr>2024-06-21T11:40:26Z</vt:lpwstr>
  </property>
  <property fmtid="{D5CDD505-2E9C-101B-9397-08002B2CF9AE}" pid="4" name="MSIP_Label_49d8e89e-67d8-46d3-84c2-474abeeb10f7_Method">
    <vt:lpwstr>Standard</vt:lpwstr>
  </property>
  <property fmtid="{D5CDD505-2E9C-101B-9397-08002B2CF9AE}" pid="5" name="MSIP_Label_49d8e89e-67d8-46d3-84c2-474abeeb10f7_Name">
    <vt:lpwstr>General</vt:lpwstr>
  </property>
  <property fmtid="{D5CDD505-2E9C-101B-9397-08002B2CF9AE}" pid="6" name="MSIP_Label_49d8e89e-67d8-46d3-84c2-474abeeb10f7_SiteId">
    <vt:lpwstr>6f46cdad-a6d7-4160-b615-095ac51998d2</vt:lpwstr>
  </property>
  <property fmtid="{D5CDD505-2E9C-101B-9397-08002B2CF9AE}" pid="7" name="MSIP_Label_49d8e89e-67d8-46d3-84c2-474abeeb10f7_ActionId">
    <vt:lpwstr>ab3589de-3a00-4752-a81b-c470d328e4c4</vt:lpwstr>
  </property>
  <property fmtid="{D5CDD505-2E9C-101B-9397-08002B2CF9AE}" pid="8" name="MSIP_Label_49d8e89e-67d8-46d3-84c2-474abeeb10f7_ContentBits">
    <vt:lpwstr>0</vt:lpwstr>
  </property>
  <property fmtid="{D5CDD505-2E9C-101B-9397-08002B2CF9AE}" pid="9" name="GrammarlyDocumentId">
    <vt:lpwstr>f3ccac498dc6f88135124e34df640c645245eeabb1871b284a033f234dfff34f</vt:lpwstr>
  </property>
  <property fmtid="{D5CDD505-2E9C-101B-9397-08002B2CF9AE}" pid="10" name="KSOProductBuildVer">
    <vt:lpwstr>1033-12.2.0.23131</vt:lpwstr>
  </property>
  <property fmtid="{D5CDD505-2E9C-101B-9397-08002B2CF9AE}" pid="11" name="ICV">
    <vt:lpwstr>8CC48D1937F341F085F8AA764822FD87_13</vt:lpwstr>
  </property>
  <property fmtid="{D5CDD505-2E9C-101B-9397-08002B2CF9AE}" pid="12" name="ContentTypeId">
    <vt:lpwstr>0x01010010715BF6BF593B4CA3146BB1D84C82C3</vt:lpwstr>
  </property>
</Properties>
</file>