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D5077D">
        <w:rPr>
          <w:rFonts w:ascii="Calibri" w:hAnsi="Calibri" w:cs="Calibri"/>
          <w:color w:val="000000"/>
          <w:sz w:val="24"/>
          <w:szCs w:val="24"/>
        </w:rPr>
        <w:t>041673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37084">
        <w:rPr>
          <w:rFonts w:ascii="Calibri" w:hAnsi="Calibri" w:cs="Calibri"/>
          <w:color w:val="000000"/>
          <w:sz w:val="24"/>
          <w:szCs w:val="24"/>
        </w:rPr>
        <w:t>ng date: 2021-12-08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D507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RITA temporary immersion bioreactor complete system vessels</w:t>
            </w:r>
          </w:p>
        </w:tc>
        <w:tc>
          <w:tcPr>
            <w:tcW w:w="1275" w:type="dxa"/>
          </w:tcPr>
          <w:p w:rsidR="00062FE7" w:rsidRDefault="00D5077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3DD7"/>
    <w:rsid w:val="003647E7"/>
    <w:rsid w:val="00374AA9"/>
    <w:rsid w:val="003C484C"/>
    <w:rsid w:val="003D62D9"/>
    <w:rsid w:val="003D66B6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F2734"/>
    <w:rsid w:val="00C04044"/>
    <w:rsid w:val="00C51E7D"/>
    <w:rsid w:val="00C5519C"/>
    <w:rsid w:val="00C61A8C"/>
    <w:rsid w:val="00C82C9D"/>
    <w:rsid w:val="00C937E4"/>
    <w:rsid w:val="00D03871"/>
    <w:rsid w:val="00D15DDF"/>
    <w:rsid w:val="00D326ED"/>
    <w:rsid w:val="00D5077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65D3C"/>
    <w:rsid w:val="00EA09A3"/>
    <w:rsid w:val="00EA1244"/>
    <w:rsid w:val="00EA6F60"/>
    <w:rsid w:val="00EB642D"/>
    <w:rsid w:val="00EF3B96"/>
    <w:rsid w:val="00F02FD3"/>
    <w:rsid w:val="00F22F50"/>
    <w:rsid w:val="00F37084"/>
    <w:rsid w:val="00F5128A"/>
    <w:rsid w:val="00F7078D"/>
    <w:rsid w:val="00F73897"/>
    <w:rsid w:val="00F7501A"/>
    <w:rsid w:val="00F75A0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12840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58A7-A3EB-4F01-A2FF-94F05DA6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2017-05-29T13:31:00Z</cp:lastPrinted>
  <dcterms:created xsi:type="dcterms:W3CDTF">2021-12-02T12:59:00Z</dcterms:created>
  <dcterms:modified xsi:type="dcterms:W3CDTF">2021-12-02T13:49:00Z</dcterms:modified>
</cp:coreProperties>
</file>