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DDA69C"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6D45F14D" w:rsidR="007347BD" w:rsidRPr="00F05389" w:rsidRDefault="007347BD" w:rsidP="007347BD">
            <w:pPr>
              <w:rPr>
                <w:rFonts w:ascii="Arial" w:hAnsi="Arial" w:cs="Arial"/>
                <w:b/>
                <w:sz w:val="20"/>
                <w:szCs w:val="20"/>
              </w:rPr>
            </w:pPr>
            <w:r w:rsidRPr="00F05389">
              <w:rPr>
                <w:rFonts w:ascii="Arial" w:hAnsi="Arial" w:cs="Arial"/>
                <w:b/>
                <w:sz w:val="20"/>
                <w:szCs w:val="20"/>
              </w:rPr>
              <w:t xml:space="preserve">RFQ </w:t>
            </w:r>
            <w:r w:rsidR="002B2043" w:rsidRPr="00F05389">
              <w:rPr>
                <w:rFonts w:ascii="Arial" w:hAnsi="Arial" w:cs="Arial"/>
                <w:b/>
                <w:sz w:val="20"/>
                <w:szCs w:val="20"/>
              </w:rPr>
              <w:t>0</w:t>
            </w:r>
            <w:r w:rsidR="001B67D2">
              <w:rPr>
                <w:rFonts w:ascii="Arial" w:hAnsi="Arial" w:cs="Arial"/>
                <w:b/>
                <w:sz w:val="20"/>
                <w:szCs w:val="20"/>
              </w:rPr>
              <w:t>89</w:t>
            </w:r>
            <w:r w:rsidR="002B2043" w:rsidRPr="00F05389">
              <w:rPr>
                <w:rFonts w:ascii="Arial" w:hAnsi="Arial" w:cs="Arial"/>
                <w:b/>
                <w:sz w:val="20"/>
                <w:szCs w:val="20"/>
              </w:rPr>
              <w:t xml:space="preserve"> </w:t>
            </w:r>
            <w:r w:rsidRPr="00F05389">
              <w:rPr>
                <w:rFonts w:ascii="Arial" w:hAnsi="Arial" w:cs="Arial"/>
                <w:b/>
                <w:sz w:val="20"/>
                <w:szCs w:val="20"/>
              </w:rPr>
              <w:t>202</w:t>
            </w:r>
            <w:r w:rsidR="002B2043" w:rsidRPr="00F05389">
              <w:rPr>
                <w:rFonts w:ascii="Arial" w:hAnsi="Arial" w:cs="Arial"/>
                <w:b/>
                <w:sz w:val="20"/>
                <w:szCs w:val="20"/>
              </w:rPr>
              <w:t>3</w:t>
            </w:r>
            <w:r w:rsidRPr="00F05389">
              <w:rPr>
                <w:rFonts w:ascii="Arial" w:hAnsi="Arial" w:cs="Arial"/>
                <w:b/>
                <w:sz w:val="20"/>
                <w:szCs w:val="20"/>
              </w:rPr>
              <w:t>/</w:t>
            </w:r>
            <w:r w:rsidR="002B2043" w:rsidRPr="00F05389">
              <w:rPr>
                <w:rFonts w:ascii="Arial" w:hAnsi="Arial" w:cs="Arial"/>
                <w:b/>
                <w:sz w:val="20"/>
                <w:szCs w:val="20"/>
              </w:rPr>
              <w:t>24</w:t>
            </w:r>
          </w:p>
          <w:p w14:paraId="0E97B89A" w14:textId="79FC57B0" w:rsidR="007347BD" w:rsidRPr="00F05389" w:rsidRDefault="007347BD" w:rsidP="007347BD">
            <w:pPr>
              <w:tabs>
                <w:tab w:val="center" w:pos="4513"/>
                <w:tab w:val="right" w:pos="9026"/>
              </w:tabs>
              <w:rPr>
                <w:rFonts w:ascii="Arial" w:eastAsia="Calibri" w:hAnsi="Arial" w:cs="Arial"/>
                <w:b/>
                <w:sz w:val="20"/>
                <w:szCs w:val="20"/>
                <w:highlight w:val="yellow"/>
              </w:rPr>
            </w:pP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01D2CC1E" w:rsidR="007347BD" w:rsidRPr="00F05389" w:rsidRDefault="00544D22" w:rsidP="007347BD">
            <w:pPr>
              <w:rPr>
                <w:rFonts w:ascii="Arial" w:hAnsi="Arial" w:cs="Arial"/>
                <w:b/>
                <w:sz w:val="20"/>
                <w:szCs w:val="20"/>
              </w:rPr>
            </w:pPr>
            <w:r>
              <w:rPr>
                <w:rFonts w:ascii="Arial" w:hAnsi="Arial" w:cs="Arial"/>
                <w:b/>
                <w:sz w:val="20"/>
                <w:szCs w:val="20"/>
              </w:rPr>
              <w:t>20</w:t>
            </w:r>
            <w:r w:rsidR="00622B86">
              <w:rPr>
                <w:rFonts w:ascii="Arial" w:hAnsi="Arial" w:cs="Arial"/>
                <w:b/>
                <w:sz w:val="20"/>
                <w:szCs w:val="20"/>
              </w:rPr>
              <w:t xml:space="preserve"> July</w:t>
            </w:r>
            <w:r w:rsidR="007347BD" w:rsidRPr="00F05389">
              <w:rPr>
                <w:rFonts w:ascii="Arial" w:hAnsi="Arial" w:cs="Arial"/>
                <w:b/>
                <w:sz w:val="20"/>
                <w:szCs w:val="20"/>
              </w:rPr>
              <w:t xml:space="preserve"> 2023</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4E9A6449" w14:textId="163C0703" w:rsidR="001B67D2" w:rsidRPr="00DA6794" w:rsidRDefault="00D24C89" w:rsidP="004156EB">
            <w:pPr>
              <w:widowControl w:val="0"/>
              <w:spacing w:before="20" w:line="240" w:lineRule="exact"/>
              <w:rPr>
                <w:rFonts w:ascii="Arial" w:eastAsia="MS Mincho" w:hAnsi="Arial" w:cs="Arial"/>
                <w:bCs/>
                <w:sz w:val="20"/>
                <w:szCs w:val="20"/>
              </w:rPr>
            </w:pPr>
            <w:r w:rsidRPr="00DA6794">
              <w:rPr>
                <w:rFonts w:ascii="Arial" w:eastAsia="MS Mincho" w:hAnsi="Arial" w:cs="Arial"/>
                <w:bCs/>
                <w:sz w:val="20"/>
                <w:szCs w:val="20"/>
              </w:rPr>
              <w:t xml:space="preserve">Procurement specification for </w:t>
            </w:r>
            <w:r w:rsidR="001B67D2" w:rsidRPr="00DA6794">
              <w:rPr>
                <w:rFonts w:ascii="Arial" w:eastAsia="MS Mincho" w:hAnsi="Arial" w:cs="Arial"/>
                <w:bCs/>
                <w:sz w:val="20"/>
                <w:szCs w:val="20"/>
              </w:rPr>
              <w:t>a two (02) days conference facility for strategic session</w:t>
            </w:r>
            <w:r w:rsidR="003A5352" w:rsidRPr="00DA6794">
              <w:rPr>
                <w:rFonts w:ascii="Arial" w:eastAsia="MS Mincho" w:hAnsi="Arial" w:cs="Arial"/>
                <w:bCs/>
                <w:sz w:val="20"/>
                <w:szCs w:val="20"/>
              </w:rPr>
              <w:t xml:space="preserve"> from </w:t>
            </w:r>
            <w:r w:rsidR="00622B86" w:rsidRPr="00622B86">
              <w:rPr>
                <w:rFonts w:ascii="Arial" w:eastAsia="MS Mincho" w:hAnsi="Arial" w:cs="Arial"/>
                <w:b/>
                <w:sz w:val="20"/>
                <w:szCs w:val="20"/>
              </w:rPr>
              <w:t>01 August 2023 – 02 August</w:t>
            </w:r>
            <w:r w:rsidR="003A5352" w:rsidRPr="00622B86">
              <w:rPr>
                <w:rFonts w:ascii="Arial" w:eastAsia="MS Mincho" w:hAnsi="Arial" w:cs="Arial"/>
                <w:b/>
                <w:sz w:val="20"/>
                <w:szCs w:val="20"/>
              </w:rPr>
              <w:t xml:space="preserve"> 2023 for </w:t>
            </w:r>
            <w:r w:rsidR="00622B86" w:rsidRPr="00622B86">
              <w:rPr>
                <w:rFonts w:ascii="Arial" w:eastAsia="MS Mincho" w:hAnsi="Arial" w:cs="Arial"/>
                <w:b/>
                <w:sz w:val="20"/>
                <w:szCs w:val="20"/>
              </w:rPr>
              <w:t>35</w:t>
            </w:r>
            <w:r w:rsidR="003A5352" w:rsidRPr="00622B86">
              <w:rPr>
                <w:rFonts w:ascii="Arial" w:eastAsia="MS Mincho" w:hAnsi="Arial" w:cs="Arial"/>
                <w:b/>
                <w:sz w:val="20"/>
                <w:szCs w:val="20"/>
              </w:rPr>
              <w:t xml:space="preserve"> attendees.</w:t>
            </w:r>
          </w:p>
          <w:p w14:paraId="00E9E44B" w14:textId="00C366C6" w:rsidR="00DA6794" w:rsidRPr="00DA6794" w:rsidRDefault="00DA6794" w:rsidP="004156EB">
            <w:pPr>
              <w:widowControl w:val="0"/>
              <w:spacing w:before="20" w:line="240" w:lineRule="exact"/>
              <w:rPr>
                <w:rFonts w:ascii="Arial" w:eastAsia="MS Mincho" w:hAnsi="Arial" w:cs="Arial"/>
                <w:bCs/>
                <w:sz w:val="20"/>
                <w:szCs w:val="20"/>
              </w:rPr>
            </w:pPr>
          </w:p>
          <w:p w14:paraId="3869BAFF" w14:textId="271E26AE" w:rsidR="00DA6794" w:rsidRPr="00DA6794" w:rsidRDefault="00622B86" w:rsidP="004156EB">
            <w:pPr>
              <w:widowControl w:val="0"/>
              <w:spacing w:before="20" w:line="240" w:lineRule="exact"/>
              <w:rPr>
                <w:rFonts w:ascii="Arial" w:eastAsia="MS Mincho" w:hAnsi="Arial" w:cs="Arial"/>
                <w:bCs/>
                <w:sz w:val="20"/>
                <w:szCs w:val="20"/>
              </w:rPr>
            </w:pPr>
            <w:r>
              <w:rPr>
                <w:rFonts w:ascii="Arial" w:eastAsia="MS Mincho" w:hAnsi="Arial" w:cs="Arial"/>
                <w:b/>
                <w:sz w:val="20"/>
                <w:szCs w:val="20"/>
              </w:rPr>
              <w:t>Two (02)</w:t>
            </w:r>
            <w:r w:rsidR="00DA6794" w:rsidRPr="00260C3E">
              <w:rPr>
                <w:rFonts w:ascii="Arial" w:eastAsia="MS Mincho" w:hAnsi="Arial" w:cs="Arial"/>
                <w:b/>
                <w:sz w:val="20"/>
                <w:szCs w:val="20"/>
              </w:rPr>
              <w:t xml:space="preserve"> night</w:t>
            </w:r>
            <w:r>
              <w:rPr>
                <w:rFonts w:ascii="Arial" w:eastAsia="MS Mincho" w:hAnsi="Arial" w:cs="Arial"/>
                <w:b/>
                <w:sz w:val="20"/>
                <w:szCs w:val="20"/>
              </w:rPr>
              <w:t>s</w:t>
            </w:r>
            <w:r w:rsidR="00DA6794" w:rsidRPr="00260C3E">
              <w:rPr>
                <w:rFonts w:ascii="Arial" w:eastAsia="MS Mincho" w:hAnsi="Arial" w:cs="Arial"/>
                <w:b/>
                <w:sz w:val="20"/>
                <w:szCs w:val="20"/>
              </w:rPr>
              <w:t xml:space="preserve"> accommodation </w:t>
            </w:r>
            <w:r>
              <w:rPr>
                <w:rFonts w:ascii="Arial" w:eastAsia="MS Mincho" w:hAnsi="Arial" w:cs="Arial"/>
                <w:b/>
                <w:sz w:val="20"/>
                <w:szCs w:val="20"/>
              </w:rPr>
              <w:t xml:space="preserve">from 31 July 2023- 02 August 2023 </w:t>
            </w:r>
            <w:r w:rsidR="00DA6794" w:rsidRPr="00260C3E">
              <w:rPr>
                <w:rFonts w:ascii="Arial" w:eastAsia="MS Mincho" w:hAnsi="Arial" w:cs="Arial"/>
                <w:b/>
                <w:sz w:val="20"/>
                <w:szCs w:val="20"/>
              </w:rPr>
              <w:t xml:space="preserve">for </w:t>
            </w:r>
            <w:r>
              <w:rPr>
                <w:rFonts w:ascii="Arial" w:eastAsia="MS Mincho" w:hAnsi="Arial" w:cs="Arial"/>
                <w:b/>
                <w:sz w:val="20"/>
                <w:szCs w:val="20"/>
              </w:rPr>
              <w:t>five</w:t>
            </w:r>
            <w:r w:rsidR="00DA6794" w:rsidRPr="00260C3E">
              <w:rPr>
                <w:rFonts w:ascii="Arial" w:eastAsia="MS Mincho" w:hAnsi="Arial" w:cs="Arial"/>
                <w:b/>
                <w:sz w:val="20"/>
                <w:szCs w:val="20"/>
              </w:rPr>
              <w:t xml:space="preserve"> (0</w:t>
            </w:r>
            <w:r>
              <w:rPr>
                <w:rFonts w:ascii="Arial" w:eastAsia="MS Mincho" w:hAnsi="Arial" w:cs="Arial"/>
                <w:b/>
                <w:sz w:val="20"/>
                <w:szCs w:val="20"/>
              </w:rPr>
              <w:t>5</w:t>
            </w:r>
            <w:r w:rsidR="00DA6794" w:rsidRPr="00260C3E">
              <w:rPr>
                <w:rFonts w:ascii="Arial" w:eastAsia="MS Mincho" w:hAnsi="Arial" w:cs="Arial"/>
                <w:b/>
                <w:sz w:val="20"/>
                <w:szCs w:val="20"/>
              </w:rPr>
              <w:t>) members</w:t>
            </w:r>
            <w:r w:rsidR="00DA6794" w:rsidRPr="00DA6794">
              <w:rPr>
                <w:rFonts w:ascii="Arial" w:eastAsia="MS Mincho" w:hAnsi="Arial" w:cs="Arial"/>
                <w:bCs/>
                <w:sz w:val="20"/>
                <w:szCs w:val="20"/>
              </w:rPr>
              <w:t xml:space="preserve"> (including breakfast and dinner)</w:t>
            </w:r>
          </w:p>
          <w:p w14:paraId="10818B5D" w14:textId="40246097" w:rsidR="004156EB" w:rsidRPr="00DA6794" w:rsidRDefault="004156EB" w:rsidP="004156EB">
            <w:pPr>
              <w:widowControl w:val="0"/>
              <w:spacing w:before="20" w:line="240" w:lineRule="exact"/>
              <w:rPr>
                <w:rFonts w:ascii="Arial" w:eastAsia="MS Mincho" w:hAnsi="Arial" w:cs="Arial"/>
                <w:bCs/>
                <w:sz w:val="20"/>
                <w:szCs w:val="20"/>
              </w:rPr>
            </w:pPr>
            <w:r w:rsidRPr="00DA6794">
              <w:rPr>
                <w:rFonts w:ascii="Arial" w:eastAsia="MS Mincho" w:hAnsi="Arial" w:cs="Arial"/>
                <w:bCs/>
                <w:sz w:val="20"/>
                <w:szCs w:val="20"/>
              </w:rPr>
              <w:t xml:space="preserve"> </w:t>
            </w:r>
          </w:p>
          <w:p w14:paraId="367173D7" w14:textId="1B7A2A29" w:rsidR="007347BD" w:rsidRPr="00F05389" w:rsidRDefault="007347BD" w:rsidP="007347BD">
            <w:pPr>
              <w:spacing w:line="276" w:lineRule="auto"/>
              <w:outlineLvl w:val="0"/>
              <w:rPr>
                <w:rFonts w:ascii="Arial" w:eastAsia="Calibri" w:hAnsi="Arial" w:cs="Arial"/>
                <w:b/>
                <w:sz w:val="20"/>
                <w:szCs w:val="20"/>
              </w:rPr>
            </w:pPr>
            <w:r w:rsidRPr="00F05389">
              <w:rPr>
                <w:rFonts w:ascii="Arial" w:hAnsi="Arial" w:cs="Arial"/>
                <w:b/>
                <w:color w:val="FF0000"/>
                <w:sz w:val="20"/>
                <w:szCs w:val="20"/>
              </w:rPr>
              <w:t xml:space="preserve">Please see </w:t>
            </w:r>
            <w:r w:rsidR="00F27F4B" w:rsidRPr="00F05389">
              <w:rPr>
                <w:rFonts w:ascii="Arial" w:hAnsi="Arial" w:cs="Arial"/>
                <w:b/>
                <w:color w:val="FF0000"/>
                <w:sz w:val="20"/>
                <w:szCs w:val="20"/>
              </w:rPr>
              <w:t xml:space="preserve">detailed </w:t>
            </w:r>
            <w:r w:rsidRPr="00F05389">
              <w:rPr>
                <w:rFonts w:ascii="Arial" w:hAnsi="Arial" w:cs="Arial"/>
                <w:b/>
                <w:color w:val="FF0000"/>
                <w:sz w:val="20"/>
                <w:szCs w:val="20"/>
              </w:rPr>
              <w:t xml:space="preserve">specifications on </w:t>
            </w:r>
            <w:r w:rsidR="00622B86">
              <w:rPr>
                <w:rFonts w:ascii="Arial" w:hAnsi="Arial" w:cs="Arial"/>
                <w:b/>
                <w:color w:val="FF0000"/>
                <w:sz w:val="20"/>
                <w:szCs w:val="20"/>
              </w:rPr>
              <w:t>p</w:t>
            </w:r>
            <w:r w:rsidRPr="00F05389">
              <w:rPr>
                <w:rFonts w:ascii="Arial" w:hAnsi="Arial" w:cs="Arial"/>
                <w:b/>
                <w:color w:val="FF0000"/>
                <w:sz w:val="20"/>
                <w:szCs w:val="20"/>
              </w:rPr>
              <w:t>age</w:t>
            </w:r>
            <w:r w:rsidR="00E9017D" w:rsidRPr="00F05389">
              <w:rPr>
                <w:rFonts w:ascii="Arial" w:hAnsi="Arial" w:cs="Arial"/>
                <w:b/>
                <w:color w:val="FF0000"/>
                <w:sz w:val="20"/>
                <w:szCs w:val="20"/>
              </w:rPr>
              <w:t xml:space="preserve"> </w:t>
            </w:r>
            <w:r w:rsidR="002E3225" w:rsidRPr="00F05389">
              <w:rPr>
                <w:rFonts w:ascii="Arial" w:hAnsi="Arial" w:cs="Arial"/>
                <w:b/>
                <w:color w:val="FF0000"/>
                <w:sz w:val="20"/>
                <w:szCs w:val="20"/>
              </w:rPr>
              <w:t>5</w:t>
            </w:r>
          </w:p>
        </w:tc>
      </w:tr>
      <w:tr w:rsidR="007347BD" w:rsidRPr="006E5F19" w14:paraId="3D50BB96" w14:textId="77777777" w:rsidTr="007F5884">
        <w:trPr>
          <w:trHeight w:val="331"/>
        </w:trPr>
        <w:tc>
          <w:tcPr>
            <w:tcW w:w="3078" w:type="dxa"/>
            <w:vMerge w:val="restart"/>
            <w:shd w:val="clear" w:color="auto" w:fill="F9ED1A"/>
          </w:tcPr>
          <w:p w14:paraId="756777BE" w14:textId="77777777" w:rsidR="007347BD" w:rsidRPr="006E5F19" w:rsidRDefault="007347BD" w:rsidP="007347BD">
            <w:pPr>
              <w:jc w:val="both"/>
              <w:rPr>
                <w:rFonts w:ascii="Myriad Pro" w:eastAsia="Calibri" w:hAnsi="Myriad Pro" w:cs="Arial"/>
                <w:b/>
                <w:sz w:val="22"/>
                <w:szCs w:val="22"/>
              </w:rPr>
            </w:pPr>
          </w:p>
          <w:p w14:paraId="1D69B487" w14:textId="77777777" w:rsidR="007347BD" w:rsidRPr="006E5F19" w:rsidRDefault="007347BD"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bottom w:val="single" w:sz="4" w:space="0" w:color="auto"/>
              <w:right w:val="single" w:sz="4" w:space="0" w:color="auto"/>
            </w:tcBorders>
          </w:tcPr>
          <w:p w14:paraId="7B3F664C" w14:textId="087EDD1A" w:rsidR="007347BD" w:rsidRPr="006E5F19" w:rsidRDefault="007347BD" w:rsidP="007347BD">
            <w:pPr>
              <w:jc w:val="both"/>
              <w:rPr>
                <w:rFonts w:ascii="Myriad Pro" w:eastAsia="Calibri" w:hAnsi="Myriad Pro" w:cs="Arial"/>
                <w:b/>
                <w:sz w:val="20"/>
                <w:szCs w:val="20"/>
              </w:rPr>
            </w:pPr>
          </w:p>
        </w:tc>
        <w:tc>
          <w:tcPr>
            <w:tcW w:w="2897" w:type="dxa"/>
            <w:tcBorders>
              <w:top w:val="single" w:sz="4" w:space="0" w:color="auto"/>
              <w:left w:val="single" w:sz="4" w:space="0" w:color="auto"/>
              <w:bottom w:val="single" w:sz="4" w:space="0" w:color="auto"/>
              <w:right w:val="single" w:sz="4" w:space="0" w:color="auto"/>
            </w:tcBorders>
          </w:tcPr>
          <w:p w14:paraId="4A4467D9" w14:textId="05F4DA82" w:rsidR="007347BD" w:rsidRPr="006E5F19" w:rsidRDefault="007347BD" w:rsidP="007347BD">
            <w:pPr>
              <w:jc w:val="both"/>
              <w:rPr>
                <w:rFonts w:ascii="Myriad Pro" w:eastAsia="Calibri" w:hAnsi="Myriad Pro" w:cs="Arial"/>
                <w:b/>
                <w:sz w:val="20"/>
                <w:szCs w:val="20"/>
              </w:rPr>
            </w:pPr>
          </w:p>
        </w:tc>
      </w:tr>
      <w:tr w:rsidR="007347BD" w:rsidRPr="006E5F19" w14:paraId="090FD6D6" w14:textId="77777777" w:rsidTr="00E968C1">
        <w:trPr>
          <w:trHeight w:val="555"/>
        </w:trPr>
        <w:tc>
          <w:tcPr>
            <w:tcW w:w="3078" w:type="dxa"/>
            <w:vMerge/>
            <w:shd w:val="clear" w:color="auto" w:fill="F9ED1A"/>
          </w:tcPr>
          <w:p w14:paraId="5D393578" w14:textId="77777777" w:rsidR="007347BD" w:rsidRPr="006E5F19" w:rsidRDefault="007347BD" w:rsidP="007347BD">
            <w:pPr>
              <w:jc w:val="both"/>
              <w:rPr>
                <w:rFonts w:ascii="Myriad Pro" w:eastAsia="Calibri" w:hAnsi="Myriad Pro" w:cs="Arial"/>
                <w:b/>
                <w:sz w:val="22"/>
                <w:szCs w:val="22"/>
              </w:rPr>
            </w:pPr>
          </w:p>
        </w:tc>
        <w:tc>
          <w:tcPr>
            <w:tcW w:w="4657" w:type="dxa"/>
          </w:tcPr>
          <w:p w14:paraId="76C51D79" w14:textId="3FF0AAEA" w:rsidR="007347BD" w:rsidRPr="00A074F2" w:rsidRDefault="007347BD" w:rsidP="007347BD">
            <w:pPr>
              <w:rPr>
                <w:rFonts w:ascii="Myriad Pro" w:eastAsia="Calibri" w:hAnsi="Myriad Pro" w:cs="Arial"/>
                <w:b/>
                <w:color w:val="FF0000"/>
                <w:sz w:val="20"/>
                <w:szCs w:val="20"/>
              </w:rPr>
            </w:pPr>
          </w:p>
        </w:tc>
        <w:tc>
          <w:tcPr>
            <w:tcW w:w="2897" w:type="dxa"/>
          </w:tcPr>
          <w:p w14:paraId="7DCEFEBF" w14:textId="77777777" w:rsidR="007347BD" w:rsidRPr="00A074F2" w:rsidRDefault="007347BD" w:rsidP="007347BD">
            <w:pPr>
              <w:rPr>
                <w:rFonts w:ascii="Myriad Pro" w:eastAsia="Calibri" w:hAnsi="Myriad Pro" w:cs="Arial"/>
                <w:b/>
                <w:color w:val="FF0000"/>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5434EEC6" w:rsidR="007347BD" w:rsidRPr="00E026AF" w:rsidRDefault="00544D22" w:rsidP="007347BD">
            <w:pPr>
              <w:rPr>
                <w:rFonts w:ascii="Arial" w:hAnsi="Arial" w:cs="Arial"/>
                <w:b/>
                <w:sz w:val="20"/>
                <w:szCs w:val="20"/>
              </w:rPr>
            </w:pPr>
            <w:r>
              <w:rPr>
                <w:rFonts w:ascii="Arial" w:hAnsi="Arial" w:cs="Arial"/>
                <w:b/>
                <w:sz w:val="20"/>
                <w:szCs w:val="20"/>
              </w:rPr>
              <w:t>2</w:t>
            </w:r>
            <w:r w:rsidR="003236DB">
              <w:rPr>
                <w:rFonts w:ascii="Arial" w:hAnsi="Arial" w:cs="Arial"/>
                <w:b/>
                <w:sz w:val="20"/>
                <w:szCs w:val="20"/>
              </w:rPr>
              <w:t>5</w:t>
            </w:r>
            <w:r w:rsidR="001B67D2" w:rsidRPr="00E026AF">
              <w:rPr>
                <w:rFonts w:ascii="Arial" w:hAnsi="Arial" w:cs="Arial"/>
                <w:b/>
                <w:sz w:val="20"/>
                <w:szCs w:val="20"/>
              </w:rPr>
              <w:t xml:space="preserve"> July</w:t>
            </w:r>
            <w:r w:rsidR="007347BD" w:rsidRPr="00E026AF">
              <w:rPr>
                <w:rFonts w:ascii="Arial" w:hAnsi="Arial" w:cs="Arial"/>
                <w:b/>
                <w:sz w:val="20"/>
                <w:szCs w:val="20"/>
              </w:rPr>
              <w:t xml:space="preserve"> 2023</w:t>
            </w:r>
          </w:p>
          <w:p w14:paraId="614D5DED" w14:textId="69DCE60F" w:rsidR="007347BD" w:rsidRPr="00E026AF" w:rsidRDefault="007347BD" w:rsidP="007347BD">
            <w:pPr>
              <w:spacing w:line="480" w:lineRule="auto"/>
              <w:rPr>
                <w:rFonts w:ascii="Arial" w:hAnsi="Arial" w:cs="Arial"/>
                <w:b/>
                <w:sz w:val="20"/>
                <w:szCs w:val="20"/>
              </w:rPr>
            </w:pPr>
          </w:p>
        </w:tc>
        <w:tc>
          <w:tcPr>
            <w:tcW w:w="2897" w:type="dxa"/>
          </w:tcPr>
          <w:p w14:paraId="701942BC" w14:textId="4A56FFF0" w:rsidR="007347BD" w:rsidRPr="00E026AF" w:rsidRDefault="007347BD" w:rsidP="00544D22">
            <w:pPr>
              <w:rPr>
                <w:rFonts w:ascii="Arial" w:hAnsi="Arial" w:cs="Arial"/>
                <w:b/>
                <w:sz w:val="20"/>
                <w:szCs w:val="20"/>
              </w:rPr>
            </w:pPr>
            <w:r w:rsidRPr="00E026AF">
              <w:rPr>
                <w:rFonts w:ascii="Arial" w:hAnsi="Arial" w:cs="Arial"/>
                <w:b/>
                <w:sz w:val="20"/>
                <w:szCs w:val="20"/>
              </w:rPr>
              <w:t>1</w:t>
            </w:r>
            <w:r w:rsidR="003236DB">
              <w:rPr>
                <w:rFonts w:ascii="Arial" w:hAnsi="Arial" w:cs="Arial"/>
                <w:b/>
                <w:sz w:val="20"/>
                <w:szCs w:val="20"/>
              </w:rPr>
              <w:t>6</w:t>
            </w:r>
            <w:r w:rsidR="00544D22">
              <w:rPr>
                <w:rFonts w:ascii="Arial" w:hAnsi="Arial" w:cs="Arial"/>
                <w:b/>
                <w:sz w:val="20"/>
                <w:szCs w:val="20"/>
              </w:rPr>
              <w:t>:00</w:t>
            </w: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lastRenderedPageBreak/>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shd w:val="clear" w:color="auto" w:fill="auto"/>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3A16D726"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PROVISION OF </w:t>
            </w:r>
            <w:r w:rsidR="00CF14B8">
              <w:rPr>
                <w:rFonts w:ascii="Myriad Pro" w:eastAsiaTheme="minorHAnsi" w:hAnsi="Myriad Pro" w:cs="Arial"/>
                <w:b/>
                <w:color w:val="auto"/>
                <w:sz w:val="22"/>
                <w:szCs w:val="22"/>
                <w:lang w:val="en-ZA"/>
              </w:rPr>
              <w:t>GROCERIES</w:t>
            </w:r>
            <w:r w:rsidRPr="006E5F19">
              <w:rPr>
                <w:rFonts w:ascii="Myriad Pro" w:eastAsiaTheme="minorHAnsi" w:hAnsi="Myriad Pro" w:cs="Arial"/>
                <w:b/>
                <w:color w:val="auto"/>
                <w:sz w:val="22"/>
                <w:szCs w:val="22"/>
                <w:lang w:val="en-ZA"/>
              </w:rPr>
              <w:t xml:space="preserve"> SERVICES </w:t>
            </w:r>
          </w:p>
        </w:tc>
      </w:tr>
      <w:tr w:rsidR="009919EB" w:rsidRPr="006E5F19" w14:paraId="7F8F315B" w14:textId="77777777" w:rsidTr="006F7C11">
        <w:trPr>
          <w:trHeight w:val="39"/>
        </w:trPr>
        <w:tc>
          <w:tcPr>
            <w:tcW w:w="10916" w:type="dxa"/>
            <w:shd w:val="clear" w:color="auto" w:fill="auto"/>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shd w:val="clear" w:color="auto" w:fill="auto"/>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shd w:val="clear" w:color="auto" w:fill="auto"/>
            <w:vAlign w:val="center"/>
          </w:tcPr>
          <w:p w14:paraId="4FD79BE1" w14:textId="588988B2"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shd w:val="clear" w:color="auto" w:fill="auto"/>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1818"/>
              <w:gridCol w:w="2682"/>
            </w:tblGrid>
            <w:tr w:rsidR="009919EB" w:rsidRPr="006E5F19" w14:paraId="67BC0270" w14:textId="77777777" w:rsidTr="003D2C3A">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1818"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682"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5385" w:type="pct"/>
              <w:tblLayout w:type="fixed"/>
              <w:tblLook w:val="04A0" w:firstRow="1" w:lastRow="0" w:firstColumn="1" w:lastColumn="0" w:noHBand="0" w:noVBand="1"/>
            </w:tblPr>
            <w:tblGrid>
              <w:gridCol w:w="11513"/>
            </w:tblGrid>
            <w:tr w:rsidR="00295EAC" w:rsidRPr="00B02164" w14:paraId="36993A41" w14:textId="77777777" w:rsidTr="002D0BFA">
              <w:trPr>
                <w:trHeight w:val="3184"/>
              </w:trPr>
              <w:tc>
                <w:tcPr>
                  <w:tcW w:w="5000" w:type="pct"/>
                  <w:shd w:val="clear" w:color="auto" w:fill="auto"/>
                </w:tcPr>
                <w:p w14:paraId="4041DF12" w14:textId="77777777"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514"/>
                  </w:tblGrid>
                  <w:tr w:rsidR="00AF14D7" w:rsidRPr="00B02164" w14:paraId="0D2F9C69" w14:textId="77777777" w:rsidTr="0029531F">
                    <w:trPr>
                      <w:trHeight w:val="274"/>
                    </w:trPr>
                    <w:tc>
                      <w:tcPr>
                        <w:tcW w:w="7366"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7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514"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29531F">
                    <w:trPr>
                      <w:trHeight w:val="291"/>
                    </w:trPr>
                    <w:tc>
                      <w:tcPr>
                        <w:tcW w:w="7366" w:type="dxa"/>
                        <w:shd w:val="clear" w:color="auto" w:fill="auto"/>
                      </w:tcPr>
                      <w:p w14:paraId="76901553"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76" w:type="dxa"/>
                        <w:shd w:val="clear" w:color="auto" w:fill="auto"/>
                      </w:tcPr>
                      <w:p w14:paraId="108EFF4D"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29531F">
                    <w:tc>
                      <w:tcPr>
                        <w:tcW w:w="7366" w:type="dxa"/>
                        <w:shd w:val="clear" w:color="auto" w:fill="auto"/>
                      </w:tcPr>
                      <w:p w14:paraId="423DFD4B"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76" w:type="dxa"/>
                        <w:shd w:val="clear" w:color="auto" w:fill="auto"/>
                      </w:tcPr>
                      <w:p w14:paraId="5F2AF777"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29531F">
                    <w:tc>
                      <w:tcPr>
                        <w:tcW w:w="7366" w:type="dxa"/>
                        <w:shd w:val="clear" w:color="auto" w:fill="auto"/>
                      </w:tcPr>
                      <w:p w14:paraId="68EF64B6"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Conformance to the Scope of Work/ Terms of Reference (ToR)</w:t>
                        </w:r>
                      </w:p>
                    </w:tc>
                    <w:tc>
                      <w:tcPr>
                        <w:tcW w:w="1276" w:type="dxa"/>
                        <w:shd w:val="clear" w:color="auto" w:fill="auto"/>
                      </w:tcPr>
                      <w:p w14:paraId="42F77B39"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29531F">
                    <w:trPr>
                      <w:trHeight w:val="648"/>
                    </w:trPr>
                    <w:tc>
                      <w:tcPr>
                        <w:tcW w:w="10156" w:type="dxa"/>
                        <w:gridSpan w:val="3"/>
                        <w:shd w:val="clear" w:color="auto" w:fill="auto"/>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shd w:val="clear" w:color="auto" w:fill="auto"/>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lastRenderedPageBreak/>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shd w:val="clear" w:color="auto" w:fill="auto"/>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shd w:val="clear" w:color="auto" w:fill="auto"/>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shd w:val="clear" w:color="auto" w:fill="auto"/>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shd w:val="clear" w:color="auto" w:fill="auto"/>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shd w:val="clear" w:color="auto" w:fill="auto"/>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shd w:val="clear" w:color="auto" w:fill="auto"/>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shd w:val="clear" w:color="auto" w:fill="auto"/>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shd w:val="clear" w:color="auto" w:fill="auto"/>
                </w:tcPr>
                <w:p w14:paraId="1B1FA232" w14:textId="7B53AE1F" w:rsidR="009919EB" w:rsidRPr="00AF14D7"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Affidavit </w:t>
                  </w:r>
                </w:p>
              </w:tc>
              <w:tc>
                <w:tcPr>
                  <w:tcW w:w="1440" w:type="dxa"/>
                  <w:shd w:val="clear" w:color="auto" w:fill="auto"/>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744A94" w:rsidRPr="006E5F19" w14:paraId="125471C2" w14:textId="77777777" w:rsidTr="006F7C11">
        <w:trPr>
          <w:trHeight w:val="645"/>
        </w:trPr>
        <w:tc>
          <w:tcPr>
            <w:tcW w:w="10916" w:type="dxa"/>
          </w:tcPr>
          <w:p w14:paraId="7BA636F2" w14:textId="77777777" w:rsidR="00744A94" w:rsidRDefault="00744A94" w:rsidP="00350F3C">
            <w:pPr>
              <w:spacing w:line="360" w:lineRule="auto"/>
              <w:ind w:left="0"/>
              <w:jc w:val="both"/>
              <w:rPr>
                <w:rFonts w:ascii="Arial" w:eastAsia="Calibri" w:hAnsi="Arial" w:cs="Arial"/>
                <w:b/>
                <w:bCs/>
                <w:kern w:val="2"/>
                <w:sz w:val="22"/>
                <w:szCs w:val="22"/>
                <w14:ligatures w14:val="standardContextual"/>
              </w:rPr>
            </w:pPr>
          </w:p>
          <w:p w14:paraId="79D2FD06" w14:textId="2BDDA9DF" w:rsidR="00622B86" w:rsidRDefault="00622B86" w:rsidP="00622B86">
            <w:pPr>
              <w:spacing w:line="360" w:lineRule="auto"/>
              <w:ind w:left="0"/>
              <w:jc w:val="both"/>
              <w:rPr>
                <w:rFonts w:ascii="Arial" w:eastAsia="Calibri" w:hAnsi="Arial" w:cs="Arial"/>
                <w:b/>
                <w:bCs/>
                <w:color w:val="auto"/>
                <w:kern w:val="2"/>
                <w:sz w:val="22"/>
                <w:szCs w:val="22"/>
                <w14:ligatures w14:val="standardContextual"/>
              </w:rPr>
            </w:pPr>
            <w:r w:rsidRPr="00622B86">
              <w:rPr>
                <w:rFonts w:ascii="Arial" w:eastAsia="Calibri" w:hAnsi="Arial" w:cs="Arial"/>
                <w:b/>
                <w:bCs/>
                <w:kern w:val="2"/>
                <w:sz w:val="22"/>
                <w:szCs w:val="22"/>
                <w14:ligatures w14:val="standardContextual"/>
              </w:rPr>
              <w:t>Procurement specification for a two (02) days conference facility for strategic session from 01 August 2023 – 02 August 2023 for 35 attendees.</w:t>
            </w:r>
          </w:p>
          <w:p w14:paraId="2767238C" w14:textId="77777777" w:rsidR="00622B86" w:rsidRPr="00622B86" w:rsidRDefault="00622B86" w:rsidP="00622B86">
            <w:pPr>
              <w:spacing w:line="360" w:lineRule="auto"/>
              <w:jc w:val="both"/>
              <w:rPr>
                <w:rFonts w:ascii="Arial" w:eastAsia="Calibri" w:hAnsi="Arial" w:cs="Arial"/>
                <w:b/>
                <w:bCs/>
                <w:kern w:val="2"/>
                <w:sz w:val="22"/>
                <w:szCs w:val="22"/>
                <w14:ligatures w14:val="standardContextual"/>
              </w:rPr>
            </w:pPr>
          </w:p>
          <w:p w14:paraId="0645F618" w14:textId="2E41C2DF" w:rsidR="003A5352" w:rsidRPr="00622B86" w:rsidRDefault="00622B86" w:rsidP="00622B86">
            <w:pPr>
              <w:spacing w:line="360" w:lineRule="auto"/>
              <w:ind w:left="0"/>
              <w:jc w:val="both"/>
              <w:rPr>
                <w:rFonts w:ascii="Arial" w:eastAsia="Calibri" w:hAnsi="Arial" w:cs="Arial"/>
                <w:b/>
                <w:bCs/>
                <w:kern w:val="2"/>
                <w:sz w:val="22"/>
                <w:szCs w:val="22"/>
                <w14:ligatures w14:val="standardContextual"/>
              </w:rPr>
            </w:pPr>
            <w:r w:rsidRPr="00622B86">
              <w:rPr>
                <w:rFonts w:ascii="Arial" w:eastAsia="Calibri" w:hAnsi="Arial" w:cs="Arial"/>
                <w:b/>
                <w:bCs/>
                <w:kern w:val="2"/>
                <w:sz w:val="22"/>
                <w:szCs w:val="22"/>
                <w14:ligatures w14:val="standardContextual"/>
              </w:rPr>
              <w:t>Two (02) nights accommodation from 31 July 2023- 02 August 2023 for five (05) members (including breakfast and dinner)</w:t>
            </w:r>
          </w:p>
          <w:p w14:paraId="067886A8" w14:textId="77777777" w:rsidR="00622B86" w:rsidRPr="003A5352" w:rsidRDefault="00622B86" w:rsidP="00622B86">
            <w:pPr>
              <w:spacing w:line="360" w:lineRule="auto"/>
              <w:ind w:left="0"/>
              <w:jc w:val="both"/>
              <w:rPr>
                <w:rFonts w:ascii="Arial" w:eastAsia="Calibri" w:hAnsi="Arial" w:cs="Arial"/>
                <w:b/>
                <w:bCs/>
                <w:kern w:val="2"/>
                <w:sz w:val="22"/>
                <w:szCs w:val="22"/>
                <w:u w:val="single"/>
                <w14:ligatures w14:val="standardContextual"/>
              </w:rPr>
            </w:pPr>
          </w:p>
          <w:p w14:paraId="07ED9EAA" w14:textId="22677917" w:rsidR="003A5352" w:rsidRPr="003A5352" w:rsidRDefault="003A5352" w:rsidP="00350F3C">
            <w:pPr>
              <w:spacing w:line="360" w:lineRule="auto"/>
              <w:ind w:left="0"/>
              <w:jc w:val="both"/>
              <w:rPr>
                <w:rFonts w:ascii="Arial" w:eastAsia="Calibri" w:hAnsi="Arial" w:cs="Arial"/>
                <w:kern w:val="2"/>
                <w:sz w:val="22"/>
                <w:szCs w:val="22"/>
                <w14:ligatures w14:val="standardContextual"/>
              </w:rPr>
            </w:pPr>
            <w:r w:rsidRPr="003A5352">
              <w:rPr>
                <w:rFonts w:ascii="Arial" w:eastAsia="Calibri" w:hAnsi="Arial" w:cs="Arial"/>
                <w:kern w:val="2"/>
                <w:sz w:val="22"/>
                <w:szCs w:val="22"/>
                <w14:ligatures w14:val="standardContextual"/>
              </w:rPr>
              <w:t>Below are the requirements:</w:t>
            </w:r>
          </w:p>
          <w:p w14:paraId="2A918537" w14:textId="527C977F" w:rsidR="003A5352" w:rsidRPr="003A5352" w:rsidRDefault="003A5352" w:rsidP="003A5352">
            <w:pPr>
              <w:pStyle w:val="ListParagraph"/>
              <w:numPr>
                <w:ilvl w:val="0"/>
                <w:numId w:val="31"/>
              </w:numPr>
              <w:spacing w:line="360" w:lineRule="auto"/>
              <w:jc w:val="both"/>
              <w:rPr>
                <w:rFonts w:ascii="Arial" w:eastAsia="Calibri" w:hAnsi="Arial" w:cs="Arial"/>
                <w:kern w:val="2"/>
                <w:sz w:val="22"/>
                <w:szCs w:val="22"/>
                <w14:ligatures w14:val="standardContextual"/>
              </w:rPr>
            </w:pPr>
            <w:r w:rsidRPr="003A5352">
              <w:rPr>
                <w:rFonts w:ascii="Arial" w:eastAsia="Calibri" w:hAnsi="Arial" w:cs="Arial"/>
                <w:kern w:val="2"/>
                <w:sz w:val="22"/>
                <w:szCs w:val="22"/>
                <w14:ligatures w14:val="standardContextual"/>
              </w:rPr>
              <w:t>Venue</w:t>
            </w:r>
          </w:p>
          <w:p w14:paraId="1A8BA835" w14:textId="397318EE" w:rsidR="003A5352" w:rsidRPr="003A5352" w:rsidRDefault="003A5352" w:rsidP="003A5352">
            <w:pPr>
              <w:pStyle w:val="ListParagraph"/>
              <w:numPr>
                <w:ilvl w:val="0"/>
                <w:numId w:val="31"/>
              </w:numPr>
              <w:spacing w:line="360" w:lineRule="auto"/>
              <w:jc w:val="both"/>
              <w:rPr>
                <w:rFonts w:ascii="Arial" w:eastAsia="Calibri" w:hAnsi="Arial" w:cs="Arial"/>
                <w:kern w:val="2"/>
                <w:sz w:val="22"/>
                <w:szCs w:val="22"/>
                <w14:ligatures w14:val="standardContextual"/>
              </w:rPr>
            </w:pPr>
            <w:r w:rsidRPr="003A5352">
              <w:rPr>
                <w:rFonts w:ascii="Arial" w:eastAsia="Calibri" w:hAnsi="Arial" w:cs="Arial"/>
                <w:kern w:val="2"/>
                <w:sz w:val="22"/>
                <w:szCs w:val="22"/>
                <w14:ligatures w14:val="standardContextual"/>
              </w:rPr>
              <w:t>Tea</w:t>
            </w:r>
          </w:p>
          <w:p w14:paraId="2A38553A" w14:textId="6598572C" w:rsidR="003A5352" w:rsidRPr="003A5352" w:rsidRDefault="003A5352" w:rsidP="003A5352">
            <w:pPr>
              <w:pStyle w:val="ListParagraph"/>
              <w:numPr>
                <w:ilvl w:val="0"/>
                <w:numId w:val="31"/>
              </w:numPr>
              <w:spacing w:line="360" w:lineRule="auto"/>
              <w:jc w:val="both"/>
              <w:rPr>
                <w:rFonts w:ascii="Arial" w:eastAsia="Calibri" w:hAnsi="Arial" w:cs="Arial"/>
                <w:kern w:val="2"/>
                <w:sz w:val="22"/>
                <w:szCs w:val="22"/>
                <w14:ligatures w14:val="standardContextual"/>
              </w:rPr>
            </w:pPr>
            <w:r w:rsidRPr="003A5352">
              <w:rPr>
                <w:rFonts w:ascii="Arial" w:eastAsia="Calibri" w:hAnsi="Arial" w:cs="Arial"/>
                <w:kern w:val="2"/>
                <w:sz w:val="22"/>
                <w:szCs w:val="22"/>
                <w14:ligatures w14:val="standardContextual"/>
              </w:rPr>
              <w:t xml:space="preserve">Coffee </w:t>
            </w:r>
          </w:p>
          <w:p w14:paraId="7E129BB2" w14:textId="348D8417" w:rsidR="003A5352" w:rsidRPr="003A5352" w:rsidRDefault="003A5352" w:rsidP="003A5352">
            <w:pPr>
              <w:pStyle w:val="ListParagraph"/>
              <w:numPr>
                <w:ilvl w:val="0"/>
                <w:numId w:val="31"/>
              </w:numPr>
              <w:spacing w:line="360" w:lineRule="auto"/>
              <w:jc w:val="both"/>
              <w:rPr>
                <w:rFonts w:ascii="Arial" w:eastAsia="Calibri" w:hAnsi="Arial" w:cs="Arial"/>
                <w:kern w:val="2"/>
                <w:sz w:val="22"/>
                <w:szCs w:val="22"/>
                <w14:ligatures w14:val="standardContextual"/>
              </w:rPr>
            </w:pPr>
            <w:r w:rsidRPr="003A5352">
              <w:rPr>
                <w:rFonts w:ascii="Arial" w:eastAsia="Calibri" w:hAnsi="Arial" w:cs="Arial"/>
                <w:kern w:val="2"/>
                <w:sz w:val="22"/>
                <w:szCs w:val="22"/>
                <w14:ligatures w14:val="standardContextual"/>
              </w:rPr>
              <w:t>Refreshments</w:t>
            </w:r>
          </w:p>
          <w:p w14:paraId="144BB62D" w14:textId="0BB69A0F" w:rsidR="003A5352" w:rsidRPr="003A5352" w:rsidRDefault="003A5352" w:rsidP="003A5352">
            <w:pPr>
              <w:pStyle w:val="ListParagraph"/>
              <w:numPr>
                <w:ilvl w:val="0"/>
                <w:numId w:val="31"/>
              </w:numPr>
              <w:spacing w:line="360" w:lineRule="auto"/>
              <w:jc w:val="both"/>
              <w:rPr>
                <w:rFonts w:ascii="Arial" w:eastAsia="Calibri" w:hAnsi="Arial" w:cs="Arial"/>
                <w:kern w:val="2"/>
                <w:sz w:val="22"/>
                <w:szCs w:val="22"/>
                <w14:ligatures w14:val="standardContextual"/>
              </w:rPr>
            </w:pPr>
            <w:r w:rsidRPr="003A5352">
              <w:rPr>
                <w:rFonts w:ascii="Arial" w:eastAsia="Calibri" w:hAnsi="Arial" w:cs="Arial"/>
                <w:kern w:val="2"/>
                <w:sz w:val="22"/>
                <w:szCs w:val="22"/>
                <w14:ligatures w14:val="standardContextual"/>
              </w:rPr>
              <w:t xml:space="preserve">Lunch </w:t>
            </w:r>
          </w:p>
          <w:p w14:paraId="41D137BF" w14:textId="775478A9" w:rsidR="00D24C89" w:rsidRPr="003A5352" w:rsidRDefault="003A5352" w:rsidP="003A5352">
            <w:pPr>
              <w:pStyle w:val="ListParagraph"/>
              <w:numPr>
                <w:ilvl w:val="0"/>
                <w:numId w:val="31"/>
              </w:numPr>
              <w:spacing w:line="360" w:lineRule="auto"/>
              <w:jc w:val="both"/>
              <w:rPr>
                <w:rFonts w:ascii="Arial" w:eastAsia="Calibri" w:hAnsi="Arial" w:cs="Arial"/>
                <w:kern w:val="2"/>
                <w:sz w:val="22"/>
                <w:szCs w:val="22"/>
                <w14:ligatures w14:val="standardContextual"/>
              </w:rPr>
            </w:pPr>
            <w:r w:rsidRPr="003A5352">
              <w:rPr>
                <w:rFonts w:ascii="Arial" w:eastAsia="Calibri" w:hAnsi="Arial" w:cs="Arial"/>
                <w:kern w:val="2"/>
                <w:sz w:val="22"/>
                <w:szCs w:val="22"/>
                <w14:ligatures w14:val="standardContextual"/>
              </w:rPr>
              <w:t xml:space="preserve">Data Projector </w:t>
            </w:r>
          </w:p>
        </w:tc>
      </w:tr>
      <w:tr w:rsidR="004156EB" w:rsidRPr="006E5F19" w14:paraId="71DEF55D" w14:textId="77777777" w:rsidTr="006F7C11">
        <w:trPr>
          <w:trHeight w:val="645"/>
        </w:trPr>
        <w:tc>
          <w:tcPr>
            <w:tcW w:w="10916" w:type="dxa"/>
          </w:tcPr>
          <w:p w14:paraId="08B70F9F" w14:textId="44C1C0EF" w:rsidR="004156EB" w:rsidRDefault="004156EB" w:rsidP="000D505F">
            <w:pPr>
              <w:spacing w:line="360" w:lineRule="auto"/>
              <w:ind w:left="0"/>
              <w:rPr>
                <w:rFonts w:ascii="Arial" w:hAnsi="Arial" w:cs="Arial"/>
                <w:b/>
                <w:bCs/>
                <w:sz w:val="20"/>
                <w:szCs w:val="20"/>
                <w:u w:val="single"/>
              </w:rPr>
            </w:pPr>
          </w:p>
        </w:tc>
      </w:tr>
    </w:tbl>
    <w:p w14:paraId="6A880D92" w14:textId="77777777" w:rsidR="00030DAB" w:rsidRPr="006E5F19" w:rsidRDefault="00030DAB"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454"/>
        <w:gridCol w:w="462"/>
      </w:tblGrid>
      <w:tr w:rsidR="00FC1B0D" w:rsidRPr="006E5F19" w14:paraId="30D2D82C" w14:textId="77777777" w:rsidTr="004431B2">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lastRenderedPageBreak/>
              <w:t>BID CONDITIONS</w:t>
            </w:r>
          </w:p>
        </w:tc>
      </w:tr>
      <w:tr w:rsidR="00FC1B0D" w:rsidRPr="006E5F19" w14:paraId="6B23228B" w14:textId="77777777" w:rsidTr="004431B2">
        <w:trPr>
          <w:trHeight w:val="1646"/>
        </w:trPr>
        <w:tc>
          <w:tcPr>
            <w:tcW w:w="10916" w:type="dxa"/>
            <w:gridSpan w:val="2"/>
          </w:tcPr>
          <w:p w14:paraId="76E931A9" w14:textId="7C4329AD" w:rsidR="007E1CA2" w:rsidRPr="007E1CA2" w:rsidRDefault="00A76E13" w:rsidP="00EA2CFB">
            <w:pPr>
              <w:tabs>
                <w:tab w:val="left" w:pos="1680"/>
              </w:tabs>
              <w:ind w:left="0"/>
              <w:rPr>
                <w:rFonts w:ascii="Myriad Pro" w:eastAsia="Times" w:hAnsi="Myriad Pro" w:cs="Arial"/>
                <w:sz w:val="22"/>
                <w:szCs w:val="22"/>
                <w:lang w:eastAsia="en-ZA"/>
              </w:rPr>
            </w:pPr>
            <w:r>
              <w:rPr>
                <w:rFonts w:ascii="Myriad Pro" w:eastAsia="Times" w:hAnsi="Myriad Pro" w:cs="Arial"/>
                <w:sz w:val="22"/>
                <w:szCs w:val="22"/>
                <w:lang w:eastAsia="en-ZA"/>
              </w:rPr>
              <w:t xml:space="preserve"> </w:t>
            </w:r>
          </w:p>
        </w:tc>
      </w:tr>
      <w:tr w:rsidR="00FC1B0D" w:rsidRPr="006E5F19" w14:paraId="65CABB1B" w14:textId="77777777" w:rsidTr="004431B2">
        <w:trPr>
          <w:trHeight w:val="397"/>
        </w:trPr>
        <w:tc>
          <w:tcPr>
            <w:tcW w:w="10916"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gridSpan w:val="2"/>
            <w:shd w:val="clear" w:color="auto" w:fill="auto"/>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FC1B0D" w:rsidRPr="006E5F19" w14:paraId="3E90BA34" w14:textId="77777777" w:rsidTr="004431B2">
        <w:trPr>
          <w:trHeight w:val="182"/>
        </w:trPr>
        <w:tc>
          <w:tcPr>
            <w:tcW w:w="10916" w:type="dxa"/>
            <w:gridSpan w:val="2"/>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CC1FAE0" w14:textId="3BD1CD74" w:rsidR="00FC1B0D" w:rsidRDefault="00FC1B0D" w:rsidP="007E1CA2">
            <w:pPr>
              <w:spacing w:line="276" w:lineRule="auto"/>
              <w:ind w:left="792"/>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10.2.1</w:t>
            </w:r>
            <w:r w:rsidRPr="006E5F19">
              <w:rPr>
                <w:rFonts w:ascii="Myriad Pro" w:eastAsiaTheme="minorHAnsi" w:hAnsi="Myriad Pro" w:cs="Arial"/>
                <w:b/>
                <w:color w:val="auto"/>
                <w:sz w:val="22"/>
                <w:szCs w:val="22"/>
                <w:lang w:val="en-ZA"/>
              </w:rPr>
              <w:t xml:space="preserve"> </w:t>
            </w: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3E50F1E5" w14:textId="77777777" w:rsidR="007E1CA2" w:rsidRPr="007E1CA2" w:rsidRDefault="007E1CA2" w:rsidP="007E1CA2">
            <w:pPr>
              <w:spacing w:line="276" w:lineRule="auto"/>
              <w:ind w:left="792"/>
              <w:contextualSpacing/>
              <w:jc w:val="both"/>
              <w:rPr>
                <w:rFonts w:ascii="Myriad Pro" w:eastAsiaTheme="minorHAnsi" w:hAnsi="Myriad Pro" w:cs="Arial"/>
                <w:color w:val="auto"/>
                <w:sz w:val="22"/>
                <w:szCs w:val="22"/>
                <w:lang w:val="en-ZA"/>
              </w:rPr>
            </w:pPr>
          </w:p>
          <w:p w14:paraId="60F4750C" w14:textId="54ACD173" w:rsidR="00A30F35" w:rsidRPr="003A5352" w:rsidRDefault="00A30F35" w:rsidP="003A5352">
            <w:pPr>
              <w:pStyle w:val="ListParagraph"/>
              <w:numPr>
                <w:ilvl w:val="0"/>
                <w:numId w:val="32"/>
              </w:numPr>
              <w:spacing w:line="276" w:lineRule="auto"/>
              <w:jc w:val="both"/>
              <w:rPr>
                <w:rFonts w:ascii="Myriad Pro" w:eastAsia="Times" w:hAnsi="Myriad Pro" w:cs="Arial"/>
                <w:sz w:val="22"/>
                <w:szCs w:val="22"/>
                <w:lang w:eastAsia="en-ZA"/>
              </w:rPr>
            </w:pPr>
            <w:r w:rsidRPr="003A5352">
              <w:rPr>
                <w:rFonts w:ascii="Myriad Pro" w:eastAsia="Times" w:hAnsi="Myriad Pro" w:cs="Arial"/>
                <w:sz w:val="22"/>
                <w:szCs w:val="22"/>
                <w:lang w:eastAsia="en-ZA"/>
              </w:rPr>
              <w:t xml:space="preserve">CONDITIONS </w:t>
            </w:r>
          </w:p>
          <w:p w14:paraId="037FB0C3" w14:textId="77777777" w:rsidR="003A5352" w:rsidRPr="003A5352" w:rsidRDefault="003A5352" w:rsidP="003A5352">
            <w:pPr>
              <w:pStyle w:val="ListParagraph"/>
              <w:spacing w:line="276" w:lineRule="auto"/>
              <w:ind w:left="1442"/>
              <w:jc w:val="both"/>
              <w:rPr>
                <w:rFonts w:ascii="Myriad Pro" w:eastAsia="Times" w:hAnsi="Myriad Pro" w:cs="Arial"/>
                <w:sz w:val="22"/>
                <w:szCs w:val="22"/>
                <w:lang w:eastAsia="en-ZA"/>
              </w:rPr>
            </w:pPr>
          </w:p>
          <w:p w14:paraId="1D3B272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Quotations above R30 000 will be evaluated on the basis of the 80:20-point system as stipulated in the Preferential Procurement Regulation 2017, SIU’s</w:t>
            </w:r>
          </w:p>
          <w:p w14:paraId="0158C15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If the quotation page is not signed</w:t>
            </w:r>
          </w:p>
          <w:p w14:paraId="64D04528" w14:textId="62F6D968" w:rsidR="00A30F35" w:rsidRPr="006E5F19" w:rsidRDefault="00A30F35" w:rsidP="0088222B">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24F9F0DD" w14:textId="35CA38F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c</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CSD tax clearance is non-compliant </w:t>
            </w:r>
          </w:p>
          <w:p w14:paraId="239A2641" w14:textId="0838D6E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d</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If SBD and/or information is proven incorrect. </w:t>
            </w:r>
          </w:p>
          <w:p w14:paraId="6BBA4887" w14:textId="6F83E1EA"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e</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Late and incomplete submissions will not be accepted</w:t>
            </w:r>
          </w:p>
          <w:p w14:paraId="647D56BB" w14:textId="66585AC7" w:rsidR="00A30F35" w:rsidRPr="006E5F19" w:rsidRDefault="0088222B" w:rsidP="0088222B">
            <w:pPr>
              <w:spacing w:line="276" w:lineRule="auto"/>
              <w:ind w:left="720"/>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f</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Service providers who are listed on the national treasury’s database of restricted suppliers and defaulters</w:t>
            </w:r>
          </w:p>
          <w:p w14:paraId="37752F28" w14:textId="1057719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g</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Service providers who are under investigation of corrupt activities </w:t>
            </w:r>
          </w:p>
          <w:p w14:paraId="259EE89A" w14:textId="3FD5F433"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h</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2.</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91FF46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 xml:space="preserve">Bidders are required to submit their unique personal identification number (pin) issued by SARS to enable   the organ of state to verify the taxpayer’s profile </w:t>
            </w:r>
          </w:p>
          <w:p w14:paraId="29F06EC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and tax status.</w:t>
            </w:r>
          </w:p>
          <w:p w14:paraId="07D7CF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III.</w:t>
            </w:r>
            <w:r w:rsidRPr="006E5F19">
              <w:rPr>
                <w:rFonts w:ascii="Myriad Pro" w:eastAsia="Times" w:hAnsi="Myriad Pro" w:cs="Arial"/>
                <w:sz w:val="22"/>
                <w:szCs w:val="22"/>
                <w:lang w:eastAsia="en-ZA"/>
              </w:rPr>
              <w:tab/>
              <w:t>Application for Tax Compliance Status (TCS) pin may be made via e-filing through the SARS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05081C7A" w14:textId="5B024D1C"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 separate   TCS certificate / pin / CSD number.</w:t>
            </w:r>
          </w:p>
          <w:p w14:paraId="233924A7" w14:textId="4E8A9BD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 CSD number must be provided. </w:t>
            </w:r>
          </w:p>
          <w:p w14:paraId="623FD43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No bids will be considered from persons in the service of the state, companies with directors who are persons in the service of the state, or close</w:t>
            </w:r>
          </w:p>
          <w:p w14:paraId="45BD08A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3.</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All goods or services purchased will be subject to SIU’s conditions, policies and procedures.</w:t>
            </w:r>
          </w:p>
          <w:p w14:paraId="4B824CD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 xml:space="preserve">It is the responsibility of the bidder to ensure that the SIU is in possession of a compliant Tax Status documentations. The onus therefore rests on the </w:t>
            </w:r>
          </w:p>
          <w:p w14:paraId="60CA4A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bidder to ensure that the SIU is in receipt of a Compliant Tax Status as per CSD summary report. </w:t>
            </w:r>
          </w:p>
          <w:p w14:paraId="4B997A33" w14:textId="2F08DF89"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through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 or render services before an official order has been</w:t>
            </w:r>
          </w:p>
          <w:p w14:paraId="59F1E4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received.</w:t>
            </w:r>
          </w:p>
          <w:p w14:paraId="2FE9F44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 SIU’s National Treasury Central Supplier Database (CSD)</w:t>
            </w:r>
          </w:p>
          <w:p w14:paraId="3D4C4C9D" w14:textId="44E5D61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r w:rsidR="0039180F" w:rsidRPr="006E5F19">
              <w:rPr>
                <w:rFonts w:ascii="Myriad Pro" w:eastAsia="Times" w:hAnsi="Myriad Pro" w:cs="Arial"/>
                <w:sz w:val="22"/>
                <w:szCs w:val="22"/>
                <w:lang w:eastAsia="en-ZA"/>
              </w:rPr>
              <w:t>Bidder certify</w:t>
            </w:r>
            <w:r w:rsidRPr="006E5F19">
              <w:rPr>
                <w:rFonts w:ascii="Myriad Pro" w:eastAsia="Times" w:hAnsi="Myriad Pro" w:cs="Arial"/>
                <w:sz w:val="22"/>
                <w:szCs w:val="22"/>
                <w:lang w:eastAsia="en-ZA"/>
              </w:rPr>
              <w:t xml:space="preserve"> that the information supplied is correct and I have read and understood SIU’s Conditions and procedures and accept it.</w:t>
            </w:r>
          </w:p>
          <w:p w14:paraId="3323E53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Bidder further certify that all the required information has been furnished and the relevant forms 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DDD2BE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All quotes should be accompanied by a valid BBBEE status Certificate with a SANAS logo or Sworn Affidavit by the Commissioner of Oaths with an</w:t>
            </w:r>
          </w:p>
          <w:p w14:paraId="38EA200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SAPS Stamp for 80/20 evaluation criteria.    </w:t>
            </w:r>
          </w:p>
          <w:p w14:paraId="08DC521E"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 xml:space="preserve">Note that there are no pre-payments and payments will take place within 30 working days from the invoice date </w:t>
            </w:r>
          </w:p>
          <w:p w14:paraId="0746EFA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 xml:space="preserve">Successful bidders must be able to deliver the specified goods/services in full no later than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65C142D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and also confirm that should he/she is successful, will be able to offer and </w:t>
            </w:r>
          </w:p>
          <w:p w14:paraId="422DE701" w14:textId="58BCC346"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deliver quality </w:t>
            </w:r>
            <w:r w:rsidR="0039180F" w:rsidRPr="006E5F19">
              <w:rPr>
                <w:rFonts w:ascii="Myriad Pro" w:eastAsia="Times" w:hAnsi="Myriad Pro" w:cs="Arial"/>
                <w:sz w:val="22"/>
                <w:szCs w:val="22"/>
                <w:lang w:eastAsia="en-ZA"/>
              </w:rPr>
              <w:t>service.</w:t>
            </w:r>
            <w:r w:rsidRPr="006E5F19">
              <w:rPr>
                <w:rFonts w:ascii="Myriad Pro" w:eastAsia="Times" w:hAnsi="Myriad Pro" w:cs="Arial"/>
                <w:sz w:val="22"/>
                <w:szCs w:val="22"/>
                <w:lang w:eastAsia="en-ZA"/>
              </w:rPr>
              <w:t xml:space="preserve">   </w:t>
            </w:r>
          </w:p>
          <w:p w14:paraId="7603F45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p)</w:t>
            </w:r>
            <w:r w:rsidRPr="006E5F19">
              <w:rPr>
                <w:rFonts w:ascii="Myriad Pro" w:eastAsia="Times" w:hAnsi="Myriad Pro" w:cs="Arial"/>
                <w:sz w:val="22"/>
                <w:szCs w:val="22"/>
                <w:lang w:eastAsia="en-ZA"/>
              </w:rPr>
              <w:tab/>
              <w:t>SIU as a public entity is not allowed to do pre-payments, therefore when the bidder respond to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The appointed bidder is required to sign of the SBD document truthfully and in full</w:t>
            </w:r>
          </w:p>
          <w:p w14:paraId="70E8135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 xml:space="preserve">Any bidder who has reasons to believe that the RFQ specifications is based on a specific brand must inform SIU on or before RFQ’s closing date. </w:t>
            </w:r>
          </w:p>
          <w:p w14:paraId="123BAC5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 Supply Chain Management policy, general contract</w:t>
            </w:r>
          </w:p>
          <w:p w14:paraId="164FE35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and any other related general </w:t>
            </w:r>
          </w:p>
          <w:p w14:paraId="11D0867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By responding to this RFQ document, a bidder commits to bind himself or herself by SIU’s conditions which supersedes bidders’ own quotation’s</w:t>
            </w:r>
          </w:p>
          <w:p w14:paraId="07C3A6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w:t>
            </w:r>
          </w:p>
          <w:p w14:paraId="77E88DB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finalisation of the appointment, SIU may enter into a Service Level Agreement (SLA), </w:t>
            </w:r>
          </w:p>
          <w:p w14:paraId="2F90C2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SIU reserves the right to conduct its own internal tests and analysis on products/goods to ascertain the quality as per SABS compliance etc. </w:t>
            </w:r>
          </w:p>
          <w:p w14:paraId="5F770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 xml:space="preserve">No equipment, utensils or agents that may damage the buildings, fittings, persons shall be used. The SIU reserves the right to reject such conduct. </w:t>
            </w:r>
          </w:p>
          <w:p w14:paraId="7405EA1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Bids must be delivered by the stipulated time to the correct address. Late bids will not be accepted for consideration.</w:t>
            </w:r>
          </w:p>
          <w:p w14:paraId="21F2725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 prescribed in the bid document.</w:t>
            </w:r>
          </w:p>
          <w:p w14:paraId="6D1827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 preferential procurement regulations, 2017, the general conditions</w:t>
            </w:r>
          </w:p>
          <w:p w14:paraId="52B31B4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of contract (GCC) and, if applicable, any other special conditions of contract.</w:t>
            </w:r>
          </w:p>
          <w:p w14:paraId="3C2B3E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aa)</w:t>
            </w:r>
            <w:r w:rsidRPr="006E5F19">
              <w:rPr>
                <w:rFonts w:ascii="Myriad Pro" w:eastAsia="Times" w:hAnsi="Myriad Pro" w:cs="Arial"/>
                <w:sz w:val="22"/>
                <w:szCs w:val="22"/>
                <w:lang w:eastAsia="en-ZA"/>
              </w:rPr>
              <w:tab/>
              <w:t>This RFQ is subject to Procurement General Conditions of Contract, (you may request a copy from SCM official or download from National Treasury’s</w:t>
            </w:r>
          </w:p>
          <w:p w14:paraId="61FE13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website. </w:t>
            </w:r>
          </w:p>
          <w:p w14:paraId="43A9CFF9" w14:textId="6B41E191" w:rsidR="00682C3C" w:rsidRPr="006E5F19" w:rsidRDefault="00A30F35" w:rsidP="00A30F35">
            <w:pPr>
              <w:spacing w:line="276" w:lineRule="auto"/>
              <w:ind w:left="702"/>
              <w:contextualSpacing/>
              <w:jc w:val="both"/>
              <w:rPr>
                <w:rFonts w:ascii="Myriad Pro" w:eastAsia="Times" w:hAnsi="Myriad Pro" w:cs="Arial"/>
                <w:color w:val="auto"/>
                <w:sz w:val="22"/>
                <w:szCs w:val="22"/>
                <w:lang w:eastAsia="en-ZA"/>
              </w:rPr>
            </w:pPr>
            <w:r w:rsidRPr="006E5F19">
              <w:rPr>
                <w:rFonts w:ascii="Myriad Pro" w:eastAsia="Times" w:hAnsi="Myriad Pro" w:cs="Arial"/>
                <w:sz w:val="22"/>
                <w:szCs w:val="22"/>
                <w:lang w:eastAsia="en-ZA"/>
              </w:rPr>
              <w:t>bb)</w:t>
            </w:r>
            <w:r w:rsidRPr="006E5F19">
              <w:rPr>
                <w:rFonts w:ascii="Myriad Pro" w:eastAsia="Times" w:hAnsi="Myriad Pro" w:cs="Arial"/>
                <w:sz w:val="22"/>
                <w:szCs w:val="22"/>
                <w:lang w:eastAsia="en-ZA"/>
              </w:rPr>
              <w:tab/>
              <w:t>The successful bidder will be required to fill in and sign a written contract form (SBD7).</w:t>
            </w:r>
          </w:p>
          <w:p w14:paraId="28C23C51" w14:textId="63B09AB4" w:rsidR="004431B2" w:rsidRPr="006E5F19" w:rsidRDefault="004431B2" w:rsidP="004431B2">
            <w:pPr>
              <w:spacing w:line="276" w:lineRule="auto"/>
              <w:ind w:left="0"/>
              <w:contextualSpacing/>
              <w:jc w:val="both"/>
              <w:rPr>
                <w:rFonts w:ascii="Myriad Pro" w:eastAsiaTheme="minorHAnsi" w:hAnsi="Myriad Pro" w:cs="Arial"/>
                <w:color w:val="auto"/>
                <w:sz w:val="22"/>
                <w:szCs w:val="22"/>
                <w:lang w:val="en-ZA" w:eastAsia="en-ZA"/>
              </w:rPr>
            </w:pPr>
          </w:p>
        </w:tc>
      </w:tr>
      <w:tr w:rsidR="00FC1B0D" w:rsidRPr="006E5F19" w14:paraId="05AC4936" w14:textId="77777777" w:rsidTr="004431B2">
        <w:tc>
          <w:tcPr>
            <w:tcW w:w="10916" w:type="dxa"/>
            <w:gridSpan w:val="2"/>
          </w:tcPr>
          <w:p w14:paraId="5144415E"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 xml:space="preserve">CONDITIONS </w:t>
            </w:r>
          </w:p>
          <w:p w14:paraId="428CA33E"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285F512D"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Quotations above R30 000 will be evaluated on the basis of the 80:20-point system as stipulated in the Preferential Procurement Regulation 2017, SIU’s</w:t>
            </w:r>
          </w:p>
          <w:p w14:paraId="6BB9E20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Supply Chain Management Policies and National Treasury Practice and instruction note (s).</w:t>
            </w:r>
          </w:p>
          <w:p w14:paraId="5521B0C3"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088710E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Cs/>
                <w:snapToGrid w:val="0"/>
                <w:sz w:val="22"/>
                <w:szCs w:val="22"/>
                <w:lang w:val="en-GB"/>
              </w:rPr>
            </w:pPr>
            <w:r w:rsidRPr="006E5F19">
              <w:rPr>
                <w:rFonts w:ascii="Myriad Pro" w:eastAsia="Times New Roman" w:hAnsi="Myriad Pro" w:cs="Arial"/>
                <w:b/>
                <w:iCs/>
                <w:snapToGrid w:val="0"/>
                <w:sz w:val="22"/>
                <w:szCs w:val="22"/>
                <w:lang w:val="en-GB"/>
              </w:rPr>
              <w:t>PLEASE NOTE THAT THE QUOTATION MAY BE REGARDED INVALID/DISQUALIFIED IN THE FOLLOWING INSTANCES:</w:t>
            </w:r>
          </w:p>
          <w:p w14:paraId="40A0C65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72E4B4B7"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quotation page is not signed</w:t>
            </w:r>
          </w:p>
          <w:p w14:paraId="4AF5BF86"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4: declaration of interest form is not completed and signed</w:t>
            </w:r>
          </w:p>
          <w:p w14:paraId="50C15903"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8: declaration of bidder’s past supply chain management practices form is not completed</w:t>
            </w:r>
          </w:p>
          <w:p w14:paraId="2480A00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9: certificate of independent bid determination form is not completed</w:t>
            </w:r>
          </w:p>
          <w:p w14:paraId="75891C5D"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CSD tax clearance is non-compliant </w:t>
            </w:r>
          </w:p>
          <w:p w14:paraId="28120F7A"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SBD and/or information is proven incorrect. </w:t>
            </w:r>
          </w:p>
          <w:p w14:paraId="57E8802E"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Late and incomplete submissions will not be accepted</w:t>
            </w:r>
          </w:p>
          <w:p w14:paraId="0D8A3BC8"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Service providers who are listed on the national treasury’s database of restricted suppliers and defaulters</w:t>
            </w:r>
          </w:p>
          <w:p w14:paraId="0B241DA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under investigation of corrupt activities </w:t>
            </w:r>
          </w:p>
          <w:p w14:paraId="039374A1"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Appointment may be subjected to screening by the SIU internal integrity unit or vetting by the state security agency before commencements </w:t>
            </w:r>
          </w:p>
          <w:p w14:paraId="4AEE04DA"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
                <w:snapToGrid w:val="0"/>
                <w:sz w:val="22"/>
                <w:szCs w:val="22"/>
                <w:lang w:val="en-GB"/>
              </w:rPr>
            </w:pPr>
          </w:p>
          <w:p w14:paraId="283CFA29"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u w:val="single"/>
                <w:lang w:val="en-GB"/>
              </w:rPr>
            </w:pPr>
            <w:r w:rsidRPr="006E5F19">
              <w:rPr>
                <w:rFonts w:ascii="Myriad Pro" w:eastAsia="Times New Roman" w:hAnsi="Myriad Pro" w:cs="Arial"/>
                <w:b/>
                <w:iCs/>
                <w:snapToGrid w:val="0"/>
                <w:color w:val="auto"/>
                <w:sz w:val="22"/>
                <w:szCs w:val="22"/>
                <w:u w:val="single"/>
                <w:lang w:val="en-GB"/>
              </w:rPr>
              <w:t>TAX COMPLIANCE REQUIREMENTS</w:t>
            </w:r>
          </w:p>
          <w:p w14:paraId="4655BE0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266EE4C"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must ensure compliance with their tax obligations. </w:t>
            </w:r>
          </w:p>
          <w:p w14:paraId="21D0D3D2"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Bidders are required to submit their unique personal identification number (pin) issued by SARS to enable   the organ of state to verify the taxpayer’s profile </w:t>
            </w:r>
          </w:p>
          <w:p w14:paraId="635ADC94"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and tax status.</w:t>
            </w:r>
          </w:p>
          <w:p w14:paraId="2FCD09EF"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Application for Tax Compliance Status (TCS) pin may be made via e-filing through the SARS website </w:t>
            </w:r>
            <w:hyperlink r:id="rId8" w:history="1">
              <w:r w:rsidRPr="006E5F19">
                <w:rPr>
                  <w:rFonts w:ascii="Myriad Pro" w:hAnsi="Myriad Pro" w:cs="Arial"/>
                  <w:iCs/>
                  <w:sz w:val="22"/>
                  <w:szCs w:val="22"/>
                </w:rPr>
                <w:t>www.sars.gov.za</w:t>
              </w:r>
            </w:hyperlink>
            <w:r w:rsidRPr="006E5F19">
              <w:rPr>
                <w:rFonts w:ascii="Myriad Pro" w:hAnsi="Myriad Pro" w:cs="Arial"/>
                <w:iCs/>
                <w:sz w:val="22"/>
                <w:szCs w:val="22"/>
              </w:rPr>
              <w:t>.</w:t>
            </w:r>
          </w:p>
          <w:p w14:paraId="6802EC70"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may also submit a printed TCS certificate together with the bid. </w:t>
            </w:r>
          </w:p>
          <w:p w14:paraId="533583F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In bids where consortia / joint ventures / sub-contractors are involved, each party must submit a separate   TCS certificate / pin / CSD number.</w:t>
            </w:r>
          </w:p>
          <w:p w14:paraId="4715720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Where no TCS is available but the bidder is registered on the central supplier database (CSD), a CSD number must be provided. </w:t>
            </w:r>
          </w:p>
          <w:p w14:paraId="1CC54134"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No bids will be considered from persons in the service of the state, companies with directors who are persons in the service of the state, or close</w:t>
            </w:r>
          </w:p>
          <w:p w14:paraId="5663319E"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 xml:space="preserve"> corporations with members’ persons in the service of the state.”</w:t>
            </w:r>
          </w:p>
          <w:p w14:paraId="36737069" w14:textId="77777777" w:rsidR="00FC1B0D" w:rsidRPr="006E5F19" w:rsidRDefault="00FC1B0D" w:rsidP="004207EF">
            <w:pPr>
              <w:jc w:val="both"/>
              <w:rPr>
                <w:rFonts w:ascii="Myriad Pro" w:hAnsi="Myriad Pro" w:cs="Arial"/>
                <w:sz w:val="22"/>
                <w:szCs w:val="22"/>
              </w:rPr>
            </w:pPr>
          </w:p>
        </w:tc>
      </w:tr>
      <w:tr w:rsidR="00FC1B0D" w:rsidRPr="006E5F19" w14:paraId="7147830F" w14:textId="77777777" w:rsidTr="004431B2">
        <w:trPr>
          <w:gridAfter w:val="1"/>
          <w:wAfter w:w="462" w:type="dxa"/>
        </w:trPr>
        <w:tc>
          <w:tcPr>
            <w:tcW w:w="10454" w:type="dxa"/>
          </w:tcPr>
          <w:p w14:paraId="3D8140A8"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TERMS AND CONDITIONS:</w:t>
            </w:r>
          </w:p>
          <w:p w14:paraId="229A5509"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p w14:paraId="15BCF23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0CA6024D"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57B30C4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0AEAE480"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04CBAC5"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4AA6013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5D89795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received.</w:t>
            </w:r>
          </w:p>
          <w:p w14:paraId="7DFFE63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D2F213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74195FF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0C82862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06616BB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626D6A3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1A90EF64"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53C8B4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EB7BB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29B0144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6306208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7D1B0B92"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1197DE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0A31FF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3B32AE7C"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225CB10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5900152F"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73399C6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04318CE3"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7BF68AF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3C3D65B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A74FF5F"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5758EB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59F0ECF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lastRenderedPageBreak/>
              <w:t>All bids must be submitted on the official forms provided– (not to be re-typed) or in the manner prescribed in the bid document.</w:t>
            </w:r>
          </w:p>
          <w:p w14:paraId="0ABF2AC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2D7E6F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0FC5263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1957EF9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5D8E2A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31F3CE8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F5252B3"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2017.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PPPFA)The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Pr="006E5F19" w:rsidRDefault="004431B2"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lastRenderedPageBreak/>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3B85A905" w14:textId="0DDE658D" w:rsidR="004431B2"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41134810" w:rsidR="002327DD" w:rsidRPr="006E5F19" w:rsidRDefault="002327DD" w:rsidP="004207EF">
            <w:pPr>
              <w:spacing w:line="360" w:lineRule="auto"/>
              <w:jc w:val="both"/>
              <w:rPr>
                <w:rFonts w:ascii="Myriad Pro" w:hAnsi="Myriad Pro" w:cs="Arial"/>
                <w:sz w:val="24"/>
                <w:szCs w:val="24"/>
              </w:rPr>
            </w:pP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All fee rates shall be quoted in the currency of the Republic of South Africa for the periods specified, and will be held to be firm for the period of the Bid.</w:t>
      </w:r>
    </w:p>
    <w:p w14:paraId="55F5946B" w14:textId="77777777" w:rsidR="00C23887" w:rsidRDefault="00C23887" w:rsidP="00C23887">
      <w:pPr>
        <w:spacing w:after="160" w:line="259" w:lineRule="auto"/>
        <w:contextualSpacing/>
        <w:jc w:val="both"/>
        <w:rPr>
          <w:rFonts w:ascii="Myriad Pro" w:eastAsia="Calibri" w:hAnsi="Myriad Pro" w:cs="Arial"/>
        </w:rPr>
      </w:pPr>
    </w:p>
    <w:p w14:paraId="33112557" w14:textId="77777777" w:rsidR="001F60E1" w:rsidRDefault="001F60E1" w:rsidP="00C23887">
      <w:pPr>
        <w:spacing w:after="160" w:line="259" w:lineRule="auto"/>
        <w:contextualSpacing/>
        <w:jc w:val="both"/>
        <w:rPr>
          <w:rFonts w:ascii="Myriad Pro" w:eastAsia="Calibri" w:hAnsi="Myriad Pro" w:cs="Arial"/>
        </w:rPr>
      </w:pPr>
    </w:p>
    <w:p w14:paraId="2709EA92" w14:textId="77777777" w:rsidR="001F60E1" w:rsidRDefault="001F60E1" w:rsidP="00C23887">
      <w:pPr>
        <w:spacing w:after="160" w:line="259" w:lineRule="auto"/>
        <w:contextualSpacing/>
        <w:jc w:val="both"/>
        <w:rPr>
          <w:rFonts w:ascii="Myriad Pro" w:eastAsia="Calibri" w:hAnsi="Myriad Pro" w:cs="Arial"/>
        </w:rPr>
      </w:pPr>
    </w:p>
    <w:p w14:paraId="2A6932A4" w14:textId="77777777" w:rsidR="001F60E1" w:rsidRDefault="001F60E1" w:rsidP="00C23887">
      <w:pPr>
        <w:spacing w:after="160" w:line="259" w:lineRule="auto"/>
        <w:contextualSpacing/>
        <w:jc w:val="both"/>
        <w:rPr>
          <w:rFonts w:ascii="Myriad Pro" w:eastAsia="Calibri" w:hAnsi="Myriad Pro" w:cs="Arial"/>
        </w:rPr>
      </w:pPr>
    </w:p>
    <w:p w14:paraId="462CE62B" w14:textId="77777777" w:rsidR="001F60E1" w:rsidRDefault="001F60E1" w:rsidP="00C23887">
      <w:pPr>
        <w:spacing w:after="160" w:line="259" w:lineRule="auto"/>
        <w:contextualSpacing/>
        <w:jc w:val="both"/>
        <w:rPr>
          <w:rFonts w:ascii="Myriad Pro" w:eastAsia="Calibri" w:hAnsi="Myriad Pro" w:cs="Arial"/>
        </w:rPr>
      </w:pPr>
    </w:p>
    <w:p w14:paraId="297EFC74" w14:textId="77777777" w:rsidR="001F60E1" w:rsidRDefault="001F60E1" w:rsidP="00C23887">
      <w:pPr>
        <w:spacing w:after="160" w:line="259" w:lineRule="auto"/>
        <w:contextualSpacing/>
        <w:jc w:val="both"/>
        <w:rPr>
          <w:rFonts w:ascii="Myriad Pro" w:eastAsia="Calibri" w:hAnsi="Myriad Pro" w:cs="Arial"/>
        </w:rPr>
      </w:pPr>
    </w:p>
    <w:p w14:paraId="45CA723E" w14:textId="77777777" w:rsidR="001F60E1" w:rsidRDefault="001F60E1" w:rsidP="00C23887">
      <w:pPr>
        <w:spacing w:after="160" w:line="259" w:lineRule="auto"/>
        <w:contextualSpacing/>
        <w:jc w:val="both"/>
        <w:rPr>
          <w:rFonts w:ascii="Myriad Pro" w:eastAsia="Calibri" w:hAnsi="Myriad Pro" w:cs="Arial"/>
        </w:rPr>
      </w:pPr>
    </w:p>
    <w:p w14:paraId="0A98A31A" w14:textId="77777777" w:rsidR="001F60E1" w:rsidRDefault="001F60E1" w:rsidP="00C23887">
      <w:pPr>
        <w:spacing w:after="160" w:line="259" w:lineRule="auto"/>
        <w:contextualSpacing/>
        <w:jc w:val="both"/>
        <w:rPr>
          <w:rFonts w:ascii="Myriad Pro" w:eastAsia="Calibri" w:hAnsi="Myriad Pro" w:cs="Arial"/>
        </w:rPr>
      </w:pPr>
    </w:p>
    <w:p w14:paraId="03FC902A" w14:textId="77777777" w:rsidR="001F60E1" w:rsidRDefault="001F60E1" w:rsidP="00C23887">
      <w:pPr>
        <w:spacing w:after="160" w:line="259" w:lineRule="auto"/>
        <w:contextualSpacing/>
        <w:jc w:val="both"/>
        <w:rPr>
          <w:rFonts w:ascii="Myriad Pro" w:eastAsia="Calibri" w:hAnsi="Myriad Pro" w:cs="Arial"/>
        </w:rPr>
      </w:pPr>
    </w:p>
    <w:p w14:paraId="4BE012B4" w14:textId="77777777" w:rsidR="001F60E1" w:rsidRDefault="001F60E1" w:rsidP="00C23887">
      <w:pPr>
        <w:spacing w:after="160" w:line="259" w:lineRule="auto"/>
        <w:contextualSpacing/>
        <w:jc w:val="both"/>
        <w:rPr>
          <w:rFonts w:ascii="Myriad Pro" w:eastAsia="Calibri" w:hAnsi="Myriad Pro" w:cs="Arial"/>
        </w:rPr>
      </w:pPr>
    </w:p>
    <w:p w14:paraId="50F07861" w14:textId="77777777" w:rsidR="001F60E1" w:rsidRDefault="001F60E1" w:rsidP="00C23887">
      <w:pPr>
        <w:spacing w:after="160" w:line="259" w:lineRule="auto"/>
        <w:contextualSpacing/>
        <w:jc w:val="both"/>
        <w:rPr>
          <w:rFonts w:ascii="Myriad Pro" w:eastAsia="Calibri" w:hAnsi="Myriad Pro" w:cs="Arial"/>
        </w:rPr>
      </w:pPr>
    </w:p>
    <w:p w14:paraId="21ED0202" w14:textId="77777777" w:rsidR="001F60E1" w:rsidRDefault="001F60E1" w:rsidP="00C23887">
      <w:pPr>
        <w:spacing w:after="160" w:line="259" w:lineRule="auto"/>
        <w:contextualSpacing/>
        <w:jc w:val="both"/>
        <w:rPr>
          <w:rFonts w:ascii="Myriad Pro" w:eastAsia="Calibri" w:hAnsi="Myriad Pro" w:cs="Arial"/>
        </w:rPr>
      </w:pPr>
    </w:p>
    <w:p w14:paraId="7C6EBFBE" w14:textId="77777777" w:rsidR="001F60E1" w:rsidRDefault="001F60E1" w:rsidP="00C23887">
      <w:pPr>
        <w:spacing w:after="160" w:line="259" w:lineRule="auto"/>
        <w:contextualSpacing/>
        <w:jc w:val="both"/>
        <w:rPr>
          <w:rFonts w:ascii="Myriad Pro" w:eastAsia="Calibri" w:hAnsi="Myriad Pro" w:cs="Arial"/>
        </w:rPr>
      </w:pPr>
    </w:p>
    <w:p w14:paraId="18A8E818" w14:textId="77777777" w:rsidR="001F60E1" w:rsidRDefault="001F60E1" w:rsidP="00C23887">
      <w:pPr>
        <w:spacing w:after="160" w:line="259" w:lineRule="auto"/>
        <w:contextualSpacing/>
        <w:jc w:val="both"/>
        <w:rPr>
          <w:rFonts w:ascii="Myriad Pro" w:eastAsia="Calibri" w:hAnsi="Myriad Pro" w:cs="Arial"/>
        </w:rPr>
      </w:pPr>
    </w:p>
    <w:p w14:paraId="06898D2C" w14:textId="77777777" w:rsidR="001F60E1" w:rsidRDefault="001F60E1" w:rsidP="00C23887">
      <w:pPr>
        <w:spacing w:after="160" w:line="259" w:lineRule="auto"/>
        <w:contextualSpacing/>
        <w:jc w:val="both"/>
        <w:rPr>
          <w:rFonts w:ascii="Myriad Pro" w:eastAsia="Calibri" w:hAnsi="Myriad Pro" w:cs="Arial"/>
        </w:rPr>
      </w:pPr>
    </w:p>
    <w:p w14:paraId="2F9ADD35" w14:textId="77777777" w:rsidR="001F60E1" w:rsidRDefault="001F60E1" w:rsidP="00C23887">
      <w:pPr>
        <w:spacing w:after="160" w:line="259" w:lineRule="auto"/>
        <w:contextualSpacing/>
        <w:jc w:val="both"/>
        <w:rPr>
          <w:rFonts w:ascii="Myriad Pro" w:eastAsia="Calibri" w:hAnsi="Myriad Pro" w:cs="Arial"/>
        </w:rPr>
      </w:pPr>
    </w:p>
    <w:p w14:paraId="1BD20452" w14:textId="77777777" w:rsidR="001F60E1" w:rsidRDefault="001F60E1" w:rsidP="00C23887">
      <w:pPr>
        <w:spacing w:after="160" w:line="259" w:lineRule="auto"/>
        <w:contextualSpacing/>
        <w:jc w:val="both"/>
        <w:rPr>
          <w:rFonts w:ascii="Myriad Pro" w:eastAsia="Calibri" w:hAnsi="Myriad Pro" w:cs="Arial"/>
        </w:rPr>
      </w:pPr>
    </w:p>
    <w:p w14:paraId="7F5BA60C" w14:textId="77777777" w:rsidR="003A5352" w:rsidRDefault="003A5352" w:rsidP="00C23887">
      <w:pPr>
        <w:spacing w:after="160" w:line="259" w:lineRule="auto"/>
        <w:contextualSpacing/>
        <w:jc w:val="both"/>
        <w:rPr>
          <w:rFonts w:ascii="Myriad Pro" w:eastAsia="Calibri" w:hAnsi="Myriad Pro" w:cs="Arial"/>
        </w:rPr>
      </w:pPr>
    </w:p>
    <w:p w14:paraId="23BE1E87" w14:textId="77777777" w:rsidR="003A5352" w:rsidRDefault="003A5352" w:rsidP="00C23887">
      <w:pPr>
        <w:spacing w:after="160" w:line="259" w:lineRule="auto"/>
        <w:contextualSpacing/>
        <w:jc w:val="both"/>
        <w:rPr>
          <w:rFonts w:ascii="Myriad Pro" w:eastAsia="Calibri" w:hAnsi="Myriad Pro" w:cs="Arial"/>
        </w:rPr>
      </w:pPr>
    </w:p>
    <w:p w14:paraId="2AF5E00A" w14:textId="77777777" w:rsidR="003A5352" w:rsidRDefault="003A5352" w:rsidP="00C23887">
      <w:pPr>
        <w:spacing w:after="160" w:line="259" w:lineRule="auto"/>
        <w:contextualSpacing/>
        <w:jc w:val="both"/>
        <w:rPr>
          <w:rFonts w:ascii="Myriad Pro" w:eastAsia="Calibri" w:hAnsi="Myriad Pro" w:cs="Arial"/>
        </w:rPr>
      </w:pPr>
    </w:p>
    <w:p w14:paraId="6CF06290" w14:textId="77777777" w:rsidR="003A5352" w:rsidRDefault="003A5352" w:rsidP="00C23887">
      <w:pPr>
        <w:spacing w:after="160" w:line="259" w:lineRule="auto"/>
        <w:contextualSpacing/>
        <w:jc w:val="both"/>
        <w:rPr>
          <w:rFonts w:ascii="Myriad Pro" w:eastAsia="Calibri" w:hAnsi="Myriad Pro" w:cs="Arial"/>
        </w:rPr>
      </w:pPr>
    </w:p>
    <w:p w14:paraId="0E12BB85" w14:textId="77777777" w:rsidR="001F60E1" w:rsidRDefault="001F60E1" w:rsidP="00C23887">
      <w:pPr>
        <w:spacing w:after="160" w:line="259" w:lineRule="auto"/>
        <w:contextualSpacing/>
        <w:jc w:val="both"/>
        <w:rPr>
          <w:rFonts w:ascii="Myriad Pro" w:eastAsia="Calibri" w:hAnsi="Myriad Pro" w:cs="Arial"/>
        </w:rPr>
      </w:pPr>
    </w:p>
    <w:p w14:paraId="332E333D" w14:textId="77777777" w:rsidR="001F60E1" w:rsidRPr="006E5F19" w:rsidRDefault="001F60E1"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lastRenderedPageBreak/>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shd w:val="clear" w:color="auto" w:fill="auto"/>
          </w:tcPr>
          <w:p w14:paraId="0386E867"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shd w:val="clear" w:color="auto" w:fill="auto"/>
          </w:tcPr>
          <w:p w14:paraId="516A9F5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shd w:val="clear" w:color="auto" w:fill="auto"/>
          </w:tcPr>
          <w:p w14:paraId="0ADCE75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shd w:val="clear" w:color="auto" w:fill="auto"/>
          </w:tcPr>
          <w:p w14:paraId="3D2EFD4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shd w:val="clear" w:color="auto" w:fill="auto"/>
          </w:tcPr>
          <w:p w14:paraId="33C2E7B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shd w:val="clear" w:color="auto" w:fill="auto"/>
          </w:tcPr>
          <w:p w14:paraId="574604DF"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lastRenderedPageBreak/>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C73A25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F3F9080"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CFC9516"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FAE8A7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EE2F8E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C883A82"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510C80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653E6B"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0E00F7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A06F0C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F29E59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998E204"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3CAE99A"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832836D"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5D171C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7B5F55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8F026DB" w14:textId="77777777" w:rsidR="001F60E1" w:rsidRPr="006E5F19"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EB047D"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5B00ECA2" w14:textId="28180C79"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lastRenderedPageBreak/>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shd w:val="clear" w:color="auto" w:fill="auto"/>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shd w:val="clear" w:color="auto" w:fill="auto"/>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shd w:val="clear" w:color="auto" w:fill="auto"/>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shd w:val="clear" w:color="auto" w:fill="auto"/>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“proof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 sworn affidavit as prescribed by the B-BBEE Codes of Good Practice;</w:t>
      </w:r>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“rand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4pt" o:ole="" fillcolor="window">
            <v:imagedata r:id="rId9" o:title=""/>
          </v:shape>
          <o:OLEObject Type="Embed" ProgID="Equation.3" ShapeID="_x0000_i1025" DrawAspect="Content" ObjectID="_1751375480"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Where</w:t>
      </w:r>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lastRenderedPageBreak/>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shd w:val="clear" w:color="auto" w:fill="auto"/>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shd w:val="clear" w:color="auto" w:fill="auto"/>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shd w:val="clear" w:color="auto" w:fill="auto"/>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lastRenderedPageBreak/>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7777777"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Regulations,2017:</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lastRenderedPageBreak/>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recover costs, losses or damages it has incurred or suffered as a result of that person’s conduct;</w:t>
      </w:r>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cancel the contract and claim any damages which it has suffered as a result of having to make less favourable arrangements due to such cancellation;</w:t>
      </w:r>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74 Water Meyers Street, Rentmeester Building, Meyers Park, First FlooR</w:t>
      </w:r>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lastRenderedPageBreak/>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iv) Confirms that the contents of this questionnaire/forms (SBD 4, 6, 8 &amp; 9)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9C2BB1">
      <w:headerReference w:type="default" r:id="rId12"/>
      <w:footerReference w:type="default" r:id="rId13"/>
      <w:headerReference w:type="first" r:id="rId14"/>
      <w:footerReference w:type="first" r:id="rId15"/>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40985" w14:textId="77777777" w:rsidR="000B36A2" w:rsidRDefault="000B36A2" w:rsidP="00F634D0">
      <w:r>
        <w:separator/>
      </w:r>
    </w:p>
  </w:endnote>
  <w:endnote w:type="continuationSeparator" w:id="0">
    <w:p w14:paraId="346980FC" w14:textId="77777777" w:rsidR="000B36A2" w:rsidRDefault="000B36A2" w:rsidP="00F634D0">
      <w:r>
        <w:continuationSeparator/>
      </w:r>
    </w:p>
  </w:endnote>
  <w:endnote w:type="continuationNotice" w:id="1">
    <w:p w14:paraId="07B82C72" w14:textId="77777777" w:rsidR="000B36A2" w:rsidRDefault="000B3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476458"/>
      <w:docPartObj>
        <w:docPartGallery w:val="Page Numbers (Bottom of Page)"/>
        <w:docPartUnique/>
      </w:docPartObj>
    </w:sdtPr>
    <w:sdtEndPr>
      <w:rPr>
        <w:noProof/>
      </w:rPr>
    </w:sdtEndPr>
    <w:sdtContent>
      <w:p w14:paraId="0EF5CBEF" w14:textId="42EBD3A8" w:rsidR="00E026AF" w:rsidRDefault="00E026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F80C9" w14:textId="77777777" w:rsidR="000B36A2" w:rsidRDefault="000B36A2" w:rsidP="00F634D0">
      <w:r>
        <w:separator/>
      </w:r>
    </w:p>
  </w:footnote>
  <w:footnote w:type="continuationSeparator" w:id="0">
    <w:p w14:paraId="60206AD9" w14:textId="77777777" w:rsidR="000B36A2" w:rsidRDefault="000B36A2" w:rsidP="00F634D0">
      <w:r>
        <w:continuationSeparator/>
      </w:r>
    </w:p>
  </w:footnote>
  <w:footnote w:type="continuationNotice" w:id="1">
    <w:p w14:paraId="35C38737" w14:textId="77777777" w:rsidR="000B36A2" w:rsidRDefault="000B36A2"/>
  </w:footnote>
  <w:footnote w:id="2">
    <w:p w14:paraId="21207A02" w14:textId="77777777" w:rsidR="00784961" w:rsidRPr="007605B1" w:rsidRDefault="00784961" w:rsidP="00DB2CBC">
      <w:pPr>
        <w:pStyle w:val="FootnoteText"/>
        <w:ind w:left="0"/>
        <w:rPr>
          <w:rFonts w:ascii="Myriad Pro" w:hAnsi="Myriad Pro"/>
        </w:rPr>
      </w:pPr>
    </w:p>
  </w:footnote>
  <w:footnote w:id="3">
    <w:p w14:paraId="2B2BEA55" w14:textId="06299330" w:rsidR="00FC1B0D" w:rsidRPr="007605B1" w:rsidRDefault="00FC1B0D" w:rsidP="00FC1B0D">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6457A33"/>
    <w:multiLevelType w:val="hybridMultilevel"/>
    <w:tmpl w:val="A9B64DEC"/>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9EB1454"/>
    <w:multiLevelType w:val="hybridMultilevel"/>
    <w:tmpl w:val="280E0CE8"/>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D8A6246"/>
    <w:multiLevelType w:val="hybridMultilevel"/>
    <w:tmpl w:val="8CBA27BE"/>
    <w:lvl w:ilvl="0" w:tplc="0D8E59E2">
      <w:start w:val="1"/>
      <w:numFmt w:val="decimal"/>
      <w:lvlText w:val="%1."/>
      <w:lvlJc w:val="left"/>
      <w:pPr>
        <w:ind w:left="1442" w:hanging="740"/>
      </w:pPr>
      <w:rPr>
        <w:rFonts w:hint="default"/>
      </w:rPr>
    </w:lvl>
    <w:lvl w:ilvl="1" w:tplc="1C090019" w:tentative="1">
      <w:start w:val="1"/>
      <w:numFmt w:val="lowerLetter"/>
      <w:lvlText w:val="%2."/>
      <w:lvlJc w:val="left"/>
      <w:pPr>
        <w:ind w:left="1782" w:hanging="360"/>
      </w:pPr>
    </w:lvl>
    <w:lvl w:ilvl="2" w:tplc="1C09001B" w:tentative="1">
      <w:start w:val="1"/>
      <w:numFmt w:val="lowerRoman"/>
      <w:lvlText w:val="%3."/>
      <w:lvlJc w:val="right"/>
      <w:pPr>
        <w:ind w:left="2502" w:hanging="180"/>
      </w:pPr>
    </w:lvl>
    <w:lvl w:ilvl="3" w:tplc="1C09000F" w:tentative="1">
      <w:start w:val="1"/>
      <w:numFmt w:val="decimal"/>
      <w:lvlText w:val="%4."/>
      <w:lvlJc w:val="left"/>
      <w:pPr>
        <w:ind w:left="3222" w:hanging="360"/>
      </w:pPr>
    </w:lvl>
    <w:lvl w:ilvl="4" w:tplc="1C090019" w:tentative="1">
      <w:start w:val="1"/>
      <w:numFmt w:val="lowerLetter"/>
      <w:lvlText w:val="%5."/>
      <w:lvlJc w:val="left"/>
      <w:pPr>
        <w:ind w:left="3942" w:hanging="360"/>
      </w:pPr>
    </w:lvl>
    <w:lvl w:ilvl="5" w:tplc="1C09001B" w:tentative="1">
      <w:start w:val="1"/>
      <w:numFmt w:val="lowerRoman"/>
      <w:lvlText w:val="%6."/>
      <w:lvlJc w:val="right"/>
      <w:pPr>
        <w:ind w:left="4662" w:hanging="180"/>
      </w:pPr>
    </w:lvl>
    <w:lvl w:ilvl="6" w:tplc="1C09000F" w:tentative="1">
      <w:start w:val="1"/>
      <w:numFmt w:val="decimal"/>
      <w:lvlText w:val="%7."/>
      <w:lvlJc w:val="left"/>
      <w:pPr>
        <w:ind w:left="5382" w:hanging="360"/>
      </w:pPr>
    </w:lvl>
    <w:lvl w:ilvl="7" w:tplc="1C090019" w:tentative="1">
      <w:start w:val="1"/>
      <w:numFmt w:val="lowerLetter"/>
      <w:lvlText w:val="%8."/>
      <w:lvlJc w:val="left"/>
      <w:pPr>
        <w:ind w:left="6102" w:hanging="360"/>
      </w:pPr>
    </w:lvl>
    <w:lvl w:ilvl="8" w:tplc="1C09001B" w:tentative="1">
      <w:start w:val="1"/>
      <w:numFmt w:val="lowerRoman"/>
      <w:lvlText w:val="%9."/>
      <w:lvlJc w:val="right"/>
      <w:pPr>
        <w:ind w:left="6822" w:hanging="180"/>
      </w:p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147924"/>
    <w:multiLevelType w:val="hybridMultilevel"/>
    <w:tmpl w:val="6CCC4A88"/>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5FE7E89"/>
    <w:multiLevelType w:val="hybridMultilevel"/>
    <w:tmpl w:val="3BC421DE"/>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3116D9"/>
    <w:multiLevelType w:val="hybridMultilevel"/>
    <w:tmpl w:val="7AE6684E"/>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2"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5"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5D5B45EA"/>
    <w:multiLevelType w:val="hybridMultilevel"/>
    <w:tmpl w:val="58AAD922"/>
    <w:lvl w:ilvl="0" w:tplc="04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23"/>
  </w:num>
  <w:num w:numId="2" w16cid:durableId="625624849">
    <w:abstractNumId w:val="22"/>
  </w:num>
  <w:num w:numId="3" w16cid:durableId="828253785">
    <w:abstractNumId w:val="15"/>
  </w:num>
  <w:num w:numId="4" w16cid:durableId="1417552564">
    <w:abstractNumId w:val="2"/>
  </w:num>
  <w:num w:numId="5" w16cid:durableId="2132741064">
    <w:abstractNumId w:val="21"/>
  </w:num>
  <w:num w:numId="6" w16cid:durableId="2138914109">
    <w:abstractNumId w:val="1"/>
  </w:num>
  <w:num w:numId="7" w16cid:durableId="1260061978">
    <w:abstractNumId w:val="5"/>
  </w:num>
  <w:num w:numId="8" w16cid:durableId="1715348788">
    <w:abstractNumId w:val="12"/>
  </w:num>
  <w:num w:numId="9" w16cid:durableId="2017727097">
    <w:abstractNumId w:val="0"/>
  </w:num>
  <w:num w:numId="10" w16cid:durableId="1863667307">
    <w:abstractNumId w:val="8"/>
  </w:num>
  <w:num w:numId="11" w16cid:durableId="853114632">
    <w:abstractNumId w:val="31"/>
  </w:num>
  <w:num w:numId="12" w16cid:durableId="578951959">
    <w:abstractNumId w:val="27"/>
  </w:num>
  <w:num w:numId="13" w16cid:durableId="166292858">
    <w:abstractNumId w:val="11"/>
  </w:num>
  <w:num w:numId="14" w16cid:durableId="1099719271">
    <w:abstractNumId w:val="13"/>
  </w:num>
  <w:num w:numId="15" w16cid:durableId="1312096351">
    <w:abstractNumId w:val="28"/>
  </w:num>
  <w:num w:numId="16" w16cid:durableId="1724787708">
    <w:abstractNumId w:val="24"/>
  </w:num>
  <w:num w:numId="17" w16cid:durableId="461659679">
    <w:abstractNumId w:val="20"/>
  </w:num>
  <w:num w:numId="18" w16cid:durableId="403991621">
    <w:abstractNumId w:val="30"/>
  </w:num>
  <w:num w:numId="19" w16cid:durableId="1448813564">
    <w:abstractNumId w:val="14"/>
  </w:num>
  <w:num w:numId="20" w16cid:durableId="2780771">
    <w:abstractNumId w:val="7"/>
  </w:num>
  <w:num w:numId="21" w16cid:durableId="1240211623">
    <w:abstractNumId w:val="25"/>
  </w:num>
  <w:num w:numId="22" w16cid:durableId="1855879920">
    <w:abstractNumId w:val="10"/>
  </w:num>
  <w:num w:numId="23" w16cid:durableId="573777056">
    <w:abstractNumId w:val="16"/>
  </w:num>
  <w:num w:numId="24" w16cid:durableId="1659921061">
    <w:abstractNumId w:val="26"/>
  </w:num>
  <w:num w:numId="25" w16cid:durableId="968819419">
    <w:abstractNumId w:val="3"/>
  </w:num>
  <w:num w:numId="26" w16cid:durableId="1739547885">
    <w:abstractNumId w:val="17"/>
  </w:num>
  <w:num w:numId="27" w16cid:durableId="207381349">
    <w:abstractNumId w:val="29"/>
  </w:num>
  <w:num w:numId="28" w16cid:durableId="1014573529">
    <w:abstractNumId w:val="4"/>
  </w:num>
  <w:num w:numId="29" w16cid:durableId="1693990776">
    <w:abstractNumId w:val="6"/>
  </w:num>
  <w:num w:numId="30" w16cid:durableId="1464537850">
    <w:abstractNumId w:val="19"/>
  </w:num>
  <w:num w:numId="31" w16cid:durableId="1656179017">
    <w:abstractNumId w:val="18"/>
  </w:num>
  <w:num w:numId="32" w16cid:durableId="1110667888">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3217"/>
    <w:rsid w:val="00004144"/>
    <w:rsid w:val="00004C93"/>
    <w:rsid w:val="00005B06"/>
    <w:rsid w:val="00006458"/>
    <w:rsid w:val="000070B5"/>
    <w:rsid w:val="00012297"/>
    <w:rsid w:val="000174CB"/>
    <w:rsid w:val="00017AAF"/>
    <w:rsid w:val="00021044"/>
    <w:rsid w:val="00023898"/>
    <w:rsid w:val="00025750"/>
    <w:rsid w:val="000278CB"/>
    <w:rsid w:val="00030DAB"/>
    <w:rsid w:val="0003223D"/>
    <w:rsid w:val="000420F8"/>
    <w:rsid w:val="000437B3"/>
    <w:rsid w:val="0004712B"/>
    <w:rsid w:val="0005127F"/>
    <w:rsid w:val="0005160D"/>
    <w:rsid w:val="0005214B"/>
    <w:rsid w:val="000566EA"/>
    <w:rsid w:val="00057332"/>
    <w:rsid w:val="00066835"/>
    <w:rsid w:val="000732E0"/>
    <w:rsid w:val="00074074"/>
    <w:rsid w:val="0007766B"/>
    <w:rsid w:val="00077715"/>
    <w:rsid w:val="00077903"/>
    <w:rsid w:val="00080E42"/>
    <w:rsid w:val="000856C8"/>
    <w:rsid w:val="00086745"/>
    <w:rsid w:val="00090623"/>
    <w:rsid w:val="0009111A"/>
    <w:rsid w:val="0009212B"/>
    <w:rsid w:val="00093E0A"/>
    <w:rsid w:val="00093E52"/>
    <w:rsid w:val="00094000"/>
    <w:rsid w:val="000953ED"/>
    <w:rsid w:val="000A4D41"/>
    <w:rsid w:val="000A5454"/>
    <w:rsid w:val="000A6296"/>
    <w:rsid w:val="000A7B98"/>
    <w:rsid w:val="000B1396"/>
    <w:rsid w:val="000B3162"/>
    <w:rsid w:val="000B36A2"/>
    <w:rsid w:val="000B567A"/>
    <w:rsid w:val="000B5F69"/>
    <w:rsid w:val="000B6FD6"/>
    <w:rsid w:val="000C03BA"/>
    <w:rsid w:val="000C1741"/>
    <w:rsid w:val="000C6168"/>
    <w:rsid w:val="000D08B8"/>
    <w:rsid w:val="000D29E8"/>
    <w:rsid w:val="000D4BE4"/>
    <w:rsid w:val="000D505F"/>
    <w:rsid w:val="000D5895"/>
    <w:rsid w:val="000E0616"/>
    <w:rsid w:val="000E1DD3"/>
    <w:rsid w:val="000E586B"/>
    <w:rsid w:val="000E67B3"/>
    <w:rsid w:val="000F16C4"/>
    <w:rsid w:val="000F5B6C"/>
    <w:rsid w:val="000F6FF4"/>
    <w:rsid w:val="0010110F"/>
    <w:rsid w:val="0010143F"/>
    <w:rsid w:val="00103B1B"/>
    <w:rsid w:val="00107661"/>
    <w:rsid w:val="00112D5B"/>
    <w:rsid w:val="00113D4F"/>
    <w:rsid w:val="001152D8"/>
    <w:rsid w:val="00117727"/>
    <w:rsid w:val="001274CC"/>
    <w:rsid w:val="00134CC0"/>
    <w:rsid w:val="00135C45"/>
    <w:rsid w:val="00146F8B"/>
    <w:rsid w:val="00147886"/>
    <w:rsid w:val="0015504C"/>
    <w:rsid w:val="00156460"/>
    <w:rsid w:val="00156B75"/>
    <w:rsid w:val="00161189"/>
    <w:rsid w:val="001618E5"/>
    <w:rsid w:val="0016292A"/>
    <w:rsid w:val="00162DFD"/>
    <w:rsid w:val="0016438E"/>
    <w:rsid w:val="001706B7"/>
    <w:rsid w:val="00170C29"/>
    <w:rsid w:val="00172A12"/>
    <w:rsid w:val="00173ECD"/>
    <w:rsid w:val="00177383"/>
    <w:rsid w:val="00177954"/>
    <w:rsid w:val="00180E4D"/>
    <w:rsid w:val="0018245D"/>
    <w:rsid w:val="00185231"/>
    <w:rsid w:val="00185C53"/>
    <w:rsid w:val="00186BFE"/>
    <w:rsid w:val="0019669D"/>
    <w:rsid w:val="001A040C"/>
    <w:rsid w:val="001A23C6"/>
    <w:rsid w:val="001A6FC8"/>
    <w:rsid w:val="001B078E"/>
    <w:rsid w:val="001B081C"/>
    <w:rsid w:val="001B4737"/>
    <w:rsid w:val="001B665D"/>
    <w:rsid w:val="001B669E"/>
    <w:rsid w:val="001B67D2"/>
    <w:rsid w:val="001C3522"/>
    <w:rsid w:val="001C388E"/>
    <w:rsid w:val="001C4F8D"/>
    <w:rsid w:val="001C76C4"/>
    <w:rsid w:val="001D0467"/>
    <w:rsid w:val="001D2DFF"/>
    <w:rsid w:val="001E5F34"/>
    <w:rsid w:val="001E60A5"/>
    <w:rsid w:val="001E6C2A"/>
    <w:rsid w:val="001F42DF"/>
    <w:rsid w:val="001F60E1"/>
    <w:rsid w:val="001F74E5"/>
    <w:rsid w:val="00206823"/>
    <w:rsid w:val="00206A19"/>
    <w:rsid w:val="002123F2"/>
    <w:rsid w:val="00213308"/>
    <w:rsid w:val="00214B76"/>
    <w:rsid w:val="00214D6D"/>
    <w:rsid w:val="002170A0"/>
    <w:rsid w:val="002200C9"/>
    <w:rsid w:val="002205C8"/>
    <w:rsid w:val="00224CC2"/>
    <w:rsid w:val="0022652C"/>
    <w:rsid w:val="0022654B"/>
    <w:rsid w:val="00230906"/>
    <w:rsid w:val="00231398"/>
    <w:rsid w:val="002327DD"/>
    <w:rsid w:val="0024063A"/>
    <w:rsid w:val="00240CC7"/>
    <w:rsid w:val="00243737"/>
    <w:rsid w:val="00243805"/>
    <w:rsid w:val="00245F39"/>
    <w:rsid w:val="002505CF"/>
    <w:rsid w:val="00253103"/>
    <w:rsid w:val="002535E4"/>
    <w:rsid w:val="00260B0F"/>
    <w:rsid w:val="00260C3E"/>
    <w:rsid w:val="00263499"/>
    <w:rsid w:val="002650C2"/>
    <w:rsid w:val="00270826"/>
    <w:rsid w:val="00274771"/>
    <w:rsid w:val="00274D85"/>
    <w:rsid w:val="002759A9"/>
    <w:rsid w:val="002847C9"/>
    <w:rsid w:val="00284AAB"/>
    <w:rsid w:val="00284D98"/>
    <w:rsid w:val="00286B05"/>
    <w:rsid w:val="00287222"/>
    <w:rsid w:val="002877EB"/>
    <w:rsid w:val="00287859"/>
    <w:rsid w:val="00290FA7"/>
    <w:rsid w:val="00295EAC"/>
    <w:rsid w:val="0029635B"/>
    <w:rsid w:val="00296CF1"/>
    <w:rsid w:val="002A0C27"/>
    <w:rsid w:val="002A1885"/>
    <w:rsid w:val="002A22BF"/>
    <w:rsid w:val="002B2043"/>
    <w:rsid w:val="002B5A02"/>
    <w:rsid w:val="002C00DE"/>
    <w:rsid w:val="002C0B1D"/>
    <w:rsid w:val="002C0DB5"/>
    <w:rsid w:val="002C2A34"/>
    <w:rsid w:val="002D3CC0"/>
    <w:rsid w:val="002D74AB"/>
    <w:rsid w:val="002D7E67"/>
    <w:rsid w:val="002E27F6"/>
    <w:rsid w:val="002E2A8A"/>
    <w:rsid w:val="002E3148"/>
    <w:rsid w:val="002E3225"/>
    <w:rsid w:val="002E358E"/>
    <w:rsid w:val="002E7F4E"/>
    <w:rsid w:val="002F3FB6"/>
    <w:rsid w:val="002F7671"/>
    <w:rsid w:val="002F7C58"/>
    <w:rsid w:val="0031005D"/>
    <w:rsid w:val="00316ED1"/>
    <w:rsid w:val="00320C37"/>
    <w:rsid w:val="0032191B"/>
    <w:rsid w:val="00322644"/>
    <w:rsid w:val="003235C2"/>
    <w:rsid w:val="003236DB"/>
    <w:rsid w:val="00323D68"/>
    <w:rsid w:val="0032640A"/>
    <w:rsid w:val="0033070B"/>
    <w:rsid w:val="00331DC3"/>
    <w:rsid w:val="003337AA"/>
    <w:rsid w:val="00344CE0"/>
    <w:rsid w:val="00345DA4"/>
    <w:rsid w:val="00347ACC"/>
    <w:rsid w:val="00350F3C"/>
    <w:rsid w:val="0035295F"/>
    <w:rsid w:val="003543DC"/>
    <w:rsid w:val="00355DCC"/>
    <w:rsid w:val="003623DB"/>
    <w:rsid w:val="00363EF6"/>
    <w:rsid w:val="00364965"/>
    <w:rsid w:val="0036516C"/>
    <w:rsid w:val="00365D71"/>
    <w:rsid w:val="00370F52"/>
    <w:rsid w:val="003733D8"/>
    <w:rsid w:val="00376BD2"/>
    <w:rsid w:val="003850A0"/>
    <w:rsid w:val="00385EC6"/>
    <w:rsid w:val="0039180F"/>
    <w:rsid w:val="00393006"/>
    <w:rsid w:val="003950C4"/>
    <w:rsid w:val="003972C1"/>
    <w:rsid w:val="003A02C3"/>
    <w:rsid w:val="003A251E"/>
    <w:rsid w:val="003A2CA3"/>
    <w:rsid w:val="003A3135"/>
    <w:rsid w:val="003A3B2D"/>
    <w:rsid w:val="003A5352"/>
    <w:rsid w:val="003A5D96"/>
    <w:rsid w:val="003A5FC4"/>
    <w:rsid w:val="003A69A1"/>
    <w:rsid w:val="003B0582"/>
    <w:rsid w:val="003B3894"/>
    <w:rsid w:val="003B3CB7"/>
    <w:rsid w:val="003B445B"/>
    <w:rsid w:val="003C21D6"/>
    <w:rsid w:val="003C455E"/>
    <w:rsid w:val="003C4C48"/>
    <w:rsid w:val="003D0835"/>
    <w:rsid w:val="003D208E"/>
    <w:rsid w:val="003D2703"/>
    <w:rsid w:val="003D2C3A"/>
    <w:rsid w:val="003D31B6"/>
    <w:rsid w:val="003E14DC"/>
    <w:rsid w:val="003E5019"/>
    <w:rsid w:val="003E6E02"/>
    <w:rsid w:val="003F05E2"/>
    <w:rsid w:val="00401151"/>
    <w:rsid w:val="00401559"/>
    <w:rsid w:val="00403131"/>
    <w:rsid w:val="00403B62"/>
    <w:rsid w:val="00405579"/>
    <w:rsid w:val="00406520"/>
    <w:rsid w:val="00410CD0"/>
    <w:rsid w:val="00411486"/>
    <w:rsid w:val="00411B5F"/>
    <w:rsid w:val="004123DD"/>
    <w:rsid w:val="004156EB"/>
    <w:rsid w:val="00415970"/>
    <w:rsid w:val="00415A99"/>
    <w:rsid w:val="0042284D"/>
    <w:rsid w:val="00426C30"/>
    <w:rsid w:val="00441D30"/>
    <w:rsid w:val="00442290"/>
    <w:rsid w:val="004431B2"/>
    <w:rsid w:val="00443614"/>
    <w:rsid w:val="00447A9A"/>
    <w:rsid w:val="004506FD"/>
    <w:rsid w:val="004507EF"/>
    <w:rsid w:val="00450CD9"/>
    <w:rsid w:val="00453134"/>
    <w:rsid w:val="004551AA"/>
    <w:rsid w:val="00461BDA"/>
    <w:rsid w:val="00472C43"/>
    <w:rsid w:val="00475AB1"/>
    <w:rsid w:val="004802D6"/>
    <w:rsid w:val="0048326C"/>
    <w:rsid w:val="00495B5B"/>
    <w:rsid w:val="004A1F0A"/>
    <w:rsid w:val="004A3142"/>
    <w:rsid w:val="004A460F"/>
    <w:rsid w:val="004A6C88"/>
    <w:rsid w:val="004A749D"/>
    <w:rsid w:val="004B282B"/>
    <w:rsid w:val="004B7B95"/>
    <w:rsid w:val="004C763D"/>
    <w:rsid w:val="004D1210"/>
    <w:rsid w:val="004D147E"/>
    <w:rsid w:val="004D1C3E"/>
    <w:rsid w:val="004D5EDE"/>
    <w:rsid w:val="004E1C70"/>
    <w:rsid w:val="004E34A2"/>
    <w:rsid w:val="004E3C66"/>
    <w:rsid w:val="004E4F1B"/>
    <w:rsid w:val="004E73FF"/>
    <w:rsid w:val="004F00DC"/>
    <w:rsid w:val="004F34EA"/>
    <w:rsid w:val="004F4B5D"/>
    <w:rsid w:val="004F4C06"/>
    <w:rsid w:val="004F7D0E"/>
    <w:rsid w:val="00500A17"/>
    <w:rsid w:val="00501AF8"/>
    <w:rsid w:val="00504635"/>
    <w:rsid w:val="005103BE"/>
    <w:rsid w:val="00514AFA"/>
    <w:rsid w:val="00514D8C"/>
    <w:rsid w:val="00515ED5"/>
    <w:rsid w:val="0051610C"/>
    <w:rsid w:val="005208C1"/>
    <w:rsid w:val="00520A69"/>
    <w:rsid w:val="00523489"/>
    <w:rsid w:val="00531FE4"/>
    <w:rsid w:val="00543377"/>
    <w:rsid w:val="00543D45"/>
    <w:rsid w:val="0054444C"/>
    <w:rsid w:val="005449E9"/>
    <w:rsid w:val="00544D22"/>
    <w:rsid w:val="00550C4F"/>
    <w:rsid w:val="005617F2"/>
    <w:rsid w:val="0056665B"/>
    <w:rsid w:val="00567086"/>
    <w:rsid w:val="00567C05"/>
    <w:rsid w:val="005722A6"/>
    <w:rsid w:val="005732EA"/>
    <w:rsid w:val="00574A4D"/>
    <w:rsid w:val="00574A64"/>
    <w:rsid w:val="00576A67"/>
    <w:rsid w:val="0058122E"/>
    <w:rsid w:val="00581F59"/>
    <w:rsid w:val="0058426B"/>
    <w:rsid w:val="005913AB"/>
    <w:rsid w:val="00591781"/>
    <w:rsid w:val="00597106"/>
    <w:rsid w:val="005A069F"/>
    <w:rsid w:val="005A1CC3"/>
    <w:rsid w:val="005A40BB"/>
    <w:rsid w:val="005A511D"/>
    <w:rsid w:val="005A541C"/>
    <w:rsid w:val="005A7BB9"/>
    <w:rsid w:val="005B13F1"/>
    <w:rsid w:val="005B1CF1"/>
    <w:rsid w:val="005B231D"/>
    <w:rsid w:val="005B398E"/>
    <w:rsid w:val="005C02BB"/>
    <w:rsid w:val="005C0909"/>
    <w:rsid w:val="005C1705"/>
    <w:rsid w:val="005C2774"/>
    <w:rsid w:val="005C6B2B"/>
    <w:rsid w:val="005D1875"/>
    <w:rsid w:val="005D4818"/>
    <w:rsid w:val="005E03BE"/>
    <w:rsid w:val="005E4E62"/>
    <w:rsid w:val="005E533F"/>
    <w:rsid w:val="005E6785"/>
    <w:rsid w:val="005E733E"/>
    <w:rsid w:val="005E7AFC"/>
    <w:rsid w:val="005F3968"/>
    <w:rsid w:val="005F665E"/>
    <w:rsid w:val="005F7AFA"/>
    <w:rsid w:val="006031C4"/>
    <w:rsid w:val="00604687"/>
    <w:rsid w:val="00604B22"/>
    <w:rsid w:val="006055AC"/>
    <w:rsid w:val="00605652"/>
    <w:rsid w:val="00605AD8"/>
    <w:rsid w:val="006127A4"/>
    <w:rsid w:val="00612ACD"/>
    <w:rsid w:val="0061408A"/>
    <w:rsid w:val="006178CF"/>
    <w:rsid w:val="00620663"/>
    <w:rsid w:val="00621403"/>
    <w:rsid w:val="00622B86"/>
    <w:rsid w:val="00630F18"/>
    <w:rsid w:val="00631AA1"/>
    <w:rsid w:val="0063349D"/>
    <w:rsid w:val="0063572F"/>
    <w:rsid w:val="006427F3"/>
    <w:rsid w:val="006435CC"/>
    <w:rsid w:val="00643CE7"/>
    <w:rsid w:val="006441F7"/>
    <w:rsid w:val="006460DC"/>
    <w:rsid w:val="00646563"/>
    <w:rsid w:val="00650654"/>
    <w:rsid w:val="00651B10"/>
    <w:rsid w:val="006524AD"/>
    <w:rsid w:val="00654F5D"/>
    <w:rsid w:val="006559C8"/>
    <w:rsid w:val="006564A7"/>
    <w:rsid w:val="006572F8"/>
    <w:rsid w:val="00662875"/>
    <w:rsid w:val="00664551"/>
    <w:rsid w:val="00666139"/>
    <w:rsid w:val="00670321"/>
    <w:rsid w:val="0067392E"/>
    <w:rsid w:val="0067422D"/>
    <w:rsid w:val="0067461D"/>
    <w:rsid w:val="00677719"/>
    <w:rsid w:val="00680ABE"/>
    <w:rsid w:val="00682741"/>
    <w:rsid w:val="00682C3C"/>
    <w:rsid w:val="0068661D"/>
    <w:rsid w:val="006901AB"/>
    <w:rsid w:val="00690AC6"/>
    <w:rsid w:val="006959A5"/>
    <w:rsid w:val="00697074"/>
    <w:rsid w:val="00697700"/>
    <w:rsid w:val="006A1586"/>
    <w:rsid w:val="006A2520"/>
    <w:rsid w:val="006A70DF"/>
    <w:rsid w:val="006B37F9"/>
    <w:rsid w:val="006B3EF4"/>
    <w:rsid w:val="006B4068"/>
    <w:rsid w:val="006B6091"/>
    <w:rsid w:val="006B609E"/>
    <w:rsid w:val="006B69C6"/>
    <w:rsid w:val="006C203B"/>
    <w:rsid w:val="006C2A19"/>
    <w:rsid w:val="006C478A"/>
    <w:rsid w:val="006C5663"/>
    <w:rsid w:val="006D03AB"/>
    <w:rsid w:val="006D50C7"/>
    <w:rsid w:val="006D60AB"/>
    <w:rsid w:val="006E014D"/>
    <w:rsid w:val="006E42A2"/>
    <w:rsid w:val="006E5F19"/>
    <w:rsid w:val="006E773B"/>
    <w:rsid w:val="006F0BB7"/>
    <w:rsid w:val="006F29FA"/>
    <w:rsid w:val="006F38F1"/>
    <w:rsid w:val="006F68BC"/>
    <w:rsid w:val="006F7C11"/>
    <w:rsid w:val="00701D1D"/>
    <w:rsid w:val="00701F35"/>
    <w:rsid w:val="00701FAD"/>
    <w:rsid w:val="00713347"/>
    <w:rsid w:val="007144CE"/>
    <w:rsid w:val="00716E81"/>
    <w:rsid w:val="0072038B"/>
    <w:rsid w:val="00721AFE"/>
    <w:rsid w:val="00721FA8"/>
    <w:rsid w:val="0072363C"/>
    <w:rsid w:val="00730EBB"/>
    <w:rsid w:val="007314EF"/>
    <w:rsid w:val="00733A35"/>
    <w:rsid w:val="007347BD"/>
    <w:rsid w:val="00737288"/>
    <w:rsid w:val="00740AB5"/>
    <w:rsid w:val="00744A94"/>
    <w:rsid w:val="00746B0E"/>
    <w:rsid w:val="00752FC1"/>
    <w:rsid w:val="007542A9"/>
    <w:rsid w:val="00754539"/>
    <w:rsid w:val="0075456A"/>
    <w:rsid w:val="007605B1"/>
    <w:rsid w:val="007608BA"/>
    <w:rsid w:val="00763792"/>
    <w:rsid w:val="007644B5"/>
    <w:rsid w:val="007647F6"/>
    <w:rsid w:val="007653E5"/>
    <w:rsid w:val="00773380"/>
    <w:rsid w:val="007735CD"/>
    <w:rsid w:val="00773A8B"/>
    <w:rsid w:val="007765EB"/>
    <w:rsid w:val="00777A8A"/>
    <w:rsid w:val="00781704"/>
    <w:rsid w:val="00782318"/>
    <w:rsid w:val="00784083"/>
    <w:rsid w:val="00784961"/>
    <w:rsid w:val="007860F3"/>
    <w:rsid w:val="007875A8"/>
    <w:rsid w:val="00795A68"/>
    <w:rsid w:val="00795DB8"/>
    <w:rsid w:val="007A3F4A"/>
    <w:rsid w:val="007A4FD5"/>
    <w:rsid w:val="007B075F"/>
    <w:rsid w:val="007B11BF"/>
    <w:rsid w:val="007B416A"/>
    <w:rsid w:val="007B4D21"/>
    <w:rsid w:val="007C3DA2"/>
    <w:rsid w:val="007C647D"/>
    <w:rsid w:val="007D7A47"/>
    <w:rsid w:val="007E0895"/>
    <w:rsid w:val="007E1CA2"/>
    <w:rsid w:val="007E4377"/>
    <w:rsid w:val="007E4E5F"/>
    <w:rsid w:val="007E78E5"/>
    <w:rsid w:val="007F01FC"/>
    <w:rsid w:val="007F240C"/>
    <w:rsid w:val="007F4664"/>
    <w:rsid w:val="007F703A"/>
    <w:rsid w:val="007F75AE"/>
    <w:rsid w:val="0080310E"/>
    <w:rsid w:val="0080714C"/>
    <w:rsid w:val="00807250"/>
    <w:rsid w:val="00812692"/>
    <w:rsid w:val="0081368A"/>
    <w:rsid w:val="00813837"/>
    <w:rsid w:val="0082062A"/>
    <w:rsid w:val="008230CA"/>
    <w:rsid w:val="00823244"/>
    <w:rsid w:val="00823F5D"/>
    <w:rsid w:val="0082548A"/>
    <w:rsid w:val="00830A35"/>
    <w:rsid w:val="00833D51"/>
    <w:rsid w:val="0083576E"/>
    <w:rsid w:val="00836407"/>
    <w:rsid w:val="008379D6"/>
    <w:rsid w:val="00844AF6"/>
    <w:rsid w:val="00845987"/>
    <w:rsid w:val="0084626C"/>
    <w:rsid w:val="00853957"/>
    <w:rsid w:val="00862450"/>
    <w:rsid w:val="00863DDF"/>
    <w:rsid w:val="00864429"/>
    <w:rsid w:val="008649A7"/>
    <w:rsid w:val="00866D4A"/>
    <w:rsid w:val="0086709F"/>
    <w:rsid w:val="00867B4C"/>
    <w:rsid w:val="00867D54"/>
    <w:rsid w:val="008743A5"/>
    <w:rsid w:val="008761D3"/>
    <w:rsid w:val="008772CA"/>
    <w:rsid w:val="008802C3"/>
    <w:rsid w:val="00882138"/>
    <w:rsid w:val="0088222B"/>
    <w:rsid w:val="0088664C"/>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61E6"/>
    <w:rsid w:val="008C35F6"/>
    <w:rsid w:val="008C7D02"/>
    <w:rsid w:val="008D0114"/>
    <w:rsid w:val="008D0A63"/>
    <w:rsid w:val="008D5D5E"/>
    <w:rsid w:val="008E003E"/>
    <w:rsid w:val="008E01F7"/>
    <w:rsid w:val="008E0C40"/>
    <w:rsid w:val="008E12BD"/>
    <w:rsid w:val="008F14B6"/>
    <w:rsid w:val="008F1B9D"/>
    <w:rsid w:val="008F4E73"/>
    <w:rsid w:val="00905BA4"/>
    <w:rsid w:val="00905F7D"/>
    <w:rsid w:val="00913D8E"/>
    <w:rsid w:val="00913E64"/>
    <w:rsid w:val="00915501"/>
    <w:rsid w:val="00921198"/>
    <w:rsid w:val="00923105"/>
    <w:rsid w:val="00932EBD"/>
    <w:rsid w:val="0094077F"/>
    <w:rsid w:val="00941239"/>
    <w:rsid w:val="0094310A"/>
    <w:rsid w:val="00950B00"/>
    <w:rsid w:val="00951D05"/>
    <w:rsid w:val="00956D02"/>
    <w:rsid w:val="00957274"/>
    <w:rsid w:val="009575A6"/>
    <w:rsid w:val="00963951"/>
    <w:rsid w:val="00970839"/>
    <w:rsid w:val="00970E10"/>
    <w:rsid w:val="00975336"/>
    <w:rsid w:val="0097709E"/>
    <w:rsid w:val="00977791"/>
    <w:rsid w:val="009779EA"/>
    <w:rsid w:val="00984BB3"/>
    <w:rsid w:val="009879AD"/>
    <w:rsid w:val="00987D0E"/>
    <w:rsid w:val="009919EB"/>
    <w:rsid w:val="009922E6"/>
    <w:rsid w:val="00993D1B"/>
    <w:rsid w:val="009957AD"/>
    <w:rsid w:val="00996213"/>
    <w:rsid w:val="009A0521"/>
    <w:rsid w:val="009A0D00"/>
    <w:rsid w:val="009A1743"/>
    <w:rsid w:val="009A3F7E"/>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325A"/>
    <w:rsid w:val="009D3861"/>
    <w:rsid w:val="009E02CD"/>
    <w:rsid w:val="009E0A80"/>
    <w:rsid w:val="009E0C7F"/>
    <w:rsid w:val="009E2431"/>
    <w:rsid w:val="009E5DC7"/>
    <w:rsid w:val="009E6D41"/>
    <w:rsid w:val="009F4143"/>
    <w:rsid w:val="009F6F20"/>
    <w:rsid w:val="00A008E7"/>
    <w:rsid w:val="00A0226C"/>
    <w:rsid w:val="00A056B3"/>
    <w:rsid w:val="00A074F2"/>
    <w:rsid w:val="00A1417F"/>
    <w:rsid w:val="00A16744"/>
    <w:rsid w:val="00A2090C"/>
    <w:rsid w:val="00A20A65"/>
    <w:rsid w:val="00A20C9B"/>
    <w:rsid w:val="00A24315"/>
    <w:rsid w:val="00A27915"/>
    <w:rsid w:val="00A30400"/>
    <w:rsid w:val="00A30F35"/>
    <w:rsid w:val="00A31772"/>
    <w:rsid w:val="00A3753D"/>
    <w:rsid w:val="00A424CD"/>
    <w:rsid w:val="00A42A5C"/>
    <w:rsid w:val="00A4362E"/>
    <w:rsid w:val="00A43C19"/>
    <w:rsid w:val="00A45079"/>
    <w:rsid w:val="00A45A1C"/>
    <w:rsid w:val="00A52D19"/>
    <w:rsid w:val="00A53003"/>
    <w:rsid w:val="00A60CFD"/>
    <w:rsid w:val="00A61233"/>
    <w:rsid w:val="00A6254A"/>
    <w:rsid w:val="00A62B96"/>
    <w:rsid w:val="00A6776B"/>
    <w:rsid w:val="00A715E3"/>
    <w:rsid w:val="00A740CB"/>
    <w:rsid w:val="00A742E3"/>
    <w:rsid w:val="00A75B4E"/>
    <w:rsid w:val="00A76E13"/>
    <w:rsid w:val="00A83FF9"/>
    <w:rsid w:val="00A8503C"/>
    <w:rsid w:val="00A85724"/>
    <w:rsid w:val="00A85F7A"/>
    <w:rsid w:val="00A86E7D"/>
    <w:rsid w:val="00A9021D"/>
    <w:rsid w:val="00A907BC"/>
    <w:rsid w:val="00A91F36"/>
    <w:rsid w:val="00A954D9"/>
    <w:rsid w:val="00A959AE"/>
    <w:rsid w:val="00A97568"/>
    <w:rsid w:val="00AA04B0"/>
    <w:rsid w:val="00AA1081"/>
    <w:rsid w:val="00AA69C9"/>
    <w:rsid w:val="00AB14E2"/>
    <w:rsid w:val="00AB280F"/>
    <w:rsid w:val="00AB5A0D"/>
    <w:rsid w:val="00AB7FBC"/>
    <w:rsid w:val="00AC061B"/>
    <w:rsid w:val="00AC1074"/>
    <w:rsid w:val="00AC124C"/>
    <w:rsid w:val="00AC630E"/>
    <w:rsid w:val="00AD423A"/>
    <w:rsid w:val="00AD7CC9"/>
    <w:rsid w:val="00AF14D7"/>
    <w:rsid w:val="00AF1884"/>
    <w:rsid w:val="00AF20AA"/>
    <w:rsid w:val="00AF6583"/>
    <w:rsid w:val="00B01DCD"/>
    <w:rsid w:val="00B03B08"/>
    <w:rsid w:val="00B04789"/>
    <w:rsid w:val="00B14627"/>
    <w:rsid w:val="00B14A20"/>
    <w:rsid w:val="00B14E36"/>
    <w:rsid w:val="00B21F81"/>
    <w:rsid w:val="00B23145"/>
    <w:rsid w:val="00B310AA"/>
    <w:rsid w:val="00B33B52"/>
    <w:rsid w:val="00B35AF8"/>
    <w:rsid w:val="00B41F3D"/>
    <w:rsid w:val="00B429D6"/>
    <w:rsid w:val="00B448FF"/>
    <w:rsid w:val="00B46672"/>
    <w:rsid w:val="00B529B8"/>
    <w:rsid w:val="00B53601"/>
    <w:rsid w:val="00B55B81"/>
    <w:rsid w:val="00B5675E"/>
    <w:rsid w:val="00B61A03"/>
    <w:rsid w:val="00B61D26"/>
    <w:rsid w:val="00B633E1"/>
    <w:rsid w:val="00B67E66"/>
    <w:rsid w:val="00B71B8D"/>
    <w:rsid w:val="00B72119"/>
    <w:rsid w:val="00B73102"/>
    <w:rsid w:val="00B84513"/>
    <w:rsid w:val="00B91030"/>
    <w:rsid w:val="00B91616"/>
    <w:rsid w:val="00BA2DBA"/>
    <w:rsid w:val="00BA70D8"/>
    <w:rsid w:val="00BB219C"/>
    <w:rsid w:val="00BB295D"/>
    <w:rsid w:val="00BB7B58"/>
    <w:rsid w:val="00BC113C"/>
    <w:rsid w:val="00BC6B72"/>
    <w:rsid w:val="00BD4074"/>
    <w:rsid w:val="00BD6FE0"/>
    <w:rsid w:val="00BE01C9"/>
    <w:rsid w:val="00BE112B"/>
    <w:rsid w:val="00BE4875"/>
    <w:rsid w:val="00BE6CE4"/>
    <w:rsid w:val="00BF0E58"/>
    <w:rsid w:val="00BF0FD9"/>
    <w:rsid w:val="00BF1FCB"/>
    <w:rsid w:val="00BF2D21"/>
    <w:rsid w:val="00BF4412"/>
    <w:rsid w:val="00BF461B"/>
    <w:rsid w:val="00BF4F93"/>
    <w:rsid w:val="00C01012"/>
    <w:rsid w:val="00C02EEF"/>
    <w:rsid w:val="00C03457"/>
    <w:rsid w:val="00C0454C"/>
    <w:rsid w:val="00C066BC"/>
    <w:rsid w:val="00C07033"/>
    <w:rsid w:val="00C109EC"/>
    <w:rsid w:val="00C160DA"/>
    <w:rsid w:val="00C16FEB"/>
    <w:rsid w:val="00C22E1B"/>
    <w:rsid w:val="00C23887"/>
    <w:rsid w:val="00C2439A"/>
    <w:rsid w:val="00C244FE"/>
    <w:rsid w:val="00C24635"/>
    <w:rsid w:val="00C26BB2"/>
    <w:rsid w:val="00C30B56"/>
    <w:rsid w:val="00C316EA"/>
    <w:rsid w:val="00C32E54"/>
    <w:rsid w:val="00C33144"/>
    <w:rsid w:val="00C40981"/>
    <w:rsid w:val="00C4585B"/>
    <w:rsid w:val="00C46DC8"/>
    <w:rsid w:val="00C46E1B"/>
    <w:rsid w:val="00C47082"/>
    <w:rsid w:val="00C50D22"/>
    <w:rsid w:val="00C602AA"/>
    <w:rsid w:val="00C6119C"/>
    <w:rsid w:val="00C64F48"/>
    <w:rsid w:val="00C72DC7"/>
    <w:rsid w:val="00C756A5"/>
    <w:rsid w:val="00C77D94"/>
    <w:rsid w:val="00C800FC"/>
    <w:rsid w:val="00C8104D"/>
    <w:rsid w:val="00C8330D"/>
    <w:rsid w:val="00C83918"/>
    <w:rsid w:val="00C85F68"/>
    <w:rsid w:val="00C869FC"/>
    <w:rsid w:val="00C90886"/>
    <w:rsid w:val="00C93FFE"/>
    <w:rsid w:val="00C94360"/>
    <w:rsid w:val="00C9470B"/>
    <w:rsid w:val="00CA0359"/>
    <w:rsid w:val="00CA1E18"/>
    <w:rsid w:val="00CA695C"/>
    <w:rsid w:val="00CA7C52"/>
    <w:rsid w:val="00CA7F88"/>
    <w:rsid w:val="00CB0F3E"/>
    <w:rsid w:val="00CB20AE"/>
    <w:rsid w:val="00CB4506"/>
    <w:rsid w:val="00CB4B8E"/>
    <w:rsid w:val="00CB677D"/>
    <w:rsid w:val="00CC1B26"/>
    <w:rsid w:val="00CC1FD6"/>
    <w:rsid w:val="00CC7559"/>
    <w:rsid w:val="00CD2F4E"/>
    <w:rsid w:val="00CD6408"/>
    <w:rsid w:val="00CE1F6E"/>
    <w:rsid w:val="00CE3578"/>
    <w:rsid w:val="00CE5714"/>
    <w:rsid w:val="00CF0FA3"/>
    <w:rsid w:val="00CF14B8"/>
    <w:rsid w:val="00CF5441"/>
    <w:rsid w:val="00D014E1"/>
    <w:rsid w:val="00D01C38"/>
    <w:rsid w:val="00D03711"/>
    <w:rsid w:val="00D03F24"/>
    <w:rsid w:val="00D173D4"/>
    <w:rsid w:val="00D20A52"/>
    <w:rsid w:val="00D24C89"/>
    <w:rsid w:val="00D255B3"/>
    <w:rsid w:val="00D2723A"/>
    <w:rsid w:val="00D30A04"/>
    <w:rsid w:val="00D3280C"/>
    <w:rsid w:val="00D339A1"/>
    <w:rsid w:val="00D34667"/>
    <w:rsid w:val="00D37D6B"/>
    <w:rsid w:val="00D40200"/>
    <w:rsid w:val="00D406C7"/>
    <w:rsid w:val="00D4116C"/>
    <w:rsid w:val="00D433AF"/>
    <w:rsid w:val="00D44DC3"/>
    <w:rsid w:val="00D47371"/>
    <w:rsid w:val="00D4774A"/>
    <w:rsid w:val="00D500DC"/>
    <w:rsid w:val="00D52518"/>
    <w:rsid w:val="00D52B38"/>
    <w:rsid w:val="00D6006B"/>
    <w:rsid w:val="00D60826"/>
    <w:rsid w:val="00D61CBB"/>
    <w:rsid w:val="00D6266D"/>
    <w:rsid w:val="00D662F5"/>
    <w:rsid w:val="00D672DB"/>
    <w:rsid w:val="00D7195F"/>
    <w:rsid w:val="00D759C4"/>
    <w:rsid w:val="00D767B2"/>
    <w:rsid w:val="00D8137D"/>
    <w:rsid w:val="00D81CEF"/>
    <w:rsid w:val="00D81F77"/>
    <w:rsid w:val="00D82B61"/>
    <w:rsid w:val="00D8473C"/>
    <w:rsid w:val="00D869DB"/>
    <w:rsid w:val="00D87FEA"/>
    <w:rsid w:val="00D91F03"/>
    <w:rsid w:val="00D92D4A"/>
    <w:rsid w:val="00D95CFD"/>
    <w:rsid w:val="00DA0B6E"/>
    <w:rsid w:val="00DA0CD2"/>
    <w:rsid w:val="00DA212C"/>
    <w:rsid w:val="00DA3628"/>
    <w:rsid w:val="00DA6794"/>
    <w:rsid w:val="00DA753B"/>
    <w:rsid w:val="00DB0519"/>
    <w:rsid w:val="00DB2CBC"/>
    <w:rsid w:val="00DB3A51"/>
    <w:rsid w:val="00DC4595"/>
    <w:rsid w:val="00DC5BB6"/>
    <w:rsid w:val="00DC7A79"/>
    <w:rsid w:val="00DD1A55"/>
    <w:rsid w:val="00DD4AD4"/>
    <w:rsid w:val="00DE0C69"/>
    <w:rsid w:val="00DE254E"/>
    <w:rsid w:val="00DE5844"/>
    <w:rsid w:val="00DE5A87"/>
    <w:rsid w:val="00DE6356"/>
    <w:rsid w:val="00DF2654"/>
    <w:rsid w:val="00DF4839"/>
    <w:rsid w:val="00DF4D8C"/>
    <w:rsid w:val="00DF7F0A"/>
    <w:rsid w:val="00E026AF"/>
    <w:rsid w:val="00E040B5"/>
    <w:rsid w:val="00E116FA"/>
    <w:rsid w:val="00E20187"/>
    <w:rsid w:val="00E20C61"/>
    <w:rsid w:val="00E2746F"/>
    <w:rsid w:val="00E31331"/>
    <w:rsid w:val="00E34031"/>
    <w:rsid w:val="00E37299"/>
    <w:rsid w:val="00E41630"/>
    <w:rsid w:val="00E41973"/>
    <w:rsid w:val="00E44112"/>
    <w:rsid w:val="00E45B93"/>
    <w:rsid w:val="00E526B8"/>
    <w:rsid w:val="00E53D9A"/>
    <w:rsid w:val="00E60E3B"/>
    <w:rsid w:val="00E62532"/>
    <w:rsid w:val="00E655FD"/>
    <w:rsid w:val="00E741A1"/>
    <w:rsid w:val="00E74AC4"/>
    <w:rsid w:val="00E751E2"/>
    <w:rsid w:val="00E83D7B"/>
    <w:rsid w:val="00E84537"/>
    <w:rsid w:val="00E84A2A"/>
    <w:rsid w:val="00E87A28"/>
    <w:rsid w:val="00E9017D"/>
    <w:rsid w:val="00E943FB"/>
    <w:rsid w:val="00E9599E"/>
    <w:rsid w:val="00E968C1"/>
    <w:rsid w:val="00EA133C"/>
    <w:rsid w:val="00EA2CFB"/>
    <w:rsid w:val="00EB42B6"/>
    <w:rsid w:val="00EC3996"/>
    <w:rsid w:val="00EC3E52"/>
    <w:rsid w:val="00EC6F14"/>
    <w:rsid w:val="00ED086F"/>
    <w:rsid w:val="00ED2ABA"/>
    <w:rsid w:val="00ED7D05"/>
    <w:rsid w:val="00EE387E"/>
    <w:rsid w:val="00EE7851"/>
    <w:rsid w:val="00EF05BD"/>
    <w:rsid w:val="00EF36F1"/>
    <w:rsid w:val="00EF3B4D"/>
    <w:rsid w:val="00EF5521"/>
    <w:rsid w:val="00EF684C"/>
    <w:rsid w:val="00F003C7"/>
    <w:rsid w:val="00F0280C"/>
    <w:rsid w:val="00F05389"/>
    <w:rsid w:val="00F100A3"/>
    <w:rsid w:val="00F10532"/>
    <w:rsid w:val="00F12767"/>
    <w:rsid w:val="00F136E8"/>
    <w:rsid w:val="00F155C0"/>
    <w:rsid w:val="00F2336E"/>
    <w:rsid w:val="00F25CDA"/>
    <w:rsid w:val="00F27F4B"/>
    <w:rsid w:val="00F27FFA"/>
    <w:rsid w:val="00F31562"/>
    <w:rsid w:val="00F35263"/>
    <w:rsid w:val="00F36456"/>
    <w:rsid w:val="00F412B4"/>
    <w:rsid w:val="00F520A3"/>
    <w:rsid w:val="00F54C84"/>
    <w:rsid w:val="00F568BB"/>
    <w:rsid w:val="00F56E31"/>
    <w:rsid w:val="00F6304C"/>
    <w:rsid w:val="00F634D0"/>
    <w:rsid w:val="00F6401F"/>
    <w:rsid w:val="00F673E2"/>
    <w:rsid w:val="00F7048B"/>
    <w:rsid w:val="00F70DE6"/>
    <w:rsid w:val="00F713FB"/>
    <w:rsid w:val="00F73253"/>
    <w:rsid w:val="00F73B55"/>
    <w:rsid w:val="00F800EF"/>
    <w:rsid w:val="00F81CE0"/>
    <w:rsid w:val="00F82DDB"/>
    <w:rsid w:val="00F83527"/>
    <w:rsid w:val="00F837DF"/>
    <w:rsid w:val="00F83DE3"/>
    <w:rsid w:val="00F87751"/>
    <w:rsid w:val="00F91DAD"/>
    <w:rsid w:val="00F93046"/>
    <w:rsid w:val="00F9314B"/>
    <w:rsid w:val="00F946A8"/>
    <w:rsid w:val="00F94AE6"/>
    <w:rsid w:val="00F97DF7"/>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5FF7"/>
    <w:rsid w:val="00FE2107"/>
    <w:rsid w:val="00FE3961"/>
    <w:rsid w:val="00FE4644"/>
    <w:rsid w:val="00FE64FD"/>
    <w:rsid w:val="00FF0671"/>
    <w:rsid w:val="00FF34C8"/>
    <w:rsid w:val="00FF52DC"/>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23</Pages>
  <Words>5771</Words>
  <Characters>32897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Phago, Matlhodi</cp:lastModifiedBy>
  <cp:revision>13</cp:revision>
  <dcterms:created xsi:type="dcterms:W3CDTF">2023-06-20T07:15:00Z</dcterms:created>
  <dcterms:modified xsi:type="dcterms:W3CDTF">2023-07-20T14:25:00Z</dcterms:modified>
</cp:coreProperties>
</file>