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DA69C"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6E5F19" w14:paraId="6D919C46" w14:textId="77777777" w:rsidTr="00E968C1">
        <w:trPr>
          <w:trHeight w:val="397"/>
        </w:trPr>
        <w:tc>
          <w:tcPr>
            <w:tcW w:w="307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60BD0720" w14:textId="6D45F14D" w:rsidR="007347BD" w:rsidRPr="00F05389" w:rsidRDefault="007347BD" w:rsidP="007347BD">
            <w:pPr>
              <w:rPr>
                <w:rFonts w:ascii="Arial" w:hAnsi="Arial" w:cs="Arial"/>
                <w:b/>
                <w:sz w:val="20"/>
                <w:szCs w:val="20"/>
              </w:rPr>
            </w:pPr>
            <w:r w:rsidRPr="00F05389">
              <w:rPr>
                <w:rFonts w:ascii="Arial" w:hAnsi="Arial" w:cs="Arial"/>
                <w:b/>
                <w:sz w:val="20"/>
                <w:szCs w:val="20"/>
              </w:rPr>
              <w:t xml:space="preserve">RFQ </w:t>
            </w:r>
            <w:r w:rsidR="002B2043" w:rsidRPr="00F05389">
              <w:rPr>
                <w:rFonts w:ascii="Arial" w:hAnsi="Arial" w:cs="Arial"/>
                <w:b/>
                <w:sz w:val="20"/>
                <w:szCs w:val="20"/>
              </w:rPr>
              <w:t>0</w:t>
            </w:r>
            <w:r w:rsidR="001B67D2">
              <w:rPr>
                <w:rFonts w:ascii="Arial" w:hAnsi="Arial" w:cs="Arial"/>
                <w:b/>
                <w:sz w:val="20"/>
                <w:szCs w:val="20"/>
              </w:rPr>
              <w:t>89</w:t>
            </w:r>
            <w:r w:rsidR="002B2043" w:rsidRPr="00F05389">
              <w:rPr>
                <w:rFonts w:ascii="Arial" w:hAnsi="Arial" w:cs="Arial"/>
                <w:b/>
                <w:sz w:val="20"/>
                <w:szCs w:val="20"/>
              </w:rPr>
              <w:t xml:space="preserve"> </w:t>
            </w:r>
            <w:r w:rsidRPr="00F05389">
              <w:rPr>
                <w:rFonts w:ascii="Arial" w:hAnsi="Arial" w:cs="Arial"/>
                <w:b/>
                <w:sz w:val="20"/>
                <w:szCs w:val="20"/>
              </w:rPr>
              <w:t>202</w:t>
            </w:r>
            <w:r w:rsidR="002B2043" w:rsidRPr="00F05389">
              <w:rPr>
                <w:rFonts w:ascii="Arial" w:hAnsi="Arial" w:cs="Arial"/>
                <w:b/>
                <w:sz w:val="20"/>
                <w:szCs w:val="20"/>
              </w:rPr>
              <w:t>3</w:t>
            </w:r>
            <w:r w:rsidRPr="00F05389">
              <w:rPr>
                <w:rFonts w:ascii="Arial" w:hAnsi="Arial" w:cs="Arial"/>
                <w:b/>
                <w:sz w:val="20"/>
                <w:szCs w:val="20"/>
              </w:rPr>
              <w:t>/</w:t>
            </w:r>
            <w:r w:rsidR="002B2043" w:rsidRPr="00F05389">
              <w:rPr>
                <w:rFonts w:ascii="Arial" w:hAnsi="Arial" w:cs="Arial"/>
                <w:b/>
                <w:sz w:val="20"/>
                <w:szCs w:val="20"/>
              </w:rPr>
              <w:t>24</w:t>
            </w:r>
          </w:p>
          <w:p w14:paraId="0E97B89A" w14:textId="79FC57B0" w:rsidR="007347BD" w:rsidRPr="00F05389" w:rsidRDefault="007347BD" w:rsidP="007347BD">
            <w:pPr>
              <w:tabs>
                <w:tab w:val="center" w:pos="4513"/>
                <w:tab w:val="right" w:pos="9026"/>
              </w:tabs>
              <w:rPr>
                <w:rFonts w:ascii="Arial" w:eastAsia="Calibri" w:hAnsi="Arial" w:cs="Arial"/>
                <w:b/>
                <w:sz w:val="20"/>
                <w:szCs w:val="20"/>
                <w:highlight w:val="yellow"/>
              </w:rPr>
            </w:pPr>
          </w:p>
        </w:tc>
      </w:tr>
      <w:tr w:rsidR="007347BD" w:rsidRPr="006E5F19" w14:paraId="5878945F" w14:textId="77777777" w:rsidTr="00E968C1">
        <w:trPr>
          <w:trHeight w:val="397"/>
        </w:trPr>
        <w:tc>
          <w:tcPr>
            <w:tcW w:w="307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4F805E84" w14:textId="01D2CC1E" w:rsidR="007347BD" w:rsidRPr="00F05389" w:rsidRDefault="00544D22" w:rsidP="007347BD">
            <w:pPr>
              <w:rPr>
                <w:rFonts w:ascii="Arial" w:hAnsi="Arial" w:cs="Arial"/>
                <w:b/>
                <w:sz w:val="20"/>
                <w:szCs w:val="20"/>
              </w:rPr>
            </w:pPr>
            <w:r>
              <w:rPr>
                <w:rFonts w:ascii="Arial" w:hAnsi="Arial" w:cs="Arial"/>
                <w:b/>
                <w:sz w:val="20"/>
                <w:szCs w:val="20"/>
              </w:rPr>
              <w:t>20</w:t>
            </w:r>
            <w:r w:rsidR="00622B86">
              <w:rPr>
                <w:rFonts w:ascii="Arial" w:hAnsi="Arial" w:cs="Arial"/>
                <w:b/>
                <w:sz w:val="20"/>
                <w:szCs w:val="20"/>
              </w:rPr>
              <w:t xml:space="preserve"> July</w:t>
            </w:r>
            <w:r w:rsidR="007347BD" w:rsidRPr="00F05389">
              <w:rPr>
                <w:rFonts w:ascii="Arial" w:hAnsi="Arial" w:cs="Arial"/>
                <w:b/>
                <w:sz w:val="20"/>
                <w:szCs w:val="20"/>
              </w:rPr>
              <w:t xml:space="preserve"> 2023</w:t>
            </w:r>
          </w:p>
          <w:p w14:paraId="2A109032" w14:textId="4EC75122" w:rsidR="007347BD" w:rsidRPr="00F05389" w:rsidRDefault="007347BD" w:rsidP="007347BD">
            <w:pPr>
              <w:jc w:val="both"/>
              <w:rPr>
                <w:rFonts w:ascii="Arial" w:eastAsia="Calibri" w:hAnsi="Arial" w:cs="Arial"/>
                <w:b/>
                <w:sz w:val="20"/>
                <w:szCs w:val="20"/>
              </w:rPr>
            </w:pPr>
          </w:p>
        </w:tc>
      </w:tr>
      <w:tr w:rsidR="007347BD" w:rsidRPr="006E5F19" w14:paraId="3975C085" w14:textId="77777777" w:rsidTr="00E968C1">
        <w:trPr>
          <w:trHeight w:val="773"/>
        </w:trPr>
        <w:tc>
          <w:tcPr>
            <w:tcW w:w="307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4E9A6449" w14:textId="163C0703" w:rsidR="001B67D2" w:rsidRPr="00DA6794" w:rsidRDefault="00D24C89" w:rsidP="004156EB">
            <w:pPr>
              <w:widowControl w:val="0"/>
              <w:spacing w:before="20" w:line="240" w:lineRule="exact"/>
              <w:rPr>
                <w:rFonts w:ascii="Arial" w:eastAsia="MS Mincho" w:hAnsi="Arial" w:cs="Arial"/>
                <w:bCs/>
                <w:sz w:val="20"/>
                <w:szCs w:val="20"/>
              </w:rPr>
            </w:pPr>
            <w:r w:rsidRPr="00DA6794">
              <w:rPr>
                <w:rFonts w:ascii="Arial" w:eastAsia="MS Mincho" w:hAnsi="Arial" w:cs="Arial"/>
                <w:bCs/>
                <w:sz w:val="20"/>
                <w:szCs w:val="20"/>
              </w:rPr>
              <w:t xml:space="preserve">Procurement specification for </w:t>
            </w:r>
            <w:r w:rsidR="001B67D2" w:rsidRPr="00DA6794">
              <w:rPr>
                <w:rFonts w:ascii="Arial" w:eastAsia="MS Mincho" w:hAnsi="Arial" w:cs="Arial"/>
                <w:bCs/>
                <w:sz w:val="20"/>
                <w:szCs w:val="20"/>
              </w:rPr>
              <w:t>a two (02) days conference facility for strategic session</w:t>
            </w:r>
            <w:r w:rsidR="003A5352" w:rsidRPr="00DA6794">
              <w:rPr>
                <w:rFonts w:ascii="Arial" w:eastAsia="MS Mincho" w:hAnsi="Arial" w:cs="Arial"/>
                <w:bCs/>
                <w:sz w:val="20"/>
                <w:szCs w:val="20"/>
              </w:rPr>
              <w:t xml:space="preserve"> from </w:t>
            </w:r>
            <w:r w:rsidR="00622B86" w:rsidRPr="00622B86">
              <w:rPr>
                <w:rFonts w:ascii="Arial" w:eastAsia="MS Mincho" w:hAnsi="Arial" w:cs="Arial"/>
                <w:b/>
                <w:sz w:val="20"/>
                <w:szCs w:val="20"/>
              </w:rPr>
              <w:t>01 August 2023 – 02 August</w:t>
            </w:r>
            <w:r w:rsidR="003A5352" w:rsidRPr="00622B86">
              <w:rPr>
                <w:rFonts w:ascii="Arial" w:eastAsia="MS Mincho" w:hAnsi="Arial" w:cs="Arial"/>
                <w:b/>
                <w:sz w:val="20"/>
                <w:szCs w:val="20"/>
              </w:rPr>
              <w:t xml:space="preserve"> 2023 for </w:t>
            </w:r>
            <w:r w:rsidR="00622B86" w:rsidRPr="00622B86">
              <w:rPr>
                <w:rFonts w:ascii="Arial" w:eastAsia="MS Mincho" w:hAnsi="Arial" w:cs="Arial"/>
                <w:b/>
                <w:sz w:val="20"/>
                <w:szCs w:val="20"/>
              </w:rPr>
              <w:t>35</w:t>
            </w:r>
            <w:r w:rsidR="003A5352" w:rsidRPr="00622B86">
              <w:rPr>
                <w:rFonts w:ascii="Arial" w:eastAsia="MS Mincho" w:hAnsi="Arial" w:cs="Arial"/>
                <w:b/>
                <w:sz w:val="20"/>
                <w:szCs w:val="20"/>
              </w:rPr>
              <w:t xml:space="preserve"> attendees.</w:t>
            </w:r>
          </w:p>
          <w:p w14:paraId="00E9E44B" w14:textId="00C366C6" w:rsidR="00DA6794" w:rsidRPr="00DA6794" w:rsidRDefault="00DA6794" w:rsidP="004156EB">
            <w:pPr>
              <w:widowControl w:val="0"/>
              <w:spacing w:before="20" w:line="240" w:lineRule="exact"/>
              <w:rPr>
                <w:rFonts w:ascii="Arial" w:eastAsia="MS Mincho" w:hAnsi="Arial" w:cs="Arial"/>
                <w:bCs/>
                <w:sz w:val="20"/>
                <w:szCs w:val="20"/>
              </w:rPr>
            </w:pPr>
          </w:p>
          <w:p w14:paraId="3869BAFF" w14:textId="271E26AE" w:rsidR="00DA6794" w:rsidRPr="00DA6794" w:rsidRDefault="00622B86" w:rsidP="004156EB">
            <w:pPr>
              <w:widowControl w:val="0"/>
              <w:spacing w:before="20" w:line="240" w:lineRule="exact"/>
              <w:rPr>
                <w:rFonts w:ascii="Arial" w:eastAsia="MS Mincho" w:hAnsi="Arial" w:cs="Arial"/>
                <w:bCs/>
                <w:sz w:val="20"/>
                <w:szCs w:val="20"/>
              </w:rPr>
            </w:pPr>
            <w:r>
              <w:rPr>
                <w:rFonts w:ascii="Arial" w:eastAsia="MS Mincho" w:hAnsi="Arial" w:cs="Arial"/>
                <w:b/>
                <w:sz w:val="20"/>
                <w:szCs w:val="20"/>
              </w:rPr>
              <w:t>Two (02)</w:t>
            </w:r>
            <w:r w:rsidR="00DA6794" w:rsidRPr="00260C3E">
              <w:rPr>
                <w:rFonts w:ascii="Arial" w:eastAsia="MS Mincho" w:hAnsi="Arial" w:cs="Arial"/>
                <w:b/>
                <w:sz w:val="20"/>
                <w:szCs w:val="20"/>
              </w:rPr>
              <w:t xml:space="preserve"> night</w:t>
            </w:r>
            <w:r>
              <w:rPr>
                <w:rFonts w:ascii="Arial" w:eastAsia="MS Mincho" w:hAnsi="Arial" w:cs="Arial"/>
                <w:b/>
                <w:sz w:val="20"/>
                <w:szCs w:val="20"/>
              </w:rPr>
              <w:t>s</w:t>
            </w:r>
            <w:r w:rsidR="00DA6794" w:rsidRPr="00260C3E">
              <w:rPr>
                <w:rFonts w:ascii="Arial" w:eastAsia="MS Mincho" w:hAnsi="Arial" w:cs="Arial"/>
                <w:b/>
                <w:sz w:val="20"/>
                <w:szCs w:val="20"/>
              </w:rPr>
              <w:t xml:space="preserve"> accommodation </w:t>
            </w:r>
            <w:r>
              <w:rPr>
                <w:rFonts w:ascii="Arial" w:eastAsia="MS Mincho" w:hAnsi="Arial" w:cs="Arial"/>
                <w:b/>
                <w:sz w:val="20"/>
                <w:szCs w:val="20"/>
              </w:rPr>
              <w:t xml:space="preserve">from 31 July 2023- 02 August 2023 </w:t>
            </w:r>
            <w:r w:rsidR="00DA6794" w:rsidRPr="00260C3E">
              <w:rPr>
                <w:rFonts w:ascii="Arial" w:eastAsia="MS Mincho" w:hAnsi="Arial" w:cs="Arial"/>
                <w:b/>
                <w:sz w:val="20"/>
                <w:szCs w:val="20"/>
              </w:rPr>
              <w:t xml:space="preserve">for </w:t>
            </w:r>
            <w:r>
              <w:rPr>
                <w:rFonts w:ascii="Arial" w:eastAsia="MS Mincho" w:hAnsi="Arial" w:cs="Arial"/>
                <w:b/>
                <w:sz w:val="20"/>
                <w:szCs w:val="20"/>
              </w:rPr>
              <w:t>five</w:t>
            </w:r>
            <w:r w:rsidR="00DA6794" w:rsidRPr="00260C3E">
              <w:rPr>
                <w:rFonts w:ascii="Arial" w:eastAsia="MS Mincho" w:hAnsi="Arial" w:cs="Arial"/>
                <w:b/>
                <w:sz w:val="20"/>
                <w:szCs w:val="20"/>
              </w:rPr>
              <w:t xml:space="preserve"> (0</w:t>
            </w:r>
            <w:r>
              <w:rPr>
                <w:rFonts w:ascii="Arial" w:eastAsia="MS Mincho" w:hAnsi="Arial" w:cs="Arial"/>
                <w:b/>
                <w:sz w:val="20"/>
                <w:szCs w:val="20"/>
              </w:rPr>
              <w:t>5</w:t>
            </w:r>
            <w:r w:rsidR="00DA6794" w:rsidRPr="00260C3E">
              <w:rPr>
                <w:rFonts w:ascii="Arial" w:eastAsia="MS Mincho" w:hAnsi="Arial" w:cs="Arial"/>
                <w:b/>
                <w:sz w:val="20"/>
                <w:szCs w:val="20"/>
              </w:rPr>
              <w:t>) members</w:t>
            </w:r>
            <w:r w:rsidR="00DA6794" w:rsidRPr="00DA6794">
              <w:rPr>
                <w:rFonts w:ascii="Arial" w:eastAsia="MS Mincho" w:hAnsi="Arial" w:cs="Arial"/>
                <w:bCs/>
                <w:sz w:val="20"/>
                <w:szCs w:val="20"/>
              </w:rPr>
              <w:t xml:space="preserve"> (including breakfast and dinner)</w:t>
            </w:r>
          </w:p>
          <w:p w14:paraId="10818B5D" w14:textId="40246097" w:rsidR="004156EB" w:rsidRPr="00DA6794" w:rsidRDefault="004156EB" w:rsidP="004156EB">
            <w:pPr>
              <w:widowControl w:val="0"/>
              <w:spacing w:before="20" w:line="240" w:lineRule="exact"/>
              <w:rPr>
                <w:rFonts w:ascii="Arial" w:eastAsia="MS Mincho" w:hAnsi="Arial" w:cs="Arial"/>
                <w:bCs/>
                <w:sz w:val="20"/>
                <w:szCs w:val="20"/>
              </w:rPr>
            </w:pPr>
            <w:r w:rsidRPr="00DA6794">
              <w:rPr>
                <w:rFonts w:ascii="Arial" w:eastAsia="MS Mincho" w:hAnsi="Arial" w:cs="Arial"/>
                <w:bCs/>
                <w:sz w:val="20"/>
                <w:szCs w:val="20"/>
              </w:rPr>
              <w:t xml:space="preserve"> </w:t>
            </w:r>
          </w:p>
          <w:p w14:paraId="367173D7" w14:textId="1B7A2A29" w:rsidR="007347BD" w:rsidRPr="00F05389" w:rsidRDefault="007347BD" w:rsidP="007347BD">
            <w:pPr>
              <w:spacing w:line="276" w:lineRule="auto"/>
              <w:outlineLvl w:val="0"/>
              <w:rPr>
                <w:rFonts w:ascii="Arial" w:eastAsia="Calibri" w:hAnsi="Arial" w:cs="Arial"/>
                <w:b/>
                <w:sz w:val="20"/>
                <w:szCs w:val="20"/>
              </w:rPr>
            </w:pPr>
            <w:r w:rsidRPr="00F05389">
              <w:rPr>
                <w:rFonts w:ascii="Arial" w:hAnsi="Arial" w:cs="Arial"/>
                <w:b/>
                <w:color w:val="FF0000"/>
                <w:sz w:val="20"/>
                <w:szCs w:val="20"/>
              </w:rPr>
              <w:t xml:space="preserve">Please see </w:t>
            </w:r>
            <w:r w:rsidR="00F27F4B" w:rsidRPr="00F05389">
              <w:rPr>
                <w:rFonts w:ascii="Arial" w:hAnsi="Arial" w:cs="Arial"/>
                <w:b/>
                <w:color w:val="FF0000"/>
                <w:sz w:val="20"/>
                <w:szCs w:val="20"/>
              </w:rPr>
              <w:t xml:space="preserve">detailed </w:t>
            </w:r>
            <w:r w:rsidRPr="00F05389">
              <w:rPr>
                <w:rFonts w:ascii="Arial" w:hAnsi="Arial" w:cs="Arial"/>
                <w:b/>
                <w:color w:val="FF0000"/>
                <w:sz w:val="20"/>
                <w:szCs w:val="20"/>
              </w:rPr>
              <w:t xml:space="preserve">specifications on </w:t>
            </w:r>
            <w:r w:rsidR="00622B86">
              <w:rPr>
                <w:rFonts w:ascii="Arial" w:hAnsi="Arial" w:cs="Arial"/>
                <w:b/>
                <w:color w:val="FF0000"/>
                <w:sz w:val="20"/>
                <w:szCs w:val="20"/>
              </w:rPr>
              <w:t>p</w:t>
            </w:r>
            <w:r w:rsidRPr="00F05389">
              <w:rPr>
                <w:rFonts w:ascii="Arial" w:hAnsi="Arial" w:cs="Arial"/>
                <w:b/>
                <w:color w:val="FF0000"/>
                <w:sz w:val="20"/>
                <w:szCs w:val="20"/>
              </w:rPr>
              <w:t>age</w:t>
            </w:r>
            <w:r w:rsidR="00E9017D" w:rsidRPr="00F05389">
              <w:rPr>
                <w:rFonts w:ascii="Arial" w:hAnsi="Arial" w:cs="Arial"/>
                <w:b/>
                <w:color w:val="FF0000"/>
                <w:sz w:val="20"/>
                <w:szCs w:val="20"/>
              </w:rPr>
              <w:t xml:space="preserve"> </w:t>
            </w:r>
            <w:r w:rsidR="002E3225" w:rsidRPr="00F05389">
              <w:rPr>
                <w:rFonts w:ascii="Arial" w:hAnsi="Arial" w:cs="Arial"/>
                <w:b/>
                <w:color w:val="FF0000"/>
                <w:sz w:val="20"/>
                <w:szCs w:val="20"/>
              </w:rPr>
              <w:t>5</w:t>
            </w:r>
          </w:p>
        </w:tc>
      </w:tr>
      <w:tr w:rsidR="007347BD" w:rsidRPr="006E5F19" w14:paraId="3D50BB96" w14:textId="77777777" w:rsidTr="007F5884">
        <w:trPr>
          <w:trHeight w:val="331"/>
        </w:trPr>
        <w:tc>
          <w:tcPr>
            <w:tcW w:w="3078" w:type="dxa"/>
            <w:vMerge w:val="restart"/>
            <w:shd w:val="clear" w:color="auto" w:fill="F9ED1A"/>
          </w:tcPr>
          <w:p w14:paraId="756777BE" w14:textId="77777777" w:rsidR="007347BD" w:rsidRPr="006E5F19" w:rsidRDefault="007347BD" w:rsidP="007347BD">
            <w:pPr>
              <w:jc w:val="both"/>
              <w:rPr>
                <w:rFonts w:ascii="Myriad Pro" w:eastAsia="Calibri" w:hAnsi="Myriad Pro" w:cs="Arial"/>
                <w:b/>
                <w:sz w:val="22"/>
                <w:szCs w:val="22"/>
              </w:rPr>
            </w:pPr>
          </w:p>
          <w:p w14:paraId="1D69B487" w14:textId="77777777" w:rsidR="007347BD" w:rsidRPr="006E5F19" w:rsidRDefault="007347BD" w:rsidP="007347BD">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tcBorders>
              <w:top w:val="single" w:sz="4" w:space="0" w:color="auto"/>
              <w:left w:val="single" w:sz="4" w:space="0" w:color="auto"/>
              <w:bottom w:val="single" w:sz="4" w:space="0" w:color="auto"/>
              <w:right w:val="single" w:sz="4" w:space="0" w:color="auto"/>
            </w:tcBorders>
          </w:tcPr>
          <w:p w14:paraId="7B3F664C" w14:textId="087EDD1A" w:rsidR="007347BD" w:rsidRPr="006E5F19" w:rsidRDefault="007347BD" w:rsidP="007347BD">
            <w:pPr>
              <w:jc w:val="both"/>
              <w:rPr>
                <w:rFonts w:ascii="Myriad Pro" w:eastAsia="Calibri" w:hAnsi="Myriad Pro" w:cs="Arial"/>
                <w:b/>
                <w:sz w:val="20"/>
                <w:szCs w:val="20"/>
              </w:rPr>
            </w:pPr>
          </w:p>
        </w:tc>
        <w:tc>
          <w:tcPr>
            <w:tcW w:w="2897" w:type="dxa"/>
            <w:tcBorders>
              <w:top w:val="single" w:sz="4" w:space="0" w:color="auto"/>
              <w:left w:val="single" w:sz="4" w:space="0" w:color="auto"/>
              <w:bottom w:val="single" w:sz="4" w:space="0" w:color="auto"/>
              <w:right w:val="single" w:sz="4" w:space="0" w:color="auto"/>
            </w:tcBorders>
          </w:tcPr>
          <w:p w14:paraId="4A4467D9" w14:textId="05F4DA82" w:rsidR="007347BD" w:rsidRPr="006E5F19" w:rsidRDefault="007347BD" w:rsidP="007347BD">
            <w:pPr>
              <w:jc w:val="both"/>
              <w:rPr>
                <w:rFonts w:ascii="Myriad Pro" w:eastAsia="Calibri" w:hAnsi="Myriad Pro" w:cs="Arial"/>
                <w:b/>
                <w:sz w:val="20"/>
                <w:szCs w:val="20"/>
              </w:rPr>
            </w:pPr>
          </w:p>
        </w:tc>
      </w:tr>
      <w:tr w:rsidR="007347BD" w:rsidRPr="006E5F19" w14:paraId="090FD6D6" w14:textId="77777777" w:rsidTr="00E968C1">
        <w:trPr>
          <w:trHeight w:val="555"/>
        </w:trPr>
        <w:tc>
          <w:tcPr>
            <w:tcW w:w="3078" w:type="dxa"/>
            <w:vMerge/>
            <w:shd w:val="clear" w:color="auto" w:fill="F9ED1A"/>
          </w:tcPr>
          <w:p w14:paraId="5D393578" w14:textId="77777777" w:rsidR="007347BD" w:rsidRPr="006E5F19" w:rsidRDefault="007347BD" w:rsidP="007347BD">
            <w:pPr>
              <w:jc w:val="both"/>
              <w:rPr>
                <w:rFonts w:ascii="Myriad Pro" w:eastAsia="Calibri" w:hAnsi="Myriad Pro" w:cs="Arial"/>
                <w:b/>
                <w:sz w:val="22"/>
                <w:szCs w:val="22"/>
              </w:rPr>
            </w:pPr>
          </w:p>
        </w:tc>
        <w:tc>
          <w:tcPr>
            <w:tcW w:w="4657" w:type="dxa"/>
          </w:tcPr>
          <w:p w14:paraId="76C51D79" w14:textId="3FF0AAEA" w:rsidR="007347BD" w:rsidRPr="00A074F2" w:rsidRDefault="007347BD" w:rsidP="007347BD">
            <w:pPr>
              <w:rPr>
                <w:rFonts w:ascii="Myriad Pro" w:eastAsia="Calibri" w:hAnsi="Myriad Pro" w:cs="Arial"/>
                <w:b/>
                <w:color w:val="FF0000"/>
                <w:sz w:val="20"/>
                <w:szCs w:val="20"/>
              </w:rPr>
            </w:pPr>
          </w:p>
        </w:tc>
        <w:tc>
          <w:tcPr>
            <w:tcW w:w="2897" w:type="dxa"/>
          </w:tcPr>
          <w:p w14:paraId="7DCEFEBF" w14:textId="77777777" w:rsidR="007347BD" w:rsidRPr="00A074F2" w:rsidRDefault="007347BD" w:rsidP="007347BD">
            <w:pPr>
              <w:rPr>
                <w:rFonts w:ascii="Myriad Pro" w:eastAsia="Calibri" w:hAnsi="Myriad Pro" w:cs="Arial"/>
                <w:b/>
                <w:color w:val="FF0000"/>
                <w:sz w:val="20"/>
                <w:szCs w:val="20"/>
              </w:rPr>
            </w:pPr>
          </w:p>
        </w:tc>
      </w:tr>
      <w:tr w:rsidR="007347BD" w:rsidRPr="006E5F19" w14:paraId="142206E2" w14:textId="77777777" w:rsidTr="007F5884">
        <w:trPr>
          <w:trHeight w:val="395"/>
        </w:trPr>
        <w:tc>
          <w:tcPr>
            <w:tcW w:w="3078" w:type="dxa"/>
            <w:shd w:val="clear" w:color="auto" w:fill="F9ED1A"/>
          </w:tcPr>
          <w:p w14:paraId="3FB17415" w14:textId="77777777" w:rsidR="007347BD" w:rsidRPr="006E5F19" w:rsidRDefault="007347BD" w:rsidP="007347BD">
            <w:pPr>
              <w:jc w:val="both"/>
              <w:rPr>
                <w:rFonts w:ascii="Myriad Pro" w:eastAsia="Calibri" w:hAnsi="Myriad Pro" w:cs="Arial"/>
                <w:sz w:val="22"/>
                <w:szCs w:val="22"/>
              </w:rPr>
            </w:pPr>
          </w:p>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5A72B752" w14:textId="5434EEC6" w:rsidR="007347BD" w:rsidRPr="00E026AF" w:rsidRDefault="00544D22" w:rsidP="007347BD">
            <w:pPr>
              <w:rPr>
                <w:rFonts w:ascii="Arial" w:hAnsi="Arial" w:cs="Arial"/>
                <w:b/>
                <w:sz w:val="20"/>
                <w:szCs w:val="20"/>
              </w:rPr>
            </w:pPr>
            <w:r>
              <w:rPr>
                <w:rFonts w:ascii="Arial" w:hAnsi="Arial" w:cs="Arial"/>
                <w:b/>
                <w:sz w:val="20"/>
                <w:szCs w:val="20"/>
              </w:rPr>
              <w:t>2</w:t>
            </w:r>
            <w:r w:rsidR="003236DB">
              <w:rPr>
                <w:rFonts w:ascii="Arial" w:hAnsi="Arial" w:cs="Arial"/>
                <w:b/>
                <w:sz w:val="20"/>
                <w:szCs w:val="20"/>
              </w:rPr>
              <w:t>5</w:t>
            </w:r>
            <w:r w:rsidR="001B67D2" w:rsidRPr="00E026AF">
              <w:rPr>
                <w:rFonts w:ascii="Arial" w:hAnsi="Arial" w:cs="Arial"/>
                <w:b/>
                <w:sz w:val="20"/>
                <w:szCs w:val="20"/>
              </w:rPr>
              <w:t xml:space="preserve"> July</w:t>
            </w:r>
            <w:r w:rsidR="007347BD" w:rsidRPr="00E026AF">
              <w:rPr>
                <w:rFonts w:ascii="Arial" w:hAnsi="Arial" w:cs="Arial"/>
                <w:b/>
                <w:sz w:val="20"/>
                <w:szCs w:val="20"/>
              </w:rPr>
              <w:t xml:space="preserve"> 2023</w:t>
            </w:r>
          </w:p>
          <w:p w14:paraId="614D5DED" w14:textId="69DCE60F" w:rsidR="007347BD" w:rsidRPr="00E026AF" w:rsidRDefault="007347BD" w:rsidP="007347BD">
            <w:pPr>
              <w:spacing w:line="480" w:lineRule="auto"/>
              <w:rPr>
                <w:rFonts w:ascii="Arial" w:hAnsi="Arial" w:cs="Arial"/>
                <w:b/>
                <w:sz w:val="20"/>
                <w:szCs w:val="20"/>
              </w:rPr>
            </w:pPr>
          </w:p>
        </w:tc>
        <w:tc>
          <w:tcPr>
            <w:tcW w:w="2897" w:type="dxa"/>
          </w:tcPr>
          <w:p w14:paraId="701942BC" w14:textId="4A56FFF0" w:rsidR="007347BD" w:rsidRPr="00E026AF" w:rsidRDefault="007347BD" w:rsidP="00544D22">
            <w:pPr>
              <w:rPr>
                <w:rFonts w:ascii="Arial" w:hAnsi="Arial" w:cs="Arial"/>
                <w:b/>
                <w:sz w:val="20"/>
                <w:szCs w:val="20"/>
              </w:rPr>
            </w:pPr>
            <w:r w:rsidRPr="00E026AF">
              <w:rPr>
                <w:rFonts w:ascii="Arial" w:hAnsi="Arial" w:cs="Arial"/>
                <w:b/>
                <w:sz w:val="20"/>
                <w:szCs w:val="20"/>
              </w:rPr>
              <w:t>1</w:t>
            </w:r>
            <w:r w:rsidR="003236DB">
              <w:rPr>
                <w:rFonts w:ascii="Arial" w:hAnsi="Arial" w:cs="Arial"/>
                <w:b/>
                <w:sz w:val="20"/>
                <w:szCs w:val="20"/>
              </w:rPr>
              <w:t>6</w:t>
            </w:r>
            <w:r w:rsidR="00544D22">
              <w:rPr>
                <w:rFonts w:ascii="Arial" w:hAnsi="Arial" w:cs="Arial"/>
                <w:b/>
                <w:sz w:val="20"/>
                <w:szCs w:val="20"/>
              </w:rPr>
              <w:t>:00</w:t>
            </w: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lastRenderedPageBreak/>
              <w:t>LEVEL:</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6E5F19" w:rsidRDefault="0078496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Verification certificate or a sworn affidavit-oath commissioned (for EME &amp; QSE) must be submitted in order to qualify for preference points for B-BBEE</w:t>
            </w:r>
          </w:p>
        </w:tc>
        <w:tc>
          <w:tcPr>
            <w:tcW w:w="6808" w:type="dxa"/>
            <w:gridSpan w:val="3"/>
          </w:tcPr>
          <w:p w14:paraId="7E178AB7" w14:textId="77777777" w:rsidR="00784961" w:rsidRDefault="00784961" w:rsidP="00784961">
            <w:pPr>
              <w:jc w:val="both"/>
              <w:rPr>
                <w:rFonts w:ascii="Myriad Pro" w:hAnsi="Myriad Pro" w:cs="Arial"/>
                <w:b/>
              </w:rPr>
            </w:pPr>
          </w:p>
          <w:p w14:paraId="4D041669" w14:textId="77777777" w:rsidR="00D24C89" w:rsidRPr="00D24C89" w:rsidRDefault="00D24C89" w:rsidP="00D24C89">
            <w:pPr>
              <w:rPr>
                <w:rFonts w:ascii="Myriad Pro" w:hAnsi="Myriad Pro" w:cs="Arial"/>
              </w:rPr>
            </w:pPr>
          </w:p>
          <w:p w14:paraId="5BF6C8C6" w14:textId="77777777" w:rsidR="00D24C89" w:rsidRPr="00D24C89" w:rsidRDefault="00D24C89" w:rsidP="00D24C89">
            <w:pPr>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7347BD">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(To be completed by Foreign suppliers)</w:t>
            </w:r>
          </w:p>
        </w:tc>
        <w:tc>
          <w:tcPr>
            <w:tcW w:w="6808" w:type="dxa"/>
            <w:gridSpan w:val="3"/>
            <w:shd w:val="clear" w:color="auto" w:fill="auto"/>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000000">
              <w:rPr>
                <w:rFonts w:ascii="Myriad Pro" w:hAnsi="Myriad Pro" w:cs="Arial"/>
                <w:sz w:val="20"/>
                <w:szCs w:val="20"/>
                <w:lang w:val="en-GB"/>
              </w:rPr>
            </w:r>
            <w:r w:rsidR="00000000">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7347BD">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3A16D726"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PROVISION OF </w:t>
            </w:r>
            <w:r w:rsidR="00CF14B8">
              <w:rPr>
                <w:rFonts w:ascii="Myriad Pro" w:eastAsiaTheme="minorHAnsi" w:hAnsi="Myriad Pro" w:cs="Arial"/>
                <w:b/>
                <w:color w:val="auto"/>
                <w:sz w:val="22"/>
                <w:szCs w:val="22"/>
                <w:lang w:val="en-ZA"/>
              </w:rPr>
              <w:t>GROCERIES</w:t>
            </w:r>
            <w:r w:rsidRPr="006E5F19">
              <w:rPr>
                <w:rFonts w:ascii="Myriad Pro" w:eastAsiaTheme="minorHAnsi" w:hAnsi="Myriad Pro" w:cs="Arial"/>
                <w:b/>
                <w:color w:val="auto"/>
                <w:sz w:val="22"/>
                <w:szCs w:val="22"/>
                <w:lang w:val="en-ZA"/>
              </w:rPr>
              <w:t xml:space="preserve"> SERVICES </w:t>
            </w:r>
          </w:p>
        </w:tc>
      </w:tr>
      <w:tr w:rsidR="009919EB" w:rsidRPr="006E5F19" w14:paraId="7F8F315B" w14:textId="77777777" w:rsidTr="006F7C11">
        <w:trPr>
          <w:trHeight w:val="39"/>
        </w:trPr>
        <w:tc>
          <w:tcPr>
            <w:tcW w:w="10916" w:type="dxa"/>
            <w:shd w:val="clear" w:color="auto" w:fill="auto"/>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shd w:val="clear" w:color="auto" w:fill="auto"/>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0"/>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shd w:val="clear" w:color="auto" w:fill="auto"/>
            <w:vAlign w:val="center"/>
          </w:tcPr>
          <w:p w14:paraId="4FD79BE1" w14:textId="588988B2" w:rsidR="00A85724" w:rsidRPr="00643CE7" w:rsidRDefault="00643CE7" w:rsidP="00A85724">
            <w:pPr>
              <w:spacing w:after="160" w:line="259" w:lineRule="auto"/>
              <w:ind w:left="0"/>
              <w:rPr>
                <w:rFonts w:ascii="Myriad Pro" w:eastAsia="Calibri" w:hAnsi="Myriad Pro" w:cs="Arial"/>
                <w:b/>
                <w:bCs/>
                <w:i/>
                <w:color w:val="auto"/>
                <w:sz w:val="22"/>
                <w:szCs w:val="22"/>
                <w:lang w:val="en-GB"/>
              </w:rPr>
            </w:pPr>
            <w:r w:rsidRPr="00643CE7">
              <w:rPr>
                <w:rFonts w:ascii="Myriad Pro" w:eastAsia="Times New Roman" w:hAnsi="Myriad Pro" w:cs="Arial"/>
                <w:sz w:val="22"/>
                <w:szCs w:val="22"/>
              </w:rPr>
              <w:t>The Special Investigating Unit (SIU) is an independent statutory body that is accountable to the President and Parliament in terms of its activities. Its primary mandate is to recover and prevent financial losses to the State due to various acts of corruption, fraud and maladministration.</w:t>
            </w:r>
          </w:p>
          <w:p w14:paraId="6B2C8BF5" w14:textId="77777777" w:rsidR="009919EB" w:rsidRPr="006E5F19" w:rsidRDefault="009919EB" w:rsidP="00A85724">
            <w:pPr>
              <w:ind w:left="360"/>
              <w:contextualSpacing/>
              <w:rPr>
                <w:rFonts w:ascii="Myriad Pro" w:eastAsiaTheme="minorHAnsi" w:hAnsi="Myriad Pro" w:cs="Arial"/>
                <w:b/>
                <w:color w:val="auto"/>
                <w:sz w:val="22"/>
                <w:szCs w:val="22"/>
                <w:lang w:val="en-ZA"/>
              </w:rPr>
            </w:pP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6F7C11">
        <w:trPr>
          <w:trHeight w:val="2789"/>
        </w:trPr>
        <w:tc>
          <w:tcPr>
            <w:tcW w:w="10916" w:type="dxa"/>
            <w:shd w:val="clear" w:color="auto" w:fill="auto"/>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1818"/>
              <w:gridCol w:w="2682"/>
            </w:tblGrid>
            <w:tr w:rsidR="009919EB" w:rsidRPr="006E5F19" w14:paraId="67BC0270" w14:textId="77777777" w:rsidTr="003D2C3A">
              <w:trPr>
                <w:trHeight w:val="206"/>
              </w:trPr>
              <w:tc>
                <w:tcPr>
                  <w:tcW w:w="5986" w:type="dxa"/>
                  <w:shd w:val="clear" w:color="auto" w:fill="F9ED1A"/>
                </w:tcPr>
                <w:p w14:paraId="5A69539A"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Provide documentations and/or information (SIU reserves the right to review and verify submitted documentations on mandatory requirements)</w:t>
                  </w:r>
                </w:p>
              </w:tc>
              <w:tc>
                <w:tcPr>
                  <w:tcW w:w="1818" w:type="dxa"/>
                  <w:shd w:val="clear" w:color="auto" w:fill="F9ED1A"/>
                </w:tcPr>
                <w:p w14:paraId="15B92EF0"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Comply</w:t>
                  </w:r>
                </w:p>
                <w:p w14:paraId="7C4A678E" w14:textId="77777777" w:rsidR="009919EB" w:rsidRPr="006E5F19" w:rsidRDefault="009919EB" w:rsidP="004207EF">
                  <w:pPr>
                    <w:spacing w:before="120" w:after="240"/>
                    <w:contextualSpacing/>
                    <w:jc w:val="both"/>
                    <w:rPr>
                      <w:rFonts w:ascii="Myriad Pro" w:hAnsi="Myriad Pro" w:cs="Arial"/>
                      <w:b/>
                      <w:lang w:eastAsia="en-ZA"/>
                    </w:rPr>
                  </w:pPr>
                </w:p>
              </w:tc>
              <w:tc>
                <w:tcPr>
                  <w:tcW w:w="2682" w:type="dxa"/>
                  <w:shd w:val="clear" w:color="auto" w:fill="F9ED1A"/>
                </w:tcPr>
                <w:p w14:paraId="4D739F8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Not Comply</w:t>
                  </w:r>
                </w:p>
              </w:tc>
            </w:tr>
          </w:tbl>
          <w:p w14:paraId="08C29162" w14:textId="77777777" w:rsidR="00295EAC" w:rsidRPr="006E5F19" w:rsidRDefault="00295EAC"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Pr>
                <w:rFonts w:ascii="Myriad Pro" w:eastAsia="Times New Roman" w:hAnsi="Myriad Pro" w:cs="Arial"/>
                <w:snapToGrid w:val="0"/>
                <w:color w:val="auto"/>
                <w:lang w:val="en-GB"/>
              </w:rPr>
              <w:t xml:space="preserve"> </w:t>
            </w:r>
          </w:p>
          <w:tbl>
            <w:tblPr>
              <w:tblStyle w:val="TableGrid"/>
              <w:tblW w:w="5385" w:type="pct"/>
              <w:tblLayout w:type="fixed"/>
              <w:tblLook w:val="04A0" w:firstRow="1" w:lastRow="0" w:firstColumn="1" w:lastColumn="0" w:noHBand="0" w:noVBand="1"/>
            </w:tblPr>
            <w:tblGrid>
              <w:gridCol w:w="11513"/>
            </w:tblGrid>
            <w:tr w:rsidR="00295EAC" w:rsidRPr="00B02164" w14:paraId="36993A41" w14:textId="77777777" w:rsidTr="002D0BFA">
              <w:trPr>
                <w:trHeight w:val="3184"/>
              </w:trPr>
              <w:tc>
                <w:tcPr>
                  <w:tcW w:w="5000" w:type="pct"/>
                  <w:shd w:val="clear" w:color="auto" w:fill="auto"/>
                </w:tcPr>
                <w:p w14:paraId="4041DF12" w14:textId="77777777" w:rsidR="00295EAC" w:rsidRDefault="00295EAC" w:rsidP="00295EAC">
                  <w:pPr>
                    <w:pStyle w:val="BodyText"/>
                    <w:jc w:val="left"/>
                    <w:rPr>
                      <w:rFonts w:ascii="Arial Narrow" w:hAnsi="Arial Narrow" w:cs="Arial"/>
                      <w:color w:val="auto"/>
                      <w:sz w:val="20"/>
                    </w:rPr>
                  </w:pPr>
                </w:p>
                <w:tbl>
                  <w:tblPr>
                    <w:tblpPr w:leftFromText="180" w:rightFromText="180" w:horzAnchor="margin" w:tblpY="294"/>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276"/>
                    <w:gridCol w:w="1514"/>
                  </w:tblGrid>
                  <w:tr w:rsidR="00AF14D7" w:rsidRPr="00B02164" w14:paraId="0D2F9C69" w14:textId="77777777" w:rsidTr="0029531F">
                    <w:trPr>
                      <w:trHeight w:val="274"/>
                    </w:trPr>
                    <w:tc>
                      <w:tcPr>
                        <w:tcW w:w="7366" w:type="dxa"/>
                        <w:shd w:val="clear" w:color="auto" w:fill="BFBFBF" w:themeFill="background1" w:themeFillShade="BF"/>
                      </w:tcPr>
                      <w:p w14:paraId="26624C29"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ELIGIBILITY/MANDATORY REQUIREMENTS</w:t>
                        </w:r>
                      </w:p>
                    </w:tc>
                    <w:tc>
                      <w:tcPr>
                        <w:tcW w:w="1276" w:type="dxa"/>
                        <w:shd w:val="clear" w:color="auto" w:fill="BFBFBF" w:themeFill="background1" w:themeFillShade="BF"/>
                      </w:tcPr>
                      <w:p w14:paraId="241098F0"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Comply</w:t>
                        </w:r>
                      </w:p>
                      <w:p w14:paraId="2BC7F313" w14:textId="77777777" w:rsidR="00AF14D7" w:rsidRPr="00B02164" w:rsidRDefault="00AF14D7" w:rsidP="00AF14D7">
                        <w:pPr>
                          <w:spacing w:before="120" w:after="240"/>
                          <w:contextualSpacing/>
                          <w:rPr>
                            <w:rFonts w:ascii="Arial Narrow" w:hAnsi="Arial Narrow" w:cs="Arial"/>
                            <w:b/>
                            <w:sz w:val="20"/>
                            <w:szCs w:val="20"/>
                            <w:lang w:eastAsia="en-ZA"/>
                          </w:rPr>
                        </w:pPr>
                      </w:p>
                    </w:tc>
                    <w:tc>
                      <w:tcPr>
                        <w:tcW w:w="1514" w:type="dxa"/>
                        <w:shd w:val="clear" w:color="auto" w:fill="BFBFBF" w:themeFill="background1" w:themeFillShade="BF"/>
                      </w:tcPr>
                      <w:p w14:paraId="30C4E91C"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Not Comply</w:t>
                        </w:r>
                      </w:p>
                    </w:tc>
                  </w:tr>
                  <w:tr w:rsidR="00AF14D7" w:rsidRPr="00B02164" w14:paraId="5F9A6C6A" w14:textId="77777777" w:rsidTr="0029531F">
                    <w:trPr>
                      <w:trHeight w:val="291"/>
                    </w:trPr>
                    <w:tc>
                      <w:tcPr>
                        <w:tcW w:w="7366" w:type="dxa"/>
                        <w:shd w:val="clear" w:color="auto" w:fill="auto"/>
                      </w:tcPr>
                      <w:p w14:paraId="76901553"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Proof of National Treasury Central Supplier Database (CSD Summary report)</w:t>
                        </w:r>
                      </w:p>
                    </w:tc>
                    <w:tc>
                      <w:tcPr>
                        <w:tcW w:w="1276" w:type="dxa"/>
                        <w:shd w:val="clear" w:color="auto" w:fill="auto"/>
                      </w:tcPr>
                      <w:p w14:paraId="108EFF4D"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58E4E10C"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42704AB9" w14:textId="77777777" w:rsidTr="0029531F">
                    <w:tc>
                      <w:tcPr>
                        <w:tcW w:w="7366" w:type="dxa"/>
                        <w:shd w:val="clear" w:color="auto" w:fill="auto"/>
                      </w:tcPr>
                      <w:p w14:paraId="423DFD4B"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CSD Overall Tax Status must be compliant (Tax Compliant)</w:t>
                        </w:r>
                      </w:p>
                    </w:tc>
                    <w:tc>
                      <w:tcPr>
                        <w:tcW w:w="1276" w:type="dxa"/>
                        <w:shd w:val="clear" w:color="auto" w:fill="auto"/>
                      </w:tcPr>
                      <w:p w14:paraId="5F2AF777"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0E648C8A"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303398A2" w14:textId="77777777" w:rsidTr="0029531F">
                    <w:tc>
                      <w:tcPr>
                        <w:tcW w:w="7366" w:type="dxa"/>
                        <w:shd w:val="clear" w:color="auto" w:fill="auto"/>
                      </w:tcPr>
                      <w:p w14:paraId="68EF64B6"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Conformance to the Scope of Work/ Terms of Reference (ToR)</w:t>
                        </w:r>
                      </w:p>
                    </w:tc>
                    <w:tc>
                      <w:tcPr>
                        <w:tcW w:w="1276" w:type="dxa"/>
                        <w:shd w:val="clear" w:color="auto" w:fill="auto"/>
                      </w:tcPr>
                      <w:p w14:paraId="42F77B39"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2B3F2322"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50132782" w14:textId="77777777" w:rsidTr="0029531F">
                    <w:trPr>
                      <w:trHeight w:val="648"/>
                    </w:trPr>
                    <w:tc>
                      <w:tcPr>
                        <w:tcW w:w="10156" w:type="dxa"/>
                        <w:gridSpan w:val="3"/>
                        <w:shd w:val="clear" w:color="auto" w:fill="auto"/>
                      </w:tcPr>
                      <w:p w14:paraId="46734B0E" w14:textId="77777777" w:rsidR="00AF14D7" w:rsidRPr="00B02164" w:rsidRDefault="00AF14D7" w:rsidP="00AF14D7">
                        <w:pPr>
                          <w:rPr>
                            <w:rFonts w:ascii="Arial Narrow" w:hAnsi="Arial Narrow" w:cs="Arial"/>
                            <w:b/>
                            <w:sz w:val="20"/>
                            <w:szCs w:val="20"/>
                            <w:highlight w:val="green"/>
                            <w:lang w:eastAsia="en-ZA"/>
                          </w:rPr>
                        </w:pPr>
                        <w:r w:rsidRPr="00B02164">
                          <w:rPr>
                            <w:rFonts w:ascii="Arial Narrow" w:hAnsi="Arial Narrow" w:cs="Arial"/>
                            <w:b/>
                            <w:bCs/>
                            <w:iCs/>
                            <w:sz w:val="20"/>
                            <w:szCs w:val="20"/>
                          </w:rPr>
                          <w:t>NB</w:t>
                        </w:r>
                        <w:r w:rsidRPr="00B02164">
                          <w:rPr>
                            <w:rFonts w:ascii="Arial Narrow" w:hAnsi="Arial Narrow" w:cs="Arial"/>
                            <w:bCs/>
                            <w:iCs/>
                            <w:sz w:val="20"/>
                            <w:szCs w:val="20"/>
                          </w:rPr>
                          <w:t xml:space="preserve">: </w:t>
                        </w:r>
                        <w:r w:rsidRPr="00B02164">
                          <w:rPr>
                            <w:rFonts w:ascii="Arial Narrow" w:hAnsi="Arial Narrow" w:cs="Arial"/>
                            <w:b/>
                            <w:bCs/>
                            <w:i/>
                            <w:iCs/>
                            <w:sz w:val="20"/>
                            <w:szCs w:val="20"/>
                          </w:rPr>
                          <w:t>Failure to submit/or reflect the above eligibility requirements and c</w:t>
                        </w:r>
                        <w:r>
                          <w:rPr>
                            <w:rFonts w:ascii="Arial Narrow" w:hAnsi="Arial Narrow" w:cs="Arial"/>
                            <w:b/>
                            <w:bCs/>
                            <w:i/>
                            <w:iCs/>
                            <w:sz w:val="20"/>
                            <w:szCs w:val="20"/>
                          </w:rPr>
                          <w:t>onformance to the scope of work may</w:t>
                        </w:r>
                        <w:r w:rsidRPr="00B02164">
                          <w:rPr>
                            <w:rFonts w:ascii="Arial Narrow" w:hAnsi="Arial Narrow" w:cs="Arial"/>
                            <w:b/>
                            <w:bCs/>
                            <w:i/>
                            <w:iCs/>
                            <w:sz w:val="20"/>
                            <w:szCs w:val="20"/>
                          </w:rPr>
                          <w:t xml:space="preserve"> result in non-compliance and will lead to the bid being disqualified.</w:t>
                        </w:r>
                        <w:r w:rsidRPr="00B02164">
                          <w:rPr>
                            <w:rFonts w:ascii="Arial Narrow" w:hAnsi="Arial Narrow" w:cs="Arial"/>
                            <w:bCs/>
                            <w:iCs/>
                            <w:sz w:val="20"/>
                            <w:szCs w:val="20"/>
                          </w:rPr>
                          <w:t xml:space="preserve"> </w:t>
                        </w:r>
                      </w:p>
                    </w:tc>
                  </w:tr>
                </w:tbl>
                <w:p w14:paraId="3A179AC5" w14:textId="77777777" w:rsidR="00295EAC" w:rsidRPr="00B02164" w:rsidRDefault="00295EAC" w:rsidP="00295EAC">
                  <w:pPr>
                    <w:pStyle w:val="BodyText"/>
                    <w:jc w:val="left"/>
                    <w:rPr>
                      <w:rFonts w:ascii="Arial Narrow" w:hAnsi="Arial Narrow" w:cs="Arial"/>
                      <w:color w:val="auto"/>
                      <w:sz w:val="20"/>
                    </w:rPr>
                  </w:pPr>
                </w:p>
              </w:tc>
            </w:tr>
          </w:tbl>
          <w:p w14:paraId="6440D249" w14:textId="4EB82079"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shd w:val="clear" w:color="auto" w:fill="auto"/>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lastRenderedPageBreak/>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6F7C11">
        <w:trPr>
          <w:trHeight w:val="534"/>
        </w:trPr>
        <w:tc>
          <w:tcPr>
            <w:tcW w:w="10916" w:type="dxa"/>
            <w:shd w:val="clear" w:color="auto" w:fill="auto"/>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shd w:val="clear" w:color="auto" w:fill="auto"/>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shd w:val="clear" w:color="auto" w:fill="auto"/>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shd w:val="clear" w:color="auto" w:fill="auto"/>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4207EF">
              <w:trPr>
                <w:trHeight w:val="413"/>
              </w:trPr>
              <w:tc>
                <w:tcPr>
                  <w:tcW w:w="7515" w:type="dxa"/>
                  <w:shd w:val="clear" w:color="auto" w:fill="auto"/>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shd w:val="clear" w:color="auto" w:fill="auto"/>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shd w:val="clear" w:color="auto" w:fill="auto"/>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shd w:val="clear" w:color="auto" w:fill="auto"/>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shd w:val="clear" w:color="auto" w:fill="auto"/>
                </w:tcPr>
                <w:p w14:paraId="1B1FA232" w14:textId="7B53AE1F" w:rsidR="009919EB" w:rsidRPr="00AF14D7" w:rsidRDefault="009919EB" w:rsidP="004207EF">
                  <w:pPr>
                    <w:numPr>
                      <w:ilvl w:val="1"/>
                      <w:numId w:val="2"/>
                    </w:numPr>
                    <w:spacing w:line="360" w:lineRule="auto"/>
                    <w:contextualSpacing/>
                    <w:jc w:val="both"/>
                    <w:rPr>
                      <w:rFonts w:ascii="Myriad Pro" w:hAnsi="Myriad Pro" w:cs="Arial"/>
                    </w:rPr>
                  </w:pPr>
                  <w:r w:rsidRPr="006E5F19">
                    <w:rPr>
                      <w:rFonts w:ascii="Myriad Pro" w:hAnsi="Myriad Pro" w:cs="Arial"/>
                    </w:rPr>
                    <w:t xml:space="preserve">B-BBEE Certificate/Sworn Affidavit </w:t>
                  </w:r>
                </w:p>
              </w:tc>
              <w:tc>
                <w:tcPr>
                  <w:tcW w:w="1440" w:type="dxa"/>
                  <w:shd w:val="clear" w:color="auto" w:fill="auto"/>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744A94" w:rsidRPr="006E5F19" w14:paraId="125471C2" w14:textId="77777777" w:rsidTr="006F7C11">
        <w:trPr>
          <w:trHeight w:val="645"/>
        </w:trPr>
        <w:tc>
          <w:tcPr>
            <w:tcW w:w="10916" w:type="dxa"/>
          </w:tcPr>
          <w:p w14:paraId="7BA636F2" w14:textId="77777777" w:rsidR="00744A94" w:rsidRDefault="00744A94" w:rsidP="00350F3C">
            <w:pPr>
              <w:spacing w:line="360" w:lineRule="auto"/>
              <w:ind w:left="0"/>
              <w:jc w:val="both"/>
              <w:rPr>
                <w:rFonts w:ascii="Arial" w:eastAsia="Calibri" w:hAnsi="Arial" w:cs="Arial"/>
                <w:b/>
                <w:bCs/>
                <w:kern w:val="2"/>
                <w:sz w:val="22"/>
                <w:szCs w:val="22"/>
                <w14:ligatures w14:val="standardContextual"/>
              </w:rPr>
            </w:pPr>
          </w:p>
          <w:p w14:paraId="79D2FD06" w14:textId="2BDDA9DF" w:rsidR="00622B86" w:rsidRDefault="00622B86" w:rsidP="00622B86">
            <w:pPr>
              <w:spacing w:line="360" w:lineRule="auto"/>
              <w:ind w:left="0"/>
              <w:jc w:val="both"/>
              <w:rPr>
                <w:rFonts w:ascii="Arial" w:eastAsia="Calibri" w:hAnsi="Arial" w:cs="Arial"/>
                <w:b/>
                <w:bCs/>
                <w:color w:val="auto"/>
                <w:kern w:val="2"/>
                <w:sz w:val="22"/>
                <w:szCs w:val="22"/>
                <w14:ligatures w14:val="standardContextual"/>
              </w:rPr>
            </w:pPr>
            <w:r w:rsidRPr="00622B86">
              <w:rPr>
                <w:rFonts w:ascii="Arial" w:eastAsia="Calibri" w:hAnsi="Arial" w:cs="Arial"/>
                <w:b/>
                <w:bCs/>
                <w:kern w:val="2"/>
                <w:sz w:val="22"/>
                <w:szCs w:val="22"/>
                <w14:ligatures w14:val="standardContextual"/>
              </w:rPr>
              <w:t>Procurement specification for a two (02) days conference facility for strategic session from 01 August 2023 – 02 August 2023 for 35 attendees.</w:t>
            </w:r>
          </w:p>
          <w:p w14:paraId="2767238C" w14:textId="77777777" w:rsidR="00622B86" w:rsidRPr="00622B86" w:rsidRDefault="00622B86" w:rsidP="00622B86">
            <w:pPr>
              <w:spacing w:line="360" w:lineRule="auto"/>
              <w:jc w:val="both"/>
              <w:rPr>
                <w:rFonts w:ascii="Arial" w:eastAsia="Calibri" w:hAnsi="Arial" w:cs="Arial"/>
                <w:b/>
                <w:bCs/>
                <w:kern w:val="2"/>
                <w:sz w:val="22"/>
                <w:szCs w:val="22"/>
                <w14:ligatures w14:val="standardContextual"/>
              </w:rPr>
            </w:pPr>
          </w:p>
          <w:p w14:paraId="0645F618" w14:textId="2E41C2DF" w:rsidR="003A5352" w:rsidRPr="00622B86" w:rsidRDefault="00622B86" w:rsidP="00622B86">
            <w:pPr>
              <w:spacing w:line="360" w:lineRule="auto"/>
              <w:ind w:left="0"/>
              <w:jc w:val="both"/>
              <w:rPr>
                <w:rFonts w:ascii="Arial" w:eastAsia="Calibri" w:hAnsi="Arial" w:cs="Arial"/>
                <w:b/>
                <w:bCs/>
                <w:kern w:val="2"/>
                <w:sz w:val="22"/>
                <w:szCs w:val="22"/>
                <w14:ligatures w14:val="standardContextual"/>
              </w:rPr>
            </w:pPr>
            <w:r w:rsidRPr="00622B86">
              <w:rPr>
                <w:rFonts w:ascii="Arial" w:eastAsia="Calibri" w:hAnsi="Arial" w:cs="Arial"/>
                <w:b/>
                <w:bCs/>
                <w:kern w:val="2"/>
                <w:sz w:val="22"/>
                <w:szCs w:val="22"/>
                <w14:ligatures w14:val="standardContextual"/>
              </w:rPr>
              <w:t>Two (02) nights accommodation from 31 July 2023- 02 August 2023 for five (05) members (including breakfast and dinner)</w:t>
            </w:r>
          </w:p>
          <w:p w14:paraId="067886A8" w14:textId="77777777" w:rsidR="00622B86" w:rsidRPr="003A5352" w:rsidRDefault="00622B86" w:rsidP="00622B86">
            <w:pPr>
              <w:spacing w:line="360" w:lineRule="auto"/>
              <w:ind w:left="0"/>
              <w:jc w:val="both"/>
              <w:rPr>
                <w:rFonts w:ascii="Arial" w:eastAsia="Calibri" w:hAnsi="Arial" w:cs="Arial"/>
                <w:b/>
                <w:bCs/>
                <w:kern w:val="2"/>
                <w:sz w:val="22"/>
                <w:szCs w:val="22"/>
                <w:u w:val="single"/>
                <w14:ligatures w14:val="standardContextual"/>
              </w:rPr>
            </w:pPr>
          </w:p>
          <w:p w14:paraId="07ED9EAA" w14:textId="22677917" w:rsidR="003A5352" w:rsidRPr="003A5352" w:rsidRDefault="003A5352" w:rsidP="00350F3C">
            <w:pPr>
              <w:spacing w:line="360" w:lineRule="auto"/>
              <w:ind w:left="0"/>
              <w:jc w:val="both"/>
              <w:rPr>
                <w:rFonts w:ascii="Arial" w:eastAsia="Calibri" w:hAnsi="Arial" w:cs="Arial"/>
                <w:kern w:val="2"/>
                <w:sz w:val="22"/>
                <w:szCs w:val="22"/>
                <w14:ligatures w14:val="standardContextual"/>
              </w:rPr>
            </w:pPr>
            <w:r w:rsidRPr="003A5352">
              <w:rPr>
                <w:rFonts w:ascii="Arial" w:eastAsia="Calibri" w:hAnsi="Arial" w:cs="Arial"/>
                <w:kern w:val="2"/>
                <w:sz w:val="22"/>
                <w:szCs w:val="22"/>
                <w14:ligatures w14:val="standardContextual"/>
              </w:rPr>
              <w:t>Below are the requirements:</w:t>
            </w:r>
          </w:p>
          <w:p w14:paraId="2A918537" w14:textId="527C977F" w:rsidR="003A5352" w:rsidRPr="003A5352" w:rsidRDefault="003A5352" w:rsidP="003A5352">
            <w:pPr>
              <w:pStyle w:val="ListParagraph"/>
              <w:numPr>
                <w:ilvl w:val="0"/>
                <w:numId w:val="31"/>
              </w:numPr>
              <w:spacing w:line="360" w:lineRule="auto"/>
              <w:jc w:val="both"/>
              <w:rPr>
                <w:rFonts w:ascii="Arial" w:eastAsia="Calibri" w:hAnsi="Arial" w:cs="Arial"/>
                <w:kern w:val="2"/>
                <w:sz w:val="22"/>
                <w:szCs w:val="22"/>
                <w14:ligatures w14:val="standardContextual"/>
              </w:rPr>
            </w:pPr>
            <w:r w:rsidRPr="003A5352">
              <w:rPr>
                <w:rFonts w:ascii="Arial" w:eastAsia="Calibri" w:hAnsi="Arial" w:cs="Arial"/>
                <w:kern w:val="2"/>
                <w:sz w:val="22"/>
                <w:szCs w:val="22"/>
                <w14:ligatures w14:val="standardContextual"/>
              </w:rPr>
              <w:t>Venue</w:t>
            </w:r>
          </w:p>
          <w:p w14:paraId="1A8BA835" w14:textId="397318EE" w:rsidR="003A5352" w:rsidRPr="003A5352" w:rsidRDefault="003A5352" w:rsidP="003A5352">
            <w:pPr>
              <w:pStyle w:val="ListParagraph"/>
              <w:numPr>
                <w:ilvl w:val="0"/>
                <w:numId w:val="31"/>
              </w:numPr>
              <w:spacing w:line="360" w:lineRule="auto"/>
              <w:jc w:val="both"/>
              <w:rPr>
                <w:rFonts w:ascii="Arial" w:eastAsia="Calibri" w:hAnsi="Arial" w:cs="Arial"/>
                <w:kern w:val="2"/>
                <w:sz w:val="22"/>
                <w:szCs w:val="22"/>
                <w14:ligatures w14:val="standardContextual"/>
              </w:rPr>
            </w:pPr>
            <w:r w:rsidRPr="003A5352">
              <w:rPr>
                <w:rFonts w:ascii="Arial" w:eastAsia="Calibri" w:hAnsi="Arial" w:cs="Arial"/>
                <w:kern w:val="2"/>
                <w:sz w:val="22"/>
                <w:szCs w:val="22"/>
                <w14:ligatures w14:val="standardContextual"/>
              </w:rPr>
              <w:t>Tea</w:t>
            </w:r>
          </w:p>
          <w:p w14:paraId="2A38553A" w14:textId="6598572C" w:rsidR="003A5352" w:rsidRPr="003A5352" w:rsidRDefault="003A5352" w:rsidP="003A5352">
            <w:pPr>
              <w:pStyle w:val="ListParagraph"/>
              <w:numPr>
                <w:ilvl w:val="0"/>
                <w:numId w:val="31"/>
              </w:numPr>
              <w:spacing w:line="360" w:lineRule="auto"/>
              <w:jc w:val="both"/>
              <w:rPr>
                <w:rFonts w:ascii="Arial" w:eastAsia="Calibri" w:hAnsi="Arial" w:cs="Arial"/>
                <w:kern w:val="2"/>
                <w:sz w:val="22"/>
                <w:szCs w:val="22"/>
                <w14:ligatures w14:val="standardContextual"/>
              </w:rPr>
            </w:pPr>
            <w:r w:rsidRPr="003A5352">
              <w:rPr>
                <w:rFonts w:ascii="Arial" w:eastAsia="Calibri" w:hAnsi="Arial" w:cs="Arial"/>
                <w:kern w:val="2"/>
                <w:sz w:val="22"/>
                <w:szCs w:val="22"/>
                <w14:ligatures w14:val="standardContextual"/>
              </w:rPr>
              <w:t xml:space="preserve">Coffee </w:t>
            </w:r>
          </w:p>
          <w:p w14:paraId="7E129BB2" w14:textId="348D8417" w:rsidR="003A5352" w:rsidRPr="003A5352" w:rsidRDefault="003A5352" w:rsidP="003A5352">
            <w:pPr>
              <w:pStyle w:val="ListParagraph"/>
              <w:numPr>
                <w:ilvl w:val="0"/>
                <w:numId w:val="31"/>
              </w:numPr>
              <w:spacing w:line="360" w:lineRule="auto"/>
              <w:jc w:val="both"/>
              <w:rPr>
                <w:rFonts w:ascii="Arial" w:eastAsia="Calibri" w:hAnsi="Arial" w:cs="Arial"/>
                <w:kern w:val="2"/>
                <w:sz w:val="22"/>
                <w:szCs w:val="22"/>
                <w14:ligatures w14:val="standardContextual"/>
              </w:rPr>
            </w:pPr>
            <w:r w:rsidRPr="003A5352">
              <w:rPr>
                <w:rFonts w:ascii="Arial" w:eastAsia="Calibri" w:hAnsi="Arial" w:cs="Arial"/>
                <w:kern w:val="2"/>
                <w:sz w:val="22"/>
                <w:szCs w:val="22"/>
                <w14:ligatures w14:val="standardContextual"/>
              </w:rPr>
              <w:t>Refreshments</w:t>
            </w:r>
          </w:p>
          <w:p w14:paraId="144BB62D" w14:textId="0BB69A0F" w:rsidR="003A5352" w:rsidRPr="003A5352" w:rsidRDefault="003A5352" w:rsidP="003A5352">
            <w:pPr>
              <w:pStyle w:val="ListParagraph"/>
              <w:numPr>
                <w:ilvl w:val="0"/>
                <w:numId w:val="31"/>
              </w:numPr>
              <w:spacing w:line="360" w:lineRule="auto"/>
              <w:jc w:val="both"/>
              <w:rPr>
                <w:rFonts w:ascii="Arial" w:eastAsia="Calibri" w:hAnsi="Arial" w:cs="Arial"/>
                <w:kern w:val="2"/>
                <w:sz w:val="22"/>
                <w:szCs w:val="22"/>
                <w14:ligatures w14:val="standardContextual"/>
              </w:rPr>
            </w:pPr>
            <w:r w:rsidRPr="003A5352">
              <w:rPr>
                <w:rFonts w:ascii="Arial" w:eastAsia="Calibri" w:hAnsi="Arial" w:cs="Arial"/>
                <w:kern w:val="2"/>
                <w:sz w:val="22"/>
                <w:szCs w:val="22"/>
                <w14:ligatures w14:val="standardContextual"/>
              </w:rPr>
              <w:t xml:space="preserve">Lunch </w:t>
            </w:r>
          </w:p>
          <w:p w14:paraId="41D137BF" w14:textId="775478A9" w:rsidR="00D24C89" w:rsidRPr="003A5352" w:rsidRDefault="003A5352" w:rsidP="003A5352">
            <w:pPr>
              <w:pStyle w:val="ListParagraph"/>
              <w:numPr>
                <w:ilvl w:val="0"/>
                <w:numId w:val="31"/>
              </w:numPr>
              <w:spacing w:line="360" w:lineRule="auto"/>
              <w:jc w:val="both"/>
              <w:rPr>
                <w:rFonts w:ascii="Arial" w:eastAsia="Calibri" w:hAnsi="Arial" w:cs="Arial"/>
                <w:kern w:val="2"/>
                <w:sz w:val="22"/>
                <w:szCs w:val="22"/>
                <w14:ligatures w14:val="standardContextual"/>
              </w:rPr>
            </w:pPr>
            <w:r w:rsidRPr="003A5352">
              <w:rPr>
                <w:rFonts w:ascii="Arial" w:eastAsia="Calibri" w:hAnsi="Arial" w:cs="Arial"/>
                <w:kern w:val="2"/>
                <w:sz w:val="22"/>
                <w:szCs w:val="22"/>
                <w14:ligatures w14:val="standardContextual"/>
              </w:rPr>
              <w:t xml:space="preserve">Data Projector </w:t>
            </w:r>
          </w:p>
        </w:tc>
      </w:tr>
      <w:tr w:rsidR="004156EB" w:rsidRPr="006E5F19" w14:paraId="71DEF55D" w14:textId="77777777" w:rsidTr="006F7C11">
        <w:trPr>
          <w:trHeight w:val="645"/>
        </w:trPr>
        <w:tc>
          <w:tcPr>
            <w:tcW w:w="10916" w:type="dxa"/>
          </w:tcPr>
          <w:p w14:paraId="08B70F9F" w14:textId="44C1C0EF" w:rsidR="004156EB" w:rsidRDefault="004156EB" w:rsidP="000D505F">
            <w:pPr>
              <w:spacing w:line="360" w:lineRule="auto"/>
              <w:ind w:left="0"/>
              <w:rPr>
                <w:rFonts w:ascii="Arial" w:hAnsi="Arial" w:cs="Arial"/>
                <w:b/>
                <w:bCs/>
                <w:sz w:val="20"/>
                <w:szCs w:val="20"/>
                <w:u w:val="single"/>
              </w:rPr>
            </w:pPr>
          </w:p>
        </w:tc>
      </w:tr>
    </w:tbl>
    <w:p w14:paraId="6A880D92" w14:textId="77777777" w:rsidR="00030DAB" w:rsidRPr="006E5F19" w:rsidRDefault="00030DAB" w:rsidP="00274D85">
      <w:pPr>
        <w:spacing w:line="276" w:lineRule="auto"/>
        <w:jc w:val="both"/>
        <w:rPr>
          <w:rFonts w:ascii="Myriad Pro" w:hAnsi="Myriad Pro" w:cs="Arial"/>
          <w: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bl>
    <w:p w14:paraId="6DDF9D17" w14:textId="77777777" w:rsidR="009C2BB1" w:rsidRPr="006E5F19" w:rsidRDefault="009C2BB1" w:rsidP="00274D85">
      <w:pPr>
        <w:spacing w:line="276" w:lineRule="auto"/>
        <w:jc w:val="both"/>
        <w:rPr>
          <w:rFonts w:ascii="Myriad Pro" w:hAnsi="Myriad Pro" w:cs="Arial"/>
          <w:b/>
        </w:rPr>
      </w:pPr>
    </w:p>
    <w:tbl>
      <w:tblPr>
        <w:tblStyle w:val="TableGrid3"/>
        <w:tblW w:w="10916" w:type="dxa"/>
        <w:tblInd w:w="-289" w:type="dxa"/>
        <w:tblLayout w:type="fixed"/>
        <w:tblLook w:val="04A0" w:firstRow="1" w:lastRow="0" w:firstColumn="1" w:lastColumn="0" w:noHBand="0" w:noVBand="1"/>
      </w:tblPr>
      <w:tblGrid>
        <w:gridCol w:w="10454"/>
        <w:gridCol w:w="462"/>
      </w:tblGrid>
      <w:tr w:rsidR="00FC1B0D" w:rsidRPr="006E5F19" w14:paraId="30D2D82C" w14:textId="77777777" w:rsidTr="004431B2">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lastRenderedPageBreak/>
              <w:t>BID CONDITIONS</w:t>
            </w:r>
          </w:p>
        </w:tc>
      </w:tr>
      <w:tr w:rsidR="00FC1B0D" w:rsidRPr="006E5F19" w14:paraId="6B23228B" w14:textId="77777777" w:rsidTr="004431B2">
        <w:trPr>
          <w:trHeight w:val="1646"/>
        </w:trPr>
        <w:tc>
          <w:tcPr>
            <w:tcW w:w="10916" w:type="dxa"/>
            <w:gridSpan w:val="2"/>
          </w:tcPr>
          <w:p w14:paraId="76E931A9" w14:textId="7C4329AD" w:rsidR="007E1CA2" w:rsidRPr="007E1CA2" w:rsidRDefault="00A76E13" w:rsidP="00EA2CFB">
            <w:pPr>
              <w:tabs>
                <w:tab w:val="left" w:pos="1680"/>
              </w:tabs>
              <w:ind w:left="0"/>
              <w:rPr>
                <w:rFonts w:ascii="Myriad Pro" w:eastAsia="Times" w:hAnsi="Myriad Pro" w:cs="Arial"/>
                <w:sz w:val="22"/>
                <w:szCs w:val="22"/>
                <w:lang w:eastAsia="en-ZA"/>
              </w:rPr>
            </w:pPr>
            <w:r>
              <w:rPr>
                <w:rFonts w:ascii="Myriad Pro" w:eastAsia="Times" w:hAnsi="Myriad Pro" w:cs="Arial"/>
                <w:sz w:val="22"/>
                <w:szCs w:val="22"/>
                <w:lang w:eastAsia="en-ZA"/>
              </w:rPr>
              <w:t xml:space="preserve"> </w:t>
            </w:r>
          </w:p>
        </w:tc>
      </w:tr>
      <w:tr w:rsidR="00FC1B0D" w:rsidRPr="006E5F19" w14:paraId="65CABB1B" w14:textId="77777777" w:rsidTr="004431B2">
        <w:trPr>
          <w:trHeight w:val="397"/>
        </w:trPr>
        <w:tc>
          <w:tcPr>
            <w:tcW w:w="10916" w:type="dxa"/>
            <w:gridSpan w:val="2"/>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gridSpan w:val="2"/>
            <w:shd w:val="clear" w:color="auto" w:fill="auto"/>
            <w:vAlign w:val="center"/>
          </w:tcPr>
          <w:p w14:paraId="2D78D5A0" w14:textId="1E987F08" w:rsidR="00FC1B0D" w:rsidRPr="006E5F19" w:rsidRDefault="00845987" w:rsidP="002205C8">
            <w:pPr>
              <w:spacing w:line="276" w:lineRule="auto"/>
              <w:ind w:left="792"/>
              <w:contextualSpacing/>
              <w:rPr>
                <w:rFonts w:ascii="Myriad Pro" w:eastAsiaTheme="minorHAnsi" w:hAnsi="Myriad Pro" w:cs="Arial"/>
                <w:color w:val="auto"/>
                <w:sz w:val="22"/>
                <w:szCs w:val="22"/>
                <w:lang w:val="en-ZA" w:eastAsia="en-ZA"/>
              </w:rPr>
            </w:pPr>
            <w:r w:rsidRPr="00845987">
              <w:rPr>
                <w:rFonts w:ascii="Myriad Pro" w:eastAsiaTheme="minorHAnsi" w:hAnsi="Myriad Pro" w:cs="Arial"/>
                <w:color w:val="auto"/>
                <w:sz w:val="22"/>
                <w:szCs w:val="22"/>
                <w:lang w:val="en-ZA" w:eastAsia="en-ZA"/>
              </w:rPr>
              <w:t>Once-Off</w:t>
            </w:r>
          </w:p>
        </w:tc>
      </w:tr>
      <w:tr w:rsidR="00FC1B0D" w:rsidRPr="006E5F19" w14:paraId="3E90BA34" w14:textId="77777777" w:rsidTr="004431B2">
        <w:trPr>
          <w:trHeight w:val="182"/>
        </w:trPr>
        <w:tc>
          <w:tcPr>
            <w:tcW w:w="10916" w:type="dxa"/>
            <w:gridSpan w:val="2"/>
          </w:tcPr>
          <w:p w14:paraId="3E1F71CA" w14:textId="2E6B86C8" w:rsidR="00FC1B0D" w:rsidRPr="006E5F19"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TERMS AND CONDITIONS OF </w:t>
            </w:r>
            <w:r w:rsidR="0039180F" w:rsidRPr="006E5F19">
              <w:rPr>
                <w:rFonts w:ascii="Myriad Pro" w:eastAsiaTheme="minorHAnsi" w:hAnsi="Myriad Pro" w:cs="Arial"/>
                <w:b/>
                <w:color w:val="auto"/>
                <w:sz w:val="22"/>
                <w:szCs w:val="22"/>
                <w:lang w:val="en-ZA"/>
              </w:rPr>
              <w:t>THE CONTRACT</w:t>
            </w:r>
          </w:p>
          <w:p w14:paraId="061D3DD3" w14:textId="5619E524" w:rsidR="00FC1B0D" w:rsidRPr="00682741" w:rsidRDefault="00FC1B0D" w:rsidP="00682741">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FC1B0D" w:rsidRPr="006E5F19"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2CC1FAE0" w14:textId="3BD1CD74" w:rsidR="00FC1B0D" w:rsidRDefault="00FC1B0D" w:rsidP="007E1CA2">
            <w:pPr>
              <w:spacing w:line="276" w:lineRule="auto"/>
              <w:ind w:left="792"/>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color w:val="auto"/>
                <w:sz w:val="22"/>
                <w:szCs w:val="22"/>
                <w:lang w:val="en-ZA"/>
              </w:rPr>
              <w:t>10.2.1</w:t>
            </w:r>
            <w:r w:rsidRPr="006E5F19">
              <w:rPr>
                <w:rFonts w:ascii="Myriad Pro" w:eastAsiaTheme="minorHAnsi" w:hAnsi="Myriad Pro" w:cs="Arial"/>
                <w:b/>
                <w:color w:val="auto"/>
                <w:sz w:val="22"/>
                <w:szCs w:val="22"/>
                <w:lang w:val="en-ZA"/>
              </w:rPr>
              <w:t xml:space="preserve"> </w:t>
            </w:r>
            <w:r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3E50F1E5" w14:textId="77777777" w:rsidR="007E1CA2" w:rsidRPr="007E1CA2" w:rsidRDefault="007E1CA2" w:rsidP="007E1CA2">
            <w:pPr>
              <w:spacing w:line="276" w:lineRule="auto"/>
              <w:ind w:left="792"/>
              <w:contextualSpacing/>
              <w:jc w:val="both"/>
              <w:rPr>
                <w:rFonts w:ascii="Myriad Pro" w:eastAsiaTheme="minorHAnsi" w:hAnsi="Myriad Pro" w:cs="Arial"/>
                <w:color w:val="auto"/>
                <w:sz w:val="22"/>
                <w:szCs w:val="22"/>
                <w:lang w:val="en-ZA"/>
              </w:rPr>
            </w:pPr>
          </w:p>
          <w:p w14:paraId="60F4750C" w14:textId="54ACD173" w:rsidR="00A30F35" w:rsidRPr="003A5352" w:rsidRDefault="00A30F35" w:rsidP="003A5352">
            <w:pPr>
              <w:pStyle w:val="ListParagraph"/>
              <w:numPr>
                <w:ilvl w:val="0"/>
                <w:numId w:val="32"/>
              </w:numPr>
              <w:spacing w:line="276" w:lineRule="auto"/>
              <w:jc w:val="both"/>
              <w:rPr>
                <w:rFonts w:ascii="Myriad Pro" w:eastAsia="Times" w:hAnsi="Myriad Pro" w:cs="Arial"/>
                <w:sz w:val="22"/>
                <w:szCs w:val="22"/>
                <w:lang w:eastAsia="en-ZA"/>
              </w:rPr>
            </w:pPr>
            <w:r w:rsidRPr="003A5352">
              <w:rPr>
                <w:rFonts w:ascii="Myriad Pro" w:eastAsia="Times" w:hAnsi="Myriad Pro" w:cs="Arial"/>
                <w:sz w:val="22"/>
                <w:szCs w:val="22"/>
                <w:lang w:eastAsia="en-ZA"/>
              </w:rPr>
              <w:t xml:space="preserve">CONDITIONS </w:t>
            </w:r>
          </w:p>
          <w:p w14:paraId="037FB0C3" w14:textId="77777777" w:rsidR="003A5352" w:rsidRPr="003A5352" w:rsidRDefault="003A5352" w:rsidP="003A5352">
            <w:pPr>
              <w:pStyle w:val="ListParagraph"/>
              <w:spacing w:line="276" w:lineRule="auto"/>
              <w:ind w:left="1442"/>
              <w:jc w:val="both"/>
              <w:rPr>
                <w:rFonts w:ascii="Myriad Pro" w:eastAsia="Times" w:hAnsi="Myriad Pro" w:cs="Arial"/>
                <w:sz w:val="22"/>
                <w:szCs w:val="22"/>
                <w:lang w:eastAsia="en-ZA"/>
              </w:rPr>
            </w:pPr>
          </w:p>
          <w:p w14:paraId="1D3B2720"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Quotations above R30 000 will be evaluated on the basis of the 80:20-point system as stipulated in the Preferential Procurement Regulation 2017, SIU’s</w:t>
            </w:r>
          </w:p>
          <w:p w14:paraId="0158C15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Supply Chain Management Policies and National Treasury Practice and instruction note (s).</w:t>
            </w:r>
          </w:p>
          <w:p w14:paraId="44FD910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2EE43C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If the quotation page is not signed</w:t>
            </w:r>
          </w:p>
          <w:p w14:paraId="64D04528" w14:textId="62F6D968" w:rsidR="00A30F35" w:rsidRPr="006E5F19" w:rsidRDefault="00A30F35" w:rsidP="0088222B">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If the SBD 4: declaration of interest form is not completed and signed</w:t>
            </w:r>
          </w:p>
          <w:p w14:paraId="24F9F0DD" w14:textId="35CA38F0"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c</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CSD tax clearance is non-compliant </w:t>
            </w:r>
          </w:p>
          <w:p w14:paraId="239A2641" w14:textId="0838D6E0"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d</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If SBD and/or information is proven incorrect. </w:t>
            </w:r>
          </w:p>
          <w:p w14:paraId="6BBA4887" w14:textId="6F83E1EA"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e</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Late and incomplete submissions will not be accepted</w:t>
            </w:r>
          </w:p>
          <w:p w14:paraId="647D56BB" w14:textId="66585AC7" w:rsidR="00A30F35" w:rsidRPr="006E5F19" w:rsidRDefault="0088222B" w:rsidP="0088222B">
            <w:pPr>
              <w:spacing w:line="276" w:lineRule="auto"/>
              <w:ind w:left="720"/>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f</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Service providers who are listed on the national treasury’s database of restricted suppliers and defaulters</w:t>
            </w:r>
          </w:p>
          <w:p w14:paraId="37752F28" w14:textId="10577190"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g</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Service providers who are under investigation of corrupt activities </w:t>
            </w:r>
          </w:p>
          <w:p w14:paraId="259EE89A" w14:textId="3FD5F433" w:rsidR="00A30F35" w:rsidRPr="006E5F19" w:rsidRDefault="0088222B" w:rsidP="00A30F35">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h</w:t>
            </w:r>
            <w:r w:rsidR="00A30F35" w:rsidRPr="006E5F19">
              <w:rPr>
                <w:rFonts w:ascii="Myriad Pro" w:eastAsia="Times" w:hAnsi="Myriad Pro" w:cs="Arial"/>
                <w:sz w:val="22"/>
                <w:szCs w:val="22"/>
                <w:lang w:eastAsia="en-ZA"/>
              </w:rPr>
              <w:t>)</w:t>
            </w:r>
            <w:r w:rsidR="00A30F35" w:rsidRPr="006E5F19">
              <w:rPr>
                <w:rFonts w:ascii="Myriad Pro" w:eastAsia="Times" w:hAnsi="Myriad Pro" w:cs="Arial"/>
                <w:sz w:val="22"/>
                <w:szCs w:val="22"/>
                <w:lang w:eastAsia="en-ZA"/>
              </w:rPr>
              <w:tab/>
              <w:t xml:space="preserve">Appointment may be subjected to screening by the SIU internal integrity unit or vetting by the state security agency before commencements </w:t>
            </w:r>
          </w:p>
          <w:p w14:paraId="5C4E11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A142F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2.</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5E68F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Bidders must ensure compliance with their tax obligations. </w:t>
            </w:r>
          </w:p>
          <w:p w14:paraId="091FF46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w:t>
            </w:r>
            <w:r w:rsidRPr="006E5F19">
              <w:rPr>
                <w:rFonts w:ascii="Myriad Pro" w:eastAsia="Times" w:hAnsi="Myriad Pro" w:cs="Arial"/>
                <w:sz w:val="22"/>
                <w:szCs w:val="22"/>
                <w:lang w:eastAsia="en-ZA"/>
              </w:rPr>
              <w:tab/>
              <w:t xml:space="preserve">Bidders are required to submit their unique personal identification number (pin) issued by SARS to enable   the organ of state to verify the taxpayer’s profile </w:t>
            </w:r>
          </w:p>
          <w:p w14:paraId="29F06EC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and tax status.</w:t>
            </w:r>
          </w:p>
          <w:p w14:paraId="07D7CF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III.</w:t>
            </w:r>
            <w:r w:rsidRPr="006E5F19">
              <w:rPr>
                <w:rFonts w:ascii="Myriad Pro" w:eastAsia="Times" w:hAnsi="Myriad Pro" w:cs="Arial"/>
                <w:sz w:val="22"/>
                <w:szCs w:val="22"/>
                <w:lang w:eastAsia="en-ZA"/>
              </w:rPr>
              <w:tab/>
              <w:t>Application for Tax Compliance Status (TCS) pin may be made via e-filing through the SARS website www.sars.gov.za.</w:t>
            </w:r>
          </w:p>
          <w:p w14:paraId="7D2EBCA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IV.</w:t>
            </w:r>
            <w:r w:rsidRPr="006E5F19">
              <w:rPr>
                <w:rFonts w:ascii="Myriad Pro" w:eastAsia="Times" w:hAnsi="Myriad Pro" w:cs="Arial"/>
                <w:sz w:val="22"/>
                <w:szCs w:val="22"/>
                <w:lang w:eastAsia="en-ZA"/>
              </w:rPr>
              <w:tab/>
              <w:t xml:space="preserve">Bidders may also submit a printed TCS certificate together with the bid. </w:t>
            </w:r>
          </w:p>
          <w:p w14:paraId="05081C7A" w14:textId="5B024D1C"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In bids where consortia / joint ventures / sub-contractors are </w:t>
            </w:r>
            <w:r w:rsidR="0039180F" w:rsidRPr="006E5F19">
              <w:rPr>
                <w:rFonts w:ascii="Myriad Pro" w:eastAsia="Times" w:hAnsi="Myriad Pro" w:cs="Arial"/>
                <w:sz w:val="22"/>
                <w:szCs w:val="22"/>
                <w:lang w:eastAsia="en-ZA"/>
              </w:rPr>
              <w:t>involved;</w:t>
            </w:r>
            <w:r w:rsidRPr="006E5F19">
              <w:rPr>
                <w:rFonts w:ascii="Myriad Pro" w:eastAsia="Times" w:hAnsi="Myriad Pro" w:cs="Arial"/>
                <w:sz w:val="22"/>
                <w:szCs w:val="22"/>
                <w:lang w:eastAsia="en-ZA"/>
              </w:rPr>
              <w:t xml:space="preserve"> each party must submit a separate   TCS certificate / pin / CSD number.</w:t>
            </w:r>
          </w:p>
          <w:p w14:paraId="233924A7" w14:textId="4E8A9BD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w:t>
            </w:r>
            <w:r w:rsidRPr="006E5F19">
              <w:rPr>
                <w:rFonts w:ascii="Myriad Pro" w:eastAsia="Times" w:hAnsi="Myriad Pro" w:cs="Arial"/>
                <w:sz w:val="22"/>
                <w:szCs w:val="22"/>
                <w:lang w:eastAsia="en-ZA"/>
              </w:rPr>
              <w:tab/>
              <w:t xml:space="preserve">Where no TCS is </w:t>
            </w:r>
            <w:r w:rsidR="0039180F" w:rsidRPr="006E5F19">
              <w:rPr>
                <w:rFonts w:ascii="Myriad Pro" w:eastAsia="Times" w:hAnsi="Myriad Pro" w:cs="Arial"/>
                <w:sz w:val="22"/>
                <w:szCs w:val="22"/>
                <w:lang w:eastAsia="en-ZA"/>
              </w:rPr>
              <w:t>available,</w:t>
            </w:r>
            <w:r w:rsidRPr="006E5F19">
              <w:rPr>
                <w:rFonts w:ascii="Myriad Pro" w:eastAsia="Times" w:hAnsi="Myriad Pro" w:cs="Arial"/>
                <w:sz w:val="22"/>
                <w:szCs w:val="22"/>
                <w:lang w:eastAsia="en-ZA"/>
              </w:rPr>
              <w:t xml:space="preserve"> but the bidder is registered on the central supplier database (CSD), a CSD number must be provided. </w:t>
            </w:r>
          </w:p>
          <w:p w14:paraId="623FD43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VII.</w:t>
            </w:r>
            <w:r w:rsidRPr="006E5F19">
              <w:rPr>
                <w:rFonts w:ascii="Myriad Pro" w:eastAsia="Times" w:hAnsi="Myriad Pro" w:cs="Arial"/>
                <w:sz w:val="22"/>
                <w:szCs w:val="22"/>
                <w:lang w:eastAsia="en-ZA"/>
              </w:rPr>
              <w:tab/>
              <w:t>No bids will be considered from persons in the service of the state, companies with directors who are persons in the service of the state, or close</w:t>
            </w:r>
          </w:p>
          <w:p w14:paraId="45BD08A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corporations with members’ persons in the service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3.</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TERMS AND CONDITIONS:</w:t>
            </w:r>
          </w:p>
          <w:p w14:paraId="6A60A2C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1852328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Quotations must be submitted in the company letterhead</w:t>
            </w:r>
          </w:p>
          <w:p w14:paraId="2469CE7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All copyright and intellectual property herein rests with the SIU</w:t>
            </w:r>
          </w:p>
          <w:p w14:paraId="0A21BDF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c)</w:t>
            </w:r>
            <w:r w:rsidRPr="006E5F19">
              <w:rPr>
                <w:rFonts w:ascii="Myriad Pro" w:eastAsia="Times" w:hAnsi="Myriad Pro" w:cs="Arial"/>
                <w:sz w:val="22"/>
                <w:szCs w:val="22"/>
                <w:lang w:eastAsia="en-ZA"/>
              </w:rPr>
              <w:tab/>
              <w:t>All goods or services purchased will be subject to SIU’s conditions, policies and procedures.</w:t>
            </w:r>
          </w:p>
          <w:p w14:paraId="4B824CD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d)</w:t>
            </w:r>
            <w:r w:rsidRPr="006E5F19">
              <w:rPr>
                <w:rFonts w:ascii="Myriad Pro" w:eastAsia="Times" w:hAnsi="Myriad Pro" w:cs="Arial"/>
                <w:sz w:val="22"/>
                <w:szCs w:val="22"/>
                <w:lang w:eastAsia="en-ZA"/>
              </w:rPr>
              <w:tab/>
              <w:t xml:space="preserve">It is the responsibility of the bidder to ensure that the SIU is in possession of a compliant Tax Status documentations. The onus therefore rests on the </w:t>
            </w:r>
          </w:p>
          <w:p w14:paraId="60CA4A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bidder to ensure that the SIU is in receipt of a Compliant Tax Status as per CSD summary report. </w:t>
            </w:r>
          </w:p>
          <w:p w14:paraId="4B997A33" w14:textId="2F08DF89"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All purchases will be made through an official order </w:t>
            </w:r>
            <w:r w:rsidR="0039180F" w:rsidRPr="006E5F19">
              <w:rPr>
                <w:rFonts w:ascii="Myriad Pro" w:eastAsia="Times" w:hAnsi="Myriad Pro" w:cs="Arial"/>
                <w:sz w:val="22"/>
                <w:szCs w:val="22"/>
                <w:lang w:eastAsia="en-ZA"/>
              </w:rPr>
              <w:t>form; therefore,</w:t>
            </w:r>
            <w:r w:rsidRPr="006E5F19">
              <w:rPr>
                <w:rFonts w:ascii="Myriad Pro" w:eastAsia="Times" w:hAnsi="Myriad Pro" w:cs="Arial"/>
                <w:sz w:val="22"/>
                <w:szCs w:val="22"/>
                <w:lang w:eastAsia="en-ZA"/>
              </w:rPr>
              <w:t xml:space="preserve"> no goods must be delivered or render services before an official order has been</w:t>
            </w:r>
          </w:p>
          <w:p w14:paraId="59F1E4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received.</w:t>
            </w:r>
          </w:p>
          <w:p w14:paraId="2FE9F44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To participate in SIU’s Quotation of goods and/or services, vendors are advised to register on SIU’s National Treasury Central Supplier Database (CSD)</w:t>
            </w:r>
          </w:p>
          <w:p w14:paraId="3D4C4C9D" w14:textId="44E5D61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r>
            <w:r w:rsidR="0039180F" w:rsidRPr="006E5F19">
              <w:rPr>
                <w:rFonts w:ascii="Myriad Pro" w:eastAsia="Times" w:hAnsi="Myriad Pro" w:cs="Arial"/>
                <w:sz w:val="22"/>
                <w:szCs w:val="22"/>
                <w:lang w:eastAsia="en-ZA"/>
              </w:rPr>
              <w:t>Bidder certify</w:t>
            </w:r>
            <w:r w:rsidRPr="006E5F19">
              <w:rPr>
                <w:rFonts w:ascii="Myriad Pro" w:eastAsia="Times" w:hAnsi="Myriad Pro" w:cs="Arial"/>
                <w:sz w:val="22"/>
                <w:szCs w:val="22"/>
                <w:lang w:eastAsia="en-ZA"/>
              </w:rPr>
              <w:t xml:space="preserve"> that the information supplied is correct and I have read and understood SIU’s Conditions and procedures and accept it.</w:t>
            </w:r>
          </w:p>
          <w:p w14:paraId="3323E53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Bidder further certify that all the required information has been furnished and the relevant forms completed and are herewith submitted as part of the bid. </w:t>
            </w:r>
          </w:p>
          <w:p w14:paraId="031C97E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Payments are effective within 30 days after receipt of invoice</w:t>
            </w:r>
          </w:p>
          <w:p w14:paraId="7AFCC34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No late responses will be considered.    </w:t>
            </w:r>
          </w:p>
          <w:p w14:paraId="4DDD2BE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k)</w:t>
            </w:r>
            <w:r w:rsidRPr="006E5F19">
              <w:rPr>
                <w:rFonts w:ascii="Myriad Pro" w:eastAsia="Times" w:hAnsi="Myriad Pro" w:cs="Arial"/>
                <w:sz w:val="22"/>
                <w:szCs w:val="22"/>
                <w:lang w:eastAsia="en-ZA"/>
              </w:rPr>
              <w:tab/>
              <w:t>All quotes should be accompanied by a valid BBBEE status Certificate with a SANAS logo or Sworn Affidavit by the Commissioner of Oaths with an</w:t>
            </w:r>
          </w:p>
          <w:p w14:paraId="38EA200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SAPS Stamp for 80/20 evaluation criteria.    </w:t>
            </w:r>
          </w:p>
          <w:p w14:paraId="08DC521E"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l)</w:t>
            </w:r>
            <w:r w:rsidRPr="006E5F19">
              <w:rPr>
                <w:rFonts w:ascii="Myriad Pro" w:eastAsia="Times" w:hAnsi="Myriad Pro" w:cs="Arial"/>
                <w:sz w:val="22"/>
                <w:szCs w:val="22"/>
                <w:lang w:eastAsia="en-ZA"/>
              </w:rPr>
              <w:tab/>
              <w:t xml:space="preserve">Note that there are no pre-payments and payments will take place within 30 working days from the invoice date </w:t>
            </w:r>
          </w:p>
          <w:p w14:paraId="0746EFA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m)</w:t>
            </w:r>
            <w:r w:rsidRPr="006E5F19">
              <w:rPr>
                <w:rFonts w:ascii="Myriad Pro" w:eastAsia="Times" w:hAnsi="Myriad Pro" w:cs="Arial"/>
                <w:sz w:val="22"/>
                <w:szCs w:val="22"/>
                <w:lang w:eastAsia="en-ZA"/>
              </w:rPr>
              <w:tab/>
              <w:t xml:space="preserve">Successful bidders must be able to deliver the specified goods/services in full no later than stipulated date.   </w:t>
            </w:r>
          </w:p>
          <w:p w14:paraId="4764168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n)</w:t>
            </w:r>
            <w:r w:rsidRPr="006E5F19">
              <w:rPr>
                <w:rFonts w:ascii="Myriad Pro" w:eastAsia="Times" w:hAnsi="Myriad Pro" w:cs="Arial"/>
                <w:sz w:val="22"/>
                <w:szCs w:val="22"/>
                <w:lang w:eastAsia="en-ZA"/>
              </w:rPr>
              <w:tab/>
              <w:t xml:space="preserve">Please do not hesitate to contact the undersigned for further information. </w:t>
            </w:r>
          </w:p>
          <w:p w14:paraId="65C142D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o)</w:t>
            </w:r>
            <w:r w:rsidRPr="006E5F19">
              <w:rPr>
                <w:rFonts w:ascii="Myriad Pro" w:eastAsia="Times" w:hAnsi="Myriad Pro" w:cs="Arial"/>
                <w:sz w:val="22"/>
                <w:szCs w:val="22"/>
                <w:lang w:eastAsia="en-ZA"/>
              </w:rPr>
              <w:tab/>
              <w:t xml:space="preserve">When a bidder responds to this request for quotations, accept SIU’s condition and also confirm that should he/she is successful, will be able to offer and </w:t>
            </w:r>
          </w:p>
          <w:p w14:paraId="422DE701" w14:textId="58BCC346"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deliver quality </w:t>
            </w:r>
            <w:r w:rsidR="0039180F" w:rsidRPr="006E5F19">
              <w:rPr>
                <w:rFonts w:ascii="Myriad Pro" w:eastAsia="Times" w:hAnsi="Myriad Pro" w:cs="Arial"/>
                <w:sz w:val="22"/>
                <w:szCs w:val="22"/>
                <w:lang w:eastAsia="en-ZA"/>
              </w:rPr>
              <w:t>service.</w:t>
            </w:r>
            <w:r w:rsidRPr="006E5F19">
              <w:rPr>
                <w:rFonts w:ascii="Myriad Pro" w:eastAsia="Times" w:hAnsi="Myriad Pro" w:cs="Arial"/>
                <w:sz w:val="22"/>
                <w:szCs w:val="22"/>
                <w:lang w:eastAsia="en-ZA"/>
              </w:rPr>
              <w:t xml:space="preserve">   </w:t>
            </w:r>
          </w:p>
          <w:p w14:paraId="7603F45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p)</w:t>
            </w:r>
            <w:r w:rsidRPr="006E5F19">
              <w:rPr>
                <w:rFonts w:ascii="Myriad Pro" w:eastAsia="Times" w:hAnsi="Myriad Pro" w:cs="Arial"/>
                <w:sz w:val="22"/>
                <w:szCs w:val="22"/>
                <w:lang w:eastAsia="en-ZA"/>
              </w:rPr>
              <w:tab/>
              <w:t>SIU as a public entity is not allowed to do pre-payments, therefore when the bidder respond to this request, accept the quotation</w:t>
            </w:r>
          </w:p>
          <w:p w14:paraId="10C1ABC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w:t>
            </w:r>
            <w:r w:rsidRPr="006E5F19">
              <w:rPr>
                <w:rFonts w:ascii="Myriad Pro" w:eastAsia="Times" w:hAnsi="Myriad Pro" w:cs="Arial"/>
                <w:sz w:val="22"/>
                <w:szCs w:val="22"/>
                <w:lang w:eastAsia="en-ZA"/>
              </w:rPr>
              <w:tab/>
              <w:t>The appointed bidder is required to sign of the SBD document truthfully and in full</w:t>
            </w:r>
          </w:p>
          <w:p w14:paraId="70E8135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r)</w:t>
            </w:r>
            <w:r w:rsidRPr="006E5F19">
              <w:rPr>
                <w:rFonts w:ascii="Myriad Pro" w:eastAsia="Times" w:hAnsi="Myriad Pro" w:cs="Arial"/>
                <w:sz w:val="22"/>
                <w:szCs w:val="22"/>
                <w:lang w:eastAsia="en-ZA"/>
              </w:rPr>
              <w:tab/>
              <w:t xml:space="preserve">Any bidder who has reasons to believe that the RFQ specifications is based on a specific brand must inform SIU on or before RFQ’s closing date. </w:t>
            </w:r>
          </w:p>
          <w:p w14:paraId="123BAC5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w:t>
            </w:r>
            <w:r w:rsidRPr="006E5F19">
              <w:rPr>
                <w:rFonts w:ascii="Myriad Pro" w:eastAsia="Times" w:hAnsi="Myriad Pro" w:cs="Arial"/>
                <w:sz w:val="22"/>
                <w:szCs w:val="22"/>
                <w:lang w:eastAsia="en-ZA"/>
              </w:rPr>
              <w:tab/>
              <w:t>Awarding of the quotation will be subject to the Service Provider’s express acceptance of the SIU Supply Chain Management policy, general contract</w:t>
            </w:r>
          </w:p>
          <w:p w14:paraId="164FE35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and any other related general </w:t>
            </w:r>
          </w:p>
          <w:p w14:paraId="11D0867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t)</w:t>
            </w:r>
            <w:r w:rsidRPr="006E5F19">
              <w:rPr>
                <w:rFonts w:ascii="Myriad Pro" w:eastAsia="Times" w:hAnsi="Myriad Pro" w:cs="Arial"/>
                <w:sz w:val="22"/>
                <w:szCs w:val="22"/>
                <w:lang w:eastAsia="en-ZA"/>
              </w:rPr>
              <w:tab/>
              <w:t>By responding to this RFQ document, a bidder commits to bind himself or herself by SIU’s conditions which supersedes bidders’ own quotation’s</w:t>
            </w:r>
          </w:p>
          <w:p w14:paraId="07C3A6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w:t>
            </w:r>
          </w:p>
          <w:p w14:paraId="77E88DB1"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u)</w:t>
            </w:r>
            <w:r w:rsidRPr="006E5F19">
              <w:rPr>
                <w:rFonts w:ascii="Myriad Pro" w:eastAsia="Times" w:hAnsi="Myriad Pro" w:cs="Arial"/>
                <w:sz w:val="22"/>
                <w:szCs w:val="22"/>
                <w:lang w:eastAsia="en-ZA"/>
              </w:rPr>
              <w:tab/>
              <w:t xml:space="preserve">Upon finalisation of the appointment, SIU may enter into a Service Level Agreement (SLA), </w:t>
            </w:r>
          </w:p>
          <w:p w14:paraId="2F90C2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SIU reserves the right to conduct its own internal tests and analysis on products/goods to ascertain the quality as per SABS compliance etc. </w:t>
            </w:r>
          </w:p>
          <w:p w14:paraId="5F770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w)</w:t>
            </w:r>
            <w:r w:rsidRPr="006E5F19">
              <w:rPr>
                <w:rFonts w:ascii="Myriad Pro" w:eastAsia="Times" w:hAnsi="Myriad Pro" w:cs="Arial"/>
                <w:sz w:val="22"/>
                <w:szCs w:val="22"/>
                <w:lang w:eastAsia="en-ZA"/>
              </w:rPr>
              <w:tab/>
              <w:t xml:space="preserve">No equipment, utensils or agents that may damage the buildings, fittings, persons shall be used. The SIU reserves the right to reject such conduct. </w:t>
            </w:r>
          </w:p>
          <w:p w14:paraId="7405EA1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x)</w:t>
            </w:r>
            <w:r w:rsidRPr="006E5F19">
              <w:rPr>
                <w:rFonts w:ascii="Myriad Pro" w:eastAsia="Times" w:hAnsi="Myriad Pro" w:cs="Arial"/>
                <w:sz w:val="22"/>
                <w:szCs w:val="22"/>
                <w:lang w:eastAsia="en-ZA"/>
              </w:rPr>
              <w:tab/>
              <w:t>Bids must be delivered by the stipulated time to the correct address. Late bids will not be accepted for consideration.</w:t>
            </w:r>
          </w:p>
          <w:p w14:paraId="21F27250"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y)</w:t>
            </w:r>
            <w:r w:rsidRPr="006E5F19">
              <w:rPr>
                <w:rFonts w:ascii="Myriad Pro" w:eastAsia="Times" w:hAnsi="Myriad Pro" w:cs="Arial"/>
                <w:sz w:val="22"/>
                <w:szCs w:val="22"/>
                <w:lang w:eastAsia="en-ZA"/>
              </w:rPr>
              <w:tab/>
              <w:t>All bids must be submitted on the official forms provided– (not to be re-typed) or in the manner prescribed in the bid document.</w:t>
            </w:r>
          </w:p>
          <w:p w14:paraId="6D18279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z)</w:t>
            </w:r>
            <w:r w:rsidRPr="006E5F19">
              <w:rPr>
                <w:rFonts w:ascii="Myriad Pro" w:eastAsia="Times" w:hAnsi="Myriad Pro" w:cs="Arial"/>
                <w:sz w:val="22"/>
                <w:szCs w:val="22"/>
                <w:lang w:eastAsia="en-ZA"/>
              </w:rPr>
              <w:tab/>
              <w:t>This bid is subject to the preferential procurement policy framework act, 2000 and the preferential procurement regulations, 2017, the general conditions</w:t>
            </w:r>
          </w:p>
          <w:p w14:paraId="52B31B4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of contract (GCC) and, if applicable, any other special conditions of contract.</w:t>
            </w:r>
          </w:p>
          <w:p w14:paraId="3C2B3E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aa)</w:t>
            </w:r>
            <w:r w:rsidRPr="006E5F19">
              <w:rPr>
                <w:rFonts w:ascii="Myriad Pro" w:eastAsia="Times" w:hAnsi="Myriad Pro" w:cs="Arial"/>
                <w:sz w:val="22"/>
                <w:szCs w:val="22"/>
                <w:lang w:eastAsia="en-ZA"/>
              </w:rPr>
              <w:tab/>
              <w:t>This RFQ is subject to Procurement General Conditions of Contract, (you may request a copy from SCM official or download from National Treasury’s</w:t>
            </w:r>
          </w:p>
          <w:p w14:paraId="61FE139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website. </w:t>
            </w:r>
          </w:p>
          <w:p w14:paraId="43A9CFF9" w14:textId="6B41E191" w:rsidR="00682C3C" w:rsidRPr="006E5F19" w:rsidRDefault="00A30F35" w:rsidP="00A30F35">
            <w:pPr>
              <w:spacing w:line="276" w:lineRule="auto"/>
              <w:ind w:left="702"/>
              <w:contextualSpacing/>
              <w:jc w:val="both"/>
              <w:rPr>
                <w:rFonts w:ascii="Myriad Pro" w:eastAsia="Times" w:hAnsi="Myriad Pro" w:cs="Arial"/>
                <w:color w:val="auto"/>
                <w:sz w:val="22"/>
                <w:szCs w:val="22"/>
                <w:lang w:eastAsia="en-ZA"/>
              </w:rPr>
            </w:pPr>
            <w:r w:rsidRPr="006E5F19">
              <w:rPr>
                <w:rFonts w:ascii="Myriad Pro" w:eastAsia="Times" w:hAnsi="Myriad Pro" w:cs="Arial"/>
                <w:sz w:val="22"/>
                <w:szCs w:val="22"/>
                <w:lang w:eastAsia="en-ZA"/>
              </w:rPr>
              <w:t>bb)</w:t>
            </w:r>
            <w:r w:rsidRPr="006E5F19">
              <w:rPr>
                <w:rFonts w:ascii="Myriad Pro" w:eastAsia="Times" w:hAnsi="Myriad Pro" w:cs="Arial"/>
                <w:sz w:val="22"/>
                <w:szCs w:val="22"/>
                <w:lang w:eastAsia="en-ZA"/>
              </w:rPr>
              <w:tab/>
              <w:t>The successful bidder will be required to fill in and sign a written contract form (SBD7).</w:t>
            </w:r>
          </w:p>
          <w:p w14:paraId="28C23C51" w14:textId="63B09AB4" w:rsidR="004431B2" w:rsidRPr="006E5F19" w:rsidRDefault="004431B2" w:rsidP="004431B2">
            <w:pPr>
              <w:spacing w:line="276" w:lineRule="auto"/>
              <w:ind w:left="0"/>
              <w:contextualSpacing/>
              <w:jc w:val="both"/>
              <w:rPr>
                <w:rFonts w:ascii="Myriad Pro" w:eastAsiaTheme="minorHAnsi" w:hAnsi="Myriad Pro" w:cs="Arial"/>
                <w:color w:val="auto"/>
                <w:sz w:val="22"/>
                <w:szCs w:val="22"/>
                <w:lang w:val="en-ZA" w:eastAsia="en-ZA"/>
              </w:rPr>
            </w:pPr>
          </w:p>
        </w:tc>
      </w:tr>
      <w:tr w:rsidR="00FC1B0D" w:rsidRPr="006E5F19" w14:paraId="05AC4936" w14:textId="77777777" w:rsidTr="004431B2">
        <w:tc>
          <w:tcPr>
            <w:tcW w:w="10916" w:type="dxa"/>
            <w:gridSpan w:val="2"/>
          </w:tcPr>
          <w:p w14:paraId="5144415E"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 xml:space="preserve">CONDITIONS </w:t>
            </w:r>
          </w:p>
          <w:p w14:paraId="428CA33E"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285F512D"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Quotations above R30 000 will be evaluated on the basis of the 80:20-point system as stipulated in the Preferential Procurement Regulation 2017, SIU’s</w:t>
            </w:r>
          </w:p>
          <w:p w14:paraId="6BB9E20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Supply Chain Management Policies and National Treasury Practice and instruction note (s).</w:t>
            </w:r>
          </w:p>
          <w:p w14:paraId="5521B0C3"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088710E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Cs/>
                <w:snapToGrid w:val="0"/>
                <w:sz w:val="22"/>
                <w:szCs w:val="22"/>
                <w:lang w:val="en-GB"/>
              </w:rPr>
            </w:pPr>
            <w:r w:rsidRPr="006E5F19">
              <w:rPr>
                <w:rFonts w:ascii="Myriad Pro" w:eastAsia="Times New Roman" w:hAnsi="Myriad Pro" w:cs="Arial"/>
                <w:b/>
                <w:iCs/>
                <w:snapToGrid w:val="0"/>
                <w:sz w:val="22"/>
                <w:szCs w:val="22"/>
                <w:lang w:val="en-GB"/>
              </w:rPr>
              <w:t>PLEASE NOTE THAT THE QUOTATION MAY BE REGARDED INVALID/DISQUALIFIED IN THE FOLLOWING INSTANCES:</w:t>
            </w:r>
          </w:p>
          <w:p w14:paraId="40A0C65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72E4B4B7"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quotation page is not signed</w:t>
            </w:r>
          </w:p>
          <w:p w14:paraId="4AF5BF86"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4: declaration of interest form is not completed and signed</w:t>
            </w:r>
          </w:p>
          <w:p w14:paraId="50C15903"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8: declaration of bidder’s past supply chain management practices form is not completed</w:t>
            </w:r>
          </w:p>
          <w:p w14:paraId="2480A00F"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9: certificate of independent bid determination form is not completed</w:t>
            </w:r>
          </w:p>
          <w:p w14:paraId="75891C5D"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CSD tax clearance is non-compliant </w:t>
            </w:r>
          </w:p>
          <w:p w14:paraId="28120F7A"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If SBD and/or information is proven incorrect. </w:t>
            </w:r>
          </w:p>
          <w:p w14:paraId="57E8802E"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Late and incomplete submissions will not be accepted</w:t>
            </w:r>
          </w:p>
          <w:p w14:paraId="0D8A3BC8"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Service providers who are listed on the national treasury’s database of restricted suppliers and defaulters</w:t>
            </w:r>
          </w:p>
          <w:p w14:paraId="0B241DAF"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Service providers who are under investigation of corrupt activities </w:t>
            </w:r>
          </w:p>
          <w:p w14:paraId="039374A1"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Appointment may be subjected to screening by the SIU internal integrity unit or vetting by the state security agency before commencements </w:t>
            </w:r>
          </w:p>
          <w:p w14:paraId="4AEE04DA"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
                <w:snapToGrid w:val="0"/>
                <w:sz w:val="22"/>
                <w:szCs w:val="22"/>
                <w:lang w:val="en-GB"/>
              </w:rPr>
            </w:pPr>
          </w:p>
          <w:p w14:paraId="283CFA29"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u w:val="single"/>
                <w:lang w:val="en-GB"/>
              </w:rPr>
            </w:pPr>
            <w:r w:rsidRPr="006E5F19">
              <w:rPr>
                <w:rFonts w:ascii="Myriad Pro" w:eastAsia="Times New Roman" w:hAnsi="Myriad Pro" w:cs="Arial"/>
                <w:b/>
                <w:iCs/>
                <w:snapToGrid w:val="0"/>
                <w:color w:val="auto"/>
                <w:sz w:val="22"/>
                <w:szCs w:val="22"/>
                <w:u w:val="single"/>
                <w:lang w:val="en-GB"/>
              </w:rPr>
              <w:t>TAX COMPLIANCE REQUIREMENTS</w:t>
            </w:r>
          </w:p>
          <w:p w14:paraId="4655BE0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6266EE4C" w14:textId="77777777" w:rsidR="00FC1B0D" w:rsidRPr="006E5F19" w:rsidRDefault="00FC1B0D">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must ensure compliance with their tax obligations. </w:t>
            </w:r>
          </w:p>
          <w:p w14:paraId="21D0D3D2"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Bidders are required to submit their unique personal identification number (pin) issued by SARS to enable   the organ of state to verify the taxpayer’s profile </w:t>
            </w:r>
          </w:p>
          <w:p w14:paraId="635ADC94" w14:textId="77777777" w:rsidR="00FC1B0D" w:rsidRPr="006E5F19" w:rsidRDefault="00FC1B0D" w:rsidP="004207EF">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and tax status.</w:t>
            </w:r>
          </w:p>
          <w:p w14:paraId="2FCD09EF"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Application for Tax Compliance Status (TCS) pin may be made via e-filing through the SARS website </w:t>
            </w:r>
            <w:hyperlink r:id="rId8" w:history="1">
              <w:r w:rsidRPr="006E5F19">
                <w:rPr>
                  <w:rFonts w:ascii="Myriad Pro" w:hAnsi="Myriad Pro" w:cs="Arial"/>
                  <w:iCs/>
                  <w:sz w:val="22"/>
                  <w:szCs w:val="22"/>
                </w:rPr>
                <w:t>www.sars.gov.za</w:t>
              </w:r>
            </w:hyperlink>
            <w:r w:rsidRPr="006E5F19">
              <w:rPr>
                <w:rFonts w:ascii="Myriad Pro" w:hAnsi="Myriad Pro" w:cs="Arial"/>
                <w:iCs/>
                <w:sz w:val="22"/>
                <w:szCs w:val="22"/>
              </w:rPr>
              <w:t>.</w:t>
            </w:r>
          </w:p>
          <w:p w14:paraId="6802EC70" w14:textId="77777777" w:rsidR="00FC1B0D" w:rsidRPr="006E5F19" w:rsidRDefault="00FC1B0D">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may also submit a printed TCS certificate together with the bid. </w:t>
            </w:r>
          </w:p>
          <w:p w14:paraId="533583FD"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In bids where consortia / joint ventures / sub-contractors are involved, each party must submit a separate   TCS certificate / pin / CSD number.</w:t>
            </w:r>
          </w:p>
          <w:p w14:paraId="4715720D"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Where no TCS is available but the bidder is registered on the central supplier database (CSD), a CSD number must be provided. </w:t>
            </w:r>
          </w:p>
          <w:p w14:paraId="1CC54134"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No bids will be considered from persons in the service of the state, companies with directors who are persons in the service of the state, or close</w:t>
            </w:r>
          </w:p>
          <w:p w14:paraId="5663319E" w14:textId="77777777" w:rsidR="00FC1B0D" w:rsidRPr="006E5F19" w:rsidRDefault="00FC1B0D" w:rsidP="004207EF">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 xml:space="preserve"> corporations with members’ persons in the service of the state.”</w:t>
            </w:r>
          </w:p>
          <w:p w14:paraId="36737069" w14:textId="77777777" w:rsidR="00FC1B0D" w:rsidRPr="006E5F19" w:rsidRDefault="00FC1B0D" w:rsidP="004207EF">
            <w:pPr>
              <w:jc w:val="both"/>
              <w:rPr>
                <w:rFonts w:ascii="Myriad Pro" w:hAnsi="Myriad Pro" w:cs="Arial"/>
                <w:sz w:val="22"/>
                <w:szCs w:val="22"/>
              </w:rPr>
            </w:pPr>
          </w:p>
        </w:tc>
      </w:tr>
      <w:tr w:rsidR="00FC1B0D" w:rsidRPr="006E5F19" w14:paraId="7147830F" w14:textId="77777777" w:rsidTr="004431B2">
        <w:trPr>
          <w:gridAfter w:val="1"/>
          <w:wAfter w:w="462" w:type="dxa"/>
        </w:trPr>
        <w:tc>
          <w:tcPr>
            <w:tcW w:w="10454" w:type="dxa"/>
          </w:tcPr>
          <w:p w14:paraId="3D8140A8"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TERMS AND CONDITIONS:</w:t>
            </w:r>
          </w:p>
          <w:p w14:paraId="229A5509"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p w14:paraId="15BCF23E"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Quotations must be submitted in the company letterhead</w:t>
            </w:r>
          </w:p>
          <w:p w14:paraId="0CA6024D"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57B30C4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0AEAE480"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documentations. The onus therefore rests on the </w:t>
            </w:r>
          </w:p>
          <w:p w14:paraId="704CBAC5"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4AA6013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purchases will be made through an official order form therefore; no goods must be delivered or render services before an official order has been</w:t>
            </w:r>
          </w:p>
          <w:p w14:paraId="5D89795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received.</w:t>
            </w:r>
          </w:p>
          <w:p w14:paraId="7DFFE63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D2F2132"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74195FF1"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furnished and the relevant forms completed and are herewith submitted as part of the bid. </w:t>
            </w:r>
          </w:p>
          <w:p w14:paraId="0C82862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Payments are effective within 30 days after receipt of invoice</w:t>
            </w:r>
          </w:p>
          <w:p w14:paraId="06616BB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626D6A39"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1A90EF64"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53C8B4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date </w:t>
            </w:r>
          </w:p>
          <w:p w14:paraId="3EB7BBE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29B0144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63062089"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and also confirm that should he/she is successful, will be able to offer and </w:t>
            </w:r>
          </w:p>
          <w:p w14:paraId="7D1B0B92"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service   </w:t>
            </w:r>
          </w:p>
          <w:p w14:paraId="1197DE26"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SIU as a public entity is not allowed to do pre-payments, therefore when the bidder respond to this request, accept the quotation</w:t>
            </w:r>
          </w:p>
          <w:p w14:paraId="0A31FFE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The appointed bidder is required to sign of the SBD document truthfully and in full</w:t>
            </w:r>
          </w:p>
          <w:p w14:paraId="3B32AE7C"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inform SIU on or before RFQ’s closing date. </w:t>
            </w:r>
          </w:p>
          <w:p w14:paraId="225CB10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Awarding of the quotation will be subject to the Service Provider’s express acceptance of the SIU Supply Chain Management policy, general contract</w:t>
            </w:r>
          </w:p>
          <w:p w14:paraId="5900152F"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and any other related general </w:t>
            </w:r>
          </w:p>
          <w:p w14:paraId="73399C64"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By responding to this RFQ document, a bidder commits to bind himself or herself by SIU’s conditions which supersedes bidders’ own quotation’s</w:t>
            </w:r>
          </w:p>
          <w:p w14:paraId="04318CE3"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7BF68AF2"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3C3D65BE"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1A74FF5F"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15758EB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59F0ECF4"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lastRenderedPageBreak/>
              <w:t>All bids must be submitted on the official forms provided– (not to be re-typed) or in the manner prescribed in the bid document.</w:t>
            </w:r>
          </w:p>
          <w:p w14:paraId="0ABF2AC1"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This bid is subject to the preferential procurement policy framework act, 2000 and the preferential procurement regulations, 2017, the general conditions</w:t>
            </w:r>
          </w:p>
          <w:p w14:paraId="62D7E6F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0FC5263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1957EF9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5D8E2A26"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31F3CE8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0F5252B3"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2017.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PPPFA)The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Pr="006E5F19" w:rsidRDefault="004431B2" w:rsidP="004431B2">
      <w:pPr>
        <w:spacing w:line="276" w:lineRule="auto"/>
        <w:jc w:val="both"/>
        <w:rPr>
          <w:rFonts w:ascii="Myriad Pro" w:hAnsi="Myriad Pro" w:cs="Arial"/>
          <w:bCs/>
        </w:rPr>
      </w:pPr>
    </w:p>
    <w:p w14:paraId="12FA2CB0" w14:textId="78B91337" w:rsidR="007B075F" w:rsidRPr="006E5F19" w:rsidRDefault="007B075F" w:rsidP="007B075F">
      <w:pPr>
        <w:spacing w:line="276" w:lineRule="auto"/>
        <w:jc w:val="both"/>
        <w:rPr>
          <w:rFonts w:ascii="Myriad Pro" w:hAnsi="Myriad Pro" w:cs="Arial"/>
          <w:b/>
        </w:rPr>
      </w:pPr>
      <w:r w:rsidRPr="006E5F19">
        <w:rPr>
          <w:rFonts w:ascii="Myriad Pro" w:hAnsi="Myriad Pro" w:cs="Arial"/>
          <w:b/>
        </w:rPr>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31A76B94" w14:textId="77777777" w:rsidR="007B075F" w:rsidRPr="006E5F19" w:rsidRDefault="007B075F" w:rsidP="007B075F">
      <w:pPr>
        <w:spacing w:line="276" w:lineRule="auto"/>
        <w:jc w:val="both"/>
        <w:rPr>
          <w:rFonts w:ascii="Myriad Pro" w:hAnsi="Myriad Pro" w:cs="Arial"/>
          <w:bCs/>
        </w:rPr>
      </w:pPr>
      <w:r w:rsidRPr="006E5F19">
        <w:rPr>
          <w:rFonts w:ascii="Myriad Pro" w:hAnsi="Myriad Pro" w:cs="Arial"/>
          <w:bCs/>
        </w:rPr>
        <w:lastRenderedPageBreak/>
        <w:t>Price must include the entire scope of work and any other logistics or disbursement that assist the service provider in delivering the final product (s) to SIU as per the scope of work and within the set timelines.</w:t>
      </w:r>
    </w:p>
    <w:p w14:paraId="1348B1C8" w14:textId="77777777" w:rsidR="007B075F" w:rsidRPr="006E5F19" w:rsidRDefault="007B075F" w:rsidP="007B075F">
      <w:pPr>
        <w:spacing w:line="276" w:lineRule="auto"/>
        <w:jc w:val="both"/>
        <w:rPr>
          <w:rFonts w:ascii="Myriad Pro" w:hAnsi="Myriad Pro" w:cs="Arial"/>
          <w:bCs/>
        </w:rPr>
      </w:pPr>
    </w:p>
    <w:p w14:paraId="3B85A905" w14:textId="0DDE658D" w:rsidR="004431B2"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544F8DAF" w14:textId="77777777" w:rsidR="002327DD" w:rsidRPr="006E5F19" w:rsidRDefault="002327DD" w:rsidP="007B075F">
      <w:pPr>
        <w:spacing w:line="276" w:lineRule="auto"/>
        <w:jc w:val="both"/>
        <w:rPr>
          <w:rFonts w:ascii="Myriad Pro" w:hAnsi="Myriad Pro" w:cs="Arial"/>
          <w:bCs/>
        </w:rPr>
      </w:pPr>
    </w:p>
    <w:tbl>
      <w:tblPr>
        <w:tblStyle w:val="TableGrid3"/>
        <w:tblW w:w="10201" w:type="dxa"/>
        <w:tblLook w:val="01E0" w:firstRow="1" w:lastRow="1" w:firstColumn="1" w:lastColumn="1" w:noHBand="0" w:noVBand="0"/>
      </w:tblPr>
      <w:tblGrid>
        <w:gridCol w:w="4185"/>
        <w:gridCol w:w="6016"/>
      </w:tblGrid>
      <w:tr w:rsidR="002327DD" w:rsidRPr="006E5F19" w14:paraId="22C97FDA" w14:textId="77777777" w:rsidTr="00BD6FE0">
        <w:tc>
          <w:tcPr>
            <w:tcW w:w="4185" w:type="dxa"/>
            <w:shd w:val="clear" w:color="auto" w:fill="F9ED1A"/>
            <w:vAlign w:val="center"/>
          </w:tcPr>
          <w:p w14:paraId="378D81DD" w14:textId="77777777" w:rsidR="002327DD" w:rsidRPr="006E5F19" w:rsidRDefault="002327DD" w:rsidP="00161189">
            <w:pPr>
              <w:spacing w:line="360" w:lineRule="auto"/>
              <w:jc w:val="center"/>
              <w:rPr>
                <w:rFonts w:ascii="Myriad Pro" w:hAnsi="Myriad Pro" w:cs="Arial"/>
                <w:b/>
                <w:sz w:val="24"/>
                <w:szCs w:val="24"/>
              </w:rPr>
            </w:pPr>
            <w:r w:rsidRPr="006E5F19">
              <w:rPr>
                <w:rFonts w:ascii="Myriad Pro" w:hAnsi="Myriad Pro" w:cs="Arial"/>
                <w:b/>
                <w:sz w:val="24"/>
                <w:szCs w:val="24"/>
              </w:rPr>
              <w:t>PRICE BREAKDOWN</w:t>
            </w:r>
          </w:p>
        </w:tc>
        <w:tc>
          <w:tcPr>
            <w:tcW w:w="6016" w:type="dxa"/>
            <w:shd w:val="clear" w:color="auto" w:fill="F9ED1A"/>
            <w:vAlign w:val="center"/>
          </w:tcPr>
          <w:p w14:paraId="4ABBD43A" w14:textId="01218471" w:rsidR="002327DD" w:rsidRPr="006E5F19" w:rsidRDefault="00A83FF9" w:rsidP="00161189">
            <w:pPr>
              <w:spacing w:line="360" w:lineRule="auto"/>
              <w:jc w:val="center"/>
              <w:rPr>
                <w:rFonts w:ascii="Myriad Pro" w:hAnsi="Myriad Pro" w:cs="Arial"/>
                <w:b/>
                <w:sz w:val="24"/>
                <w:szCs w:val="24"/>
              </w:rPr>
            </w:pPr>
            <w:r>
              <w:rPr>
                <w:rFonts w:ascii="Myriad Pro" w:hAnsi="Myriad Pro" w:cs="Arial"/>
                <w:b/>
                <w:sz w:val="24"/>
                <w:szCs w:val="24"/>
              </w:rPr>
              <w:t>PRICE</w:t>
            </w:r>
          </w:p>
        </w:tc>
      </w:tr>
      <w:tr w:rsidR="002327DD" w:rsidRPr="006E5F19" w14:paraId="1AE31566" w14:textId="77777777" w:rsidTr="00BD6FE0">
        <w:tc>
          <w:tcPr>
            <w:tcW w:w="4185" w:type="dxa"/>
          </w:tcPr>
          <w:p w14:paraId="273A8C50" w14:textId="41134810" w:rsidR="002327DD" w:rsidRPr="006E5F19" w:rsidRDefault="002327DD" w:rsidP="004207EF">
            <w:pPr>
              <w:spacing w:line="360" w:lineRule="auto"/>
              <w:jc w:val="both"/>
              <w:rPr>
                <w:rFonts w:ascii="Myriad Pro" w:hAnsi="Myriad Pro" w:cs="Arial"/>
                <w:sz w:val="24"/>
                <w:szCs w:val="24"/>
              </w:rPr>
            </w:pPr>
          </w:p>
        </w:tc>
        <w:tc>
          <w:tcPr>
            <w:tcW w:w="6016" w:type="dxa"/>
          </w:tcPr>
          <w:p w14:paraId="0C25A2CC" w14:textId="77777777" w:rsidR="002327DD" w:rsidRPr="006E5F19" w:rsidRDefault="002327DD" w:rsidP="004207EF">
            <w:pPr>
              <w:spacing w:line="360" w:lineRule="auto"/>
              <w:jc w:val="both"/>
              <w:rPr>
                <w:rFonts w:ascii="Myriad Pro" w:hAnsi="Myriad Pro" w:cs="Arial"/>
                <w:sz w:val="24"/>
                <w:szCs w:val="24"/>
              </w:rPr>
            </w:pPr>
            <w:r w:rsidRPr="006E5F19">
              <w:rPr>
                <w:rFonts w:ascii="Myriad Pro" w:hAnsi="Myriad Pro" w:cs="Arial"/>
                <w:sz w:val="24"/>
                <w:szCs w:val="24"/>
              </w:rPr>
              <w:t>R</w:t>
            </w:r>
          </w:p>
        </w:tc>
      </w:tr>
      <w:tr w:rsidR="002327DD" w:rsidRPr="006E5F19" w14:paraId="0EF33044" w14:textId="77777777" w:rsidTr="00BD6FE0">
        <w:tc>
          <w:tcPr>
            <w:tcW w:w="4185" w:type="dxa"/>
          </w:tcPr>
          <w:p w14:paraId="15FD312C"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Total cost (Vat Inc.)</w:t>
            </w:r>
          </w:p>
        </w:tc>
        <w:tc>
          <w:tcPr>
            <w:tcW w:w="6016" w:type="dxa"/>
          </w:tcPr>
          <w:p w14:paraId="2D541D42"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R</w:t>
            </w:r>
          </w:p>
        </w:tc>
      </w:tr>
    </w:tbl>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08057F69"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All fee rates shall be quoted in the currency of the Republic of South Africa for the periods specified, and will be held to be firm for the period of the Bid.</w:t>
      </w:r>
    </w:p>
    <w:p w14:paraId="55F5946B" w14:textId="77777777" w:rsidR="00C23887" w:rsidRDefault="00C23887" w:rsidP="00C23887">
      <w:pPr>
        <w:spacing w:after="160" w:line="259" w:lineRule="auto"/>
        <w:contextualSpacing/>
        <w:jc w:val="both"/>
        <w:rPr>
          <w:rFonts w:ascii="Myriad Pro" w:eastAsia="Calibri" w:hAnsi="Myriad Pro" w:cs="Arial"/>
        </w:rPr>
      </w:pPr>
    </w:p>
    <w:p w14:paraId="33112557" w14:textId="77777777" w:rsidR="001F60E1" w:rsidRDefault="001F60E1" w:rsidP="00C23887">
      <w:pPr>
        <w:spacing w:after="160" w:line="259" w:lineRule="auto"/>
        <w:contextualSpacing/>
        <w:jc w:val="both"/>
        <w:rPr>
          <w:rFonts w:ascii="Myriad Pro" w:eastAsia="Calibri" w:hAnsi="Myriad Pro" w:cs="Arial"/>
        </w:rPr>
      </w:pPr>
    </w:p>
    <w:p w14:paraId="2709EA92" w14:textId="77777777" w:rsidR="001F60E1" w:rsidRDefault="001F60E1" w:rsidP="00C23887">
      <w:pPr>
        <w:spacing w:after="160" w:line="259" w:lineRule="auto"/>
        <w:contextualSpacing/>
        <w:jc w:val="both"/>
        <w:rPr>
          <w:rFonts w:ascii="Myriad Pro" w:eastAsia="Calibri" w:hAnsi="Myriad Pro" w:cs="Arial"/>
        </w:rPr>
      </w:pPr>
    </w:p>
    <w:p w14:paraId="2A6932A4" w14:textId="77777777" w:rsidR="001F60E1" w:rsidRDefault="001F60E1" w:rsidP="00C23887">
      <w:pPr>
        <w:spacing w:after="160" w:line="259" w:lineRule="auto"/>
        <w:contextualSpacing/>
        <w:jc w:val="both"/>
        <w:rPr>
          <w:rFonts w:ascii="Myriad Pro" w:eastAsia="Calibri" w:hAnsi="Myriad Pro" w:cs="Arial"/>
        </w:rPr>
      </w:pPr>
    </w:p>
    <w:p w14:paraId="462CE62B" w14:textId="77777777" w:rsidR="001F60E1" w:rsidRDefault="001F60E1" w:rsidP="00C23887">
      <w:pPr>
        <w:spacing w:after="160" w:line="259" w:lineRule="auto"/>
        <w:contextualSpacing/>
        <w:jc w:val="both"/>
        <w:rPr>
          <w:rFonts w:ascii="Myriad Pro" w:eastAsia="Calibri" w:hAnsi="Myriad Pro" w:cs="Arial"/>
        </w:rPr>
      </w:pPr>
    </w:p>
    <w:p w14:paraId="297EFC74" w14:textId="77777777" w:rsidR="001F60E1" w:rsidRDefault="001F60E1" w:rsidP="00C23887">
      <w:pPr>
        <w:spacing w:after="160" w:line="259" w:lineRule="auto"/>
        <w:contextualSpacing/>
        <w:jc w:val="both"/>
        <w:rPr>
          <w:rFonts w:ascii="Myriad Pro" w:eastAsia="Calibri" w:hAnsi="Myriad Pro" w:cs="Arial"/>
        </w:rPr>
      </w:pPr>
    </w:p>
    <w:p w14:paraId="45CA723E" w14:textId="77777777" w:rsidR="001F60E1" w:rsidRDefault="001F60E1" w:rsidP="00C23887">
      <w:pPr>
        <w:spacing w:after="160" w:line="259" w:lineRule="auto"/>
        <w:contextualSpacing/>
        <w:jc w:val="both"/>
        <w:rPr>
          <w:rFonts w:ascii="Myriad Pro" w:eastAsia="Calibri" w:hAnsi="Myriad Pro" w:cs="Arial"/>
        </w:rPr>
      </w:pPr>
    </w:p>
    <w:p w14:paraId="0A98A31A" w14:textId="77777777" w:rsidR="001F60E1" w:rsidRDefault="001F60E1" w:rsidP="00C23887">
      <w:pPr>
        <w:spacing w:after="160" w:line="259" w:lineRule="auto"/>
        <w:contextualSpacing/>
        <w:jc w:val="both"/>
        <w:rPr>
          <w:rFonts w:ascii="Myriad Pro" w:eastAsia="Calibri" w:hAnsi="Myriad Pro" w:cs="Arial"/>
        </w:rPr>
      </w:pPr>
    </w:p>
    <w:p w14:paraId="03FC902A" w14:textId="77777777" w:rsidR="001F60E1" w:rsidRDefault="001F60E1" w:rsidP="00C23887">
      <w:pPr>
        <w:spacing w:after="160" w:line="259" w:lineRule="auto"/>
        <w:contextualSpacing/>
        <w:jc w:val="both"/>
        <w:rPr>
          <w:rFonts w:ascii="Myriad Pro" w:eastAsia="Calibri" w:hAnsi="Myriad Pro" w:cs="Arial"/>
        </w:rPr>
      </w:pPr>
    </w:p>
    <w:p w14:paraId="4BE012B4" w14:textId="77777777" w:rsidR="001F60E1" w:rsidRDefault="001F60E1" w:rsidP="00C23887">
      <w:pPr>
        <w:spacing w:after="160" w:line="259" w:lineRule="auto"/>
        <w:contextualSpacing/>
        <w:jc w:val="both"/>
        <w:rPr>
          <w:rFonts w:ascii="Myriad Pro" w:eastAsia="Calibri" w:hAnsi="Myriad Pro" w:cs="Arial"/>
        </w:rPr>
      </w:pPr>
    </w:p>
    <w:p w14:paraId="50F07861" w14:textId="77777777" w:rsidR="001F60E1" w:rsidRDefault="001F60E1" w:rsidP="00C23887">
      <w:pPr>
        <w:spacing w:after="160" w:line="259" w:lineRule="auto"/>
        <w:contextualSpacing/>
        <w:jc w:val="both"/>
        <w:rPr>
          <w:rFonts w:ascii="Myriad Pro" w:eastAsia="Calibri" w:hAnsi="Myriad Pro" w:cs="Arial"/>
        </w:rPr>
      </w:pPr>
    </w:p>
    <w:p w14:paraId="21ED0202" w14:textId="77777777" w:rsidR="001F60E1" w:rsidRDefault="001F60E1" w:rsidP="00C23887">
      <w:pPr>
        <w:spacing w:after="160" w:line="259" w:lineRule="auto"/>
        <w:contextualSpacing/>
        <w:jc w:val="both"/>
        <w:rPr>
          <w:rFonts w:ascii="Myriad Pro" w:eastAsia="Calibri" w:hAnsi="Myriad Pro" w:cs="Arial"/>
        </w:rPr>
      </w:pPr>
    </w:p>
    <w:p w14:paraId="7C6EBFBE" w14:textId="77777777" w:rsidR="001F60E1" w:rsidRDefault="001F60E1" w:rsidP="00C23887">
      <w:pPr>
        <w:spacing w:after="160" w:line="259" w:lineRule="auto"/>
        <w:contextualSpacing/>
        <w:jc w:val="both"/>
        <w:rPr>
          <w:rFonts w:ascii="Myriad Pro" w:eastAsia="Calibri" w:hAnsi="Myriad Pro" w:cs="Arial"/>
        </w:rPr>
      </w:pPr>
    </w:p>
    <w:p w14:paraId="18A8E818" w14:textId="77777777" w:rsidR="001F60E1" w:rsidRDefault="001F60E1" w:rsidP="00C23887">
      <w:pPr>
        <w:spacing w:after="160" w:line="259" w:lineRule="auto"/>
        <w:contextualSpacing/>
        <w:jc w:val="both"/>
        <w:rPr>
          <w:rFonts w:ascii="Myriad Pro" w:eastAsia="Calibri" w:hAnsi="Myriad Pro" w:cs="Arial"/>
        </w:rPr>
      </w:pPr>
    </w:p>
    <w:p w14:paraId="06898D2C" w14:textId="77777777" w:rsidR="001F60E1" w:rsidRDefault="001F60E1" w:rsidP="00C23887">
      <w:pPr>
        <w:spacing w:after="160" w:line="259" w:lineRule="auto"/>
        <w:contextualSpacing/>
        <w:jc w:val="both"/>
        <w:rPr>
          <w:rFonts w:ascii="Myriad Pro" w:eastAsia="Calibri" w:hAnsi="Myriad Pro" w:cs="Arial"/>
        </w:rPr>
      </w:pPr>
    </w:p>
    <w:p w14:paraId="2F9ADD35" w14:textId="77777777" w:rsidR="001F60E1" w:rsidRDefault="001F60E1" w:rsidP="00C23887">
      <w:pPr>
        <w:spacing w:after="160" w:line="259" w:lineRule="auto"/>
        <w:contextualSpacing/>
        <w:jc w:val="both"/>
        <w:rPr>
          <w:rFonts w:ascii="Myriad Pro" w:eastAsia="Calibri" w:hAnsi="Myriad Pro" w:cs="Arial"/>
        </w:rPr>
      </w:pPr>
    </w:p>
    <w:p w14:paraId="1BD20452" w14:textId="77777777" w:rsidR="001F60E1" w:rsidRDefault="001F60E1" w:rsidP="00C23887">
      <w:pPr>
        <w:spacing w:after="160" w:line="259" w:lineRule="auto"/>
        <w:contextualSpacing/>
        <w:jc w:val="both"/>
        <w:rPr>
          <w:rFonts w:ascii="Myriad Pro" w:eastAsia="Calibri" w:hAnsi="Myriad Pro" w:cs="Arial"/>
        </w:rPr>
      </w:pPr>
    </w:p>
    <w:p w14:paraId="7F5BA60C" w14:textId="77777777" w:rsidR="003A5352" w:rsidRDefault="003A5352" w:rsidP="00C23887">
      <w:pPr>
        <w:spacing w:after="160" w:line="259" w:lineRule="auto"/>
        <w:contextualSpacing/>
        <w:jc w:val="both"/>
        <w:rPr>
          <w:rFonts w:ascii="Myriad Pro" w:eastAsia="Calibri" w:hAnsi="Myriad Pro" w:cs="Arial"/>
        </w:rPr>
      </w:pPr>
    </w:p>
    <w:p w14:paraId="23BE1E87" w14:textId="77777777" w:rsidR="003A5352" w:rsidRDefault="003A5352" w:rsidP="00C23887">
      <w:pPr>
        <w:spacing w:after="160" w:line="259" w:lineRule="auto"/>
        <w:contextualSpacing/>
        <w:jc w:val="both"/>
        <w:rPr>
          <w:rFonts w:ascii="Myriad Pro" w:eastAsia="Calibri" w:hAnsi="Myriad Pro" w:cs="Arial"/>
        </w:rPr>
      </w:pPr>
    </w:p>
    <w:p w14:paraId="2AF5E00A" w14:textId="77777777" w:rsidR="003A5352" w:rsidRDefault="003A5352" w:rsidP="00C23887">
      <w:pPr>
        <w:spacing w:after="160" w:line="259" w:lineRule="auto"/>
        <w:contextualSpacing/>
        <w:jc w:val="both"/>
        <w:rPr>
          <w:rFonts w:ascii="Myriad Pro" w:eastAsia="Calibri" w:hAnsi="Myriad Pro" w:cs="Arial"/>
        </w:rPr>
      </w:pPr>
    </w:p>
    <w:p w14:paraId="6CF06290" w14:textId="77777777" w:rsidR="003A5352" w:rsidRDefault="003A5352" w:rsidP="00C23887">
      <w:pPr>
        <w:spacing w:after="160" w:line="259" w:lineRule="auto"/>
        <w:contextualSpacing/>
        <w:jc w:val="both"/>
        <w:rPr>
          <w:rFonts w:ascii="Myriad Pro" w:eastAsia="Calibri" w:hAnsi="Myriad Pro" w:cs="Arial"/>
        </w:rPr>
      </w:pPr>
    </w:p>
    <w:p w14:paraId="0E12BB85" w14:textId="77777777" w:rsidR="001F60E1" w:rsidRDefault="001F60E1" w:rsidP="00C23887">
      <w:pPr>
        <w:spacing w:after="160" w:line="259" w:lineRule="auto"/>
        <w:contextualSpacing/>
        <w:jc w:val="both"/>
        <w:rPr>
          <w:rFonts w:ascii="Myriad Pro" w:eastAsia="Calibri" w:hAnsi="Myriad Pro" w:cs="Arial"/>
        </w:rPr>
      </w:pPr>
    </w:p>
    <w:p w14:paraId="332E333D" w14:textId="77777777" w:rsidR="001F60E1" w:rsidRPr="006E5F19" w:rsidRDefault="001F60E1" w:rsidP="00C23887">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lastRenderedPageBreak/>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6E5F19" w:rsidRDefault="00A83FF9"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19"/>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shd w:val="clear" w:color="auto" w:fill="auto"/>
          </w:tcPr>
          <w:p w14:paraId="0386E867"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shd w:val="clear" w:color="auto" w:fill="auto"/>
          </w:tcPr>
          <w:p w14:paraId="516A9F5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shd w:val="clear" w:color="auto" w:fill="auto"/>
          </w:tcPr>
          <w:p w14:paraId="0ADCE75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shd w:val="clear" w:color="auto" w:fill="auto"/>
          </w:tcPr>
          <w:p w14:paraId="3D2EFD4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shd w:val="clear" w:color="auto" w:fill="auto"/>
          </w:tcPr>
          <w:p w14:paraId="33C2E7B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shd w:val="clear" w:color="auto" w:fill="auto"/>
          </w:tcPr>
          <w:p w14:paraId="574604DF"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the power, by one person or a group of persons holding the majority of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lastRenderedPageBreak/>
        <w:t>……………………………………………………………………………………</w:t>
      </w:r>
    </w:p>
    <w:p w14:paraId="37433AA5"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8"/>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0FCFE772" w14:textId="77777777" w:rsidR="007E1CA2" w:rsidRPr="006E5F19"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have read and I understand the contents of this disclosure;</w:t>
      </w:r>
    </w:p>
    <w:p w14:paraId="21D87193"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understand that the accompanying bid will be disqualified if this disclosure is found not to be true and complete in every respect;</w:t>
      </w:r>
    </w:p>
    <w:p w14:paraId="0789E208"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C73A25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F3F9080"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CFC9516"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FAE8A7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EE2F8E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C883A82"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510C80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653E6B"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0E00F7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A06F0C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F29E59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2998E204"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3CAE99A"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832836D"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5D171C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27B5F55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8F026DB" w14:textId="77777777" w:rsidR="001F60E1" w:rsidRPr="006E5F19"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EB047D"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3DA3485C"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p>
    <w:p w14:paraId="5B00ECA2" w14:textId="28180C79" w:rsidR="001F60E1" w:rsidRDefault="001F60E1" w:rsidP="001F60E1">
      <w:pPr>
        <w:widowControl w:val="0"/>
        <w:tabs>
          <w:tab w:val="left" w:pos="900"/>
          <w:tab w:val="left" w:pos="2880"/>
          <w:tab w:val="left" w:pos="5760"/>
          <w:tab w:val="left" w:pos="7920"/>
        </w:tabs>
        <w:jc w:val="right"/>
        <w:rPr>
          <w:rFonts w:ascii="Arial" w:hAnsi="Arial" w:cs="Arial"/>
          <w:b/>
          <w:bCs/>
          <w:sz w:val="20"/>
          <w:szCs w:val="20"/>
        </w:rPr>
      </w:pPr>
      <w:r>
        <w:rPr>
          <w:rFonts w:ascii="Arial" w:hAnsi="Arial" w:cs="Arial"/>
          <w:b/>
          <w:bCs/>
          <w:sz w:val="20"/>
          <w:szCs w:val="20"/>
        </w:rPr>
        <w:lastRenderedPageBreak/>
        <w:t>SBD 6.1</w:t>
      </w:r>
    </w:p>
    <w:p w14:paraId="4D82F903" w14:textId="77777777" w:rsidR="001F60E1" w:rsidRPr="00196D49" w:rsidRDefault="001F60E1" w:rsidP="001F60E1">
      <w:pPr>
        <w:widowControl w:val="0"/>
        <w:tabs>
          <w:tab w:val="left" w:pos="900"/>
          <w:tab w:val="left" w:pos="2880"/>
          <w:tab w:val="left" w:pos="5760"/>
          <w:tab w:val="left" w:pos="7920"/>
        </w:tabs>
        <w:jc w:val="center"/>
        <w:rPr>
          <w:rFonts w:ascii="Arial" w:eastAsia="Times New Roman" w:hAnsi="Arial" w:cs="Arial"/>
          <w:b/>
          <w:snapToGrid w:val="0"/>
          <w:sz w:val="20"/>
          <w:szCs w:val="20"/>
          <w:lang w:val="en-GB"/>
        </w:rPr>
      </w:pPr>
      <w:r>
        <w:rPr>
          <w:rFonts w:ascii="Arial" w:hAnsi="Arial" w:cs="Arial"/>
          <w:b/>
          <w:bCs/>
          <w:sz w:val="20"/>
          <w:szCs w:val="20"/>
        </w:rPr>
        <w:tab/>
      </w:r>
      <w:r w:rsidRPr="00196D49">
        <w:rPr>
          <w:rFonts w:ascii="Arial" w:eastAsia="Times New Roman" w:hAnsi="Arial" w:cs="Arial"/>
          <w:b/>
          <w:snapToGrid w:val="0"/>
          <w:sz w:val="20"/>
          <w:szCs w:val="20"/>
          <w:lang w:val="en-GB"/>
        </w:rPr>
        <w:t>PREFERENCE POINTS CLAIM FORM IN TERMS OF THE PREFERENTIAL PROCUREMENT REGULATIONS 2022</w:t>
      </w:r>
    </w:p>
    <w:p w14:paraId="3497D317" w14:textId="77777777" w:rsidR="001F60E1" w:rsidRPr="00196D49" w:rsidRDefault="001F60E1" w:rsidP="001F60E1">
      <w:pPr>
        <w:keepNext/>
        <w:widowControl w:val="0"/>
        <w:tabs>
          <w:tab w:val="left" w:pos="900"/>
          <w:tab w:val="left" w:pos="2880"/>
          <w:tab w:val="left" w:pos="5760"/>
          <w:tab w:val="left" w:pos="7920"/>
        </w:tabs>
        <w:jc w:val="center"/>
        <w:outlineLvl w:val="3"/>
        <w:rPr>
          <w:rFonts w:ascii="Arial" w:eastAsia="Times New Roman" w:hAnsi="Arial" w:cs="Arial"/>
          <w:b/>
          <w:snapToGrid w:val="0"/>
          <w:sz w:val="20"/>
          <w:szCs w:val="20"/>
          <w:u w:val="single"/>
          <w:lang w:val="en-GB"/>
        </w:rPr>
      </w:pPr>
    </w:p>
    <w:p w14:paraId="3F89DB84" w14:textId="77777777" w:rsidR="001F60E1" w:rsidRPr="00196D49" w:rsidRDefault="001F60E1" w:rsidP="001F60E1">
      <w:pPr>
        <w:widowControl w:val="0"/>
        <w:jc w:val="center"/>
        <w:rPr>
          <w:rFonts w:ascii="Arial" w:eastAsia="Times New Roman" w:hAnsi="Arial" w:cs="Arial"/>
          <w:snapToGrid w:val="0"/>
          <w:sz w:val="20"/>
          <w:szCs w:val="20"/>
        </w:rPr>
      </w:pPr>
    </w:p>
    <w:p w14:paraId="26B73FB4"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rPr>
      </w:pPr>
      <w:r w:rsidRPr="00196D4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lang w:val="en-GB"/>
        </w:rPr>
      </w:pPr>
    </w:p>
    <w:p w14:paraId="11E10B81"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NB:</w:t>
      </w:r>
      <w:r w:rsidRPr="00196D4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196D49" w:rsidRDefault="001F60E1" w:rsidP="001F60E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1E6C3BDC"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39413752" w14:textId="77777777" w:rsidR="001F60E1" w:rsidRPr="00196D49" w:rsidRDefault="001F60E1">
      <w:pPr>
        <w:widowControl w:val="0"/>
        <w:numPr>
          <w:ilvl w:val="0"/>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GENERAL CONDITIONS</w:t>
      </w:r>
    </w:p>
    <w:p w14:paraId="15F42650"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following preference point systems are applicable to invitations to tender:</w:t>
      </w:r>
    </w:p>
    <w:p w14:paraId="526E7ADE"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736C6C24"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90/10 system for requirements with a Rand value above R50 000 000 (all applicable taxes included).</w:t>
      </w:r>
    </w:p>
    <w:p w14:paraId="217D8496" w14:textId="77777777" w:rsidR="001F60E1" w:rsidRPr="00196D49" w:rsidRDefault="001F60E1" w:rsidP="001F60E1">
      <w:pPr>
        <w:widowControl w:val="0"/>
        <w:tabs>
          <w:tab w:val="left" w:pos="900"/>
          <w:tab w:val="left" w:pos="5760"/>
          <w:tab w:val="left" w:pos="7920"/>
        </w:tabs>
        <w:ind w:left="1350"/>
        <w:jc w:val="both"/>
        <w:rPr>
          <w:rFonts w:ascii="Arial" w:eastAsia="Times New Roman" w:hAnsi="Arial" w:cs="Arial"/>
          <w:snapToGrid w:val="0"/>
          <w:sz w:val="20"/>
          <w:szCs w:val="20"/>
          <w:lang w:val="en-GB"/>
        </w:rPr>
      </w:pPr>
    </w:p>
    <w:p w14:paraId="67542A5C" w14:textId="77777777" w:rsidR="001F60E1" w:rsidRPr="00196D49" w:rsidRDefault="001F60E1">
      <w:pPr>
        <w:widowControl w:val="0"/>
        <w:numPr>
          <w:ilvl w:val="1"/>
          <w:numId w:val="9"/>
        </w:numPr>
        <w:tabs>
          <w:tab w:val="num" w:pos="993"/>
          <w:tab w:val="left" w:pos="2880"/>
          <w:tab w:val="left" w:pos="5760"/>
          <w:tab w:val="left" w:pos="7920"/>
        </w:tabs>
        <w:spacing w:after="120"/>
        <w:ind w:left="993" w:hanging="993"/>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22E9EA48" w14:textId="77777777" w:rsidR="001F60E1" w:rsidRPr="00196D49" w:rsidRDefault="001F60E1" w:rsidP="001F60E1">
      <w:pPr>
        <w:widowControl w:val="0"/>
        <w:tabs>
          <w:tab w:val="num" w:pos="993"/>
          <w:tab w:val="left" w:pos="2880"/>
          <w:tab w:val="left" w:pos="5760"/>
          <w:tab w:val="left" w:pos="7920"/>
        </w:tabs>
        <w:spacing w:after="120"/>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ab/>
        <w:t>(</w:t>
      </w:r>
      <w:r w:rsidRPr="00196D49">
        <w:rPr>
          <w:rFonts w:ascii="Arial" w:eastAsia="Times New Roman" w:hAnsi="Arial" w:cs="Arial"/>
          <w:i/>
          <w:snapToGrid w:val="0"/>
          <w:sz w:val="20"/>
          <w:szCs w:val="20"/>
          <w:lang w:val="en-GB"/>
        </w:rPr>
        <w:t>delete whichever is not applicable for this tender</w:t>
      </w:r>
      <w:r w:rsidRPr="00196D49">
        <w:rPr>
          <w:rFonts w:ascii="Arial" w:eastAsia="Times New Roman" w:hAnsi="Arial" w:cs="Arial"/>
          <w:snapToGrid w:val="0"/>
          <w:sz w:val="20"/>
          <w:szCs w:val="20"/>
          <w:lang w:val="en-GB"/>
        </w:rPr>
        <w:t>).</w:t>
      </w:r>
    </w:p>
    <w:p w14:paraId="02CDA45A"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90/10 </w:t>
      </w:r>
      <w:r w:rsidRPr="00196D49">
        <w:rPr>
          <w:rFonts w:ascii="Arial" w:eastAsia="Times New Roman" w:hAnsi="Arial" w:cs="Arial"/>
          <w:snapToGrid w:val="0"/>
          <w:sz w:val="20"/>
          <w:szCs w:val="20"/>
          <w:lang w:val="en-GB"/>
        </w:rPr>
        <w:t>preference point system.</w:t>
      </w:r>
    </w:p>
    <w:p w14:paraId="2626BC28"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370D0B7F"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80/20 </w:t>
      </w:r>
      <w:r w:rsidRPr="00196D49">
        <w:rPr>
          <w:rFonts w:ascii="Arial" w:eastAsia="Times New Roman" w:hAnsi="Arial" w:cs="Arial"/>
          <w:snapToGrid w:val="0"/>
          <w:sz w:val="20"/>
          <w:szCs w:val="20"/>
          <w:lang w:val="en-GB"/>
        </w:rPr>
        <w:t>preference point system.</w:t>
      </w:r>
    </w:p>
    <w:p w14:paraId="0A7EE420"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41026310"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Either the </w:t>
      </w:r>
      <w:r w:rsidRPr="00196D49">
        <w:rPr>
          <w:rFonts w:ascii="Arial" w:eastAsia="Times New Roman" w:hAnsi="Arial" w:cs="Arial"/>
          <w:snapToGrid w:val="0"/>
          <w:color w:val="FF0000"/>
          <w:sz w:val="20"/>
          <w:szCs w:val="20"/>
          <w:lang w:val="en-GB"/>
        </w:rPr>
        <w:t xml:space="preserve">90/10 or 80/20 preference point system </w:t>
      </w:r>
      <w:r w:rsidRPr="00196D49">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196D49" w:rsidRDefault="001F60E1" w:rsidP="001F60E1">
      <w:pPr>
        <w:pStyle w:val="ListParagraph"/>
        <w:rPr>
          <w:rFonts w:ascii="Arial" w:eastAsia="Times New Roman" w:hAnsi="Arial" w:cs="Arial"/>
          <w:snapToGrid w:val="0"/>
          <w:sz w:val="20"/>
          <w:szCs w:val="20"/>
          <w:lang w:val="en-GB"/>
        </w:rPr>
      </w:pPr>
    </w:p>
    <w:p w14:paraId="5AFE18FF" w14:textId="77777777" w:rsidR="001F60E1" w:rsidRPr="00196D49" w:rsidRDefault="001F60E1">
      <w:pPr>
        <w:pStyle w:val="ListParagraph"/>
        <w:widowControl w:val="0"/>
        <w:numPr>
          <w:ilvl w:val="1"/>
          <w:numId w:val="9"/>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Points for this tender (even in the case of a tender for income-generating contracts) shall be awarded for: </w:t>
      </w:r>
    </w:p>
    <w:p w14:paraId="6111E64C"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Price; and</w:t>
      </w:r>
    </w:p>
    <w:p w14:paraId="06BCCE86"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Specific Goals.</w:t>
      </w:r>
    </w:p>
    <w:p w14:paraId="144BA726" w14:textId="77777777" w:rsidR="001F60E1" w:rsidRPr="00196D49" w:rsidRDefault="001F60E1" w:rsidP="001F60E1">
      <w:pPr>
        <w:widowControl w:val="0"/>
        <w:tabs>
          <w:tab w:val="left" w:pos="7920"/>
        </w:tabs>
        <w:spacing w:after="120"/>
        <w:ind w:left="1080"/>
        <w:jc w:val="both"/>
        <w:rPr>
          <w:rFonts w:ascii="Arial" w:eastAsia="Times New Roman" w:hAnsi="Arial" w:cs="Arial"/>
          <w:snapToGrid w:val="0"/>
          <w:sz w:val="20"/>
          <w:szCs w:val="20"/>
          <w:lang w:val="en-GB"/>
        </w:rPr>
      </w:pPr>
    </w:p>
    <w:p w14:paraId="355826AF"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11D0E52A"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196D49" w14:paraId="46A21CCF" w14:textId="77777777" w:rsidTr="0029531F">
        <w:tc>
          <w:tcPr>
            <w:tcW w:w="5130" w:type="dxa"/>
            <w:shd w:val="clear" w:color="auto" w:fill="C00000"/>
            <w:vAlign w:val="bottom"/>
          </w:tcPr>
          <w:p w14:paraId="15F42AB7"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p>
        </w:tc>
        <w:tc>
          <w:tcPr>
            <w:tcW w:w="1800" w:type="dxa"/>
            <w:shd w:val="clear" w:color="auto" w:fill="C00000"/>
            <w:vAlign w:val="bottom"/>
          </w:tcPr>
          <w:p w14:paraId="531779A2"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w:t>
            </w:r>
          </w:p>
        </w:tc>
      </w:tr>
      <w:tr w:rsidR="001F60E1" w:rsidRPr="00196D49" w14:paraId="3E7EB352" w14:textId="77777777" w:rsidTr="0029531F">
        <w:tc>
          <w:tcPr>
            <w:tcW w:w="5130" w:type="dxa"/>
            <w:shd w:val="clear" w:color="auto" w:fill="auto"/>
            <w:vAlign w:val="bottom"/>
          </w:tcPr>
          <w:p w14:paraId="54380CB0"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PRICE</w:t>
            </w:r>
          </w:p>
        </w:tc>
        <w:tc>
          <w:tcPr>
            <w:tcW w:w="1800" w:type="dxa"/>
            <w:shd w:val="clear" w:color="auto" w:fill="FFFF00"/>
          </w:tcPr>
          <w:p w14:paraId="054B8D77"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highlight w:val="yellow"/>
                <w:lang w:val="en-GB"/>
              </w:rPr>
            </w:pPr>
            <w:r w:rsidRPr="006B7E47">
              <w:rPr>
                <w:rFonts w:ascii="Arial" w:eastAsia="Times New Roman" w:hAnsi="Arial" w:cs="Arial"/>
                <w:b/>
                <w:bCs/>
                <w:snapToGrid w:val="0"/>
                <w:sz w:val="20"/>
                <w:szCs w:val="20"/>
                <w:highlight w:val="yellow"/>
                <w:lang w:val="en-GB"/>
              </w:rPr>
              <w:t>80</w:t>
            </w:r>
          </w:p>
        </w:tc>
      </w:tr>
      <w:tr w:rsidR="001F60E1" w:rsidRPr="00196D49" w14:paraId="40EF4534" w14:textId="77777777" w:rsidTr="0029531F">
        <w:tc>
          <w:tcPr>
            <w:tcW w:w="5130" w:type="dxa"/>
            <w:shd w:val="clear" w:color="auto" w:fill="auto"/>
            <w:vAlign w:val="bottom"/>
          </w:tcPr>
          <w:p w14:paraId="1DB22742"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B-BBEE STATUS LEVEL OF CONTRIBUTOR</w:t>
            </w:r>
          </w:p>
        </w:tc>
        <w:tc>
          <w:tcPr>
            <w:tcW w:w="1800" w:type="dxa"/>
            <w:shd w:val="clear" w:color="auto" w:fill="FFFF00"/>
          </w:tcPr>
          <w:p w14:paraId="5698D9FB"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18</w:t>
            </w:r>
          </w:p>
        </w:tc>
      </w:tr>
      <w:tr w:rsidR="001F60E1" w:rsidRPr="00196D49" w14:paraId="530FE544" w14:textId="77777777" w:rsidTr="0029531F">
        <w:tc>
          <w:tcPr>
            <w:tcW w:w="5130" w:type="dxa"/>
            <w:shd w:val="clear" w:color="auto" w:fill="auto"/>
            <w:vAlign w:val="bottom"/>
          </w:tcPr>
          <w:p w14:paraId="363EBF9F"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SPECIFIC GOALS</w:t>
            </w:r>
          </w:p>
        </w:tc>
        <w:tc>
          <w:tcPr>
            <w:tcW w:w="1800" w:type="dxa"/>
            <w:shd w:val="clear" w:color="auto" w:fill="FFFF00"/>
          </w:tcPr>
          <w:p w14:paraId="204A0789"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2</w:t>
            </w:r>
          </w:p>
        </w:tc>
      </w:tr>
      <w:tr w:rsidR="001F60E1" w:rsidRPr="00196D49" w14:paraId="77B406C6" w14:textId="77777777" w:rsidTr="0029531F">
        <w:tc>
          <w:tcPr>
            <w:tcW w:w="5130" w:type="dxa"/>
            <w:shd w:val="clear" w:color="auto" w:fill="auto"/>
            <w:vAlign w:val="bottom"/>
          </w:tcPr>
          <w:p w14:paraId="23DB3B05"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100</w:t>
            </w:r>
          </w:p>
        </w:tc>
      </w:tr>
    </w:tbl>
    <w:p w14:paraId="5074CBE5"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2BBEF4AC"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1088F1A2"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60E8275B" w14:textId="77777777" w:rsidR="00AB14E2"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Pr="006E5F19"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Act;</w:t>
      </w:r>
    </w:p>
    <w:p w14:paraId="54FB198F"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means the B-BBEE status of an entity in terms of a code of good practice on black economic empowerment, issued in terms of section 9(1) of the Broad-Based Black Economic Empowerment Act;</w:t>
      </w:r>
    </w:p>
    <w:p w14:paraId="40105BF7"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4EA4E47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
    <w:p w14:paraId="26DDFCA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means an Exempted Micro Enterprise in terms of a code of good practice on black economic empowerment issued in terms of section 9 (1) of the Broad-Based Black Economic Empowerment Act;</w:t>
      </w:r>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discounts;  </w:t>
      </w:r>
    </w:p>
    <w:p w14:paraId="6F8D540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“proof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B-BBEE Status level certificate issued by an authorized body or person;</w:t>
      </w:r>
    </w:p>
    <w:p w14:paraId="2D3DB1F9"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A sworn affidavit as prescribed by the B-BBEE Codes of Good Practice;</w:t>
      </w:r>
    </w:p>
    <w:p w14:paraId="32E16F6E"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Any other requirement prescribed in terms of the B-BBEE Act;</w:t>
      </w:r>
    </w:p>
    <w:p w14:paraId="0D7C9DDD" w14:textId="77777777"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Act;</w:t>
      </w:r>
    </w:p>
    <w:p w14:paraId="00C0E508"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“rand value”</w:t>
      </w:r>
      <w:r w:rsidRPr="006E5F19">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9" o:title=""/>
          </v:shape>
          <o:OLEObject Type="Embed" ProgID="Equation.3" ShapeID="_x0000_i1025" DrawAspect="Content" ObjectID="_1751375480" r:id="rId10"/>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Where</w:t>
      </w:r>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Pmin</w:t>
      </w:r>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pPr>
        <w:widowControl w:val="0"/>
        <w:numPr>
          <w:ilvl w:val="1"/>
          <w:numId w:val="23"/>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lastRenderedPageBreak/>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shd w:val="clear" w:color="auto" w:fill="auto"/>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shd w:val="clear" w:color="auto" w:fill="auto"/>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shd w:val="clear" w:color="auto" w:fill="auto"/>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196D49" w:rsidRDefault="002C0B1D" w:rsidP="002C0B1D">
      <w:pPr>
        <w:spacing w:after="120"/>
        <w:ind w:left="907"/>
        <w:jc w:val="both"/>
        <w:rPr>
          <w:rFonts w:ascii="Arial" w:eastAsia="Times New Roman" w:hAnsi="Arial" w:cs="Arial"/>
          <w:snapToGrid w:val="0"/>
          <w:sz w:val="20"/>
          <w:szCs w:val="20"/>
        </w:rPr>
      </w:pPr>
    </w:p>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lastRenderedPageBreak/>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77777777"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Regulations,2017:</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lastRenderedPageBreak/>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information furnished is true and correct;</w:t>
      </w:r>
    </w:p>
    <w:p w14:paraId="7C430A07"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preference points claimed are in accordance with the General Conditions as indicated in paragraph 1 of this form;</w:t>
      </w:r>
    </w:p>
    <w:p w14:paraId="32E4BB09"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disqualify the person from the bidding process;</w:t>
      </w:r>
    </w:p>
    <w:p w14:paraId="03C0A87B"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recover costs, losses or damages it has incurred or suffered as a result of that person’s conduct;</w:t>
      </w:r>
    </w:p>
    <w:p w14:paraId="110C1A5A"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cancel the contract and claim any damages which it has suffered as a result of having to make less favourable arrangements due to such cancellation;</w:t>
      </w:r>
    </w:p>
    <w:p w14:paraId="185BB3DB" w14:textId="0F4D7DA6"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E5F19">
        <w:rPr>
          <w:rFonts w:ascii="Myriad Pro" w:hAnsi="Myriad Pro" w:cs="Arial"/>
          <w:i/>
          <w:lang w:val="en-GB"/>
        </w:rPr>
        <w:t>audi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1"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pPr>
        <w:pStyle w:val="ListParagraph"/>
        <w:numPr>
          <w:ilvl w:val="0"/>
          <w:numId w:val="7"/>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74 Water Meyers Street, Rentmeester Building, Meyers Park, First FlooR</w:t>
      </w:r>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A B-BBEE status level verification certificate must be submitted in order to qualify for preference points for B-BBEE)</w:t>
      </w:r>
      <w:r w:rsidRPr="006E5F19">
        <w:rPr>
          <w:rFonts w:ascii="Myriad Pro" w:eastAsia="Times New Roman" w:hAnsi="Myriad Pro" w:cs="Arial"/>
        </w:rPr>
        <w:t>;</w:t>
      </w:r>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0"/>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pPr>
        <w:pStyle w:val="ListParagraph"/>
        <w:numPr>
          <w:ilvl w:val="0"/>
          <w:numId w:val="6"/>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Pr="007E1CA2" w:rsidRDefault="007E1CA2"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7777777" w:rsidR="00C23887" w:rsidRPr="006E5F19" w:rsidRDefault="00C23887" w:rsidP="00C23887">
      <w:pPr>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   Confirms that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corruption;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lastRenderedPageBreak/>
        <w:t>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0F57FEF0"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iv) Confirms that the contents of this questionnaire/forms (SBD 4, 6, 8 &amp; 9)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if a tender document is not filled in correctly or completely, or is delivered/send after the tender closing time, or CSD tax compliant status is not reflected on the CSD summary report will automatically disqualified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9C2BB1">
      <w:headerReference w:type="default" r:id="rId12"/>
      <w:footerReference w:type="default" r:id="rId13"/>
      <w:headerReference w:type="first" r:id="rId14"/>
      <w:footerReference w:type="first" r:id="rId15"/>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0985" w14:textId="77777777" w:rsidR="000B36A2" w:rsidRDefault="000B36A2" w:rsidP="00F634D0">
      <w:r>
        <w:separator/>
      </w:r>
    </w:p>
  </w:endnote>
  <w:endnote w:type="continuationSeparator" w:id="0">
    <w:p w14:paraId="346980FC" w14:textId="77777777" w:rsidR="000B36A2" w:rsidRDefault="000B36A2" w:rsidP="00F634D0">
      <w:r>
        <w:continuationSeparator/>
      </w:r>
    </w:p>
  </w:endnote>
  <w:endnote w:type="continuationNotice" w:id="1">
    <w:p w14:paraId="07B82C72" w14:textId="77777777" w:rsidR="000B36A2" w:rsidRDefault="000B3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476458"/>
      <w:docPartObj>
        <w:docPartGallery w:val="Page Numbers (Bottom of Page)"/>
        <w:docPartUnique/>
      </w:docPartObj>
    </w:sdtPr>
    <w:sdtEndPr>
      <w:rPr>
        <w:noProof/>
      </w:rPr>
    </w:sdtEndPr>
    <w:sdtContent>
      <w:p w14:paraId="0EF5CBEF" w14:textId="42EBD3A8" w:rsidR="00E026AF" w:rsidRDefault="00E026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80C9" w14:textId="77777777" w:rsidR="000B36A2" w:rsidRDefault="000B36A2" w:rsidP="00F634D0">
      <w:r>
        <w:separator/>
      </w:r>
    </w:p>
  </w:footnote>
  <w:footnote w:type="continuationSeparator" w:id="0">
    <w:p w14:paraId="60206AD9" w14:textId="77777777" w:rsidR="000B36A2" w:rsidRDefault="000B36A2" w:rsidP="00F634D0">
      <w:r>
        <w:continuationSeparator/>
      </w:r>
    </w:p>
  </w:footnote>
  <w:footnote w:type="continuationNotice" w:id="1">
    <w:p w14:paraId="35C38737" w14:textId="77777777" w:rsidR="000B36A2" w:rsidRDefault="000B36A2"/>
  </w:footnote>
  <w:footnote w:id="2">
    <w:p w14:paraId="21207A02" w14:textId="77777777" w:rsidR="00784961" w:rsidRPr="007605B1" w:rsidRDefault="00784961" w:rsidP="00DB2CBC">
      <w:pPr>
        <w:pStyle w:val="FootnoteText"/>
        <w:ind w:left="0"/>
        <w:rPr>
          <w:rFonts w:ascii="Myriad Pro" w:hAnsi="Myriad Pro"/>
        </w:rPr>
      </w:pPr>
    </w:p>
  </w:footnote>
  <w:footnote w:id="3">
    <w:p w14:paraId="2B2BEA55" w14:textId="06299330" w:rsidR="00FC1B0D" w:rsidRPr="007605B1" w:rsidRDefault="00FC1B0D" w:rsidP="00FC1B0D">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6457A33"/>
    <w:multiLevelType w:val="hybridMultilevel"/>
    <w:tmpl w:val="A9B64DEC"/>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9EB1454"/>
    <w:multiLevelType w:val="hybridMultilevel"/>
    <w:tmpl w:val="280E0CE8"/>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8A6246"/>
    <w:multiLevelType w:val="hybridMultilevel"/>
    <w:tmpl w:val="8CBA27BE"/>
    <w:lvl w:ilvl="0" w:tplc="0D8E59E2">
      <w:start w:val="1"/>
      <w:numFmt w:val="decimal"/>
      <w:lvlText w:val="%1."/>
      <w:lvlJc w:val="left"/>
      <w:pPr>
        <w:ind w:left="1442" w:hanging="740"/>
      </w:pPr>
      <w:rPr>
        <w:rFonts w:hint="default"/>
      </w:rPr>
    </w:lvl>
    <w:lvl w:ilvl="1" w:tplc="1C090019" w:tentative="1">
      <w:start w:val="1"/>
      <w:numFmt w:val="lowerLetter"/>
      <w:lvlText w:val="%2."/>
      <w:lvlJc w:val="left"/>
      <w:pPr>
        <w:ind w:left="1782" w:hanging="360"/>
      </w:pPr>
    </w:lvl>
    <w:lvl w:ilvl="2" w:tplc="1C09001B" w:tentative="1">
      <w:start w:val="1"/>
      <w:numFmt w:val="lowerRoman"/>
      <w:lvlText w:val="%3."/>
      <w:lvlJc w:val="right"/>
      <w:pPr>
        <w:ind w:left="2502" w:hanging="180"/>
      </w:pPr>
    </w:lvl>
    <w:lvl w:ilvl="3" w:tplc="1C09000F" w:tentative="1">
      <w:start w:val="1"/>
      <w:numFmt w:val="decimal"/>
      <w:lvlText w:val="%4."/>
      <w:lvlJc w:val="left"/>
      <w:pPr>
        <w:ind w:left="3222" w:hanging="360"/>
      </w:pPr>
    </w:lvl>
    <w:lvl w:ilvl="4" w:tplc="1C090019" w:tentative="1">
      <w:start w:val="1"/>
      <w:numFmt w:val="lowerLetter"/>
      <w:lvlText w:val="%5."/>
      <w:lvlJc w:val="left"/>
      <w:pPr>
        <w:ind w:left="3942" w:hanging="360"/>
      </w:pPr>
    </w:lvl>
    <w:lvl w:ilvl="5" w:tplc="1C09001B" w:tentative="1">
      <w:start w:val="1"/>
      <w:numFmt w:val="lowerRoman"/>
      <w:lvlText w:val="%6."/>
      <w:lvlJc w:val="right"/>
      <w:pPr>
        <w:ind w:left="4662" w:hanging="180"/>
      </w:pPr>
    </w:lvl>
    <w:lvl w:ilvl="6" w:tplc="1C09000F" w:tentative="1">
      <w:start w:val="1"/>
      <w:numFmt w:val="decimal"/>
      <w:lvlText w:val="%7."/>
      <w:lvlJc w:val="left"/>
      <w:pPr>
        <w:ind w:left="5382" w:hanging="360"/>
      </w:pPr>
    </w:lvl>
    <w:lvl w:ilvl="7" w:tplc="1C090019" w:tentative="1">
      <w:start w:val="1"/>
      <w:numFmt w:val="lowerLetter"/>
      <w:lvlText w:val="%8."/>
      <w:lvlJc w:val="left"/>
      <w:pPr>
        <w:ind w:left="6102" w:hanging="360"/>
      </w:pPr>
    </w:lvl>
    <w:lvl w:ilvl="8" w:tplc="1C09001B" w:tentative="1">
      <w:start w:val="1"/>
      <w:numFmt w:val="lowerRoman"/>
      <w:lvlText w:val="%9."/>
      <w:lvlJc w:val="right"/>
      <w:pPr>
        <w:ind w:left="6822" w:hanging="180"/>
      </w:p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147924"/>
    <w:multiLevelType w:val="hybridMultilevel"/>
    <w:tmpl w:val="6CCC4A88"/>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FE7E89"/>
    <w:multiLevelType w:val="hybridMultilevel"/>
    <w:tmpl w:val="3BC421DE"/>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3116D9"/>
    <w:multiLevelType w:val="hybridMultilevel"/>
    <w:tmpl w:val="7AE6684E"/>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2"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5D5B45EA"/>
    <w:multiLevelType w:val="hybridMultilevel"/>
    <w:tmpl w:val="58AAD922"/>
    <w:lvl w:ilvl="0" w:tplc="04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04793206">
    <w:abstractNumId w:val="23"/>
  </w:num>
  <w:num w:numId="2" w16cid:durableId="625624849">
    <w:abstractNumId w:val="22"/>
  </w:num>
  <w:num w:numId="3" w16cid:durableId="828253785">
    <w:abstractNumId w:val="15"/>
  </w:num>
  <w:num w:numId="4" w16cid:durableId="1417552564">
    <w:abstractNumId w:val="2"/>
  </w:num>
  <w:num w:numId="5" w16cid:durableId="2132741064">
    <w:abstractNumId w:val="21"/>
  </w:num>
  <w:num w:numId="6" w16cid:durableId="2138914109">
    <w:abstractNumId w:val="1"/>
  </w:num>
  <w:num w:numId="7" w16cid:durableId="1260061978">
    <w:abstractNumId w:val="5"/>
  </w:num>
  <w:num w:numId="8" w16cid:durableId="1715348788">
    <w:abstractNumId w:val="12"/>
  </w:num>
  <w:num w:numId="9" w16cid:durableId="2017727097">
    <w:abstractNumId w:val="0"/>
  </w:num>
  <w:num w:numId="10" w16cid:durableId="1863667307">
    <w:abstractNumId w:val="8"/>
  </w:num>
  <w:num w:numId="11" w16cid:durableId="853114632">
    <w:abstractNumId w:val="31"/>
  </w:num>
  <w:num w:numId="12" w16cid:durableId="578951959">
    <w:abstractNumId w:val="27"/>
  </w:num>
  <w:num w:numId="13" w16cid:durableId="166292858">
    <w:abstractNumId w:val="11"/>
  </w:num>
  <w:num w:numId="14" w16cid:durableId="1099719271">
    <w:abstractNumId w:val="13"/>
  </w:num>
  <w:num w:numId="15" w16cid:durableId="1312096351">
    <w:abstractNumId w:val="28"/>
  </w:num>
  <w:num w:numId="16" w16cid:durableId="1724787708">
    <w:abstractNumId w:val="24"/>
  </w:num>
  <w:num w:numId="17" w16cid:durableId="461659679">
    <w:abstractNumId w:val="20"/>
  </w:num>
  <w:num w:numId="18" w16cid:durableId="403991621">
    <w:abstractNumId w:val="30"/>
  </w:num>
  <w:num w:numId="19" w16cid:durableId="1448813564">
    <w:abstractNumId w:val="14"/>
  </w:num>
  <w:num w:numId="20" w16cid:durableId="2780771">
    <w:abstractNumId w:val="7"/>
  </w:num>
  <w:num w:numId="21" w16cid:durableId="1240211623">
    <w:abstractNumId w:val="25"/>
  </w:num>
  <w:num w:numId="22" w16cid:durableId="1855879920">
    <w:abstractNumId w:val="10"/>
  </w:num>
  <w:num w:numId="23" w16cid:durableId="573777056">
    <w:abstractNumId w:val="16"/>
  </w:num>
  <w:num w:numId="24" w16cid:durableId="1659921061">
    <w:abstractNumId w:val="26"/>
  </w:num>
  <w:num w:numId="25" w16cid:durableId="968819419">
    <w:abstractNumId w:val="3"/>
  </w:num>
  <w:num w:numId="26" w16cid:durableId="1739547885">
    <w:abstractNumId w:val="17"/>
  </w:num>
  <w:num w:numId="27" w16cid:durableId="207381349">
    <w:abstractNumId w:val="29"/>
  </w:num>
  <w:num w:numId="28" w16cid:durableId="1014573529">
    <w:abstractNumId w:val="4"/>
  </w:num>
  <w:num w:numId="29" w16cid:durableId="1693990776">
    <w:abstractNumId w:val="6"/>
  </w:num>
  <w:num w:numId="30" w16cid:durableId="1464537850">
    <w:abstractNumId w:val="19"/>
  </w:num>
  <w:num w:numId="31" w16cid:durableId="1656179017">
    <w:abstractNumId w:val="18"/>
  </w:num>
  <w:num w:numId="32" w16cid:durableId="1110667888">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74CB"/>
    <w:rsid w:val="00017AAF"/>
    <w:rsid w:val="00021044"/>
    <w:rsid w:val="00023898"/>
    <w:rsid w:val="00025750"/>
    <w:rsid w:val="000278CB"/>
    <w:rsid w:val="00030DAB"/>
    <w:rsid w:val="0003223D"/>
    <w:rsid w:val="000420F8"/>
    <w:rsid w:val="000437B3"/>
    <w:rsid w:val="0004712B"/>
    <w:rsid w:val="0005127F"/>
    <w:rsid w:val="0005160D"/>
    <w:rsid w:val="0005214B"/>
    <w:rsid w:val="000566EA"/>
    <w:rsid w:val="00057332"/>
    <w:rsid w:val="00066835"/>
    <w:rsid w:val="000732E0"/>
    <w:rsid w:val="00074074"/>
    <w:rsid w:val="0007766B"/>
    <w:rsid w:val="00077715"/>
    <w:rsid w:val="00077903"/>
    <w:rsid w:val="00080E42"/>
    <w:rsid w:val="000856C8"/>
    <w:rsid w:val="00086745"/>
    <w:rsid w:val="00090623"/>
    <w:rsid w:val="0009111A"/>
    <w:rsid w:val="0009212B"/>
    <w:rsid w:val="00093E0A"/>
    <w:rsid w:val="00093E52"/>
    <w:rsid w:val="00094000"/>
    <w:rsid w:val="000953ED"/>
    <w:rsid w:val="000A4D41"/>
    <w:rsid w:val="000A5454"/>
    <w:rsid w:val="000A6296"/>
    <w:rsid w:val="000A7B98"/>
    <w:rsid w:val="000B1396"/>
    <w:rsid w:val="000B3162"/>
    <w:rsid w:val="000B36A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5B6C"/>
    <w:rsid w:val="000F6FF4"/>
    <w:rsid w:val="0010110F"/>
    <w:rsid w:val="0010143F"/>
    <w:rsid w:val="00103B1B"/>
    <w:rsid w:val="00107661"/>
    <w:rsid w:val="00112D5B"/>
    <w:rsid w:val="00113D4F"/>
    <w:rsid w:val="001152D8"/>
    <w:rsid w:val="00117727"/>
    <w:rsid w:val="001274CC"/>
    <w:rsid w:val="00134CC0"/>
    <w:rsid w:val="00135C45"/>
    <w:rsid w:val="00146F8B"/>
    <w:rsid w:val="00147886"/>
    <w:rsid w:val="0015504C"/>
    <w:rsid w:val="00156460"/>
    <w:rsid w:val="00156B75"/>
    <w:rsid w:val="00161189"/>
    <w:rsid w:val="001618E5"/>
    <w:rsid w:val="0016292A"/>
    <w:rsid w:val="00162DFD"/>
    <w:rsid w:val="0016438E"/>
    <w:rsid w:val="001706B7"/>
    <w:rsid w:val="00170C29"/>
    <w:rsid w:val="00172A12"/>
    <w:rsid w:val="00173ECD"/>
    <w:rsid w:val="00177383"/>
    <w:rsid w:val="00177954"/>
    <w:rsid w:val="00180E4D"/>
    <w:rsid w:val="0018245D"/>
    <w:rsid w:val="00185231"/>
    <w:rsid w:val="00185C53"/>
    <w:rsid w:val="00186BFE"/>
    <w:rsid w:val="0019669D"/>
    <w:rsid w:val="001A040C"/>
    <w:rsid w:val="001A23C6"/>
    <w:rsid w:val="001A6FC8"/>
    <w:rsid w:val="001B078E"/>
    <w:rsid w:val="001B081C"/>
    <w:rsid w:val="001B4737"/>
    <w:rsid w:val="001B665D"/>
    <w:rsid w:val="001B669E"/>
    <w:rsid w:val="001B67D2"/>
    <w:rsid w:val="001C3522"/>
    <w:rsid w:val="001C388E"/>
    <w:rsid w:val="001C4F8D"/>
    <w:rsid w:val="001C76C4"/>
    <w:rsid w:val="001D0467"/>
    <w:rsid w:val="001D2DFF"/>
    <w:rsid w:val="001E5F34"/>
    <w:rsid w:val="001E60A5"/>
    <w:rsid w:val="001E6C2A"/>
    <w:rsid w:val="001F42DF"/>
    <w:rsid w:val="001F60E1"/>
    <w:rsid w:val="001F74E5"/>
    <w:rsid w:val="00206823"/>
    <w:rsid w:val="00206A19"/>
    <w:rsid w:val="002123F2"/>
    <w:rsid w:val="00213308"/>
    <w:rsid w:val="00214B76"/>
    <w:rsid w:val="00214D6D"/>
    <w:rsid w:val="002170A0"/>
    <w:rsid w:val="002200C9"/>
    <w:rsid w:val="002205C8"/>
    <w:rsid w:val="00224CC2"/>
    <w:rsid w:val="0022652C"/>
    <w:rsid w:val="0022654B"/>
    <w:rsid w:val="00230906"/>
    <w:rsid w:val="00231398"/>
    <w:rsid w:val="002327DD"/>
    <w:rsid w:val="0024063A"/>
    <w:rsid w:val="00240CC7"/>
    <w:rsid w:val="00243737"/>
    <w:rsid w:val="00243805"/>
    <w:rsid w:val="00245F39"/>
    <w:rsid w:val="002505CF"/>
    <w:rsid w:val="00253103"/>
    <w:rsid w:val="002535E4"/>
    <w:rsid w:val="00260B0F"/>
    <w:rsid w:val="00260C3E"/>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A34"/>
    <w:rsid w:val="002D3CC0"/>
    <w:rsid w:val="002D74AB"/>
    <w:rsid w:val="002D7E67"/>
    <w:rsid w:val="002E27F6"/>
    <w:rsid w:val="002E2A8A"/>
    <w:rsid w:val="002E3148"/>
    <w:rsid w:val="002E3225"/>
    <w:rsid w:val="002E358E"/>
    <w:rsid w:val="002E7F4E"/>
    <w:rsid w:val="002F3FB6"/>
    <w:rsid w:val="002F7671"/>
    <w:rsid w:val="002F7C58"/>
    <w:rsid w:val="0031005D"/>
    <w:rsid w:val="00316ED1"/>
    <w:rsid w:val="00320C37"/>
    <w:rsid w:val="0032191B"/>
    <w:rsid w:val="00322644"/>
    <w:rsid w:val="003235C2"/>
    <w:rsid w:val="003236DB"/>
    <w:rsid w:val="00323D68"/>
    <w:rsid w:val="0032640A"/>
    <w:rsid w:val="0033070B"/>
    <w:rsid w:val="00331DC3"/>
    <w:rsid w:val="003337AA"/>
    <w:rsid w:val="00344CE0"/>
    <w:rsid w:val="00345DA4"/>
    <w:rsid w:val="00347ACC"/>
    <w:rsid w:val="00350F3C"/>
    <w:rsid w:val="0035295F"/>
    <w:rsid w:val="003543DC"/>
    <w:rsid w:val="00355DCC"/>
    <w:rsid w:val="003623DB"/>
    <w:rsid w:val="00363EF6"/>
    <w:rsid w:val="00364965"/>
    <w:rsid w:val="0036516C"/>
    <w:rsid w:val="00365D71"/>
    <w:rsid w:val="00370F52"/>
    <w:rsid w:val="003733D8"/>
    <w:rsid w:val="00376BD2"/>
    <w:rsid w:val="003850A0"/>
    <w:rsid w:val="00385EC6"/>
    <w:rsid w:val="0039180F"/>
    <w:rsid w:val="00393006"/>
    <w:rsid w:val="003950C4"/>
    <w:rsid w:val="003972C1"/>
    <w:rsid w:val="003A02C3"/>
    <w:rsid w:val="003A251E"/>
    <w:rsid w:val="003A2CA3"/>
    <w:rsid w:val="003A3135"/>
    <w:rsid w:val="003A3B2D"/>
    <w:rsid w:val="003A5352"/>
    <w:rsid w:val="003A5D96"/>
    <w:rsid w:val="003A5FC4"/>
    <w:rsid w:val="003A69A1"/>
    <w:rsid w:val="003B0582"/>
    <w:rsid w:val="003B3894"/>
    <w:rsid w:val="003B3CB7"/>
    <w:rsid w:val="003B445B"/>
    <w:rsid w:val="003C21D6"/>
    <w:rsid w:val="003C455E"/>
    <w:rsid w:val="003C4C48"/>
    <w:rsid w:val="003D0835"/>
    <w:rsid w:val="003D208E"/>
    <w:rsid w:val="003D2703"/>
    <w:rsid w:val="003D2C3A"/>
    <w:rsid w:val="003D31B6"/>
    <w:rsid w:val="003E14DC"/>
    <w:rsid w:val="003E5019"/>
    <w:rsid w:val="003E6E02"/>
    <w:rsid w:val="003F05E2"/>
    <w:rsid w:val="00401151"/>
    <w:rsid w:val="00401559"/>
    <w:rsid w:val="00403131"/>
    <w:rsid w:val="00403B62"/>
    <w:rsid w:val="00405579"/>
    <w:rsid w:val="00406520"/>
    <w:rsid w:val="00410CD0"/>
    <w:rsid w:val="00411486"/>
    <w:rsid w:val="00411B5F"/>
    <w:rsid w:val="004123DD"/>
    <w:rsid w:val="004156EB"/>
    <w:rsid w:val="00415970"/>
    <w:rsid w:val="00415A99"/>
    <w:rsid w:val="0042284D"/>
    <w:rsid w:val="00426C30"/>
    <w:rsid w:val="00441D30"/>
    <w:rsid w:val="00442290"/>
    <w:rsid w:val="004431B2"/>
    <w:rsid w:val="00443614"/>
    <w:rsid w:val="00447A9A"/>
    <w:rsid w:val="004506FD"/>
    <w:rsid w:val="004507EF"/>
    <w:rsid w:val="00450CD9"/>
    <w:rsid w:val="00453134"/>
    <w:rsid w:val="004551AA"/>
    <w:rsid w:val="00461BDA"/>
    <w:rsid w:val="00472C43"/>
    <w:rsid w:val="00475AB1"/>
    <w:rsid w:val="004802D6"/>
    <w:rsid w:val="0048326C"/>
    <w:rsid w:val="00495B5B"/>
    <w:rsid w:val="004A1F0A"/>
    <w:rsid w:val="004A3142"/>
    <w:rsid w:val="004A460F"/>
    <w:rsid w:val="004A6C88"/>
    <w:rsid w:val="004A749D"/>
    <w:rsid w:val="004B282B"/>
    <w:rsid w:val="004B7B95"/>
    <w:rsid w:val="004C763D"/>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A17"/>
    <w:rsid w:val="00501AF8"/>
    <w:rsid w:val="00504635"/>
    <w:rsid w:val="005103BE"/>
    <w:rsid w:val="00514AFA"/>
    <w:rsid w:val="00514D8C"/>
    <w:rsid w:val="00515ED5"/>
    <w:rsid w:val="0051610C"/>
    <w:rsid w:val="005208C1"/>
    <w:rsid w:val="00520A69"/>
    <w:rsid w:val="00523489"/>
    <w:rsid w:val="00531FE4"/>
    <w:rsid w:val="00543377"/>
    <w:rsid w:val="00543D45"/>
    <w:rsid w:val="0054444C"/>
    <w:rsid w:val="005449E9"/>
    <w:rsid w:val="00544D22"/>
    <w:rsid w:val="00550C4F"/>
    <w:rsid w:val="005617F2"/>
    <w:rsid w:val="0056665B"/>
    <w:rsid w:val="00567086"/>
    <w:rsid w:val="00567C05"/>
    <w:rsid w:val="005722A6"/>
    <w:rsid w:val="005732EA"/>
    <w:rsid w:val="00574A4D"/>
    <w:rsid w:val="00574A64"/>
    <w:rsid w:val="00576A67"/>
    <w:rsid w:val="0058122E"/>
    <w:rsid w:val="00581F59"/>
    <w:rsid w:val="0058426B"/>
    <w:rsid w:val="005913AB"/>
    <w:rsid w:val="00591781"/>
    <w:rsid w:val="00597106"/>
    <w:rsid w:val="005A069F"/>
    <w:rsid w:val="005A1CC3"/>
    <w:rsid w:val="005A40BB"/>
    <w:rsid w:val="005A511D"/>
    <w:rsid w:val="005A541C"/>
    <w:rsid w:val="005A7BB9"/>
    <w:rsid w:val="005B13F1"/>
    <w:rsid w:val="005B1CF1"/>
    <w:rsid w:val="005B231D"/>
    <w:rsid w:val="005B398E"/>
    <w:rsid w:val="005C02BB"/>
    <w:rsid w:val="005C0909"/>
    <w:rsid w:val="005C1705"/>
    <w:rsid w:val="005C2774"/>
    <w:rsid w:val="005C6B2B"/>
    <w:rsid w:val="005D1875"/>
    <w:rsid w:val="005D4818"/>
    <w:rsid w:val="005E03BE"/>
    <w:rsid w:val="005E4E62"/>
    <w:rsid w:val="005E533F"/>
    <w:rsid w:val="005E6785"/>
    <w:rsid w:val="005E733E"/>
    <w:rsid w:val="005E7AFC"/>
    <w:rsid w:val="005F3968"/>
    <w:rsid w:val="005F665E"/>
    <w:rsid w:val="005F7AFA"/>
    <w:rsid w:val="006031C4"/>
    <w:rsid w:val="00604687"/>
    <w:rsid w:val="00604B22"/>
    <w:rsid w:val="006055AC"/>
    <w:rsid w:val="00605652"/>
    <w:rsid w:val="00605AD8"/>
    <w:rsid w:val="006127A4"/>
    <w:rsid w:val="00612ACD"/>
    <w:rsid w:val="0061408A"/>
    <w:rsid w:val="006178CF"/>
    <w:rsid w:val="00620663"/>
    <w:rsid w:val="00621403"/>
    <w:rsid w:val="00622B86"/>
    <w:rsid w:val="00630F18"/>
    <w:rsid w:val="00631AA1"/>
    <w:rsid w:val="0063349D"/>
    <w:rsid w:val="0063572F"/>
    <w:rsid w:val="006427F3"/>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7719"/>
    <w:rsid w:val="00680ABE"/>
    <w:rsid w:val="00682741"/>
    <w:rsid w:val="00682C3C"/>
    <w:rsid w:val="0068661D"/>
    <w:rsid w:val="006901AB"/>
    <w:rsid w:val="00690AC6"/>
    <w:rsid w:val="006959A5"/>
    <w:rsid w:val="00697074"/>
    <w:rsid w:val="00697700"/>
    <w:rsid w:val="006A1586"/>
    <w:rsid w:val="006A2520"/>
    <w:rsid w:val="006A70DF"/>
    <w:rsid w:val="006B37F9"/>
    <w:rsid w:val="006B3EF4"/>
    <w:rsid w:val="006B4068"/>
    <w:rsid w:val="006B6091"/>
    <w:rsid w:val="006B609E"/>
    <w:rsid w:val="006B69C6"/>
    <w:rsid w:val="006C203B"/>
    <w:rsid w:val="006C2A19"/>
    <w:rsid w:val="006C478A"/>
    <w:rsid w:val="006C5663"/>
    <w:rsid w:val="006D03AB"/>
    <w:rsid w:val="006D50C7"/>
    <w:rsid w:val="006D60AB"/>
    <w:rsid w:val="006E014D"/>
    <w:rsid w:val="006E42A2"/>
    <w:rsid w:val="006E5F19"/>
    <w:rsid w:val="006E773B"/>
    <w:rsid w:val="006F0BB7"/>
    <w:rsid w:val="006F29FA"/>
    <w:rsid w:val="006F38F1"/>
    <w:rsid w:val="006F68BC"/>
    <w:rsid w:val="006F7C11"/>
    <w:rsid w:val="00701D1D"/>
    <w:rsid w:val="00701F35"/>
    <w:rsid w:val="00701FAD"/>
    <w:rsid w:val="00713347"/>
    <w:rsid w:val="007144CE"/>
    <w:rsid w:val="00716E81"/>
    <w:rsid w:val="0072038B"/>
    <w:rsid w:val="00721AFE"/>
    <w:rsid w:val="00721FA8"/>
    <w:rsid w:val="0072363C"/>
    <w:rsid w:val="00730EBB"/>
    <w:rsid w:val="007314EF"/>
    <w:rsid w:val="00733A35"/>
    <w:rsid w:val="007347BD"/>
    <w:rsid w:val="00737288"/>
    <w:rsid w:val="00740AB5"/>
    <w:rsid w:val="00744A94"/>
    <w:rsid w:val="00746B0E"/>
    <w:rsid w:val="00752FC1"/>
    <w:rsid w:val="007542A9"/>
    <w:rsid w:val="00754539"/>
    <w:rsid w:val="0075456A"/>
    <w:rsid w:val="007605B1"/>
    <w:rsid w:val="007608BA"/>
    <w:rsid w:val="00763792"/>
    <w:rsid w:val="007644B5"/>
    <w:rsid w:val="007647F6"/>
    <w:rsid w:val="007653E5"/>
    <w:rsid w:val="00773380"/>
    <w:rsid w:val="007735CD"/>
    <w:rsid w:val="00773A8B"/>
    <w:rsid w:val="007765EB"/>
    <w:rsid w:val="00777A8A"/>
    <w:rsid w:val="00781704"/>
    <w:rsid w:val="00782318"/>
    <w:rsid w:val="00784083"/>
    <w:rsid w:val="00784961"/>
    <w:rsid w:val="007860F3"/>
    <w:rsid w:val="007875A8"/>
    <w:rsid w:val="00795A68"/>
    <w:rsid w:val="00795DB8"/>
    <w:rsid w:val="007A3F4A"/>
    <w:rsid w:val="007A4FD5"/>
    <w:rsid w:val="007B075F"/>
    <w:rsid w:val="007B11BF"/>
    <w:rsid w:val="007B416A"/>
    <w:rsid w:val="007B4D21"/>
    <w:rsid w:val="007C3DA2"/>
    <w:rsid w:val="007C647D"/>
    <w:rsid w:val="007D7A47"/>
    <w:rsid w:val="007E0895"/>
    <w:rsid w:val="007E1CA2"/>
    <w:rsid w:val="007E4377"/>
    <w:rsid w:val="007E4E5F"/>
    <w:rsid w:val="007E78E5"/>
    <w:rsid w:val="007F01FC"/>
    <w:rsid w:val="007F240C"/>
    <w:rsid w:val="007F4664"/>
    <w:rsid w:val="007F703A"/>
    <w:rsid w:val="007F75AE"/>
    <w:rsid w:val="0080310E"/>
    <w:rsid w:val="0080714C"/>
    <w:rsid w:val="00807250"/>
    <w:rsid w:val="00812692"/>
    <w:rsid w:val="0081368A"/>
    <w:rsid w:val="00813837"/>
    <w:rsid w:val="0082062A"/>
    <w:rsid w:val="008230CA"/>
    <w:rsid w:val="00823244"/>
    <w:rsid w:val="00823F5D"/>
    <w:rsid w:val="0082548A"/>
    <w:rsid w:val="00830A35"/>
    <w:rsid w:val="00833D51"/>
    <w:rsid w:val="0083576E"/>
    <w:rsid w:val="00836407"/>
    <w:rsid w:val="008379D6"/>
    <w:rsid w:val="00844AF6"/>
    <w:rsid w:val="00845987"/>
    <w:rsid w:val="0084626C"/>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222B"/>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61E6"/>
    <w:rsid w:val="008C35F6"/>
    <w:rsid w:val="008C7D02"/>
    <w:rsid w:val="008D0114"/>
    <w:rsid w:val="008D0A63"/>
    <w:rsid w:val="008D5D5E"/>
    <w:rsid w:val="008E003E"/>
    <w:rsid w:val="008E01F7"/>
    <w:rsid w:val="008E0C40"/>
    <w:rsid w:val="008E12BD"/>
    <w:rsid w:val="008F14B6"/>
    <w:rsid w:val="008F1B9D"/>
    <w:rsid w:val="008F4E73"/>
    <w:rsid w:val="00905BA4"/>
    <w:rsid w:val="00905F7D"/>
    <w:rsid w:val="00913D8E"/>
    <w:rsid w:val="00913E64"/>
    <w:rsid w:val="00915501"/>
    <w:rsid w:val="00921198"/>
    <w:rsid w:val="00923105"/>
    <w:rsid w:val="00932EBD"/>
    <w:rsid w:val="0094077F"/>
    <w:rsid w:val="00941239"/>
    <w:rsid w:val="0094310A"/>
    <w:rsid w:val="00950B00"/>
    <w:rsid w:val="00951D05"/>
    <w:rsid w:val="00956D02"/>
    <w:rsid w:val="00957274"/>
    <w:rsid w:val="009575A6"/>
    <w:rsid w:val="00963951"/>
    <w:rsid w:val="00970839"/>
    <w:rsid w:val="00970E10"/>
    <w:rsid w:val="00975336"/>
    <w:rsid w:val="0097709E"/>
    <w:rsid w:val="00977791"/>
    <w:rsid w:val="009779EA"/>
    <w:rsid w:val="00984BB3"/>
    <w:rsid w:val="009879AD"/>
    <w:rsid w:val="00987D0E"/>
    <w:rsid w:val="009919EB"/>
    <w:rsid w:val="009922E6"/>
    <w:rsid w:val="00993D1B"/>
    <w:rsid w:val="009957AD"/>
    <w:rsid w:val="00996213"/>
    <w:rsid w:val="009A0521"/>
    <w:rsid w:val="009A0D00"/>
    <w:rsid w:val="009A1743"/>
    <w:rsid w:val="009A3F7E"/>
    <w:rsid w:val="009A48D0"/>
    <w:rsid w:val="009A48EA"/>
    <w:rsid w:val="009A64E5"/>
    <w:rsid w:val="009A7935"/>
    <w:rsid w:val="009B1276"/>
    <w:rsid w:val="009B370A"/>
    <w:rsid w:val="009B3A0B"/>
    <w:rsid w:val="009B64B5"/>
    <w:rsid w:val="009B6A37"/>
    <w:rsid w:val="009C2BB1"/>
    <w:rsid w:val="009C494A"/>
    <w:rsid w:val="009C6A41"/>
    <w:rsid w:val="009C74A3"/>
    <w:rsid w:val="009D06D0"/>
    <w:rsid w:val="009D325A"/>
    <w:rsid w:val="009D3861"/>
    <w:rsid w:val="009E02CD"/>
    <w:rsid w:val="009E0A80"/>
    <w:rsid w:val="009E0C7F"/>
    <w:rsid w:val="009E2431"/>
    <w:rsid w:val="009E5DC7"/>
    <w:rsid w:val="009E6D41"/>
    <w:rsid w:val="009F4143"/>
    <w:rsid w:val="009F6F20"/>
    <w:rsid w:val="00A008E7"/>
    <w:rsid w:val="00A0226C"/>
    <w:rsid w:val="00A056B3"/>
    <w:rsid w:val="00A074F2"/>
    <w:rsid w:val="00A1417F"/>
    <w:rsid w:val="00A16744"/>
    <w:rsid w:val="00A2090C"/>
    <w:rsid w:val="00A20A65"/>
    <w:rsid w:val="00A20C9B"/>
    <w:rsid w:val="00A24315"/>
    <w:rsid w:val="00A27915"/>
    <w:rsid w:val="00A30400"/>
    <w:rsid w:val="00A30F35"/>
    <w:rsid w:val="00A31772"/>
    <w:rsid w:val="00A3753D"/>
    <w:rsid w:val="00A424CD"/>
    <w:rsid w:val="00A42A5C"/>
    <w:rsid w:val="00A4362E"/>
    <w:rsid w:val="00A43C19"/>
    <w:rsid w:val="00A45079"/>
    <w:rsid w:val="00A45A1C"/>
    <w:rsid w:val="00A52D19"/>
    <w:rsid w:val="00A53003"/>
    <w:rsid w:val="00A60CFD"/>
    <w:rsid w:val="00A61233"/>
    <w:rsid w:val="00A6254A"/>
    <w:rsid w:val="00A62B96"/>
    <w:rsid w:val="00A6776B"/>
    <w:rsid w:val="00A715E3"/>
    <w:rsid w:val="00A740CB"/>
    <w:rsid w:val="00A742E3"/>
    <w:rsid w:val="00A75B4E"/>
    <w:rsid w:val="00A76E13"/>
    <w:rsid w:val="00A83FF9"/>
    <w:rsid w:val="00A8503C"/>
    <w:rsid w:val="00A85724"/>
    <w:rsid w:val="00A85F7A"/>
    <w:rsid w:val="00A86E7D"/>
    <w:rsid w:val="00A9021D"/>
    <w:rsid w:val="00A907BC"/>
    <w:rsid w:val="00A91F36"/>
    <w:rsid w:val="00A954D9"/>
    <w:rsid w:val="00A959AE"/>
    <w:rsid w:val="00A97568"/>
    <w:rsid w:val="00AA04B0"/>
    <w:rsid w:val="00AA1081"/>
    <w:rsid w:val="00AA69C9"/>
    <w:rsid w:val="00AB14E2"/>
    <w:rsid w:val="00AB280F"/>
    <w:rsid w:val="00AB5A0D"/>
    <w:rsid w:val="00AB7FBC"/>
    <w:rsid w:val="00AC061B"/>
    <w:rsid w:val="00AC1074"/>
    <w:rsid w:val="00AC124C"/>
    <w:rsid w:val="00AC630E"/>
    <w:rsid w:val="00AD423A"/>
    <w:rsid w:val="00AD7CC9"/>
    <w:rsid w:val="00AF14D7"/>
    <w:rsid w:val="00AF1884"/>
    <w:rsid w:val="00AF20AA"/>
    <w:rsid w:val="00AF6583"/>
    <w:rsid w:val="00B01DCD"/>
    <w:rsid w:val="00B03B08"/>
    <w:rsid w:val="00B04789"/>
    <w:rsid w:val="00B14627"/>
    <w:rsid w:val="00B14A20"/>
    <w:rsid w:val="00B14E36"/>
    <w:rsid w:val="00B21F81"/>
    <w:rsid w:val="00B23145"/>
    <w:rsid w:val="00B310AA"/>
    <w:rsid w:val="00B33B52"/>
    <w:rsid w:val="00B35AF8"/>
    <w:rsid w:val="00B41F3D"/>
    <w:rsid w:val="00B429D6"/>
    <w:rsid w:val="00B448FF"/>
    <w:rsid w:val="00B46672"/>
    <w:rsid w:val="00B529B8"/>
    <w:rsid w:val="00B53601"/>
    <w:rsid w:val="00B55B81"/>
    <w:rsid w:val="00B5675E"/>
    <w:rsid w:val="00B61A03"/>
    <w:rsid w:val="00B61D26"/>
    <w:rsid w:val="00B633E1"/>
    <w:rsid w:val="00B67E66"/>
    <w:rsid w:val="00B71B8D"/>
    <w:rsid w:val="00B72119"/>
    <w:rsid w:val="00B73102"/>
    <w:rsid w:val="00B84513"/>
    <w:rsid w:val="00B91030"/>
    <w:rsid w:val="00B91616"/>
    <w:rsid w:val="00BA2DBA"/>
    <w:rsid w:val="00BA70D8"/>
    <w:rsid w:val="00BB219C"/>
    <w:rsid w:val="00BB295D"/>
    <w:rsid w:val="00BB7B58"/>
    <w:rsid w:val="00BC113C"/>
    <w:rsid w:val="00BC6B72"/>
    <w:rsid w:val="00BD4074"/>
    <w:rsid w:val="00BD6FE0"/>
    <w:rsid w:val="00BE01C9"/>
    <w:rsid w:val="00BE112B"/>
    <w:rsid w:val="00BE4875"/>
    <w:rsid w:val="00BE6CE4"/>
    <w:rsid w:val="00BF0E58"/>
    <w:rsid w:val="00BF0FD9"/>
    <w:rsid w:val="00BF1FCB"/>
    <w:rsid w:val="00BF2D21"/>
    <w:rsid w:val="00BF4412"/>
    <w:rsid w:val="00BF461B"/>
    <w:rsid w:val="00BF4F93"/>
    <w:rsid w:val="00C01012"/>
    <w:rsid w:val="00C02EEF"/>
    <w:rsid w:val="00C03457"/>
    <w:rsid w:val="00C0454C"/>
    <w:rsid w:val="00C066BC"/>
    <w:rsid w:val="00C07033"/>
    <w:rsid w:val="00C109EC"/>
    <w:rsid w:val="00C160DA"/>
    <w:rsid w:val="00C16FEB"/>
    <w:rsid w:val="00C22E1B"/>
    <w:rsid w:val="00C23887"/>
    <w:rsid w:val="00C2439A"/>
    <w:rsid w:val="00C244FE"/>
    <w:rsid w:val="00C24635"/>
    <w:rsid w:val="00C26BB2"/>
    <w:rsid w:val="00C30B56"/>
    <w:rsid w:val="00C316EA"/>
    <w:rsid w:val="00C32E54"/>
    <w:rsid w:val="00C33144"/>
    <w:rsid w:val="00C40981"/>
    <w:rsid w:val="00C4585B"/>
    <w:rsid w:val="00C46DC8"/>
    <w:rsid w:val="00C46E1B"/>
    <w:rsid w:val="00C47082"/>
    <w:rsid w:val="00C50D22"/>
    <w:rsid w:val="00C602AA"/>
    <w:rsid w:val="00C6119C"/>
    <w:rsid w:val="00C64F48"/>
    <w:rsid w:val="00C72DC7"/>
    <w:rsid w:val="00C756A5"/>
    <w:rsid w:val="00C77D94"/>
    <w:rsid w:val="00C800FC"/>
    <w:rsid w:val="00C8104D"/>
    <w:rsid w:val="00C8330D"/>
    <w:rsid w:val="00C83918"/>
    <w:rsid w:val="00C85F68"/>
    <w:rsid w:val="00C869FC"/>
    <w:rsid w:val="00C90886"/>
    <w:rsid w:val="00C93FFE"/>
    <w:rsid w:val="00C94360"/>
    <w:rsid w:val="00C9470B"/>
    <w:rsid w:val="00CA0359"/>
    <w:rsid w:val="00CA1E18"/>
    <w:rsid w:val="00CA695C"/>
    <w:rsid w:val="00CA7C52"/>
    <w:rsid w:val="00CA7F88"/>
    <w:rsid w:val="00CB0F3E"/>
    <w:rsid w:val="00CB20AE"/>
    <w:rsid w:val="00CB4506"/>
    <w:rsid w:val="00CB4B8E"/>
    <w:rsid w:val="00CB677D"/>
    <w:rsid w:val="00CC1B26"/>
    <w:rsid w:val="00CC1FD6"/>
    <w:rsid w:val="00CC7559"/>
    <w:rsid w:val="00CD2F4E"/>
    <w:rsid w:val="00CD6408"/>
    <w:rsid w:val="00CE1F6E"/>
    <w:rsid w:val="00CE3578"/>
    <w:rsid w:val="00CE5714"/>
    <w:rsid w:val="00CF0FA3"/>
    <w:rsid w:val="00CF14B8"/>
    <w:rsid w:val="00CF5441"/>
    <w:rsid w:val="00D014E1"/>
    <w:rsid w:val="00D01C38"/>
    <w:rsid w:val="00D03711"/>
    <w:rsid w:val="00D03F24"/>
    <w:rsid w:val="00D173D4"/>
    <w:rsid w:val="00D20A52"/>
    <w:rsid w:val="00D24C89"/>
    <w:rsid w:val="00D255B3"/>
    <w:rsid w:val="00D2723A"/>
    <w:rsid w:val="00D30A04"/>
    <w:rsid w:val="00D3280C"/>
    <w:rsid w:val="00D339A1"/>
    <w:rsid w:val="00D34667"/>
    <w:rsid w:val="00D37D6B"/>
    <w:rsid w:val="00D40200"/>
    <w:rsid w:val="00D406C7"/>
    <w:rsid w:val="00D4116C"/>
    <w:rsid w:val="00D433AF"/>
    <w:rsid w:val="00D44DC3"/>
    <w:rsid w:val="00D47371"/>
    <w:rsid w:val="00D4774A"/>
    <w:rsid w:val="00D500DC"/>
    <w:rsid w:val="00D52518"/>
    <w:rsid w:val="00D52B38"/>
    <w:rsid w:val="00D6006B"/>
    <w:rsid w:val="00D60826"/>
    <w:rsid w:val="00D61CBB"/>
    <w:rsid w:val="00D6266D"/>
    <w:rsid w:val="00D662F5"/>
    <w:rsid w:val="00D672DB"/>
    <w:rsid w:val="00D7195F"/>
    <w:rsid w:val="00D759C4"/>
    <w:rsid w:val="00D767B2"/>
    <w:rsid w:val="00D8137D"/>
    <w:rsid w:val="00D81CEF"/>
    <w:rsid w:val="00D81F77"/>
    <w:rsid w:val="00D82B61"/>
    <w:rsid w:val="00D8473C"/>
    <w:rsid w:val="00D869DB"/>
    <w:rsid w:val="00D87FEA"/>
    <w:rsid w:val="00D91F03"/>
    <w:rsid w:val="00D92D4A"/>
    <w:rsid w:val="00D95CFD"/>
    <w:rsid w:val="00DA0B6E"/>
    <w:rsid w:val="00DA0CD2"/>
    <w:rsid w:val="00DA212C"/>
    <w:rsid w:val="00DA3628"/>
    <w:rsid w:val="00DA6794"/>
    <w:rsid w:val="00DA753B"/>
    <w:rsid w:val="00DB0519"/>
    <w:rsid w:val="00DB2CBC"/>
    <w:rsid w:val="00DB3A51"/>
    <w:rsid w:val="00DC4595"/>
    <w:rsid w:val="00DC5BB6"/>
    <w:rsid w:val="00DC7A79"/>
    <w:rsid w:val="00DD1A55"/>
    <w:rsid w:val="00DD4AD4"/>
    <w:rsid w:val="00DE0C69"/>
    <w:rsid w:val="00DE254E"/>
    <w:rsid w:val="00DE5844"/>
    <w:rsid w:val="00DE5A87"/>
    <w:rsid w:val="00DE6356"/>
    <w:rsid w:val="00DF2654"/>
    <w:rsid w:val="00DF4839"/>
    <w:rsid w:val="00DF4D8C"/>
    <w:rsid w:val="00DF7F0A"/>
    <w:rsid w:val="00E026AF"/>
    <w:rsid w:val="00E040B5"/>
    <w:rsid w:val="00E116FA"/>
    <w:rsid w:val="00E20187"/>
    <w:rsid w:val="00E20C61"/>
    <w:rsid w:val="00E2746F"/>
    <w:rsid w:val="00E31331"/>
    <w:rsid w:val="00E34031"/>
    <w:rsid w:val="00E37299"/>
    <w:rsid w:val="00E41630"/>
    <w:rsid w:val="00E41973"/>
    <w:rsid w:val="00E44112"/>
    <w:rsid w:val="00E45B93"/>
    <w:rsid w:val="00E526B8"/>
    <w:rsid w:val="00E53D9A"/>
    <w:rsid w:val="00E60E3B"/>
    <w:rsid w:val="00E62532"/>
    <w:rsid w:val="00E655FD"/>
    <w:rsid w:val="00E741A1"/>
    <w:rsid w:val="00E74AC4"/>
    <w:rsid w:val="00E751E2"/>
    <w:rsid w:val="00E83D7B"/>
    <w:rsid w:val="00E84537"/>
    <w:rsid w:val="00E84A2A"/>
    <w:rsid w:val="00E87A28"/>
    <w:rsid w:val="00E9017D"/>
    <w:rsid w:val="00E943FB"/>
    <w:rsid w:val="00E9599E"/>
    <w:rsid w:val="00E968C1"/>
    <w:rsid w:val="00EA133C"/>
    <w:rsid w:val="00EA2CFB"/>
    <w:rsid w:val="00EB42B6"/>
    <w:rsid w:val="00EC3996"/>
    <w:rsid w:val="00EC3E52"/>
    <w:rsid w:val="00EC6F14"/>
    <w:rsid w:val="00ED086F"/>
    <w:rsid w:val="00ED2ABA"/>
    <w:rsid w:val="00ED7D05"/>
    <w:rsid w:val="00EE387E"/>
    <w:rsid w:val="00EE7851"/>
    <w:rsid w:val="00EF05BD"/>
    <w:rsid w:val="00EF36F1"/>
    <w:rsid w:val="00EF3B4D"/>
    <w:rsid w:val="00EF5521"/>
    <w:rsid w:val="00EF684C"/>
    <w:rsid w:val="00F003C7"/>
    <w:rsid w:val="00F0280C"/>
    <w:rsid w:val="00F05389"/>
    <w:rsid w:val="00F100A3"/>
    <w:rsid w:val="00F10532"/>
    <w:rsid w:val="00F12767"/>
    <w:rsid w:val="00F136E8"/>
    <w:rsid w:val="00F155C0"/>
    <w:rsid w:val="00F2336E"/>
    <w:rsid w:val="00F25CDA"/>
    <w:rsid w:val="00F27F4B"/>
    <w:rsid w:val="00F27FFA"/>
    <w:rsid w:val="00F31562"/>
    <w:rsid w:val="00F35263"/>
    <w:rsid w:val="00F36456"/>
    <w:rsid w:val="00F412B4"/>
    <w:rsid w:val="00F520A3"/>
    <w:rsid w:val="00F54C84"/>
    <w:rsid w:val="00F568BB"/>
    <w:rsid w:val="00F56E31"/>
    <w:rsid w:val="00F6304C"/>
    <w:rsid w:val="00F634D0"/>
    <w:rsid w:val="00F6401F"/>
    <w:rsid w:val="00F673E2"/>
    <w:rsid w:val="00F7048B"/>
    <w:rsid w:val="00F70DE6"/>
    <w:rsid w:val="00F713FB"/>
    <w:rsid w:val="00F73253"/>
    <w:rsid w:val="00F73B55"/>
    <w:rsid w:val="00F800EF"/>
    <w:rsid w:val="00F81CE0"/>
    <w:rsid w:val="00F82DDB"/>
    <w:rsid w:val="00F83527"/>
    <w:rsid w:val="00F837DF"/>
    <w:rsid w:val="00F83DE3"/>
    <w:rsid w:val="00F87751"/>
    <w:rsid w:val="00F91DAD"/>
    <w:rsid w:val="00F93046"/>
    <w:rsid w:val="00F9314B"/>
    <w:rsid w:val="00F946A8"/>
    <w:rsid w:val="00F94AE6"/>
    <w:rsid w:val="00F97DF7"/>
    <w:rsid w:val="00FA11D6"/>
    <w:rsid w:val="00FA3E90"/>
    <w:rsid w:val="00FA6E90"/>
    <w:rsid w:val="00FB1904"/>
    <w:rsid w:val="00FB4D85"/>
    <w:rsid w:val="00FB5090"/>
    <w:rsid w:val="00FB5AAA"/>
    <w:rsid w:val="00FB5C77"/>
    <w:rsid w:val="00FC15B4"/>
    <w:rsid w:val="00FC1B0D"/>
    <w:rsid w:val="00FC35B8"/>
    <w:rsid w:val="00FC549D"/>
    <w:rsid w:val="00FC633F"/>
    <w:rsid w:val="00FD38B4"/>
    <w:rsid w:val="00FD5FF7"/>
    <w:rsid w:val="00FE2107"/>
    <w:rsid w:val="00FE3961"/>
    <w:rsid w:val="00FE4644"/>
    <w:rsid w:val="00FE64FD"/>
    <w:rsid w:val="00FF0671"/>
    <w:rsid w:val="00FF34C8"/>
    <w:rsid w:val="00FF52DC"/>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iu.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23</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Phago, Matlhodi</cp:lastModifiedBy>
  <cp:revision>13</cp:revision>
  <dcterms:created xsi:type="dcterms:W3CDTF">2023-06-20T07:15:00Z</dcterms:created>
  <dcterms:modified xsi:type="dcterms:W3CDTF">2023-07-20T14:25:00Z</dcterms:modified>
</cp:coreProperties>
</file>