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F97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3259F97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7A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259F97B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259F97C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3259F97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7E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3259F97F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3259F981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259F983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8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3259F98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6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3259F987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8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3259F989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59F98A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3259F98B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259F98C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3259F9FD" wp14:editId="3259F9FE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3259F98D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8E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3259F98F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3259F990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259F991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259F992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3259F99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4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59F995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6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259F999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3259F99A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3259F99B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3259F99C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259F99D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259F99E" w14:textId="77777777" w:rsidR="001F78A9" w:rsidRPr="006306AD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D2BB0AC" w14:textId="77777777" w:rsidR="003D563A" w:rsidRPr="006306AD" w:rsidRDefault="006306AD" w:rsidP="006306AD">
      <w:pPr>
        <w:ind w:right="99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306AD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439"/>
        <w:gridCol w:w="4789"/>
        <w:gridCol w:w="1985"/>
      </w:tblGrid>
      <w:tr w:rsidR="003D563A" w:rsidRPr="00EB6A30" w14:paraId="3F72CF26" w14:textId="77777777" w:rsidTr="00225A21">
        <w:trPr>
          <w:trHeight w:val="224"/>
        </w:trPr>
        <w:tc>
          <w:tcPr>
            <w:tcW w:w="1423" w:type="dxa"/>
            <w:shd w:val="clear" w:color="auto" w:fill="D9D9D9" w:themeFill="background1" w:themeFillShade="D9"/>
          </w:tcPr>
          <w:p w14:paraId="40259C2A" w14:textId="77777777" w:rsidR="003D563A" w:rsidRPr="00EB6A30" w:rsidRDefault="003D563A" w:rsidP="00225A21">
            <w:pPr>
              <w:rPr>
                <w:rFonts w:ascii="Arial" w:hAnsi="Arial" w:cs="Arial"/>
                <w:b/>
                <w:sz w:val="20"/>
              </w:rPr>
            </w:pPr>
            <w:r w:rsidRPr="00EB6A30">
              <w:rPr>
                <w:rFonts w:ascii="Arial" w:hAnsi="Arial" w:cs="Arial"/>
                <w:b/>
                <w:sz w:val="20"/>
              </w:rPr>
              <w:t xml:space="preserve">Components </w:t>
            </w:r>
          </w:p>
        </w:tc>
        <w:tc>
          <w:tcPr>
            <w:tcW w:w="4789" w:type="dxa"/>
            <w:shd w:val="clear" w:color="auto" w:fill="D9D9D9" w:themeFill="background1" w:themeFillShade="D9"/>
          </w:tcPr>
          <w:p w14:paraId="7DE4BD76" w14:textId="77777777" w:rsidR="003D563A" w:rsidRPr="00EB6A30" w:rsidRDefault="003D563A" w:rsidP="00225A21">
            <w:pPr>
              <w:rPr>
                <w:rFonts w:ascii="Arial" w:hAnsi="Arial" w:cs="Arial"/>
                <w:b/>
                <w:sz w:val="20"/>
              </w:rPr>
            </w:pPr>
            <w:r w:rsidRPr="00EB6A30">
              <w:rPr>
                <w:rFonts w:ascii="Arial" w:hAnsi="Arial" w:cs="Arial"/>
                <w:b/>
                <w:sz w:val="20"/>
              </w:rPr>
              <w:t>Commodity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455FA3" w14:textId="77777777" w:rsidR="003D563A" w:rsidRPr="00EB6A30" w:rsidRDefault="003D563A" w:rsidP="00225A21">
            <w:pPr>
              <w:rPr>
                <w:rFonts w:ascii="Arial" w:hAnsi="Arial" w:cs="Arial"/>
                <w:b/>
                <w:sz w:val="20"/>
              </w:rPr>
            </w:pPr>
            <w:r w:rsidRPr="00EB6A30">
              <w:rPr>
                <w:rFonts w:ascii="Arial" w:hAnsi="Arial" w:cs="Arial"/>
                <w:b/>
                <w:sz w:val="20"/>
              </w:rPr>
              <w:t>Local Content Threshold</w:t>
            </w:r>
          </w:p>
        </w:tc>
      </w:tr>
      <w:tr w:rsidR="003D563A" w:rsidRPr="00EB6A30" w14:paraId="77D01B37" w14:textId="77777777" w:rsidTr="00225A21">
        <w:trPr>
          <w:trHeight w:val="343"/>
        </w:trPr>
        <w:tc>
          <w:tcPr>
            <w:tcW w:w="1423" w:type="dxa"/>
          </w:tcPr>
          <w:p w14:paraId="3281C3F7" w14:textId="77777777" w:rsidR="003D563A" w:rsidRPr="00EB6A30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Leather</w:t>
            </w:r>
          </w:p>
        </w:tc>
        <w:tc>
          <w:tcPr>
            <w:tcW w:w="4789" w:type="dxa"/>
          </w:tcPr>
          <w:p w14:paraId="3747A86F" w14:textId="77777777" w:rsidR="003D563A" w:rsidRPr="00EB6A30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Apron Welder</w:t>
            </w:r>
          </w:p>
        </w:tc>
        <w:tc>
          <w:tcPr>
            <w:tcW w:w="1985" w:type="dxa"/>
          </w:tcPr>
          <w:p w14:paraId="53156BA9" w14:textId="77777777" w:rsidR="003D563A" w:rsidRPr="00EB6A30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  <w:tr w:rsidR="003D563A" w:rsidRPr="00EB6A30" w14:paraId="75CF8569" w14:textId="77777777" w:rsidTr="00225A21">
        <w:trPr>
          <w:trHeight w:val="343"/>
        </w:trPr>
        <w:tc>
          <w:tcPr>
            <w:tcW w:w="1423" w:type="dxa"/>
          </w:tcPr>
          <w:p w14:paraId="05B1119C" w14:textId="77777777" w:rsidR="003D563A" w:rsidRPr="00EB6A30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Leather &amp; Footwear</w:t>
            </w:r>
          </w:p>
        </w:tc>
        <w:tc>
          <w:tcPr>
            <w:tcW w:w="4789" w:type="dxa"/>
          </w:tcPr>
          <w:p w14:paraId="74FD2E43" w14:textId="77777777" w:rsidR="003D563A" w:rsidRPr="00EB6A30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Safety Boots and Gumboots</w:t>
            </w:r>
          </w:p>
        </w:tc>
        <w:tc>
          <w:tcPr>
            <w:tcW w:w="1985" w:type="dxa"/>
          </w:tcPr>
          <w:p w14:paraId="2FE4C111" w14:textId="77777777" w:rsidR="003D563A" w:rsidRPr="00EB6A30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  <w:tr w:rsidR="003D563A" w:rsidRPr="00E72021" w14:paraId="3F9CA08E" w14:textId="77777777" w:rsidTr="00225A21">
        <w:trPr>
          <w:trHeight w:val="343"/>
        </w:trPr>
        <w:tc>
          <w:tcPr>
            <w:tcW w:w="1423" w:type="dxa"/>
          </w:tcPr>
          <w:p w14:paraId="353DFDFD" w14:textId="77777777" w:rsidR="003D563A" w:rsidRPr="00E72021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72021">
              <w:rPr>
                <w:rFonts w:ascii="Arial" w:hAnsi="Arial" w:cs="Arial"/>
                <w:sz w:val="20"/>
              </w:rPr>
              <w:t>Clothing and Textiles</w:t>
            </w:r>
          </w:p>
        </w:tc>
        <w:tc>
          <w:tcPr>
            <w:tcW w:w="4789" w:type="dxa"/>
          </w:tcPr>
          <w:p w14:paraId="26459BAB" w14:textId="77777777" w:rsidR="003D563A" w:rsidRPr="00E72021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72021">
              <w:rPr>
                <w:rFonts w:ascii="Arial" w:hAnsi="Arial" w:cs="Arial"/>
                <w:sz w:val="20"/>
              </w:rPr>
              <w:t>Overalls</w:t>
            </w:r>
          </w:p>
        </w:tc>
        <w:tc>
          <w:tcPr>
            <w:tcW w:w="1985" w:type="dxa"/>
          </w:tcPr>
          <w:p w14:paraId="5771B0E8" w14:textId="77777777" w:rsidR="003D563A" w:rsidRPr="00E72021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72021">
              <w:rPr>
                <w:rFonts w:ascii="Arial" w:hAnsi="Arial" w:cs="Arial"/>
                <w:sz w:val="20"/>
              </w:rPr>
              <w:t>100%</w:t>
            </w:r>
          </w:p>
        </w:tc>
      </w:tr>
      <w:tr w:rsidR="003D563A" w:rsidRPr="00E72021" w14:paraId="2644A3BA" w14:textId="77777777" w:rsidTr="00225A21">
        <w:trPr>
          <w:trHeight w:val="343"/>
        </w:trPr>
        <w:tc>
          <w:tcPr>
            <w:tcW w:w="1423" w:type="dxa"/>
          </w:tcPr>
          <w:p w14:paraId="76C82D1E" w14:textId="77777777" w:rsidR="003D563A" w:rsidRPr="00E72021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</w:t>
            </w:r>
          </w:p>
        </w:tc>
        <w:tc>
          <w:tcPr>
            <w:tcW w:w="4789" w:type="dxa"/>
          </w:tcPr>
          <w:p w14:paraId="7877C750" w14:textId="77777777" w:rsidR="003D563A" w:rsidRPr="00E72021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Spectacle Safety/ Goggles</w:t>
            </w:r>
          </w:p>
        </w:tc>
        <w:tc>
          <w:tcPr>
            <w:tcW w:w="1985" w:type="dxa"/>
          </w:tcPr>
          <w:p w14:paraId="26264C2A" w14:textId="77777777" w:rsidR="003D563A" w:rsidRPr="00E72021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  <w:tr w:rsidR="003D563A" w14:paraId="697D3A76" w14:textId="77777777" w:rsidTr="00225A21">
        <w:trPr>
          <w:trHeight w:val="343"/>
        </w:trPr>
        <w:tc>
          <w:tcPr>
            <w:tcW w:w="1423" w:type="dxa"/>
          </w:tcPr>
          <w:p w14:paraId="3249E073" w14:textId="77777777" w:rsidR="003D563A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</w:t>
            </w:r>
          </w:p>
        </w:tc>
        <w:tc>
          <w:tcPr>
            <w:tcW w:w="4789" w:type="dxa"/>
          </w:tcPr>
          <w:p w14:paraId="5734795D" w14:textId="77777777" w:rsidR="003D563A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Cutting Shield Safety Equipment</w:t>
            </w:r>
          </w:p>
        </w:tc>
        <w:tc>
          <w:tcPr>
            <w:tcW w:w="1985" w:type="dxa"/>
          </w:tcPr>
          <w:p w14:paraId="1320B99B" w14:textId="77777777" w:rsidR="003D563A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  <w:tr w:rsidR="003D563A" w14:paraId="5CA66C66" w14:textId="77777777" w:rsidTr="00225A21">
        <w:trPr>
          <w:trHeight w:val="343"/>
        </w:trPr>
        <w:tc>
          <w:tcPr>
            <w:tcW w:w="1423" w:type="dxa"/>
          </w:tcPr>
          <w:p w14:paraId="0438A1D4" w14:textId="77777777" w:rsidR="003D563A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Rubber</w:t>
            </w:r>
          </w:p>
        </w:tc>
        <w:tc>
          <w:tcPr>
            <w:tcW w:w="4789" w:type="dxa"/>
          </w:tcPr>
          <w:p w14:paraId="0BA4F725" w14:textId="77777777" w:rsidR="003D563A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Protector Hearing Earplugs</w:t>
            </w:r>
          </w:p>
        </w:tc>
        <w:tc>
          <w:tcPr>
            <w:tcW w:w="1985" w:type="dxa"/>
          </w:tcPr>
          <w:p w14:paraId="52A9F199" w14:textId="77777777" w:rsidR="003D563A" w:rsidRDefault="003D563A" w:rsidP="00225A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</w:tbl>
    <w:p w14:paraId="3259F99F" w14:textId="43ECC418" w:rsidR="001F78A9" w:rsidRPr="006306AD" w:rsidRDefault="001F78A9" w:rsidP="006306AD">
      <w:pPr>
        <w:ind w:right="99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259F9A4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259F9A5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3259F9A6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3259F9A7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259F9A8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3259F9AD" w14:textId="77777777" w:rsidTr="001F78A9">
        <w:tc>
          <w:tcPr>
            <w:tcW w:w="675" w:type="dxa"/>
          </w:tcPr>
          <w:p w14:paraId="3259F9A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3259F9AA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259F9AB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3259F9AC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3259F9AE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259F9AF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3259F9B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3259F9B1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2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3259F9B2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3259F9B3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59F9B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3259F9B7" w14:textId="77777777" w:rsidTr="00D004DE">
        <w:tc>
          <w:tcPr>
            <w:tcW w:w="3433" w:type="dxa"/>
            <w:shd w:val="clear" w:color="auto" w:fill="auto"/>
          </w:tcPr>
          <w:p w14:paraId="3259F9B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3259F9B6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259F9BA" w14:textId="77777777" w:rsidTr="00D004DE">
        <w:tc>
          <w:tcPr>
            <w:tcW w:w="3433" w:type="dxa"/>
            <w:shd w:val="clear" w:color="auto" w:fill="auto"/>
          </w:tcPr>
          <w:p w14:paraId="3259F9B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3259F9B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BD" w14:textId="77777777" w:rsidTr="00D004DE">
        <w:tc>
          <w:tcPr>
            <w:tcW w:w="3433" w:type="dxa"/>
            <w:shd w:val="clear" w:color="auto" w:fill="auto"/>
          </w:tcPr>
          <w:p w14:paraId="3259F9B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259F9B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0" w14:textId="77777777" w:rsidTr="00D004DE">
        <w:tc>
          <w:tcPr>
            <w:tcW w:w="3433" w:type="dxa"/>
            <w:shd w:val="clear" w:color="auto" w:fill="auto"/>
          </w:tcPr>
          <w:p w14:paraId="3259F9B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3259F9BF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3" w14:textId="77777777" w:rsidTr="00D004DE">
        <w:tc>
          <w:tcPr>
            <w:tcW w:w="3433" w:type="dxa"/>
            <w:shd w:val="clear" w:color="auto" w:fill="auto"/>
          </w:tcPr>
          <w:p w14:paraId="3259F9C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3259F9C2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259F9C6" w14:textId="77777777" w:rsidTr="00D004DE">
        <w:tc>
          <w:tcPr>
            <w:tcW w:w="3433" w:type="dxa"/>
            <w:shd w:val="clear" w:color="auto" w:fill="auto"/>
          </w:tcPr>
          <w:p w14:paraId="3259F9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3259F9C5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259F9C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C8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3259F9C9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CA" w14:textId="3C1C3BAE" w:rsidR="001F78A9" w:rsidRPr="003D563A" w:rsidRDefault="001F78A9" w:rsidP="003D56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3D563A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Pr="003D563A">
        <w:rPr>
          <w:rFonts w:ascii="Arial" w:hAnsi="Arial" w:cs="Arial"/>
          <w:bCs/>
          <w:sz w:val="22"/>
          <w:szCs w:val="22"/>
        </w:rPr>
        <w:t>dti</w:t>
      </w:r>
      <w:proofErr w:type="spellEnd"/>
      <w:r w:rsidRPr="003D563A">
        <w:rPr>
          <w:rFonts w:ascii="Arial" w:hAnsi="Arial" w:cs="Arial"/>
          <w:bCs/>
          <w:sz w:val="22"/>
          <w:szCs w:val="22"/>
        </w:rPr>
        <w:t xml:space="preserve"> must be informed accordingly </w:t>
      </w:r>
      <w:proofErr w:type="gramStart"/>
      <w:r w:rsidRPr="003D563A">
        <w:rPr>
          <w:rFonts w:ascii="Arial" w:hAnsi="Arial" w:cs="Arial"/>
          <w:bCs/>
          <w:sz w:val="22"/>
          <w:szCs w:val="22"/>
        </w:rPr>
        <w:t>in order for</w:t>
      </w:r>
      <w:proofErr w:type="gramEnd"/>
      <w:r w:rsidRPr="003D563A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Pr="003D563A">
        <w:rPr>
          <w:rFonts w:ascii="Arial" w:hAnsi="Arial" w:cs="Arial"/>
          <w:bCs/>
          <w:sz w:val="22"/>
          <w:szCs w:val="22"/>
        </w:rPr>
        <w:t>dti</w:t>
      </w:r>
      <w:proofErr w:type="spellEnd"/>
      <w:r w:rsidRPr="003D563A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1B58E37F" w14:textId="3EA64D1F" w:rsidR="003D563A" w:rsidRDefault="003D563A" w:rsidP="003D563A">
      <w:pPr>
        <w:jc w:val="both"/>
        <w:rPr>
          <w:rFonts w:ascii="Arial" w:hAnsi="Arial" w:cs="Arial"/>
          <w:bCs/>
          <w:sz w:val="22"/>
          <w:szCs w:val="22"/>
        </w:rPr>
      </w:pPr>
    </w:p>
    <w:p w14:paraId="0CE9781B" w14:textId="73B14F1D" w:rsidR="003D563A" w:rsidRDefault="003D563A" w:rsidP="003D563A">
      <w:pPr>
        <w:jc w:val="both"/>
        <w:rPr>
          <w:rFonts w:ascii="Arial" w:hAnsi="Arial" w:cs="Arial"/>
          <w:bCs/>
          <w:sz w:val="22"/>
          <w:szCs w:val="22"/>
        </w:rPr>
      </w:pPr>
    </w:p>
    <w:p w14:paraId="74350B49" w14:textId="77777777" w:rsidR="003D563A" w:rsidRPr="003D563A" w:rsidRDefault="003D563A" w:rsidP="003D563A">
      <w:pPr>
        <w:jc w:val="both"/>
        <w:rPr>
          <w:rFonts w:ascii="Arial" w:hAnsi="Arial" w:cs="Arial"/>
          <w:bCs/>
          <w:sz w:val="22"/>
          <w:szCs w:val="22"/>
        </w:rPr>
      </w:pPr>
    </w:p>
    <w:p w14:paraId="3259F9CB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3259F9CC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3259F9CD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3259F9CE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3259F9FA" w14:textId="77777777" w:rsidTr="001F78A9">
        <w:tc>
          <w:tcPr>
            <w:tcW w:w="9060" w:type="dxa"/>
            <w:shd w:val="clear" w:color="auto" w:fill="auto"/>
          </w:tcPr>
          <w:p w14:paraId="3259F9C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3259F9D0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3259F9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3259F9D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3259F9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3259F9D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3259F9D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6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3259F9D7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3" w:history="1"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http://www.thdti.gov.za/industrial development/</w:t>
              </w:r>
              <w:proofErr w:type="spellStart"/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ip.jsp</w:t>
              </w:r>
              <w:proofErr w:type="spellEnd"/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3259F9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3259F9D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3259F9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3259F9D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59F9DD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3259F9D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D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59F9E0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3259F9E1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3259F9E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3259F9E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259F9E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3259F9E6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259F9EA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8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3259F9E9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3259F9E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259F9EB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3259F9E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259F9E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EF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3259F9F0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3259F9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F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3259F9F3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3259F9F4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9F9F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259F9F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9F9F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259F9F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9F9F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3259F9FB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259F9FC" w14:textId="77777777" w:rsidR="007F24F4" w:rsidRDefault="007F24F4"/>
    <w:sectPr w:rsidR="007F24F4" w:rsidSect="001F78A9">
      <w:footerReference w:type="even" r:id="rId14"/>
      <w:footerReference w:type="default" r:id="rId15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362A" w14:textId="77777777" w:rsidR="008911EE" w:rsidRDefault="008911EE">
      <w:r>
        <w:separator/>
      </w:r>
    </w:p>
  </w:endnote>
  <w:endnote w:type="continuationSeparator" w:id="0">
    <w:p w14:paraId="554E0231" w14:textId="77777777" w:rsidR="008911EE" w:rsidRDefault="0089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FA0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9FA04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FA05" w14:textId="60CE1C16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F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9FA0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2D2B" w14:textId="77777777" w:rsidR="008911EE" w:rsidRDefault="008911EE">
      <w:r>
        <w:separator/>
      </w:r>
    </w:p>
  </w:footnote>
  <w:footnote w:type="continuationSeparator" w:id="0">
    <w:p w14:paraId="7B79C38E" w14:textId="77777777" w:rsidR="008911EE" w:rsidRDefault="0089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07573">
    <w:abstractNumId w:val="0"/>
  </w:num>
  <w:num w:numId="2" w16cid:durableId="832643473">
    <w:abstractNumId w:val="1"/>
  </w:num>
  <w:num w:numId="3" w16cid:durableId="133764409">
    <w:abstractNumId w:val="6"/>
  </w:num>
  <w:num w:numId="4" w16cid:durableId="39865463">
    <w:abstractNumId w:val="3"/>
  </w:num>
  <w:num w:numId="5" w16cid:durableId="1850753502">
    <w:abstractNumId w:val="7"/>
  </w:num>
  <w:num w:numId="6" w16cid:durableId="1603102948">
    <w:abstractNumId w:val="2"/>
  </w:num>
  <w:num w:numId="7" w16cid:durableId="967396074">
    <w:abstractNumId w:val="8"/>
  </w:num>
  <w:num w:numId="8" w16cid:durableId="1511288143">
    <w:abstractNumId w:val="4"/>
  </w:num>
  <w:num w:numId="9" w16cid:durableId="1136752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C498B"/>
    <w:rsid w:val="000D6909"/>
    <w:rsid w:val="00163E2F"/>
    <w:rsid w:val="00172385"/>
    <w:rsid w:val="00193CFF"/>
    <w:rsid w:val="001A3322"/>
    <w:rsid w:val="001F21D0"/>
    <w:rsid w:val="001F78A9"/>
    <w:rsid w:val="00247F9D"/>
    <w:rsid w:val="002D7000"/>
    <w:rsid w:val="00342CB5"/>
    <w:rsid w:val="003D563A"/>
    <w:rsid w:val="00415C84"/>
    <w:rsid w:val="00445262"/>
    <w:rsid w:val="004606B4"/>
    <w:rsid w:val="00475901"/>
    <w:rsid w:val="00592E3B"/>
    <w:rsid w:val="006306AD"/>
    <w:rsid w:val="007F24F4"/>
    <w:rsid w:val="00813E9E"/>
    <w:rsid w:val="00844F6E"/>
    <w:rsid w:val="008911EE"/>
    <w:rsid w:val="008A35F6"/>
    <w:rsid w:val="008E061E"/>
    <w:rsid w:val="0090656F"/>
    <w:rsid w:val="0094262B"/>
    <w:rsid w:val="00955FA4"/>
    <w:rsid w:val="00963D43"/>
    <w:rsid w:val="00AD3FB2"/>
    <w:rsid w:val="00B24EA2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13697"/>
    <w:rsid w:val="00F54DD4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59F978"/>
  <w15:docId w15:val="{B3282020-BFE4-4661-991A-AEE74E62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table" w:styleId="TableGrid">
    <w:name w:val="Table Grid"/>
    <w:basedOn w:val="TableNormal"/>
    <w:uiPriority w:val="59"/>
    <w:rsid w:val="003D563A"/>
    <w:rPr>
      <w:rFonts w:asciiTheme="minorHAnsi" w:eastAsiaTheme="minorHAnsi" w:hAnsiTheme="minorHAnsi" w:cstheme="minorBidi"/>
      <w:sz w:val="22"/>
      <w:szCs w:val="22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dti.gov.za/industrial%20development/ip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servebank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3E5BA-9B2B-41FC-B85C-02682D127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E51D4-1A10-4E13-B425-D158C56D33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8373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Thandeka Kunene</cp:lastModifiedBy>
  <cp:revision>4</cp:revision>
  <cp:lastPrinted>2015-04-28T08:11:00Z</cp:lastPrinted>
  <dcterms:created xsi:type="dcterms:W3CDTF">2021-01-26T10:22:00Z</dcterms:created>
  <dcterms:modified xsi:type="dcterms:W3CDTF">2023-06-02T11:43:00Z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1df72780-92a7-4d93-bb68-8c49cc68e8eb</vt:lpwstr>
  </property>
</Properties>
</file>