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4BE6" w14:textId="3D079C40" w:rsidR="002B03C6" w:rsidRPr="002B03C6" w:rsidRDefault="002B03C6" w:rsidP="002B03C6">
      <w:pPr>
        <w:jc w:val="both"/>
        <w:rPr>
          <w:rFonts w:ascii="Calibri" w:eastAsia="Times New Roman" w:hAnsi="Calibri" w:cs="Calibri"/>
          <w:sz w:val="20"/>
          <w:szCs w:val="20"/>
        </w:rPr>
      </w:pPr>
    </w:p>
    <w:p w14:paraId="53A29A4B" w14:textId="77777777" w:rsidR="002B03C6" w:rsidRPr="002B03C6" w:rsidRDefault="002B03C6" w:rsidP="002B03C6">
      <w:pPr>
        <w:jc w:val="both"/>
        <w:rPr>
          <w:rFonts w:ascii="Calibri" w:eastAsia="Times New Roman" w:hAnsi="Calibri" w:cs="Calibri"/>
          <w:sz w:val="20"/>
          <w:szCs w:val="20"/>
        </w:rPr>
      </w:pPr>
    </w:p>
    <w:p w14:paraId="65A57B59" w14:textId="2B07998C" w:rsidR="00246975" w:rsidRDefault="00F00EBD" w:rsidP="00DA37C1">
      <w:pPr>
        <w:pStyle w:val="Default"/>
        <w:rPr>
          <w:rFonts w:ascii="Calibri" w:eastAsia="Times New Roman" w:hAnsi="Calibri" w:cs="Calibri"/>
          <w:b/>
          <w:bCs/>
          <w:color w:val="auto"/>
          <w:sz w:val="20"/>
          <w:szCs w:val="20"/>
          <w:lang w:val="en-US"/>
        </w:rPr>
      </w:pPr>
      <w:bookmarkStart w:id="0" w:name="_Hlk99960281"/>
      <w:r w:rsidRPr="005478CA">
        <w:rPr>
          <w:rFonts w:ascii="Calibri" w:eastAsia="Times New Roman" w:hAnsi="Calibri" w:cs="Calibri"/>
          <w:b/>
          <w:bCs/>
          <w:color w:val="auto"/>
          <w:sz w:val="20"/>
          <w:szCs w:val="20"/>
          <w:lang w:val="en-US"/>
        </w:rPr>
        <w:t xml:space="preserve">REQUEST FOR QUOTATION (RFQ): </w:t>
      </w:r>
      <w:r w:rsidR="001E06B2" w:rsidRPr="001E06B2">
        <w:rPr>
          <w:rFonts w:ascii="Calibri" w:eastAsia="Times New Roman" w:hAnsi="Calibri" w:cs="Calibri"/>
          <w:b/>
          <w:bCs/>
          <w:color w:val="auto"/>
          <w:sz w:val="20"/>
          <w:szCs w:val="20"/>
          <w:lang w:val="en-US"/>
        </w:rPr>
        <w:t>ELECTRICAL ASSESSMENT AND INVESTIGATION FOR KHULA BUSINESS PREMISES (PTY) LTD A SUBSIDIARY OF SMALL ENTERPRISE FINANCE AGENCY SOC LTD (SEFA) AT WESFLEUR SHOPPING CENTRE, 20 WESFLEUR CIRCLE, ATLANTIS, WESTERN CAPE</w:t>
      </w:r>
    </w:p>
    <w:p w14:paraId="5D9A6799" w14:textId="77777777" w:rsidR="00DA37C1" w:rsidRPr="00DA37C1" w:rsidRDefault="00DA37C1" w:rsidP="00DA37C1">
      <w:pPr>
        <w:pStyle w:val="Default"/>
      </w:pPr>
    </w:p>
    <w:p w14:paraId="1879FAAC" w14:textId="77777777" w:rsidR="00246975" w:rsidRPr="00246975" w:rsidRDefault="00246975" w:rsidP="00246975">
      <w:pPr>
        <w:spacing w:after="160" w:line="259" w:lineRule="auto"/>
        <w:rPr>
          <w:rFonts w:ascii="Calibri" w:eastAsia="MS Mincho" w:hAnsi="Calibri" w:cs="Calibri"/>
          <w:b/>
          <w:color w:val="333333"/>
          <w:sz w:val="22"/>
          <w:szCs w:val="22"/>
          <w:lang w:eastAsia="ja-JP"/>
        </w:rPr>
      </w:pPr>
      <w:r w:rsidRPr="00246975">
        <w:rPr>
          <w:rFonts w:ascii="Calibri" w:eastAsia="MS Mincho" w:hAnsi="Calibri" w:cs="Calibri"/>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3686"/>
        <w:gridCol w:w="5944"/>
      </w:tblGrid>
      <w:tr w:rsidR="00246975" w:rsidRPr="00246975" w14:paraId="4293F1E0" w14:textId="77777777" w:rsidTr="00DA5E41">
        <w:tc>
          <w:tcPr>
            <w:tcW w:w="3686" w:type="dxa"/>
            <w:shd w:val="clear" w:color="auto" w:fill="FFC000"/>
          </w:tcPr>
          <w:p w14:paraId="1A925D32" w14:textId="77777777" w:rsidR="00246975" w:rsidRPr="00246975" w:rsidRDefault="00246975" w:rsidP="00246975">
            <w:pPr>
              <w:jc w:val="center"/>
              <w:rPr>
                <w:rFonts w:cs="Calibri"/>
                <w:b/>
                <w:sz w:val="22"/>
                <w:szCs w:val="22"/>
                <w:lang w:val="en-GB"/>
              </w:rPr>
            </w:pPr>
            <w:r w:rsidRPr="00246975">
              <w:rPr>
                <w:rFonts w:cs="Calibri"/>
                <w:b/>
                <w:sz w:val="22"/>
                <w:szCs w:val="22"/>
                <w:lang w:val="en-GB"/>
              </w:rPr>
              <w:t>MILESTONES</w:t>
            </w:r>
          </w:p>
        </w:tc>
        <w:tc>
          <w:tcPr>
            <w:tcW w:w="5944" w:type="dxa"/>
            <w:shd w:val="clear" w:color="auto" w:fill="FFC000"/>
          </w:tcPr>
          <w:p w14:paraId="7C0E104A" w14:textId="77777777" w:rsidR="00246975" w:rsidRPr="00246975" w:rsidRDefault="00246975" w:rsidP="00246975">
            <w:pPr>
              <w:jc w:val="center"/>
              <w:rPr>
                <w:rFonts w:cs="Calibri"/>
                <w:b/>
                <w:sz w:val="22"/>
                <w:szCs w:val="22"/>
                <w:lang w:val="en-GB"/>
              </w:rPr>
            </w:pPr>
            <w:r w:rsidRPr="00246975">
              <w:rPr>
                <w:rFonts w:cs="Calibri"/>
                <w:b/>
                <w:sz w:val="22"/>
                <w:szCs w:val="22"/>
                <w:lang w:val="en-GB"/>
              </w:rPr>
              <w:t>DATE AND E-MAIL ADDRESS</w:t>
            </w:r>
          </w:p>
        </w:tc>
      </w:tr>
      <w:tr w:rsidR="00246975" w:rsidRPr="00246975" w14:paraId="77EF761E" w14:textId="77777777" w:rsidTr="00DA5E41">
        <w:tc>
          <w:tcPr>
            <w:tcW w:w="3686" w:type="dxa"/>
            <w:shd w:val="clear" w:color="auto" w:fill="FFFFFF"/>
          </w:tcPr>
          <w:p w14:paraId="40B2F61E" w14:textId="77777777" w:rsidR="00246975" w:rsidRPr="00246975" w:rsidRDefault="00246975" w:rsidP="00246975">
            <w:pPr>
              <w:rPr>
                <w:rFonts w:cs="Calibri"/>
                <w:bCs/>
                <w:sz w:val="22"/>
                <w:szCs w:val="22"/>
                <w:lang w:val="en-GB"/>
              </w:rPr>
            </w:pPr>
            <w:r w:rsidRPr="00246975">
              <w:rPr>
                <w:rFonts w:cs="Calibri"/>
                <w:bCs/>
                <w:sz w:val="22"/>
                <w:szCs w:val="22"/>
                <w:lang w:val="en-GB"/>
              </w:rPr>
              <w:t>RFQ NO</w:t>
            </w:r>
          </w:p>
        </w:tc>
        <w:tc>
          <w:tcPr>
            <w:tcW w:w="5944" w:type="dxa"/>
            <w:shd w:val="clear" w:color="auto" w:fill="FFFFFF"/>
          </w:tcPr>
          <w:p w14:paraId="2C98AB46" w14:textId="442CCAD0" w:rsidR="00246975" w:rsidRPr="00246975" w:rsidRDefault="00357176" w:rsidP="00246975">
            <w:pPr>
              <w:rPr>
                <w:rFonts w:cs="Calibri"/>
                <w:bCs/>
                <w:sz w:val="22"/>
                <w:szCs w:val="22"/>
                <w:lang w:val="en-GB"/>
              </w:rPr>
            </w:pPr>
            <w:r>
              <w:rPr>
                <w:rFonts w:cs="Calibri"/>
                <w:bCs/>
                <w:sz w:val="22"/>
                <w:szCs w:val="22"/>
              </w:rPr>
              <w:t>RFQ/KBP/00</w:t>
            </w:r>
            <w:r w:rsidR="001E06B2">
              <w:rPr>
                <w:rFonts w:cs="Calibri"/>
                <w:bCs/>
                <w:sz w:val="22"/>
                <w:szCs w:val="22"/>
              </w:rPr>
              <w:t>39</w:t>
            </w:r>
            <w:r w:rsidR="006957CB">
              <w:rPr>
                <w:rFonts w:cs="Calibri"/>
                <w:bCs/>
                <w:sz w:val="22"/>
                <w:szCs w:val="22"/>
              </w:rPr>
              <w:t xml:space="preserve"> (Re-advert)</w:t>
            </w:r>
          </w:p>
        </w:tc>
      </w:tr>
      <w:tr w:rsidR="00246975" w:rsidRPr="00246975" w14:paraId="7286D28A" w14:textId="77777777" w:rsidTr="00DA5E41">
        <w:tc>
          <w:tcPr>
            <w:tcW w:w="3686" w:type="dxa"/>
            <w:shd w:val="clear" w:color="auto" w:fill="auto"/>
          </w:tcPr>
          <w:p w14:paraId="389346FF" w14:textId="77777777" w:rsidR="00246975" w:rsidRPr="00246975" w:rsidRDefault="00246975" w:rsidP="00246975">
            <w:pPr>
              <w:rPr>
                <w:rFonts w:cs="Calibri"/>
                <w:bCs/>
                <w:sz w:val="22"/>
                <w:szCs w:val="22"/>
                <w:lang w:val="en-GB"/>
              </w:rPr>
            </w:pPr>
            <w:r w:rsidRPr="00246975">
              <w:rPr>
                <w:rFonts w:cs="Calibri"/>
                <w:bCs/>
                <w:sz w:val="22"/>
                <w:szCs w:val="22"/>
                <w:lang w:val="en-GB"/>
              </w:rPr>
              <w:t>Issue Date</w:t>
            </w:r>
          </w:p>
        </w:tc>
        <w:tc>
          <w:tcPr>
            <w:tcW w:w="5944" w:type="dxa"/>
            <w:shd w:val="clear" w:color="auto" w:fill="auto"/>
          </w:tcPr>
          <w:p w14:paraId="05178646" w14:textId="4A3F190E" w:rsidR="00246975" w:rsidRPr="00246975" w:rsidRDefault="006957CB" w:rsidP="00246975">
            <w:pPr>
              <w:rPr>
                <w:rFonts w:cs="Calibri"/>
                <w:bCs/>
                <w:sz w:val="22"/>
                <w:szCs w:val="22"/>
                <w:lang w:val="en-GB"/>
              </w:rPr>
            </w:pPr>
            <w:r>
              <w:rPr>
                <w:rFonts w:cs="Calibri"/>
                <w:bCs/>
                <w:sz w:val="22"/>
                <w:szCs w:val="22"/>
                <w:lang w:val="en-GB"/>
              </w:rPr>
              <w:t>11</w:t>
            </w:r>
            <w:r w:rsidR="00246975" w:rsidRPr="00246975">
              <w:rPr>
                <w:rFonts w:cs="Calibri"/>
                <w:bCs/>
                <w:sz w:val="22"/>
                <w:szCs w:val="22"/>
                <w:lang w:val="en-GB"/>
              </w:rPr>
              <w:t xml:space="preserve"> </w:t>
            </w:r>
            <w:r>
              <w:rPr>
                <w:rFonts w:cs="Calibri"/>
                <w:bCs/>
                <w:sz w:val="22"/>
                <w:szCs w:val="22"/>
                <w:lang w:val="en-GB"/>
              </w:rPr>
              <w:t>Novem</w:t>
            </w:r>
            <w:r w:rsidR="002A00F8">
              <w:rPr>
                <w:rFonts w:cs="Calibri"/>
                <w:bCs/>
                <w:sz w:val="22"/>
                <w:szCs w:val="22"/>
                <w:lang w:val="en-GB"/>
              </w:rPr>
              <w:t>ber</w:t>
            </w:r>
            <w:r w:rsidR="00246975" w:rsidRPr="00246975">
              <w:rPr>
                <w:rFonts w:cs="Calibri"/>
                <w:bCs/>
                <w:sz w:val="22"/>
                <w:szCs w:val="22"/>
                <w:lang w:val="en-GB"/>
              </w:rPr>
              <w:t xml:space="preserve"> 2022</w:t>
            </w:r>
          </w:p>
        </w:tc>
      </w:tr>
      <w:tr w:rsidR="00246975" w:rsidRPr="00246975" w14:paraId="1DBB3C1D" w14:textId="77777777" w:rsidTr="00DA5E41">
        <w:tc>
          <w:tcPr>
            <w:tcW w:w="3686" w:type="dxa"/>
          </w:tcPr>
          <w:p w14:paraId="3947F14B" w14:textId="2175F32C" w:rsidR="00246975" w:rsidRPr="00246975" w:rsidRDefault="00246975" w:rsidP="00246975">
            <w:pPr>
              <w:jc w:val="both"/>
              <w:rPr>
                <w:rFonts w:cs="Calibri"/>
                <w:snapToGrid w:val="0"/>
                <w:sz w:val="22"/>
                <w:szCs w:val="22"/>
              </w:rPr>
            </w:pPr>
            <w:r w:rsidRPr="00246975">
              <w:rPr>
                <w:rFonts w:cs="Calibri"/>
                <w:snapToGrid w:val="0"/>
                <w:sz w:val="22"/>
                <w:szCs w:val="22"/>
              </w:rPr>
              <w:t xml:space="preserve">Closing Date and </w:t>
            </w:r>
            <w:r w:rsidR="009B2D1D">
              <w:rPr>
                <w:rFonts w:cs="Calibri"/>
                <w:snapToGrid w:val="0"/>
                <w:sz w:val="22"/>
                <w:szCs w:val="22"/>
              </w:rPr>
              <w:t>time for RFQ</w:t>
            </w:r>
          </w:p>
          <w:p w14:paraId="18009926" w14:textId="77777777" w:rsidR="00246975" w:rsidRPr="00246975" w:rsidRDefault="00246975" w:rsidP="00246975">
            <w:pPr>
              <w:jc w:val="both"/>
              <w:rPr>
                <w:rFonts w:cs="Calibri"/>
                <w:b/>
                <w:sz w:val="22"/>
                <w:szCs w:val="22"/>
                <w:lang w:val="en-GB"/>
              </w:rPr>
            </w:pPr>
          </w:p>
        </w:tc>
        <w:tc>
          <w:tcPr>
            <w:tcW w:w="5944" w:type="dxa"/>
          </w:tcPr>
          <w:p w14:paraId="6A00048B" w14:textId="3E1A17D9" w:rsidR="00246975" w:rsidRPr="00246975" w:rsidRDefault="00DF1402" w:rsidP="00246975">
            <w:pPr>
              <w:rPr>
                <w:rFonts w:cs="Calibri"/>
                <w:bCs/>
                <w:sz w:val="22"/>
                <w:szCs w:val="22"/>
                <w:lang w:val="en-GB"/>
              </w:rPr>
            </w:pPr>
            <w:r>
              <w:rPr>
                <w:rFonts w:cs="Calibri"/>
                <w:bCs/>
                <w:sz w:val="22"/>
                <w:szCs w:val="22"/>
                <w:lang w:val="en-GB"/>
              </w:rPr>
              <w:t>23</w:t>
            </w:r>
            <w:r w:rsidR="00246975" w:rsidRPr="00246975">
              <w:rPr>
                <w:rFonts w:cs="Calibri"/>
                <w:bCs/>
                <w:sz w:val="22"/>
                <w:szCs w:val="22"/>
                <w:lang w:val="en-GB"/>
              </w:rPr>
              <w:t xml:space="preserve"> </w:t>
            </w:r>
            <w:r w:rsidR="001E06B2">
              <w:rPr>
                <w:rFonts w:cs="Calibri"/>
                <w:bCs/>
                <w:sz w:val="22"/>
                <w:szCs w:val="22"/>
                <w:lang w:val="en-GB"/>
              </w:rPr>
              <w:t>Novem</w:t>
            </w:r>
            <w:r w:rsidR="00FC7408">
              <w:rPr>
                <w:rFonts w:cs="Calibri"/>
                <w:bCs/>
                <w:sz w:val="22"/>
                <w:szCs w:val="22"/>
                <w:lang w:val="en-GB"/>
              </w:rPr>
              <w:t>ber</w:t>
            </w:r>
            <w:r w:rsidR="00246975" w:rsidRPr="00246975">
              <w:rPr>
                <w:rFonts w:cs="Calibri"/>
                <w:bCs/>
                <w:sz w:val="22"/>
                <w:szCs w:val="22"/>
                <w:lang w:val="en-GB"/>
              </w:rPr>
              <w:t xml:space="preserve"> 2022 @1</w:t>
            </w:r>
            <w:r w:rsidR="009B2D1D">
              <w:rPr>
                <w:rFonts w:cs="Calibri"/>
                <w:bCs/>
                <w:sz w:val="22"/>
                <w:szCs w:val="22"/>
                <w:lang w:val="en-GB"/>
              </w:rPr>
              <w:t>1</w:t>
            </w:r>
            <w:r w:rsidR="00246975" w:rsidRPr="00246975">
              <w:rPr>
                <w:rFonts w:cs="Calibri"/>
                <w:bCs/>
                <w:sz w:val="22"/>
                <w:szCs w:val="22"/>
                <w:lang w:val="en-GB"/>
              </w:rPr>
              <w:t>:00</w:t>
            </w:r>
            <w:r w:rsidR="009B2D1D">
              <w:rPr>
                <w:rFonts w:cs="Calibri"/>
                <w:bCs/>
                <w:sz w:val="22"/>
                <w:szCs w:val="22"/>
                <w:lang w:val="en-GB"/>
              </w:rPr>
              <w:t>a</w:t>
            </w:r>
            <w:r w:rsidR="00246975" w:rsidRPr="00246975">
              <w:rPr>
                <w:rFonts w:cs="Calibri"/>
                <w:bCs/>
                <w:sz w:val="22"/>
                <w:szCs w:val="22"/>
                <w:lang w:val="en-GB"/>
              </w:rPr>
              <w:t>m, No late submissions will be accepted.</w:t>
            </w:r>
          </w:p>
        </w:tc>
      </w:tr>
      <w:tr w:rsidR="00246975" w:rsidRPr="00246975" w14:paraId="6115DD08" w14:textId="77777777" w:rsidTr="00DA5E41">
        <w:tc>
          <w:tcPr>
            <w:tcW w:w="3686" w:type="dxa"/>
            <w:shd w:val="clear" w:color="auto" w:fill="FFFFFF"/>
          </w:tcPr>
          <w:p w14:paraId="32FDE26D" w14:textId="77777777" w:rsidR="00246975" w:rsidRPr="00246975" w:rsidRDefault="00246975" w:rsidP="00246975">
            <w:pPr>
              <w:jc w:val="both"/>
              <w:rPr>
                <w:rFonts w:cs="Calibri"/>
                <w:snapToGrid w:val="0"/>
                <w:sz w:val="22"/>
                <w:szCs w:val="22"/>
              </w:rPr>
            </w:pPr>
            <w:r w:rsidRPr="00246975">
              <w:rPr>
                <w:rFonts w:cs="Calibri"/>
                <w:snapToGrid w:val="0"/>
                <w:sz w:val="22"/>
                <w:szCs w:val="22"/>
              </w:rPr>
              <w:t>Compulsory Briefing session</w:t>
            </w:r>
          </w:p>
        </w:tc>
        <w:tc>
          <w:tcPr>
            <w:tcW w:w="5944" w:type="dxa"/>
            <w:shd w:val="clear" w:color="auto" w:fill="FFFFFF"/>
          </w:tcPr>
          <w:p w14:paraId="50E44AC9" w14:textId="7B0F352E" w:rsidR="00246975" w:rsidRPr="00357176" w:rsidRDefault="00DF1402" w:rsidP="00357176">
            <w:pPr>
              <w:pStyle w:val="Default"/>
              <w:jc w:val="both"/>
              <w:rPr>
                <w:rFonts w:eastAsiaTheme="minorHAnsi"/>
              </w:rPr>
            </w:pPr>
            <w:r>
              <w:rPr>
                <w:rFonts w:ascii="Calibri" w:hAnsi="Calibri" w:cs="Calibri"/>
                <w:snapToGrid w:val="0"/>
                <w:color w:val="auto"/>
                <w:sz w:val="22"/>
                <w:szCs w:val="22"/>
                <w:highlight w:val="yellow"/>
              </w:rPr>
              <w:t>16</w:t>
            </w:r>
            <w:r w:rsidR="00246975" w:rsidRPr="00396E7C">
              <w:rPr>
                <w:rFonts w:ascii="Calibri" w:hAnsi="Calibri" w:cs="Calibri"/>
                <w:snapToGrid w:val="0"/>
                <w:color w:val="auto"/>
                <w:sz w:val="22"/>
                <w:szCs w:val="22"/>
                <w:highlight w:val="yellow"/>
              </w:rPr>
              <w:t xml:space="preserve"> </w:t>
            </w:r>
            <w:r>
              <w:rPr>
                <w:rFonts w:ascii="Calibri" w:hAnsi="Calibri" w:cs="Calibri"/>
                <w:snapToGrid w:val="0"/>
                <w:color w:val="auto"/>
                <w:sz w:val="22"/>
                <w:szCs w:val="22"/>
                <w:highlight w:val="yellow"/>
              </w:rPr>
              <w:t>Novem</w:t>
            </w:r>
            <w:r w:rsidR="00C64724" w:rsidRPr="00396E7C">
              <w:rPr>
                <w:rFonts w:ascii="Calibri" w:hAnsi="Calibri" w:cs="Calibri"/>
                <w:snapToGrid w:val="0"/>
                <w:color w:val="auto"/>
                <w:sz w:val="22"/>
                <w:szCs w:val="22"/>
                <w:highlight w:val="yellow"/>
              </w:rPr>
              <w:t>ber</w:t>
            </w:r>
            <w:r w:rsidR="00246975" w:rsidRPr="00396E7C">
              <w:rPr>
                <w:rFonts w:ascii="Calibri" w:hAnsi="Calibri" w:cs="Calibri"/>
                <w:snapToGrid w:val="0"/>
                <w:color w:val="auto"/>
                <w:sz w:val="22"/>
                <w:szCs w:val="22"/>
                <w:highlight w:val="yellow"/>
              </w:rPr>
              <w:t xml:space="preserve"> 2022 @ 1</w:t>
            </w:r>
            <w:r w:rsidR="005439D8">
              <w:rPr>
                <w:rFonts w:ascii="Calibri" w:hAnsi="Calibri" w:cs="Calibri"/>
                <w:snapToGrid w:val="0"/>
                <w:color w:val="auto"/>
                <w:sz w:val="22"/>
                <w:szCs w:val="22"/>
                <w:highlight w:val="yellow"/>
              </w:rPr>
              <w:t>0</w:t>
            </w:r>
            <w:r w:rsidR="00246975" w:rsidRPr="00396E7C">
              <w:rPr>
                <w:rFonts w:ascii="Calibri" w:hAnsi="Calibri" w:cs="Calibri"/>
                <w:snapToGrid w:val="0"/>
                <w:color w:val="auto"/>
                <w:sz w:val="22"/>
                <w:szCs w:val="22"/>
                <w:highlight w:val="yellow"/>
              </w:rPr>
              <w:t>:</w:t>
            </w:r>
            <w:r w:rsidR="00B92D32">
              <w:rPr>
                <w:rFonts w:ascii="Calibri" w:hAnsi="Calibri" w:cs="Calibri"/>
                <w:snapToGrid w:val="0"/>
                <w:color w:val="auto"/>
                <w:sz w:val="22"/>
                <w:szCs w:val="22"/>
                <w:highlight w:val="yellow"/>
              </w:rPr>
              <w:t>0</w:t>
            </w:r>
            <w:r w:rsidR="00246975" w:rsidRPr="00396E7C">
              <w:rPr>
                <w:rFonts w:ascii="Calibri" w:hAnsi="Calibri" w:cs="Calibri"/>
                <w:snapToGrid w:val="0"/>
                <w:color w:val="auto"/>
                <w:sz w:val="22"/>
                <w:szCs w:val="22"/>
                <w:highlight w:val="yellow"/>
              </w:rPr>
              <w:t>0</w:t>
            </w:r>
            <w:r w:rsidR="008353F1">
              <w:rPr>
                <w:rFonts w:ascii="Calibri" w:hAnsi="Calibri" w:cs="Calibri"/>
                <w:snapToGrid w:val="0"/>
                <w:color w:val="auto"/>
                <w:sz w:val="22"/>
                <w:szCs w:val="22"/>
                <w:highlight w:val="yellow"/>
              </w:rPr>
              <w:t>a</w:t>
            </w:r>
            <w:r w:rsidR="00246975" w:rsidRPr="00396E7C">
              <w:rPr>
                <w:rFonts w:ascii="Calibri" w:hAnsi="Calibri" w:cs="Calibri"/>
                <w:snapToGrid w:val="0"/>
                <w:color w:val="auto"/>
                <w:sz w:val="22"/>
                <w:szCs w:val="22"/>
                <w:highlight w:val="yellow"/>
              </w:rPr>
              <w:t>m</w:t>
            </w:r>
            <w:r w:rsidR="00C64724" w:rsidRPr="00396E7C">
              <w:rPr>
                <w:rFonts w:ascii="Calibri" w:hAnsi="Calibri" w:cs="Calibri"/>
                <w:snapToGrid w:val="0"/>
                <w:color w:val="auto"/>
                <w:sz w:val="22"/>
                <w:szCs w:val="22"/>
                <w:highlight w:val="yellow"/>
              </w:rPr>
              <w:t xml:space="preserve"> – </w:t>
            </w:r>
            <w:r w:rsidR="00A24890">
              <w:rPr>
                <w:rFonts w:ascii="Calibri" w:hAnsi="Calibri" w:cs="Calibri"/>
                <w:snapToGrid w:val="0"/>
                <w:color w:val="auto"/>
                <w:sz w:val="22"/>
                <w:szCs w:val="22"/>
                <w:highlight w:val="yellow"/>
              </w:rPr>
              <w:t>1</w:t>
            </w:r>
            <w:r w:rsidR="005439D8">
              <w:rPr>
                <w:rFonts w:ascii="Calibri" w:hAnsi="Calibri" w:cs="Calibri"/>
                <w:snapToGrid w:val="0"/>
                <w:color w:val="auto"/>
                <w:sz w:val="22"/>
                <w:szCs w:val="22"/>
                <w:highlight w:val="yellow"/>
              </w:rPr>
              <w:t>1</w:t>
            </w:r>
            <w:r w:rsidR="00A24890">
              <w:rPr>
                <w:rFonts w:ascii="Calibri" w:hAnsi="Calibri" w:cs="Calibri"/>
                <w:snapToGrid w:val="0"/>
                <w:color w:val="auto"/>
                <w:sz w:val="22"/>
                <w:szCs w:val="22"/>
                <w:highlight w:val="yellow"/>
              </w:rPr>
              <w:t xml:space="preserve">:00 </w:t>
            </w:r>
            <w:r w:rsidR="005439D8">
              <w:rPr>
                <w:rFonts w:ascii="Calibri" w:hAnsi="Calibri" w:cs="Calibri"/>
                <w:snapToGrid w:val="0"/>
                <w:color w:val="auto"/>
                <w:sz w:val="22"/>
                <w:szCs w:val="22"/>
                <w:highlight w:val="yellow"/>
              </w:rPr>
              <w:t>a</w:t>
            </w:r>
            <w:r w:rsidR="00C64724" w:rsidRPr="00396E7C">
              <w:rPr>
                <w:rFonts w:ascii="Calibri" w:hAnsi="Calibri" w:cs="Calibri"/>
                <w:snapToGrid w:val="0"/>
                <w:color w:val="auto"/>
                <w:sz w:val="22"/>
                <w:szCs w:val="22"/>
                <w:highlight w:val="yellow"/>
              </w:rPr>
              <w:t>m</w:t>
            </w:r>
            <w:r w:rsidR="00246975" w:rsidRPr="00773336">
              <w:rPr>
                <w:rFonts w:ascii="Calibri" w:hAnsi="Calibri" w:cs="Calibri"/>
                <w:snapToGrid w:val="0"/>
                <w:color w:val="auto"/>
                <w:sz w:val="22"/>
                <w:szCs w:val="22"/>
              </w:rPr>
              <w:t xml:space="preserve">, </w:t>
            </w:r>
            <w:r w:rsidR="001E06B2" w:rsidRPr="001E06B2">
              <w:rPr>
                <w:rFonts w:ascii="Calibri" w:eastAsia="Times New Roman" w:hAnsi="Calibri" w:cs="Calibri"/>
                <w:b/>
                <w:bCs/>
                <w:color w:val="auto"/>
                <w:sz w:val="20"/>
                <w:szCs w:val="20"/>
                <w:lang w:val="en-US"/>
              </w:rPr>
              <w:t>WESFLEUR SHOPPING CENTRE, 20 WESFLEUR CIRCLE, ATLANTIS, WESTERN CAPE</w:t>
            </w:r>
          </w:p>
        </w:tc>
      </w:tr>
      <w:tr w:rsidR="00246975" w:rsidRPr="00246975" w14:paraId="618F77C7" w14:textId="77777777" w:rsidTr="00DA5E41">
        <w:tc>
          <w:tcPr>
            <w:tcW w:w="3686" w:type="dxa"/>
            <w:shd w:val="clear" w:color="auto" w:fill="FFFFFF"/>
          </w:tcPr>
          <w:p w14:paraId="1ECD57D8" w14:textId="77777777" w:rsidR="00246975" w:rsidRPr="00246975" w:rsidRDefault="00246975" w:rsidP="00246975">
            <w:pPr>
              <w:jc w:val="both"/>
              <w:rPr>
                <w:rFonts w:cs="Calibri"/>
                <w:snapToGrid w:val="0"/>
                <w:sz w:val="22"/>
                <w:szCs w:val="22"/>
              </w:rPr>
            </w:pPr>
            <w:r w:rsidRPr="00246975">
              <w:rPr>
                <w:rFonts w:cs="Calibri"/>
                <w:snapToGrid w:val="0"/>
                <w:sz w:val="22"/>
                <w:szCs w:val="22"/>
              </w:rPr>
              <w:t xml:space="preserve">Closing date for questions and answers </w:t>
            </w:r>
          </w:p>
        </w:tc>
        <w:tc>
          <w:tcPr>
            <w:tcW w:w="5944" w:type="dxa"/>
            <w:shd w:val="clear" w:color="auto" w:fill="FFFFFF"/>
          </w:tcPr>
          <w:p w14:paraId="46AFCE70" w14:textId="0F2B3C1B" w:rsidR="00246975" w:rsidRPr="00246975" w:rsidRDefault="00246975" w:rsidP="00246975">
            <w:pPr>
              <w:spacing w:line="276" w:lineRule="auto"/>
              <w:jc w:val="both"/>
              <w:rPr>
                <w:rFonts w:cs="Calibri"/>
                <w:bCs/>
                <w:sz w:val="22"/>
                <w:szCs w:val="22"/>
                <w:lang w:val="en-GB"/>
              </w:rPr>
            </w:pPr>
          </w:p>
        </w:tc>
      </w:tr>
      <w:tr w:rsidR="00246975" w:rsidRPr="00246975" w14:paraId="3A0B9C39" w14:textId="77777777" w:rsidTr="00DA5E41">
        <w:tc>
          <w:tcPr>
            <w:tcW w:w="3686" w:type="dxa"/>
          </w:tcPr>
          <w:p w14:paraId="57F2E602" w14:textId="77777777" w:rsidR="00246975" w:rsidRPr="00246975" w:rsidRDefault="00246975" w:rsidP="00246975">
            <w:pPr>
              <w:rPr>
                <w:rFonts w:cs="Calibri"/>
                <w:snapToGrid w:val="0"/>
                <w:sz w:val="22"/>
                <w:szCs w:val="22"/>
              </w:rPr>
            </w:pPr>
            <w:r w:rsidRPr="00246975">
              <w:rPr>
                <w:rFonts w:cs="Calibri"/>
                <w:snapToGrid w:val="0"/>
                <w:sz w:val="22"/>
                <w:szCs w:val="22"/>
              </w:rPr>
              <w:t xml:space="preserve">Method of submission. </w:t>
            </w:r>
          </w:p>
        </w:tc>
        <w:tc>
          <w:tcPr>
            <w:tcW w:w="5944" w:type="dxa"/>
          </w:tcPr>
          <w:p w14:paraId="1C6EB6F7" w14:textId="4248F77E" w:rsidR="00246975" w:rsidRPr="0054254A" w:rsidRDefault="00246975" w:rsidP="00246975">
            <w:pPr>
              <w:rPr>
                <w:rFonts w:cs="Calibri"/>
                <w:b/>
                <w:sz w:val="22"/>
                <w:szCs w:val="22"/>
                <w:u w:val="single"/>
              </w:rPr>
            </w:pPr>
            <w:r w:rsidRPr="00246975">
              <w:rPr>
                <w:rFonts w:cs="Calibri"/>
                <w:sz w:val="22"/>
                <w:szCs w:val="22"/>
              </w:rPr>
              <w:t xml:space="preserve">Responses should be submitted electronically to </w:t>
            </w:r>
            <w:r w:rsidR="00357176" w:rsidRPr="00773336">
              <w:rPr>
                <w:rFonts w:cs="Calibri"/>
                <w:sz w:val="22"/>
                <w:szCs w:val="22"/>
              </w:rPr>
              <w:t>tebogo</w:t>
            </w:r>
            <w:r w:rsidRPr="00773336">
              <w:rPr>
                <w:rFonts w:cs="Calibri"/>
                <w:sz w:val="22"/>
                <w:szCs w:val="22"/>
              </w:rPr>
              <w:t>s@sefa.org.za</w:t>
            </w:r>
            <w:r w:rsidRPr="0054254A">
              <w:rPr>
                <w:rFonts w:cs="Calibri"/>
                <w:color w:val="4F81BD"/>
                <w:sz w:val="22"/>
                <w:szCs w:val="22"/>
                <w:u w:val="single"/>
              </w:rPr>
              <w:t xml:space="preserve"> </w:t>
            </w:r>
          </w:p>
          <w:p w14:paraId="5E6DEC35" w14:textId="77777777" w:rsidR="00246975" w:rsidRPr="00246975" w:rsidRDefault="00246975" w:rsidP="00246975">
            <w:pPr>
              <w:rPr>
                <w:rFonts w:cs="Calibri"/>
                <w:b/>
                <w:sz w:val="22"/>
                <w:szCs w:val="22"/>
                <w:lang w:val="en-GB"/>
              </w:rPr>
            </w:pPr>
            <w:r w:rsidRPr="00246975">
              <w:rPr>
                <w:rFonts w:cs="Calibri"/>
                <w:b/>
                <w:sz w:val="22"/>
                <w:szCs w:val="22"/>
                <w:lang w:val="en-GB"/>
              </w:rPr>
              <w:t>It is the Bidder’s responsibility to ensure that the email is received on time by Sefa.</w:t>
            </w:r>
          </w:p>
        </w:tc>
      </w:tr>
    </w:tbl>
    <w:p w14:paraId="6A7510EB" w14:textId="77777777" w:rsidR="00246975" w:rsidRPr="00246975" w:rsidRDefault="00246975" w:rsidP="00246975">
      <w:pPr>
        <w:autoSpaceDE w:val="0"/>
        <w:autoSpaceDN w:val="0"/>
        <w:adjustRightInd w:val="0"/>
        <w:spacing w:line="276" w:lineRule="auto"/>
        <w:jc w:val="both"/>
        <w:rPr>
          <w:rFonts w:ascii="Calibri" w:eastAsia="Cambria" w:hAnsi="Calibri" w:cs="Calibri"/>
          <w:b/>
          <w:color w:val="000000"/>
          <w:sz w:val="20"/>
          <w:szCs w:val="20"/>
          <w:lang w:val="en-ZA"/>
        </w:rPr>
      </w:pPr>
    </w:p>
    <w:bookmarkEnd w:id="0"/>
    <w:p w14:paraId="2816FBE3" w14:textId="77777777" w:rsidR="00246975" w:rsidRPr="00246975" w:rsidRDefault="00246975" w:rsidP="00246975">
      <w:pPr>
        <w:widowControl w:val="0"/>
        <w:autoSpaceDE w:val="0"/>
        <w:autoSpaceDN w:val="0"/>
        <w:adjustRightInd w:val="0"/>
        <w:spacing w:line="288" w:lineRule="auto"/>
        <w:jc w:val="both"/>
        <w:textAlignment w:val="center"/>
        <w:rPr>
          <w:rFonts w:ascii="Calibri" w:eastAsia="MS Mincho" w:hAnsi="Calibri" w:cs="Calibri"/>
          <w:color w:val="000000"/>
          <w:sz w:val="16"/>
          <w:szCs w:val="16"/>
          <w:lang w:eastAsia="ja-JP"/>
        </w:rPr>
      </w:pPr>
    </w:p>
    <w:p w14:paraId="14C9F841"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INTRODUCTION AND BACKGROUND</w:t>
      </w:r>
    </w:p>
    <w:p w14:paraId="23457F5A"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sz w:val="22"/>
          <w:szCs w:val="22"/>
          <w:lang w:val="en-ZA"/>
        </w:rPr>
        <w:t>Following a Cabinet decision and the State of the Nation address of 2011, the Small Enterprise Finance Agency (SOC) Limited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was established on 01 April 2012 in terms of section 3 (d) of the Industrial Development Corporation Act, No. 22 of 1940 (IDC Act).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is a wholly owned subsidiary of the Industrial Development Corporation (IDC) and brings together the activities of the three previous structures (Khula, </w:t>
      </w:r>
      <w:r w:rsidRPr="00246975">
        <w:rPr>
          <w:rFonts w:ascii="Calibri" w:eastAsia="Cambria" w:hAnsi="Calibri" w:cs="Calibri"/>
          <w:b/>
          <w:sz w:val="22"/>
          <w:szCs w:val="22"/>
          <w:lang w:val="en-ZA"/>
        </w:rPr>
        <w:t>samaf</w:t>
      </w:r>
      <w:r w:rsidRPr="00246975">
        <w:rPr>
          <w:rFonts w:ascii="Calibri" w:eastAsia="Cambria" w:hAnsi="Calibri" w:cs="Calibri"/>
          <w:sz w:val="22"/>
          <w:szCs w:val="22"/>
          <w:lang w:val="en-ZA"/>
        </w:rPr>
        <w:t xml:space="preserve"> and the IDC small business activities). </w:t>
      </w:r>
    </w:p>
    <w:p w14:paraId="3C3359D7"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operates as a Development Finance Institution (DFI) to foster the establishment, development and growth of Small, Micro and Medium Enterprises (SMMEs) and contributes towards poverty alleviation, job creation and economic growth.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provides products and services to qualifying SMMEs as defined in the National Small Business Act of 1996, as amended in 2004, through a hybrid of wholesale and direct lending channels.</w:t>
      </w:r>
    </w:p>
    <w:p w14:paraId="190A6526"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SCOPE OF WORK</w:t>
      </w:r>
    </w:p>
    <w:p w14:paraId="2830D461" w14:textId="181174DB" w:rsidR="00A850E5" w:rsidRPr="001E06B2" w:rsidRDefault="00246975" w:rsidP="001E06B2">
      <w:pPr>
        <w:autoSpaceDE w:val="0"/>
        <w:autoSpaceDN w:val="0"/>
        <w:adjustRightInd w:val="0"/>
        <w:spacing w:after="120" w:line="276" w:lineRule="auto"/>
        <w:ind w:left="567"/>
        <w:jc w:val="both"/>
        <w:rPr>
          <w:rFonts w:ascii="Calibri" w:eastAsia="Calibri" w:hAnsi="Calibri" w:cs="Calibri"/>
          <w:bCs/>
          <w:sz w:val="22"/>
          <w:szCs w:val="22"/>
        </w:rPr>
      </w:pPr>
      <w:r w:rsidRPr="00246975">
        <w:rPr>
          <w:rFonts w:ascii="Calibri" w:eastAsia="Calibri" w:hAnsi="Calibri" w:cs="Calibri"/>
          <w:bCs/>
          <w:sz w:val="22"/>
          <w:szCs w:val="22"/>
        </w:rPr>
        <w:t>Khula Business Premises (Pty) Ltd (KBP) a wholly owned subsidiary of the Small Enterprise Finance Agency (</w:t>
      </w:r>
      <w:r w:rsidRPr="00246975">
        <w:rPr>
          <w:rFonts w:ascii="Calibri" w:eastAsia="Calibri" w:hAnsi="Calibri" w:cs="Calibri"/>
          <w:b/>
          <w:bCs/>
          <w:sz w:val="22"/>
          <w:szCs w:val="22"/>
        </w:rPr>
        <w:t>sefa</w:t>
      </w:r>
      <w:r w:rsidRPr="00246975">
        <w:rPr>
          <w:rFonts w:ascii="Calibri" w:eastAsia="Calibri" w:hAnsi="Calibri" w:cs="Calibri"/>
          <w:bCs/>
          <w:sz w:val="22"/>
          <w:szCs w:val="22"/>
        </w:rPr>
        <w:t xml:space="preserve">) wishes to appoint a </w:t>
      </w:r>
      <w:r w:rsidRPr="00246975">
        <w:rPr>
          <w:rFonts w:ascii="Calibri" w:eastAsia="Calibri" w:hAnsi="Calibri" w:cs="Calibri"/>
          <w:b/>
          <w:bCs/>
          <w:sz w:val="22"/>
          <w:szCs w:val="22"/>
        </w:rPr>
        <w:t xml:space="preserve">Professional </w:t>
      </w:r>
      <w:r w:rsidR="001E06B2">
        <w:rPr>
          <w:rFonts w:ascii="Calibri" w:eastAsia="Calibri" w:hAnsi="Calibri" w:cs="Calibri"/>
          <w:b/>
          <w:bCs/>
          <w:sz w:val="22"/>
          <w:szCs w:val="22"/>
        </w:rPr>
        <w:t>Electrical Engineering</w:t>
      </w:r>
      <w:r w:rsidRPr="00246975">
        <w:rPr>
          <w:rFonts w:ascii="Calibri" w:eastAsia="Calibri" w:hAnsi="Calibri" w:cs="Calibri"/>
          <w:b/>
          <w:bCs/>
          <w:sz w:val="22"/>
          <w:szCs w:val="22"/>
        </w:rPr>
        <w:t xml:space="preserve"> Service Provider</w:t>
      </w:r>
      <w:r w:rsidRPr="00246975">
        <w:rPr>
          <w:rFonts w:ascii="Calibri" w:eastAsia="Calibri" w:hAnsi="Calibri" w:cs="Calibri"/>
          <w:bCs/>
          <w:sz w:val="22"/>
          <w:szCs w:val="22"/>
        </w:rPr>
        <w:t xml:space="preserve"> who is registered with relevant authorities to provide the above service at its property as indicated below.  The service provider shall comply with all relevant government legislation as well as comply with </w:t>
      </w:r>
      <w:r w:rsidRPr="00246975">
        <w:rPr>
          <w:rFonts w:ascii="Calibri" w:eastAsia="Calibri" w:hAnsi="Calibri" w:cs="Calibri"/>
          <w:b/>
          <w:bCs/>
          <w:sz w:val="22"/>
          <w:szCs w:val="22"/>
        </w:rPr>
        <w:t>sefa</w:t>
      </w:r>
      <w:r w:rsidRPr="00246975">
        <w:rPr>
          <w:rFonts w:ascii="Calibri" w:eastAsia="Calibri" w:hAnsi="Calibri" w:cs="Calibri"/>
          <w:bCs/>
          <w:sz w:val="22"/>
          <w:szCs w:val="22"/>
        </w:rPr>
        <w:t>’s terms and conditions.</w:t>
      </w:r>
    </w:p>
    <w:tbl>
      <w:tblPr>
        <w:tblStyle w:val="TableGrid"/>
        <w:tblW w:w="0" w:type="auto"/>
        <w:tblInd w:w="562" w:type="dxa"/>
        <w:tblLook w:val="04A0" w:firstRow="1" w:lastRow="0" w:firstColumn="1" w:lastColumn="0" w:noHBand="0" w:noVBand="1"/>
      </w:tblPr>
      <w:tblGrid>
        <w:gridCol w:w="8640"/>
      </w:tblGrid>
      <w:tr w:rsidR="00E63E67" w:rsidRPr="00E63E67" w14:paraId="4B3C5FDB" w14:textId="77777777" w:rsidTr="00A850E5">
        <w:tc>
          <w:tcPr>
            <w:tcW w:w="8640" w:type="dxa"/>
          </w:tcPr>
          <w:p w14:paraId="4629C376" w14:textId="309614EE" w:rsidR="00E63E67" w:rsidRPr="00E63E67" w:rsidRDefault="00E63E67" w:rsidP="007D59B4">
            <w:pPr>
              <w:pStyle w:val="Default"/>
              <w:spacing w:after="150"/>
              <w:rPr>
                <w:sz w:val="22"/>
                <w:szCs w:val="22"/>
              </w:rPr>
            </w:pPr>
            <w:r w:rsidRPr="00E63E67">
              <w:rPr>
                <w:sz w:val="22"/>
                <w:szCs w:val="22"/>
              </w:rPr>
              <w:t xml:space="preserve">- </w:t>
            </w:r>
            <w:r w:rsidR="001E06B2">
              <w:rPr>
                <w:sz w:val="22"/>
                <w:szCs w:val="22"/>
              </w:rPr>
              <w:t>Complete inspection of all electrical works per unit</w:t>
            </w:r>
            <w:r w:rsidRPr="00E63E67">
              <w:rPr>
                <w:sz w:val="22"/>
                <w:szCs w:val="22"/>
              </w:rPr>
              <w:t xml:space="preserve"> </w:t>
            </w:r>
          </w:p>
        </w:tc>
      </w:tr>
      <w:tr w:rsidR="00E63E67" w:rsidRPr="00E63E67" w14:paraId="487C26C5" w14:textId="77777777" w:rsidTr="00A850E5">
        <w:tc>
          <w:tcPr>
            <w:tcW w:w="8640" w:type="dxa"/>
          </w:tcPr>
          <w:p w14:paraId="6636342A" w14:textId="3A749208" w:rsidR="00E63E67" w:rsidRPr="00E63E67" w:rsidRDefault="00E63E67" w:rsidP="007D59B4">
            <w:pPr>
              <w:pStyle w:val="Default"/>
              <w:spacing w:after="150"/>
              <w:rPr>
                <w:sz w:val="22"/>
                <w:szCs w:val="22"/>
              </w:rPr>
            </w:pPr>
            <w:r w:rsidRPr="00E63E67">
              <w:rPr>
                <w:sz w:val="22"/>
                <w:szCs w:val="22"/>
              </w:rPr>
              <w:t>-</w:t>
            </w:r>
            <w:r w:rsidR="001E06B2">
              <w:rPr>
                <w:sz w:val="22"/>
                <w:szCs w:val="22"/>
              </w:rPr>
              <w:t xml:space="preserve"> Compile a ratification report per unit based on findings</w:t>
            </w:r>
          </w:p>
        </w:tc>
      </w:tr>
      <w:tr w:rsidR="00E63E67" w:rsidRPr="00E63E67" w14:paraId="2D81F335" w14:textId="77777777" w:rsidTr="00A850E5">
        <w:tc>
          <w:tcPr>
            <w:tcW w:w="8640" w:type="dxa"/>
          </w:tcPr>
          <w:p w14:paraId="5DE8228A" w14:textId="09712100" w:rsidR="00E63E67" w:rsidRPr="00E63E67" w:rsidRDefault="00E63E67" w:rsidP="007D59B4">
            <w:pPr>
              <w:pStyle w:val="Default"/>
              <w:rPr>
                <w:sz w:val="22"/>
                <w:szCs w:val="22"/>
              </w:rPr>
            </w:pPr>
            <w:r w:rsidRPr="00E63E67">
              <w:rPr>
                <w:sz w:val="22"/>
                <w:szCs w:val="22"/>
              </w:rPr>
              <w:t xml:space="preserve">- </w:t>
            </w:r>
            <w:r w:rsidR="001E06B2">
              <w:rPr>
                <w:sz w:val="22"/>
                <w:szCs w:val="22"/>
              </w:rPr>
              <w:t>Compile concise BoQ ratification of each unit</w:t>
            </w:r>
          </w:p>
        </w:tc>
      </w:tr>
    </w:tbl>
    <w:p w14:paraId="1AAE2CE0" w14:textId="314B3B4D"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lastRenderedPageBreak/>
        <w:t xml:space="preserve">QUOTATION RESPONSE   </w:t>
      </w:r>
    </w:p>
    <w:p w14:paraId="26FC504A" w14:textId="77777777" w:rsidR="00246975" w:rsidRPr="00246975" w:rsidRDefault="00246975" w:rsidP="00246975">
      <w:pPr>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Bidders shall submit their response in accordance with the response format specified below</w:t>
      </w:r>
    </w:p>
    <w:p w14:paraId="38A0E23A" w14:textId="77777777" w:rsidR="00246975" w:rsidRPr="00246975" w:rsidRDefault="00246975" w:rsidP="00246975">
      <w:pPr>
        <w:spacing w:line="276" w:lineRule="auto"/>
        <w:ind w:left="567"/>
        <w:jc w:val="both"/>
        <w:rPr>
          <w:rFonts w:ascii="Calibri" w:eastAsia="Cambria" w:hAnsi="Calibri" w:cs="Calibri"/>
          <w:sz w:val="22"/>
          <w:szCs w:val="22"/>
          <w:lang w:val="en-ZA"/>
        </w:rPr>
      </w:pPr>
      <w:r w:rsidRPr="00246975">
        <w:rPr>
          <w:rFonts w:ascii="Calibri" w:eastAsia="Cambria" w:hAnsi="Calibri" w:cs="Calibri"/>
          <w:sz w:val="22"/>
          <w:szCs w:val="22"/>
          <w:lang w:val="en-ZA"/>
        </w:rPr>
        <w:t>(Each section must be clearly marked, and the documents must be emailed).</w:t>
      </w:r>
    </w:p>
    <w:p w14:paraId="0F139F85" w14:textId="77777777" w:rsidR="00246975" w:rsidRPr="00246975" w:rsidRDefault="00246975" w:rsidP="00246975">
      <w:pPr>
        <w:spacing w:line="276" w:lineRule="auto"/>
        <w:contextualSpacing/>
        <w:jc w:val="both"/>
        <w:rPr>
          <w:rFonts w:ascii="Calibri" w:eastAsia="Cambria" w:hAnsi="Calibri" w:cs="Calibri"/>
          <w:b/>
          <w:sz w:val="22"/>
          <w:szCs w:val="22"/>
          <w:lang w:val="en-ZA"/>
        </w:rPr>
      </w:pPr>
    </w:p>
    <w:p w14:paraId="7EDB59A0" w14:textId="77777777" w:rsidR="00246975" w:rsidRPr="00246975" w:rsidRDefault="00246975" w:rsidP="00246975">
      <w:pPr>
        <w:numPr>
          <w:ilvl w:val="1"/>
          <w:numId w:val="27"/>
        </w:numPr>
        <w:spacing w:after="120" w:line="276" w:lineRule="auto"/>
        <w:ind w:left="567" w:hanging="567"/>
        <w:jc w:val="both"/>
        <w:rPr>
          <w:rFonts w:ascii="Calibri" w:eastAsia="Cambria" w:hAnsi="Calibri" w:cs="Calibri"/>
          <w:b/>
          <w:bCs/>
          <w:sz w:val="22"/>
          <w:szCs w:val="22"/>
        </w:rPr>
      </w:pPr>
      <w:r w:rsidRPr="00246975">
        <w:rPr>
          <w:rFonts w:ascii="Calibri" w:eastAsia="Cambria" w:hAnsi="Calibri" w:cs="Calibri"/>
          <w:b/>
          <w:bCs/>
          <w:sz w:val="22"/>
          <w:szCs w:val="22"/>
        </w:rPr>
        <w:t>Schedule 1</w:t>
      </w:r>
    </w:p>
    <w:p w14:paraId="400A44B0" w14:textId="77777777" w:rsidR="00246975" w:rsidRPr="00246975" w:rsidRDefault="00246975" w:rsidP="00246975">
      <w:pPr>
        <w:tabs>
          <w:tab w:val="left" w:pos="567"/>
        </w:tabs>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Completion of all Standard Bidding Documents by hand and other requirements as reflected in the Special Conditions of Contract which covers the following:</w:t>
      </w:r>
    </w:p>
    <w:p w14:paraId="64F9EDA0" w14:textId="77777777" w:rsidR="00246975" w:rsidRPr="00246975" w:rsidRDefault="00246975" w:rsidP="00246975">
      <w:pPr>
        <w:spacing w:line="276" w:lineRule="auto"/>
        <w:ind w:left="1288"/>
        <w:contextualSpacing/>
        <w:jc w:val="both"/>
        <w:rPr>
          <w:rFonts w:ascii="Calibri" w:eastAsia="Cambria" w:hAnsi="Calibri" w:cs="Calibri"/>
          <w:sz w:val="22"/>
          <w:szCs w:val="22"/>
          <w:lang w:val="en-ZA"/>
        </w:rPr>
      </w:pPr>
    </w:p>
    <w:p w14:paraId="631DFD39"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4: </w:t>
      </w:r>
      <w:r w:rsidRPr="00246975">
        <w:rPr>
          <w:rFonts w:ascii="Calibri" w:eastAsia="Cambria" w:hAnsi="Calibri" w:cs="Calibri"/>
          <w:sz w:val="22"/>
          <w:szCs w:val="22"/>
          <w:lang w:val="en-ZA"/>
        </w:rPr>
        <w:t>Bidder’s disclosure (duly completed and signed);</w:t>
      </w:r>
    </w:p>
    <w:p w14:paraId="10885558"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6.1:  </w:t>
      </w:r>
      <w:r w:rsidRPr="00246975">
        <w:rPr>
          <w:rFonts w:ascii="Calibri" w:eastAsia="Cambria" w:hAnsi="Calibri" w:cs="Calibri"/>
          <w:sz w:val="22"/>
          <w:szCs w:val="22"/>
          <w:lang w:val="en-ZA"/>
        </w:rPr>
        <w:t>Preference Point Form (duly completed and signed);</w:t>
      </w:r>
    </w:p>
    <w:p w14:paraId="593EB815"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 xml:space="preserve">Original and valid Tax Clearance Certificate(s) (TCC) or </w:t>
      </w:r>
      <w:r w:rsidRPr="00246975">
        <w:rPr>
          <w:rFonts w:ascii="Calibri" w:eastAsia="Cambria" w:hAnsi="Calibri" w:cs="Calibri"/>
          <w:i/>
          <w:sz w:val="22"/>
          <w:szCs w:val="22"/>
          <w:lang w:val="en-ZA"/>
        </w:rPr>
        <w:t>PIN</w:t>
      </w:r>
      <w:r w:rsidRPr="00246975">
        <w:rPr>
          <w:rFonts w:ascii="Calibri" w:eastAsia="Cambria" w:hAnsi="Calibri" w:cs="Calibri"/>
          <w:sz w:val="22"/>
          <w:szCs w:val="22"/>
          <w:lang w:val="en-ZA"/>
        </w:rPr>
        <w:t xml:space="preserve"> issued by SARS;</w:t>
      </w:r>
    </w:p>
    <w:p w14:paraId="5628D06C"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Valid certified B-BBEE from accredited verification agency, certificate issued by registered auditor, accounting officer or a Sworn Affidavit indicating the contribution level of bidding entity;</w:t>
      </w:r>
    </w:p>
    <w:p w14:paraId="76D0B46B"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National Treasury Central Supplier Database (CSD) (attached proof of registration); and</w:t>
      </w:r>
    </w:p>
    <w:p w14:paraId="12FD84B0" w14:textId="03363DD6" w:rsidR="002B5654" w:rsidRPr="003B0684" w:rsidRDefault="00246975" w:rsidP="003B0684">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Submission of bidder’s Companies &amp; Intellectual Property Commission (CIPC) company registration documents listing all Directors or Shareholders and certify ID copy of Directors or Shareholders. Including company profile</w:t>
      </w:r>
    </w:p>
    <w:p w14:paraId="62514ADA"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t>EVALUATION CRITERIA</w:t>
      </w:r>
    </w:p>
    <w:p w14:paraId="63B167EE" w14:textId="77777777" w:rsidR="00246975" w:rsidRPr="00246975" w:rsidRDefault="00246975" w:rsidP="00246975">
      <w:pPr>
        <w:spacing w:after="120" w:line="276" w:lineRule="auto"/>
        <w:ind w:left="567"/>
        <w:jc w:val="both"/>
        <w:rPr>
          <w:rFonts w:ascii="Calibri" w:eastAsia="Calibri" w:hAnsi="Calibri" w:cs="Calibri"/>
          <w:b/>
          <w:bCs/>
          <w:sz w:val="22"/>
          <w:szCs w:val="22"/>
        </w:rPr>
      </w:pPr>
      <w:r w:rsidRPr="00246975">
        <w:rPr>
          <w:rFonts w:ascii="Calibri" w:eastAsia="Cambria" w:hAnsi="Calibri" w:cs="Calibri"/>
          <w:b/>
          <w:color w:val="000000"/>
          <w:sz w:val="22"/>
          <w:szCs w:val="22"/>
        </w:rPr>
        <w:t>Quotations shall be evaluated in terms of the following process.</w:t>
      </w:r>
    </w:p>
    <w:p w14:paraId="27ED1464" w14:textId="77777777" w:rsidR="00246975" w:rsidRPr="00246975" w:rsidRDefault="00246975" w:rsidP="00246975">
      <w:pPr>
        <w:spacing w:after="120" w:line="276" w:lineRule="auto"/>
        <w:ind w:left="567"/>
        <w:jc w:val="both"/>
        <w:rPr>
          <w:rFonts w:ascii="Calibri" w:eastAsia="Cambria" w:hAnsi="Calibri" w:cs="Calibri"/>
          <w:b/>
          <w:bCs/>
          <w:sz w:val="22"/>
          <w:szCs w:val="22"/>
        </w:rPr>
      </w:pPr>
      <w:r w:rsidRPr="00246975">
        <w:rPr>
          <w:rFonts w:ascii="Calibri" w:eastAsia="Cambria" w:hAnsi="Calibri" w:cs="Calibri"/>
          <w:b/>
          <w:bCs/>
          <w:sz w:val="22"/>
          <w:szCs w:val="22"/>
        </w:rPr>
        <w:t xml:space="preserve">STAGE 1: INITIAL SCREENING PROCESS: </w:t>
      </w:r>
    </w:p>
    <w:p w14:paraId="4D340EA1" w14:textId="77777777" w:rsidR="00246975" w:rsidRPr="00246975" w:rsidRDefault="00246975" w:rsidP="00246975">
      <w:pPr>
        <w:tabs>
          <w:tab w:val="left" w:pos="5387"/>
          <w:tab w:val="left" w:pos="7513"/>
        </w:tabs>
        <w:spacing w:after="120"/>
        <w:ind w:left="567"/>
        <w:jc w:val="both"/>
        <w:rPr>
          <w:rFonts w:ascii="Calibri" w:eastAsia="Cambria" w:hAnsi="Calibri" w:cs="Calibri"/>
          <w:sz w:val="22"/>
          <w:szCs w:val="22"/>
        </w:rPr>
      </w:pPr>
      <w:r w:rsidRPr="00246975">
        <w:rPr>
          <w:rFonts w:ascii="Calibri" w:eastAsia="Cambria" w:hAnsi="Calibri" w:cs="Calibri"/>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61220935" w14:textId="74E31866"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Submission of original certified valid B-BBEE certificate </w:t>
      </w:r>
    </w:p>
    <w:p w14:paraId="71C82479"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In the event of submission of a B-BBEE Sworn Affidavit, bidder must ensure that the Affidavit is stamped by the Commissioner of Oath and indicate the contribution level of the Bidding entity;</w:t>
      </w:r>
    </w:p>
    <w:p w14:paraId="262C1737" w14:textId="472C06E0"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Proof of registration report from National Treasury Central Supplier Database (CSD); </w:t>
      </w:r>
    </w:p>
    <w:p w14:paraId="04836A22"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408B42F7"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Completion of all </w:t>
      </w:r>
      <w:r w:rsidRPr="00246975">
        <w:rPr>
          <w:rFonts w:ascii="Calibri" w:eastAsia="Cambria" w:hAnsi="Calibri" w:cs="Calibri"/>
          <w:sz w:val="22"/>
          <w:szCs w:val="22"/>
          <w:lang w:val="en-ZA"/>
        </w:rPr>
        <w:t>Standard Bidding Documents (SBD’s) and other requirements as reflected in the Special Conditions of Contract.</w:t>
      </w:r>
    </w:p>
    <w:p w14:paraId="3994C271"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1AF4322F" w14:textId="77777777" w:rsidR="00246975" w:rsidRPr="00246975" w:rsidRDefault="00246975" w:rsidP="00246975">
      <w:pPr>
        <w:numPr>
          <w:ilvl w:val="1"/>
          <w:numId w:val="28"/>
        </w:numPr>
        <w:tabs>
          <w:tab w:val="left" w:pos="1485"/>
        </w:tabs>
        <w:spacing w:before="40" w:after="40" w:line="276" w:lineRule="auto"/>
        <w:ind w:left="1378" w:hanging="357"/>
        <w:jc w:val="both"/>
        <w:rPr>
          <w:rFonts w:ascii="Calibri" w:eastAsia="Cambria" w:hAnsi="Calibri" w:cs="Calibri"/>
          <w:color w:val="000000"/>
          <w:sz w:val="22"/>
          <w:szCs w:val="22"/>
        </w:rPr>
      </w:pPr>
      <w:r w:rsidRPr="00246975">
        <w:rPr>
          <w:rFonts w:ascii="Calibri" w:eastAsia="Cambria" w:hAnsi="Calibri" w:cs="Calibri"/>
          <w:color w:val="000000"/>
          <w:sz w:val="22"/>
          <w:szCs w:val="22"/>
        </w:rPr>
        <w:lastRenderedPageBreak/>
        <w:t xml:space="preserve">In bids where Consortium, Joint Ventures and Sub-Contractors are involved, each party must submit a separate proof of TCS or pin, Consortium, Joint Ventures and Sub-Contractors agreement signed by both parties. </w:t>
      </w:r>
    </w:p>
    <w:p w14:paraId="3AE8B7FE" w14:textId="00F56E85" w:rsidR="00246975" w:rsidRPr="00246975" w:rsidRDefault="00246975" w:rsidP="00514941">
      <w:pPr>
        <w:spacing w:before="120" w:after="120" w:line="276" w:lineRule="auto"/>
        <w:ind w:left="567"/>
        <w:jc w:val="both"/>
        <w:rPr>
          <w:rFonts w:ascii="Calibri" w:eastAsia="Cambria" w:hAnsi="Calibri" w:cs="Calibri"/>
          <w:b/>
          <w:color w:val="000000"/>
          <w:sz w:val="22"/>
          <w:szCs w:val="22"/>
        </w:rPr>
      </w:pPr>
      <w:r w:rsidRPr="00246975">
        <w:rPr>
          <w:rFonts w:ascii="Calibri" w:eastAsia="Cambria" w:hAnsi="Calibri" w:cs="Calibri"/>
          <w:b/>
          <w:color w:val="000000"/>
          <w:sz w:val="22"/>
          <w:szCs w:val="22"/>
        </w:rPr>
        <w:t>Failure to comply with the requirements in Stage 1 (SCM Compliance) may lead to disqualification of the proposal.</w:t>
      </w:r>
    </w:p>
    <w:p w14:paraId="21C52846" w14:textId="77777777" w:rsidR="00246975" w:rsidRPr="00246975" w:rsidRDefault="00246975" w:rsidP="00246975">
      <w:pPr>
        <w:spacing w:line="276" w:lineRule="auto"/>
        <w:ind w:left="567"/>
        <w:jc w:val="both"/>
        <w:rPr>
          <w:rFonts w:ascii="Calibri" w:eastAsia="Cambria" w:hAnsi="Calibri" w:cs="Calibri"/>
          <w:b/>
          <w:bCs/>
          <w:sz w:val="22"/>
          <w:szCs w:val="22"/>
        </w:rPr>
      </w:pPr>
      <w:bookmarkStart w:id="1" w:name="_Hlk74664582"/>
      <w:r w:rsidRPr="00246975">
        <w:rPr>
          <w:rFonts w:ascii="Calibri" w:eastAsia="Cambria" w:hAnsi="Calibri" w:cs="Calibri"/>
          <w:b/>
          <w:bCs/>
          <w:sz w:val="22"/>
          <w:szCs w:val="22"/>
        </w:rPr>
        <w:t>STAGE 2- MANDATORY REQUIREMENTS</w:t>
      </w:r>
    </w:p>
    <w:tbl>
      <w:tblPr>
        <w:tblW w:w="9072" w:type="dxa"/>
        <w:tblInd w:w="562" w:type="dxa"/>
        <w:tblLayout w:type="fixed"/>
        <w:tblCellMar>
          <w:left w:w="0" w:type="dxa"/>
          <w:right w:w="0" w:type="dxa"/>
        </w:tblCellMar>
        <w:tblLook w:val="01E0" w:firstRow="1" w:lastRow="1" w:firstColumn="1" w:lastColumn="1" w:noHBand="0" w:noVBand="0"/>
      </w:tblPr>
      <w:tblGrid>
        <w:gridCol w:w="732"/>
        <w:gridCol w:w="6214"/>
        <w:gridCol w:w="2126"/>
      </w:tblGrid>
      <w:tr w:rsidR="00246975" w:rsidRPr="00246975" w14:paraId="7D676E10" w14:textId="77777777" w:rsidTr="002F449B">
        <w:trPr>
          <w:trHeight w:hRule="exact" w:val="573"/>
          <w:tblHeader/>
        </w:trPr>
        <w:tc>
          <w:tcPr>
            <w:tcW w:w="732" w:type="dxa"/>
            <w:tcBorders>
              <w:top w:val="single" w:sz="4" w:space="0" w:color="000000"/>
              <w:left w:val="single" w:sz="4" w:space="0" w:color="000000"/>
              <w:bottom w:val="single" w:sz="4" w:space="0" w:color="000000"/>
              <w:right w:val="single" w:sz="4" w:space="0" w:color="000000"/>
            </w:tcBorders>
            <w:shd w:val="clear" w:color="auto" w:fill="FFC000"/>
            <w:vAlign w:val="bottom"/>
          </w:tcPr>
          <w:bookmarkEnd w:id="1"/>
          <w:p w14:paraId="23A6CCD7"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4"/>
                <w:position w:val="1"/>
                <w:sz w:val="22"/>
                <w:szCs w:val="22"/>
              </w:rPr>
              <w:t>NO</w:t>
            </w:r>
          </w:p>
        </w:tc>
        <w:tc>
          <w:tcPr>
            <w:tcW w:w="62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10D0B8D"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1"/>
                <w:position w:val="1"/>
                <w:sz w:val="22"/>
                <w:szCs w:val="22"/>
              </w:rPr>
              <w:t>MANDATORY</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C8109F1" w14:textId="76BE5069"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2"/>
                <w:position w:val="1"/>
                <w:sz w:val="22"/>
                <w:szCs w:val="22"/>
              </w:rPr>
              <w:t>COMPLY /</w:t>
            </w:r>
            <w:r w:rsidR="002F449B">
              <w:rPr>
                <w:rFonts w:ascii="Calibri" w:eastAsia="Calibri Light" w:hAnsi="Calibri" w:cs="Calibri"/>
                <w:b/>
                <w:spacing w:val="-2"/>
                <w:position w:val="1"/>
                <w:sz w:val="22"/>
                <w:szCs w:val="22"/>
              </w:rPr>
              <w:t xml:space="preserve"> </w:t>
            </w:r>
            <w:r w:rsidRPr="00246975">
              <w:rPr>
                <w:rFonts w:ascii="Calibri" w:eastAsia="Calibri Light" w:hAnsi="Calibri" w:cs="Calibri"/>
                <w:b/>
                <w:spacing w:val="-2"/>
                <w:position w:val="1"/>
                <w:sz w:val="22"/>
                <w:szCs w:val="22"/>
              </w:rPr>
              <w:t>NOT COMPLY</w:t>
            </w:r>
          </w:p>
        </w:tc>
      </w:tr>
      <w:tr w:rsidR="00246975" w:rsidRPr="00246975" w14:paraId="50151878" w14:textId="77777777" w:rsidTr="00DA37C1">
        <w:trPr>
          <w:trHeight w:hRule="exact" w:val="892"/>
        </w:trPr>
        <w:tc>
          <w:tcPr>
            <w:tcW w:w="732" w:type="dxa"/>
            <w:tcBorders>
              <w:top w:val="single" w:sz="4" w:space="0" w:color="000000"/>
              <w:left w:val="single" w:sz="4" w:space="0" w:color="000000"/>
              <w:bottom w:val="single" w:sz="4" w:space="0" w:color="000000"/>
              <w:right w:val="single" w:sz="4" w:space="0" w:color="000000"/>
            </w:tcBorders>
          </w:tcPr>
          <w:p w14:paraId="36B63939" w14:textId="42447376" w:rsidR="00246975" w:rsidRPr="00246975" w:rsidRDefault="00DA37C1" w:rsidP="00246975">
            <w:pPr>
              <w:jc w:val="both"/>
              <w:rPr>
                <w:rFonts w:ascii="Calibri" w:eastAsia="Calibri Light" w:hAnsi="Calibri" w:cs="Calibri"/>
                <w:sz w:val="22"/>
                <w:szCs w:val="22"/>
              </w:rPr>
            </w:pPr>
            <w:r>
              <w:rPr>
                <w:rFonts w:ascii="Calibri" w:eastAsia="Calibri Light" w:hAnsi="Calibri" w:cs="Calibri"/>
                <w:sz w:val="22"/>
                <w:szCs w:val="22"/>
              </w:rPr>
              <w:t>1</w:t>
            </w:r>
            <w:r w:rsidR="00246975" w:rsidRPr="00246975">
              <w:rPr>
                <w:rFonts w:ascii="Calibri" w:eastAsia="Calibri Light" w:hAnsi="Calibri" w:cs="Calibri"/>
                <w:sz w:val="22"/>
                <w:szCs w:val="22"/>
              </w:rPr>
              <w:t>.</w:t>
            </w:r>
          </w:p>
        </w:tc>
        <w:tc>
          <w:tcPr>
            <w:tcW w:w="6214" w:type="dxa"/>
            <w:tcBorders>
              <w:top w:val="single" w:sz="4" w:space="0" w:color="000000"/>
              <w:left w:val="single" w:sz="4" w:space="0" w:color="000000"/>
              <w:bottom w:val="single" w:sz="4" w:space="0" w:color="000000"/>
              <w:right w:val="single" w:sz="4" w:space="0" w:color="000000"/>
            </w:tcBorders>
          </w:tcPr>
          <w:p w14:paraId="07BDFDAD" w14:textId="7A02E601" w:rsidR="00246975" w:rsidRPr="00DA37C1" w:rsidRDefault="00DA37C1" w:rsidP="00DA37C1">
            <w:pPr>
              <w:pStyle w:val="Default"/>
              <w:jc w:val="both"/>
              <w:rPr>
                <w:rFonts w:ascii="Calibri" w:eastAsia="Cambria" w:hAnsi="Calibri" w:cs="Calibri"/>
                <w:sz w:val="22"/>
                <w:szCs w:val="22"/>
                <w:lang w:val="en-US"/>
              </w:rPr>
            </w:pPr>
            <w:r w:rsidRPr="00DA37C1">
              <w:rPr>
                <w:rFonts w:ascii="Calibri" w:eastAsia="Cambria" w:hAnsi="Calibri" w:cs="Calibri"/>
                <w:sz w:val="22"/>
                <w:szCs w:val="22"/>
                <w:lang w:val="en-US"/>
              </w:rPr>
              <w:t>At least two (2) contactable references where similar projects were successfully completed. Appointment/reference letters indicating work done and completed within the last 5 years on must be attached.</w:t>
            </w:r>
          </w:p>
        </w:tc>
        <w:tc>
          <w:tcPr>
            <w:tcW w:w="2126" w:type="dxa"/>
            <w:tcBorders>
              <w:top w:val="single" w:sz="4" w:space="0" w:color="000000"/>
              <w:left w:val="single" w:sz="4" w:space="0" w:color="000000"/>
              <w:bottom w:val="single" w:sz="4" w:space="0" w:color="000000"/>
              <w:right w:val="single" w:sz="4" w:space="0" w:color="000000"/>
            </w:tcBorders>
          </w:tcPr>
          <w:p w14:paraId="1EB991A5" w14:textId="77777777" w:rsidR="00246975" w:rsidRPr="00DA37C1" w:rsidRDefault="00246975" w:rsidP="00246975">
            <w:pPr>
              <w:jc w:val="both"/>
              <w:rPr>
                <w:rFonts w:ascii="Calibri" w:eastAsia="Cambria" w:hAnsi="Calibri" w:cs="Calibri"/>
                <w:color w:val="000000"/>
                <w:sz w:val="22"/>
                <w:szCs w:val="22"/>
              </w:rPr>
            </w:pPr>
          </w:p>
        </w:tc>
      </w:tr>
      <w:tr w:rsidR="00DA37C1" w:rsidRPr="00246975" w14:paraId="48975F31" w14:textId="77777777" w:rsidTr="00DA37C1">
        <w:trPr>
          <w:trHeight w:hRule="exact" w:val="595"/>
        </w:trPr>
        <w:tc>
          <w:tcPr>
            <w:tcW w:w="732" w:type="dxa"/>
            <w:tcBorders>
              <w:top w:val="single" w:sz="4" w:space="0" w:color="000000"/>
              <w:left w:val="single" w:sz="4" w:space="0" w:color="000000"/>
              <w:bottom w:val="single" w:sz="4" w:space="0" w:color="000000"/>
              <w:right w:val="single" w:sz="4" w:space="0" w:color="000000"/>
            </w:tcBorders>
          </w:tcPr>
          <w:p w14:paraId="08072BA9" w14:textId="5970F74E" w:rsidR="00DA37C1" w:rsidRDefault="00DA37C1" w:rsidP="00246975">
            <w:pPr>
              <w:jc w:val="both"/>
              <w:rPr>
                <w:rFonts w:ascii="Calibri" w:eastAsia="Calibri Light" w:hAnsi="Calibri" w:cs="Calibri"/>
                <w:sz w:val="22"/>
                <w:szCs w:val="22"/>
              </w:rPr>
            </w:pPr>
            <w:r>
              <w:rPr>
                <w:rFonts w:ascii="Calibri" w:eastAsia="Calibri Light" w:hAnsi="Calibri" w:cs="Calibri"/>
                <w:sz w:val="22"/>
                <w:szCs w:val="22"/>
              </w:rPr>
              <w:t>2.</w:t>
            </w:r>
          </w:p>
        </w:tc>
        <w:tc>
          <w:tcPr>
            <w:tcW w:w="6214" w:type="dxa"/>
            <w:tcBorders>
              <w:top w:val="single" w:sz="4" w:space="0" w:color="000000"/>
              <w:left w:val="single" w:sz="4" w:space="0" w:color="000000"/>
              <w:bottom w:val="single" w:sz="4" w:space="0" w:color="000000"/>
              <w:right w:val="single" w:sz="4" w:space="0" w:color="000000"/>
            </w:tcBorders>
          </w:tcPr>
          <w:p w14:paraId="16229CCF" w14:textId="4A323E0E" w:rsidR="00DA37C1" w:rsidRPr="00DA37C1" w:rsidRDefault="00DA37C1" w:rsidP="00DA37C1">
            <w:pPr>
              <w:pStyle w:val="Default"/>
              <w:jc w:val="both"/>
              <w:rPr>
                <w:rFonts w:ascii="Calibri" w:eastAsia="Cambria" w:hAnsi="Calibri" w:cs="Calibri"/>
                <w:sz w:val="22"/>
                <w:szCs w:val="22"/>
                <w:lang w:val="en-US"/>
              </w:rPr>
            </w:pPr>
            <w:r w:rsidRPr="00DA37C1">
              <w:rPr>
                <w:rFonts w:ascii="Calibri" w:eastAsia="Cambria" w:hAnsi="Calibri" w:cs="Calibri"/>
                <w:sz w:val="22"/>
                <w:szCs w:val="22"/>
                <w:lang w:val="en-US"/>
              </w:rPr>
              <w:t xml:space="preserve">Must be registered with ECSA (Engineering Council of South Africa) or similar. Provide proof of registration </w:t>
            </w:r>
          </w:p>
        </w:tc>
        <w:tc>
          <w:tcPr>
            <w:tcW w:w="2126" w:type="dxa"/>
            <w:tcBorders>
              <w:top w:val="single" w:sz="4" w:space="0" w:color="000000"/>
              <w:left w:val="single" w:sz="4" w:space="0" w:color="000000"/>
              <w:bottom w:val="single" w:sz="4" w:space="0" w:color="000000"/>
              <w:right w:val="single" w:sz="4" w:space="0" w:color="000000"/>
            </w:tcBorders>
          </w:tcPr>
          <w:p w14:paraId="48E65D55" w14:textId="77777777" w:rsidR="00DA37C1" w:rsidRPr="00246975" w:rsidRDefault="00DA37C1" w:rsidP="00246975">
            <w:pPr>
              <w:jc w:val="both"/>
              <w:rPr>
                <w:rFonts w:ascii="Calibri" w:eastAsia="Calibri Light" w:hAnsi="Calibri" w:cs="Calibri"/>
                <w:b/>
                <w:sz w:val="22"/>
                <w:szCs w:val="22"/>
              </w:rPr>
            </w:pPr>
          </w:p>
        </w:tc>
      </w:tr>
    </w:tbl>
    <w:p w14:paraId="54588FE8" w14:textId="77777777" w:rsidR="00246975" w:rsidRPr="00246975" w:rsidRDefault="00246975" w:rsidP="00246975">
      <w:pPr>
        <w:tabs>
          <w:tab w:val="left" w:pos="284"/>
        </w:tabs>
        <w:ind w:left="567" w:hanging="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tab/>
      </w:r>
      <w:r w:rsidRPr="00246975">
        <w:rPr>
          <w:rFonts w:ascii="Calibri" w:eastAsia="Cambria" w:hAnsi="Calibri" w:cs="Calibri"/>
          <w:b/>
          <w:color w:val="000000"/>
          <w:sz w:val="22"/>
          <w:szCs w:val="22"/>
        </w:rPr>
        <w:tab/>
        <w:t>Failure to comply with the requirements in Stage 2 (Mandatory Requirements) will lead to disqualification of the proposal.</w:t>
      </w:r>
    </w:p>
    <w:p w14:paraId="74CA61DC" w14:textId="77777777" w:rsidR="002B5654" w:rsidRDefault="002B5654" w:rsidP="00286875">
      <w:pPr>
        <w:tabs>
          <w:tab w:val="left" w:pos="284"/>
        </w:tabs>
        <w:contextualSpacing/>
        <w:jc w:val="both"/>
        <w:rPr>
          <w:rFonts w:ascii="Calibri" w:eastAsia="Cambria" w:hAnsi="Calibri" w:cs="Calibri"/>
          <w:b/>
          <w:color w:val="000000"/>
          <w:sz w:val="22"/>
          <w:szCs w:val="22"/>
        </w:rPr>
      </w:pPr>
    </w:p>
    <w:p w14:paraId="446AE8A8" w14:textId="4F465113" w:rsidR="00514941" w:rsidRDefault="00246975" w:rsidP="004574E5">
      <w:pPr>
        <w:tabs>
          <w:tab w:val="left" w:pos="284"/>
        </w:tabs>
        <w:ind w:left="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t>STAGE 4 – PRICING AND BBBEE (Preferential Point system)</w:t>
      </w:r>
    </w:p>
    <w:p w14:paraId="20D508AE" w14:textId="77E9A047" w:rsidR="00246975" w:rsidRPr="00246975" w:rsidRDefault="00246975" w:rsidP="004574E5">
      <w:pPr>
        <w:spacing w:line="360" w:lineRule="auto"/>
        <w:ind w:left="567"/>
        <w:contextualSpacing/>
        <w:jc w:val="both"/>
        <w:rPr>
          <w:rFonts w:ascii="Calibri" w:eastAsia="Cambria" w:hAnsi="Calibri" w:cs="Calibri"/>
          <w:b/>
          <w:bCs/>
          <w:sz w:val="22"/>
          <w:szCs w:val="22"/>
          <w:lang w:val="en-GB" w:bidi="he-IL"/>
        </w:rPr>
      </w:pPr>
      <w:r w:rsidRPr="00246975">
        <w:rPr>
          <w:rFonts w:ascii="Calibri" w:eastAsia="Cambria" w:hAnsi="Calibri" w:cs="Calibri"/>
          <w:b/>
          <w:bCs/>
          <w:sz w:val="22"/>
          <w:szCs w:val="22"/>
          <w:lang w:val="en-GB" w:bidi="he-IL"/>
        </w:rPr>
        <w:t>Site measurement &amp; reconnaissance</w:t>
      </w:r>
      <w:r w:rsidR="0028258C">
        <w:rPr>
          <w:rFonts w:ascii="Calibri" w:eastAsia="Cambria" w:hAnsi="Calibri" w:cs="Calibri"/>
          <w:b/>
          <w:bCs/>
          <w:sz w:val="22"/>
          <w:szCs w:val="22"/>
          <w:lang w:val="en-GB" w:bidi="he-IL"/>
        </w:rPr>
        <w:t xml:space="preserve"> </w:t>
      </w:r>
    </w:p>
    <w:tbl>
      <w:tblPr>
        <w:tblW w:w="9067" w:type="dxa"/>
        <w:tblInd w:w="56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09"/>
        <w:gridCol w:w="3352"/>
        <w:gridCol w:w="1499"/>
        <w:gridCol w:w="1499"/>
        <w:gridCol w:w="692"/>
        <w:gridCol w:w="1316"/>
      </w:tblGrid>
      <w:tr w:rsidR="0054254A" w14:paraId="1084ED0D" w14:textId="77777777" w:rsidTr="004574E5">
        <w:trPr>
          <w:trHeight w:val="300"/>
        </w:trPr>
        <w:tc>
          <w:tcPr>
            <w:tcW w:w="709" w:type="dxa"/>
            <w:tcBorders>
              <w:bottom w:val="single" w:sz="4" w:space="0" w:color="000000"/>
              <w:right w:val="single" w:sz="4" w:space="0" w:color="000000"/>
            </w:tcBorders>
            <w:shd w:val="clear" w:color="auto" w:fill="FFC000"/>
            <w:tcMar>
              <w:top w:w="5" w:type="dxa"/>
              <w:left w:w="108" w:type="dxa"/>
              <w:bottom w:w="8" w:type="dxa"/>
              <w:right w:w="108" w:type="dxa"/>
            </w:tcMar>
            <w:vAlign w:val="bottom"/>
            <w:hideMark/>
          </w:tcPr>
          <w:p w14:paraId="3F58E9C9"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Item</w:t>
            </w:r>
          </w:p>
        </w:tc>
        <w:tc>
          <w:tcPr>
            <w:tcW w:w="3352"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510D90BF"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Description</w:t>
            </w:r>
          </w:p>
        </w:tc>
        <w:tc>
          <w:tcPr>
            <w:tcW w:w="149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1076C93B"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measurement</w:t>
            </w:r>
          </w:p>
        </w:tc>
        <w:tc>
          <w:tcPr>
            <w:tcW w:w="149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81287BE"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 xml:space="preserve">Total </w:t>
            </w:r>
          </w:p>
        </w:tc>
        <w:tc>
          <w:tcPr>
            <w:tcW w:w="692"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9EE5D6A"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Qty</w:t>
            </w:r>
          </w:p>
        </w:tc>
        <w:tc>
          <w:tcPr>
            <w:tcW w:w="1316" w:type="dxa"/>
            <w:tcBorders>
              <w:bottom w:val="single" w:sz="4" w:space="0" w:color="000000"/>
            </w:tcBorders>
            <w:shd w:val="clear" w:color="auto" w:fill="FFC000"/>
            <w:tcMar>
              <w:top w:w="5" w:type="dxa"/>
              <w:left w:w="113" w:type="dxa"/>
              <w:bottom w:w="8" w:type="dxa"/>
              <w:right w:w="108" w:type="dxa"/>
            </w:tcMar>
            <w:hideMark/>
          </w:tcPr>
          <w:p w14:paraId="088279BD"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Amount</w:t>
            </w:r>
          </w:p>
        </w:tc>
      </w:tr>
      <w:tr w:rsidR="00303A05" w14:paraId="4B5B5679" w14:textId="77777777" w:rsidTr="004574E5">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hideMark/>
          </w:tcPr>
          <w:p w14:paraId="5686D7B3" w14:textId="77777777" w:rsidR="00303A05" w:rsidRPr="0054254A" w:rsidRDefault="00303A05"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8358" w:type="dxa"/>
            <w:gridSpan w:val="5"/>
            <w:tcBorders>
              <w:bottom w:val="single" w:sz="4" w:space="0" w:color="000000"/>
            </w:tcBorders>
            <w:shd w:val="clear" w:color="auto" w:fill="BFBFBF" w:themeFill="background1" w:themeFillShade="BF"/>
            <w:tcMar>
              <w:top w:w="5" w:type="dxa"/>
              <w:left w:w="113" w:type="dxa"/>
              <w:bottom w:w="8" w:type="dxa"/>
              <w:right w:w="108" w:type="dxa"/>
            </w:tcMar>
            <w:vAlign w:val="bottom"/>
          </w:tcPr>
          <w:p w14:paraId="4ECDE1C6" w14:textId="10A86CE0" w:rsidR="00303A05" w:rsidRPr="00F40E6E" w:rsidRDefault="00303A05" w:rsidP="00303A05">
            <w:pPr>
              <w:rPr>
                <w:rFonts w:ascii="Calibri" w:eastAsia="Cambria" w:hAnsi="Calibri" w:cs="Calibri"/>
                <w:b/>
                <w:bCs/>
                <w:color w:val="000000"/>
                <w:sz w:val="22"/>
                <w:szCs w:val="22"/>
              </w:rPr>
            </w:pPr>
          </w:p>
        </w:tc>
      </w:tr>
      <w:tr w:rsidR="00303A05" w14:paraId="61CFFFB4" w14:textId="77777777" w:rsidTr="004574E5">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3BF0E5D4" w14:textId="3A9E48C4" w:rsidR="00303A05" w:rsidRPr="0054254A" w:rsidRDefault="00AF4FD6" w:rsidP="00B43C3F">
            <w:pPr>
              <w:jc w:val="center"/>
              <w:rPr>
                <w:rFonts w:ascii="Calibri" w:eastAsia="Cambria" w:hAnsi="Calibri" w:cs="Calibri"/>
                <w:color w:val="000000"/>
                <w:sz w:val="22"/>
                <w:szCs w:val="22"/>
              </w:rPr>
            </w:pPr>
            <w:r>
              <w:rPr>
                <w:rFonts w:ascii="Calibri" w:eastAsia="Cambria" w:hAnsi="Calibri" w:cs="Calibri"/>
                <w:color w:val="000000"/>
                <w:sz w:val="22"/>
                <w:szCs w:val="22"/>
              </w:rPr>
              <w:t>1.1</w:t>
            </w:r>
          </w:p>
        </w:tc>
        <w:tc>
          <w:tcPr>
            <w:tcW w:w="3352" w:type="dxa"/>
            <w:tcBorders>
              <w:bottom w:val="single" w:sz="4" w:space="0" w:color="000000"/>
              <w:right w:val="single" w:sz="4" w:space="0" w:color="000000"/>
            </w:tcBorders>
            <w:tcMar>
              <w:top w:w="5" w:type="dxa"/>
              <w:left w:w="113" w:type="dxa"/>
              <w:bottom w:w="8" w:type="dxa"/>
              <w:right w:w="108" w:type="dxa"/>
            </w:tcMar>
            <w:vAlign w:val="bottom"/>
          </w:tcPr>
          <w:p w14:paraId="23ADC97D" w14:textId="64513787" w:rsidR="00303A05" w:rsidRPr="00DA37C1" w:rsidRDefault="00DA37C1" w:rsidP="003645FE">
            <w:pPr>
              <w:pStyle w:val="Default"/>
              <w:rPr>
                <w:rFonts w:ascii="Calibri" w:eastAsia="Arial" w:hAnsi="Calibri" w:cs="Calibri"/>
                <w:color w:val="auto"/>
                <w:spacing w:val="-1"/>
                <w:sz w:val="22"/>
                <w:szCs w:val="22"/>
                <w:lang w:val="en-US"/>
              </w:rPr>
            </w:pPr>
            <w:r w:rsidRPr="00DA37C1">
              <w:rPr>
                <w:rFonts w:ascii="Calibri" w:eastAsia="Arial" w:hAnsi="Calibri" w:cs="Calibri"/>
                <w:color w:val="auto"/>
                <w:spacing w:val="-1"/>
                <w:sz w:val="22"/>
                <w:szCs w:val="22"/>
                <w:lang w:val="en-US"/>
              </w:rPr>
              <w:t xml:space="preserve">Complete inspection of all electrical works per unit as well as common area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5D178139" w14:textId="0925C336" w:rsidR="00303A05" w:rsidRPr="0054254A" w:rsidRDefault="00303A05" w:rsidP="00B43C3F">
            <w:pPr>
              <w:jc w:val="center"/>
              <w:rPr>
                <w:rFonts w:ascii="Calibri" w:eastAsia="Cambria" w:hAnsi="Calibri" w:cs="Calibri"/>
                <w:color w:val="000000"/>
                <w:sz w:val="22"/>
                <w:szCs w:val="22"/>
              </w:rPr>
            </w:pP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69C5461D" w14:textId="77777777" w:rsidR="00303A05" w:rsidRPr="0054254A" w:rsidRDefault="00303A05" w:rsidP="00B43C3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501FC1A4" w14:textId="04772EC2" w:rsidR="00303A05" w:rsidRPr="0054254A" w:rsidRDefault="00DA37C1" w:rsidP="00B43C3F">
            <w:pPr>
              <w:jc w:val="center"/>
              <w:rPr>
                <w:rFonts w:ascii="Calibri" w:eastAsia="Cambria" w:hAnsi="Calibri" w:cs="Calibri"/>
                <w:color w:val="000000"/>
                <w:sz w:val="22"/>
                <w:szCs w:val="22"/>
              </w:rPr>
            </w:pPr>
            <w:r>
              <w:rPr>
                <w:rFonts w:ascii="Calibri" w:eastAsia="Cambria" w:hAnsi="Calibri" w:cs="Calibri"/>
                <w:color w:val="000000"/>
                <w:sz w:val="22"/>
                <w:szCs w:val="22"/>
              </w:rPr>
              <w:t>25</w:t>
            </w:r>
          </w:p>
        </w:tc>
        <w:tc>
          <w:tcPr>
            <w:tcW w:w="1316" w:type="dxa"/>
            <w:tcBorders>
              <w:bottom w:val="single" w:sz="4" w:space="0" w:color="000000"/>
            </w:tcBorders>
            <w:tcMar>
              <w:top w:w="5" w:type="dxa"/>
              <w:left w:w="113" w:type="dxa"/>
              <w:bottom w:w="8" w:type="dxa"/>
              <w:right w:w="108" w:type="dxa"/>
            </w:tcMar>
          </w:tcPr>
          <w:p w14:paraId="6D549B20" w14:textId="77777777" w:rsidR="00303A05" w:rsidRPr="0054254A" w:rsidRDefault="00303A05" w:rsidP="00B43C3F">
            <w:pPr>
              <w:jc w:val="center"/>
              <w:rPr>
                <w:rFonts w:ascii="Calibri" w:eastAsia="Cambria" w:hAnsi="Calibri" w:cs="Calibri"/>
                <w:color w:val="000000"/>
                <w:sz w:val="22"/>
                <w:szCs w:val="22"/>
              </w:rPr>
            </w:pPr>
          </w:p>
        </w:tc>
      </w:tr>
      <w:tr w:rsidR="0054254A" w14:paraId="3EA21958" w14:textId="77777777" w:rsidTr="004574E5">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hideMark/>
          </w:tcPr>
          <w:p w14:paraId="0A114F3B" w14:textId="63AD9A17" w:rsidR="0054254A" w:rsidRPr="0054254A" w:rsidRDefault="00AF4FD6" w:rsidP="00B43C3F">
            <w:pPr>
              <w:jc w:val="center"/>
              <w:rPr>
                <w:rFonts w:ascii="Calibri" w:eastAsia="Cambria" w:hAnsi="Calibri" w:cs="Calibri"/>
                <w:color w:val="000000"/>
                <w:sz w:val="22"/>
                <w:szCs w:val="22"/>
              </w:rPr>
            </w:pPr>
            <w:r>
              <w:rPr>
                <w:rFonts w:ascii="Calibri" w:eastAsia="Cambria" w:hAnsi="Calibri" w:cs="Calibri"/>
                <w:color w:val="000000"/>
                <w:sz w:val="22"/>
                <w:szCs w:val="22"/>
              </w:rPr>
              <w:t>1.2</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551933CB" w14:textId="0094418E" w:rsidR="0054254A" w:rsidRPr="00DA37C1" w:rsidRDefault="00DA37C1" w:rsidP="00AF4FD6">
            <w:pPr>
              <w:pStyle w:val="Default"/>
              <w:rPr>
                <w:rFonts w:ascii="Calibri" w:eastAsia="Arial" w:hAnsi="Calibri" w:cs="Calibri"/>
                <w:color w:val="auto"/>
                <w:spacing w:val="-1"/>
                <w:sz w:val="22"/>
                <w:szCs w:val="22"/>
                <w:lang w:val="en-US"/>
              </w:rPr>
            </w:pPr>
            <w:r w:rsidRPr="00DA37C1">
              <w:rPr>
                <w:rFonts w:ascii="Calibri" w:eastAsia="Arial" w:hAnsi="Calibri" w:cs="Calibri"/>
                <w:color w:val="auto"/>
                <w:spacing w:val="-1"/>
                <w:sz w:val="22"/>
                <w:szCs w:val="22"/>
                <w:lang w:val="en-US"/>
              </w:rPr>
              <w:t xml:space="preserve">Compile a ratification report per unit and common area based on findings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42E4D6C7" w14:textId="08BE94E9" w:rsidR="0054254A" w:rsidRPr="0054254A" w:rsidRDefault="0054254A" w:rsidP="00B43C3F">
            <w:pPr>
              <w:jc w:val="center"/>
              <w:rPr>
                <w:rFonts w:ascii="Calibri" w:eastAsia="Cambria" w:hAnsi="Calibri" w:cs="Calibri"/>
                <w:color w:val="000000"/>
                <w:sz w:val="22"/>
                <w:szCs w:val="22"/>
              </w:rPr>
            </w:pP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60105693" w14:textId="77777777" w:rsidR="0054254A" w:rsidRPr="0054254A" w:rsidRDefault="0054254A" w:rsidP="00B43C3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6DD62DC6" w14:textId="6B498A7C" w:rsidR="0054254A" w:rsidRPr="0054254A" w:rsidRDefault="00F40E6E" w:rsidP="00B43C3F">
            <w:pPr>
              <w:jc w:val="center"/>
              <w:rPr>
                <w:rFonts w:ascii="Calibri" w:eastAsia="Cambria" w:hAnsi="Calibri" w:cs="Calibri"/>
                <w:color w:val="000000"/>
                <w:sz w:val="22"/>
                <w:szCs w:val="22"/>
              </w:rPr>
            </w:pPr>
            <w:r>
              <w:rPr>
                <w:rFonts w:ascii="Calibri" w:eastAsia="Cambria" w:hAnsi="Calibri" w:cs="Calibri"/>
                <w:color w:val="000000"/>
                <w:sz w:val="22"/>
                <w:szCs w:val="22"/>
              </w:rPr>
              <w:t>2</w:t>
            </w:r>
            <w:r w:rsidR="00DA37C1">
              <w:rPr>
                <w:rFonts w:ascii="Calibri" w:eastAsia="Cambria" w:hAnsi="Calibri" w:cs="Calibri"/>
                <w:color w:val="000000"/>
                <w:sz w:val="22"/>
                <w:szCs w:val="22"/>
              </w:rPr>
              <w:t>5</w:t>
            </w:r>
          </w:p>
        </w:tc>
        <w:tc>
          <w:tcPr>
            <w:tcW w:w="1316" w:type="dxa"/>
            <w:tcBorders>
              <w:bottom w:val="single" w:sz="4" w:space="0" w:color="000000"/>
            </w:tcBorders>
            <w:tcMar>
              <w:top w:w="5" w:type="dxa"/>
              <w:left w:w="113" w:type="dxa"/>
              <w:bottom w:w="8" w:type="dxa"/>
              <w:right w:w="108" w:type="dxa"/>
            </w:tcMar>
          </w:tcPr>
          <w:p w14:paraId="4CA7061B" w14:textId="77777777" w:rsidR="0054254A" w:rsidRPr="0054254A" w:rsidRDefault="0054254A" w:rsidP="00B43C3F">
            <w:pPr>
              <w:jc w:val="center"/>
              <w:rPr>
                <w:rFonts w:ascii="Calibri" w:eastAsia="Cambria" w:hAnsi="Calibri" w:cs="Calibri"/>
                <w:color w:val="000000"/>
                <w:sz w:val="22"/>
                <w:szCs w:val="22"/>
              </w:rPr>
            </w:pPr>
          </w:p>
        </w:tc>
      </w:tr>
      <w:tr w:rsidR="0054254A" w14:paraId="3994318C" w14:textId="77777777" w:rsidTr="004574E5">
        <w:trPr>
          <w:trHeight w:val="300"/>
        </w:trPr>
        <w:tc>
          <w:tcPr>
            <w:tcW w:w="709" w:type="dxa"/>
            <w:tcBorders>
              <w:bottom w:val="single" w:sz="4" w:space="0" w:color="000000"/>
              <w:right w:val="single" w:sz="4" w:space="0" w:color="000000"/>
            </w:tcBorders>
            <w:tcMar>
              <w:top w:w="5" w:type="dxa"/>
              <w:left w:w="108" w:type="dxa"/>
              <w:bottom w:w="8" w:type="dxa"/>
              <w:right w:w="108" w:type="dxa"/>
            </w:tcMar>
            <w:vAlign w:val="bottom"/>
          </w:tcPr>
          <w:p w14:paraId="6BB30F25" w14:textId="5CE42F5B" w:rsidR="0054254A" w:rsidRPr="0054254A" w:rsidRDefault="00522A53" w:rsidP="00B43C3F">
            <w:pPr>
              <w:jc w:val="center"/>
              <w:rPr>
                <w:rFonts w:ascii="Calibri" w:eastAsia="Cambria" w:hAnsi="Calibri" w:cs="Calibri"/>
                <w:color w:val="000000"/>
                <w:sz w:val="22"/>
                <w:szCs w:val="22"/>
              </w:rPr>
            </w:pPr>
            <w:r>
              <w:rPr>
                <w:rFonts w:ascii="Calibri" w:eastAsia="Cambria" w:hAnsi="Calibri" w:cs="Calibri"/>
                <w:color w:val="000000"/>
                <w:sz w:val="22"/>
                <w:szCs w:val="22"/>
              </w:rPr>
              <w:t>1.3</w:t>
            </w:r>
          </w:p>
        </w:tc>
        <w:tc>
          <w:tcPr>
            <w:tcW w:w="3352"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4F58F7E6" w14:textId="1F90CA2A" w:rsidR="0054254A" w:rsidRPr="00DA37C1" w:rsidRDefault="00DA37C1" w:rsidP="00EE444A">
            <w:pPr>
              <w:pStyle w:val="Default"/>
              <w:rPr>
                <w:rFonts w:ascii="Calibri" w:eastAsia="Arial" w:hAnsi="Calibri" w:cs="Calibri"/>
                <w:color w:val="auto"/>
                <w:spacing w:val="-1"/>
                <w:sz w:val="22"/>
                <w:szCs w:val="22"/>
                <w:lang w:val="en-US"/>
              </w:rPr>
            </w:pPr>
            <w:r w:rsidRPr="00DA37C1">
              <w:rPr>
                <w:rFonts w:ascii="Calibri" w:eastAsia="Arial" w:hAnsi="Calibri" w:cs="Calibri"/>
                <w:color w:val="auto"/>
                <w:spacing w:val="-1"/>
                <w:sz w:val="22"/>
                <w:szCs w:val="22"/>
                <w:lang w:val="en-US"/>
              </w:rPr>
              <w:t xml:space="preserve">Compile concise BoQ for ratification of each unit and common area </w:t>
            </w:r>
          </w:p>
        </w:tc>
        <w:tc>
          <w:tcPr>
            <w:tcW w:w="1499"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32B1D54" w14:textId="12635B28" w:rsidR="0054254A" w:rsidRPr="0054254A" w:rsidRDefault="0054254A" w:rsidP="00B43C3F">
            <w:pPr>
              <w:jc w:val="center"/>
              <w:rPr>
                <w:rFonts w:ascii="Calibri" w:eastAsia="Cambria" w:hAnsi="Calibri" w:cs="Calibri"/>
                <w:color w:val="000000"/>
                <w:sz w:val="22"/>
                <w:szCs w:val="22"/>
              </w:rPr>
            </w:pP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810F323" w14:textId="77777777" w:rsidR="0054254A" w:rsidRPr="0054254A" w:rsidRDefault="0054254A" w:rsidP="00B43C3F">
            <w:pPr>
              <w:jc w:val="center"/>
              <w:rPr>
                <w:rFonts w:ascii="Calibri" w:eastAsia="Cambria" w:hAnsi="Calibri" w:cs="Calibri"/>
                <w:color w:val="000000"/>
                <w:sz w:val="22"/>
                <w:szCs w:val="22"/>
              </w:rPr>
            </w:pPr>
          </w:p>
        </w:tc>
        <w:tc>
          <w:tcPr>
            <w:tcW w:w="692" w:type="dxa"/>
            <w:tcBorders>
              <w:bottom w:val="single" w:sz="4" w:space="0" w:color="000000"/>
              <w:right w:val="single" w:sz="4" w:space="0" w:color="000000"/>
            </w:tcBorders>
            <w:tcMar>
              <w:top w:w="5" w:type="dxa"/>
              <w:left w:w="113" w:type="dxa"/>
              <w:bottom w:w="8" w:type="dxa"/>
              <w:right w:w="108" w:type="dxa"/>
            </w:tcMar>
            <w:vAlign w:val="bottom"/>
          </w:tcPr>
          <w:p w14:paraId="4D4C5477" w14:textId="71640EC6" w:rsidR="0054254A" w:rsidRPr="0054254A" w:rsidRDefault="00DA37C1" w:rsidP="00B43C3F">
            <w:pPr>
              <w:jc w:val="center"/>
              <w:rPr>
                <w:rFonts w:ascii="Calibri" w:eastAsia="Cambria" w:hAnsi="Calibri" w:cs="Calibri"/>
                <w:color w:val="000000"/>
                <w:sz w:val="22"/>
                <w:szCs w:val="22"/>
              </w:rPr>
            </w:pPr>
            <w:r>
              <w:rPr>
                <w:rFonts w:ascii="Calibri" w:eastAsia="Cambria" w:hAnsi="Calibri" w:cs="Calibri"/>
                <w:color w:val="000000"/>
                <w:sz w:val="22"/>
                <w:szCs w:val="22"/>
              </w:rPr>
              <w:t>25</w:t>
            </w:r>
          </w:p>
        </w:tc>
        <w:tc>
          <w:tcPr>
            <w:tcW w:w="1316" w:type="dxa"/>
            <w:tcBorders>
              <w:bottom w:val="single" w:sz="4" w:space="0" w:color="000000"/>
            </w:tcBorders>
            <w:tcMar>
              <w:top w:w="5" w:type="dxa"/>
              <w:left w:w="113" w:type="dxa"/>
              <w:bottom w:w="8" w:type="dxa"/>
              <w:right w:w="108" w:type="dxa"/>
            </w:tcMar>
          </w:tcPr>
          <w:p w14:paraId="04512F67" w14:textId="77777777" w:rsidR="0054254A" w:rsidRPr="0054254A" w:rsidRDefault="0054254A" w:rsidP="00B43C3F">
            <w:pPr>
              <w:jc w:val="center"/>
              <w:rPr>
                <w:rFonts w:ascii="Calibri" w:eastAsia="Cambria" w:hAnsi="Calibri" w:cs="Calibri"/>
                <w:color w:val="000000"/>
                <w:sz w:val="22"/>
                <w:szCs w:val="22"/>
              </w:rPr>
            </w:pPr>
          </w:p>
        </w:tc>
      </w:tr>
      <w:tr w:rsidR="00F40E6E" w14:paraId="0E3D519C" w14:textId="77777777" w:rsidTr="004574E5">
        <w:trPr>
          <w:trHeight w:val="300"/>
        </w:trPr>
        <w:tc>
          <w:tcPr>
            <w:tcW w:w="5560" w:type="dxa"/>
            <w:gridSpan w:val="3"/>
            <w:tcBorders>
              <w:bottom w:val="single" w:sz="4" w:space="0" w:color="000000"/>
              <w:right w:val="single" w:sz="4" w:space="0" w:color="000000"/>
            </w:tcBorders>
            <w:tcMar>
              <w:top w:w="5" w:type="dxa"/>
              <w:left w:w="108" w:type="dxa"/>
              <w:bottom w:w="8" w:type="dxa"/>
              <w:right w:w="108" w:type="dxa"/>
            </w:tcMar>
            <w:vAlign w:val="bottom"/>
          </w:tcPr>
          <w:p w14:paraId="528BF925" w14:textId="7D7EB45C" w:rsidR="00F40E6E" w:rsidRPr="0054254A" w:rsidRDefault="00F40E6E" w:rsidP="00B43C3F">
            <w:pPr>
              <w:jc w:val="center"/>
              <w:rPr>
                <w:rFonts w:ascii="Calibri" w:eastAsia="Cambria" w:hAnsi="Calibri" w:cs="Calibri"/>
                <w:color w:val="000000"/>
                <w:sz w:val="22"/>
                <w:szCs w:val="22"/>
              </w:rPr>
            </w:pPr>
            <w:r w:rsidRPr="0054254A">
              <w:rPr>
                <w:rFonts w:ascii="Calibri" w:eastAsia="Cambria" w:hAnsi="Calibri" w:cs="Calibri"/>
                <w:b/>
                <w:bCs/>
                <w:color w:val="000000"/>
                <w:sz w:val="22"/>
                <w:szCs w:val="22"/>
              </w:rPr>
              <w:t>TOTAL</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5EE1CF6A" w14:textId="77777777" w:rsidR="00F40E6E" w:rsidRPr="0054254A" w:rsidRDefault="00F40E6E" w:rsidP="00B43C3F">
            <w:pPr>
              <w:jc w:val="center"/>
              <w:rPr>
                <w:rFonts w:ascii="Calibri" w:eastAsia="Cambria" w:hAnsi="Calibri" w:cs="Calibri"/>
                <w:color w:val="000000"/>
                <w:sz w:val="22"/>
                <w:szCs w:val="22"/>
              </w:rPr>
            </w:pPr>
          </w:p>
        </w:tc>
        <w:tc>
          <w:tcPr>
            <w:tcW w:w="692" w:type="dxa"/>
            <w:vMerge w:val="restart"/>
            <w:tcBorders>
              <w:right w:val="single" w:sz="4" w:space="0" w:color="000000"/>
            </w:tcBorders>
            <w:shd w:val="clear" w:color="auto" w:fill="BFBFBF" w:themeFill="background1" w:themeFillShade="BF"/>
            <w:tcMar>
              <w:top w:w="5" w:type="dxa"/>
              <w:left w:w="113" w:type="dxa"/>
              <w:bottom w:w="8" w:type="dxa"/>
              <w:right w:w="108" w:type="dxa"/>
            </w:tcMar>
            <w:vAlign w:val="bottom"/>
          </w:tcPr>
          <w:p w14:paraId="17DF0095" w14:textId="77777777" w:rsidR="00F40E6E" w:rsidRPr="0054254A" w:rsidRDefault="00F40E6E" w:rsidP="00B43C3F">
            <w:pPr>
              <w:jc w:val="center"/>
              <w:rPr>
                <w:rFonts w:ascii="Calibri" w:eastAsia="Cambria" w:hAnsi="Calibri" w:cs="Calibri"/>
                <w:color w:val="000000"/>
                <w:sz w:val="22"/>
                <w:szCs w:val="22"/>
              </w:rPr>
            </w:pPr>
          </w:p>
        </w:tc>
        <w:tc>
          <w:tcPr>
            <w:tcW w:w="1316" w:type="dxa"/>
            <w:tcBorders>
              <w:bottom w:val="single" w:sz="4" w:space="0" w:color="000000"/>
            </w:tcBorders>
            <w:tcMar>
              <w:top w:w="5" w:type="dxa"/>
              <w:left w:w="113" w:type="dxa"/>
              <w:bottom w:w="8" w:type="dxa"/>
              <w:right w:w="108" w:type="dxa"/>
            </w:tcMar>
          </w:tcPr>
          <w:p w14:paraId="61261D42" w14:textId="77777777" w:rsidR="00F40E6E" w:rsidRPr="0054254A" w:rsidRDefault="00F40E6E" w:rsidP="00B43C3F">
            <w:pPr>
              <w:jc w:val="center"/>
              <w:rPr>
                <w:rFonts w:ascii="Calibri" w:eastAsia="Cambria" w:hAnsi="Calibri" w:cs="Calibri"/>
                <w:color w:val="000000"/>
                <w:sz w:val="22"/>
                <w:szCs w:val="22"/>
              </w:rPr>
            </w:pPr>
          </w:p>
        </w:tc>
      </w:tr>
      <w:tr w:rsidR="00F40E6E" w14:paraId="5333B919" w14:textId="77777777" w:rsidTr="004574E5">
        <w:trPr>
          <w:trHeight w:val="300"/>
        </w:trPr>
        <w:tc>
          <w:tcPr>
            <w:tcW w:w="5560" w:type="dxa"/>
            <w:gridSpan w:val="3"/>
            <w:tcBorders>
              <w:bottom w:val="single" w:sz="4" w:space="0" w:color="000000"/>
              <w:right w:val="single" w:sz="4" w:space="0" w:color="000000"/>
            </w:tcBorders>
            <w:tcMar>
              <w:top w:w="5" w:type="dxa"/>
              <w:left w:w="108" w:type="dxa"/>
              <w:bottom w:w="8" w:type="dxa"/>
              <w:right w:w="108" w:type="dxa"/>
            </w:tcMar>
            <w:vAlign w:val="bottom"/>
          </w:tcPr>
          <w:p w14:paraId="4BCE5FBB" w14:textId="16665F76" w:rsidR="00F40E6E" w:rsidRPr="00F65B9E" w:rsidRDefault="00F40E6E" w:rsidP="00B43C3F">
            <w:pPr>
              <w:jc w:val="center"/>
              <w:rPr>
                <w:rFonts w:ascii="Calibri" w:eastAsia="Cambria" w:hAnsi="Calibri" w:cs="Calibri"/>
                <w:b/>
                <w:bCs/>
                <w:color w:val="000000"/>
                <w:sz w:val="22"/>
                <w:szCs w:val="22"/>
              </w:rPr>
            </w:pPr>
            <w:r w:rsidRPr="00F65B9E">
              <w:rPr>
                <w:rFonts w:ascii="Calibri" w:eastAsia="Cambria" w:hAnsi="Calibri" w:cs="Calibri"/>
                <w:b/>
                <w:bCs/>
                <w:color w:val="000000"/>
                <w:sz w:val="22"/>
                <w:szCs w:val="22"/>
              </w:rPr>
              <w:t>VAT @ 15%</w:t>
            </w:r>
          </w:p>
        </w:tc>
        <w:tc>
          <w:tcPr>
            <w:tcW w:w="1499" w:type="dxa"/>
            <w:tcBorders>
              <w:bottom w:val="single" w:sz="4" w:space="0" w:color="000000"/>
              <w:right w:val="single" w:sz="4" w:space="0" w:color="000000"/>
            </w:tcBorders>
            <w:tcMar>
              <w:top w:w="5" w:type="dxa"/>
              <w:left w:w="113" w:type="dxa"/>
              <w:bottom w:w="8" w:type="dxa"/>
              <w:right w:w="108" w:type="dxa"/>
            </w:tcMar>
            <w:vAlign w:val="bottom"/>
          </w:tcPr>
          <w:p w14:paraId="473B6E76" w14:textId="77777777" w:rsidR="00F40E6E" w:rsidRPr="0054254A" w:rsidRDefault="00F40E6E" w:rsidP="00B43C3F">
            <w:pPr>
              <w:jc w:val="center"/>
              <w:rPr>
                <w:rFonts w:ascii="Calibri" w:eastAsia="Cambria" w:hAnsi="Calibri" w:cs="Calibri"/>
                <w:color w:val="000000"/>
                <w:sz w:val="22"/>
                <w:szCs w:val="22"/>
              </w:rPr>
            </w:pPr>
          </w:p>
        </w:tc>
        <w:tc>
          <w:tcPr>
            <w:tcW w:w="692" w:type="dxa"/>
            <w:vMerge/>
            <w:tcBorders>
              <w:right w:val="single" w:sz="4" w:space="0" w:color="000000"/>
            </w:tcBorders>
            <w:shd w:val="clear" w:color="auto" w:fill="BFBFBF" w:themeFill="background1" w:themeFillShade="BF"/>
            <w:tcMar>
              <w:top w:w="5" w:type="dxa"/>
              <w:left w:w="113" w:type="dxa"/>
              <w:bottom w:w="8" w:type="dxa"/>
              <w:right w:w="108" w:type="dxa"/>
            </w:tcMar>
            <w:vAlign w:val="bottom"/>
          </w:tcPr>
          <w:p w14:paraId="4E09836D" w14:textId="77777777" w:rsidR="00F40E6E" w:rsidRPr="0054254A" w:rsidRDefault="00F40E6E" w:rsidP="00B43C3F">
            <w:pPr>
              <w:jc w:val="center"/>
              <w:rPr>
                <w:rFonts w:ascii="Calibri" w:eastAsia="Cambria" w:hAnsi="Calibri" w:cs="Calibri"/>
                <w:color w:val="000000"/>
                <w:sz w:val="22"/>
                <w:szCs w:val="22"/>
              </w:rPr>
            </w:pPr>
          </w:p>
        </w:tc>
        <w:tc>
          <w:tcPr>
            <w:tcW w:w="1316" w:type="dxa"/>
            <w:tcBorders>
              <w:bottom w:val="single" w:sz="4" w:space="0" w:color="000000"/>
            </w:tcBorders>
            <w:tcMar>
              <w:top w:w="5" w:type="dxa"/>
              <w:left w:w="113" w:type="dxa"/>
              <w:bottom w:w="8" w:type="dxa"/>
              <w:right w:w="108" w:type="dxa"/>
            </w:tcMar>
          </w:tcPr>
          <w:p w14:paraId="5E03CF47" w14:textId="77777777" w:rsidR="00F40E6E" w:rsidRPr="0054254A" w:rsidRDefault="00F40E6E" w:rsidP="00B43C3F">
            <w:pPr>
              <w:jc w:val="center"/>
              <w:rPr>
                <w:rFonts w:ascii="Calibri" w:eastAsia="Cambria" w:hAnsi="Calibri" w:cs="Calibri"/>
                <w:color w:val="000000"/>
                <w:sz w:val="22"/>
                <w:szCs w:val="22"/>
              </w:rPr>
            </w:pPr>
          </w:p>
        </w:tc>
      </w:tr>
      <w:tr w:rsidR="00F40E6E" w14:paraId="2F3A943B" w14:textId="77777777" w:rsidTr="004574E5">
        <w:trPr>
          <w:trHeight w:val="50"/>
        </w:trPr>
        <w:tc>
          <w:tcPr>
            <w:tcW w:w="5560" w:type="dxa"/>
            <w:gridSpan w:val="3"/>
            <w:tcBorders>
              <w:right w:val="single" w:sz="4" w:space="0" w:color="000000"/>
            </w:tcBorders>
            <w:tcMar>
              <w:top w:w="5" w:type="dxa"/>
              <w:left w:w="108" w:type="dxa"/>
              <w:bottom w:w="8" w:type="dxa"/>
              <w:right w:w="108" w:type="dxa"/>
            </w:tcMar>
            <w:vAlign w:val="bottom"/>
            <w:hideMark/>
          </w:tcPr>
          <w:p w14:paraId="1C34F68C" w14:textId="047C2590" w:rsidR="00F40E6E" w:rsidRPr="0054254A" w:rsidRDefault="00F40E6E" w:rsidP="00B43C3F">
            <w:pPr>
              <w:jc w:val="center"/>
              <w:rPr>
                <w:rFonts w:ascii="Calibri" w:eastAsia="Cambria" w:hAnsi="Calibri" w:cs="Calibri"/>
                <w:b/>
                <w:bCs/>
                <w:color w:val="000000"/>
                <w:sz w:val="22"/>
                <w:szCs w:val="22"/>
              </w:rPr>
            </w:pPr>
            <w:r>
              <w:rPr>
                <w:rFonts w:ascii="Calibri" w:eastAsia="Cambria" w:hAnsi="Calibri" w:cs="Calibri"/>
                <w:b/>
                <w:bCs/>
                <w:color w:val="000000"/>
                <w:sz w:val="22"/>
                <w:szCs w:val="22"/>
              </w:rPr>
              <w:t>GRAND TOTAL</w:t>
            </w:r>
          </w:p>
        </w:tc>
        <w:tc>
          <w:tcPr>
            <w:tcW w:w="1499" w:type="dxa"/>
            <w:tcBorders>
              <w:right w:val="single" w:sz="4" w:space="0" w:color="000000"/>
            </w:tcBorders>
            <w:shd w:val="clear" w:color="auto" w:fill="EDEDED"/>
            <w:tcMar>
              <w:top w:w="5" w:type="dxa"/>
              <w:left w:w="113" w:type="dxa"/>
              <w:bottom w:w="8" w:type="dxa"/>
              <w:right w:w="108" w:type="dxa"/>
            </w:tcMar>
            <w:vAlign w:val="bottom"/>
          </w:tcPr>
          <w:p w14:paraId="36E31062" w14:textId="77777777" w:rsidR="00F40E6E" w:rsidRPr="0054254A" w:rsidRDefault="00F40E6E" w:rsidP="00B43C3F">
            <w:pPr>
              <w:jc w:val="center"/>
              <w:rPr>
                <w:rFonts w:ascii="Calibri" w:eastAsia="Cambria" w:hAnsi="Calibri" w:cs="Calibri"/>
                <w:color w:val="000000"/>
                <w:sz w:val="22"/>
                <w:szCs w:val="22"/>
              </w:rPr>
            </w:pPr>
          </w:p>
        </w:tc>
        <w:tc>
          <w:tcPr>
            <w:tcW w:w="692" w:type="dxa"/>
            <w:vMerge/>
            <w:tcBorders>
              <w:right w:val="single" w:sz="4" w:space="0" w:color="000000"/>
            </w:tcBorders>
            <w:shd w:val="clear" w:color="auto" w:fill="BFBFBF" w:themeFill="background1" w:themeFillShade="BF"/>
            <w:tcMar>
              <w:top w:w="5" w:type="dxa"/>
              <w:left w:w="113" w:type="dxa"/>
              <w:bottom w:w="8" w:type="dxa"/>
              <w:right w:w="108" w:type="dxa"/>
            </w:tcMar>
          </w:tcPr>
          <w:p w14:paraId="3FF849EE" w14:textId="77777777" w:rsidR="00F40E6E" w:rsidRPr="0054254A" w:rsidRDefault="00F40E6E" w:rsidP="00B43C3F">
            <w:pPr>
              <w:jc w:val="center"/>
              <w:rPr>
                <w:rFonts w:ascii="Calibri" w:eastAsia="Cambria" w:hAnsi="Calibri" w:cs="Calibri"/>
                <w:color w:val="000000"/>
                <w:sz w:val="22"/>
                <w:szCs w:val="22"/>
              </w:rPr>
            </w:pPr>
          </w:p>
        </w:tc>
        <w:tc>
          <w:tcPr>
            <w:tcW w:w="1316" w:type="dxa"/>
            <w:shd w:val="clear" w:color="auto" w:fill="EDEDED"/>
            <w:tcMar>
              <w:top w:w="5" w:type="dxa"/>
              <w:left w:w="113" w:type="dxa"/>
              <w:bottom w:w="8" w:type="dxa"/>
              <w:right w:w="108" w:type="dxa"/>
            </w:tcMar>
          </w:tcPr>
          <w:p w14:paraId="3339107F" w14:textId="77777777" w:rsidR="00F40E6E" w:rsidRPr="0054254A" w:rsidRDefault="00F40E6E" w:rsidP="00B43C3F">
            <w:pPr>
              <w:jc w:val="center"/>
              <w:rPr>
                <w:rFonts w:ascii="Calibri" w:eastAsia="Cambria" w:hAnsi="Calibri" w:cs="Calibri"/>
                <w:color w:val="000000"/>
                <w:sz w:val="22"/>
                <w:szCs w:val="22"/>
              </w:rPr>
            </w:pPr>
          </w:p>
        </w:tc>
      </w:tr>
    </w:tbl>
    <w:p w14:paraId="2F159B3A" w14:textId="77777777" w:rsidR="00A0242A" w:rsidRPr="00246975" w:rsidRDefault="00A0242A" w:rsidP="00246975">
      <w:pPr>
        <w:tabs>
          <w:tab w:val="left" w:pos="284"/>
        </w:tabs>
        <w:jc w:val="both"/>
        <w:rPr>
          <w:rFonts w:ascii="Calibri" w:eastAsia="Cambria" w:hAnsi="Calibri" w:cs="Calibri"/>
          <w:b/>
          <w:color w:val="000000"/>
          <w:sz w:val="22"/>
          <w:szCs w:val="22"/>
        </w:rPr>
      </w:pPr>
    </w:p>
    <w:p w14:paraId="1E88ED1F" w14:textId="77777777" w:rsidR="00246975" w:rsidRPr="00246975" w:rsidRDefault="00246975" w:rsidP="00246975">
      <w:pPr>
        <w:numPr>
          <w:ilvl w:val="0"/>
          <w:numId w:val="27"/>
        </w:numPr>
        <w:spacing w:after="120" w:line="276" w:lineRule="auto"/>
        <w:jc w:val="both"/>
        <w:rPr>
          <w:rFonts w:ascii="Calibri" w:eastAsia="Calibri" w:hAnsi="Calibri" w:cs="Calibri"/>
          <w:b/>
          <w:bCs/>
          <w:sz w:val="22"/>
          <w:szCs w:val="22"/>
        </w:rPr>
      </w:pPr>
      <w:r w:rsidRPr="00246975">
        <w:rPr>
          <w:rFonts w:ascii="Calibri" w:eastAsia="Calibri" w:hAnsi="Calibri" w:cs="Calibri"/>
          <w:b/>
          <w:bCs/>
          <w:sz w:val="22"/>
          <w:szCs w:val="22"/>
        </w:rPr>
        <w:t>ENQUIRES</w:t>
      </w:r>
    </w:p>
    <w:p w14:paraId="05FD8EBD" w14:textId="533C90E3" w:rsidR="00246975" w:rsidRPr="00246975" w:rsidRDefault="00246975" w:rsidP="00246975">
      <w:pPr>
        <w:spacing w:line="276" w:lineRule="auto"/>
        <w:ind w:left="397" w:hanging="397"/>
        <w:jc w:val="both"/>
        <w:rPr>
          <w:rFonts w:ascii="Calibri" w:eastAsia="Arial" w:hAnsi="Calibri" w:cs="Calibri"/>
          <w:spacing w:val="-1"/>
          <w:sz w:val="22"/>
          <w:szCs w:val="22"/>
        </w:rPr>
      </w:pPr>
      <w:r w:rsidRPr="00246975">
        <w:rPr>
          <w:rFonts w:ascii="Calibri" w:eastAsia="Arial" w:hAnsi="Calibri" w:cs="Calibri"/>
          <w:spacing w:val="-1"/>
          <w:sz w:val="22"/>
          <w:szCs w:val="22"/>
        </w:rPr>
        <w:tab/>
        <w:t xml:space="preserve">For the duration of this RFQ until the eventual appointment of the service provider and </w:t>
      </w:r>
      <w:r w:rsidR="00A0242A">
        <w:rPr>
          <w:rFonts w:ascii="Calibri" w:eastAsia="Arial" w:hAnsi="Calibri" w:cs="Calibri"/>
          <w:spacing w:val="-1"/>
          <w:sz w:val="22"/>
          <w:szCs w:val="22"/>
        </w:rPr>
        <w:t>c</w:t>
      </w:r>
      <w:r w:rsidRPr="00246975">
        <w:rPr>
          <w:rFonts w:ascii="Calibri" w:eastAsia="Arial" w:hAnsi="Calibri" w:cs="Calibri"/>
          <w:spacing w:val="-1"/>
          <w:sz w:val="22"/>
          <w:szCs w:val="22"/>
        </w:rPr>
        <w:t xml:space="preserve">ontracting, </w:t>
      </w:r>
      <w:r w:rsidRPr="00246975">
        <w:rPr>
          <w:rFonts w:ascii="Calibri" w:eastAsia="Arial" w:hAnsi="Calibri" w:cs="Calibri"/>
          <w:b/>
          <w:spacing w:val="-1"/>
          <w:sz w:val="22"/>
          <w:szCs w:val="22"/>
        </w:rPr>
        <w:t xml:space="preserve">ALL </w:t>
      </w:r>
      <w:r w:rsidRPr="00246975">
        <w:rPr>
          <w:rFonts w:ascii="Calibri" w:eastAsia="Arial" w:hAnsi="Calibri" w:cs="Calibri"/>
          <w:spacing w:val="-1"/>
          <w:sz w:val="22"/>
          <w:szCs w:val="22"/>
        </w:rPr>
        <w:t>enquiries regarding this RFQ MUST be addressed to</w:t>
      </w:r>
      <w:r w:rsidR="00E33359">
        <w:rPr>
          <w:rFonts w:ascii="Calibri" w:eastAsia="Arial" w:hAnsi="Calibri" w:cs="Calibri"/>
          <w:spacing w:val="-1"/>
          <w:sz w:val="22"/>
          <w:szCs w:val="22"/>
        </w:rPr>
        <w:t xml:space="preserve"> the</w:t>
      </w:r>
      <w:r w:rsidRPr="00246975">
        <w:rPr>
          <w:rFonts w:ascii="Calibri" w:eastAsia="Arial" w:hAnsi="Calibri" w:cs="Calibri"/>
          <w:spacing w:val="-1"/>
          <w:sz w:val="22"/>
          <w:szCs w:val="22"/>
        </w:rPr>
        <w:t xml:space="preserve"> Supply Chain Office at </w:t>
      </w:r>
      <w:hyperlink r:id="rId11" w:history="1">
        <w:r w:rsidR="00E33359" w:rsidRPr="00FE22D7">
          <w:rPr>
            <w:rStyle w:val="Hyperlink"/>
            <w:rFonts w:ascii="Calibri" w:eastAsia="Arial" w:hAnsi="Calibri" w:cs="Calibri"/>
            <w:spacing w:val="-1"/>
            <w:sz w:val="22"/>
            <w:szCs w:val="22"/>
          </w:rPr>
          <w:t>tebogos@sefa.org.za</w:t>
        </w:r>
      </w:hyperlink>
      <w:r w:rsidR="00E33359" w:rsidRPr="00E33359">
        <w:rPr>
          <w:rFonts w:ascii="Calibri" w:eastAsia="Arial" w:hAnsi="Calibri" w:cs="Calibri"/>
          <w:spacing w:val="-1"/>
          <w:sz w:val="22"/>
          <w:szCs w:val="22"/>
        </w:rPr>
        <w:t xml:space="preserve"> or call 081 323 0288</w:t>
      </w:r>
    </w:p>
    <w:p w14:paraId="6B599F48" w14:textId="77777777" w:rsidR="00246975" w:rsidRPr="00246975" w:rsidRDefault="00246975" w:rsidP="00246975">
      <w:pPr>
        <w:tabs>
          <w:tab w:val="left" w:pos="142"/>
        </w:tabs>
        <w:autoSpaceDE w:val="0"/>
        <w:autoSpaceDN w:val="0"/>
        <w:spacing w:after="40" w:line="276" w:lineRule="auto"/>
        <w:jc w:val="both"/>
        <w:rPr>
          <w:rFonts w:ascii="Calibri" w:eastAsia="Times New Roman" w:hAnsi="Calibri" w:cs="Calibri"/>
          <w:b/>
          <w:sz w:val="20"/>
          <w:szCs w:val="20"/>
        </w:rPr>
      </w:pPr>
    </w:p>
    <w:p w14:paraId="684076F4" w14:textId="77777777" w:rsidR="00246975" w:rsidRPr="00246975" w:rsidRDefault="00246975" w:rsidP="00246975">
      <w:pPr>
        <w:tabs>
          <w:tab w:val="left" w:pos="142"/>
        </w:tabs>
        <w:autoSpaceDE w:val="0"/>
        <w:autoSpaceDN w:val="0"/>
        <w:spacing w:after="40" w:line="276" w:lineRule="auto"/>
        <w:jc w:val="both"/>
        <w:rPr>
          <w:rFonts w:ascii="Calibri" w:eastAsia="Arial" w:hAnsi="Calibri" w:cs="Calibri"/>
          <w:b/>
          <w:spacing w:val="-1"/>
          <w:sz w:val="22"/>
          <w:szCs w:val="22"/>
        </w:rPr>
      </w:pPr>
      <w:r w:rsidRPr="00246975">
        <w:rPr>
          <w:rFonts w:ascii="Calibri" w:eastAsia="Times New Roman" w:hAnsi="Calibri" w:cs="Calibri"/>
          <w:b/>
          <w:sz w:val="20"/>
          <w:szCs w:val="20"/>
        </w:rPr>
        <w:tab/>
        <w:t xml:space="preserve">Please </w:t>
      </w:r>
      <w:r w:rsidRPr="00514941">
        <w:rPr>
          <w:rFonts w:ascii="Calibri" w:eastAsia="Times New Roman" w:hAnsi="Calibri" w:cs="Calibri"/>
          <w:b/>
          <w:sz w:val="20"/>
          <w:szCs w:val="20"/>
        </w:rPr>
        <w:t xml:space="preserve">note: </w:t>
      </w:r>
    </w:p>
    <w:p w14:paraId="0C205AC4" w14:textId="28F62289"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Quotations should be email</w:t>
      </w:r>
      <w:r w:rsidR="00E33359">
        <w:rPr>
          <w:rFonts w:ascii="Calibri" w:eastAsia="Times New Roman" w:hAnsi="Calibri" w:cs="Calibri"/>
          <w:sz w:val="20"/>
          <w:szCs w:val="20"/>
        </w:rPr>
        <w:t>ed</w:t>
      </w:r>
      <w:r w:rsidRPr="00246975">
        <w:rPr>
          <w:rFonts w:ascii="Calibri" w:eastAsia="Times New Roman" w:hAnsi="Calibri" w:cs="Calibri"/>
          <w:sz w:val="20"/>
          <w:szCs w:val="20"/>
        </w:rPr>
        <w:t xml:space="preserve"> to reach </w:t>
      </w:r>
      <w:r w:rsidRPr="00246975">
        <w:rPr>
          <w:rFonts w:ascii="Calibri" w:eastAsia="Times New Roman" w:hAnsi="Calibri" w:cs="Calibri"/>
          <w:b/>
          <w:bCs/>
          <w:sz w:val="20"/>
          <w:szCs w:val="20"/>
        </w:rPr>
        <w:t>sefa</w:t>
      </w:r>
      <w:r w:rsidRPr="00246975">
        <w:rPr>
          <w:rFonts w:ascii="Calibri" w:eastAsia="Times New Roman" w:hAnsi="Calibri" w:cs="Calibri"/>
          <w:sz w:val="20"/>
          <w:szCs w:val="20"/>
        </w:rPr>
        <w:t xml:space="preserve"> by no later than </w:t>
      </w:r>
      <w:r w:rsidRPr="00246975">
        <w:rPr>
          <w:rFonts w:ascii="Calibri" w:eastAsia="Times New Roman" w:hAnsi="Calibri" w:cs="Calibri"/>
          <w:b/>
          <w:sz w:val="20"/>
          <w:szCs w:val="20"/>
        </w:rPr>
        <w:t>1</w:t>
      </w:r>
      <w:r w:rsidR="00773336">
        <w:rPr>
          <w:rFonts w:ascii="Calibri" w:eastAsia="Times New Roman" w:hAnsi="Calibri" w:cs="Calibri"/>
          <w:b/>
          <w:sz w:val="20"/>
          <w:szCs w:val="20"/>
        </w:rPr>
        <w:t>1</w:t>
      </w:r>
      <w:r w:rsidRPr="00246975">
        <w:rPr>
          <w:rFonts w:ascii="Calibri" w:eastAsia="Times New Roman" w:hAnsi="Calibri" w:cs="Calibri"/>
          <w:b/>
          <w:sz w:val="20"/>
          <w:szCs w:val="20"/>
        </w:rPr>
        <w:t xml:space="preserve">:00 am </w:t>
      </w:r>
      <w:r w:rsidRPr="00246975">
        <w:rPr>
          <w:rFonts w:ascii="Calibri" w:eastAsia="Times New Roman" w:hAnsi="Calibri" w:cs="Calibri"/>
          <w:sz w:val="20"/>
          <w:szCs w:val="20"/>
        </w:rPr>
        <w:t>on the</w:t>
      </w:r>
      <w:r w:rsidRPr="00246975">
        <w:rPr>
          <w:rFonts w:ascii="Calibri" w:eastAsia="Times New Roman" w:hAnsi="Calibri" w:cs="Calibri"/>
          <w:b/>
          <w:sz w:val="20"/>
          <w:szCs w:val="20"/>
        </w:rPr>
        <w:t xml:space="preserve"> </w:t>
      </w:r>
      <w:r w:rsidR="005439D8">
        <w:rPr>
          <w:rFonts w:ascii="Calibri" w:eastAsia="Times New Roman" w:hAnsi="Calibri" w:cs="Calibri"/>
          <w:b/>
          <w:sz w:val="20"/>
          <w:szCs w:val="20"/>
        </w:rPr>
        <w:t>closing date of the RFQ</w:t>
      </w:r>
      <w:r w:rsidRPr="00246975">
        <w:rPr>
          <w:rFonts w:ascii="Calibri" w:eastAsia="Times New Roman" w:hAnsi="Calibri" w:cs="Calibri"/>
          <w:sz w:val="20"/>
          <w:szCs w:val="20"/>
        </w:rPr>
        <w:t>;</w:t>
      </w:r>
    </w:p>
    <w:p w14:paraId="5046C8CD" w14:textId="62A141D3"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Quotation should be valid for at least </w:t>
      </w:r>
      <w:r w:rsidR="00514941">
        <w:rPr>
          <w:rFonts w:ascii="Calibri" w:eastAsia="Times New Roman" w:hAnsi="Calibri" w:cs="Calibri"/>
          <w:b/>
          <w:sz w:val="20"/>
          <w:szCs w:val="20"/>
        </w:rPr>
        <w:t>3</w:t>
      </w:r>
      <w:r w:rsidRPr="00246975">
        <w:rPr>
          <w:rFonts w:ascii="Calibri" w:eastAsia="Times New Roman" w:hAnsi="Calibri" w:cs="Calibri"/>
          <w:b/>
          <w:sz w:val="20"/>
          <w:szCs w:val="20"/>
        </w:rPr>
        <w:t>0 days</w:t>
      </w:r>
      <w:r w:rsidRPr="00246975">
        <w:rPr>
          <w:rFonts w:ascii="Calibri" w:eastAsia="Times New Roman" w:hAnsi="Calibri" w:cs="Calibri"/>
          <w:sz w:val="20"/>
          <w:szCs w:val="20"/>
        </w:rPr>
        <w:t>;</w:t>
      </w:r>
    </w:p>
    <w:p w14:paraId="469231C5" w14:textId="77777777" w:rsidR="00246975" w:rsidRPr="00246975" w:rsidRDefault="00246975" w:rsidP="00246975">
      <w:pPr>
        <w:numPr>
          <w:ilvl w:val="0"/>
          <w:numId w:val="14"/>
        </w:numPr>
        <w:spacing w:line="360" w:lineRule="auto"/>
        <w:jc w:val="both"/>
        <w:rPr>
          <w:rFonts w:ascii="Calibri" w:eastAsia="Times New Roman" w:hAnsi="Calibri" w:cs="Calibri"/>
          <w:b/>
          <w:sz w:val="20"/>
          <w:szCs w:val="20"/>
          <w:u w:val="single"/>
        </w:rPr>
      </w:pPr>
      <w:r w:rsidRPr="00246975">
        <w:rPr>
          <w:rFonts w:ascii="Calibri" w:eastAsia="Times New Roman" w:hAnsi="Calibri" w:cs="Calibri"/>
          <w:sz w:val="20"/>
          <w:szCs w:val="20"/>
        </w:rPr>
        <w:t xml:space="preserve">Please indicate your delivery period: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718C2F7A" w14:textId="77777777" w:rsidR="00246975" w:rsidRPr="00246975" w:rsidRDefault="00246975" w:rsidP="00246975">
      <w:pPr>
        <w:numPr>
          <w:ilvl w:val="0"/>
          <w:numId w:val="14"/>
        </w:numPr>
        <w:contextualSpacing/>
        <w:rPr>
          <w:rFonts w:ascii="Calibri" w:eastAsia="Times New Roman" w:hAnsi="Calibri" w:cs="Calibri"/>
          <w:sz w:val="20"/>
          <w:szCs w:val="20"/>
        </w:rPr>
      </w:pPr>
      <w:r w:rsidRPr="00246975">
        <w:rPr>
          <w:rFonts w:ascii="Calibri" w:eastAsia="Times New Roman" w:hAnsi="Calibri" w:cs="Calibri"/>
          <w:sz w:val="20"/>
          <w:szCs w:val="20"/>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57"/>
        <w:gridCol w:w="526"/>
      </w:tblGrid>
      <w:tr w:rsidR="00246975" w:rsidRPr="00246975" w14:paraId="38AB4FA0" w14:textId="77777777" w:rsidTr="00C41763">
        <w:trPr>
          <w:trHeight w:val="240"/>
        </w:trPr>
        <w:tc>
          <w:tcPr>
            <w:tcW w:w="499" w:type="dxa"/>
          </w:tcPr>
          <w:p w14:paraId="2A063E27"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lastRenderedPageBreak/>
              <w:t>Yes</w:t>
            </w:r>
          </w:p>
        </w:tc>
        <w:tc>
          <w:tcPr>
            <w:tcW w:w="457" w:type="dxa"/>
            <w:shd w:val="clear" w:color="auto" w:fill="auto"/>
          </w:tcPr>
          <w:p w14:paraId="4C8B281F"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26" w:type="dxa"/>
            <w:shd w:val="clear" w:color="auto" w:fill="auto"/>
          </w:tcPr>
          <w:p w14:paraId="118F11D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F1A78A8" w14:textId="77777777" w:rsidR="00246975" w:rsidRPr="00246975" w:rsidRDefault="00246975" w:rsidP="00246975">
      <w:pPr>
        <w:tabs>
          <w:tab w:val="center" w:pos="2573"/>
        </w:tabs>
        <w:rPr>
          <w:rFonts w:ascii="Calibri" w:eastAsia="Times New Roman" w:hAnsi="Calibri" w:cs="Calibri"/>
          <w:sz w:val="20"/>
          <w:szCs w:val="20"/>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41A92FDF" w14:textId="77777777" w:rsidTr="00C41763">
        <w:trPr>
          <w:trHeight w:val="191"/>
        </w:trPr>
        <w:tc>
          <w:tcPr>
            <w:tcW w:w="492" w:type="dxa"/>
          </w:tcPr>
          <w:p w14:paraId="55937C1A"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160CDEB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6C7FFB3"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29E608C"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Is/are the price(s) firm for the duration of the contract? </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6214547A" w14:textId="77777777" w:rsidTr="00C41763">
        <w:trPr>
          <w:trHeight w:val="191"/>
        </w:trPr>
        <w:tc>
          <w:tcPr>
            <w:tcW w:w="492" w:type="dxa"/>
          </w:tcPr>
          <w:p w14:paraId="60EA88DD"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2091745B"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7299A6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40F9B2F9"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Is the offer strictly to specification?</w:t>
      </w:r>
      <w:r w:rsidRPr="00246975">
        <w:rPr>
          <w:rFonts w:ascii="Calibri" w:eastAsia="Times New Roman" w:hAnsi="Calibri" w:cs="Calibri"/>
          <w:sz w:val="20"/>
          <w:szCs w:val="20"/>
        </w:rPr>
        <w:tab/>
      </w:r>
    </w:p>
    <w:p w14:paraId="4653CE74"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If not to specification, state deviation(s);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1824035F"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All Prices must be </w:t>
      </w:r>
      <w:r w:rsidRPr="00246975">
        <w:rPr>
          <w:rFonts w:ascii="Calibri" w:eastAsia="Times New Roman" w:hAnsi="Calibri" w:cs="Calibri"/>
          <w:b/>
          <w:sz w:val="20"/>
          <w:szCs w:val="20"/>
        </w:rPr>
        <w:t>VAT inclusive if the Service Provider is VAT vendor</w:t>
      </w:r>
      <w:r w:rsidRPr="00246975">
        <w:rPr>
          <w:rFonts w:ascii="Calibri" w:eastAsia="Times New Roman" w:hAnsi="Calibri" w:cs="Calibri"/>
          <w:sz w:val="20"/>
          <w:szCs w:val="20"/>
        </w:rPr>
        <w:t>, if no indication is given, prices will be evaluated as inclusive;</w:t>
      </w:r>
    </w:p>
    <w:p w14:paraId="38A21513"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b/>
          <w:sz w:val="20"/>
          <w:szCs w:val="20"/>
        </w:rPr>
        <w:t>No quotations received after the closing time and date will be accepted</w:t>
      </w:r>
      <w:r w:rsidRPr="00246975">
        <w:rPr>
          <w:rFonts w:ascii="Calibri" w:eastAsia="Times New Roman" w:hAnsi="Calibri" w:cs="Calibri"/>
          <w:sz w:val="20"/>
          <w:szCs w:val="20"/>
        </w:rPr>
        <w:t>.</w:t>
      </w:r>
    </w:p>
    <w:p w14:paraId="3D0F5145" w14:textId="13DA4A05"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 xml:space="preserve">It is the responsibility of the </w:t>
      </w:r>
      <w:r w:rsidR="00F0003A">
        <w:rPr>
          <w:rFonts w:ascii="Calibri" w:eastAsia="Times New Roman" w:hAnsi="Calibri" w:cs="Calibri"/>
          <w:b/>
          <w:sz w:val="20"/>
          <w:szCs w:val="20"/>
        </w:rPr>
        <w:t>supplier</w:t>
      </w:r>
      <w:r w:rsidRPr="00246975">
        <w:rPr>
          <w:rFonts w:ascii="Calibri" w:eastAsia="Times New Roman" w:hAnsi="Calibri" w:cs="Calibri"/>
          <w:b/>
          <w:sz w:val="20"/>
          <w:szCs w:val="20"/>
        </w:rPr>
        <w:t xml:space="preserve"> to verify the receipt</w:t>
      </w:r>
      <w:r w:rsidRPr="00246975">
        <w:rPr>
          <w:rFonts w:ascii="Calibri" w:eastAsia="Times New Roman" w:hAnsi="Calibri" w:cs="Calibri"/>
          <w:sz w:val="20"/>
          <w:szCs w:val="20"/>
        </w:rPr>
        <w:t xml:space="preserve"> of any email forwarded to this office.</w:t>
      </w:r>
    </w:p>
    <w:p w14:paraId="0FAD95F7"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If you are unable to quote, please email this page back to the sender and state the reason below</w:t>
      </w:r>
    </w:p>
    <w:p w14:paraId="115EECAA" w14:textId="77777777" w:rsidR="00246975" w:rsidRPr="00246975" w:rsidRDefault="00246975" w:rsidP="00246975">
      <w:pPr>
        <w:spacing w:line="360" w:lineRule="auto"/>
        <w:ind w:left="720"/>
        <w:jc w:val="both"/>
        <w:rPr>
          <w:rFonts w:ascii="Calibri" w:eastAsia="Times New Roman" w:hAnsi="Calibri" w:cs="Calibri"/>
          <w:sz w:val="20"/>
          <w:szCs w:val="20"/>
          <w:u w:val="single"/>
        </w:rPr>
      </w:pPr>
      <w:r w:rsidRPr="00246975">
        <w:rPr>
          <w:rFonts w:ascii="Calibri" w:eastAsia="Times New Roman" w:hAnsi="Calibri" w:cs="Calibri"/>
          <w:sz w:val="20"/>
          <w:szCs w:val="20"/>
        </w:rPr>
        <w:t xml:space="preserve">Reason for no quote: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1A9F7A0"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This quotation is subject to the general conditions of contract, unless otherwise stated by issuer</w:t>
      </w:r>
    </w:p>
    <w:p w14:paraId="708D5BA3" w14:textId="77777777" w:rsidR="00246975" w:rsidRPr="00246975" w:rsidRDefault="00246975" w:rsidP="00246975">
      <w:pPr>
        <w:pBdr>
          <w:top w:val="single" w:sz="12" w:space="1" w:color="auto"/>
          <w:left w:val="single" w:sz="12" w:space="4" w:color="auto"/>
          <w:bottom w:val="single" w:sz="12" w:space="1" w:color="auto"/>
          <w:right w:val="single" w:sz="12" w:space="4" w:color="auto"/>
        </w:pBdr>
        <w:spacing w:line="360" w:lineRule="auto"/>
        <w:jc w:val="both"/>
        <w:rPr>
          <w:rFonts w:ascii="Calibri" w:eastAsia="Times New Roman" w:hAnsi="Calibri" w:cs="Calibri"/>
          <w:b/>
          <w:sz w:val="20"/>
          <w:szCs w:val="20"/>
        </w:rPr>
      </w:pPr>
      <w:r w:rsidRPr="00246975">
        <w:rPr>
          <w:rFonts w:ascii="Calibri" w:eastAsia="Times New Roman" w:hAnsi="Calibri" w:cs="Calibri"/>
          <w:b/>
          <w:sz w:val="20"/>
          <w:szCs w:val="20"/>
        </w:rPr>
        <w:t>I / we agree that the offer herein shall remain binding upon me / us and open for acceptance by sefa during the validity period indicated and calculated from the closing time stated above.</w:t>
      </w:r>
    </w:p>
    <w:p w14:paraId="7A0163FD" w14:textId="77777777" w:rsidR="00246975" w:rsidRPr="00246975" w:rsidRDefault="00246975" w:rsidP="00246975">
      <w:pPr>
        <w:jc w:val="both"/>
        <w:rPr>
          <w:rFonts w:ascii="Calibri" w:eastAsia="Times New Roman" w:hAnsi="Calibri" w:cs="Calibri"/>
          <w:sz w:val="20"/>
          <w:szCs w:val="20"/>
        </w:rPr>
      </w:pPr>
    </w:p>
    <w:p w14:paraId="2265DC52" w14:textId="77777777" w:rsidR="00246975" w:rsidRPr="00246975" w:rsidRDefault="00246975" w:rsidP="00246975">
      <w:pPr>
        <w:jc w:val="both"/>
        <w:rPr>
          <w:rFonts w:ascii="Calibri" w:eastAsia="Times New Roman" w:hAnsi="Calibri" w:cs="Calibri"/>
          <w:sz w:val="20"/>
          <w:szCs w:val="20"/>
        </w:rPr>
      </w:pPr>
    </w:p>
    <w:p w14:paraId="38C1EF8F" w14:textId="77777777" w:rsidR="00246975" w:rsidRPr="00246975" w:rsidRDefault="00246975" w:rsidP="00246975">
      <w:pPr>
        <w:jc w:val="both"/>
        <w:rPr>
          <w:rFonts w:ascii="Calibri" w:eastAsia="Times New Roman" w:hAnsi="Calibri" w:cs="Calibri"/>
          <w:sz w:val="20"/>
          <w:szCs w:val="20"/>
          <w:u w:val="single"/>
        </w:rPr>
      </w:pP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3101C84" w14:textId="690F1DB4" w:rsidR="00246975" w:rsidRPr="00246975" w:rsidRDefault="00246975" w:rsidP="00246975">
      <w:pPr>
        <w:jc w:val="both"/>
        <w:rPr>
          <w:rFonts w:ascii="Calibri" w:eastAsia="Times New Roman" w:hAnsi="Calibri" w:cs="Calibri"/>
          <w:sz w:val="20"/>
          <w:szCs w:val="20"/>
        </w:rPr>
      </w:pPr>
      <w:r w:rsidRPr="00246975">
        <w:rPr>
          <w:rFonts w:ascii="Calibri" w:eastAsia="Times New Roman" w:hAnsi="Calibri" w:cs="Calibri"/>
          <w:sz w:val="20"/>
          <w:szCs w:val="20"/>
        </w:rPr>
        <w:t xml:space="preserve">Signature of </w:t>
      </w:r>
      <w:r w:rsidR="00F0003A">
        <w:rPr>
          <w:rFonts w:ascii="Calibri" w:eastAsia="Times New Roman" w:hAnsi="Calibri" w:cs="Calibri"/>
          <w:sz w:val="20"/>
          <w:szCs w:val="20"/>
        </w:rPr>
        <w:t>Supplier</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Name and Capacity</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Date</w:t>
      </w:r>
    </w:p>
    <w:p w14:paraId="1C22A615" w14:textId="77777777" w:rsidR="00246975" w:rsidRPr="00246975" w:rsidRDefault="00246975" w:rsidP="00246975">
      <w:pPr>
        <w:jc w:val="both"/>
        <w:rPr>
          <w:rFonts w:ascii="Calibri" w:eastAsia="Times New Roman" w:hAnsi="Calibri" w:cs="Calibri"/>
          <w:sz w:val="20"/>
          <w:szCs w:val="20"/>
        </w:rPr>
      </w:pPr>
    </w:p>
    <w:p w14:paraId="0F3ABC0E" w14:textId="34C60649" w:rsidR="00514941" w:rsidRDefault="00514941" w:rsidP="00246975">
      <w:pPr>
        <w:jc w:val="both"/>
        <w:rPr>
          <w:rFonts w:ascii="Calibri" w:eastAsia="Times New Roman" w:hAnsi="Calibri" w:cs="Calibri"/>
          <w:sz w:val="22"/>
          <w:szCs w:val="22"/>
        </w:rPr>
      </w:pPr>
    </w:p>
    <w:p w14:paraId="2BEBF3CA" w14:textId="77777777" w:rsidR="00864966" w:rsidRPr="00246975" w:rsidRDefault="00864966" w:rsidP="00246975">
      <w:pPr>
        <w:jc w:val="both"/>
        <w:rPr>
          <w:rFonts w:ascii="Calibri" w:eastAsia="Times New Roman" w:hAnsi="Calibri" w:cs="Calibri"/>
          <w:sz w:val="22"/>
          <w:szCs w:val="22"/>
        </w:rPr>
      </w:pPr>
    </w:p>
    <w:p w14:paraId="61996C38" w14:textId="77777777" w:rsidR="00246975" w:rsidRPr="00246975" w:rsidRDefault="00246975" w:rsidP="00246975">
      <w:pPr>
        <w:tabs>
          <w:tab w:val="left" w:pos="7363"/>
          <w:tab w:val="center" w:pos="10530"/>
        </w:tabs>
        <w:jc w:val="right"/>
        <w:rPr>
          <w:rFonts w:ascii="Calibri" w:eastAsia="Times New Roman" w:hAnsi="Calibri" w:cs="Calibri"/>
          <w:b/>
          <w:sz w:val="22"/>
          <w:szCs w:val="22"/>
          <w:lang w:val="en-GB"/>
        </w:rPr>
      </w:pPr>
      <w:r w:rsidRPr="00246975">
        <w:rPr>
          <w:rFonts w:ascii="Calibri" w:eastAsia="Times New Roman" w:hAnsi="Calibri" w:cs="Calibri"/>
          <w:b/>
          <w:sz w:val="22"/>
          <w:szCs w:val="22"/>
          <w:lang w:val="en-GB"/>
        </w:rPr>
        <w:t>SBD 4</w:t>
      </w:r>
    </w:p>
    <w:p w14:paraId="55D98A84" w14:textId="77777777" w:rsidR="00246975" w:rsidRPr="00246975" w:rsidRDefault="00246975" w:rsidP="00246975">
      <w:pPr>
        <w:widowControl w:val="0"/>
        <w:tabs>
          <w:tab w:val="left" w:pos="7363"/>
          <w:tab w:val="center" w:pos="1053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DISCLOSURE</w:t>
      </w:r>
    </w:p>
    <w:p w14:paraId="15A3D28E" w14:textId="77777777" w:rsidR="00246975" w:rsidRPr="00246975" w:rsidRDefault="00246975" w:rsidP="00246975">
      <w:pPr>
        <w:widowControl w:val="0"/>
        <w:tabs>
          <w:tab w:val="left" w:pos="7363"/>
          <w:tab w:val="center" w:pos="10530"/>
        </w:tabs>
        <w:jc w:val="both"/>
        <w:rPr>
          <w:rFonts w:ascii="Calibri" w:eastAsia="Times New Roman" w:hAnsi="Calibri" w:cs="Calibri"/>
          <w:snapToGrid w:val="0"/>
          <w:sz w:val="22"/>
          <w:szCs w:val="22"/>
          <w:lang w:val="en-GB"/>
        </w:rPr>
      </w:pPr>
    </w:p>
    <w:p w14:paraId="48D15AF1" w14:textId="77777777" w:rsidR="00246975" w:rsidRPr="00246975" w:rsidRDefault="00246975" w:rsidP="00246975">
      <w:pPr>
        <w:widowControl w:val="0"/>
        <w:numPr>
          <w:ilvl w:val="0"/>
          <w:numId w:val="24"/>
        </w:numPr>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PURPOSE OF THE FORM</w:t>
      </w:r>
    </w:p>
    <w:p w14:paraId="229AA2B9"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1615E83"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p>
    <w:p w14:paraId="2F73901F"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Where a person/s are listed in the Register for Tender Defaulters and / or the List of Restricted Suppliers, that person will automatically be disqualified from the bid process. </w:t>
      </w:r>
    </w:p>
    <w:p w14:paraId="7F6CC881" w14:textId="77777777" w:rsidR="00246975" w:rsidRPr="00246975" w:rsidRDefault="00246975" w:rsidP="00246975">
      <w:pPr>
        <w:widowControl w:val="0"/>
        <w:tabs>
          <w:tab w:val="left" w:pos="-1440"/>
          <w:tab w:val="left" w:pos="-720"/>
          <w:tab w:val="left" w:pos="1123"/>
          <w:tab w:val="left" w:pos="2246"/>
          <w:tab w:val="left" w:pos="7363"/>
        </w:tabs>
        <w:jc w:val="both"/>
        <w:rPr>
          <w:rFonts w:ascii="Calibri" w:eastAsia="Times New Roman" w:hAnsi="Calibri" w:cs="Calibri"/>
          <w:snapToGrid w:val="0"/>
          <w:sz w:val="22"/>
          <w:szCs w:val="22"/>
          <w:lang w:val="en-GB"/>
        </w:rPr>
      </w:pPr>
    </w:p>
    <w:p w14:paraId="0B54F580" w14:textId="77777777" w:rsidR="00246975" w:rsidRPr="00246975" w:rsidRDefault="00246975" w:rsidP="00246975">
      <w:pPr>
        <w:widowControl w:val="0"/>
        <w:numPr>
          <w:ilvl w:val="0"/>
          <w:numId w:val="24"/>
        </w:numPr>
        <w:tabs>
          <w:tab w:val="left" w:pos="-963"/>
          <w:tab w:val="left" w:pos="-72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declaration</w:t>
      </w:r>
    </w:p>
    <w:p w14:paraId="555AF40F"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2.1 </w:t>
      </w:r>
      <w:r w:rsidRPr="00246975">
        <w:rPr>
          <w:rFonts w:ascii="Calibri" w:eastAsia="Times New Roman" w:hAnsi="Calibri" w:cs="Calibri"/>
          <w:snapToGrid w:val="0"/>
          <w:sz w:val="22"/>
          <w:szCs w:val="22"/>
          <w:lang w:val="en-GB"/>
        </w:rPr>
        <w:tab/>
        <w:t>Is the bidder, or any of its directors / trustees / shareholders / members / partners or any person having a controlling interest</w:t>
      </w:r>
      <w:r w:rsidRPr="00246975">
        <w:rPr>
          <w:rFonts w:ascii="Calibri" w:eastAsia="Times New Roman" w:hAnsi="Calibri" w:cs="Calibri"/>
          <w:snapToGrid w:val="0"/>
          <w:sz w:val="22"/>
          <w:szCs w:val="22"/>
          <w:lang w:val="en-GB"/>
        </w:rPr>
        <w:footnoteReference w:id="1"/>
      </w:r>
      <w:r w:rsidRPr="00246975">
        <w:rPr>
          <w:rFonts w:ascii="Calibri" w:eastAsia="Times New Roman" w:hAnsi="Calibri" w:cs="Calibri"/>
          <w:snapToGrid w:val="0"/>
          <w:sz w:val="22"/>
          <w:szCs w:val="22"/>
          <w:lang w:val="en-GB"/>
        </w:rPr>
        <w:t xml:space="preserve"> in the enterprise, </w:t>
      </w:r>
    </w:p>
    <w:p w14:paraId="1D51C502"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t>employed by the state?</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YES/NO</w:t>
      </w:r>
      <w:r w:rsidRPr="00246975">
        <w:rPr>
          <w:rFonts w:ascii="Calibri" w:eastAsia="Times New Roman" w:hAnsi="Calibri" w:cs="Calibri"/>
          <w:snapToGrid w:val="0"/>
          <w:sz w:val="22"/>
          <w:szCs w:val="22"/>
          <w:lang w:val="en-GB"/>
        </w:rPr>
        <w:tab/>
      </w:r>
    </w:p>
    <w:p w14:paraId="64FFA43B" w14:textId="096F02D1" w:rsid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2.1.1</w:t>
      </w:r>
      <w:r w:rsidRPr="00246975">
        <w:rPr>
          <w:rFonts w:ascii="Calibri" w:eastAsia="Times New Roman" w:hAnsi="Calibri" w:cs="Calibri"/>
          <w:snapToGrid w:val="0"/>
          <w:sz w:val="22"/>
          <w:szCs w:val="22"/>
          <w:lang w:val="en-GB"/>
        </w:rPr>
        <w:tab/>
        <w:t xml:space="preserve">If so, furnish particulars of the names, individual identity numbers, and, if applicable, state employee numbers of sole proprietor/ directors / trustees / shareholders / members/ partners </w:t>
      </w:r>
      <w:r w:rsidRPr="00246975">
        <w:rPr>
          <w:rFonts w:ascii="Calibri" w:eastAsia="Times New Roman" w:hAnsi="Calibri" w:cs="Calibri"/>
          <w:snapToGrid w:val="0"/>
          <w:sz w:val="22"/>
          <w:szCs w:val="22"/>
          <w:lang w:val="en-GB"/>
        </w:rPr>
        <w:lastRenderedPageBreak/>
        <w:t>or any person having a controlling interest in the enterprise, in table below.</w:t>
      </w:r>
    </w:p>
    <w:p w14:paraId="02CBBCA3" w14:textId="77777777" w:rsidR="004574E5" w:rsidRPr="00246975" w:rsidRDefault="004574E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p>
    <w:tbl>
      <w:tblPr>
        <w:tblpPr w:leftFromText="180" w:rightFromText="180" w:vertAnchor="text" w:horzAnchor="page" w:tblpX="1875" w:tblpY="96"/>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2410"/>
        <w:gridCol w:w="3854"/>
      </w:tblGrid>
      <w:tr w:rsidR="00246975" w:rsidRPr="00246975" w14:paraId="1C7B75E1" w14:textId="77777777" w:rsidTr="004574E5">
        <w:trPr>
          <w:trHeight w:val="699"/>
        </w:trPr>
        <w:tc>
          <w:tcPr>
            <w:tcW w:w="2809" w:type="dxa"/>
            <w:tcBorders>
              <w:top w:val="single" w:sz="4" w:space="0" w:color="auto"/>
              <w:left w:val="single" w:sz="4" w:space="0" w:color="auto"/>
              <w:bottom w:val="single" w:sz="4" w:space="0" w:color="auto"/>
              <w:right w:val="single" w:sz="4" w:space="0" w:color="auto"/>
            </w:tcBorders>
            <w:hideMark/>
          </w:tcPr>
          <w:p w14:paraId="3E4C68B7"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Full Name</w:t>
            </w:r>
          </w:p>
        </w:tc>
        <w:tc>
          <w:tcPr>
            <w:tcW w:w="2410" w:type="dxa"/>
            <w:tcBorders>
              <w:top w:val="single" w:sz="4" w:space="0" w:color="auto"/>
              <w:left w:val="single" w:sz="4" w:space="0" w:color="auto"/>
              <w:bottom w:val="single" w:sz="4" w:space="0" w:color="auto"/>
              <w:right w:val="single" w:sz="4" w:space="0" w:color="auto"/>
            </w:tcBorders>
            <w:hideMark/>
          </w:tcPr>
          <w:p w14:paraId="145A02EF"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Identity Number</w:t>
            </w:r>
          </w:p>
        </w:tc>
        <w:tc>
          <w:tcPr>
            <w:tcW w:w="3854" w:type="dxa"/>
            <w:tcBorders>
              <w:top w:val="single" w:sz="4" w:space="0" w:color="auto"/>
              <w:left w:val="single" w:sz="4" w:space="0" w:color="auto"/>
              <w:bottom w:val="single" w:sz="4" w:space="0" w:color="auto"/>
              <w:right w:val="single" w:sz="4" w:space="0" w:color="auto"/>
            </w:tcBorders>
            <w:hideMark/>
          </w:tcPr>
          <w:p w14:paraId="5C2F451E" w14:textId="77777777" w:rsidR="00246975" w:rsidRPr="00246975" w:rsidRDefault="00246975" w:rsidP="004574E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Name of State institution</w:t>
            </w:r>
          </w:p>
        </w:tc>
      </w:tr>
      <w:tr w:rsidR="00246975" w:rsidRPr="00246975" w14:paraId="0888F6C8"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765F462"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5D1D8F"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843B52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095E278A"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096FFBD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81C84BA"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91C9A7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35925BC1"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7C1F92F9"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62566359"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72E482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43858793"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AD6CA5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1C38A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EB727FB"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3495066B"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74AEDF8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73C12E2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5157E2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2268B2F0"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5423FA75"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034C2E3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1C95303F"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4262466C"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25A567B2"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5587EE9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AD8989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7E2E27D1" w14:textId="77777777" w:rsidTr="004574E5">
        <w:trPr>
          <w:trHeight w:val="270"/>
        </w:trPr>
        <w:tc>
          <w:tcPr>
            <w:tcW w:w="2809" w:type="dxa"/>
            <w:tcBorders>
              <w:top w:val="single" w:sz="4" w:space="0" w:color="auto"/>
              <w:left w:val="single" w:sz="4" w:space="0" w:color="auto"/>
              <w:bottom w:val="single" w:sz="4" w:space="0" w:color="auto"/>
              <w:right w:val="single" w:sz="4" w:space="0" w:color="auto"/>
            </w:tcBorders>
          </w:tcPr>
          <w:p w14:paraId="4F348336"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C9A90A0"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40AB1414"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r w:rsidR="00246975" w:rsidRPr="00246975" w14:paraId="0CAEA667" w14:textId="77777777" w:rsidTr="004574E5">
        <w:trPr>
          <w:trHeight w:val="256"/>
        </w:trPr>
        <w:tc>
          <w:tcPr>
            <w:tcW w:w="2809" w:type="dxa"/>
            <w:tcBorders>
              <w:top w:val="single" w:sz="4" w:space="0" w:color="auto"/>
              <w:left w:val="single" w:sz="4" w:space="0" w:color="auto"/>
              <w:bottom w:val="single" w:sz="4" w:space="0" w:color="auto"/>
              <w:right w:val="single" w:sz="4" w:space="0" w:color="auto"/>
            </w:tcBorders>
          </w:tcPr>
          <w:p w14:paraId="4BBA73FD"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4B007C83" w14:textId="77777777" w:rsidR="00246975" w:rsidRPr="00246975" w:rsidRDefault="00246975" w:rsidP="004574E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CB591FE" w14:textId="77777777" w:rsidR="00246975" w:rsidRPr="00246975" w:rsidRDefault="00246975" w:rsidP="004574E5">
            <w:pPr>
              <w:widowControl w:val="0"/>
              <w:jc w:val="both"/>
              <w:rPr>
                <w:rFonts w:ascii="Calibri" w:eastAsia="Times New Roman" w:hAnsi="Calibri" w:cs="Calibri"/>
                <w:snapToGrid w:val="0"/>
                <w:sz w:val="22"/>
                <w:szCs w:val="22"/>
                <w:lang w:val="en-GB"/>
              </w:rPr>
            </w:pPr>
          </w:p>
        </w:tc>
      </w:tr>
    </w:tbl>
    <w:p w14:paraId="23326AE7" w14:textId="77777777" w:rsidR="00246975" w:rsidRPr="00246975" w:rsidRDefault="00246975" w:rsidP="00246975">
      <w:pPr>
        <w:widowControl w:val="0"/>
        <w:tabs>
          <w:tab w:val="left" w:pos="-963"/>
          <w:tab w:val="left" w:pos="-720"/>
          <w:tab w:val="left" w:pos="142"/>
          <w:tab w:val="left" w:pos="1215"/>
          <w:tab w:val="left" w:pos="2250"/>
          <w:tab w:val="left" w:pos="7363"/>
        </w:tabs>
        <w:ind w:left="142" w:hanging="142"/>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r>
    </w:p>
    <w:p w14:paraId="603BDD35"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p>
    <w:p w14:paraId="2BDAD7CC"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525601BF"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02F6110B"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3A8E4130"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68876AC9"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7C7E97F8"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4C5047A6"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3B3CFDF3"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1633E6AC"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08980F91"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4805F3D4"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590C272B" w14:textId="77777777" w:rsidR="004574E5" w:rsidRDefault="004574E5" w:rsidP="00246975">
      <w:pPr>
        <w:widowControl w:val="0"/>
        <w:tabs>
          <w:tab w:val="left" w:pos="-963"/>
          <w:tab w:val="left" w:pos="-720"/>
        </w:tabs>
        <w:ind w:left="720" w:right="471" w:hanging="720"/>
        <w:jc w:val="both"/>
        <w:rPr>
          <w:rFonts w:ascii="Calibri" w:eastAsia="Times New Roman" w:hAnsi="Calibri" w:cs="Calibri"/>
          <w:snapToGrid w:val="0"/>
          <w:sz w:val="22"/>
          <w:szCs w:val="22"/>
          <w:lang w:val="en-GB"/>
        </w:rPr>
      </w:pPr>
    </w:p>
    <w:p w14:paraId="73A22A6B" w14:textId="2767ED6D" w:rsidR="00246975" w:rsidRPr="00246975" w:rsidRDefault="00246975" w:rsidP="00246975">
      <w:pPr>
        <w:widowControl w:val="0"/>
        <w:tabs>
          <w:tab w:val="left" w:pos="-963"/>
          <w:tab w:val="left" w:pos="-720"/>
        </w:tabs>
        <w:ind w:left="720" w:right="471" w:hanging="720"/>
        <w:jc w:val="both"/>
        <w:rPr>
          <w:rFonts w:ascii="Calibri" w:eastAsia="Times New Roman" w:hAnsi="Calibri" w:cs="Calibri"/>
          <w:b/>
          <w:snapToGrid w:val="0"/>
          <w:sz w:val="22"/>
          <w:szCs w:val="22"/>
          <w:lang w:val="en-GB"/>
        </w:rPr>
      </w:pPr>
      <w:r w:rsidRPr="00246975">
        <w:rPr>
          <w:rFonts w:ascii="Calibri" w:eastAsia="Times New Roman" w:hAnsi="Calibri" w:cs="Calibri"/>
          <w:snapToGrid w:val="0"/>
          <w:sz w:val="22"/>
          <w:szCs w:val="22"/>
          <w:lang w:val="en-GB"/>
        </w:rPr>
        <w:t>2.2</w:t>
      </w:r>
      <w:r w:rsidRPr="00246975">
        <w:rPr>
          <w:rFonts w:ascii="Calibri" w:eastAsia="Times New Roman" w:hAnsi="Calibri" w:cs="Calibri"/>
          <w:snapToGrid w:val="0"/>
          <w:sz w:val="22"/>
          <w:szCs w:val="22"/>
          <w:lang w:val="en-GB"/>
        </w:rPr>
        <w:tab/>
        <w:t>Do you, or any person connected with the bidder, have a relationship with any person who is employed by the procuring institution?</w:t>
      </w:r>
      <w:r w:rsidRPr="00246975">
        <w:rPr>
          <w:rFonts w:ascii="Calibri" w:eastAsia="Times New Roman" w:hAnsi="Calibri" w:cs="Calibri"/>
          <w:b/>
          <w:snapToGrid w:val="0"/>
          <w:sz w:val="22"/>
          <w:szCs w:val="22"/>
          <w:lang w:val="en-GB"/>
        </w:rPr>
        <w:t xml:space="preserve"> YES/NO</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 xml:space="preserve">                                          </w:t>
      </w:r>
    </w:p>
    <w:p w14:paraId="2F4247DA" w14:textId="77777777" w:rsidR="00246975" w:rsidRPr="00246975" w:rsidRDefault="00246975" w:rsidP="00246975">
      <w:pPr>
        <w:widowControl w:val="0"/>
        <w:tabs>
          <w:tab w:val="left" w:pos="-963"/>
          <w:tab w:val="left" w:pos="-720"/>
          <w:tab w:val="left" w:pos="990"/>
          <w:tab w:val="left" w:pos="1215"/>
          <w:tab w:val="left" w:pos="2250"/>
          <w:tab w:val="left" w:pos="7363"/>
        </w:tabs>
        <w:ind w:left="900" w:hanging="90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2.2.1     If so, furnish particulars:</w:t>
      </w:r>
    </w:p>
    <w:p w14:paraId="1CCB4F23"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3EA7BC7E"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78841157" w14:textId="4B64755B" w:rsidR="00246975" w:rsidRPr="00246975" w:rsidRDefault="00246975" w:rsidP="00246975">
      <w:pPr>
        <w:widowControl w:val="0"/>
        <w:jc w:val="both"/>
        <w:rPr>
          <w:rFonts w:ascii="Calibri" w:eastAsia="Times New Roman" w:hAnsi="Calibri" w:cs="Calibri"/>
          <w:snapToGrid w:val="0"/>
          <w:sz w:val="22"/>
          <w:szCs w:val="22"/>
        </w:rPr>
      </w:pPr>
    </w:p>
    <w:p w14:paraId="535DB3D4" w14:textId="6689D328" w:rsidR="00246975" w:rsidRPr="005171FD" w:rsidRDefault="00246975" w:rsidP="005171FD">
      <w:pPr>
        <w:pStyle w:val="ListParagraph"/>
        <w:widowControl w:val="0"/>
        <w:numPr>
          <w:ilvl w:val="1"/>
          <w:numId w:val="25"/>
        </w:numPr>
        <w:jc w:val="both"/>
        <w:rPr>
          <w:rFonts w:ascii="Calibri" w:eastAsia="Times New Roman" w:hAnsi="Calibri" w:cs="Calibri"/>
          <w:snapToGrid w:val="0"/>
          <w:sz w:val="22"/>
          <w:szCs w:val="22"/>
        </w:rPr>
      </w:pPr>
      <w:r w:rsidRPr="005171FD">
        <w:rPr>
          <w:rFonts w:ascii="Calibri" w:eastAsia="Times New Roman" w:hAnsi="Calibri" w:cs="Calibri"/>
          <w:snapToGrid w:val="0"/>
          <w:sz w:val="22"/>
          <w:szCs w:val="22"/>
        </w:rPr>
        <w:t>Does the bidder or any of its directors / trustees / shareholders / members / partners or any person having a controlling interest in the enterprise have any interest in any other related enterprise whether or not they are bidding for this contract?</w:t>
      </w:r>
      <w:r w:rsidRPr="005171FD">
        <w:rPr>
          <w:rFonts w:ascii="Calibri" w:eastAsia="Times New Roman" w:hAnsi="Calibri" w:cs="Calibri"/>
          <w:b/>
          <w:snapToGrid w:val="0"/>
          <w:sz w:val="22"/>
          <w:szCs w:val="22"/>
          <w:lang w:val="en-GB"/>
        </w:rPr>
        <w:t xml:space="preserve"> YES/NO</w:t>
      </w:r>
    </w:p>
    <w:p w14:paraId="08BA1A26" w14:textId="0B1B7B07" w:rsidR="005171FD" w:rsidRDefault="005171FD" w:rsidP="005171FD">
      <w:pPr>
        <w:widowControl w:val="0"/>
        <w:jc w:val="both"/>
        <w:rPr>
          <w:rFonts w:ascii="Calibri" w:eastAsia="Times New Roman" w:hAnsi="Calibri" w:cs="Calibri"/>
          <w:snapToGrid w:val="0"/>
          <w:sz w:val="22"/>
          <w:szCs w:val="22"/>
        </w:rPr>
      </w:pPr>
    </w:p>
    <w:p w14:paraId="384B7E3B" w14:textId="77777777" w:rsidR="005171FD" w:rsidRPr="005171FD" w:rsidRDefault="005171FD" w:rsidP="005171FD">
      <w:pPr>
        <w:widowControl w:val="0"/>
        <w:jc w:val="both"/>
        <w:rPr>
          <w:rFonts w:ascii="Calibri" w:eastAsia="Times New Roman" w:hAnsi="Calibri" w:cs="Calibri"/>
          <w:snapToGrid w:val="0"/>
          <w:sz w:val="22"/>
          <w:szCs w:val="22"/>
        </w:rPr>
      </w:pPr>
    </w:p>
    <w:p w14:paraId="4CC8A69A" w14:textId="77777777" w:rsidR="00246975" w:rsidRPr="00246975" w:rsidRDefault="00246975" w:rsidP="00246975">
      <w:pPr>
        <w:widowControl w:val="0"/>
        <w:numPr>
          <w:ilvl w:val="2"/>
          <w:numId w:val="25"/>
        </w:numPr>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If so, furnish particulars:</w:t>
      </w:r>
    </w:p>
    <w:p w14:paraId="48AC52F0"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15F697BC"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3027B2E8" w14:textId="77777777" w:rsidR="00246975" w:rsidRPr="00246975" w:rsidRDefault="00246975" w:rsidP="00246975">
      <w:pPr>
        <w:widowControl w:val="0"/>
        <w:jc w:val="both"/>
        <w:rPr>
          <w:rFonts w:ascii="Calibri" w:eastAsia="Times New Roman" w:hAnsi="Calibri" w:cs="Calibri"/>
          <w:snapToGrid w:val="0"/>
          <w:sz w:val="22"/>
          <w:szCs w:val="22"/>
        </w:rPr>
      </w:pPr>
    </w:p>
    <w:p w14:paraId="7E073D2D" w14:textId="77777777" w:rsidR="00246975" w:rsidRPr="00246975" w:rsidRDefault="00246975" w:rsidP="00246975">
      <w:pPr>
        <w:widowControl w:val="0"/>
        <w:numPr>
          <w:ilvl w:val="0"/>
          <w:numId w:val="25"/>
        </w:numPr>
        <w:jc w:val="both"/>
        <w:rPr>
          <w:rFonts w:ascii="Calibri" w:eastAsia="Times New Roman" w:hAnsi="Calibri" w:cs="Calibri"/>
          <w:b/>
          <w:snapToGrid w:val="0"/>
          <w:sz w:val="22"/>
          <w:szCs w:val="22"/>
        </w:rPr>
      </w:pPr>
      <w:r w:rsidRPr="00246975">
        <w:rPr>
          <w:rFonts w:ascii="Calibri" w:eastAsia="Times New Roman" w:hAnsi="Calibri" w:cs="Calibri"/>
          <w:b/>
          <w:snapToGrid w:val="0"/>
          <w:sz w:val="22"/>
          <w:szCs w:val="22"/>
        </w:rPr>
        <w:t>DECLARATION</w:t>
      </w:r>
    </w:p>
    <w:p w14:paraId="76C2F1D0" w14:textId="77777777" w:rsidR="00246975" w:rsidRPr="00246975" w:rsidRDefault="00246975" w:rsidP="00246975">
      <w:pPr>
        <w:widowControl w:val="0"/>
        <w:ind w:left="360"/>
        <w:jc w:val="both"/>
        <w:rPr>
          <w:rFonts w:ascii="Calibri" w:eastAsia="Times New Roman" w:hAnsi="Calibri" w:cs="Calibri"/>
          <w:b/>
          <w:snapToGrid w:val="0"/>
          <w:sz w:val="22"/>
          <w:szCs w:val="22"/>
        </w:rPr>
      </w:pPr>
    </w:p>
    <w:p w14:paraId="2FC3AC2E"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the undersigned, (name)……………………………………………………………………. in submitting the accompanying bid, do hereby make the following statements that I certify to be true and complete in every respect:</w:t>
      </w:r>
    </w:p>
    <w:p w14:paraId="00B11EAE" w14:textId="77777777" w:rsidR="00246975" w:rsidRPr="00246975" w:rsidRDefault="00246975" w:rsidP="00246975">
      <w:pPr>
        <w:widowControl w:val="0"/>
        <w:ind w:left="720"/>
        <w:jc w:val="both"/>
        <w:rPr>
          <w:rFonts w:ascii="Calibri" w:eastAsia="Times New Roman" w:hAnsi="Calibri" w:cs="Calibri"/>
          <w:snapToGrid w:val="0"/>
          <w:sz w:val="22"/>
          <w:szCs w:val="22"/>
        </w:rPr>
      </w:pPr>
    </w:p>
    <w:p w14:paraId="25F2B50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3.1 </w:t>
      </w:r>
      <w:r w:rsidRPr="00246975">
        <w:rPr>
          <w:rFonts w:ascii="Calibri" w:eastAsia="Times New Roman" w:hAnsi="Calibri" w:cs="Calibri"/>
          <w:snapToGrid w:val="0"/>
          <w:sz w:val="22"/>
          <w:szCs w:val="22"/>
        </w:rPr>
        <w:tab/>
        <w:t>I have read, and I understand the contents of this disclosure.</w:t>
      </w:r>
    </w:p>
    <w:p w14:paraId="6B16BF4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3.2</w:t>
      </w:r>
      <w:r w:rsidRPr="00246975">
        <w:rPr>
          <w:rFonts w:ascii="Calibri" w:eastAsia="Times New Roman" w:hAnsi="Calibri" w:cs="Calibri"/>
          <w:snapToGrid w:val="0"/>
          <w:sz w:val="22"/>
          <w:szCs w:val="22"/>
        </w:rPr>
        <w:tab/>
        <w:t>I understand that the accompanying bid will be disqualified if this disclosure is found not to be true and complete in every respect.</w:t>
      </w:r>
    </w:p>
    <w:p w14:paraId="62B4086D"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3.3 </w:t>
      </w:r>
      <w:r w:rsidRPr="00246975">
        <w:rPr>
          <w:rFonts w:ascii="Calibri" w:eastAsia="Times New Roman" w:hAnsi="Calibri" w:cs="Calibri"/>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246975">
        <w:rPr>
          <w:rFonts w:ascii="Calibri" w:eastAsia="Times New Roman" w:hAnsi="Calibri" w:cs="Calibri"/>
          <w:snapToGrid w:val="0"/>
          <w:sz w:val="22"/>
          <w:szCs w:val="22"/>
        </w:rPr>
        <w:footnoteReference w:id="2"/>
      </w:r>
      <w:r w:rsidRPr="00246975">
        <w:rPr>
          <w:rFonts w:ascii="Calibri" w:eastAsia="Times New Roman" w:hAnsi="Calibri" w:cs="Calibri"/>
          <w:snapToGrid w:val="0"/>
          <w:sz w:val="22"/>
          <w:szCs w:val="22"/>
        </w:rPr>
        <w:t xml:space="preserve"> will not be construed as collusive bidding.</w:t>
      </w:r>
    </w:p>
    <w:p w14:paraId="2FB41DBB" w14:textId="77777777" w:rsidR="00246975" w:rsidRPr="00246975" w:rsidRDefault="00246975" w:rsidP="00246975">
      <w:pPr>
        <w:widowControl w:val="0"/>
        <w:ind w:left="720" w:hanging="720"/>
        <w:jc w:val="both"/>
        <w:rPr>
          <w:rFonts w:ascii="Calibri" w:eastAsia="Times New Roman" w:hAnsi="Calibri" w:cs="Calibri"/>
          <w:b/>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b/>
          <w:snapToGrid w:val="0"/>
          <w:sz w:val="22"/>
          <w:szCs w:val="22"/>
        </w:rPr>
        <w:t xml:space="preserve"> </w:t>
      </w:r>
      <w:r w:rsidRPr="00246975">
        <w:rPr>
          <w:rFonts w:ascii="Calibri" w:eastAsia="Times New Roman" w:hAnsi="Calibri" w:cs="Calibri"/>
          <w:b/>
          <w:snapToGrid w:val="0"/>
          <w:sz w:val="22"/>
          <w:szCs w:val="22"/>
        </w:rPr>
        <w:tab/>
      </w:r>
      <w:r w:rsidRPr="00246975">
        <w:rPr>
          <w:rFonts w:ascii="Calibri" w:eastAsia="Times New Roman" w:hAnsi="Calibri" w:cs="Calibri"/>
          <w:snapToGrid w:val="0"/>
          <w:sz w:val="22"/>
          <w:szCs w:val="22"/>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w:t>
      </w:r>
      <w:r w:rsidRPr="00246975">
        <w:rPr>
          <w:rFonts w:ascii="Calibri" w:eastAsia="Times New Roman" w:hAnsi="Calibri" w:cs="Calibri"/>
          <w:snapToGrid w:val="0"/>
          <w:sz w:val="22"/>
          <w:szCs w:val="22"/>
        </w:rPr>
        <w:lastRenderedPageBreak/>
        <w:t>submit or not to submit the bid, bidding with the intention not to win the bid and conditions or delivery particulars of the products or services to which this bid invitation relates.</w:t>
      </w:r>
    </w:p>
    <w:p w14:paraId="2BE56A7F"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1B3362A1" w14:textId="77777777" w:rsidR="00246975" w:rsidRPr="00246975" w:rsidRDefault="00246975" w:rsidP="00246975">
      <w:pPr>
        <w:widowControl w:val="0"/>
        <w:jc w:val="both"/>
        <w:rPr>
          <w:rFonts w:ascii="Calibri" w:eastAsia="Times New Roman" w:hAnsi="Calibri" w:cs="Calibri"/>
          <w:snapToGrid w:val="0"/>
          <w:sz w:val="22"/>
          <w:szCs w:val="22"/>
        </w:rPr>
      </w:pPr>
    </w:p>
    <w:p w14:paraId="1D5B81D3"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3.5 </w:t>
      </w:r>
      <w:r w:rsidRPr="00246975">
        <w:rPr>
          <w:rFonts w:ascii="Calibri" w:eastAsia="Times New Roman" w:hAnsi="Calibri" w:cs="Calibri"/>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A902C2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p>
    <w:p w14:paraId="67F9DBD5" w14:textId="77777777" w:rsidR="00246975" w:rsidRPr="00246975" w:rsidRDefault="00246975" w:rsidP="00246975">
      <w:pPr>
        <w:widowControl w:val="0"/>
        <w:numPr>
          <w:ilvl w:val="1"/>
          <w:numId w:val="26"/>
        </w:numPr>
        <w:ind w:left="709" w:hanging="709"/>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7735F28" w14:textId="77777777" w:rsidR="00246975" w:rsidRPr="00246975" w:rsidRDefault="00246975" w:rsidP="00246975">
      <w:pPr>
        <w:widowControl w:val="0"/>
        <w:jc w:val="both"/>
        <w:rPr>
          <w:rFonts w:ascii="Calibri" w:eastAsia="Times New Roman" w:hAnsi="Calibri" w:cs="Calibri"/>
          <w:snapToGrid w:val="0"/>
          <w:sz w:val="22"/>
          <w:szCs w:val="22"/>
        </w:rPr>
      </w:pPr>
    </w:p>
    <w:p w14:paraId="20166723" w14:textId="43E8DCCE" w:rsidR="00246975" w:rsidRDefault="00246975" w:rsidP="00246975">
      <w:pPr>
        <w:widowControl w:val="0"/>
        <w:jc w:val="both"/>
        <w:rPr>
          <w:rFonts w:ascii="Calibri" w:eastAsia="Times New Roman" w:hAnsi="Calibri" w:cs="Calibri"/>
          <w:snapToGrid w:val="0"/>
          <w:sz w:val="22"/>
          <w:szCs w:val="22"/>
        </w:rPr>
      </w:pPr>
    </w:p>
    <w:p w14:paraId="576B9F21" w14:textId="56C49C17" w:rsidR="00246975" w:rsidRDefault="00246975" w:rsidP="00246975">
      <w:pPr>
        <w:widowControl w:val="0"/>
        <w:jc w:val="both"/>
        <w:rPr>
          <w:rFonts w:ascii="Calibri" w:eastAsia="Times New Roman" w:hAnsi="Calibri" w:cs="Calibri"/>
          <w:snapToGrid w:val="0"/>
          <w:sz w:val="22"/>
          <w:szCs w:val="22"/>
        </w:rPr>
      </w:pPr>
    </w:p>
    <w:p w14:paraId="4FA4F5CC" w14:textId="06766BFA" w:rsidR="00246975" w:rsidRDefault="00246975" w:rsidP="00246975">
      <w:pPr>
        <w:widowControl w:val="0"/>
        <w:jc w:val="both"/>
        <w:rPr>
          <w:rFonts w:ascii="Calibri" w:eastAsia="Times New Roman" w:hAnsi="Calibri" w:cs="Calibri"/>
          <w:snapToGrid w:val="0"/>
          <w:sz w:val="22"/>
          <w:szCs w:val="22"/>
        </w:rPr>
      </w:pPr>
    </w:p>
    <w:p w14:paraId="081919A2" w14:textId="45F91E17" w:rsidR="00246975" w:rsidRDefault="00246975" w:rsidP="00246975">
      <w:pPr>
        <w:widowControl w:val="0"/>
        <w:jc w:val="both"/>
        <w:rPr>
          <w:rFonts w:ascii="Calibri" w:eastAsia="Times New Roman" w:hAnsi="Calibri" w:cs="Calibri"/>
          <w:snapToGrid w:val="0"/>
          <w:sz w:val="22"/>
          <w:szCs w:val="22"/>
        </w:rPr>
      </w:pPr>
    </w:p>
    <w:p w14:paraId="167F68E2" w14:textId="77777777" w:rsidR="00246975" w:rsidRPr="00246975" w:rsidRDefault="00246975" w:rsidP="00246975">
      <w:pPr>
        <w:widowControl w:val="0"/>
        <w:tabs>
          <w:tab w:val="left" w:pos="1418"/>
          <w:tab w:val="right" w:pos="9752"/>
        </w:tabs>
        <w:jc w:val="both"/>
        <w:rPr>
          <w:rFonts w:ascii="Calibri" w:eastAsia="Times New Roman" w:hAnsi="Calibri" w:cs="Calibri"/>
          <w:b/>
          <w:bCs/>
          <w:snapToGrid w:val="0"/>
          <w:sz w:val="22"/>
          <w:szCs w:val="22"/>
          <w:lang w:val="en-GB"/>
        </w:rPr>
      </w:pPr>
    </w:p>
    <w:p w14:paraId="30E75E4D"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 xml:space="preserve">I CERTIFY THAT THE INFORMATION FURNISHED IN PARAGRAPHS 1, 2 and 3 ABOVE IS CORRECT. </w:t>
      </w:r>
    </w:p>
    <w:p w14:paraId="37196C4A"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rPr>
      </w:pPr>
      <w:r w:rsidRPr="00246975">
        <w:rPr>
          <w:rFonts w:ascii="Calibri" w:eastAsia="Times New Roman" w:hAnsi="Calibri" w:cs="Calibri"/>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655C3530" w14:textId="77777777" w:rsidR="00246975" w:rsidRPr="00246975" w:rsidRDefault="00246975" w:rsidP="00246975">
      <w:pPr>
        <w:widowControl w:val="0"/>
        <w:tabs>
          <w:tab w:val="left" w:pos="900"/>
          <w:tab w:val="left" w:pos="2250"/>
          <w:tab w:val="right" w:pos="9752"/>
        </w:tabs>
        <w:ind w:firstLine="540"/>
        <w:jc w:val="both"/>
        <w:rPr>
          <w:rFonts w:ascii="Calibri" w:eastAsia="Times New Roman" w:hAnsi="Calibri" w:cs="Calibri"/>
          <w:b/>
          <w:bCs/>
          <w:snapToGrid w:val="0"/>
          <w:sz w:val="22"/>
          <w:szCs w:val="22"/>
          <w:lang w:val="en-GB"/>
        </w:rPr>
      </w:pPr>
    </w:p>
    <w:p w14:paraId="1D71584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w:t>
      </w:r>
      <w:r w:rsidRPr="00246975">
        <w:rPr>
          <w:rFonts w:ascii="Calibri" w:eastAsia="Times New Roman" w:hAnsi="Calibri" w:cs="Calibri"/>
          <w:b/>
          <w:bCs/>
          <w:snapToGrid w:val="0"/>
          <w:sz w:val="22"/>
          <w:szCs w:val="22"/>
          <w:lang w:val="en-GB"/>
        </w:rPr>
        <w:tab/>
        <w:t xml:space="preserve"> ..…………………………………………… </w:t>
      </w:r>
      <w:r w:rsidRPr="00246975">
        <w:rPr>
          <w:rFonts w:ascii="Calibri" w:eastAsia="Times New Roman" w:hAnsi="Calibri" w:cs="Calibri"/>
          <w:b/>
          <w:bCs/>
          <w:snapToGrid w:val="0"/>
          <w:sz w:val="22"/>
          <w:szCs w:val="22"/>
          <w:lang w:val="en-GB"/>
        </w:rPr>
        <w:tab/>
      </w:r>
    </w:p>
    <w:p w14:paraId="2053FCC6" w14:textId="77777777" w:rsidR="00246975" w:rsidRPr="00246975" w:rsidRDefault="00246975" w:rsidP="00246975">
      <w:pPr>
        <w:widowControl w:val="0"/>
        <w:tabs>
          <w:tab w:val="left" w:pos="1080"/>
          <w:tab w:val="left" w:pos="4320"/>
          <w:tab w:val="left" w:pos="79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Signature</w:t>
      </w:r>
      <w:r w:rsidRPr="00246975">
        <w:rPr>
          <w:rFonts w:ascii="Calibri" w:eastAsia="Times New Roman" w:hAnsi="Calibri" w:cs="Calibri"/>
          <w:b/>
          <w:bCs/>
          <w:snapToGrid w:val="0"/>
          <w:sz w:val="22"/>
          <w:szCs w:val="22"/>
          <w:lang w:val="en-GB"/>
        </w:rPr>
        <w:tab/>
        <w:t xml:space="preserve">                          Date</w:t>
      </w:r>
    </w:p>
    <w:p w14:paraId="51150A20" w14:textId="77777777" w:rsidR="00246975" w:rsidRPr="00246975" w:rsidRDefault="00246975" w:rsidP="00246975">
      <w:pPr>
        <w:widowControl w:val="0"/>
        <w:tabs>
          <w:tab w:val="left" w:pos="3960"/>
          <w:tab w:val="left" w:pos="7020"/>
          <w:tab w:val="right" w:pos="9752"/>
        </w:tabs>
        <w:ind w:left="540"/>
        <w:jc w:val="both"/>
        <w:rPr>
          <w:rFonts w:ascii="Calibri" w:eastAsia="Times New Roman" w:hAnsi="Calibri" w:cs="Calibri"/>
          <w:b/>
          <w:bCs/>
          <w:snapToGrid w:val="0"/>
          <w:sz w:val="22"/>
          <w:szCs w:val="22"/>
          <w:lang w:val="en-GB"/>
        </w:rPr>
      </w:pPr>
    </w:p>
    <w:p w14:paraId="2F32516E"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r>
    </w:p>
    <w:p w14:paraId="386AC0B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                           ---------------------------------------</w:t>
      </w:r>
    </w:p>
    <w:p w14:paraId="726F87C3" w14:textId="77777777" w:rsidR="00246975" w:rsidRPr="00246975" w:rsidRDefault="00246975" w:rsidP="00246975">
      <w:pPr>
        <w:widowControl w:val="0"/>
        <w:tabs>
          <w:tab w:val="left" w:pos="1080"/>
          <w:tab w:val="left" w:pos="5760"/>
          <w:tab w:val="left" w:pos="70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Position                                                                 Name of bidder</w:t>
      </w:r>
    </w:p>
    <w:p w14:paraId="3BB843E5" w14:textId="77777777" w:rsidR="00246975" w:rsidRPr="00246975" w:rsidRDefault="00246975" w:rsidP="00246975">
      <w:pPr>
        <w:jc w:val="both"/>
        <w:rPr>
          <w:rFonts w:ascii="Calibri" w:eastAsia="Times New Roman" w:hAnsi="Calibri" w:cs="Calibri"/>
          <w:sz w:val="20"/>
          <w:szCs w:val="20"/>
        </w:rPr>
      </w:pPr>
    </w:p>
    <w:p w14:paraId="27116C01"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p>
    <w:p w14:paraId="5744BEC3" w14:textId="03571F20" w:rsidR="00246975" w:rsidRDefault="00246975">
      <w:pPr>
        <w:rPr>
          <w:rFonts w:ascii="Calibri" w:eastAsia="Times New Roman" w:hAnsi="Calibri" w:cs="Calibri"/>
          <w:color w:val="000080"/>
          <w:sz w:val="22"/>
          <w:szCs w:val="22"/>
          <w:lang w:val="en-GB"/>
        </w:rPr>
      </w:pPr>
      <w:r>
        <w:rPr>
          <w:rFonts w:ascii="Calibri" w:eastAsia="Times New Roman" w:hAnsi="Calibri" w:cs="Calibri"/>
          <w:color w:val="000080"/>
          <w:sz w:val="22"/>
          <w:szCs w:val="22"/>
          <w:lang w:val="en-GB"/>
        </w:rPr>
        <w:br w:type="page"/>
      </w:r>
    </w:p>
    <w:p w14:paraId="0A0EEA26"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p>
    <w:p w14:paraId="793958E4" w14:textId="77777777" w:rsidR="00246975" w:rsidRPr="00246975" w:rsidRDefault="00246975" w:rsidP="00246975">
      <w:pPr>
        <w:widowControl w:val="0"/>
        <w:tabs>
          <w:tab w:val="left" w:pos="900"/>
          <w:tab w:val="left" w:pos="2880"/>
          <w:tab w:val="left" w:pos="5760"/>
          <w:tab w:val="left" w:pos="7920"/>
        </w:tabs>
        <w:snapToGrid w:val="0"/>
        <w:jc w:val="right"/>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SBD 6.1</w:t>
      </w:r>
    </w:p>
    <w:p w14:paraId="28141FA9"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b/>
          <w:sz w:val="22"/>
          <w:szCs w:val="22"/>
          <w:lang w:val="en-GB"/>
        </w:rPr>
      </w:pPr>
    </w:p>
    <w:p w14:paraId="270F618D"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PREFERENCE POINTS CLAIM FORM IN TERMS OF THE PREFERENTIAL PROCUREMENT REGULATIONS 2017</w:t>
      </w:r>
    </w:p>
    <w:p w14:paraId="141E18D2" w14:textId="77777777" w:rsidR="00246975" w:rsidRPr="00246975" w:rsidRDefault="00246975" w:rsidP="00246975">
      <w:pPr>
        <w:keepNext/>
        <w:widowControl w:val="0"/>
        <w:tabs>
          <w:tab w:val="left" w:pos="900"/>
          <w:tab w:val="left" w:pos="2880"/>
          <w:tab w:val="left" w:pos="5760"/>
          <w:tab w:val="left" w:pos="7920"/>
        </w:tabs>
        <w:snapToGrid w:val="0"/>
        <w:jc w:val="both"/>
        <w:outlineLvl w:val="3"/>
        <w:rPr>
          <w:rFonts w:ascii="Calibri" w:eastAsia="Times New Roman" w:hAnsi="Calibri" w:cs="Calibri"/>
          <w:b/>
          <w:sz w:val="22"/>
          <w:szCs w:val="22"/>
          <w:u w:val="single"/>
          <w:lang w:val="en-GB"/>
        </w:rPr>
      </w:pPr>
    </w:p>
    <w:p w14:paraId="61AAE569" w14:textId="77777777" w:rsidR="00246975" w:rsidRPr="00246975" w:rsidRDefault="00246975" w:rsidP="00246975">
      <w:pPr>
        <w:widowControl w:val="0"/>
        <w:snapToGrid w:val="0"/>
        <w:jc w:val="both"/>
        <w:rPr>
          <w:rFonts w:ascii="Calibri" w:eastAsia="Times New Roman" w:hAnsi="Calibri" w:cs="Calibri"/>
          <w:sz w:val="22"/>
          <w:szCs w:val="22"/>
        </w:rPr>
      </w:pPr>
    </w:p>
    <w:p w14:paraId="742FE507"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rPr>
      </w:pPr>
      <w:r w:rsidRPr="00246975">
        <w:rPr>
          <w:rFonts w:ascii="Calibri" w:eastAsia="Times New Roman" w:hAnsi="Calibri" w:cs="Calibri"/>
          <w:sz w:val="22"/>
          <w:szCs w:val="22"/>
        </w:rPr>
        <w:t xml:space="preserve">This preference form must form part of all bids invited.  It contains general information and serves as a claim form for preference points for Broad-Based Black Economic Empowerment (B-BBEE) Status Level of Contribution </w:t>
      </w:r>
    </w:p>
    <w:p w14:paraId="6C722F5B"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lang w:val="en-GB"/>
        </w:rPr>
      </w:pPr>
    </w:p>
    <w:p w14:paraId="738FB2F6"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NB:</w:t>
      </w:r>
      <w:r w:rsidRPr="00246975">
        <w:rPr>
          <w:rFonts w:ascii="Calibri" w:eastAsia="Times New Roman" w:hAnsi="Calibri" w:cs="Calibri"/>
          <w:b/>
          <w:sz w:val="22"/>
          <w:szCs w:val="22"/>
          <w:lang w:val="en-GB"/>
        </w:rPr>
        <w:tab/>
        <w:t xml:space="preserve">BEFORE COMPLETING THIS FORM, BIDDERS MUST STUDY THE GENERAL CONDITIONS, DEFINITIONS AND DIRECTIVES APPLICABLE IN RESPECT OF B-BBEE, AS PRESCRIBED IN THE PREFERENTIAL PROCUREMENT REGULATIONS, 2017. </w:t>
      </w:r>
    </w:p>
    <w:p w14:paraId="6AD17FC6" w14:textId="77777777" w:rsidR="00246975" w:rsidRPr="00246975" w:rsidRDefault="00246975" w:rsidP="00246975">
      <w:pPr>
        <w:widowControl w:val="0"/>
        <w:pBdr>
          <w:bottom w:val="single" w:sz="6" w:space="1" w:color="auto"/>
        </w:pBdr>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021FCB3D"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18C4A3D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GENERAL CONDITIONS</w:t>
      </w:r>
    </w:p>
    <w:p w14:paraId="4ACDA621"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following preference point systems are applicable to all bids:</w:t>
      </w:r>
    </w:p>
    <w:p w14:paraId="4E6B0D9D"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80/20 system for requirements with a Rand value of up to R50 000 000 (all applicable taxes included); and </w:t>
      </w:r>
    </w:p>
    <w:p w14:paraId="7BF620C4"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90/10 system for requirements with a Rand value above R50 000 000 (all applicable taxes included).</w:t>
      </w:r>
    </w:p>
    <w:p w14:paraId="2C53EC27" w14:textId="77777777" w:rsidR="00246975" w:rsidRPr="00246975" w:rsidRDefault="00246975" w:rsidP="00246975">
      <w:pPr>
        <w:widowControl w:val="0"/>
        <w:numPr>
          <w:ilvl w:val="1"/>
          <w:numId w:val="15"/>
        </w:numPr>
        <w:tabs>
          <w:tab w:val="num" w:pos="993"/>
          <w:tab w:val="left" w:pos="2880"/>
          <w:tab w:val="left" w:pos="5760"/>
          <w:tab w:val="left" w:pos="7920"/>
        </w:tabs>
        <w:snapToGrid w:val="0"/>
        <w:spacing w:after="120"/>
        <w:ind w:left="993" w:hanging="993"/>
        <w:jc w:val="both"/>
        <w:rPr>
          <w:rFonts w:ascii="Calibri" w:eastAsia="Times New Roman" w:hAnsi="Calibri" w:cs="Calibri"/>
          <w:sz w:val="22"/>
          <w:szCs w:val="22"/>
          <w:lang w:val="en-GB"/>
        </w:rPr>
      </w:pPr>
    </w:p>
    <w:p w14:paraId="2A974BD7" w14:textId="77777777" w:rsidR="00246975" w:rsidRPr="00246975" w:rsidRDefault="00246975" w:rsidP="00246975">
      <w:pPr>
        <w:widowControl w:val="0"/>
        <w:tabs>
          <w:tab w:val="left" w:pos="2880"/>
          <w:tab w:val="left" w:pos="5760"/>
          <w:tab w:val="left" w:pos="7920"/>
        </w:tabs>
        <w:snapToGrid w:val="0"/>
        <w:spacing w:after="120"/>
        <w:ind w:left="993" w:hanging="284"/>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a) The value of this bid is estimated to </w:t>
      </w:r>
      <w:r w:rsidRPr="00246975">
        <w:rPr>
          <w:rFonts w:ascii="Calibri" w:eastAsia="Times New Roman" w:hAnsi="Calibri" w:cs="Calibri"/>
          <w:color w:val="FF0000"/>
          <w:sz w:val="22"/>
          <w:szCs w:val="22"/>
          <w:lang w:val="en-GB"/>
        </w:rPr>
        <w:t>not exceed</w:t>
      </w:r>
      <w:r w:rsidRPr="00246975">
        <w:rPr>
          <w:rFonts w:ascii="Calibri" w:eastAsia="Times New Roman" w:hAnsi="Calibri" w:cs="Calibri"/>
          <w:sz w:val="22"/>
          <w:szCs w:val="22"/>
          <w:lang w:val="en-GB"/>
        </w:rPr>
        <w:t xml:space="preserve"> </w:t>
      </w:r>
      <w:r w:rsidRPr="00246975">
        <w:rPr>
          <w:rFonts w:ascii="Calibri" w:eastAsia="Times New Roman" w:hAnsi="Calibri" w:cs="Calibri"/>
          <w:sz w:val="22"/>
          <w:szCs w:val="22"/>
        </w:rPr>
        <w:t>R50 000 000 (all applicable taxes included)</w:t>
      </w:r>
      <w:r w:rsidRPr="00246975">
        <w:rPr>
          <w:rFonts w:ascii="Calibri" w:eastAsia="Times New Roman" w:hAnsi="Calibri" w:cs="Calibri"/>
          <w:sz w:val="22"/>
          <w:szCs w:val="22"/>
          <w:lang w:val="en-GB"/>
        </w:rPr>
        <w:t xml:space="preserve"> and therefore the</w:t>
      </w:r>
      <w:r w:rsidRPr="00246975">
        <w:rPr>
          <w:rFonts w:ascii="Calibri" w:eastAsia="Times New Roman" w:hAnsi="Calibri" w:cs="Calibri"/>
          <w:sz w:val="22"/>
          <w:szCs w:val="22"/>
          <w:shd w:val="clear" w:color="auto" w:fill="FFFF00"/>
          <w:lang w:val="en-GB"/>
        </w:rPr>
        <w:t xml:space="preserve"> 80/20 </w:t>
      </w:r>
      <w:r w:rsidRPr="00246975">
        <w:rPr>
          <w:rFonts w:ascii="Calibri" w:eastAsia="Times New Roman" w:hAnsi="Calibri" w:cs="Calibri"/>
          <w:sz w:val="22"/>
          <w:szCs w:val="22"/>
          <w:lang w:val="en-GB"/>
        </w:rPr>
        <w:t xml:space="preserve">preference point system shall be applicable; or </w:t>
      </w:r>
    </w:p>
    <w:p w14:paraId="09454F60" w14:textId="77777777" w:rsidR="00246975" w:rsidRPr="00246975" w:rsidRDefault="00246975" w:rsidP="00246975">
      <w:pPr>
        <w:widowControl w:val="0"/>
        <w:tabs>
          <w:tab w:val="left" w:pos="2880"/>
          <w:tab w:val="left" w:pos="5760"/>
          <w:tab w:val="left" w:pos="7920"/>
        </w:tabs>
        <w:snapToGrid w:val="0"/>
        <w:spacing w:after="120"/>
        <w:ind w:left="993" w:hanging="273"/>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 Either the 80/20 or 90/10 preference point system will be applicable to this tender (</w:t>
      </w:r>
      <w:r w:rsidRPr="00246975">
        <w:rPr>
          <w:rFonts w:ascii="Calibri" w:eastAsia="Times New Roman" w:hAnsi="Calibri" w:cs="Calibri"/>
          <w:i/>
          <w:sz w:val="22"/>
          <w:szCs w:val="22"/>
          <w:lang w:val="en-GB"/>
        </w:rPr>
        <w:t>delete whichever is not applicable for this tender</w:t>
      </w:r>
      <w:r w:rsidRPr="00246975">
        <w:rPr>
          <w:rFonts w:ascii="Calibri" w:eastAsia="Times New Roman" w:hAnsi="Calibri" w:cs="Calibri"/>
          <w:sz w:val="22"/>
          <w:szCs w:val="22"/>
          <w:lang w:val="en-GB"/>
        </w:rPr>
        <w:t>).</w:t>
      </w:r>
    </w:p>
    <w:p w14:paraId="4302C84D"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5CCB152D"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Points for this bid shall be awarded for: </w:t>
      </w:r>
    </w:p>
    <w:p w14:paraId="75F84C11"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Price; and</w:t>
      </w:r>
    </w:p>
    <w:p w14:paraId="518B1785"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p>
    <w:p w14:paraId="60122028"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46975" w:rsidRPr="00246975" w14:paraId="380AA346" w14:textId="77777777" w:rsidTr="00C41763">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32688C61"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FDE23A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w:t>
            </w:r>
          </w:p>
        </w:tc>
      </w:tr>
      <w:tr w:rsidR="00246975" w:rsidRPr="00246975" w14:paraId="32B2F0F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0B267399"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5D2D6CC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highlight w:val="yellow"/>
                <w:lang w:val="en-GB"/>
              </w:rPr>
            </w:pPr>
          </w:p>
        </w:tc>
      </w:tr>
      <w:tr w:rsidR="00246975" w:rsidRPr="00246975" w14:paraId="0A394C32"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15D362C4"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B-BBEE STATUS LEVEL OF CONTRIBUTOR</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6980B8AA"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tc>
      </w:tr>
      <w:tr w:rsidR="00246975" w:rsidRPr="00246975" w14:paraId="6921E5C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532CC5FF"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Total points for Price and B-BBEE must not exceed</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77B4AB70"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100</w:t>
            </w:r>
          </w:p>
        </w:tc>
      </w:tr>
    </w:tbl>
    <w:p w14:paraId="54796B32" w14:textId="77777777" w:rsidR="00246975" w:rsidRPr="00246975" w:rsidRDefault="00246975" w:rsidP="00246975">
      <w:pPr>
        <w:widowControl w:val="0"/>
        <w:tabs>
          <w:tab w:val="left" w:pos="2880"/>
          <w:tab w:val="left" w:pos="5760"/>
          <w:tab w:val="left" w:pos="7920"/>
        </w:tabs>
        <w:snapToGrid w:val="0"/>
        <w:spacing w:after="120"/>
        <w:ind w:left="720"/>
        <w:jc w:val="both"/>
        <w:rPr>
          <w:rFonts w:ascii="Calibri" w:eastAsia="Times New Roman" w:hAnsi="Calibri" w:cs="Calibri"/>
          <w:sz w:val="22"/>
          <w:szCs w:val="22"/>
          <w:lang w:val="en-GB"/>
        </w:rPr>
      </w:pPr>
    </w:p>
    <w:p w14:paraId="51123DD2"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Failure on the part of a bidder to submit proof of B-BBEE Status level of contributor together with the bid, will be interpreted to mean that preference points for B-BBEE status level of contribution are not claimed.</w:t>
      </w:r>
    </w:p>
    <w:p w14:paraId="43DA8744"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purchaser reserves the right to require of a bidder, either before a bid is adjudicated or at any time subsequently, to substantiate any claim in regard to preferences, in any manner </w:t>
      </w:r>
      <w:r w:rsidRPr="00246975">
        <w:rPr>
          <w:rFonts w:ascii="Calibri" w:eastAsia="Times New Roman" w:hAnsi="Calibri" w:cs="Calibri"/>
          <w:sz w:val="22"/>
          <w:szCs w:val="22"/>
          <w:lang w:val="en-GB"/>
        </w:rPr>
        <w:lastRenderedPageBreak/>
        <w:t>required by the purchaser.</w:t>
      </w:r>
    </w:p>
    <w:p w14:paraId="31841DB6"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3474991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DEFINITIONS</w:t>
      </w:r>
    </w:p>
    <w:p w14:paraId="78212C17"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“B-BBEE”</w:t>
      </w:r>
      <w:r w:rsidRPr="00246975">
        <w:rPr>
          <w:rFonts w:ascii="Calibri" w:eastAsia="Times New Roman" w:hAnsi="Calibri" w:cs="Calibri"/>
          <w:sz w:val="22"/>
          <w:szCs w:val="22"/>
        </w:rPr>
        <w:t xml:space="preserve"> means broad-based black economic empowerment as defined in section 1 of the Broad-Based Black Economic Empowerment Act;</w:t>
      </w:r>
    </w:p>
    <w:p w14:paraId="2BA5656B"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sz w:val="22"/>
          <w:szCs w:val="22"/>
        </w:rPr>
        <w:t xml:space="preserve">B-BBEE status level of contributor” </w:t>
      </w:r>
      <w:r w:rsidRPr="00246975">
        <w:rPr>
          <w:rFonts w:ascii="Calibri" w:eastAsia="Times New Roman" w:hAnsi="Calibri" w:cs="Calibri"/>
          <w:sz w:val="22"/>
          <w:szCs w:val="22"/>
        </w:rPr>
        <w:t>means the B-BBEE status of an entity in terms of a code of good practice on black economic empowerment, issued in terms of section 9(1) of the Broad-Based Black Economic Empowerment Act;</w:t>
      </w:r>
    </w:p>
    <w:p w14:paraId="0330857A"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“bid”</w:t>
      </w:r>
      <w:r w:rsidRPr="00246975">
        <w:rPr>
          <w:rFonts w:ascii="Calibri" w:eastAsia="Times New Roman" w:hAnsi="Calibri" w:cs="Calibri"/>
          <w:sz w:val="22"/>
          <w:szCs w:val="22"/>
        </w:rPr>
        <w:t xml:space="preserve"> means a written offer in a prescribed or stipulated form in response to an invitation by an organ of state for the provision of goods or services, through price quotations, advertised competitive bidding processes or proposals; </w:t>
      </w:r>
    </w:p>
    <w:p w14:paraId="777D575C"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“Broad-Based Black Economic Empowerment Act”</w:t>
      </w:r>
      <w:r w:rsidRPr="00246975">
        <w:rPr>
          <w:rFonts w:ascii="Calibri" w:eastAsia="Times New Roman" w:hAnsi="Calibri" w:cs="Calibri"/>
          <w:sz w:val="22"/>
          <w:szCs w:val="22"/>
        </w:rPr>
        <w:t xml:space="preserve"> means the Broad-Based Black Economic Empowerment Act, 2003 (Act No. 53 of 2003);</w:t>
      </w:r>
    </w:p>
    <w:p w14:paraId="1E8D4D8D"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b/>
          <w:sz w:val="22"/>
          <w:szCs w:val="22"/>
        </w:rPr>
      </w:pPr>
      <w:r w:rsidRPr="00246975">
        <w:rPr>
          <w:rFonts w:ascii="Calibri" w:eastAsia="Times New Roman" w:hAnsi="Calibri" w:cs="Calibri"/>
          <w:b/>
          <w:sz w:val="22"/>
          <w:szCs w:val="22"/>
        </w:rPr>
        <w:t xml:space="preserve"> “EME” </w:t>
      </w:r>
      <w:r w:rsidRPr="00246975">
        <w:rPr>
          <w:rFonts w:ascii="Calibri" w:eastAsia="Times New Roman" w:hAnsi="Calibri" w:cs="Calibri"/>
          <w:sz w:val="22"/>
          <w:szCs w:val="22"/>
        </w:rPr>
        <w:t>means an Exempted Micro Enterprise in terms of a code of good practice  on black economic empowerment issued in terms of section 9 (1) of the Broad-Based Black Economic Empowerment Act;</w:t>
      </w:r>
    </w:p>
    <w:p w14:paraId="2DE4DEA2"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“functionality” </w:t>
      </w:r>
      <w:r w:rsidRPr="00246975">
        <w:rPr>
          <w:rFonts w:ascii="Calibri" w:eastAsia="Times New Roman" w:hAnsi="Calibri" w:cs="Calibri"/>
          <w:sz w:val="22"/>
          <w:szCs w:val="22"/>
        </w:rPr>
        <w:t>means the ability of a tenderer to provide goods or services in accordance with specifications as set out in the tender documents.</w:t>
      </w:r>
    </w:p>
    <w:p w14:paraId="403DC079"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“prices” </w:t>
      </w:r>
      <w:r w:rsidRPr="00246975">
        <w:rPr>
          <w:rFonts w:ascii="Calibri" w:eastAsia="Times New Roman" w:hAnsi="Calibri" w:cs="Calibri"/>
          <w:sz w:val="22"/>
          <w:szCs w:val="22"/>
        </w:rPr>
        <w:t xml:space="preserve">includes all applicable taxes less all unconditional discounts;  </w:t>
      </w:r>
    </w:p>
    <w:p w14:paraId="1C0DB0B6"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“proof of B-BBEE status level of contributor” </w:t>
      </w:r>
      <w:r w:rsidRPr="00246975">
        <w:rPr>
          <w:rFonts w:ascii="Calibri" w:eastAsia="Times New Roman" w:hAnsi="Calibri" w:cs="Calibri"/>
          <w:sz w:val="22"/>
          <w:szCs w:val="22"/>
        </w:rPr>
        <w:t>means:</w:t>
      </w:r>
    </w:p>
    <w:p w14:paraId="5440E5EC"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B-BBEE Status level certificate issued by an authorized body or person;</w:t>
      </w:r>
    </w:p>
    <w:p w14:paraId="58C1643A"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 sworn affidavit as prescribed by the B-BBEE Codes of Good Practice;</w:t>
      </w:r>
    </w:p>
    <w:p w14:paraId="0E2EE894"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Any other requirement prescribed in terms of the B-BBEE Act;</w:t>
      </w:r>
    </w:p>
    <w:p w14:paraId="389D31A2" w14:textId="77777777" w:rsidR="00246975" w:rsidRPr="00246975" w:rsidRDefault="00246975" w:rsidP="00246975">
      <w:pPr>
        <w:widowControl w:val="0"/>
        <w:numPr>
          <w:ilvl w:val="0"/>
          <w:numId w:val="18"/>
        </w:numPr>
        <w:tabs>
          <w:tab w:val="num" w:pos="1134"/>
        </w:tabs>
        <w:snapToGrid w:val="0"/>
        <w:ind w:left="1134" w:hanging="425"/>
        <w:jc w:val="both"/>
        <w:rPr>
          <w:rFonts w:ascii="Calibri" w:eastAsia="Times New Roman" w:hAnsi="Calibri" w:cs="Calibri"/>
          <w:sz w:val="22"/>
          <w:szCs w:val="22"/>
        </w:rPr>
      </w:pPr>
      <w:r w:rsidRPr="00246975">
        <w:rPr>
          <w:rFonts w:ascii="Calibri" w:eastAsia="Times New Roman" w:hAnsi="Calibri" w:cs="Calibri"/>
          <w:b/>
          <w:sz w:val="22"/>
          <w:szCs w:val="22"/>
        </w:rPr>
        <w:t>“QSE”</w:t>
      </w:r>
      <w:r w:rsidRPr="00246975">
        <w:rPr>
          <w:rFonts w:ascii="Calibri" w:eastAsia="Times New Roman" w:hAnsi="Calibri" w:cs="Calibri"/>
          <w:sz w:val="22"/>
          <w:szCs w:val="22"/>
        </w:rPr>
        <w:t xml:space="preserve"> means a qualifying small business enterprise in terms of a code of good practice  on black economic empowerment issued in terms of section 9 (1) of the Broad-Based Black Economic Empowerment Act;</w:t>
      </w:r>
    </w:p>
    <w:p w14:paraId="0185F2B7" w14:textId="77777777" w:rsidR="00246975" w:rsidRPr="00246975" w:rsidRDefault="00246975" w:rsidP="00246975">
      <w:pPr>
        <w:widowControl w:val="0"/>
        <w:snapToGrid w:val="0"/>
        <w:ind w:left="1134"/>
        <w:jc w:val="both"/>
        <w:rPr>
          <w:rFonts w:ascii="Calibri" w:eastAsia="Times New Roman" w:hAnsi="Calibri" w:cs="Calibri"/>
          <w:sz w:val="22"/>
          <w:szCs w:val="22"/>
        </w:rPr>
      </w:pPr>
    </w:p>
    <w:p w14:paraId="0ABD0850"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i/>
          <w:sz w:val="22"/>
          <w:szCs w:val="22"/>
        </w:rPr>
      </w:pPr>
      <w:r w:rsidRPr="00246975">
        <w:rPr>
          <w:rFonts w:ascii="Calibri" w:eastAsia="Times New Roman" w:hAnsi="Calibri" w:cs="Calibri"/>
          <w:b/>
          <w:sz w:val="22"/>
          <w:szCs w:val="22"/>
        </w:rPr>
        <w:t>“rand value”</w:t>
      </w:r>
      <w:r w:rsidRPr="00246975">
        <w:rPr>
          <w:rFonts w:ascii="Calibri" w:eastAsia="Times New Roman" w:hAnsi="Calibri" w:cs="Calibri"/>
          <w:sz w:val="22"/>
          <w:szCs w:val="22"/>
        </w:rPr>
        <w:t xml:space="preserve"> means the total estimated value of a contract in Rand, calculated at the time of bid invitation, and includes all applicable taxes; </w:t>
      </w:r>
    </w:p>
    <w:p w14:paraId="10F49086" w14:textId="77777777" w:rsidR="00246975" w:rsidRPr="00246975" w:rsidRDefault="00246975" w:rsidP="00246975">
      <w:pPr>
        <w:widowControl w:val="0"/>
        <w:tabs>
          <w:tab w:val="left" w:pos="7920"/>
        </w:tabs>
        <w:snapToGrid w:val="0"/>
        <w:spacing w:after="120"/>
        <w:ind w:left="1080"/>
        <w:jc w:val="both"/>
        <w:rPr>
          <w:rFonts w:ascii="Calibri" w:eastAsia="Times New Roman" w:hAnsi="Calibri" w:cs="Calibri"/>
          <w:i/>
          <w:sz w:val="22"/>
          <w:szCs w:val="22"/>
        </w:rPr>
      </w:pPr>
    </w:p>
    <w:p w14:paraId="11593126" w14:textId="77777777" w:rsidR="00246975" w:rsidRPr="00246975" w:rsidRDefault="00246975" w:rsidP="00246975">
      <w:pPr>
        <w:widowControl w:val="0"/>
        <w:numPr>
          <w:ilvl w:val="0"/>
          <w:numId w:val="15"/>
        </w:numPr>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PRICE</w:t>
      </w:r>
    </w:p>
    <w:p w14:paraId="25BF2D13"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THE 80/20 OR 90/10 PREFERENCE POINT SYSTEMS </w:t>
      </w:r>
    </w:p>
    <w:p w14:paraId="3230FED1"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A maximum of 80 or 90 points is allocated for price on the following basis:</w:t>
      </w:r>
    </w:p>
    <w:p w14:paraId="1CAC7002" w14:textId="77777777" w:rsidR="00246975" w:rsidRPr="00246975" w:rsidRDefault="00246975" w:rsidP="00246975">
      <w:pPr>
        <w:widowControl w:val="0"/>
        <w:tabs>
          <w:tab w:val="left" w:pos="900"/>
          <w:tab w:val="left" w:pos="2160"/>
          <w:tab w:val="left" w:pos="4050"/>
          <w:tab w:val="left" w:pos="6570"/>
          <w:tab w:val="left" w:pos="6663"/>
          <w:tab w:val="left" w:pos="7920"/>
        </w:tabs>
        <w:snapToGrid w:val="0"/>
        <w:jc w:val="both"/>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sz w:val="22"/>
          <w:szCs w:val="22"/>
          <w:lang w:val="en-GB"/>
        </w:rPr>
        <w:tab/>
        <w:t>80/20</w:t>
      </w:r>
      <w:r w:rsidRPr="00246975">
        <w:rPr>
          <w:rFonts w:ascii="Calibri" w:eastAsia="Times New Roman" w:hAnsi="Calibri" w:cs="Calibri"/>
          <w:b/>
          <w:sz w:val="22"/>
          <w:szCs w:val="22"/>
          <w:lang w:val="en-GB"/>
        </w:rPr>
        <w:tab/>
        <w:t>or</w:t>
      </w:r>
      <w:r w:rsidRPr="00246975">
        <w:rPr>
          <w:rFonts w:ascii="Calibri" w:eastAsia="Times New Roman" w:hAnsi="Calibri" w:cs="Calibri"/>
          <w:b/>
          <w:sz w:val="22"/>
          <w:szCs w:val="22"/>
          <w:lang w:val="en-GB"/>
        </w:rPr>
        <w:tab/>
        <w:t>90/10</w:t>
      </w:r>
      <w:r w:rsidRPr="00246975">
        <w:rPr>
          <w:rFonts w:ascii="Calibri" w:eastAsia="Times New Roman" w:hAnsi="Calibri" w:cs="Calibri"/>
          <w:b/>
          <w:sz w:val="22"/>
          <w:szCs w:val="22"/>
          <w:lang w:val="en-GB"/>
        </w:rPr>
        <w:tab/>
      </w:r>
    </w:p>
    <w:p w14:paraId="1E51B0EB"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b/>
          <w:sz w:val="22"/>
          <w:szCs w:val="22"/>
          <w:lang w:val="en-GB"/>
        </w:rPr>
      </w:pPr>
    </w:p>
    <w:p w14:paraId="3EFCDB56" w14:textId="77777777" w:rsidR="00246975" w:rsidRPr="00246975" w:rsidRDefault="00246975" w:rsidP="00246975">
      <w:pPr>
        <w:widowControl w:val="0"/>
        <w:tabs>
          <w:tab w:val="left" w:pos="900"/>
          <w:tab w:val="left" w:pos="1440"/>
          <w:tab w:val="left" w:pos="2340"/>
          <w:tab w:val="left" w:pos="4050"/>
          <w:tab w:val="left" w:pos="531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position w:val="-28"/>
          <w:sz w:val="22"/>
          <w:szCs w:val="22"/>
          <w:lang w:val="en-GB"/>
        </w:rPr>
        <w:object w:dxaOrig="2412" w:dyaOrig="672" w14:anchorId="3EA47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2" o:title=""/>
          </v:shape>
          <o:OLEObject Type="Embed" ProgID="Equation.3" ShapeID="_x0000_i1025" DrawAspect="Content" ObjectID="_1729671646" r:id="rId13"/>
        </w:object>
      </w: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or</w:t>
      </w:r>
      <w:r w:rsidRPr="00246975">
        <w:rPr>
          <w:rFonts w:ascii="Calibri" w:eastAsia="Times New Roman" w:hAnsi="Calibri" w:cs="Calibri"/>
          <w:sz w:val="22"/>
          <w:szCs w:val="22"/>
          <w:lang w:val="en-GB"/>
        </w:rPr>
        <w:tab/>
      </w:r>
      <w:r w:rsidRPr="00246975">
        <w:rPr>
          <w:rFonts w:ascii="Calibri" w:eastAsia="Times New Roman" w:hAnsi="Calibri" w:cs="Calibri"/>
          <w:b/>
          <w:position w:val="-28"/>
          <w:sz w:val="22"/>
          <w:szCs w:val="22"/>
          <w:lang w:val="en-GB"/>
        </w:rPr>
        <w:object w:dxaOrig="2448" w:dyaOrig="672" w14:anchorId="4572BE69">
          <v:shape id="_x0000_i1026" type="#_x0000_t75" style="width:122.4pt;height:33.6pt" o:ole="" fillcolor="window">
            <v:imagedata r:id="rId14" o:title=""/>
          </v:shape>
          <o:OLEObject Type="Embed" ProgID="Equation.3" ShapeID="_x0000_i1026" DrawAspect="Content" ObjectID="_1729671647" r:id="rId15"/>
        </w:object>
      </w:r>
    </w:p>
    <w:p w14:paraId="057737A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Where</w:t>
      </w:r>
    </w:p>
    <w:p w14:paraId="499F469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Ps</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Points scored for price of bid under consideration</w:t>
      </w:r>
    </w:p>
    <w:p w14:paraId="7E638317"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Pt</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bid under consideration</w:t>
      </w:r>
    </w:p>
    <w:p w14:paraId="4AA8F5B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ab/>
        <w:t>Pmin</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lowest acceptable bid</w:t>
      </w:r>
    </w:p>
    <w:p w14:paraId="4EE6C70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p>
    <w:p w14:paraId="066EC3D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B-BBEE STATUS LEVEL OF CONTRIBUTOR</w:t>
      </w:r>
    </w:p>
    <w:p w14:paraId="625CF171" w14:textId="77777777" w:rsidR="00246975" w:rsidRPr="00246975" w:rsidRDefault="00246975" w:rsidP="00246975">
      <w:pPr>
        <w:widowControl w:val="0"/>
        <w:numPr>
          <w:ilvl w:val="1"/>
          <w:numId w:val="15"/>
        </w:numPr>
        <w:tabs>
          <w:tab w:val="num" w:pos="7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In terms of Regulation 6 (2) and 7 (2) of the Preferential Procurement Regulations, preference points</w:t>
      </w:r>
      <w:r w:rsidRPr="00246975">
        <w:rPr>
          <w:rFonts w:ascii="Calibri" w:eastAsia="Times New Roman" w:hAnsi="Calibri" w:cs="Calibri"/>
          <w:sz w:val="22"/>
          <w:szCs w:val="22"/>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246975" w:rsidRPr="00246975" w14:paraId="7DED091C" w14:textId="77777777" w:rsidTr="00C41763">
        <w:trPr>
          <w:trHeight w:val="863"/>
          <w:tblHeader/>
        </w:trPr>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2A75511"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B-BBEE Status Level of Contributor</w:t>
            </w:r>
          </w:p>
        </w:tc>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8773EED"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61B5C417"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(90/10 system)</w:t>
            </w:r>
          </w:p>
        </w:tc>
        <w:tc>
          <w:tcPr>
            <w:tcW w:w="25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53096D3"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0416E8C9"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(80/20 system)</w:t>
            </w:r>
          </w:p>
        </w:tc>
      </w:tr>
      <w:tr w:rsidR="00246975" w:rsidRPr="00246975" w14:paraId="26B9AF8F"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98369D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17F27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10</w:t>
            </w:r>
          </w:p>
        </w:tc>
        <w:tc>
          <w:tcPr>
            <w:tcW w:w="2520" w:type="dxa"/>
            <w:tcBorders>
              <w:top w:val="single" w:sz="4" w:space="0" w:color="auto"/>
              <w:left w:val="single" w:sz="4" w:space="0" w:color="auto"/>
              <w:bottom w:val="single" w:sz="4" w:space="0" w:color="auto"/>
              <w:right w:val="single" w:sz="4" w:space="0" w:color="auto"/>
            </w:tcBorders>
            <w:hideMark/>
          </w:tcPr>
          <w:p w14:paraId="560C08C7"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20</w:t>
            </w:r>
          </w:p>
        </w:tc>
      </w:tr>
      <w:tr w:rsidR="00246975" w:rsidRPr="00246975" w14:paraId="27A3D58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C90BEB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17F0598E"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9</w:t>
            </w:r>
          </w:p>
        </w:tc>
        <w:tc>
          <w:tcPr>
            <w:tcW w:w="2520" w:type="dxa"/>
            <w:tcBorders>
              <w:top w:val="single" w:sz="4" w:space="0" w:color="auto"/>
              <w:left w:val="single" w:sz="4" w:space="0" w:color="auto"/>
              <w:bottom w:val="single" w:sz="4" w:space="0" w:color="auto"/>
              <w:right w:val="single" w:sz="4" w:space="0" w:color="auto"/>
            </w:tcBorders>
            <w:hideMark/>
          </w:tcPr>
          <w:p w14:paraId="7AA85A7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18</w:t>
            </w:r>
          </w:p>
        </w:tc>
      </w:tr>
      <w:tr w:rsidR="00246975" w:rsidRPr="00246975" w14:paraId="53AC7804"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342B850"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41A5B7F8"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520" w:type="dxa"/>
            <w:tcBorders>
              <w:top w:val="single" w:sz="4" w:space="0" w:color="auto"/>
              <w:left w:val="single" w:sz="4" w:space="0" w:color="auto"/>
              <w:bottom w:val="single" w:sz="4" w:space="0" w:color="auto"/>
              <w:right w:val="single" w:sz="4" w:space="0" w:color="auto"/>
            </w:tcBorders>
            <w:hideMark/>
          </w:tcPr>
          <w:p w14:paraId="0D8F75F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14</w:t>
            </w:r>
          </w:p>
        </w:tc>
      </w:tr>
      <w:tr w:rsidR="00246975" w:rsidRPr="00246975" w14:paraId="51EE9F91"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1A8506A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700" w:type="dxa"/>
            <w:tcBorders>
              <w:top w:val="single" w:sz="4" w:space="0" w:color="auto"/>
              <w:left w:val="single" w:sz="4" w:space="0" w:color="auto"/>
              <w:bottom w:val="single" w:sz="4" w:space="0" w:color="auto"/>
              <w:right w:val="single" w:sz="4" w:space="0" w:color="auto"/>
            </w:tcBorders>
            <w:hideMark/>
          </w:tcPr>
          <w:p w14:paraId="7C5CD5EF" w14:textId="77777777" w:rsidR="00246975" w:rsidRPr="00246975" w:rsidRDefault="00246975" w:rsidP="00246975">
            <w:pPr>
              <w:tabs>
                <w:tab w:val="left" w:pos="645"/>
                <w:tab w:val="center" w:pos="1242"/>
              </w:tabs>
              <w:kinsoku w:val="0"/>
              <w:overflowPunct w:val="0"/>
              <w:spacing w:before="115"/>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520" w:type="dxa"/>
            <w:tcBorders>
              <w:top w:val="single" w:sz="4" w:space="0" w:color="auto"/>
              <w:left w:val="single" w:sz="4" w:space="0" w:color="auto"/>
              <w:bottom w:val="single" w:sz="4" w:space="0" w:color="auto"/>
              <w:right w:val="single" w:sz="4" w:space="0" w:color="auto"/>
            </w:tcBorders>
            <w:hideMark/>
          </w:tcPr>
          <w:p w14:paraId="1088248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12</w:t>
            </w:r>
          </w:p>
        </w:tc>
      </w:tr>
      <w:tr w:rsidR="00246975" w:rsidRPr="00246975" w14:paraId="16AB35B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A6C6AE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700" w:type="dxa"/>
            <w:tcBorders>
              <w:top w:val="single" w:sz="4" w:space="0" w:color="auto"/>
              <w:left w:val="single" w:sz="4" w:space="0" w:color="auto"/>
              <w:bottom w:val="single" w:sz="4" w:space="0" w:color="auto"/>
              <w:right w:val="single" w:sz="4" w:space="0" w:color="auto"/>
            </w:tcBorders>
            <w:hideMark/>
          </w:tcPr>
          <w:p w14:paraId="3C4EB32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520" w:type="dxa"/>
            <w:tcBorders>
              <w:top w:val="single" w:sz="4" w:space="0" w:color="auto"/>
              <w:left w:val="single" w:sz="4" w:space="0" w:color="auto"/>
              <w:bottom w:val="single" w:sz="4" w:space="0" w:color="auto"/>
              <w:right w:val="single" w:sz="4" w:space="0" w:color="auto"/>
            </w:tcBorders>
            <w:hideMark/>
          </w:tcPr>
          <w:p w14:paraId="323AD933"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r>
      <w:tr w:rsidR="00246975" w:rsidRPr="00246975" w14:paraId="3AB10A52"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137C20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700" w:type="dxa"/>
            <w:tcBorders>
              <w:top w:val="single" w:sz="4" w:space="0" w:color="auto"/>
              <w:left w:val="single" w:sz="4" w:space="0" w:color="auto"/>
              <w:bottom w:val="single" w:sz="4" w:space="0" w:color="auto"/>
              <w:right w:val="single" w:sz="4" w:space="0" w:color="auto"/>
            </w:tcBorders>
            <w:hideMark/>
          </w:tcPr>
          <w:p w14:paraId="131B9AF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520" w:type="dxa"/>
            <w:tcBorders>
              <w:top w:val="single" w:sz="4" w:space="0" w:color="auto"/>
              <w:left w:val="single" w:sz="4" w:space="0" w:color="auto"/>
              <w:bottom w:val="single" w:sz="4" w:space="0" w:color="auto"/>
              <w:right w:val="single" w:sz="4" w:space="0" w:color="auto"/>
            </w:tcBorders>
            <w:hideMark/>
          </w:tcPr>
          <w:p w14:paraId="25153C2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r>
      <w:tr w:rsidR="00246975" w:rsidRPr="00246975" w14:paraId="6C1C0A99"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4E5AC1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7</w:t>
            </w:r>
          </w:p>
        </w:tc>
        <w:tc>
          <w:tcPr>
            <w:tcW w:w="2700" w:type="dxa"/>
            <w:tcBorders>
              <w:top w:val="single" w:sz="4" w:space="0" w:color="auto"/>
              <w:left w:val="single" w:sz="4" w:space="0" w:color="auto"/>
              <w:bottom w:val="single" w:sz="4" w:space="0" w:color="auto"/>
              <w:right w:val="single" w:sz="4" w:space="0" w:color="auto"/>
            </w:tcBorders>
            <w:hideMark/>
          </w:tcPr>
          <w:p w14:paraId="6A074F4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14:paraId="3578889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r>
      <w:tr w:rsidR="00246975" w:rsidRPr="00246975" w14:paraId="12F18F9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ACF8D5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c>
          <w:tcPr>
            <w:tcW w:w="2700" w:type="dxa"/>
            <w:tcBorders>
              <w:top w:val="single" w:sz="4" w:space="0" w:color="auto"/>
              <w:left w:val="single" w:sz="4" w:space="0" w:color="auto"/>
              <w:bottom w:val="single" w:sz="4" w:space="0" w:color="auto"/>
              <w:right w:val="single" w:sz="4" w:space="0" w:color="auto"/>
            </w:tcBorders>
            <w:hideMark/>
          </w:tcPr>
          <w:p w14:paraId="576D08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14:paraId="0CDCF00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r>
      <w:tr w:rsidR="00246975" w:rsidRPr="00246975" w14:paraId="28FA35B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81F6E0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Non-compliant contributor</w:t>
            </w:r>
          </w:p>
        </w:tc>
        <w:tc>
          <w:tcPr>
            <w:tcW w:w="2700" w:type="dxa"/>
            <w:tcBorders>
              <w:top w:val="single" w:sz="4" w:space="0" w:color="auto"/>
              <w:left w:val="single" w:sz="4" w:space="0" w:color="auto"/>
              <w:bottom w:val="single" w:sz="4" w:space="0" w:color="auto"/>
              <w:right w:val="single" w:sz="4" w:space="0" w:color="auto"/>
            </w:tcBorders>
            <w:hideMark/>
          </w:tcPr>
          <w:p w14:paraId="48CCBCE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c>
          <w:tcPr>
            <w:tcW w:w="2520" w:type="dxa"/>
            <w:tcBorders>
              <w:top w:val="single" w:sz="4" w:space="0" w:color="auto"/>
              <w:left w:val="single" w:sz="4" w:space="0" w:color="auto"/>
              <w:bottom w:val="single" w:sz="4" w:space="0" w:color="auto"/>
              <w:right w:val="single" w:sz="4" w:space="0" w:color="auto"/>
            </w:tcBorders>
            <w:hideMark/>
          </w:tcPr>
          <w:p w14:paraId="7178239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r>
    </w:tbl>
    <w:p w14:paraId="21EC846E"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09A1319A"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BID DECLARATION</w:t>
      </w:r>
    </w:p>
    <w:p w14:paraId="07F898E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Bidders who claim points in respect of B-BBEE Status Level of Contribution must complete the following:</w:t>
      </w:r>
    </w:p>
    <w:p w14:paraId="670F3D25"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B-BBEE STATUS LEVEL OF CONTRIBUTOR CLAIMED IN TERMS OF PARAGRAPHS 1.4 AND 4.1 </w:t>
      </w:r>
    </w:p>
    <w:p w14:paraId="4EA9A31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r w:rsidRPr="00246975">
        <w:rPr>
          <w:rFonts w:ascii="Calibri" w:eastAsia="Times New Roman" w:hAnsi="Calibri" w:cs="Calibri"/>
          <w:sz w:val="22"/>
          <w:szCs w:val="22"/>
          <w:lang w:val="en-GB"/>
        </w:rPr>
        <w:tab/>
        <w:t>.      =     ………(maximum of 10 or 20 points)</w:t>
      </w:r>
    </w:p>
    <w:p w14:paraId="5CE34DE0" w14:textId="77777777" w:rsidR="00246975" w:rsidRPr="00246975" w:rsidRDefault="00246975" w:rsidP="00246975">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napToGrid w:val="0"/>
        <w:spacing w:after="120"/>
        <w:ind w:left="907"/>
        <w:jc w:val="both"/>
        <w:rPr>
          <w:rFonts w:ascii="Calibri" w:eastAsia="Times New Roman" w:hAnsi="Calibri" w:cs="Calibri"/>
          <w:sz w:val="22"/>
          <w:szCs w:val="22"/>
        </w:rPr>
      </w:pPr>
      <w:r w:rsidRPr="00246975">
        <w:rPr>
          <w:rFonts w:ascii="Calibri" w:eastAsia="Times New Roman" w:hAnsi="Calibri" w:cs="Calibri"/>
          <w:sz w:val="22"/>
          <w:szCs w:val="22"/>
        </w:rPr>
        <w:t>(Points claimed in respect of paragraph 7.1 must be in accordance with the table reflected in paragraph  4.1 and must be substantiated by relevant proof of B-BBEE status level of contributor.</w:t>
      </w:r>
    </w:p>
    <w:p w14:paraId="172F690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SUB-CONTRACTING</w:t>
      </w:r>
    </w:p>
    <w:p w14:paraId="10DC5B61"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lang w:val="en-GB"/>
        </w:rPr>
        <w:t xml:space="preserve">Will any portion of the contract be sub-contracted?  </w:t>
      </w:r>
    </w:p>
    <w:p w14:paraId="70AA500F" w14:textId="77777777" w:rsidR="00246975" w:rsidRPr="00246975" w:rsidRDefault="00246975" w:rsidP="00246975">
      <w:pPr>
        <w:widowControl w:val="0"/>
        <w:tabs>
          <w:tab w:val="left" w:pos="-963"/>
          <w:tab w:val="left" w:pos="-720"/>
          <w:tab w:val="left" w:pos="2268"/>
          <w:tab w:val="left" w:pos="2552"/>
        </w:tabs>
        <w:snapToGrid w:val="0"/>
        <w:ind w:left="907"/>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i/>
          <w:sz w:val="22"/>
          <w:szCs w:val="22"/>
        </w:rPr>
        <w:t>Tick applicable box</w:t>
      </w:r>
      <w:r w:rsidRPr="00246975">
        <w:rPr>
          <w:rFonts w:ascii="Calibri" w:eastAsia="Times New Roman" w:hAnsi="Calibri" w:cs="Calibri"/>
          <w:sz w:val="22"/>
          <w:szCs w:val="22"/>
        </w:rPr>
        <w:t>)</w:t>
      </w:r>
    </w:p>
    <w:p w14:paraId="50CE35A7" w14:textId="77777777" w:rsidR="00246975" w:rsidRPr="00246975" w:rsidRDefault="00246975" w:rsidP="00246975">
      <w:pPr>
        <w:widowControl w:val="0"/>
        <w:tabs>
          <w:tab w:val="left" w:pos="-963"/>
          <w:tab w:val="left" w:pos="-720"/>
          <w:tab w:val="left" w:pos="709"/>
          <w:tab w:val="left" w:pos="2268"/>
          <w:tab w:val="left" w:pos="2552"/>
        </w:tabs>
        <w:snapToGrid w:val="0"/>
        <w:ind w:left="900"/>
        <w:jc w:val="both"/>
        <w:rPr>
          <w:rFonts w:ascii="Calibri" w:eastAsia="Times New Roman" w:hAnsi="Calibri" w:cs="Calibri"/>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2"/>
        <w:gridCol w:w="495"/>
        <w:gridCol w:w="720"/>
        <w:gridCol w:w="540"/>
      </w:tblGrid>
      <w:tr w:rsidR="00246975" w:rsidRPr="00246975" w14:paraId="16BFA614" w14:textId="77777777" w:rsidTr="00C41763">
        <w:tc>
          <w:tcPr>
            <w:tcW w:w="437" w:type="dxa"/>
            <w:tcBorders>
              <w:top w:val="single" w:sz="18" w:space="0" w:color="auto"/>
              <w:left w:val="single" w:sz="18" w:space="0" w:color="auto"/>
              <w:bottom w:val="single" w:sz="18" w:space="0" w:color="auto"/>
              <w:right w:val="single" w:sz="18" w:space="0" w:color="auto"/>
            </w:tcBorders>
            <w:hideMark/>
          </w:tcPr>
          <w:p w14:paraId="11ED1838"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4FC6D9EF"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1AA38B81"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F2B9A00"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515309F5"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79B1DAC9" w14:textId="77777777" w:rsidR="00246975" w:rsidRPr="00246975" w:rsidRDefault="00246975" w:rsidP="00246975">
      <w:pPr>
        <w:widowControl w:val="0"/>
        <w:numPr>
          <w:ilvl w:val="2"/>
          <w:numId w:val="15"/>
        </w:numPr>
        <w:tabs>
          <w:tab w:val="left" w:pos="2880"/>
          <w:tab w:val="left" w:pos="3600"/>
          <w:tab w:val="left" w:pos="7110"/>
          <w:tab w:val="left" w:pos="7290"/>
          <w:tab w:val="left" w:pos="7560"/>
        </w:tabs>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rPr>
        <w:t>If yes, indicate:</w:t>
      </w:r>
    </w:p>
    <w:p w14:paraId="3723489B"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What percentage of the contract will be subcontracted............…………….…………%</w:t>
      </w:r>
    </w:p>
    <w:p w14:paraId="5FA53840"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name of the sub-contractor…………………………………………………………..</w:t>
      </w:r>
    </w:p>
    <w:p w14:paraId="606BD633"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B-BBEE status level of the sub-contractor......................................……………..</w:t>
      </w:r>
    </w:p>
    <w:p w14:paraId="24055266"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b/>
          <w:sz w:val="22"/>
          <w:szCs w:val="22"/>
          <w:lang w:val="en-GB"/>
        </w:rPr>
      </w:pPr>
      <w:r w:rsidRPr="00246975">
        <w:rPr>
          <w:rFonts w:ascii="Calibri" w:eastAsia="Times New Roman" w:hAnsi="Calibri" w:cs="Calibri"/>
          <w:sz w:val="22"/>
          <w:szCs w:val="22"/>
        </w:rPr>
        <w:t>Whether the sub-contractor is an EME or QSE</w:t>
      </w:r>
    </w:p>
    <w:p w14:paraId="7B36CDCC" w14:textId="77777777" w:rsidR="00246975" w:rsidRPr="00246975" w:rsidRDefault="00246975" w:rsidP="00246975">
      <w:pPr>
        <w:widowControl w:val="0"/>
        <w:tabs>
          <w:tab w:val="left" w:pos="-963"/>
          <w:tab w:val="left" w:pos="-720"/>
          <w:tab w:val="left" w:pos="2268"/>
          <w:tab w:val="left" w:pos="2552"/>
        </w:tabs>
        <w:snapToGrid w:val="0"/>
        <w:ind w:left="1260"/>
        <w:jc w:val="both"/>
        <w:rPr>
          <w:rFonts w:ascii="Calibri" w:eastAsia="Times New Roman" w:hAnsi="Calibri" w:cs="Calibri"/>
          <w:sz w:val="22"/>
          <w:szCs w:val="22"/>
        </w:rPr>
      </w:pPr>
      <w:r w:rsidRPr="00246975">
        <w:rPr>
          <w:rFonts w:ascii="Calibri" w:eastAsia="Times New Roman" w:hAnsi="Calibri" w:cs="Calibri"/>
          <w:b/>
          <w:i/>
          <w:sz w:val="22"/>
          <w:szCs w:val="22"/>
        </w:rPr>
        <w:lastRenderedPageBreak/>
        <w:t>(Tick applicable box</w:t>
      </w:r>
      <w:r w:rsidRPr="00246975">
        <w:rPr>
          <w:rFonts w:ascii="Calibri" w:eastAsia="Times New Roman" w:hAnsi="Calibri" w:cs="Calibri"/>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7"/>
        <w:gridCol w:w="495"/>
        <w:gridCol w:w="720"/>
        <w:gridCol w:w="540"/>
      </w:tblGrid>
      <w:tr w:rsidR="00246975" w:rsidRPr="00246975" w14:paraId="1512873A" w14:textId="77777777" w:rsidTr="00C41763">
        <w:tc>
          <w:tcPr>
            <w:tcW w:w="537" w:type="dxa"/>
            <w:tcBorders>
              <w:top w:val="single" w:sz="18" w:space="0" w:color="auto"/>
              <w:left w:val="single" w:sz="18" w:space="0" w:color="auto"/>
              <w:bottom w:val="single" w:sz="18" w:space="0" w:color="auto"/>
              <w:right w:val="single" w:sz="18" w:space="0" w:color="auto"/>
            </w:tcBorders>
            <w:hideMark/>
          </w:tcPr>
          <w:p w14:paraId="0081F48A"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148EF521"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4B5E9FCC"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8252BEB"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02DA8009" w14:textId="77777777" w:rsidR="00246975" w:rsidRPr="00246975" w:rsidRDefault="00246975" w:rsidP="00246975">
      <w:pPr>
        <w:widowControl w:val="0"/>
        <w:numPr>
          <w:ilvl w:val="0"/>
          <w:numId w:val="2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Specify, by ticking the appropriate box, if subcontracting with an enterprise in terms of Preferential Procurement Regulations,2017:</w:t>
      </w:r>
    </w:p>
    <w:p w14:paraId="136E831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r>
      <w:r w:rsidRPr="00246975">
        <w:rPr>
          <w:rFonts w:ascii="Calibri" w:eastAsia="Times New Roman" w:hAnsi="Calibri" w:cs="Calibri"/>
          <w:sz w:val="22"/>
          <w:szCs w:val="22"/>
          <w:lang w:val="en-GB"/>
        </w:rPr>
        <w:tab/>
      </w:r>
    </w:p>
    <w:tbl>
      <w:tblPr>
        <w:tblStyle w:val="TableGrid12"/>
        <w:tblW w:w="9322" w:type="dxa"/>
        <w:tblInd w:w="0" w:type="dxa"/>
        <w:tblLook w:val="04A0" w:firstRow="1" w:lastRow="0" w:firstColumn="1" w:lastColumn="0" w:noHBand="0" w:noVBand="1"/>
      </w:tblPr>
      <w:tblGrid>
        <w:gridCol w:w="7054"/>
        <w:gridCol w:w="1134"/>
        <w:gridCol w:w="1134"/>
      </w:tblGrid>
      <w:tr w:rsidR="00246975" w:rsidRPr="00246975" w14:paraId="24A26942" w14:textId="77777777" w:rsidTr="00C41763">
        <w:trPr>
          <w:tblHeader/>
        </w:trPr>
        <w:tc>
          <w:tcPr>
            <w:tcW w:w="7054" w:type="dxa"/>
            <w:tcBorders>
              <w:top w:val="single" w:sz="4" w:space="0" w:color="auto"/>
              <w:left w:val="single" w:sz="4" w:space="0" w:color="auto"/>
              <w:bottom w:val="single" w:sz="4" w:space="0" w:color="auto"/>
              <w:right w:val="single" w:sz="4" w:space="0" w:color="auto"/>
            </w:tcBorders>
            <w:hideMark/>
          </w:tcPr>
          <w:p w14:paraId="11A77DB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Designated Group: An EME or QSE which is at last 51% owned by:</w:t>
            </w:r>
          </w:p>
        </w:tc>
        <w:tc>
          <w:tcPr>
            <w:tcW w:w="1134" w:type="dxa"/>
            <w:tcBorders>
              <w:top w:val="single" w:sz="4" w:space="0" w:color="auto"/>
              <w:left w:val="single" w:sz="4" w:space="0" w:color="auto"/>
              <w:bottom w:val="single" w:sz="4" w:space="0" w:color="auto"/>
              <w:right w:val="single" w:sz="4" w:space="0" w:color="auto"/>
            </w:tcBorders>
            <w:hideMark/>
          </w:tcPr>
          <w:p w14:paraId="618FCCF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EME</w:t>
            </w:r>
          </w:p>
          <w:p w14:paraId="64B641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hideMark/>
          </w:tcPr>
          <w:p w14:paraId="3EFA857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QSE</w:t>
            </w:r>
          </w:p>
          <w:p w14:paraId="2BDEFD2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r>
      <w:tr w:rsidR="00246975" w:rsidRPr="00246975" w14:paraId="55840C5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5ACC34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w:t>
            </w:r>
          </w:p>
        </w:tc>
        <w:tc>
          <w:tcPr>
            <w:tcW w:w="1134" w:type="dxa"/>
            <w:tcBorders>
              <w:top w:val="single" w:sz="4" w:space="0" w:color="auto"/>
              <w:left w:val="single" w:sz="4" w:space="0" w:color="auto"/>
              <w:bottom w:val="single" w:sz="4" w:space="0" w:color="auto"/>
              <w:right w:val="single" w:sz="4" w:space="0" w:color="auto"/>
            </w:tcBorders>
          </w:tcPr>
          <w:p w14:paraId="4FCC14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329CC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D5E6ED"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45D963F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youth</w:t>
            </w:r>
          </w:p>
        </w:tc>
        <w:tc>
          <w:tcPr>
            <w:tcW w:w="1134" w:type="dxa"/>
            <w:tcBorders>
              <w:top w:val="single" w:sz="4" w:space="0" w:color="auto"/>
              <w:left w:val="single" w:sz="4" w:space="0" w:color="auto"/>
              <w:bottom w:val="single" w:sz="4" w:space="0" w:color="auto"/>
              <w:right w:val="single" w:sz="4" w:space="0" w:color="auto"/>
            </w:tcBorders>
          </w:tcPr>
          <w:p w14:paraId="3FDD64E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B73FDA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14F3DC"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808D8F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women</w:t>
            </w:r>
          </w:p>
        </w:tc>
        <w:tc>
          <w:tcPr>
            <w:tcW w:w="1134" w:type="dxa"/>
            <w:tcBorders>
              <w:top w:val="single" w:sz="4" w:space="0" w:color="auto"/>
              <w:left w:val="single" w:sz="4" w:space="0" w:color="auto"/>
              <w:bottom w:val="single" w:sz="4" w:space="0" w:color="auto"/>
              <w:right w:val="single" w:sz="4" w:space="0" w:color="auto"/>
            </w:tcBorders>
          </w:tcPr>
          <w:p w14:paraId="0678E89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77F560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562F57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DDC0F2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with disabilities</w:t>
            </w:r>
          </w:p>
        </w:tc>
        <w:tc>
          <w:tcPr>
            <w:tcW w:w="1134" w:type="dxa"/>
            <w:tcBorders>
              <w:top w:val="single" w:sz="4" w:space="0" w:color="auto"/>
              <w:left w:val="single" w:sz="4" w:space="0" w:color="auto"/>
              <w:bottom w:val="single" w:sz="4" w:space="0" w:color="auto"/>
              <w:right w:val="single" w:sz="4" w:space="0" w:color="auto"/>
            </w:tcBorders>
          </w:tcPr>
          <w:p w14:paraId="4E3ED31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B3402F9"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B95361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06F4BA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living in rural or underdeveloped areas or townships</w:t>
            </w:r>
          </w:p>
        </w:tc>
        <w:tc>
          <w:tcPr>
            <w:tcW w:w="1134" w:type="dxa"/>
            <w:tcBorders>
              <w:top w:val="single" w:sz="4" w:space="0" w:color="auto"/>
              <w:left w:val="single" w:sz="4" w:space="0" w:color="auto"/>
              <w:bottom w:val="single" w:sz="4" w:space="0" w:color="auto"/>
              <w:right w:val="single" w:sz="4" w:space="0" w:color="auto"/>
            </w:tcBorders>
          </w:tcPr>
          <w:p w14:paraId="78B6A19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1161AF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60AB623"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64892E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Cooperative owned by black people</w:t>
            </w:r>
          </w:p>
        </w:tc>
        <w:tc>
          <w:tcPr>
            <w:tcW w:w="1134" w:type="dxa"/>
            <w:tcBorders>
              <w:top w:val="single" w:sz="4" w:space="0" w:color="auto"/>
              <w:left w:val="single" w:sz="4" w:space="0" w:color="auto"/>
              <w:bottom w:val="single" w:sz="4" w:space="0" w:color="auto"/>
              <w:right w:val="single" w:sz="4" w:space="0" w:color="auto"/>
            </w:tcBorders>
          </w:tcPr>
          <w:p w14:paraId="393888A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8DF354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9046266"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3FA27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military veterans</w:t>
            </w:r>
          </w:p>
        </w:tc>
        <w:tc>
          <w:tcPr>
            <w:tcW w:w="1134" w:type="dxa"/>
            <w:tcBorders>
              <w:top w:val="single" w:sz="4" w:space="0" w:color="auto"/>
              <w:left w:val="single" w:sz="4" w:space="0" w:color="auto"/>
              <w:bottom w:val="single" w:sz="4" w:space="0" w:color="auto"/>
              <w:right w:val="single" w:sz="4" w:space="0" w:color="auto"/>
            </w:tcBorders>
          </w:tcPr>
          <w:p w14:paraId="3EB8B20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E9299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3E4A4D4" w14:textId="77777777" w:rsidTr="00C41763">
        <w:tc>
          <w:tcPr>
            <w:tcW w:w="9322" w:type="dxa"/>
            <w:gridSpan w:val="3"/>
            <w:tcBorders>
              <w:top w:val="single" w:sz="4" w:space="0" w:color="auto"/>
              <w:left w:val="single" w:sz="4" w:space="0" w:color="auto"/>
              <w:bottom w:val="single" w:sz="4" w:space="0" w:color="auto"/>
              <w:right w:val="single" w:sz="4" w:space="0" w:color="auto"/>
            </w:tcBorders>
            <w:hideMark/>
          </w:tcPr>
          <w:p w14:paraId="683FD53E"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OR</w:t>
            </w:r>
          </w:p>
        </w:tc>
      </w:tr>
      <w:tr w:rsidR="00246975" w:rsidRPr="00246975" w14:paraId="7E1BC56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25945C2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 xml:space="preserve">Any EME </w:t>
            </w:r>
          </w:p>
        </w:tc>
        <w:tc>
          <w:tcPr>
            <w:tcW w:w="1134" w:type="dxa"/>
            <w:tcBorders>
              <w:top w:val="single" w:sz="4" w:space="0" w:color="auto"/>
              <w:left w:val="single" w:sz="4" w:space="0" w:color="auto"/>
              <w:bottom w:val="single" w:sz="4" w:space="0" w:color="auto"/>
              <w:right w:val="single" w:sz="4" w:space="0" w:color="auto"/>
            </w:tcBorders>
          </w:tcPr>
          <w:p w14:paraId="479FA61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2B4D35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0309F50"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A701D3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Any QSE</w:t>
            </w:r>
          </w:p>
        </w:tc>
        <w:tc>
          <w:tcPr>
            <w:tcW w:w="1134" w:type="dxa"/>
            <w:tcBorders>
              <w:top w:val="single" w:sz="4" w:space="0" w:color="auto"/>
              <w:left w:val="single" w:sz="4" w:space="0" w:color="auto"/>
              <w:bottom w:val="single" w:sz="4" w:space="0" w:color="auto"/>
              <w:right w:val="single" w:sz="4" w:space="0" w:color="auto"/>
            </w:tcBorders>
          </w:tcPr>
          <w:p w14:paraId="0A1D8DF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ADB0A8D"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bl>
    <w:p w14:paraId="545C7C9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7B25172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58F632F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rPr>
      </w:pPr>
      <w:r w:rsidRPr="00246975">
        <w:rPr>
          <w:rFonts w:ascii="Calibri" w:eastAsia="Times New Roman" w:hAnsi="Calibri" w:cs="Calibri"/>
          <w:b/>
          <w:sz w:val="22"/>
          <w:szCs w:val="22"/>
        </w:rPr>
        <w:t>DECLARATION WITH REGARD TO COMPANY/FIRM</w:t>
      </w:r>
    </w:p>
    <w:p w14:paraId="780F35FA"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Name of company/firm:…………………………………………………………………………….</w:t>
      </w:r>
    </w:p>
    <w:p w14:paraId="7A96B3C0"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VAT registration number:……………………………………….…………………………………</w:t>
      </w:r>
    </w:p>
    <w:p w14:paraId="027AB761"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registration number:…………….……………………….…………………………….</w:t>
      </w:r>
    </w:p>
    <w:p w14:paraId="38D9A3A2"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TYPE OF COMPANY/ FIRM</w:t>
      </w:r>
    </w:p>
    <w:p w14:paraId="10675BD1"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Partnership/Joint Venture / Consortium</w:t>
      </w:r>
    </w:p>
    <w:p w14:paraId="683A22DC"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One person business/sole propriety</w:t>
      </w:r>
    </w:p>
    <w:p w14:paraId="19584C22"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Close corporation</w:t>
      </w:r>
    </w:p>
    <w:p w14:paraId="6B6D71A4"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Company</w:t>
      </w:r>
    </w:p>
    <w:p w14:paraId="60AD90B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(Pty) Limited</w:t>
      </w:r>
    </w:p>
    <w:p w14:paraId="7D96C613"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120"/>
        <w:ind w:left="907"/>
        <w:jc w:val="both"/>
        <w:rPr>
          <w:rFonts w:ascii="Calibri" w:eastAsia="Times New Roman" w:hAnsi="Calibri" w:cs="Calibri"/>
          <w:sz w:val="22"/>
          <w:szCs w:val="22"/>
          <w:lang w:val="en-GB"/>
        </w:rPr>
      </w:pPr>
      <w:r w:rsidRPr="00246975">
        <w:rPr>
          <w:rFonts w:ascii="Calibri" w:eastAsia="Times New Roman" w:hAnsi="Calibri" w:cs="Calibri"/>
          <w:smallCaps/>
          <w:sz w:val="22"/>
          <w:szCs w:val="22"/>
          <w:lang w:val="en-GB"/>
        </w:rPr>
        <w:t>[Tick applicable box]</w:t>
      </w:r>
    </w:p>
    <w:p w14:paraId="1C39CD2D"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DESCRIBE PRINCIPAL BUSINESS ACTIVITIES</w:t>
      </w:r>
    </w:p>
    <w:p w14:paraId="7080FE01" w14:textId="77777777" w:rsidR="00246975" w:rsidRPr="00246975" w:rsidRDefault="00246975" w:rsidP="00246975">
      <w:pPr>
        <w:widowControl w:val="0"/>
        <w:tabs>
          <w:tab w:val="left" w:pos="900"/>
          <w:tab w:val="right" w:leader="dot" w:pos="9025"/>
        </w:tabs>
        <w:snapToGrid w:val="0"/>
        <w:spacing w:after="120" w:line="312" w:lineRule="auto"/>
        <w:ind w:left="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w:t>
      </w:r>
    </w:p>
    <w:p w14:paraId="1F9D5138"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CLASSIFICATION</w:t>
      </w:r>
    </w:p>
    <w:p w14:paraId="714197B3"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Manufacturer</w:t>
      </w:r>
    </w:p>
    <w:p w14:paraId="7C659D5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Supplier</w:t>
      </w:r>
    </w:p>
    <w:p w14:paraId="61531C5A"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Professional service provider</w:t>
      </w:r>
    </w:p>
    <w:p w14:paraId="4C73969D"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Other service providers, e.g. transporter, etc.</w:t>
      </w:r>
    </w:p>
    <w:p w14:paraId="0965F0C9"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mallCaps/>
          <w:sz w:val="22"/>
          <w:szCs w:val="22"/>
          <w:lang w:val="en-GB"/>
        </w:rPr>
      </w:pPr>
      <w:r w:rsidRPr="00246975">
        <w:rPr>
          <w:rFonts w:ascii="Calibri" w:eastAsia="Times New Roman" w:hAnsi="Calibri" w:cs="Calibri"/>
          <w:smallCaps/>
          <w:sz w:val="22"/>
          <w:szCs w:val="22"/>
          <w:lang w:val="en-GB"/>
        </w:rPr>
        <w:t>[</w:t>
      </w:r>
      <w:r w:rsidRPr="00246975">
        <w:rPr>
          <w:rFonts w:ascii="Calibri" w:eastAsia="Times New Roman" w:hAnsi="Calibri" w:cs="Calibri"/>
          <w:i/>
          <w:smallCaps/>
          <w:sz w:val="22"/>
          <w:szCs w:val="22"/>
          <w:lang w:val="en-GB"/>
        </w:rPr>
        <w:t>Tick applicable box</w:t>
      </w:r>
      <w:r w:rsidRPr="00246975">
        <w:rPr>
          <w:rFonts w:ascii="Calibri" w:eastAsia="Times New Roman" w:hAnsi="Calibri" w:cs="Calibri"/>
          <w:smallCaps/>
          <w:sz w:val="22"/>
          <w:szCs w:val="22"/>
          <w:lang w:val="en-GB"/>
        </w:rPr>
        <w:t>]</w:t>
      </w:r>
    </w:p>
    <w:p w14:paraId="26D30A24"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z w:val="22"/>
          <w:szCs w:val="22"/>
          <w:lang w:val="en-GB"/>
        </w:rPr>
      </w:pPr>
    </w:p>
    <w:p w14:paraId="0938C69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Total number of years the company/firm has been in business:……………………………</w:t>
      </w:r>
    </w:p>
    <w:p w14:paraId="6228766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455474C3"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information furnished is true and correct;</w:t>
      </w:r>
    </w:p>
    <w:p w14:paraId="54104105"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preference points claimed are in accordance with the General Conditions as indicated in paragraph 1 of this form;</w:t>
      </w:r>
    </w:p>
    <w:p w14:paraId="0E9B310A"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72B50666"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If the B-BBEE status level of contributor has been claimed or obtained on a fraudulent basis or any of the conditions of contract have not been fulfilled, the purchaser may, in addition to any other remedy it may have –</w:t>
      </w:r>
    </w:p>
    <w:p w14:paraId="25C378FB" w14:textId="77777777" w:rsidR="00246975" w:rsidRPr="00246975" w:rsidRDefault="00246975" w:rsidP="00246975">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left="900" w:right="745" w:hanging="900"/>
        <w:jc w:val="both"/>
        <w:rPr>
          <w:rFonts w:ascii="Calibri" w:eastAsia="Times New Roman" w:hAnsi="Calibri" w:cs="Calibri"/>
          <w:sz w:val="22"/>
          <w:szCs w:val="22"/>
          <w:lang w:val="en-GB"/>
        </w:rPr>
      </w:pPr>
    </w:p>
    <w:p w14:paraId="57050DD3"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disqualify the person from the bidding process;</w:t>
      </w:r>
    </w:p>
    <w:p w14:paraId="77F02CEB"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recover costs, losses or damages it has incurred or suffered as a result of that person’s conduct;</w:t>
      </w:r>
    </w:p>
    <w:p w14:paraId="53F82855"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cancel the contract and claim any damages which it has suffered as a result of having to make less favourable arrangements due to such cancellation;</w:t>
      </w:r>
    </w:p>
    <w:p w14:paraId="7230338C"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246975">
        <w:rPr>
          <w:rFonts w:ascii="Calibri" w:eastAsia="Times New Roman" w:hAnsi="Calibri" w:cs="Calibri"/>
          <w:i/>
          <w:sz w:val="22"/>
          <w:szCs w:val="22"/>
          <w:lang w:val="en-GB"/>
        </w:rPr>
        <w:t>audi alteram partem</w:t>
      </w:r>
      <w:r w:rsidRPr="00246975">
        <w:rPr>
          <w:rFonts w:ascii="Calibri" w:eastAsia="Times New Roman" w:hAnsi="Calibri" w:cs="Calibri"/>
          <w:sz w:val="22"/>
          <w:szCs w:val="22"/>
          <w:lang w:val="en-GB"/>
        </w:rPr>
        <w:t xml:space="preserve"> (hear the other side) rule has been applied; and</w:t>
      </w:r>
    </w:p>
    <w:p w14:paraId="3E366690"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forward the matter for criminal prosecution.</w:t>
      </w:r>
    </w:p>
    <w:p w14:paraId="480980F2" w14:textId="77777777" w:rsidR="00246975" w:rsidRPr="00246975" w:rsidRDefault="00246975" w:rsidP="00246975">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right="745"/>
        <w:jc w:val="both"/>
        <w:rPr>
          <w:rFonts w:ascii="Calibri" w:eastAsia="Times New Roman" w:hAnsi="Calibri" w:cs="Calibri"/>
          <w:b/>
          <w:sz w:val="22"/>
          <w:szCs w:val="22"/>
          <w:lang w:val="en-GB"/>
        </w:rPr>
      </w:pPr>
    </w:p>
    <w:p w14:paraId="2FA4AD90"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p>
    <w:p w14:paraId="5BA34B7F"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r w:rsidRPr="00246975">
        <w:rPr>
          <w:rFonts w:ascii="Calibri" w:eastAsia="Times New Roman" w:hAnsi="Calibri" w:cs="Calibri"/>
          <w:noProof/>
          <w:szCs w:val="20"/>
        </w:rPr>
        <mc:AlternateContent>
          <mc:Choice Requires="wps">
            <w:drawing>
              <wp:anchor distT="0" distB="0" distL="114300" distR="114300" simplePos="0" relativeHeight="251659264" behindDoc="0" locked="0" layoutInCell="1" allowOverlap="1" wp14:anchorId="21A33F5D" wp14:editId="0EC298C6">
                <wp:simplePos x="0" y="0"/>
                <wp:positionH relativeFrom="column">
                  <wp:posOffset>3252470</wp:posOffset>
                </wp:positionH>
                <wp:positionV relativeFrom="paragraph">
                  <wp:posOffset>67945</wp:posOffset>
                </wp:positionV>
                <wp:extent cx="3017520" cy="1689735"/>
                <wp:effectExtent l="0" t="0" r="11430"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3F5D"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">
                <v:textbo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v:textbox>
              </v:rect>
            </w:pict>
          </mc:Fallback>
        </mc:AlternateContent>
      </w:r>
      <w:r w:rsidRPr="00246975">
        <w:rPr>
          <w:rFonts w:ascii="Calibri" w:eastAsia="Times New Roman" w:hAnsi="Calibri" w:cs="Calibri"/>
          <w:noProof/>
          <w:szCs w:val="20"/>
        </w:rPr>
        <mc:AlternateContent>
          <mc:Choice Requires="wps">
            <w:drawing>
              <wp:anchor distT="0" distB="0" distL="114300" distR="114300" simplePos="0" relativeHeight="251660288" behindDoc="0" locked="0" layoutInCell="1" allowOverlap="1" wp14:anchorId="5A6B8A11" wp14:editId="6A9C9979">
                <wp:simplePos x="0" y="0"/>
                <wp:positionH relativeFrom="column">
                  <wp:posOffset>120650</wp:posOffset>
                </wp:positionH>
                <wp:positionV relativeFrom="paragraph">
                  <wp:posOffset>67945</wp:posOffset>
                </wp:positionV>
                <wp:extent cx="3017520" cy="1689735"/>
                <wp:effectExtent l="0" t="0" r="11430" b="2476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8A11"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">
                <v:textbo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v:textbox>
              </v:rect>
            </w:pict>
          </mc:Fallback>
        </mc:AlternateContent>
      </w:r>
    </w:p>
    <w:p w14:paraId="22942D57" w14:textId="77777777" w:rsidR="00246975" w:rsidRPr="00246975" w:rsidRDefault="00246975" w:rsidP="00246975">
      <w:pPr>
        <w:jc w:val="both"/>
        <w:rPr>
          <w:rFonts w:ascii="Calibri" w:eastAsia="Times New Roman" w:hAnsi="Calibri" w:cs="Calibri"/>
          <w:sz w:val="20"/>
          <w:szCs w:val="20"/>
        </w:rPr>
      </w:pPr>
    </w:p>
    <w:p w14:paraId="299C3328" w14:textId="77777777" w:rsidR="00246975" w:rsidRPr="00246975" w:rsidRDefault="00246975" w:rsidP="00246975">
      <w:pPr>
        <w:jc w:val="both"/>
        <w:rPr>
          <w:rFonts w:ascii="Calibri" w:eastAsia="Times New Roman" w:hAnsi="Calibri" w:cs="Calibri"/>
          <w:sz w:val="20"/>
          <w:szCs w:val="20"/>
        </w:rPr>
      </w:pPr>
    </w:p>
    <w:p w14:paraId="6863431F" w14:textId="77777777" w:rsidR="00246975" w:rsidRPr="00246975" w:rsidRDefault="00246975" w:rsidP="00246975">
      <w:pPr>
        <w:jc w:val="both"/>
        <w:rPr>
          <w:rFonts w:ascii="Calibri" w:eastAsia="Times New Roman" w:hAnsi="Calibri" w:cs="Calibri"/>
          <w:sz w:val="20"/>
          <w:szCs w:val="20"/>
        </w:rPr>
      </w:pPr>
    </w:p>
    <w:p w14:paraId="4312E1F1" w14:textId="77777777" w:rsidR="00246975" w:rsidRPr="00246975" w:rsidRDefault="00246975" w:rsidP="00246975">
      <w:pPr>
        <w:jc w:val="both"/>
        <w:rPr>
          <w:rFonts w:ascii="Calibri" w:eastAsia="Times New Roman" w:hAnsi="Calibri" w:cs="Calibri"/>
          <w:sz w:val="20"/>
          <w:szCs w:val="20"/>
        </w:rPr>
      </w:pPr>
    </w:p>
    <w:p w14:paraId="4672A0AF" w14:textId="77777777" w:rsidR="00246975" w:rsidRPr="00246975" w:rsidRDefault="00246975" w:rsidP="00246975">
      <w:pPr>
        <w:jc w:val="both"/>
        <w:rPr>
          <w:rFonts w:ascii="Calibri" w:eastAsia="Times New Roman" w:hAnsi="Calibri" w:cs="Calibri"/>
          <w:sz w:val="20"/>
          <w:szCs w:val="20"/>
        </w:rPr>
      </w:pPr>
    </w:p>
    <w:p w14:paraId="368B3403" w14:textId="77777777" w:rsidR="00246975" w:rsidRPr="00246975" w:rsidRDefault="00246975" w:rsidP="00246975">
      <w:pPr>
        <w:jc w:val="both"/>
        <w:rPr>
          <w:rFonts w:ascii="Calibri" w:eastAsia="Times New Roman" w:hAnsi="Calibri" w:cs="Calibri"/>
          <w:sz w:val="20"/>
          <w:szCs w:val="20"/>
        </w:rPr>
      </w:pPr>
    </w:p>
    <w:p w14:paraId="15573A26" w14:textId="77777777" w:rsidR="00246975" w:rsidRPr="00246975" w:rsidRDefault="00246975" w:rsidP="00246975">
      <w:pPr>
        <w:jc w:val="both"/>
        <w:rPr>
          <w:rFonts w:ascii="Calibri" w:eastAsia="Times New Roman" w:hAnsi="Calibri" w:cs="Calibri"/>
          <w:sz w:val="20"/>
          <w:szCs w:val="20"/>
        </w:rPr>
      </w:pPr>
    </w:p>
    <w:p w14:paraId="4E5E7C3A" w14:textId="77777777" w:rsidR="00246975" w:rsidRPr="00246975" w:rsidRDefault="00246975" w:rsidP="00246975">
      <w:pPr>
        <w:jc w:val="both"/>
        <w:rPr>
          <w:rFonts w:ascii="Calibri" w:eastAsia="Times New Roman" w:hAnsi="Calibri" w:cs="Calibri"/>
          <w:sz w:val="20"/>
          <w:szCs w:val="20"/>
        </w:rPr>
      </w:pPr>
    </w:p>
    <w:p w14:paraId="19D08E4C" w14:textId="77777777" w:rsidR="00246975" w:rsidRPr="00246975" w:rsidRDefault="00246975" w:rsidP="00246975">
      <w:pPr>
        <w:jc w:val="both"/>
        <w:rPr>
          <w:rFonts w:ascii="Calibri" w:eastAsia="Times New Roman" w:hAnsi="Calibri" w:cs="Calibri"/>
          <w:sz w:val="20"/>
          <w:szCs w:val="20"/>
        </w:rPr>
      </w:pPr>
    </w:p>
    <w:p w14:paraId="70EFA930" w14:textId="77777777" w:rsidR="00246975" w:rsidRPr="00246975" w:rsidRDefault="00246975" w:rsidP="00246975">
      <w:pPr>
        <w:jc w:val="both"/>
        <w:rPr>
          <w:rFonts w:ascii="Calibri" w:eastAsia="Times New Roman" w:hAnsi="Calibri" w:cs="Calibri"/>
          <w:sz w:val="20"/>
          <w:szCs w:val="20"/>
        </w:rPr>
      </w:pPr>
    </w:p>
    <w:p w14:paraId="353A7D64" w14:textId="77777777" w:rsidR="00246975" w:rsidRPr="00246975" w:rsidRDefault="00246975" w:rsidP="00246975">
      <w:pPr>
        <w:jc w:val="both"/>
        <w:rPr>
          <w:rFonts w:ascii="Calibri" w:eastAsia="Times New Roman" w:hAnsi="Calibri" w:cs="Calibri"/>
          <w:sz w:val="20"/>
          <w:szCs w:val="20"/>
        </w:rPr>
      </w:pPr>
    </w:p>
    <w:p w14:paraId="1FE92EFC" w14:textId="77777777" w:rsidR="00246975" w:rsidRPr="00246975" w:rsidRDefault="00246975" w:rsidP="00246975">
      <w:pPr>
        <w:jc w:val="both"/>
        <w:rPr>
          <w:rFonts w:ascii="Calibri" w:eastAsia="Times New Roman" w:hAnsi="Calibri" w:cs="Calibri"/>
          <w:sz w:val="20"/>
          <w:szCs w:val="20"/>
        </w:rPr>
      </w:pPr>
    </w:p>
    <w:p w14:paraId="4FBC423A" w14:textId="77777777" w:rsidR="00246975" w:rsidRPr="00246975" w:rsidRDefault="00246975" w:rsidP="00246975">
      <w:pPr>
        <w:jc w:val="both"/>
        <w:rPr>
          <w:rFonts w:ascii="Calibri" w:eastAsia="Times New Roman" w:hAnsi="Calibri" w:cs="Calibri"/>
          <w:sz w:val="20"/>
          <w:szCs w:val="20"/>
        </w:rPr>
      </w:pPr>
    </w:p>
    <w:p w14:paraId="5C25D07C" w14:textId="77777777" w:rsidR="00246975" w:rsidRDefault="00246975" w:rsidP="00BA571D">
      <w:pPr>
        <w:rPr>
          <w:rFonts w:ascii="Calibri" w:eastAsia="Times New Roman" w:hAnsi="Calibri" w:cs="Calibri"/>
          <w:sz w:val="20"/>
          <w:szCs w:val="20"/>
        </w:rPr>
      </w:pPr>
    </w:p>
    <w:p w14:paraId="614A5451" w14:textId="64C1EF95" w:rsidR="0052067C" w:rsidRPr="0052067C" w:rsidRDefault="0052067C" w:rsidP="0052067C">
      <w:pPr>
        <w:rPr>
          <w:rFonts w:asciiTheme="majorHAnsi" w:eastAsia="Times New Roman" w:hAnsiTheme="majorHAnsi" w:cstheme="majorHAnsi"/>
          <w:b/>
          <w:bCs/>
          <w:sz w:val="22"/>
          <w:szCs w:val="22"/>
        </w:rPr>
      </w:pPr>
      <w:r w:rsidRPr="0052067C">
        <w:rPr>
          <w:rFonts w:ascii="Times New Roman" w:eastAsia="Times New Roman" w:hAnsi="Times New Roman" w:cs="Times New Roman"/>
        </w:rPr>
        <w:lastRenderedPageBreak/>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
          <w:bCs/>
          <w:sz w:val="22"/>
          <w:szCs w:val="22"/>
        </w:rPr>
        <w:t xml:space="preserve">       </w:t>
      </w:r>
      <w:r w:rsidRPr="0052067C">
        <w:rPr>
          <w:rFonts w:asciiTheme="majorHAnsi" w:eastAsia="Times New Roman" w:hAnsiTheme="majorHAnsi" w:cstheme="majorHAnsi"/>
          <w:b/>
          <w:bCs/>
          <w:sz w:val="22"/>
          <w:szCs w:val="22"/>
          <w:highlight w:val="yellow"/>
        </w:rPr>
        <w:t>SBD 6.2</w:t>
      </w:r>
      <w:r w:rsidR="008A0086" w:rsidRPr="008A0086">
        <w:rPr>
          <w:rFonts w:asciiTheme="majorHAnsi" w:eastAsia="Times New Roman" w:hAnsiTheme="majorHAnsi" w:cstheme="majorHAnsi"/>
          <w:b/>
          <w:bCs/>
          <w:sz w:val="22"/>
          <w:szCs w:val="22"/>
          <w:highlight w:val="yellow"/>
        </w:rPr>
        <w:t xml:space="preserve"> (IF APPLICABLE)</w:t>
      </w:r>
    </w:p>
    <w:p w14:paraId="7B919C63" w14:textId="77777777" w:rsidR="0052067C" w:rsidRPr="0052067C" w:rsidRDefault="0052067C" w:rsidP="0052067C">
      <w:pPr>
        <w:rPr>
          <w:rFonts w:asciiTheme="majorHAnsi" w:eastAsia="Times New Roman" w:hAnsiTheme="majorHAnsi" w:cstheme="majorHAnsi"/>
          <w:sz w:val="22"/>
          <w:szCs w:val="22"/>
        </w:rPr>
      </w:pPr>
    </w:p>
    <w:p w14:paraId="1C297090" w14:textId="77777777" w:rsidR="0052067C" w:rsidRPr="0052067C" w:rsidRDefault="0052067C" w:rsidP="0052067C">
      <w:pPr>
        <w:jc w:val="center"/>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 xml:space="preserve">DECLARATION CERTIFICATE FOR LOCAL PRODUCTION AND CONTENT FOR DESIGNATED SECTORS </w:t>
      </w:r>
    </w:p>
    <w:p w14:paraId="7CCFFBAE" w14:textId="77777777" w:rsidR="0052067C" w:rsidRPr="0052067C" w:rsidRDefault="0052067C" w:rsidP="0052067C">
      <w:pPr>
        <w:jc w:val="center"/>
        <w:rPr>
          <w:rFonts w:asciiTheme="majorHAnsi" w:eastAsia="Times New Roman" w:hAnsiTheme="majorHAnsi" w:cstheme="majorHAnsi"/>
          <w:sz w:val="22"/>
          <w:szCs w:val="22"/>
        </w:rPr>
      </w:pPr>
    </w:p>
    <w:p w14:paraId="51F74B54"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This Standard Bidding Document (SBD) must form part of all bids invited. It contains general information and serves as a declaration form for local content (local production and local content are used interchangeably).</w:t>
      </w:r>
    </w:p>
    <w:p w14:paraId="1711BEF1" w14:textId="77777777" w:rsidR="0052067C" w:rsidRPr="0052067C" w:rsidRDefault="0052067C" w:rsidP="0052067C">
      <w:pPr>
        <w:ind w:left="360"/>
        <w:jc w:val="both"/>
        <w:rPr>
          <w:rFonts w:asciiTheme="majorHAnsi" w:eastAsia="Times New Roman" w:hAnsiTheme="majorHAnsi" w:cstheme="majorHAnsi"/>
          <w:sz w:val="22"/>
          <w:szCs w:val="22"/>
        </w:rPr>
      </w:pPr>
    </w:p>
    <w:p w14:paraId="1ED6ECD5"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 xml:space="preserve">Before completing this declaration, bidders must study the General Conditions, Definitions, Directives applicable in respect of Local Content as prescribed in the Preferential Procurement Regulations, 2011,  </w:t>
      </w:r>
      <w:r w:rsidRPr="0052067C">
        <w:rPr>
          <w:rFonts w:asciiTheme="majorHAnsi" w:eastAsia="Times New Roman" w:hAnsiTheme="majorHAnsi" w:cstheme="majorHAnsi"/>
          <w:bCs/>
          <w:sz w:val="22"/>
          <w:szCs w:val="22"/>
          <w:lang w:val="en-ZA"/>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6487395" w14:textId="77777777" w:rsidR="0052067C" w:rsidRPr="0052067C" w:rsidRDefault="0052067C" w:rsidP="0052067C">
      <w:pPr>
        <w:ind w:left="360"/>
        <w:jc w:val="both"/>
        <w:rPr>
          <w:rFonts w:asciiTheme="majorHAnsi" w:eastAsia="Times New Roman" w:hAnsiTheme="majorHAnsi" w:cstheme="majorHAnsi"/>
          <w:sz w:val="22"/>
          <w:szCs w:val="22"/>
        </w:rPr>
      </w:pPr>
    </w:p>
    <w:p w14:paraId="1486EA8E"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General Conditions</w:t>
      </w:r>
    </w:p>
    <w:p w14:paraId="16E111BF" w14:textId="77777777" w:rsidR="0052067C" w:rsidRPr="0052067C" w:rsidRDefault="0052067C" w:rsidP="0052067C">
      <w:pPr>
        <w:ind w:left="360"/>
        <w:jc w:val="both"/>
        <w:rPr>
          <w:rFonts w:asciiTheme="majorHAnsi" w:eastAsia="Times New Roman" w:hAnsiTheme="majorHAnsi" w:cstheme="majorHAnsi"/>
          <w:sz w:val="22"/>
          <w:szCs w:val="22"/>
        </w:rPr>
      </w:pPr>
    </w:p>
    <w:p w14:paraId="53727CC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Preferential Procurement Regulations, 2011 (Regulation 9) makes provision for the promotion of local production and content.</w:t>
      </w:r>
    </w:p>
    <w:p w14:paraId="6A2A3842" w14:textId="77777777" w:rsidR="0052067C" w:rsidRPr="0052067C" w:rsidRDefault="0052067C" w:rsidP="0052067C">
      <w:pPr>
        <w:ind w:left="360"/>
        <w:jc w:val="both"/>
        <w:rPr>
          <w:rFonts w:asciiTheme="majorHAnsi" w:eastAsia="Times New Roman" w:hAnsiTheme="majorHAnsi" w:cstheme="majorHAnsi"/>
          <w:sz w:val="22"/>
          <w:szCs w:val="22"/>
        </w:rPr>
      </w:pPr>
    </w:p>
    <w:p w14:paraId="70BD24E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233C8A9B" w14:textId="77777777" w:rsidR="0052067C" w:rsidRPr="0052067C" w:rsidRDefault="0052067C" w:rsidP="0052067C">
      <w:pPr>
        <w:jc w:val="both"/>
        <w:rPr>
          <w:rFonts w:asciiTheme="majorHAnsi" w:eastAsia="Times New Roman" w:hAnsiTheme="majorHAnsi" w:cstheme="majorHAnsi"/>
          <w:sz w:val="22"/>
          <w:szCs w:val="22"/>
        </w:rPr>
      </w:pPr>
    </w:p>
    <w:p w14:paraId="649E1F1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Where necessary, for bids referred to in paragraph 1.2 above, a two stage bidding process may be followed, where the first stage involves a minimum threshold for local production and content and the second stage price and B-BBEE.</w:t>
      </w:r>
    </w:p>
    <w:p w14:paraId="211AC950" w14:textId="77777777" w:rsidR="0052067C" w:rsidRPr="0052067C" w:rsidRDefault="0052067C" w:rsidP="0052067C">
      <w:pPr>
        <w:jc w:val="both"/>
        <w:rPr>
          <w:rFonts w:asciiTheme="majorHAnsi" w:eastAsia="Times New Roman" w:hAnsiTheme="majorHAnsi" w:cstheme="majorHAnsi"/>
          <w:sz w:val="22"/>
          <w:szCs w:val="22"/>
        </w:rPr>
      </w:pPr>
    </w:p>
    <w:p w14:paraId="1BA9B86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 person awarded a contract in relation to a designated sector, may not sub-contract in such a manner that the local production and content of the overall value of the contract is reduced to below the stipulated minimum threshold.</w:t>
      </w:r>
    </w:p>
    <w:p w14:paraId="59137BE4" w14:textId="77777777" w:rsidR="0052067C" w:rsidRPr="0052067C" w:rsidRDefault="0052067C" w:rsidP="0052067C">
      <w:pPr>
        <w:jc w:val="both"/>
        <w:rPr>
          <w:rFonts w:asciiTheme="majorHAnsi" w:eastAsia="Times New Roman" w:hAnsiTheme="majorHAnsi" w:cstheme="majorHAnsi"/>
          <w:sz w:val="22"/>
          <w:szCs w:val="22"/>
        </w:rPr>
      </w:pPr>
    </w:p>
    <w:p w14:paraId="5B84B01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The local content (LC) expressed as a percentage of the bid price must be calculated in accordance with the SABS approved technical specification number SATS 1286: 2011 as follows: </w:t>
      </w:r>
    </w:p>
    <w:p w14:paraId="0C637F01"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600C0262" w14:textId="77777777" w:rsidR="0052067C" w:rsidRPr="0052067C" w:rsidRDefault="0052067C" w:rsidP="0052067C">
      <w:pPr>
        <w:rPr>
          <w:rFonts w:asciiTheme="majorHAnsi" w:eastAsia="Times New Roman" w:hAnsiTheme="majorHAnsi" w:cstheme="majorHAnsi"/>
          <w:sz w:val="22"/>
          <w:szCs w:val="22"/>
          <w:lang w:val="en-ZA"/>
        </w:rPr>
      </w:pPr>
      <w:r w:rsidRPr="0052067C">
        <w:rPr>
          <w:rFonts w:asciiTheme="majorHAnsi" w:eastAsia="Times New Roman" w:hAnsiTheme="majorHAnsi" w:cstheme="majorHAnsi"/>
          <w:bCs/>
          <w:sz w:val="22"/>
          <w:szCs w:val="22"/>
          <w:lang w:val="en-ZA"/>
        </w:rPr>
        <w:tab/>
      </w:r>
      <w:r w:rsidRPr="0052067C">
        <w:rPr>
          <w:rFonts w:asciiTheme="majorHAnsi" w:eastAsia="Times New Roman" w:hAnsiTheme="majorHAnsi" w:cstheme="majorHAnsi"/>
          <w:sz w:val="22"/>
          <w:szCs w:val="22"/>
          <w:lang w:val="en-ZA"/>
        </w:rPr>
        <w:t>LC = [1 -</w:t>
      </w:r>
      <w:r w:rsidRPr="0052067C">
        <w:rPr>
          <w:rFonts w:asciiTheme="majorHAnsi" w:eastAsia="Times New Roman" w:hAnsiTheme="majorHAnsi" w:cstheme="majorHAnsi"/>
          <w:sz w:val="22"/>
          <w:szCs w:val="22"/>
          <w:lang w:val="en-ZA"/>
        </w:rPr>
        <w:fldChar w:fldCharType="begin"/>
      </w:r>
      <w:r w:rsidRPr="0052067C">
        <w:rPr>
          <w:rFonts w:asciiTheme="majorHAnsi" w:eastAsia="Times New Roman" w:hAnsiTheme="majorHAnsi" w:cstheme="majorHAnsi"/>
          <w:sz w:val="22"/>
          <w:szCs w:val="22"/>
          <w:lang w:val="en-ZA"/>
        </w:rPr>
        <w:instrText xml:space="preserve"> QUOTE </w:instrText>
      </w:r>
      <w:r w:rsidRPr="0052067C">
        <w:rPr>
          <w:rFonts w:asciiTheme="majorHAnsi" w:eastAsia="Times New Roman" w:hAnsiTheme="majorHAnsi" w:cstheme="majorHAnsi"/>
          <w:noProof/>
          <w:sz w:val="22"/>
          <w:szCs w:val="22"/>
          <w:lang w:val="af-ZA" w:eastAsia="af-ZA"/>
        </w:rPr>
        <w:drawing>
          <wp:inline distT="0" distB="0" distL="0" distR="0" wp14:anchorId="44137A31" wp14:editId="3A4389A2">
            <wp:extent cx="2381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52067C">
        <w:rPr>
          <w:rFonts w:asciiTheme="majorHAnsi" w:eastAsia="Times New Roman" w:hAnsiTheme="majorHAnsi" w:cstheme="majorHAnsi"/>
          <w:sz w:val="22"/>
          <w:szCs w:val="22"/>
          <w:lang w:val="en-ZA"/>
        </w:rPr>
        <w:instrText xml:space="preserve"> </w:instrText>
      </w:r>
      <w:r w:rsidR="005439D8">
        <w:rPr>
          <w:rFonts w:asciiTheme="majorHAnsi" w:eastAsia="Times New Roman" w:hAnsiTheme="majorHAnsi" w:cstheme="majorHAnsi"/>
          <w:sz w:val="22"/>
          <w:szCs w:val="22"/>
          <w:lang w:val="en-ZA"/>
        </w:rPr>
        <w:fldChar w:fldCharType="separate"/>
      </w:r>
      <w:r w:rsidRPr="0052067C">
        <w:rPr>
          <w:rFonts w:asciiTheme="majorHAnsi" w:eastAsia="Times New Roman" w:hAnsiTheme="majorHAnsi" w:cstheme="majorHAnsi"/>
          <w:sz w:val="22"/>
          <w:szCs w:val="22"/>
          <w:lang w:val="en-ZA"/>
        </w:rPr>
        <w:fldChar w:fldCharType="end"/>
      </w:r>
      <w:r w:rsidRPr="0052067C">
        <w:rPr>
          <w:rFonts w:asciiTheme="majorHAnsi" w:eastAsia="Times New Roman" w:hAnsiTheme="majorHAnsi" w:cstheme="majorHAnsi"/>
          <w:sz w:val="22"/>
          <w:szCs w:val="22"/>
          <w:lang w:val="en-ZA"/>
        </w:rPr>
        <w:t xml:space="preserve"> x / y] * 100</w:t>
      </w:r>
    </w:p>
    <w:p w14:paraId="47C44C35"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50AC689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Where</w:t>
      </w:r>
    </w:p>
    <w:p w14:paraId="013552C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 xml:space="preserve">x </w:t>
      </w:r>
      <w:r w:rsidRPr="0052067C">
        <w:rPr>
          <w:rFonts w:asciiTheme="majorHAnsi" w:eastAsia="Times New Roman" w:hAnsiTheme="majorHAnsi" w:cstheme="majorHAnsi"/>
          <w:bCs/>
          <w:sz w:val="22"/>
          <w:szCs w:val="22"/>
          <w:lang w:val="en-ZA"/>
        </w:rPr>
        <w:tab/>
        <w:t>is the imported content in Rand</w:t>
      </w:r>
    </w:p>
    <w:p w14:paraId="75B67C87"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y</w:t>
      </w:r>
      <w:r w:rsidRPr="0052067C">
        <w:rPr>
          <w:rFonts w:asciiTheme="majorHAnsi" w:eastAsia="Times New Roman" w:hAnsiTheme="majorHAnsi" w:cstheme="majorHAnsi"/>
          <w:bCs/>
          <w:sz w:val="22"/>
          <w:szCs w:val="22"/>
          <w:lang w:val="en-ZA"/>
        </w:rPr>
        <w:tab/>
        <w:t xml:space="preserve">is the bid bid price in Rand excluding value added tax (VAT) </w:t>
      </w:r>
    </w:p>
    <w:p w14:paraId="74D4431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0E20003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Prices referred to in the determination of x must be converted to Rand (ZAR) by using the exchange rate published by South African Reserve Bank (SARB) at 12:00 on the date of advertisement of the bid as indicated in paragraph 4.1 below.</w:t>
      </w:r>
    </w:p>
    <w:p w14:paraId="7CB4EC82"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5A5A2A7F" w14:textId="5E4FCC7B" w:rsidR="0052067C" w:rsidRPr="00F40E6E" w:rsidRDefault="0052067C" w:rsidP="00F40E6E">
      <w:pPr>
        <w:ind w:left="720"/>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 xml:space="preserve">The SABS approved technical specification number SATS 1286:2011 is accessible on http:/www.thedti.gov.za/industrial development/ip.jsp at no cost.  </w:t>
      </w:r>
    </w:p>
    <w:p w14:paraId="501D227A" w14:textId="77777777" w:rsidR="0052067C" w:rsidRPr="0052067C" w:rsidRDefault="0052067C" w:rsidP="0052067C">
      <w:pPr>
        <w:numPr>
          <w:ilvl w:val="1"/>
          <w:numId w:val="35"/>
        </w:numPr>
        <w:ind w:left="709" w:hanging="567"/>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lastRenderedPageBreak/>
        <w:t>A bid may be disqualified if –</w:t>
      </w:r>
    </w:p>
    <w:p w14:paraId="08C08215" w14:textId="77777777" w:rsidR="0052067C" w:rsidRPr="0052067C" w:rsidRDefault="0052067C" w:rsidP="0052067C">
      <w:pPr>
        <w:ind w:left="780"/>
        <w:jc w:val="both"/>
        <w:rPr>
          <w:rFonts w:asciiTheme="majorHAnsi" w:eastAsia="Times New Roman" w:hAnsiTheme="majorHAnsi" w:cstheme="majorHAnsi"/>
          <w:bCs/>
          <w:sz w:val="22"/>
          <w:szCs w:val="22"/>
          <w:lang w:val="en-ZA"/>
        </w:rPr>
      </w:pPr>
    </w:p>
    <w:p w14:paraId="5C4B1859"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this Declaration Certificate and the </w:t>
      </w:r>
      <w:r w:rsidRPr="0052067C">
        <w:rPr>
          <w:rFonts w:asciiTheme="majorHAnsi" w:eastAsia="Times New Roman" w:hAnsiTheme="majorHAnsi" w:cstheme="majorHAnsi"/>
          <w:sz w:val="22"/>
          <w:szCs w:val="22"/>
        </w:rPr>
        <w:t>Annex C (Local Content Declaration: Summary Schedule)</w:t>
      </w:r>
      <w:r w:rsidRPr="0052067C">
        <w:rPr>
          <w:rFonts w:asciiTheme="majorHAnsi" w:eastAsia="Times New Roman" w:hAnsiTheme="majorHAnsi" w:cstheme="majorHAnsi"/>
          <w:bCs/>
          <w:sz w:val="22"/>
          <w:szCs w:val="22"/>
        </w:rPr>
        <w:t xml:space="preserve"> </w:t>
      </w:r>
      <w:r w:rsidRPr="0052067C">
        <w:rPr>
          <w:rFonts w:asciiTheme="majorHAnsi" w:eastAsia="Times New Roman" w:hAnsiTheme="majorHAnsi" w:cstheme="majorHAnsi"/>
          <w:bCs/>
          <w:sz w:val="22"/>
          <w:szCs w:val="22"/>
          <w:lang w:val="en-ZA"/>
        </w:rPr>
        <w:t>are not submitted as part of the bid documentation; and</w:t>
      </w:r>
    </w:p>
    <w:p w14:paraId="47F1FB6D" w14:textId="77777777" w:rsidR="0052067C" w:rsidRPr="0052067C" w:rsidRDefault="0052067C" w:rsidP="0052067C">
      <w:pPr>
        <w:ind w:left="1140"/>
        <w:jc w:val="both"/>
        <w:rPr>
          <w:rFonts w:asciiTheme="majorHAnsi" w:eastAsia="Times New Roman" w:hAnsiTheme="majorHAnsi" w:cstheme="majorHAnsi"/>
          <w:sz w:val="22"/>
          <w:szCs w:val="22"/>
        </w:rPr>
      </w:pPr>
    </w:p>
    <w:p w14:paraId="2947706C"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the bidder fails to declare that the Local Content Declaration Templates (Annex C, D and E) have been audited and certified as correct.</w:t>
      </w:r>
    </w:p>
    <w:p w14:paraId="34B0A152" w14:textId="77777777" w:rsidR="0052067C" w:rsidRPr="0052067C" w:rsidRDefault="0052067C" w:rsidP="0052067C">
      <w:pPr>
        <w:jc w:val="both"/>
        <w:rPr>
          <w:rFonts w:asciiTheme="majorHAnsi" w:eastAsia="Times New Roman" w:hAnsiTheme="majorHAnsi" w:cstheme="majorHAnsi"/>
          <w:bCs/>
          <w:sz w:val="22"/>
          <w:szCs w:val="22"/>
          <w:lang w:val="en-ZA"/>
        </w:rPr>
      </w:pPr>
    </w:p>
    <w:p w14:paraId="7729A891"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Definitions</w:t>
      </w:r>
    </w:p>
    <w:p w14:paraId="1434C474" w14:textId="77777777" w:rsidR="0052067C" w:rsidRPr="0052067C" w:rsidRDefault="0052067C" w:rsidP="0052067C">
      <w:pPr>
        <w:ind w:left="360"/>
        <w:jc w:val="both"/>
        <w:rPr>
          <w:rFonts w:asciiTheme="majorHAnsi" w:eastAsia="Times New Roman" w:hAnsiTheme="majorHAnsi" w:cstheme="majorHAnsi"/>
          <w:sz w:val="22"/>
          <w:szCs w:val="22"/>
        </w:rPr>
      </w:pPr>
    </w:p>
    <w:p w14:paraId="476160B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w:t>
      </w:r>
      <w:r w:rsidRPr="0052067C">
        <w:rPr>
          <w:rFonts w:asciiTheme="majorHAnsi" w:eastAsia="Times New Roman" w:hAnsiTheme="majorHAnsi" w:cstheme="majorHAnsi"/>
          <w:sz w:val="22"/>
          <w:szCs w:val="22"/>
        </w:rPr>
        <w:t xml:space="preserve"> includes written price quotations, advertised competitive bids or proposals;</w:t>
      </w:r>
    </w:p>
    <w:p w14:paraId="7DC75C3C" w14:textId="77777777" w:rsidR="0052067C" w:rsidRPr="0052067C" w:rsidRDefault="0052067C" w:rsidP="0052067C">
      <w:pPr>
        <w:ind w:left="360"/>
        <w:jc w:val="both"/>
        <w:rPr>
          <w:rFonts w:asciiTheme="majorHAnsi" w:eastAsia="Times New Roman" w:hAnsiTheme="majorHAnsi" w:cstheme="majorHAnsi"/>
          <w:sz w:val="22"/>
          <w:szCs w:val="22"/>
        </w:rPr>
      </w:pPr>
    </w:p>
    <w:p w14:paraId="642A664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 price”</w:t>
      </w:r>
      <w:r w:rsidRPr="0052067C">
        <w:rPr>
          <w:rFonts w:asciiTheme="majorHAnsi" w:eastAsia="Times New Roman" w:hAnsiTheme="majorHAnsi" w:cstheme="majorHAnsi"/>
          <w:sz w:val="22"/>
          <w:szCs w:val="22"/>
        </w:rPr>
        <w:t xml:space="preserve"> price offered by the bidder, excluding value added tax (VAT);</w:t>
      </w:r>
    </w:p>
    <w:p w14:paraId="49A19A36" w14:textId="77777777" w:rsidR="0052067C" w:rsidRPr="0052067C" w:rsidRDefault="0052067C" w:rsidP="0052067C">
      <w:pPr>
        <w:ind w:left="360"/>
        <w:jc w:val="both"/>
        <w:rPr>
          <w:rFonts w:asciiTheme="majorHAnsi" w:eastAsia="Times New Roman" w:hAnsiTheme="majorHAnsi" w:cstheme="majorHAnsi"/>
          <w:sz w:val="22"/>
          <w:szCs w:val="22"/>
        </w:rPr>
      </w:pPr>
    </w:p>
    <w:p w14:paraId="57A5F836"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“contract”</w:t>
      </w:r>
      <w:r w:rsidRPr="0052067C">
        <w:rPr>
          <w:rFonts w:asciiTheme="majorHAnsi" w:eastAsia="Times New Roman" w:hAnsiTheme="majorHAnsi" w:cstheme="majorHAnsi"/>
          <w:sz w:val="22"/>
          <w:szCs w:val="22"/>
        </w:rPr>
        <w:t xml:space="preserve"> means the agreement that results from the acceptance of a bid by an organ of state;</w:t>
      </w:r>
    </w:p>
    <w:p w14:paraId="15300D5B" w14:textId="77777777" w:rsidR="0052067C" w:rsidRPr="0052067C" w:rsidRDefault="0052067C" w:rsidP="0052067C">
      <w:pPr>
        <w:ind w:left="360"/>
        <w:jc w:val="both"/>
        <w:rPr>
          <w:rFonts w:asciiTheme="majorHAnsi" w:eastAsia="Times New Roman" w:hAnsiTheme="majorHAnsi" w:cstheme="majorHAnsi"/>
          <w:sz w:val="22"/>
          <w:szCs w:val="22"/>
        </w:rPr>
      </w:pPr>
    </w:p>
    <w:p w14:paraId="6F7D187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“designated sector”</w:t>
      </w:r>
      <w:r w:rsidRPr="0052067C">
        <w:rPr>
          <w:rFonts w:asciiTheme="majorHAnsi" w:eastAsia="Times New Roman" w:hAnsiTheme="majorHAnsi" w:cstheme="majorHAnsi"/>
          <w:sz w:val="22"/>
          <w:szCs w:val="22"/>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2D1FDD0E" w14:textId="77777777" w:rsidR="0052067C" w:rsidRPr="0052067C" w:rsidRDefault="0052067C" w:rsidP="0052067C">
      <w:pPr>
        <w:jc w:val="both"/>
        <w:rPr>
          <w:rFonts w:asciiTheme="majorHAnsi" w:eastAsia="Times New Roman" w:hAnsiTheme="majorHAnsi" w:cstheme="majorHAnsi"/>
          <w:sz w:val="22"/>
          <w:szCs w:val="22"/>
        </w:rPr>
      </w:pPr>
    </w:p>
    <w:p w14:paraId="3A701D8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“duly sign”</w:t>
      </w:r>
      <w:r w:rsidRPr="0052067C">
        <w:rPr>
          <w:rFonts w:asciiTheme="majorHAnsi" w:eastAsia="Times New Roman" w:hAnsiTheme="majorHAnsi" w:cstheme="majorHAnsi"/>
          <w:sz w:val="22"/>
          <w:szCs w:val="22"/>
        </w:rPr>
        <w:t xml:space="preserve"> means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7A28B946" w14:textId="77777777" w:rsidR="0052067C" w:rsidRPr="0052067C" w:rsidRDefault="0052067C" w:rsidP="0052067C">
      <w:pPr>
        <w:ind w:left="360"/>
        <w:jc w:val="both"/>
        <w:rPr>
          <w:rFonts w:asciiTheme="majorHAnsi" w:eastAsia="Times New Roman" w:hAnsiTheme="majorHAnsi" w:cstheme="majorHAnsi"/>
          <w:sz w:val="22"/>
          <w:szCs w:val="22"/>
        </w:rPr>
      </w:pPr>
    </w:p>
    <w:p w14:paraId="0758A35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“imported content”</w:t>
      </w:r>
      <w:r w:rsidRPr="0052067C">
        <w:rPr>
          <w:rFonts w:asciiTheme="majorHAnsi" w:eastAsia="Times New Roman" w:hAnsiTheme="majorHAnsi" w:cstheme="majorHAnsi"/>
          <w:sz w:val="22"/>
          <w:szCs w:val="22"/>
        </w:rPr>
        <w:t xml:space="preserve"> means that portion of the bid price represented by the cost of components, parts or materials which have been or are still to be imported (whether by the supplier or its subcontractors) and which costs are inclusive of the costs abroad (this includes labour or intellectual property costs), plus freight and other direct importation costs, such as landing costs, dock duties, import duty, sales duty or other similar tax or duty at the South African port of entry;</w:t>
      </w:r>
    </w:p>
    <w:p w14:paraId="6E7F5CFA" w14:textId="77777777" w:rsidR="0052067C" w:rsidRPr="0052067C" w:rsidRDefault="0052067C" w:rsidP="0052067C">
      <w:pPr>
        <w:ind w:left="360"/>
        <w:jc w:val="both"/>
        <w:rPr>
          <w:rFonts w:asciiTheme="majorHAnsi" w:eastAsia="Times New Roman" w:hAnsiTheme="majorHAnsi" w:cstheme="majorHAnsi"/>
          <w:sz w:val="22"/>
          <w:szCs w:val="22"/>
        </w:rPr>
      </w:pPr>
    </w:p>
    <w:p w14:paraId="271EE63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“local content”</w:t>
      </w:r>
      <w:r w:rsidRPr="0052067C">
        <w:rPr>
          <w:rFonts w:asciiTheme="majorHAnsi" w:eastAsia="Times New Roman" w:hAnsiTheme="majorHAnsi" w:cstheme="majorHAnsi"/>
          <w:sz w:val="22"/>
          <w:szCs w:val="22"/>
        </w:rPr>
        <w:t xml:space="preserve"> means that portion of the bid price which is not included in the imported content, provided that local manufacture does take place;</w:t>
      </w:r>
    </w:p>
    <w:p w14:paraId="6773C970" w14:textId="77777777" w:rsidR="0052067C" w:rsidRPr="0052067C" w:rsidRDefault="0052067C" w:rsidP="0052067C">
      <w:pPr>
        <w:jc w:val="both"/>
        <w:rPr>
          <w:rFonts w:asciiTheme="majorHAnsi" w:eastAsia="Times New Roman" w:hAnsiTheme="majorHAnsi" w:cstheme="majorHAnsi"/>
          <w:sz w:val="22"/>
          <w:szCs w:val="22"/>
        </w:rPr>
      </w:pPr>
    </w:p>
    <w:p w14:paraId="6003C39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“stipulated minimum threshold”</w:t>
      </w:r>
      <w:r w:rsidRPr="0052067C">
        <w:rPr>
          <w:rFonts w:asciiTheme="majorHAnsi" w:eastAsia="Times New Roman" w:hAnsiTheme="majorHAnsi" w:cstheme="majorHAnsi"/>
          <w:sz w:val="22"/>
          <w:szCs w:val="22"/>
        </w:rPr>
        <w:t xml:space="preserve"> means that portion of local production and content as determined by the Department of Trade and Industry; and</w:t>
      </w:r>
    </w:p>
    <w:p w14:paraId="0B74A739" w14:textId="77777777" w:rsidR="0052067C" w:rsidRPr="0052067C" w:rsidRDefault="0052067C" w:rsidP="0052067C">
      <w:pPr>
        <w:ind w:left="360"/>
        <w:jc w:val="both"/>
        <w:rPr>
          <w:rFonts w:asciiTheme="majorHAnsi" w:eastAsia="Times New Roman" w:hAnsiTheme="majorHAnsi" w:cstheme="majorHAnsi"/>
          <w:sz w:val="22"/>
          <w:szCs w:val="22"/>
        </w:rPr>
      </w:pPr>
    </w:p>
    <w:p w14:paraId="153FDDD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“sub-contract”</w:t>
      </w:r>
      <w:r w:rsidRPr="0052067C">
        <w:rPr>
          <w:rFonts w:asciiTheme="majorHAnsi" w:eastAsia="Times New Roman" w:hAnsiTheme="majorHAnsi" w:cstheme="majorHAnsi"/>
          <w:sz w:val="22"/>
          <w:szCs w:val="22"/>
        </w:rPr>
        <w:t xml:space="preserve"> means the primary contractor’s assigning, leasing, making out work to, or employing another person to support such primary contractor in the execution of part of a project in terms of the contract.</w:t>
      </w:r>
    </w:p>
    <w:p w14:paraId="4E2F7546" w14:textId="77777777" w:rsidR="0052067C" w:rsidRPr="0052067C" w:rsidRDefault="0052067C" w:rsidP="0052067C">
      <w:pPr>
        <w:ind w:left="780"/>
        <w:jc w:val="both"/>
        <w:rPr>
          <w:rFonts w:asciiTheme="majorHAnsi" w:eastAsia="Times New Roman" w:hAnsiTheme="majorHAnsi" w:cstheme="majorHAnsi"/>
          <w:sz w:val="22"/>
          <w:szCs w:val="22"/>
        </w:rPr>
      </w:pPr>
    </w:p>
    <w:p w14:paraId="0DB2E04A" w14:textId="7F111E30" w:rsid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The stipulated minimum threshold(s) for local production and content (refer to Annex A of SATS 1286:2011) for this bid is/are as follows:</w:t>
      </w:r>
    </w:p>
    <w:p w14:paraId="4EC00954" w14:textId="3832B8F4" w:rsidR="008A0086" w:rsidRDefault="008A0086" w:rsidP="008A0086">
      <w:pPr>
        <w:jc w:val="both"/>
        <w:rPr>
          <w:rFonts w:asciiTheme="majorHAnsi" w:eastAsia="Times New Roman" w:hAnsiTheme="majorHAnsi" w:cstheme="majorHAnsi"/>
          <w:b/>
          <w:sz w:val="22"/>
          <w:szCs w:val="22"/>
        </w:rPr>
      </w:pPr>
    </w:p>
    <w:p w14:paraId="0CEE2F87" w14:textId="77777777" w:rsidR="008A0086" w:rsidRPr="0052067C" w:rsidRDefault="008A0086" w:rsidP="008A0086">
      <w:pPr>
        <w:jc w:val="both"/>
        <w:rPr>
          <w:rFonts w:asciiTheme="majorHAnsi" w:eastAsia="Times New Roman" w:hAnsiTheme="majorHAnsi" w:cstheme="majorHAnsi"/>
          <w:b/>
          <w:sz w:val="22"/>
          <w:szCs w:val="22"/>
        </w:rPr>
      </w:pPr>
    </w:p>
    <w:p w14:paraId="09CDF168" w14:textId="77777777" w:rsidR="0052067C" w:rsidRPr="0052067C" w:rsidRDefault="0052067C" w:rsidP="0052067C">
      <w:pPr>
        <w:jc w:val="both"/>
        <w:rPr>
          <w:rFonts w:asciiTheme="majorHAnsi" w:eastAsia="Times New Roman" w:hAnsiTheme="majorHAnsi" w:cstheme="majorHAnsi"/>
          <w:b/>
          <w:sz w:val="22"/>
          <w:szCs w:val="22"/>
        </w:rPr>
      </w:pPr>
    </w:p>
    <w:p w14:paraId="3CB2CD0B" w14:textId="77777777" w:rsidR="0052067C" w:rsidRPr="0052067C" w:rsidRDefault="0052067C" w:rsidP="0052067C">
      <w:pPr>
        <w:jc w:val="both"/>
        <w:rPr>
          <w:rFonts w:asciiTheme="majorHAnsi" w:eastAsia="Times New Roman" w:hAnsiTheme="majorHAnsi" w:cstheme="majorHAnsi"/>
          <w:b/>
          <w:sz w:val="22"/>
          <w:szCs w:val="22"/>
        </w:rPr>
      </w:pPr>
    </w:p>
    <w:p w14:paraId="6AFFA792" w14:textId="77777777" w:rsidR="00F40E6E" w:rsidRDefault="00F40E6E" w:rsidP="00F40E6E">
      <w:pPr>
        <w:ind w:left="502"/>
        <w:jc w:val="both"/>
        <w:rPr>
          <w:rFonts w:asciiTheme="majorHAnsi" w:eastAsia="Times New Roman" w:hAnsiTheme="majorHAnsi" w:cstheme="majorHAnsi"/>
          <w:sz w:val="22"/>
          <w:szCs w:val="22"/>
          <w:u w:val="single"/>
        </w:rPr>
      </w:pPr>
    </w:p>
    <w:p w14:paraId="2FD6A025" w14:textId="044F2308" w:rsidR="0052067C" w:rsidRPr="00F40E6E" w:rsidRDefault="0052067C" w:rsidP="00F40E6E">
      <w:pPr>
        <w:ind w:left="502"/>
        <w:jc w:val="both"/>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lastRenderedPageBreak/>
        <w:t>Description of services, works or goods</w:t>
      </w:r>
      <w:r w:rsidRPr="0052067C">
        <w:rPr>
          <w:rFonts w:asciiTheme="majorHAnsi" w:eastAsia="Times New Roman" w:hAnsiTheme="majorHAnsi" w:cstheme="majorHAnsi"/>
          <w:sz w:val="22"/>
          <w:szCs w:val="22"/>
        </w:rPr>
        <w:t xml:space="preserve"> </w:t>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u w:val="single"/>
        </w:rPr>
        <w:t>Stipulated minimum threshold</w:t>
      </w:r>
    </w:p>
    <w:p w14:paraId="57CA71F3"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rPr>
        <w:tab/>
        <w:t>_______%</w:t>
      </w:r>
    </w:p>
    <w:p w14:paraId="0C824E33"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b/>
      </w:r>
    </w:p>
    <w:p w14:paraId="7DFEA29C"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2CB141B2" w14:textId="77777777" w:rsidR="0052067C" w:rsidRPr="0052067C" w:rsidRDefault="0052067C" w:rsidP="0052067C">
      <w:pPr>
        <w:ind w:firstLine="502"/>
        <w:rPr>
          <w:rFonts w:asciiTheme="majorHAnsi" w:eastAsia="Times New Roman" w:hAnsiTheme="majorHAnsi" w:cstheme="majorHAnsi"/>
          <w:sz w:val="22"/>
          <w:szCs w:val="22"/>
        </w:rPr>
      </w:pPr>
    </w:p>
    <w:p w14:paraId="2732096E"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45A08A8A" w14:textId="77777777" w:rsidR="0052067C" w:rsidRPr="0052067C" w:rsidRDefault="0052067C" w:rsidP="0052067C">
      <w:pPr>
        <w:rPr>
          <w:rFonts w:asciiTheme="majorHAnsi" w:eastAsia="Times New Roman" w:hAnsiTheme="majorHAnsi" w:cstheme="majorHAnsi"/>
          <w:sz w:val="22"/>
          <w:szCs w:val="22"/>
        </w:rPr>
      </w:pPr>
    </w:p>
    <w:p w14:paraId="3AEFB835"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4.</w:t>
      </w:r>
      <w:r w:rsidRPr="0052067C">
        <w:rPr>
          <w:rFonts w:asciiTheme="majorHAnsi" w:eastAsia="Times New Roman" w:hAnsiTheme="majorHAnsi" w:cstheme="majorHAnsi"/>
          <w:sz w:val="22"/>
          <w:szCs w:val="22"/>
        </w:rPr>
        <w:tab/>
        <w:t>Does any portion of the services, works or goods offered</w:t>
      </w:r>
    </w:p>
    <w:p w14:paraId="197AAE8F" w14:textId="77777777" w:rsidR="0052067C" w:rsidRPr="0052067C" w:rsidRDefault="0052067C" w:rsidP="0052067C">
      <w:pPr>
        <w:tabs>
          <w:tab w:val="left" w:pos="-963"/>
          <w:tab w:val="left" w:pos="-720"/>
          <w:tab w:val="left" w:pos="720"/>
          <w:tab w:val="left" w:pos="2268"/>
          <w:tab w:val="left" w:pos="2552"/>
        </w:tabs>
        <w:rPr>
          <w:rFonts w:asciiTheme="majorHAnsi" w:eastAsia="Times New Roman" w:hAnsiTheme="majorHAnsi" w:cstheme="majorHAnsi"/>
          <w:b/>
          <w:i/>
          <w:sz w:val="22"/>
          <w:szCs w:val="22"/>
          <w:lang w:val="en-ZA"/>
        </w:rPr>
      </w:pPr>
      <w:r w:rsidRPr="0052067C">
        <w:rPr>
          <w:rFonts w:asciiTheme="majorHAnsi" w:eastAsia="Times New Roman" w:hAnsiTheme="majorHAnsi" w:cstheme="majorHAnsi"/>
          <w:sz w:val="22"/>
          <w:szCs w:val="22"/>
        </w:rPr>
        <w:tab/>
        <w:t>have any imported content?</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p>
    <w:p w14:paraId="12876D9B" w14:textId="77777777" w:rsidR="0052067C" w:rsidRPr="0052067C" w:rsidRDefault="0052067C" w:rsidP="0052067C">
      <w:pPr>
        <w:tabs>
          <w:tab w:val="left" w:pos="-963"/>
          <w:tab w:val="left" w:pos="-720"/>
          <w:tab w:val="left" w:pos="851"/>
          <w:tab w:val="left" w:pos="2268"/>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70849BFD" w14:textId="77777777" w:rsidR="0052067C" w:rsidRPr="0052067C" w:rsidRDefault="0052067C" w:rsidP="0052067C">
      <w:pPr>
        <w:tabs>
          <w:tab w:val="left" w:pos="-963"/>
          <w:tab w:val="left" w:pos="-720"/>
          <w:tab w:val="left" w:pos="709"/>
          <w:tab w:val="left" w:pos="2268"/>
          <w:tab w:val="left" w:pos="2552"/>
        </w:tabs>
        <w:ind w:left="709"/>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0CFE9FD1" w14:textId="77777777" w:rsidTr="00354AFF">
        <w:tc>
          <w:tcPr>
            <w:tcW w:w="675" w:type="dxa"/>
          </w:tcPr>
          <w:p w14:paraId="2A611A1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6A32D4D2"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B1B6EC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2675B71D" w14:textId="77777777" w:rsidR="0052067C" w:rsidRPr="0052067C" w:rsidRDefault="0052067C" w:rsidP="0052067C">
            <w:pPr>
              <w:rPr>
                <w:rFonts w:asciiTheme="majorHAnsi" w:eastAsia="Times New Roman" w:hAnsiTheme="majorHAnsi" w:cstheme="majorHAnsi"/>
                <w:b/>
                <w:sz w:val="22"/>
                <w:szCs w:val="22"/>
                <w:lang w:val="en-ZA"/>
              </w:rPr>
            </w:pPr>
          </w:p>
        </w:tc>
      </w:tr>
    </w:tbl>
    <w:p w14:paraId="1F45C4F5" w14:textId="77777777" w:rsidR="0052067C" w:rsidRPr="0052067C" w:rsidRDefault="0052067C" w:rsidP="0052067C">
      <w:pPr>
        <w:ind w:left="360" w:hanging="360"/>
        <w:rPr>
          <w:rFonts w:asciiTheme="majorHAnsi" w:eastAsia="Times New Roman" w:hAnsiTheme="majorHAnsi" w:cstheme="majorHAnsi"/>
          <w:sz w:val="22"/>
          <w:szCs w:val="22"/>
        </w:rPr>
      </w:pPr>
    </w:p>
    <w:p w14:paraId="52A1AF0A" w14:textId="77777777" w:rsidR="0052067C" w:rsidRPr="0052067C" w:rsidRDefault="0052067C" w:rsidP="0052067C">
      <w:pPr>
        <w:ind w:left="720" w:hanging="720"/>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t>4.1</w:t>
      </w:r>
      <w:r w:rsidRPr="0052067C">
        <w:rPr>
          <w:rFonts w:asciiTheme="majorHAnsi" w:eastAsia="Times New Roman" w:hAnsiTheme="majorHAnsi" w:cstheme="majorHAnsi"/>
          <w:sz w:val="22"/>
          <w:szCs w:val="22"/>
        </w:rPr>
        <w:tab/>
        <w:t xml:space="preserve"> If yes, the rate(s) of exchange to be used in this bid to calculate the local content as prescribed in paragraph 1.5 of the general conditions </w:t>
      </w:r>
      <w:r w:rsidRPr="0052067C">
        <w:rPr>
          <w:rFonts w:asciiTheme="majorHAnsi" w:eastAsia="Times New Roman" w:hAnsiTheme="majorHAnsi" w:cstheme="majorHAnsi"/>
          <w:bCs/>
          <w:sz w:val="22"/>
          <w:szCs w:val="22"/>
          <w:lang w:val="en-ZA"/>
        </w:rPr>
        <w:t>must be the rate(s) published by SARB for the specific currency at 12:00 on the date of advertisement of the bid.</w:t>
      </w:r>
    </w:p>
    <w:p w14:paraId="1FC4E9C7" w14:textId="77777777" w:rsidR="0052067C" w:rsidRPr="0052067C" w:rsidRDefault="0052067C" w:rsidP="0052067C">
      <w:pPr>
        <w:ind w:left="720" w:hanging="360"/>
        <w:rPr>
          <w:rFonts w:asciiTheme="majorHAnsi" w:eastAsia="Times New Roman" w:hAnsiTheme="majorHAnsi" w:cstheme="majorHAnsi"/>
          <w:bCs/>
          <w:sz w:val="22"/>
          <w:szCs w:val="22"/>
          <w:lang w:val="en-ZA"/>
        </w:rPr>
      </w:pPr>
    </w:p>
    <w:p w14:paraId="60493448" w14:textId="77777777" w:rsidR="0052067C" w:rsidRPr="0052067C" w:rsidRDefault="0052067C" w:rsidP="0052067C">
      <w:pPr>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Cs/>
          <w:sz w:val="22"/>
          <w:szCs w:val="22"/>
          <w:lang w:val="en-ZA"/>
        </w:rPr>
        <w:t xml:space="preserve">The relevant rates of exchange information is accessible on </w:t>
      </w:r>
      <w:hyperlink r:id="rId17" w:history="1">
        <w:r w:rsidRPr="0052067C">
          <w:rPr>
            <w:rFonts w:asciiTheme="majorHAnsi" w:eastAsia="Times New Roman" w:hAnsiTheme="majorHAnsi" w:cstheme="majorHAnsi"/>
            <w:b/>
            <w:bCs/>
            <w:color w:val="0000FF"/>
            <w:sz w:val="22"/>
            <w:szCs w:val="22"/>
            <w:u w:val="single"/>
            <w:lang w:val="en-ZA"/>
          </w:rPr>
          <w:t>www.reservebank.co.za</w:t>
        </w:r>
      </w:hyperlink>
      <w:r w:rsidRPr="0052067C">
        <w:rPr>
          <w:rFonts w:asciiTheme="majorHAnsi" w:eastAsia="Times New Roman" w:hAnsiTheme="majorHAnsi" w:cstheme="majorHAnsi"/>
          <w:b/>
          <w:bCs/>
          <w:sz w:val="22"/>
          <w:szCs w:val="22"/>
          <w:lang w:val="en-ZA"/>
        </w:rPr>
        <w:t>.</w:t>
      </w:r>
    </w:p>
    <w:p w14:paraId="7367A8D0" w14:textId="77777777" w:rsidR="0052067C" w:rsidRPr="0052067C" w:rsidRDefault="0052067C" w:rsidP="0052067C">
      <w:pPr>
        <w:rPr>
          <w:rFonts w:asciiTheme="majorHAnsi" w:eastAsia="Times New Roman" w:hAnsiTheme="majorHAnsi" w:cstheme="majorHAnsi"/>
          <w:b/>
          <w:bCs/>
          <w:sz w:val="22"/>
          <w:szCs w:val="22"/>
          <w:lang w:val="en-ZA"/>
        </w:rPr>
      </w:pPr>
    </w:p>
    <w:p w14:paraId="6AC41AA9"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Indicate the rate(s) of exchange against the appropriate currency in the table below (refer to Annex A of SATS 1286:2011):</w:t>
      </w:r>
    </w:p>
    <w:p w14:paraId="003FC334"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52067C" w:rsidRPr="0052067C" w14:paraId="37A31161" w14:textId="77777777" w:rsidTr="00354AFF">
        <w:tc>
          <w:tcPr>
            <w:tcW w:w="4261" w:type="dxa"/>
            <w:shd w:val="clear" w:color="auto" w:fill="auto"/>
          </w:tcPr>
          <w:p w14:paraId="29305478"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 xml:space="preserve">Currency </w:t>
            </w:r>
          </w:p>
        </w:tc>
        <w:tc>
          <w:tcPr>
            <w:tcW w:w="4847" w:type="dxa"/>
            <w:shd w:val="clear" w:color="auto" w:fill="auto"/>
          </w:tcPr>
          <w:p w14:paraId="3E254A60"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Rates of exchange</w:t>
            </w:r>
          </w:p>
        </w:tc>
      </w:tr>
      <w:tr w:rsidR="0052067C" w:rsidRPr="0052067C" w14:paraId="76210914" w14:textId="77777777" w:rsidTr="00354AFF">
        <w:tc>
          <w:tcPr>
            <w:tcW w:w="4261" w:type="dxa"/>
            <w:shd w:val="clear" w:color="auto" w:fill="auto"/>
          </w:tcPr>
          <w:p w14:paraId="05DE7B2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US Dollar</w:t>
            </w:r>
          </w:p>
        </w:tc>
        <w:tc>
          <w:tcPr>
            <w:tcW w:w="4847" w:type="dxa"/>
            <w:shd w:val="clear" w:color="auto" w:fill="auto"/>
          </w:tcPr>
          <w:p w14:paraId="43282505"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585DFC91" w14:textId="77777777" w:rsidTr="00354AFF">
        <w:tc>
          <w:tcPr>
            <w:tcW w:w="4261" w:type="dxa"/>
            <w:shd w:val="clear" w:color="auto" w:fill="auto"/>
          </w:tcPr>
          <w:p w14:paraId="6C66436B"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Pound Sterling</w:t>
            </w:r>
          </w:p>
        </w:tc>
        <w:tc>
          <w:tcPr>
            <w:tcW w:w="4847" w:type="dxa"/>
            <w:shd w:val="clear" w:color="auto" w:fill="auto"/>
          </w:tcPr>
          <w:p w14:paraId="2A354327"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6836F6FA" w14:textId="77777777" w:rsidTr="00354AFF">
        <w:tc>
          <w:tcPr>
            <w:tcW w:w="4261" w:type="dxa"/>
            <w:shd w:val="clear" w:color="auto" w:fill="auto"/>
          </w:tcPr>
          <w:p w14:paraId="28AF38DE"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Euro</w:t>
            </w:r>
          </w:p>
        </w:tc>
        <w:tc>
          <w:tcPr>
            <w:tcW w:w="4847" w:type="dxa"/>
            <w:shd w:val="clear" w:color="auto" w:fill="auto"/>
          </w:tcPr>
          <w:p w14:paraId="65256F98"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2AE8EFCD" w14:textId="77777777" w:rsidTr="00354AFF">
        <w:tc>
          <w:tcPr>
            <w:tcW w:w="4261" w:type="dxa"/>
            <w:shd w:val="clear" w:color="auto" w:fill="auto"/>
          </w:tcPr>
          <w:p w14:paraId="1FADD014"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Yen</w:t>
            </w:r>
          </w:p>
        </w:tc>
        <w:tc>
          <w:tcPr>
            <w:tcW w:w="4847" w:type="dxa"/>
            <w:shd w:val="clear" w:color="auto" w:fill="auto"/>
          </w:tcPr>
          <w:p w14:paraId="6A146163"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7F7153BB" w14:textId="77777777" w:rsidTr="00354AFF">
        <w:tc>
          <w:tcPr>
            <w:tcW w:w="4261" w:type="dxa"/>
            <w:shd w:val="clear" w:color="auto" w:fill="auto"/>
          </w:tcPr>
          <w:p w14:paraId="45446756"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Other</w:t>
            </w:r>
          </w:p>
        </w:tc>
        <w:tc>
          <w:tcPr>
            <w:tcW w:w="4847" w:type="dxa"/>
            <w:shd w:val="clear" w:color="auto" w:fill="auto"/>
          </w:tcPr>
          <w:p w14:paraId="6C3D1C3D" w14:textId="77777777" w:rsidR="0052067C" w:rsidRPr="0052067C" w:rsidRDefault="0052067C" w:rsidP="0052067C">
            <w:pPr>
              <w:rPr>
                <w:rFonts w:asciiTheme="majorHAnsi" w:eastAsia="Times New Roman" w:hAnsiTheme="majorHAnsi" w:cstheme="majorHAnsi"/>
                <w:sz w:val="22"/>
                <w:szCs w:val="22"/>
              </w:rPr>
            </w:pPr>
          </w:p>
        </w:tc>
      </w:tr>
    </w:tbl>
    <w:p w14:paraId="39A62BA3" w14:textId="77777777" w:rsidR="0052067C" w:rsidRPr="0052067C" w:rsidRDefault="0052067C" w:rsidP="0052067C">
      <w:pPr>
        <w:rPr>
          <w:rFonts w:asciiTheme="majorHAnsi" w:eastAsia="Times New Roman" w:hAnsiTheme="majorHAnsi" w:cstheme="majorHAnsi"/>
          <w:sz w:val="22"/>
          <w:szCs w:val="22"/>
        </w:rPr>
      </w:pPr>
    </w:p>
    <w:p w14:paraId="36E4EC0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NB: Bidders must submit proof of the SARB rate (s) of exchange used.</w:t>
      </w:r>
    </w:p>
    <w:p w14:paraId="07406E6A" w14:textId="77777777" w:rsidR="0052067C" w:rsidRPr="0052067C" w:rsidRDefault="0052067C" w:rsidP="0052067C">
      <w:pPr>
        <w:rPr>
          <w:rFonts w:asciiTheme="majorHAnsi" w:eastAsia="Times New Roman" w:hAnsiTheme="majorHAnsi" w:cstheme="majorHAnsi"/>
          <w:sz w:val="22"/>
          <w:szCs w:val="22"/>
        </w:rPr>
      </w:pPr>
    </w:p>
    <w:p w14:paraId="4DD89B1E" w14:textId="77777777" w:rsidR="0052067C" w:rsidRPr="0052067C" w:rsidRDefault="0052067C" w:rsidP="0052067C">
      <w:pPr>
        <w:ind w:left="720" w:hanging="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w:t>
      </w:r>
      <w:r w:rsidRPr="0052067C">
        <w:rPr>
          <w:rFonts w:asciiTheme="majorHAnsi" w:eastAsia="Times New Roman" w:hAnsiTheme="majorHAnsi" w:cstheme="majorHAnsi"/>
          <w:sz w:val="22"/>
          <w:szCs w:val="22"/>
        </w:rPr>
        <w:tab/>
        <w:t>Were the Local Content Declaration Templates (Annex C, D and E) audited and certified as correct?</w:t>
      </w:r>
    </w:p>
    <w:p w14:paraId="09C3BA19" w14:textId="77777777" w:rsidR="0052067C" w:rsidRPr="0052067C" w:rsidRDefault="0052067C" w:rsidP="0052067C">
      <w:pPr>
        <w:tabs>
          <w:tab w:val="left" w:pos="-963"/>
          <w:tab w:val="left" w:pos="-720"/>
          <w:tab w:val="left" w:pos="709"/>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34C70FA6" w14:textId="77777777" w:rsidR="0052067C" w:rsidRPr="0052067C" w:rsidRDefault="0052067C" w:rsidP="0052067C">
      <w:pPr>
        <w:tabs>
          <w:tab w:val="left" w:pos="-963"/>
          <w:tab w:val="left" w:pos="-720"/>
          <w:tab w:val="left" w:pos="2268"/>
          <w:tab w:val="left" w:pos="2552"/>
        </w:tabs>
        <w:ind w:left="360"/>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2444DF8C" w14:textId="77777777" w:rsidTr="00354AFF">
        <w:tc>
          <w:tcPr>
            <w:tcW w:w="675" w:type="dxa"/>
          </w:tcPr>
          <w:p w14:paraId="53B0207B"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26DAEBF9"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79B6867"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6001130E" w14:textId="77777777" w:rsidR="0052067C" w:rsidRPr="0052067C" w:rsidRDefault="0052067C" w:rsidP="0052067C">
            <w:pPr>
              <w:rPr>
                <w:rFonts w:asciiTheme="majorHAnsi" w:eastAsia="Times New Roman" w:hAnsiTheme="majorHAnsi" w:cstheme="majorHAnsi"/>
                <w:b/>
                <w:sz w:val="22"/>
                <w:szCs w:val="22"/>
                <w:lang w:val="en-ZA"/>
              </w:rPr>
            </w:pPr>
          </w:p>
        </w:tc>
      </w:tr>
    </w:tbl>
    <w:p w14:paraId="0140C113" w14:textId="77777777" w:rsidR="0052067C" w:rsidRPr="0052067C" w:rsidRDefault="0052067C" w:rsidP="0052067C">
      <w:pPr>
        <w:tabs>
          <w:tab w:val="left" w:pos="426"/>
        </w:tabs>
        <w:rPr>
          <w:rFonts w:asciiTheme="majorHAnsi" w:eastAsia="Times New Roman" w:hAnsiTheme="majorHAnsi" w:cstheme="majorHAnsi"/>
          <w:sz w:val="22"/>
          <w:szCs w:val="22"/>
        </w:rPr>
      </w:pPr>
    </w:p>
    <w:p w14:paraId="2C3BA6C2"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5.1. If yes, provide the following particulars:</w:t>
      </w:r>
    </w:p>
    <w:p w14:paraId="07792471"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p>
    <w:p w14:paraId="4D77B85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Full name of auditor:</w:t>
      </w:r>
      <w:r w:rsidRPr="0052067C">
        <w:rPr>
          <w:rFonts w:asciiTheme="majorHAnsi" w:eastAsia="Times New Roman" w:hAnsiTheme="majorHAnsi" w:cstheme="majorHAnsi"/>
          <w:sz w:val="22"/>
          <w:szCs w:val="22"/>
        </w:rPr>
        <w:tab/>
        <w:t>………………………………………………………</w:t>
      </w:r>
    </w:p>
    <w:p w14:paraId="04E8978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Practice number:</w:t>
      </w:r>
      <w:r w:rsidRPr="0052067C">
        <w:rPr>
          <w:rFonts w:asciiTheme="majorHAnsi" w:eastAsia="Times New Roman" w:hAnsiTheme="majorHAnsi" w:cstheme="majorHAnsi"/>
          <w:sz w:val="22"/>
          <w:szCs w:val="22"/>
        </w:rPr>
        <w:tab/>
        <w:t>………………………………………………………………………..</w:t>
      </w:r>
    </w:p>
    <w:p w14:paraId="6A0AAA3A"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Telephone and cell number:</w:t>
      </w:r>
      <w:r w:rsidRPr="0052067C">
        <w:rPr>
          <w:rFonts w:asciiTheme="majorHAnsi" w:eastAsia="Times New Roman" w:hAnsiTheme="majorHAnsi" w:cstheme="majorHAnsi"/>
          <w:sz w:val="22"/>
          <w:szCs w:val="22"/>
        </w:rPr>
        <w:tab/>
        <w:t>……………………………………………………………….</w:t>
      </w:r>
    </w:p>
    <w:p w14:paraId="36316124"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Email address:</w:t>
      </w:r>
      <w:r w:rsidRPr="0052067C">
        <w:rPr>
          <w:rFonts w:asciiTheme="majorHAnsi" w:eastAsia="Times New Roman" w:hAnsiTheme="majorHAnsi" w:cstheme="majorHAnsi"/>
          <w:sz w:val="22"/>
          <w:szCs w:val="22"/>
        </w:rPr>
        <w:tab/>
        <w:t>………………………………………………………………………..</w:t>
      </w:r>
    </w:p>
    <w:p w14:paraId="1F687567" w14:textId="77777777" w:rsidR="0052067C" w:rsidRPr="0052067C" w:rsidRDefault="0052067C" w:rsidP="0052067C">
      <w:pPr>
        <w:tabs>
          <w:tab w:val="left" w:pos="851"/>
        </w:tabs>
        <w:ind w:left="720"/>
        <w:rPr>
          <w:rFonts w:asciiTheme="majorHAnsi" w:eastAsia="Times New Roman" w:hAnsiTheme="majorHAnsi" w:cstheme="majorHAnsi"/>
          <w:sz w:val="22"/>
          <w:szCs w:val="22"/>
        </w:rPr>
      </w:pPr>
    </w:p>
    <w:p w14:paraId="056CA34C" w14:textId="77777777" w:rsidR="0052067C" w:rsidRPr="0052067C" w:rsidRDefault="0052067C" w:rsidP="0052067C">
      <w:pPr>
        <w:tabs>
          <w:tab w:val="left" w:pos="851"/>
        </w:tabs>
        <w:ind w:left="720"/>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t>(Documentary proof regarding the declaration will, when required, be submitted to the satisfaction of the Accounting Officer / Accounting Authority)</w:t>
      </w:r>
    </w:p>
    <w:p w14:paraId="33C15AE6" w14:textId="77777777" w:rsidR="0052067C" w:rsidRPr="0052067C" w:rsidRDefault="0052067C" w:rsidP="0052067C">
      <w:pPr>
        <w:rPr>
          <w:rFonts w:asciiTheme="majorHAnsi" w:eastAsia="Times New Roman" w:hAnsiTheme="majorHAnsi" w:cstheme="majorHAnsi"/>
          <w:sz w:val="22"/>
          <w:szCs w:val="22"/>
        </w:rPr>
      </w:pPr>
    </w:p>
    <w:p w14:paraId="1BC8FD8D" w14:textId="77777777" w:rsidR="0052067C" w:rsidRPr="0052067C" w:rsidRDefault="0052067C" w:rsidP="0052067C">
      <w:pPr>
        <w:jc w:val="center"/>
        <w:rPr>
          <w:rFonts w:asciiTheme="majorHAnsi" w:eastAsia="Times New Roman" w:hAnsiTheme="majorHAnsi" w:cstheme="majorHAnsi"/>
          <w:b/>
          <w:sz w:val="22"/>
          <w:szCs w:val="22"/>
          <w:u w:val="single"/>
        </w:rPr>
      </w:pPr>
    </w:p>
    <w:p w14:paraId="08B3D574"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lastRenderedPageBreak/>
        <w:t>6.</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Cs/>
          <w:sz w:val="22"/>
          <w:szCs w:val="22"/>
          <w:lang w:val="en-ZA"/>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61084B3"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p>
    <w:p w14:paraId="72BFC4C1" w14:textId="77777777" w:rsidR="0052067C" w:rsidRPr="0052067C" w:rsidRDefault="0052067C" w:rsidP="0052067C">
      <w:pPr>
        <w:ind w:left="420" w:hanging="420"/>
        <w:jc w:val="both"/>
        <w:rPr>
          <w:rFonts w:asciiTheme="majorHAnsi" w:eastAsia="Times New Roman" w:hAnsiTheme="majorHAnsi" w:cstheme="majorHAnsi"/>
          <w:sz w:val="22"/>
          <w:szCs w:val="22"/>
        </w:rPr>
      </w:pPr>
    </w:p>
    <w:p w14:paraId="4A6C8277" w14:textId="77777777" w:rsidR="008A0086" w:rsidRDefault="008A0086" w:rsidP="0052067C">
      <w:pPr>
        <w:jc w:val="center"/>
        <w:rPr>
          <w:rFonts w:asciiTheme="majorHAnsi" w:eastAsia="Times New Roman" w:hAnsiTheme="majorHAnsi" w:cstheme="majorHAnsi"/>
          <w:b/>
          <w:sz w:val="22"/>
          <w:szCs w:val="22"/>
          <w:u w:val="single"/>
        </w:rPr>
      </w:pPr>
    </w:p>
    <w:p w14:paraId="0D2FDFA5" w14:textId="77777777" w:rsidR="008A0086" w:rsidRDefault="008A0086" w:rsidP="0052067C">
      <w:pPr>
        <w:jc w:val="center"/>
        <w:rPr>
          <w:rFonts w:asciiTheme="majorHAnsi" w:eastAsia="Times New Roman" w:hAnsiTheme="majorHAnsi" w:cstheme="majorHAnsi"/>
          <w:b/>
          <w:sz w:val="22"/>
          <w:szCs w:val="22"/>
          <w:u w:val="single"/>
        </w:rPr>
      </w:pPr>
    </w:p>
    <w:p w14:paraId="195607F6" w14:textId="77777777" w:rsidR="008A0086" w:rsidRDefault="008A0086" w:rsidP="0052067C">
      <w:pPr>
        <w:jc w:val="center"/>
        <w:rPr>
          <w:rFonts w:asciiTheme="majorHAnsi" w:eastAsia="Times New Roman" w:hAnsiTheme="majorHAnsi" w:cstheme="majorHAnsi"/>
          <w:b/>
          <w:sz w:val="22"/>
          <w:szCs w:val="22"/>
          <w:u w:val="single"/>
        </w:rPr>
      </w:pPr>
    </w:p>
    <w:p w14:paraId="7759553E" w14:textId="77777777" w:rsidR="008A0086" w:rsidRDefault="008A0086" w:rsidP="0052067C">
      <w:pPr>
        <w:jc w:val="center"/>
        <w:rPr>
          <w:rFonts w:asciiTheme="majorHAnsi" w:eastAsia="Times New Roman" w:hAnsiTheme="majorHAnsi" w:cstheme="majorHAnsi"/>
          <w:b/>
          <w:sz w:val="22"/>
          <w:szCs w:val="22"/>
          <w:u w:val="single"/>
        </w:rPr>
      </w:pPr>
    </w:p>
    <w:p w14:paraId="56295485" w14:textId="77777777" w:rsidR="008A0086" w:rsidRDefault="008A0086" w:rsidP="0052067C">
      <w:pPr>
        <w:jc w:val="center"/>
        <w:rPr>
          <w:rFonts w:asciiTheme="majorHAnsi" w:eastAsia="Times New Roman" w:hAnsiTheme="majorHAnsi" w:cstheme="majorHAnsi"/>
          <w:b/>
          <w:sz w:val="22"/>
          <w:szCs w:val="22"/>
          <w:u w:val="single"/>
        </w:rPr>
      </w:pPr>
    </w:p>
    <w:p w14:paraId="2B9DAFA0" w14:textId="77777777" w:rsidR="008A0086" w:rsidRDefault="008A0086" w:rsidP="0052067C">
      <w:pPr>
        <w:jc w:val="center"/>
        <w:rPr>
          <w:rFonts w:asciiTheme="majorHAnsi" w:eastAsia="Times New Roman" w:hAnsiTheme="majorHAnsi" w:cstheme="majorHAnsi"/>
          <w:b/>
          <w:sz w:val="22"/>
          <w:szCs w:val="22"/>
          <w:u w:val="single"/>
        </w:rPr>
      </w:pPr>
    </w:p>
    <w:p w14:paraId="24933532" w14:textId="77777777" w:rsidR="008A0086" w:rsidRDefault="008A0086" w:rsidP="0052067C">
      <w:pPr>
        <w:jc w:val="center"/>
        <w:rPr>
          <w:rFonts w:asciiTheme="majorHAnsi" w:eastAsia="Times New Roman" w:hAnsiTheme="majorHAnsi" w:cstheme="majorHAnsi"/>
          <w:b/>
          <w:sz w:val="22"/>
          <w:szCs w:val="22"/>
          <w:u w:val="single"/>
        </w:rPr>
      </w:pPr>
    </w:p>
    <w:p w14:paraId="6373985C" w14:textId="77777777" w:rsidR="008A0086" w:rsidRDefault="008A0086" w:rsidP="0052067C">
      <w:pPr>
        <w:jc w:val="center"/>
        <w:rPr>
          <w:rFonts w:asciiTheme="majorHAnsi" w:eastAsia="Times New Roman" w:hAnsiTheme="majorHAnsi" w:cstheme="majorHAnsi"/>
          <w:b/>
          <w:sz w:val="22"/>
          <w:szCs w:val="22"/>
          <w:u w:val="single"/>
        </w:rPr>
      </w:pPr>
    </w:p>
    <w:p w14:paraId="3CCB0CB2" w14:textId="77777777" w:rsidR="008A0086" w:rsidRDefault="008A0086" w:rsidP="0052067C">
      <w:pPr>
        <w:jc w:val="center"/>
        <w:rPr>
          <w:rFonts w:asciiTheme="majorHAnsi" w:eastAsia="Times New Roman" w:hAnsiTheme="majorHAnsi" w:cstheme="majorHAnsi"/>
          <w:b/>
          <w:sz w:val="22"/>
          <w:szCs w:val="22"/>
          <w:u w:val="single"/>
        </w:rPr>
      </w:pPr>
    </w:p>
    <w:p w14:paraId="6A1EC945" w14:textId="77777777" w:rsidR="008A0086" w:rsidRDefault="008A0086" w:rsidP="0052067C">
      <w:pPr>
        <w:jc w:val="center"/>
        <w:rPr>
          <w:rFonts w:asciiTheme="majorHAnsi" w:eastAsia="Times New Roman" w:hAnsiTheme="majorHAnsi" w:cstheme="majorHAnsi"/>
          <w:b/>
          <w:sz w:val="22"/>
          <w:szCs w:val="22"/>
          <w:u w:val="single"/>
        </w:rPr>
      </w:pPr>
    </w:p>
    <w:p w14:paraId="6C0CC03F" w14:textId="77777777" w:rsidR="008A0086" w:rsidRDefault="008A0086" w:rsidP="0052067C">
      <w:pPr>
        <w:jc w:val="center"/>
        <w:rPr>
          <w:rFonts w:asciiTheme="majorHAnsi" w:eastAsia="Times New Roman" w:hAnsiTheme="majorHAnsi" w:cstheme="majorHAnsi"/>
          <w:b/>
          <w:sz w:val="22"/>
          <w:szCs w:val="22"/>
          <w:u w:val="single"/>
        </w:rPr>
      </w:pPr>
    </w:p>
    <w:p w14:paraId="44280EE7" w14:textId="77777777" w:rsidR="008A0086" w:rsidRDefault="008A0086" w:rsidP="0052067C">
      <w:pPr>
        <w:jc w:val="center"/>
        <w:rPr>
          <w:rFonts w:asciiTheme="majorHAnsi" w:eastAsia="Times New Roman" w:hAnsiTheme="majorHAnsi" w:cstheme="majorHAnsi"/>
          <w:b/>
          <w:sz w:val="22"/>
          <w:szCs w:val="22"/>
          <w:u w:val="single"/>
        </w:rPr>
      </w:pPr>
    </w:p>
    <w:p w14:paraId="0DB8CA37" w14:textId="77777777" w:rsidR="008A0086" w:rsidRDefault="008A0086" w:rsidP="0052067C">
      <w:pPr>
        <w:jc w:val="center"/>
        <w:rPr>
          <w:rFonts w:asciiTheme="majorHAnsi" w:eastAsia="Times New Roman" w:hAnsiTheme="majorHAnsi" w:cstheme="majorHAnsi"/>
          <w:b/>
          <w:sz w:val="22"/>
          <w:szCs w:val="22"/>
          <w:u w:val="single"/>
        </w:rPr>
      </w:pPr>
    </w:p>
    <w:p w14:paraId="75C9EBE8" w14:textId="77777777" w:rsidR="008A0086" w:rsidRDefault="008A0086" w:rsidP="0052067C">
      <w:pPr>
        <w:jc w:val="center"/>
        <w:rPr>
          <w:rFonts w:asciiTheme="majorHAnsi" w:eastAsia="Times New Roman" w:hAnsiTheme="majorHAnsi" w:cstheme="majorHAnsi"/>
          <w:b/>
          <w:sz w:val="22"/>
          <w:szCs w:val="22"/>
          <w:u w:val="single"/>
        </w:rPr>
      </w:pPr>
    </w:p>
    <w:p w14:paraId="750D4434" w14:textId="77777777" w:rsidR="008A0086" w:rsidRDefault="008A0086" w:rsidP="0052067C">
      <w:pPr>
        <w:jc w:val="center"/>
        <w:rPr>
          <w:rFonts w:asciiTheme="majorHAnsi" w:eastAsia="Times New Roman" w:hAnsiTheme="majorHAnsi" w:cstheme="majorHAnsi"/>
          <w:b/>
          <w:sz w:val="22"/>
          <w:szCs w:val="22"/>
          <w:u w:val="single"/>
        </w:rPr>
      </w:pPr>
    </w:p>
    <w:p w14:paraId="74284704" w14:textId="77777777" w:rsidR="008A0086" w:rsidRDefault="008A0086" w:rsidP="0052067C">
      <w:pPr>
        <w:jc w:val="center"/>
        <w:rPr>
          <w:rFonts w:asciiTheme="majorHAnsi" w:eastAsia="Times New Roman" w:hAnsiTheme="majorHAnsi" w:cstheme="majorHAnsi"/>
          <w:b/>
          <w:sz w:val="22"/>
          <w:szCs w:val="22"/>
          <w:u w:val="single"/>
        </w:rPr>
      </w:pPr>
    </w:p>
    <w:p w14:paraId="5A0B930E" w14:textId="77777777" w:rsidR="008A0086" w:rsidRDefault="008A0086" w:rsidP="0052067C">
      <w:pPr>
        <w:jc w:val="center"/>
        <w:rPr>
          <w:rFonts w:asciiTheme="majorHAnsi" w:eastAsia="Times New Roman" w:hAnsiTheme="majorHAnsi" w:cstheme="majorHAnsi"/>
          <w:b/>
          <w:sz w:val="22"/>
          <w:szCs w:val="22"/>
          <w:u w:val="single"/>
        </w:rPr>
      </w:pPr>
    </w:p>
    <w:p w14:paraId="13BA442D" w14:textId="77777777" w:rsidR="008A0086" w:rsidRDefault="008A0086" w:rsidP="0052067C">
      <w:pPr>
        <w:jc w:val="center"/>
        <w:rPr>
          <w:rFonts w:asciiTheme="majorHAnsi" w:eastAsia="Times New Roman" w:hAnsiTheme="majorHAnsi" w:cstheme="majorHAnsi"/>
          <w:b/>
          <w:sz w:val="22"/>
          <w:szCs w:val="22"/>
          <w:u w:val="single"/>
        </w:rPr>
      </w:pPr>
    </w:p>
    <w:p w14:paraId="14641F93" w14:textId="77777777" w:rsidR="008A0086" w:rsidRDefault="008A0086" w:rsidP="0052067C">
      <w:pPr>
        <w:jc w:val="center"/>
        <w:rPr>
          <w:rFonts w:asciiTheme="majorHAnsi" w:eastAsia="Times New Roman" w:hAnsiTheme="majorHAnsi" w:cstheme="majorHAnsi"/>
          <w:b/>
          <w:sz w:val="22"/>
          <w:szCs w:val="22"/>
          <w:u w:val="single"/>
        </w:rPr>
      </w:pPr>
    </w:p>
    <w:p w14:paraId="2CA27584" w14:textId="77777777" w:rsidR="008A0086" w:rsidRDefault="008A0086" w:rsidP="0052067C">
      <w:pPr>
        <w:jc w:val="center"/>
        <w:rPr>
          <w:rFonts w:asciiTheme="majorHAnsi" w:eastAsia="Times New Roman" w:hAnsiTheme="majorHAnsi" w:cstheme="majorHAnsi"/>
          <w:b/>
          <w:sz w:val="22"/>
          <w:szCs w:val="22"/>
          <w:u w:val="single"/>
        </w:rPr>
      </w:pPr>
    </w:p>
    <w:p w14:paraId="125C7422" w14:textId="77777777" w:rsidR="008A0086" w:rsidRDefault="008A0086" w:rsidP="0052067C">
      <w:pPr>
        <w:jc w:val="center"/>
        <w:rPr>
          <w:rFonts w:asciiTheme="majorHAnsi" w:eastAsia="Times New Roman" w:hAnsiTheme="majorHAnsi" w:cstheme="majorHAnsi"/>
          <w:b/>
          <w:sz w:val="22"/>
          <w:szCs w:val="22"/>
          <w:u w:val="single"/>
        </w:rPr>
      </w:pPr>
    </w:p>
    <w:p w14:paraId="4C0EF48D" w14:textId="77777777" w:rsidR="008A0086" w:rsidRDefault="008A0086" w:rsidP="0052067C">
      <w:pPr>
        <w:jc w:val="center"/>
        <w:rPr>
          <w:rFonts w:asciiTheme="majorHAnsi" w:eastAsia="Times New Roman" w:hAnsiTheme="majorHAnsi" w:cstheme="majorHAnsi"/>
          <w:b/>
          <w:sz w:val="22"/>
          <w:szCs w:val="22"/>
          <w:u w:val="single"/>
        </w:rPr>
      </w:pPr>
    </w:p>
    <w:p w14:paraId="4FA1F973" w14:textId="77777777" w:rsidR="008A0086" w:rsidRDefault="008A0086" w:rsidP="0052067C">
      <w:pPr>
        <w:jc w:val="center"/>
        <w:rPr>
          <w:rFonts w:asciiTheme="majorHAnsi" w:eastAsia="Times New Roman" w:hAnsiTheme="majorHAnsi" w:cstheme="majorHAnsi"/>
          <w:b/>
          <w:sz w:val="22"/>
          <w:szCs w:val="22"/>
          <w:u w:val="single"/>
        </w:rPr>
      </w:pPr>
    </w:p>
    <w:p w14:paraId="4EF51847" w14:textId="77777777" w:rsidR="008A0086" w:rsidRDefault="008A0086" w:rsidP="0052067C">
      <w:pPr>
        <w:jc w:val="center"/>
        <w:rPr>
          <w:rFonts w:asciiTheme="majorHAnsi" w:eastAsia="Times New Roman" w:hAnsiTheme="majorHAnsi" w:cstheme="majorHAnsi"/>
          <w:b/>
          <w:sz w:val="22"/>
          <w:szCs w:val="22"/>
          <w:u w:val="single"/>
        </w:rPr>
      </w:pPr>
    </w:p>
    <w:p w14:paraId="4691AE79" w14:textId="77777777" w:rsidR="008A0086" w:rsidRDefault="008A0086" w:rsidP="0052067C">
      <w:pPr>
        <w:jc w:val="center"/>
        <w:rPr>
          <w:rFonts w:asciiTheme="majorHAnsi" w:eastAsia="Times New Roman" w:hAnsiTheme="majorHAnsi" w:cstheme="majorHAnsi"/>
          <w:b/>
          <w:sz w:val="22"/>
          <w:szCs w:val="22"/>
          <w:u w:val="single"/>
        </w:rPr>
      </w:pPr>
    </w:p>
    <w:p w14:paraId="58C516EA" w14:textId="77777777" w:rsidR="008A0086" w:rsidRDefault="008A0086" w:rsidP="0052067C">
      <w:pPr>
        <w:jc w:val="center"/>
        <w:rPr>
          <w:rFonts w:asciiTheme="majorHAnsi" w:eastAsia="Times New Roman" w:hAnsiTheme="majorHAnsi" w:cstheme="majorHAnsi"/>
          <w:b/>
          <w:sz w:val="22"/>
          <w:szCs w:val="22"/>
          <w:u w:val="single"/>
        </w:rPr>
      </w:pPr>
    </w:p>
    <w:p w14:paraId="39333D23" w14:textId="77777777" w:rsidR="008A0086" w:rsidRDefault="008A0086" w:rsidP="0052067C">
      <w:pPr>
        <w:jc w:val="center"/>
        <w:rPr>
          <w:rFonts w:asciiTheme="majorHAnsi" w:eastAsia="Times New Roman" w:hAnsiTheme="majorHAnsi" w:cstheme="majorHAnsi"/>
          <w:b/>
          <w:sz w:val="22"/>
          <w:szCs w:val="22"/>
          <w:u w:val="single"/>
        </w:rPr>
      </w:pPr>
    </w:p>
    <w:p w14:paraId="621B2427" w14:textId="77777777" w:rsidR="008A0086" w:rsidRDefault="008A0086" w:rsidP="0052067C">
      <w:pPr>
        <w:jc w:val="center"/>
        <w:rPr>
          <w:rFonts w:asciiTheme="majorHAnsi" w:eastAsia="Times New Roman" w:hAnsiTheme="majorHAnsi" w:cstheme="majorHAnsi"/>
          <w:b/>
          <w:sz w:val="22"/>
          <w:szCs w:val="22"/>
          <w:u w:val="single"/>
        </w:rPr>
      </w:pPr>
    </w:p>
    <w:p w14:paraId="23E20F81" w14:textId="77777777" w:rsidR="008A0086" w:rsidRDefault="008A0086" w:rsidP="0052067C">
      <w:pPr>
        <w:jc w:val="center"/>
        <w:rPr>
          <w:rFonts w:asciiTheme="majorHAnsi" w:eastAsia="Times New Roman" w:hAnsiTheme="majorHAnsi" w:cstheme="majorHAnsi"/>
          <w:b/>
          <w:sz w:val="22"/>
          <w:szCs w:val="22"/>
          <w:u w:val="single"/>
        </w:rPr>
      </w:pPr>
    </w:p>
    <w:p w14:paraId="7CBF24C5" w14:textId="77777777" w:rsidR="008A0086" w:rsidRDefault="008A0086" w:rsidP="0052067C">
      <w:pPr>
        <w:jc w:val="center"/>
        <w:rPr>
          <w:rFonts w:asciiTheme="majorHAnsi" w:eastAsia="Times New Roman" w:hAnsiTheme="majorHAnsi" w:cstheme="majorHAnsi"/>
          <w:b/>
          <w:sz w:val="22"/>
          <w:szCs w:val="22"/>
          <w:u w:val="single"/>
        </w:rPr>
      </w:pPr>
    </w:p>
    <w:p w14:paraId="3410772D" w14:textId="77777777" w:rsidR="008A0086" w:rsidRDefault="008A0086" w:rsidP="0052067C">
      <w:pPr>
        <w:jc w:val="center"/>
        <w:rPr>
          <w:rFonts w:asciiTheme="majorHAnsi" w:eastAsia="Times New Roman" w:hAnsiTheme="majorHAnsi" w:cstheme="majorHAnsi"/>
          <w:b/>
          <w:sz w:val="22"/>
          <w:szCs w:val="22"/>
          <w:u w:val="single"/>
        </w:rPr>
      </w:pPr>
    </w:p>
    <w:p w14:paraId="2CA73D4F" w14:textId="77777777" w:rsidR="008A0086" w:rsidRDefault="008A0086" w:rsidP="0052067C">
      <w:pPr>
        <w:jc w:val="center"/>
        <w:rPr>
          <w:rFonts w:asciiTheme="majorHAnsi" w:eastAsia="Times New Roman" w:hAnsiTheme="majorHAnsi" w:cstheme="majorHAnsi"/>
          <w:b/>
          <w:sz w:val="22"/>
          <w:szCs w:val="22"/>
          <w:u w:val="single"/>
        </w:rPr>
      </w:pPr>
    </w:p>
    <w:p w14:paraId="23DCBF7C" w14:textId="77777777" w:rsidR="008A0086" w:rsidRDefault="008A0086" w:rsidP="0052067C">
      <w:pPr>
        <w:jc w:val="center"/>
        <w:rPr>
          <w:rFonts w:asciiTheme="majorHAnsi" w:eastAsia="Times New Roman" w:hAnsiTheme="majorHAnsi" w:cstheme="majorHAnsi"/>
          <w:b/>
          <w:sz w:val="22"/>
          <w:szCs w:val="22"/>
          <w:u w:val="single"/>
        </w:rPr>
      </w:pPr>
    </w:p>
    <w:p w14:paraId="3F06E862" w14:textId="77777777" w:rsidR="008A0086" w:rsidRDefault="008A0086" w:rsidP="0052067C">
      <w:pPr>
        <w:jc w:val="center"/>
        <w:rPr>
          <w:rFonts w:asciiTheme="majorHAnsi" w:eastAsia="Times New Roman" w:hAnsiTheme="majorHAnsi" w:cstheme="majorHAnsi"/>
          <w:b/>
          <w:sz w:val="22"/>
          <w:szCs w:val="22"/>
          <w:u w:val="single"/>
        </w:rPr>
      </w:pPr>
    </w:p>
    <w:p w14:paraId="37BB72A3" w14:textId="77777777" w:rsidR="008A0086" w:rsidRDefault="008A0086" w:rsidP="0052067C">
      <w:pPr>
        <w:jc w:val="center"/>
        <w:rPr>
          <w:rFonts w:asciiTheme="majorHAnsi" w:eastAsia="Times New Roman" w:hAnsiTheme="majorHAnsi" w:cstheme="majorHAnsi"/>
          <w:b/>
          <w:sz w:val="22"/>
          <w:szCs w:val="22"/>
          <w:u w:val="single"/>
        </w:rPr>
      </w:pPr>
    </w:p>
    <w:p w14:paraId="33E1B31A" w14:textId="28A1FB14" w:rsidR="008A0086" w:rsidRDefault="008A0086" w:rsidP="0052067C">
      <w:pPr>
        <w:jc w:val="center"/>
        <w:rPr>
          <w:rFonts w:asciiTheme="majorHAnsi" w:eastAsia="Times New Roman" w:hAnsiTheme="majorHAnsi" w:cstheme="majorHAnsi"/>
          <w:b/>
          <w:sz w:val="22"/>
          <w:szCs w:val="22"/>
          <w:u w:val="single"/>
        </w:rPr>
      </w:pPr>
    </w:p>
    <w:p w14:paraId="6929E81C" w14:textId="07BA5CB5" w:rsidR="008A0086" w:rsidRDefault="008A0086" w:rsidP="0052067C">
      <w:pPr>
        <w:jc w:val="center"/>
        <w:rPr>
          <w:rFonts w:asciiTheme="majorHAnsi" w:eastAsia="Times New Roman" w:hAnsiTheme="majorHAnsi" w:cstheme="majorHAnsi"/>
          <w:b/>
          <w:sz w:val="22"/>
          <w:szCs w:val="22"/>
          <w:u w:val="single"/>
        </w:rPr>
      </w:pPr>
    </w:p>
    <w:p w14:paraId="138339C3" w14:textId="2C4BB58C" w:rsidR="008A0086" w:rsidRDefault="008A0086" w:rsidP="0052067C">
      <w:pPr>
        <w:jc w:val="center"/>
        <w:rPr>
          <w:rFonts w:asciiTheme="majorHAnsi" w:eastAsia="Times New Roman" w:hAnsiTheme="majorHAnsi" w:cstheme="majorHAnsi"/>
          <w:b/>
          <w:sz w:val="22"/>
          <w:szCs w:val="22"/>
          <w:u w:val="single"/>
        </w:rPr>
      </w:pPr>
    </w:p>
    <w:p w14:paraId="6F808F2D" w14:textId="3201B0F4" w:rsidR="008A0086" w:rsidRDefault="008A0086" w:rsidP="0052067C">
      <w:pPr>
        <w:jc w:val="center"/>
        <w:rPr>
          <w:rFonts w:asciiTheme="majorHAnsi" w:eastAsia="Times New Roman" w:hAnsiTheme="majorHAnsi" w:cstheme="majorHAnsi"/>
          <w:b/>
          <w:sz w:val="22"/>
          <w:szCs w:val="22"/>
          <w:u w:val="single"/>
        </w:rPr>
      </w:pPr>
    </w:p>
    <w:p w14:paraId="05EE4102" w14:textId="20409E54" w:rsidR="008A0086" w:rsidRDefault="008A0086" w:rsidP="0052067C">
      <w:pPr>
        <w:jc w:val="center"/>
        <w:rPr>
          <w:rFonts w:asciiTheme="majorHAnsi" w:eastAsia="Times New Roman" w:hAnsiTheme="majorHAnsi" w:cstheme="majorHAnsi"/>
          <w:b/>
          <w:sz w:val="22"/>
          <w:szCs w:val="22"/>
          <w:u w:val="single"/>
        </w:rPr>
      </w:pPr>
    </w:p>
    <w:p w14:paraId="6A06C39F" w14:textId="208B9310" w:rsidR="008A0086" w:rsidRDefault="008A0086" w:rsidP="0052067C">
      <w:pPr>
        <w:jc w:val="center"/>
        <w:rPr>
          <w:rFonts w:asciiTheme="majorHAnsi" w:eastAsia="Times New Roman" w:hAnsiTheme="majorHAnsi" w:cstheme="majorHAnsi"/>
          <w:b/>
          <w:sz w:val="22"/>
          <w:szCs w:val="22"/>
          <w:u w:val="single"/>
        </w:rPr>
      </w:pPr>
    </w:p>
    <w:p w14:paraId="2595A0A9" w14:textId="77777777" w:rsidR="008A0086" w:rsidRDefault="008A0086" w:rsidP="0052067C">
      <w:pPr>
        <w:jc w:val="center"/>
        <w:rPr>
          <w:rFonts w:asciiTheme="majorHAnsi" w:eastAsia="Times New Roman" w:hAnsiTheme="majorHAnsi" w:cstheme="majorHAnsi"/>
          <w:b/>
          <w:sz w:val="22"/>
          <w:szCs w:val="22"/>
          <w:u w:val="single"/>
        </w:rPr>
      </w:pPr>
    </w:p>
    <w:p w14:paraId="3F3356C9" w14:textId="77777777" w:rsidR="008A0086" w:rsidRDefault="008A0086" w:rsidP="0052067C">
      <w:pPr>
        <w:jc w:val="center"/>
        <w:rPr>
          <w:rFonts w:asciiTheme="majorHAnsi" w:eastAsia="Times New Roman" w:hAnsiTheme="majorHAnsi" w:cstheme="majorHAnsi"/>
          <w:b/>
          <w:sz w:val="22"/>
          <w:szCs w:val="22"/>
          <w:u w:val="single"/>
        </w:rPr>
      </w:pPr>
    </w:p>
    <w:p w14:paraId="7B3EBA19" w14:textId="77777777" w:rsidR="00F40E6E" w:rsidRDefault="00F40E6E" w:rsidP="0052067C">
      <w:pPr>
        <w:jc w:val="center"/>
        <w:rPr>
          <w:rFonts w:asciiTheme="majorHAnsi" w:eastAsia="Times New Roman" w:hAnsiTheme="majorHAnsi" w:cstheme="majorHAnsi"/>
          <w:b/>
          <w:sz w:val="22"/>
          <w:szCs w:val="22"/>
          <w:u w:val="single"/>
        </w:rPr>
      </w:pPr>
    </w:p>
    <w:p w14:paraId="41EC1886" w14:textId="6CCC78AF"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lastRenderedPageBreak/>
        <w:t>LOCAL CONTENT DECLARATION</w:t>
      </w:r>
    </w:p>
    <w:p w14:paraId="1975A2A0" w14:textId="77777777"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t>(REFER TO ANNEX B OF SATS 1286:2011)</w:t>
      </w:r>
    </w:p>
    <w:p w14:paraId="50EC94B6"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52067C" w:rsidRPr="0052067C" w14:paraId="46ED27EE" w14:textId="77777777" w:rsidTr="00354AFF">
        <w:tc>
          <w:tcPr>
            <w:tcW w:w="9060" w:type="dxa"/>
            <w:shd w:val="clear" w:color="auto" w:fill="auto"/>
          </w:tcPr>
          <w:p w14:paraId="1F11F9FD"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LOCAL CONTENT DECLARATION BY CHIEF FINANCIAL OFFICER </w:t>
            </w:r>
            <w:r w:rsidRPr="0052067C">
              <w:rPr>
                <w:rFonts w:asciiTheme="majorHAnsi" w:eastAsia="Times New Roman" w:hAnsiTheme="majorHAnsi" w:cstheme="majorHAnsi"/>
                <w:b/>
                <w:sz w:val="22"/>
                <w:szCs w:val="22"/>
                <w:lang w:val="en-ZA" w:eastAsia="en-GB"/>
              </w:rPr>
              <w:t xml:space="preserve">OR OTHER LEGALLY RESPONSIBLE PERSON </w:t>
            </w:r>
            <w:r w:rsidRPr="0052067C">
              <w:rPr>
                <w:rFonts w:asciiTheme="majorHAnsi" w:eastAsia="Times New Roman" w:hAnsiTheme="majorHAnsi" w:cstheme="majorHAnsi"/>
                <w:b/>
                <w:sz w:val="22"/>
                <w:szCs w:val="22"/>
                <w:lang w:val="en-ZA"/>
              </w:rPr>
              <w:t xml:space="preserve">NOMINATED IN WRITING BY THE CHIEF EXECUTIVE </w:t>
            </w:r>
            <w:r w:rsidRPr="0052067C">
              <w:rPr>
                <w:rFonts w:asciiTheme="majorHAnsi" w:eastAsia="Times New Roman" w:hAnsiTheme="majorHAnsi" w:cstheme="majorHAnsi"/>
                <w:b/>
                <w:bCs/>
                <w:sz w:val="22"/>
                <w:szCs w:val="22"/>
                <w:lang w:val="en-ZA"/>
              </w:rPr>
              <w:t xml:space="preserve">OR SENIOR MEMBER/PERSON WITH MANAGEMENT RESPONSIBILITY (CLOSE CORPORATION, PARTNERSHIP OR INDIVIDUAL) </w:t>
            </w:r>
          </w:p>
          <w:p w14:paraId="0FB019A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Theme="majorHAnsi" w:eastAsia="Times New Roman" w:hAnsiTheme="majorHAnsi" w:cstheme="majorHAnsi"/>
                <w:sz w:val="22"/>
                <w:szCs w:val="22"/>
                <w:lang w:val="en-ZA"/>
              </w:rPr>
            </w:pPr>
          </w:p>
          <w:p w14:paraId="71D5051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IN RESPECT OF BID NO.</w:t>
            </w:r>
            <w:r w:rsidRPr="0052067C">
              <w:rPr>
                <w:rFonts w:asciiTheme="majorHAnsi" w:eastAsia="Times New Roman" w:hAnsiTheme="majorHAnsi" w:cstheme="majorHAnsi"/>
                <w:sz w:val="22"/>
                <w:szCs w:val="22"/>
                <w:lang w:val="en-ZA"/>
              </w:rPr>
              <w:t xml:space="preserve"> .................................................................................</w:t>
            </w:r>
          </w:p>
          <w:p w14:paraId="14313300"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p>
          <w:p w14:paraId="3E7E535A"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ISSUED BY</w:t>
            </w:r>
            <w:r w:rsidRPr="0052067C">
              <w:rPr>
                <w:rFonts w:asciiTheme="majorHAnsi" w:eastAsia="Times New Roman" w:hAnsiTheme="majorHAnsi" w:cstheme="majorHAnsi"/>
                <w:sz w:val="22"/>
                <w:szCs w:val="22"/>
                <w:lang w:val="en-ZA"/>
              </w:rPr>
              <w:t>: (Procurement Authority / Name of Institution): .........................................................................................................................</w:t>
            </w:r>
          </w:p>
          <w:p w14:paraId="0F50810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NB   </w:t>
            </w:r>
          </w:p>
          <w:p w14:paraId="1E73DC5E"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5DD9B34D"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1     The obligation to complete, duly sign and submit this declaration cannot be transferred        to an external authorized representative, auditor or any other third party acting on behalf of the bidder.</w:t>
            </w:r>
          </w:p>
          <w:p w14:paraId="03C070C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8B474E4"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2     Guidance on the Calculation of Local Content together with Local Content Declaration Templates (Annex C, D and E) is accessible on </w:t>
            </w:r>
            <w:hyperlink r:id="rId18" w:history="1">
              <w:r w:rsidRPr="0052067C">
                <w:rPr>
                  <w:rFonts w:asciiTheme="majorHAnsi" w:eastAsia="Times New Roman" w:hAnsiTheme="majorHAnsi" w:cstheme="majorHAnsi"/>
                  <w:color w:val="0000FF"/>
                  <w:sz w:val="22"/>
                  <w:szCs w:val="22"/>
                  <w:u w:val="single"/>
                  <w:lang w:val="en-ZA"/>
                </w:rPr>
                <w:t>http://www.thdti.gov.za/industrial development/ip.jsp</w:t>
              </w:r>
            </w:hyperlink>
            <w:r w:rsidRPr="0052067C">
              <w:rPr>
                <w:rFonts w:asciiTheme="majorHAnsi" w:eastAsia="Times New Roman" w:hAnsiTheme="majorHAnsi" w:cstheme="majorHAnsi"/>
                <w:sz w:val="22"/>
                <w:szCs w:val="22"/>
                <w:lang w:val="en-ZA"/>
              </w:rPr>
              <w:t>.</w:t>
            </w:r>
            <w:r w:rsidRPr="0052067C">
              <w:rPr>
                <w:rFonts w:asciiTheme="majorHAnsi" w:eastAsia="Times New Roman" w:hAnsiTheme="majorHAnsi" w:cstheme="majorHAnsi"/>
                <w:bCs/>
                <w:sz w:val="22"/>
                <w:szCs w:val="22"/>
                <w:lang w:val="en-ZA"/>
              </w:rPr>
              <w:t xml:space="preserve"> Bidders should first complete Declaration D.  After completing Declaration D, bidders should complete Declaration E and then consolidate the information on Declaration C. </w:t>
            </w:r>
            <w:r w:rsidRPr="0052067C">
              <w:rPr>
                <w:rFonts w:asciiTheme="majorHAnsi" w:eastAsia="Times New Roman" w:hAnsiTheme="majorHAnsi" w:cstheme="majorHAnsi"/>
                <w:b/>
                <w:bCs/>
                <w:sz w:val="22"/>
                <w:szCs w:val="22"/>
                <w:lang w:val="en-ZA"/>
              </w:rPr>
              <w:t xml:space="preserve">Declaration C should be submitted with the bid documentation at the closing date and time of the bid in order to substantiate the declaration made in paragraph (c) below. </w:t>
            </w:r>
            <w:r w:rsidRPr="0052067C">
              <w:rPr>
                <w:rFonts w:asciiTheme="majorHAnsi" w:eastAsia="Times New Roman" w:hAnsiTheme="majorHAnsi" w:cstheme="majorHAnsi"/>
                <w:bCs/>
                <w:sz w:val="22"/>
                <w:szCs w:val="22"/>
                <w:lang w:val="en-ZA"/>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DF51171"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DAAE1E3"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 the undersigned, …………………………….................................................... (full names),</w:t>
            </w:r>
          </w:p>
          <w:p w14:paraId="6FA8800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do hereby declare, in my capacity as ……………………………………… ………..</w:t>
            </w:r>
          </w:p>
          <w:p w14:paraId="2E448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of ...............................................................................................................(name of bidder entity), the following:</w:t>
            </w:r>
          </w:p>
          <w:p w14:paraId="14F28311"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369AEA0F"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(a)</w:t>
            </w:r>
            <w:r w:rsidRPr="0052067C">
              <w:rPr>
                <w:rFonts w:asciiTheme="majorHAnsi" w:eastAsia="Times New Roman" w:hAnsiTheme="majorHAnsi" w:cstheme="majorHAnsi"/>
                <w:sz w:val="22"/>
                <w:szCs w:val="22"/>
                <w:lang w:val="en-ZA"/>
              </w:rPr>
              <w:tab/>
              <w:t>The facts contained herein are within my own personal knowledge.</w:t>
            </w:r>
          </w:p>
          <w:p w14:paraId="701214D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0B682AE"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(b)</w:t>
            </w:r>
            <w:r w:rsidRPr="0052067C">
              <w:rPr>
                <w:rFonts w:asciiTheme="majorHAnsi" w:eastAsia="Times New Roman" w:hAnsiTheme="majorHAnsi" w:cstheme="majorHAnsi"/>
                <w:sz w:val="22"/>
                <w:szCs w:val="22"/>
                <w:lang w:val="en-ZA"/>
              </w:rPr>
              <w:tab/>
              <w:t>I have satisfied myself that:</w:t>
            </w:r>
          </w:p>
          <w:p w14:paraId="74C00960"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0634A29D"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goods/services/works to be delivered in terms of the above-specified bid comply with the minimum local content requirements as specified in the bid, and as measured in terms of SATS 1286:2011; and</w:t>
            </w:r>
          </w:p>
          <w:p w14:paraId="2C4F0DEB"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declaration templates have been audited and certified to be correct.</w:t>
            </w:r>
          </w:p>
          <w:p w14:paraId="6FD5C2A4"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7698F85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(c)</w:t>
            </w:r>
            <w:r w:rsidRPr="0052067C">
              <w:rPr>
                <w:rFonts w:asciiTheme="majorHAnsi" w:eastAsia="Times New Roman" w:hAnsiTheme="majorHAnsi" w:cstheme="majorHAnsi"/>
                <w:sz w:val="22"/>
                <w:szCs w:val="22"/>
                <w:lang w:val="en-ZA"/>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657C6863"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52067C" w:rsidRPr="0052067C" w14:paraId="6EB6258A" w14:textId="77777777" w:rsidTr="00354AFF">
              <w:trPr>
                <w:jc w:val="center"/>
              </w:trPr>
              <w:tc>
                <w:tcPr>
                  <w:tcW w:w="7353" w:type="dxa"/>
                </w:tcPr>
                <w:p w14:paraId="70BD9A1E"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Bid price, excluding VAT (y)    </w:t>
                  </w:r>
                </w:p>
              </w:tc>
              <w:tc>
                <w:tcPr>
                  <w:tcW w:w="1276" w:type="dxa"/>
                </w:tcPr>
                <w:p w14:paraId="34CE704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23BC999C" w14:textId="77777777" w:rsidTr="00354AFF">
              <w:trPr>
                <w:jc w:val="center"/>
              </w:trPr>
              <w:tc>
                <w:tcPr>
                  <w:tcW w:w="7353" w:type="dxa"/>
                </w:tcPr>
                <w:p w14:paraId="5CCAFF7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Imported content</w:t>
                  </w:r>
                  <w:r w:rsidRPr="0052067C" w:rsidDel="009B5884">
                    <w:rPr>
                      <w:rFonts w:asciiTheme="majorHAnsi" w:eastAsia="Times New Roman" w:hAnsiTheme="majorHAnsi" w:cstheme="majorHAnsi"/>
                      <w:sz w:val="22"/>
                      <w:szCs w:val="22"/>
                      <w:lang w:val="en-ZA"/>
                    </w:rPr>
                    <w:t xml:space="preserve"> </w:t>
                  </w:r>
                  <w:r w:rsidRPr="0052067C">
                    <w:rPr>
                      <w:rFonts w:asciiTheme="majorHAnsi" w:eastAsia="Times New Roman" w:hAnsiTheme="majorHAnsi" w:cstheme="majorHAnsi"/>
                      <w:sz w:val="22"/>
                      <w:szCs w:val="22"/>
                      <w:lang w:val="en-ZA"/>
                    </w:rPr>
                    <w:t>(x), as calculated in terms of SATS 1286:2011</w:t>
                  </w:r>
                </w:p>
              </w:tc>
              <w:tc>
                <w:tcPr>
                  <w:tcW w:w="1276" w:type="dxa"/>
                </w:tcPr>
                <w:p w14:paraId="72B84F06"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4AE88EE7" w14:textId="77777777" w:rsidTr="00354AFF">
              <w:trPr>
                <w:jc w:val="center"/>
              </w:trPr>
              <w:tc>
                <w:tcPr>
                  <w:tcW w:w="7353" w:type="dxa"/>
                </w:tcPr>
                <w:p w14:paraId="155DB60A"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Stipulated minimum threshold  for local content (paragraph 3 above) </w:t>
                  </w:r>
                </w:p>
              </w:tc>
              <w:tc>
                <w:tcPr>
                  <w:tcW w:w="1276" w:type="dxa"/>
                </w:tcPr>
                <w:p w14:paraId="471D523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r w:rsidR="0052067C" w:rsidRPr="0052067C" w14:paraId="2FD26918" w14:textId="77777777" w:rsidTr="00354AFF">
              <w:trPr>
                <w:jc w:val="center"/>
              </w:trPr>
              <w:tc>
                <w:tcPr>
                  <w:tcW w:w="7353" w:type="dxa"/>
                </w:tcPr>
                <w:p w14:paraId="56BF1C3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lastRenderedPageBreak/>
                    <w:t>Local content %, as calculated in terms of SATS 1286:2011</w:t>
                  </w:r>
                </w:p>
              </w:tc>
              <w:tc>
                <w:tcPr>
                  <w:tcW w:w="1276" w:type="dxa"/>
                </w:tcPr>
                <w:p w14:paraId="7CAA642F"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bl>
          <w:p w14:paraId="361687A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195FB60A"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If the bid is for more than one product, the local content percentages for each product contained in Declaration C shall be used instead of the table above.  </w:t>
            </w:r>
          </w:p>
          <w:p w14:paraId="07D76E56"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The local content percentages for each product has been calculated using the formula given in clause 3 of SATS 1286:2011, the rates of exchange indicated in paragraph 4.1 above and the information contained in Declaration D and E.</w:t>
            </w:r>
          </w:p>
          <w:p w14:paraId="6EB07E6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03EE393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w:t>
            </w:r>
            <w:r w:rsidRPr="0052067C">
              <w:rPr>
                <w:rFonts w:asciiTheme="majorHAnsi" w:eastAsia="Times New Roman" w:hAnsiTheme="majorHAnsi" w:cstheme="majorHAnsi"/>
                <w:sz w:val="22"/>
                <w:szCs w:val="22"/>
                <w:lang w:val="en-ZA"/>
              </w:rPr>
              <w:tab/>
              <w:t>I accept that the Procurement Authority / Institution has the right to request that the local content be verified in terms of the requirements of SATS 1286:2011.</w:t>
            </w:r>
          </w:p>
          <w:p w14:paraId="6515E04D"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134AC457"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(e)</w:t>
            </w:r>
            <w:r w:rsidRPr="0052067C">
              <w:rPr>
                <w:rFonts w:asciiTheme="majorHAnsi" w:eastAsia="Times New Roman" w:hAnsiTheme="majorHAnsi" w:cstheme="majorHAnsi"/>
                <w:sz w:val="22"/>
                <w:szCs w:val="22"/>
                <w:lang w:val="en-ZA"/>
              </w:rPr>
              <w:tab/>
              <w:t xml:space="preserve">I understand that the awarding of the bid is dependent on the accuracy of the information furnished in this application. I also understand that the submission of incorrect data, or data </w:t>
            </w:r>
            <w:r w:rsidRPr="0052067C">
              <w:rPr>
                <w:rFonts w:asciiTheme="majorHAnsi" w:eastAsia="Times New Roman" w:hAnsiTheme="majorHAnsi" w:cstheme="majorHAnsi"/>
                <w:sz w:val="22"/>
                <w:szCs w:val="22"/>
                <w:lang w:val="en-ZA"/>
              </w:rPr>
              <w:tab/>
              <w:t>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365AF354"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5A35C06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sz w:val="22"/>
                <w:szCs w:val="22"/>
                <w:lang w:val="en-ZA"/>
              </w:rPr>
              <w:tab/>
            </w:r>
            <w:r w:rsidRPr="0052067C">
              <w:rPr>
                <w:rFonts w:asciiTheme="majorHAnsi" w:eastAsia="Times New Roman" w:hAnsiTheme="majorHAnsi" w:cstheme="majorHAnsi"/>
                <w:b/>
                <w:bCs/>
                <w:sz w:val="22"/>
                <w:szCs w:val="22"/>
                <w:lang w:val="en-ZA"/>
              </w:rPr>
              <w:t xml:space="preserve">SIGNATURE: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5B23C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058CBF19"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1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038BD0E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25DA68A4"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2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tc>
      </w:tr>
    </w:tbl>
    <w:p w14:paraId="1321B2D3" w14:textId="77777777" w:rsidR="0052067C" w:rsidRPr="0052067C" w:rsidRDefault="0052067C" w:rsidP="0052067C">
      <w:pPr>
        <w:rPr>
          <w:rFonts w:ascii="Arial" w:eastAsia="Times New Roman" w:hAnsi="Arial" w:cs="Arial"/>
          <w:sz w:val="22"/>
          <w:szCs w:val="22"/>
        </w:rPr>
      </w:pPr>
    </w:p>
    <w:p w14:paraId="0ED60892" w14:textId="77777777" w:rsidR="0052067C" w:rsidRPr="0052067C" w:rsidRDefault="0052067C" w:rsidP="0052067C">
      <w:pPr>
        <w:rPr>
          <w:rFonts w:ascii="Times New Roman" w:eastAsia="Times New Roman" w:hAnsi="Times New Roman" w:cs="Times New Roman"/>
          <w:lang w:val="en-ZA"/>
        </w:rPr>
      </w:pPr>
    </w:p>
    <w:p w14:paraId="1FBACC41" w14:textId="77777777" w:rsidR="0052067C" w:rsidRDefault="0052067C" w:rsidP="00BA571D">
      <w:pPr>
        <w:rPr>
          <w:rFonts w:ascii="Verdana" w:hAnsi="Verdana" w:cs="Arial"/>
          <w:b/>
        </w:rPr>
      </w:pPr>
    </w:p>
    <w:p w14:paraId="4D016000" w14:textId="77777777" w:rsidR="0052067C" w:rsidRDefault="0052067C" w:rsidP="00BA571D">
      <w:pPr>
        <w:rPr>
          <w:rFonts w:ascii="Verdana" w:hAnsi="Verdana" w:cs="Arial"/>
          <w:b/>
        </w:rPr>
      </w:pPr>
    </w:p>
    <w:p w14:paraId="73A5C062" w14:textId="77777777" w:rsidR="0052067C" w:rsidRDefault="0052067C" w:rsidP="00BA571D">
      <w:pPr>
        <w:rPr>
          <w:rFonts w:ascii="Verdana" w:hAnsi="Verdana" w:cs="Arial"/>
          <w:b/>
        </w:rPr>
      </w:pPr>
    </w:p>
    <w:p w14:paraId="7A9F7472" w14:textId="77777777" w:rsidR="0052067C" w:rsidRDefault="0052067C" w:rsidP="00BA571D">
      <w:pPr>
        <w:rPr>
          <w:rFonts w:ascii="Verdana" w:hAnsi="Verdana" w:cs="Arial"/>
          <w:b/>
        </w:rPr>
      </w:pPr>
    </w:p>
    <w:p w14:paraId="785F5035" w14:textId="77777777" w:rsidR="0052067C" w:rsidRDefault="0052067C" w:rsidP="00BA571D">
      <w:pPr>
        <w:rPr>
          <w:rFonts w:ascii="Verdana" w:hAnsi="Verdana" w:cs="Arial"/>
          <w:b/>
        </w:rPr>
      </w:pPr>
    </w:p>
    <w:p w14:paraId="1E8555E8" w14:textId="77777777" w:rsidR="0052067C" w:rsidRDefault="0052067C" w:rsidP="00BA571D">
      <w:pPr>
        <w:rPr>
          <w:rFonts w:ascii="Verdana" w:hAnsi="Verdana" w:cs="Arial"/>
          <w:b/>
        </w:rPr>
      </w:pPr>
    </w:p>
    <w:p w14:paraId="597FD0C4" w14:textId="77777777" w:rsidR="0052067C" w:rsidRDefault="0052067C" w:rsidP="00BA571D">
      <w:pPr>
        <w:rPr>
          <w:rFonts w:ascii="Verdana" w:hAnsi="Verdana" w:cs="Arial"/>
          <w:b/>
        </w:rPr>
      </w:pPr>
    </w:p>
    <w:p w14:paraId="12DED8FA" w14:textId="77777777" w:rsidR="0052067C" w:rsidRDefault="0052067C" w:rsidP="00BA571D">
      <w:pPr>
        <w:rPr>
          <w:rFonts w:ascii="Verdana" w:hAnsi="Verdana" w:cs="Arial"/>
          <w:b/>
        </w:rPr>
      </w:pPr>
    </w:p>
    <w:p w14:paraId="6EF138C7" w14:textId="77777777" w:rsidR="0052067C" w:rsidRDefault="0052067C" w:rsidP="00BA571D">
      <w:pPr>
        <w:rPr>
          <w:rFonts w:ascii="Verdana" w:hAnsi="Verdana" w:cs="Arial"/>
          <w:b/>
        </w:rPr>
      </w:pPr>
    </w:p>
    <w:p w14:paraId="4A8C4A71" w14:textId="77777777" w:rsidR="0052067C" w:rsidRDefault="0052067C" w:rsidP="00BA571D">
      <w:pPr>
        <w:rPr>
          <w:rFonts w:ascii="Verdana" w:hAnsi="Verdana" w:cs="Arial"/>
          <w:b/>
        </w:rPr>
      </w:pPr>
    </w:p>
    <w:p w14:paraId="308FE8FA" w14:textId="77777777" w:rsidR="0052067C" w:rsidRDefault="0052067C" w:rsidP="00BA571D">
      <w:pPr>
        <w:rPr>
          <w:rFonts w:ascii="Verdana" w:hAnsi="Verdana" w:cs="Arial"/>
          <w:b/>
        </w:rPr>
      </w:pPr>
    </w:p>
    <w:p w14:paraId="69C968A1" w14:textId="77777777" w:rsidR="0052067C" w:rsidRDefault="0052067C" w:rsidP="00BA571D">
      <w:pPr>
        <w:rPr>
          <w:rFonts w:ascii="Verdana" w:hAnsi="Verdana" w:cs="Arial"/>
          <w:b/>
        </w:rPr>
      </w:pPr>
    </w:p>
    <w:p w14:paraId="52576B18" w14:textId="77777777" w:rsidR="0052067C" w:rsidRDefault="0052067C" w:rsidP="00BA571D">
      <w:pPr>
        <w:rPr>
          <w:rFonts w:ascii="Verdana" w:hAnsi="Verdana" w:cs="Arial"/>
          <w:b/>
        </w:rPr>
      </w:pPr>
    </w:p>
    <w:p w14:paraId="67F71D9E" w14:textId="784130AF" w:rsidR="0052067C" w:rsidRDefault="0052067C" w:rsidP="00BA571D">
      <w:pPr>
        <w:rPr>
          <w:rFonts w:ascii="Verdana" w:hAnsi="Verdana" w:cs="Arial"/>
          <w:b/>
        </w:rPr>
      </w:pPr>
    </w:p>
    <w:p w14:paraId="77F599BD" w14:textId="2417E4B8" w:rsidR="008A0086" w:rsidRDefault="008A0086" w:rsidP="00BA571D">
      <w:pPr>
        <w:rPr>
          <w:rFonts w:ascii="Verdana" w:hAnsi="Verdana" w:cs="Arial"/>
          <w:b/>
        </w:rPr>
      </w:pPr>
    </w:p>
    <w:p w14:paraId="43AE2077" w14:textId="0A2042DC" w:rsidR="008A0086" w:rsidRDefault="008A0086" w:rsidP="00BA571D">
      <w:pPr>
        <w:rPr>
          <w:rFonts w:ascii="Verdana" w:hAnsi="Verdana" w:cs="Arial"/>
          <w:b/>
        </w:rPr>
      </w:pPr>
    </w:p>
    <w:p w14:paraId="12B1AC4B" w14:textId="452B7FD4" w:rsidR="008A0086" w:rsidRDefault="008A0086" w:rsidP="00BA571D">
      <w:pPr>
        <w:rPr>
          <w:rFonts w:ascii="Verdana" w:hAnsi="Verdana" w:cs="Arial"/>
          <w:b/>
        </w:rPr>
      </w:pPr>
    </w:p>
    <w:p w14:paraId="30D3C5E7" w14:textId="475BF93F" w:rsidR="008A0086" w:rsidRDefault="008A0086" w:rsidP="00BA571D">
      <w:pPr>
        <w:rPr>
          <w:rFonts w:ascii="Verdana" w:hAnsi="Verdana" w:cs="Arial"/>
          <w:b/>
        </w:rPr>
      </w:pPr>
    </w:p>
    <w:p w14:paraId="2E75C6EC" w14:textId="775D07D3" w:rsidR="008A0086" w:rsidRDefault="008A0086" w:rsidP="00BA571D">
      <w:pPr>
        <w:rPr>
          <w:rFonts w:ascii="Verdana" w:hAnsi="Verdana" w:cs="Arial"/>
          <w:b/>
        </w:rPr>
      </w:pPr>
    </w:p>
    <w:p w14:paraId="47021D6B" w14:textId="372F5DC6" w:rsidR="008A0086" w:rsidRDefault="008A0086" w:rsidP="00BA571D">
      <w:pPr>
        <w:rPr>
          <w:rFonts w:ascii="Verdana" w:hAnsi="Verdana" w:cs="Arial"/>
          <w:b/>
        </w:rPr>
      </w:pPr>
    </w:p>
    <w:p w14:paraId="51DE060F" w14:textId="77777777" w:rsidR="008A0086" w:rsidRDefault="008A0086" w:rsidP="00BA571D">
      <w:pPr>
        <w:rPr>
          <w:rFonts w:ascii="Verdana" w:hAnsi="Verdana" w:cs="Arial"/>
          <w:b/>
        </w:rPr>
      </w:pPr>
    </w:p>
    <w:p w14:paraId="587AFA05" w14:textId="77777777" w:rsidR="008A0086" w:rsidRDefault="008A0086" w:rsidP="00BA571D">
      <w:pPr>
        <w:rPr>
          <w:rFonts w:ascii="Verdana" w:hAnsi="Verdana" w:cs="Arial"/>
          <w:b/>
        </w:rPr>
      </w:pPr>
    </w:p>
    <w:p w14:paraId="5161BD26" w14:textId="4D9B438B" w:rsidR="00BA571D" w:rsidRPr="008A0086" w:rsidRDefault="00BA571D" w:rsidP="00BA571D">
      <w:pPr>
        <w:rPr>
          <w:rFonts w:asciiTheme="majorHAnsi" w:hAnsiTheme="majorHAnsi" w:cstheme="majorHAnsi"/>
          <w:b/>
          <w:sz w:val="22"/>
          <w:szCs w:val="22"/>
        </w:rPr>
      </w:pPr>
      <w:r w:rsidRPr="008A0086">
        <w:rPr>
          <w:rFonts w:asciiTheme="majorHAnsi" w:hAnsiTheme="majorHAnsi" w:cstheme="majorHAnsi"/>
          <w:b/>
          <w:sz w:val="22"/>
          <w:szCs w:val="22"/>
        </w:rPr>
        <w:lastRenderedPageBreak/>
        <w:t>Dear Prospective Bidders</w:t>
      </w:r>
    </w:p>
    <w:p w14:paraId="2DA23758" w14:textId="77777777" w:rsidR="00BA571D" w:rsidRPr="008A0086" w:rsidRDefault="00BA571D" w:rsidP="00BA571D">
      <w:pPr>
        <w:rPr>
          <w:rFonts w:asciiTheme="majorHAnsi" w:hAnsiTheme="majorHAnsi" w:cstheme="majorHAnsi"/>
          <w:sz w:val="22"/>
          <w:szCs w:val="22"/>
        </w:rPr>
      </w:pPr>
    </w:p>
    <w:p w14:paraId="4331EAF5" w14:textId="77777777" w:rsidR="00BA571D" w:rsidRPr="008A0086" w:rsidRDefault="00BA571D" w:rsidP="00BA571D">
      <w:pPr>
        <w:jc w:val="both"/>
        <w:rPr>
          <w:rFonts w:asciiTheme="majorHAnsi" w:hAnsiTheme="majorHAnsi" w:cstheme="majorHAnsi"/>
          <w:sz w:val="22"/>
          <w:szCs w:val="22"/>
        </w:rPr>
      </w:pPr>
    </w:p>
    <w:p w14:paraId="6D0F977C"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 xml:space="preserve">sefa </w:t>
      </w:r>
      <w:r w:rsidRPr="008A0086">
        <w:rPr>
          <w:rFonts w:asciiTheme="majorHAnsi" w:hAnsiTheme="majorHAnsi" w:cstheme="majorHAnsi"/>
          <w:sz w:val="22"/>
          <w:szCs w:val="22"/>
        </w:rPr>
        <w:t xml:space="preserve">takes a zero-tolerance approach to </w:t>
      </w:r>
      <w:bookmarkStart w:id="2" w:name="_Hlk14083580"/>
      <w:r w:rsidRPr="008A0086">
        <w:rPr>
          <w:rFonts w:asciiTheme="majorHAnsi" w:hAnsiTheme="majorHAnsi" w:cstheme="majorHAnsi"/>
          <w:sz w:val="22"/>
          <w:szCs w:val="22"/>
        </w:rPr>
        <w:t>fraud, corruption and bribery</w:t>
      </w:r>
      <w:bookmarkEnd w:id="2"/>
      <w:r w:rsidRPr="008A0086">
        <w:rPr>
          <w:rFonts w:asciiTheme="majorHAnsi" w:hAnsiTheme="majorHAnsi" w:cstheme="majorHAnsi"/>
          <w:sz w:val="22"/>
          <w:szCs w:val="22"/>
        </w:rPr>
        <w:t>.</w:t>
      </w:r>
    </w:p>
    <w:p w14:paraId="0A337220" w14:textId="77777777" w:rsidR="00BA571D" w:rsidRPr="008A0086" w:rsidRDefault="00BA571D" w:rsidP="00BA571D">
      <w:pPr>
        <w:jc w:val="both"/>
        <w:rPr>
          <w:rFonts w:asciiTheme="majorHAnsi" w:hAnsiTheme="majorHAnsi" w:cstheme="majorHAnsi"/>
          <w:sz w:val="22"/>
          <w:szCs w:val="22"/>
        </w:rPr>
      </w:pPr>
    </w:p>
    <w:p w14:paraId="72ADF5B0"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is committed to acting fairly, with integrity, in all its’ relationships and business dealings both internally and externally (with its suppliers, contractors and other stakeholders).</w:t>
      </w:r>
    </w:p>
    <w:p w14:paraId="16B74665"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1014421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Please note that under no circumstances will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ever require any payment to secure an award of an RFQ or a tender. Individuals that claim that an upfront payment to an individual, third party or a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official, is a blatant attempt at defrauding suppliers and such a scam must immediately be reported to the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Anti-Corruption line.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follows a fair, competitive and transparent procurement process in evaluating and awarding bids.</w:t>
      </w:r>
    </w:p>
    <w:p w14:paraId="74377AE9" w14:textId="77777777" w:rsidR="00BA571D" w:rsidRPr="008A0086" w:rsidRDefault="00BA571D" w:rsidP="00BA571D">
      <w:pPr>
        <w:jc w:val="both"/>
        <w:rPr>
          <w:rFonts w:asciiTheme="majorHAnsi" w:hAnsiTheme="majorHAnsi" w:cstheme="majorHAnsi"/>
          <w:sz w:val="22"/>
          <w:szCs w:val="22"/>
        </w:rPr>
      </w:pPr>
    </w:p>
    <w:p w14:paraId="0F733CB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Should you or anyone wish to report any suspected fraud, corruption or bribery, you can BLOW the whistle by calling a free hotline on 0800 000 663</w:t>
      </w:r>
    </w:p>
    <w:p w14:paraId="52EC62D6"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51989457" w14:textId="77777777" w:rsidR="00BA571D" w:rsidRPr="008A0086" w:rsidRDefault="00BA571D" w:rsidP="00BA571D">
      <w:pPr>
        <w:rPr>
          <w:rFonts w:asciiTheme="majorHAnsi" w:hAnsiTheme="majorHAnsi" w:cstheme="majorHAnsi"/>
          <w:sz w:val="22"/>
          <w:szCs w:val="22"/>
        </w:rPr>
      </w:pPr>
    </w:p>
    <w:p w14:paraId="657FBD52" w14:textId="77777777" w:rsidR="00BA571D" w:rsidRPr="008A0086" w:rsidRDefault="00BA571D" w:rsidP="00BA571D">
      <w:pPr>
        <w:rPr>
          <w:rFonts w:asciiTheme="majorHAnsi" w:hAnsiTheme="majorHAnsi" w:cstheme="majorHAnsi"/>
          <w:sz w:val="22"/>
          <w:szCs w:val="22"/>
        </w:rPr>
      </w:pPr>
      <w:r w:rsidRPr="008A0086">
        <w:rPr>
          <w:rFonts w:asciiTheme="majorHAnsi" w:hAnsiTheme="majorHAnsi" w:cstheme="majorHAnsi"/>
          <w:noProof/>
          <w:sz w:val="22"/>
          <w:szCs w:val="22"/>
          <w:lang w:val="en-ZA" w:eastAsia="en-ZA"/>
        </w:rPr>
        <w:drawing>
          <wp:inline distT="0" distB="0" distL="0" distR="0" wp14:anchorId="083F0345" wp14:editId="746D334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708EEC52" w14:textId="77777777" w:rsidR="00BA571D" w:rsidRPr="008A0086" w:rsidRDefault="00BA571D" w:rsidP="00BA571D">
      <w:pPr>
        <w:rPr>
          <w:rFonts w:asciiTheme="majorHAnsi" w:hAnsiTheme="majorHAnsi" w:cstheme="majorHAnsi"/>
          <w:sz w:val="22"/>
          <w:szCs w:val="22"/>
        </w:rPr>
      </w:pPr>
    </w:p>
    <w:p w14:paraId="360CF775" w14:textId="77777777" w:rsidR="00BA571D" w:rsidRPr="008A0086" w:rsidRDefault="00BA571D" w:rsidP="00BA571D">
      <w:pPr>
        <w:rPr>
          <w:rFonts w:asciiTheme="majorHAnsi" w:hAnsiTheme="majorHAnsi" w:cstheme="majorHAnsi"/>
          <w:sz w:val="22"/>
          <w:szCs w:val="22"/>
        </w:rPr>
      </w:pPr>
    </w:p>
    <w:p w14:paraId="2A7E0C1C" w14:textId="77777777" w:rsidR="00BA571D" w:rsidRPr="008A0086" w:rsidRDefault="00BA571D" w:rsidP="00BA571D">
      <w:pPr>
        <w:rPr>
          <w:rFonts w:asciiTheme="majorHAnsi" w:hAnsiTheme="majorHAnsi" w:cstheme="majorHAnsi"/>
          <w:sz w:val="22"/>
          <w:szCs w:val="22"/>
        </w:rPr>
      </w:pPr>
    </w:p>
    <w:p w14:paraId="40A36863" w14:textId="77777777" w:rsidR="00BA571D" w:rsidRPr="008A0086" w:rsidRDefault="00BA571D" w:rsidP="00BA571D">
      <w:pPr>
        <w:rPr>
          <w:rFonts w:asciiTheme="majorHAnsi" w:hAnsiTheme="majorHAnsi" w:cstheme="majorHAnsi"/>
          <w:sz w:val="22"/>
          <w:szCs w:val="22"/>
        </w:rPr>
      </w:pPr>
    </w:p>
    <w:p w14:paraId="57E86C1D" w14:textId="77777777" w:rsidR="00BA571D" w:rsidRPr="008A0086" w:rsidRDefault="00BA571D" w:rsidP="00BA571D">
      <w:pPr>
        <w:rPr>
          <w:rFonts w:asciiTheme="majorHAnsi" w:hAnsiTheme="majorHAnsi" w:cstheme="majorHAnsi"/>
          <w:sz w:val="22"/>
          <w:szCs w:val="22"/>
        </w:rPr>
      </w:pPr>
    </w:p>
    <w:p w14:paraId="0A887FB0" w14:textId="77777777" w:rsidR="00BA571D" w:rsidRPr="008A0086" w:rsidRDefault="00BA571D" w:rsidP="00BA571D">
      <w:pPr>
        <w:rPr>
          <w:rFonts w:asciiTheme="majorHAnsi" w:hAnsiTheme="majorHAnsi" w:cstheme="majorHAnsi"/>
          <w:sz w:val="22"/>
          <w:szCs w:val="22"/>
        </w:rPr>
      </w:pPr>
    </w:p>
    <w:p w14:paraId="31972CAC" w14:textId="77777777" w:rsidR="00BA571D" w:rsidRPr="008A0086" w:rsidRDefault="00BA571D" w:rsidP="00BA571D">
      <w:pPr>
        <w:rPr>
          <w:rFonts w:asciiTheme="majorHAnsi" w:hAnsiTheme="majorHAnsi" w:cstheme="majorHAnsi"/>
          <w:sz w:val="22"/>
          <w:szCs w:val="22"/>
        </w:rPr>
      </w:pPr>
    </w:p>
    <w:p w14:paraId="382F2F71" w14:textId="053BDC7E" w:rsidR="008A2866" w:rsidRPr="008A0086" w:rsidRDefault="008A2866" w:rsidP="00C06373">
      <w:pPr>
        <w:rPr>
          <w:rFonts w:asciiTheme="majorHAnsi" w:eastAsia="Cambria" w:hAnsiTheme="majorHAnsi" w:cstheme="majorHAnsi"/>
          <w:b/>
          <w:sz w:val="22"/>
          <w:szCs w:val="22"/>
        </w:rPr>
      </w:pPr>
    </w:p>
    <w:p w14:paraId="64868A77" w14:textId="187AD604" w:rsidR="008A2866" w:rsidRPr="008A0086" w:rsidRDefault="008A2866" w:rsidP="00C06373">
      <w:pPr>
        <w:rPr>
          <w:rFonts w:asciiTheme="majorHAnsi" w:eastAsia="Cambria" w:hAnsiTheme="majorHAnsi" w:cstheme="majorHAnsi"/>
          <w:b/>
          <w:sz w:val="22"/>
          <w:szCs w:val="22"/>
        </w:rPr>
      </w:pPr>
    </w:p>
    <w:sectPr w:rsidR="008A2866" w:rsidRPr="008A0086" w:rsidSect="00AC53D7">
      <w:footerReference w:type="default" r:id="rId20"/>
      <w:headerReference w:type="first" r:id="rId21"/>
      <w:footerReference w:type="first" r:id="rId22"/>
      <w:pgSz w:w="11900" w:h="16840"/>
      <w:pgMar w:top="2410" w:right="1554" w:bottom="1135" w:left="1134"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EB57" w14:textId="77777777" w:rsidR="00EB5AE7" w:rsidRDefault="00EB5AE7">
      <w:r>
        <w:separator/>
      </w:r>
    </w:p>
  </w:endnote>
  <w:endnote w:type="continuationSeparator" w:id="0">
    <w:p w14:paraId="1158965F" w14:textId="77777777" w:rsidR="00EB5AE7" w:rsidRDefault="00EB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120788"/>
      <w:docPartObj>
        <w:docPartGallery w:val="Page Numbers (Bottom of Page)"/>
        <w:docPartUnique/>
      </w:docPartObj>
    </w:sdtPr>
    <w:sdtEndPr>
      <w:rPr>
        <w:noProof/>
        <w:sz w:val="18"/>
        <w:szCs w:val="18"/>
      </w:rPr>
    </w:sdtEndPr>
    <w:sdtContent>
      <w:p w14:paraId="7CAB0669" w14:textId="0010A0EE" w:rsidR="00246975" w:rsidRPr="00246975" w:rsidRDefault="00246975">
        <w:pPr>
          <w:pStyle w:val="Footer"/>
          <w:jc w:val="right"/>
          <w:rPr>
            <w:sz w:val="18"/>
            <w:szCs w:val="18"/>
          </w:rPr>
        </w:pPr>
        <w:r w:rsidRPr="00246975">
          <w:rPr>
            <w:sz w:val="18"/>
            <w:szCs w:val="18"/>
          </w:rPr>
          <w:fldChar w:fldCharType="begin"/>
        </w:r>
        <w:r w:rsidRPr="00246975">
          <w:rPr>
            <w:sz w:val="18"/>
            <w:szCs w:val="18"/>
          </w:rPr>
          <w:instrText xml:space="preserve"> PAGE   \* MERGEFORMAT </w:instrText>
        </w:r>
        <w:r w:rsidRPr="00246975">
          <w:rPr>
            <w:sz w:val="18"/>
            <w:szCs w:val="18"/>
          </w:rPr>
          <w:fldChar w:fldCharType="separate"/>
        </w:r>
        <w:r w:rsidRPr="00246975">
          <w:rPr>
            <w:noProof/>
            <w:sz w:val="18"/>
            <w:szCs w:val="18"/>
          </w:rPr>
          <w:t>2</w:t>
        </w:r>
        <w:r w:rsidRPr="00246975">
          <w:rPr>
            <w:noProof/>
            <w:sz w:val="18"/>
            <w:szCs w:val="18"/>
          </w:rPr>
          <w:fldChar w:fldCharType="end"/>
        </w:r>
      </w:p>
    </w:sdtContent>
  </w:sdt>
  <w:p w14:paraId="50B86C6B" w14:textId="25672E4F" w:rsidR="009C0B88" w:rsidRDefault="009C0B88" w:rsidP="00AC5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46CB500" w:rsidR="00A559C9" w:rsidRDefault="00C349D3">
    <w:pPr>
      <w:pStyle w:val="Footer"/>
    </w:pPr>
    <w:r>
      <w:rPr>
        <w:noProof/>
      </w:rPr>
      <mc:AlternateContent>
        <mc:Choice Requires="wps">
          <w:drawing>
            <wp:anchor distT="0" distB="0" distL="114300" distR="114300" simplePos="0" relativeHeight="251671552" behindDoc="0" locked="0" layoutInCell="1" allowOverlap="1" wp14:anchorId="7BF8608E" wp14:editId="484E71B3">
              <wp:simplePos x="0" y="0"/>
              <wp:positionH relativeFrom="column">
                <wp:posOffset>184150</wp:posOffset>
              </wp:positionH>
              <wp:positionV relativeFrom="paragraph">
                <wp:posOffset>-337185</wp:posOffset>
              </wp:positionV>
              <wp:extent cx="6127115" cy="450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450850"/>
                      </a:xfrm>
                      <a:prstGeom prst="rect">
                        <a:avLst/>
                      </a:prstGeom>
                      <a:noFill/>
                      <a:ln>
                        <a:noFill/>
                      </a:ln>
                      <a:effectLst/>
                    </wps:spPr>
                    <wps:txb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3353157A" w14:textId="77777777" w:rsidR="00D911C8" w:rsidRPr="00D911C8" w:rsidRDefault="00D911C8" w:rsidP="00D911C8">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348F8B85" w14:textId="77777777" w:rsidR="00C349D3" w:rsidRPr="008D4BB1" w:rsidRDefault="00C349D3" w:rsidP="00C349D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8608E" id="_x0000_t202" coordsize="21600,21600" o:spt="202" path="m,l,21600r21600,l21600,xe">
              <v:stroke joinstyle="miter"/>
              <v:path gradientshapeok="t" o:connecttype="rect"/>
            </v:shapetype>
            <v:shape id="Text Box 1" o:spid="_x0000_s1028" type="#_x0000_t202" style="position:absolute;margin-left:14.5pt;margin-top:-26.55pt;width:482.4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" filled="f" stroked="f">
              <v:textbo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w:t>
                    </w:r>
                    <w:proofErr w:type="spellStart"/>
                    <w:r w:rsidRPr="00D911C8">
                      <w:rPr>
                        <w:rFonts w:ascii="Arial" w:hAnsi="Arial" w:cs="Arial"/>
                        <w:color w:val="000000"/>
                        <w:sz w:val="14"/>
                        <w:szCs w:val="14"/>
                      </w:rPr>
                      <w:t>Moseneke</w:t>
                    </w:r>
                    <w:proofErr w:type="spellEnd"/>
                    <w:r w:rsidRPr="00D911C8">
                      <w:rPr>
                        <w:rFonts w:ascii="Arial" w:hAnsi="Arial" w:cs="Arial"/>
                        <w:color w:val="000000"/>
                        <w:sz w:val="14"/>
                        <w:szCs w:val="14"/>
                      </w:rPr>
                      <w:t xml:space="preserv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3353157A" w14:textId="77777777" w:rsidR="00D911C8" w:rsidRPr="00D911C8" w:rsidRDefault="00D911C8" w:rsidP="00D911C8">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348F8B85" w14:textId="77777777" w:rsidR="00C349D3" w:rsidRPr="008D4BB1" w:rsidRDefault="00C349D3" w:rsidP="00C349D3">
                    <w:pPr>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7DDD65" wp14:editId="23CF97FD">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Mr. AMR Mahosi</w:t>
                          </w:r>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Kganyago</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Mudau • </w:t>
                          </w:r>
                          <w:r w:rsidRPr="002B03C6">
                            <w:rPr>
                              <w:rFonts w:ascii="Arial" w:eastAsia="Times New Roman" w:hAnsi="Arial" w:cs="Arial"/>
                              <w:color w:val="0F243E"/>
                              <w:sz w:val="14"/>
                              <w:szCs w:val="14"/>
                            </w:rPr>
                            <w:t>Ms. HM Tsoadi</w:t>
                          </w:r>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Mr. MD Matshamba (Chief Executive Officer) • Ms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7DDD65" id="Text Box 107" o:spid="_x0000_s1029"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 xml:space="preserve">Mr. AMR </w:t>
                    </w:r>
                    <w:proofErr w:type="spellStart"/>
                    <w:r w:rsidRPr="002B03C6">
                      <w:rPr>
                        <w:rFonts w:ascii="Arial" w:eastAsia="Times New Roman" w:hAnsi="Arial" w:cs="Arial"/>
                        <w:bCs/>
                        <w:color w:val="0F243E"/>
                        <w:sz w:val="14"/>
                        <w:szCs w:val="14"/>
                      </w:rPr>
                      <w:t>Mahosi</w:t>
                    </w:r>
                    <w:proofErr w:type="spellEnd"/>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w:t>
                    </w:r>
                    <w:proofErr w:type="spellStart"/>
                    <w:r w:rsidRPr="002B03C6">
                      <w:rPr>
                        <w:rFonts w:ascii="Arial" w:eastAsia="Times New Roman" w:hAnsi="Arial" w:cs="Arial"/>
                        <w:color w:val="0F243E"/>
                        <w:sz w:val="14"/>
                        <w:szCs w:val="14"/>
                      </w:rPr>
                      <w:t>Kganyago</w:t>
                    </w:r>
                    <w:proofErr w:type="spellEnd"/>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w:t>
                    </w:r>
                    <w:proofErr w:type="spellStart"/>
                    <w:r w:rsidRPr="002B03C6">
                      <w:rPr>
                        <w:rFonts w:ascii="Arial" w:eastAsia="Times New Roman" w:hAnsi="Arial" w:cs="Arial"/>
                        <w:color w:val="0F243E"/>
                        <w:sz w:val="14"/>
                        <w:szCs w:val="14"/>
                      </w:rPr>
                      <w:t>Ms</w:t>
                    </w:r>
                    <w:proofErr w:type="spellEnd"/>
                    <w:r w:rsidRPr="002B03C6">
                      <w:rPr>
                        <w:rFonts w:ascii="Arial" w:eastAsia="Times New Roman" w:hAnsi="Arial" w:cs="Arial"/>
                        <w:color w:val="0F243E"/>
                        <w:sz w:val="14"/>
                        <w:szCs w:val="14"/>
                      </w:rPr>
                      <w:t xml:space="preserve"> DL Mabuza</w:t>
                    </w:r>
                    <w:r w:rsidRPr="002B03C6">
                      <w:rPr>
                        <w:rFonts w:ascii="Arial" w:hAnsi="Arial" w:cs="Arial"/>
                        <w:color w:val="0F243E"/>
                        <w:sz w:val="14"/>
                        <w:szCs w:val="14"/>
                      </w:rPr>
                      <w:t xml:space="preserve"> • </w:t>
                    </w:r>
                    <w:proofErr w:type="spellStart"/>
                    <w:r w:rsidRPr="002B03C6">
                      <w:rPr>
                        <w:rFonts w:ascii="Arial" w:eastAsia="Times New Roman" w:hAnsi="Arial" w:cs="Arial"/>
                        <w:color w:val="0F243E"/>
                        <w:sz w:val="14"/>
                        <w:szCs w:val="14"/>
                      </w:rPr>
                      <w:t>Ms</w:t>
                    </w:r>
                    <w:proofErr w:type="spellEnd"/>
                    <w:r w:rsidRPr="002B03C6">
                      <w:rPr>
                        <w:rFonts w:ascii="Arial" w:eastAsia="Times New Roman" w:hAnsi="Arial" w:cs="Arial"/>
                        <w:color w:val="0F243E"/>
                        <w:sz w:val="14"/>
                        <w:szCs w:val="14"/>
                      </w:rPr>
                      <w:t xml:space="preserve">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w:t>
                    </w:r>
                    <w:proofErr w:type="spellStart"/>
                    <w:r w:rsidRPr="002B03C6">
                      <w:rPr>
                        <w:rFonts w:ascii="Arial" w:hAnsi="Arial" w:cs="Arial"/>
                        <w:color w:val="0F243E"/>
                        <w:sz w:val="14"/>
                        <w:szCs w:val="14"/>
                      </w:rPr>
                      <w:t>Ms</w:t>
                    </w:r>
                    <w:proofErr w:type="spellEnd"/>
                    <w:r w:rsidRPr="002B03C6">
                      <w:rPr>
                        <w:rFonts w:ascii="Arial" w:hAnsi="Arial" w:cs="Arial"/>
                        <w:color w:val="0F243E"/>
                        <w:sz w:val="14"/>
                        <w:szCs w:val="14"/>
                      </w:rPr>
                      <w:t xml:space="preserve"> SF </w:t>
                    </w:r>
                    <w:proofErr w:type="spellStart"/>
                    <w:r w:rsidRPr="002B03C6">
                      <w:rPr>
                        <w:rFonts w:ascii="Arial" w:hAnsi="Arial" w:cs="Arial"/>
                        <w:color w:val="0F243E"/>
                        <w:sz w:val="14"/>
                        <w:szCs w:val="14"/>
                      </w:rPr>
                      <w:t>Mudau</w:t>
                    </w:r>
                    <w:proofErr w:type="spellEnd"/>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 xml:space="preserve">Ms. HM </w:t>
                    </w:r>
                    <w:proofErr w:type="spellStart"/>
                    <w:r w:rsidRPr="002B03C6">
                      <w:rPr>
                        <w:rFonts w:ascii="Arial" w:eastAsia="Times New Roman" w:hAnsi="Arial" w:cs="Arial"/>
                        <w:color w:val="0F243E"/>
                        <w:sz w:val="14"/>
                        <w:szCs w:val="14"/>
                      </w:rPr>
                      <w:t>Tsoadi</w:t>
                    </w:r>
                    <w:proofErr w:type="spellEnd"/>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 xml:space="preserve">Mr. MD </w:t>
                    </w:r>
                    <w:proofErr w:type="spellStart"/>
                    <w:r w:rsidRPr="002B03C6">
                      <w:rPr>
                        <w:rFonts w:ascii="Arial" w:hAnsi="Arial" w:cs="Arial"/>
                        <w:color w:val="0F243E"/>
                        <w:sz w:val="14"/>
                        <w:szCs w:val="14"/>
                      </w:rPr>
                      <w:t>Matshamba</w:t>
                    </w:r>
                    <w:proofErr w:type="spellEnd"/>
                    <w:r w:rsidRPr="002B03C6">
                      <w:rPr>
                        <w:rFonts w:ascii="Arial" w:hAnsi="Arial" w:cs="Arial"/>
                        <w:color w:val="0F243E"/>
                        <w:sz w:val="14"/>
                        <w:szCs w:val="14"/>
                      </w:rPr>
                      <w:t xml:space="preserve"> (Chief Executive Officer) • </w:t>
                    </w:r>
                    <w:proofErr w:type="spellStart"/>
                    <w:r w:rsidRPr="002B03C6">
                      <w:rPr>
                        <w:rFonts w:ascii="Arial" w:hAnsi="Arial" w:cs="Arial"/>
                        <w:color w:val="0F243E"/>
                        <w:sz w:val="14"/>
                        <w:szCs w:val="14"/>
                      </w:rPr>
                      <w:t>Ms</w:t>
                    </w:r>
                    <w:proofErr w:type="spellEnd"/>
                    <w:r w:rsidRPr="002B03C6">
                      <w:rPr>
                        <w:rFonts w:ascii="Arial" w:hAnsi="Arial" w:cs="Arial"/>
                        <w:color w:val="0F243E"/>
                        <w:sz w:val="14"/>
                        <w:szCs w:val="14"/>
                      </w:rPr>
                      <w:t xml:space="preserve">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CE6E5" w14:textId="77777777" w:rsidR="00EB5AE7" w:rsidRDefault="00EB5AE7">
      <w:r>
        <w:separator/>
      </w:r>
    </w:p>
  </w:footnote>
  <w:footnote w:type="continuationSeparator" w:id="0">
    <w:p w14:paraId="4E9D568C" w14:textId="77777777" w:rsidR="00EB5AE7" w:rsidRDefault="00EB5AE7">
      <w:r>
        <w:continuationSeparator/>
      </w:r>
    </w:p>
  </w:footnote>
  <w:footnote w:id="1">
    <w:p w14:paraId="14B894FF" w14:textId="77777777" w:rsidR="00246975" w:rsidRDefault="00246975" w:rsidP="0024697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38AC8B" w14:textId="77777777" w:rsidR="00246975" w:rsidRDefault="00246975" w:rsidP="00246975">
      <w:pPr>
        <w:pStyle w:val="FootnoteText"/>
      </w:pPr>
    </w:p>
    <w:p w14:paraId="014002ED" w14:textId="77777777" w:rsidR="00246975" w:rsidRDefault="00246975" w:rsidP="00246975">
      <w:pPr>
        <w:pStyle w:val="FootnoteText"/>
      </w:pPr>
    </w:p>
  </w:footnote>
  <w:footnote w:id="2">
    <w:p w14:paraId="0FBCFAF1" w14:textId="77777777" w:rsidR="00246975" w:rsidRDefault="00246975" w:rsidP="0024697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26F6CA3B" w:rsidR="004F5366" w:rsidRDefault="00297636"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56192" behindDoc="1" locked="0" layoutInCell="1" allowOverlap="1" wp14:anchorId="42888356" wp14:editId="734B798C">
          <wp:simplePos x="0" y="0"/>
          <wp:positionH relativeFrom="page">
            <wp:posOffset>7620</wp:posOffset>
          </wp:positionH>
          <wp:positionV relativeFrom="paragraph">
            <wp:posOffset>-609600</wp:posOffset>
          </wp:positionV>
          <wp:extent cx="7561580" cy="1088533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15:restartNumberingAfterBreak="0">
    <w:nsid w:val="0D1C0AA4"/>
    <w:multiLevelType w:val="hybridMultilevel"/>
    <w:tmpl w:val="DCA406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1858111F"/>
    <w:multiLevelType w:val="hybridMultilevel"/>
    <w:tmpl w:val="EFA41CF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7" w15:restartNumberingAfterBreak="0">
    <w:nsid w:val="1D532BD0"/>
    <w:multiLevelType w:val="hybridMultilevel"/>
    <w:tmpl w:val="317270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255540F"/>
    <w:multiLevelType w:val="multilevel"/>
    <w:tmpl w:val="15CEE56E"/>
    <w:lvl w:ilvl="0">
      <w:start w:val="1"/>
      <w:numFmt w:val="decimal"/>
      <w:lvlText w:val="%1."/>
      <w:lvlJc w:val="left"/>
      <w:pPr>
        <w:ind w:left="397" w:hanging="397"/>
      </w:pPr>
      <w:rPr>
        <w:rFonts w:hint="default"/>
        <w:b/>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0"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2"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3" w15:restartNumberingAfterBreak="0">
    <w:nsid w:val="2F3B1B10"/>
    <w:multiLevelType w:val="hybridMultilevel"/>
    <w:tmpl w:val="217E47E2"/>
    <w:lvl w:ilvl="0" w:tplc="B9B87CB8">
      <w:start w:val="1"/>
      <w:numFmt w:val="bullet"/>
      <w:lvlText w:val="-"/>
      <w:lvlJc w:val="left"/>
      <w:pPr>
        <w:ind w:left="927" w:hanging="360"/>
      </w:pPr>
      <w:rPr>
        <w:rFonts w:ascii="Gill Sans MT" w:eastAsiaTheme="minorHAnsi" w:hAnsi="Gill Sans MT" w:cstheme="minorBidi"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15:restartNumberingAfterBreak="0">
    <w:nsid w:val="38DE65C2"/>
    <w:multiLevelType w:val="hybridMultilevel"/>
    <w:tmpl w:val="FE0254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6"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17" w15:restartNumberingAfterBreak="0">
    <w:nsid w:val="46E87564"/>
    <w:multiLevelType w:val="hybridMultilevel"/>
    <w:tmpl w:val="B98262A4"/>
    <w:lvl w:ilvl="0" w:tplc="4AC83E2E">
      <w:start w:val="2"/>
      <w:numFmt w:val="bullet"/>
      <w:lvlText w:val="-"/>
      <w:lvlJc w:val="left"/>
      <w:pPr>
        <w:ind w:left="720" w:hanging="360"/>
      </w:pPr>
      <w:rPr>
        <w:rFonts w:ascii="Calibri" w:eastAsia="Cambria"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9" w15:restartNumberingAfterBreak="0">
    <w:nsid w:val="54133045"/>
    <w:multiLevelType w:val="hybridMultilevel"/>
    <w:tmpl w:val="07AEF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21"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6050171F"/>
    <w:multiLevelType w:val="hybridMultilevel"/>
    <w:tmpl w:val="4A5C2BCA"/>
    <w:lvl w:ilvl="0" w:tplc="1C090001">
      <w:start w:val="1"/>
      <w:numFmt w:val="bullet"/>
      <w:lvlText w:val=""/>
      <w:lvlJc w:val="left"/>
      <w:pPr>
        <w:ind w:left="862" w:hanging="360"/>
      </w:pPr>
      <w:rPr>
        <w:rFonts w:ascii="Symbol" w:hAnsi="Symbol" w:hint="default"/>
      </w:rPr>
    </w:lvl>
    <w:lvl w:ilvl="1" w:tplc="1C090003">
      <w:start w:val="1"/>
      <w:numFmt w:val="bullet"/>
      <w:lvlText w:val="o"/>
      <w:lvlJc w:val="left"/>
      <w:pPr>
        <w:ind w:left="1582" w:hanging="360"/>
      </w:pPr>
      <w:rPr>
        <w:rFonts w:ascii="Courier New" w:hAnsi="Courier New" w:cs="Courier New" w:hint="default"/>
      </w:rPr>
    </w:lvl>
    <w:lvl w:ilvl="2" w:tplc="1C090005">
      <w:start w:val="1"/>
      <w:numFmt w:val="bullet"/>
      <w:lvlText w:val=""/>
      <w:lvlJc w:val="left"/>
      <w:pPr>
        <w:ind w:left="2302" w:hanging="360"/>
      </w:pPr>
      <w:rPr>
        <w:rFonts w:ascii="Wingdings" w:hAnsi="Wingdings" w:hint="default"/>
      </w:rPr>
    </w:lvl>
    <w:lvl w:ilvl="3" w:tplc="1C090001">
      <w:start w:val="1"/>
      <w:numFmt w:val="bullet"/>
      <w:lvlText w:val=""/>
      <w:lvlJc w:val="left"/>
      <w:pPr>
        <w:ind w:left="3022" w:hanging="360"/>
      </w:pPr>
      <w:rPr>
        <w:rFonts w:ascii="Symbol" w:hAnsi="Symbol" w:hint="default"/>
      </w:rPr>
    </w:lvl>
    <w:lvl w:ilvl="4" w:tplc="1C090003">
      <w:start w:val="1"/>
      <w:numFmt w:val="bullet"/>
      <w:lvlText w:val="o"/>
      <w:lvlJc w:val="left"/>
      <w:pPr>
        <w:ind w:left="3742" w:hanging="360"/>
      </w:pPr>
      <w:rPr>
        <w:rFonts w:ascii="Courier New" w:hAnsi="Courier New" w:cs="Courier New" w:hint="default"/>
      </w:rPr>
    </w:lvl>
    <w:lvl w:ilvl="5" w:tplc="1C090005">
      <w:start w:val="1"/>
      <w:numFmt w:val="bullet"/>
      <w:lvlText w:val=""/>
      <w:lvlJc w:val="left"/>
      <w:pPr>
        <w:ind w:left="4462" w:hanging="360"/>
      </w:pPr>
      <w:rPr>
        <w:rFonts w:ascii="Wingdings" w:hAnsi="Wingdings" w:hint="default"/>
      </w:rPr>
    </w:lvl>
    <w:lvl w:ilvl="6" w:tplc="1C090001">
      <w:start w:val="1"/>
      <w:numFmt w:val="bullet"/>
      <w:lvlText w:val=""/>
      <w:lvlJc w:val="left"/>
      <w:pPr>
        <w:ind w:left="5182" w:hanging="360"/>
      </w:pPr>
      <w:rPr>
        <w:rFonts w:ascii="Symbol" w:hAnsi="Symbol" w:hint="default"/>
      </w:rPr>
    </w:lvl>
    <w:lvl w:ilvl="7" w:tplc="1C090003">
      <w:start w:val="1"/>
      <w:numFmt w:val="bullet"/>
      <w:lvlText w:val="o"/>
      <w:lvlJc w:val="left"/>
      <w:pPr>
        <w:ind w:left="5902" w:hanging="360"/>
      </w:pPr>
      <w:rPr>
        <w:rFonts w:ascii="Courier New" w:hAnsi="Courier New" w:cs="Courier New" w:hint="default"/>
      </w:rPr>
    </w:lvl>
    <w:lvl w:ilvl="8" w:tplc="1C090005">
      <w:start w:val="1"/>
      <w:numFmt w:val="bullet"/>
      <w:lvlText w:val=""/>
      <w:lvlJc w:val="left"/>
      <w:pPr>
        <w:ind w:left="6622" w:hanging="360"/>
      </w:pPr>
      <w:rPr>
        <w:rFonts w:ascii="Wingdings" w:hAnsi="Wingdings" w:hint="default"/>
      </w:rPr>
    </w:lvl>
  </w:abstractNum>
  <w:abstractNum w:abstractNumId="25"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6A940598"/>
    <w:multiLevelType w:val="hybridMultilevel"/>
    <w:tmpl w:val="A79ED9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899247611">
    <w:abstractNumId w:val="19"/>
  </w:num>
  <w:num w:numId="2" w16cid:durableId="724380369">
    <w:abstractNumId w:val="4"/>
  </w:num>
  <w:num w:numId="3" w16cid:durableId="792796631">
    <w:abstractNumId w:val="7"/>
  </w:num>
  <w:num w:numId="4" w16cid:durableId="1884752792">
    <w:abstractNumId w:val="14"/>
  </w:num>
  <w:num w:numId="5" w16cid:durableId="1318650164">
    <w:abstractNumId w:val="26"/>
  </w:num>
  <w:num w:numId="6" w16cid:durableId="1935360991">
    <w:abstractNumId w:val="24"/>
  </w:num>
  <w:num w:numId="7" w16cid:durableId="221789326">
    <w:abstractNumId w:val="4"/>
  </w:num>
  <w:num w:numId="8" w16cid:durableId="1116871738">
    <w:abstractNumId w:val="2"/>
  </w:num>
  <w:num w:numId="9" w16cid:durableId="1101024409">
    <w:abstractNumId w:val="4"/>
  </w:num>
  <w:num w:numId="10" w16cid:durableId="1885485163">
    <w:abstractNumId w:val="7"/>
  </w:num>
  <w:num w:numId="11" w16cid:durableId="1267077771">
    <w:abstractNumId w:val="14"/>
  </w:num>
  <w:num w:numId="12" w16cid:durableId="1776243474">
    <w:abstractNumId w:val="26"/>
  </w:num>
  <w:num w:numId="13" w16cid:durableId="363989196">
    <w:abstractNumId w:val="24"/>
  </w:num>
  <w:num w:numId="14" w16cid:durableId="1075710103">
    <w:abstractNumId w:val="29"/>
  </w:num>
  <w:num w:numId="15" w16cid:durableId="128083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4072584">
    <w:abstractNumId w:val="6"/>
  </w:num>
  <w:num w:numId="17" w16cid:durableId="558396436">
    <w:abstractNumId w:val="28"/>
    <w:lvlOverride w:ilvl="0">
      <w:startOverride w:val="1"/>
    </w:lvlOverride>
  </w:num>
  <w:num w:numId="18" w16cid:durableId="311834608">
    <w:abstractNumId w:val="20"/>
    <w:lvlOverride w:ilvl="0">
      <w:startOverride w:val="1"/>
    </w:lvlOverride>
  </w:num>
  <w:num w:numId="19" w16cid:durableId="1478835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0806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67959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8198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65664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6596220">
    <w:abstractNumId w:val="1"/>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0928055">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3057162">
    <w:abstractNumId w:val="8"/>
  </w:num>
  <w:num w:numId="28" w16cid:durableId="131752551">
    <w:abstractNumId w:val="22"/>
  </w:num>
  <w:num w:numId="29" w16cid:durableId="1579513239">
    <w:abstractNumId w:val="12"/>
  </w:num>
  <w:num w:numId="30" w16cid:durableId="1789473511">
    <w:abstractNumId w:val="13"/>
  </w:num>
  <w:num w:numId="31" w16cid:durableId="446196583">
    <w:abstractNumId w:val="3"/>
  </w:num>
  <w:num w:numId="32" w16cid:durableId="632713514">
    <w:abstractNumId w:val="5"/>
  </w:num>
  <w:num w:numId="33" w16cid:durableId="941258001">
    <w:abstractNumId w:val="15"/>
  </w:num>
  <w:num w:numId="34" w16cid:durableId="1607620313">
    <w:abstractNumId w:val="10"/>
  </w:num>
  <w:num w:numId="35" w16cid:durableId="374088335">
    <w:abstractNumId w:val="25"/>
  </w:num>
  <w:num w:numId="36" w16cid:durableId="15989065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577"/>
    <w:rsid w:val="00061CBC"/>
    <w:rsid w:val="0007474C"/>
    <w:rsid w:val="00085A57"/>
    <w:rsid w:val="00087475"/>
    <w:rsid w:val="00091AC9"/>
    <w:rsid w:val="000967DC"/>
    <w:rsid w:val="000B1FD7"/>
    <w:rsid w:val="000C6BDD"/>
    <w:rsid w:val="000C74DD"/>
    <w:rsid w:val="000D50D9"/>
    <w:rsid w:val="000D61E5"/>
    <w:rsid w:val="000E6FCB"/>
    <w:rsid w:val="0010393D"/>
    <w:rsid w:val="0011370D"/>
    <w:rsid w:val="00130D1B"/>
    <w:rsid w:val="00165482"/>
    <w:rsid w:val="001655EC"/>
    <w:rsid w:val="00174FDD"/>
    <w:rsid w:val="001A51CA"/>
    <w:rsid w:val="001E06B2"/>
    <w:rsid w:val="001F0123"/>
    <w:rsid w:val="001F366C"/>
    <w:rsid w:val="00231DBF"/>
    <w:rsid w:val="00245874"/>
    <w:rsid w:val="00246975"/>
    <w:rsid w:val="002522DD"/>
    <w:rsid w:val="00253D54"/>
    <w:rsid w:val="00265991"/>
    <w:rsid w:val="0028258C"/>
    <w:rsid w:val="00285893"/>
    <w:rsid w:val="00286875"/>
    <w:rsid w:val="00297636"/>
    <w:rsid w:val="002A00F8"/>
    <w:rsid w:val="002A61E2"/>
    <w:rsid w:val="002B03C6"/>
    <w:rsid w:val="002B5654"/>
    <w:rsid w:val="002C095B"/>
    <w:rsid w:val="002C159E"/>
    <w:rsid w:val="002C2CAF"/>
    <w:rsid w:val="002C78B5"/>
    <w:rsid w:val="002E4854"/>
    <w:rsid w:val="002E5536"/>
    <w:rsid w:val="002F449B"/>
    <w:rsid w:val="003006CB"/>
    <w:rsid w:val="00303A05"/>
    <w:rsid w:val="00310059"/>
    <w:rsid w:val="00332F6A"/>
    <w:rsid w:val="003347A5"/>
    <w:rsid w:val="00357176"/>
    <w:rsid w:val="003645FE"/>
    <w:rsid w:val="00365ADE"/>
    <w:rsid w:val="00375DBC"/>
    <w:rsid w:val="00381894"/>
    <w:rsid w:val="003845BB"/>
    <w:rsid w:val="00395F38"/>
    <w:rsid w:val="00396E7C"/>
    <w:rsid w:val="00397AE9"/>
    <w:rsid w:val="00397BAA"/>
    <w:rsid w:val="003A1464"/>
    <w:rsid w:val="003B0684"/>
    <w:rsid w:val="003C1D1C"/>
    <w:rsid w:val="003C6696"/>
    <w:rsid w:val="003C7821"/>
    <w:rsid w:val="003D0A0B"/>
    <w:rsid w:val="003D6B12"/>
    <w:rsid w:val="003E7157"/>
    <w:rsid w:val="003F0269"/>
    <w:rsid w:val="003F5D02"/>
    <w:rsid w:val="00412835"/>
    <w:rsid w:val="00426890"/>
    <w:rsid w:val="00427656"/>
    <w:rsid w:val="004574E5"/>
    <w:rsid w:val="00486094"/>
    <w:rsid w:val="00487079"/>
    <w:rsid w:val="004954E1"/>
    <w:rsid w:val="004A15E6"/>
    <w:rsid w:val="004C6DC8"/>
    <w:rsid w:val="004D19FD"/>
    <w:rsid w:val="004D3443"/>
    <w:rsid w:val="004D390C"/>
    <w:rsid w:val="004F5366"/>
    <w:rsid w:val="004F5F50"/>
    <w:rsid w:val="0050780E"/>
    <w:rsid w:val="00514941"/>
    <w:rsid w:val="005169AB"/>
    <w:rsid w:val="005171FD"/>
    <w:rsid w:val="0052067C"/>
    <w:rsid w:val="00522A53"/>
    <w:rsid w:val="00536DE9"/>
    <w:rsid w:val="0054254A"/>
    <w:rsid w:val="005439D8"/>
    <w:rsid w:val="005478CA"/>
    <w:rsid w:val="00564481"/>
    <w:rsid w:val="00566B17"/>
    <w:rsid w:val="005706E1"/>
    <w:rsid w:val="00572399"/>
    <w:rsid w:val="005905DB"/>
    <w:rsid w:val="005A0614"/>
    <w:rsid w:val="005A2ACC"/>
    <w:rsid w:val="005A752A"/>
    <w:rsid w:val="005B0F51"/>
    <w:rsid w:val="005F0CC8"/>
    <w:rsid w:val="005F2D83"/>
    <w:rsid w:val="00616870"/>
    <w:rsid w:val="00616E74"/>
    <w:rsid w:val="00624017"/>
    <w:rsid w:val="00625101"/>
    <w:rsid w:val="00635857"/>
    <w:rsid w:val="00663765"/>
    <w:rsid w:val="00672B6D"/>
    <w:rsid w:val="00677432"/>
    <w:rsid w:val="00687EA7"/>
    <w:rsid w:val="00691F4F"/>
    <w:rsid w:val="006957CB"/>
    <w:rsid w:val="006C6475"/>
    <w:rsid w:val="006D1D96"/>
    <w:rsid w:val="006D3097"/>
    <w:rsid w:val="006D4420"/>
    <w:rsid w:val="006D642F"/>
    <w:rsid w:val="006E0A52"/>
    <w:rsid w:val="006F3CA7"/>
    <w:rsid w:val="00721466"/>
    <w:rsid w:val="00724152"/>
    <w:rsid w:val="00725C9D"/>
    <w:rsid w:val="00735115"/>
    <w:rsid w:val="007407F6"/>
    <w:rsid w:val="00742352"/>
    <w:rsid w:val="00757F35"/>
    <w:rsid w:val="00773336"/>
    <w:rsid w:val="007A2621"/>
    <w:rsid w:val="007B53E4"/>
    <w:rsid w:val="007C13FD"/>
    <w:rsid w:val="007C6DFE"/>
    <w:rsid w:val="007D0884"/>
    <w:rsid w:val="007F66BA"/>
    <w:rsid w:val="00805731"/>
    <w:rsid w:val="008166AF"/>
    <w:rsid w:val="00833837"/>
    <w:rsid w:val="008353F1"/>
    <w:rsid w:val="00842BB3"/>
    <w:rsid w:val="00864966"/>
    <w:rsid w:val="008650F4"/>
    <w:rsid w:val="0087712D"/>
    <w:rsid w:val="00880388"/>
    <w:rsid w:val="008820A4"/>
    <w:rsid w:val="00895DD7"/>
    <w:rsid w:val="008A0086"/>
    <w:rsid w:val="008A2866"/>
    <w:rsid w:val="008A4684"/>
    <w:rsid w:val="008B086A"/>
    <w:rsid w:val="008B2D62"/>
    <w:rsid w:val="008B2E7D"/>
    <w:rsid w:val="008B4591"/>
    <w:rsid w:val="008B6CC9"/>
    <w:rsid w:val="008C71A5"/>
    <w:rsid w:val="008D4BB1"/>
    <w:rsid w:val="008D6DE4"/>
    <w:rsid w:val="008E463C"/>
    <w:rsid w:val="008E572A"/>
    <w:rsid w:val="008F00E6"/>
    <w:rsid w:val="008F6675"/>
    <w:rsid w:val="00901330"/>
    <w:rsid w:val="00901E48"/>
    <w:rsid w:val="00934AFB"/>
    <w:rsid w:val="00976F69"/>
    <w:rsid w:val="009802B3"/>
    <w:rsid w:val="009911FD"/>
    <w:rsid w:val="00994824"/>
    <w:rsid w:val="009A107C"/>
    <w:rsid w:val="009B2D1D"/>
    <w:rsid w:val="009C03B4"/>
    <w:rsid w:val="009C0B88"/>
    <w:rsid w:val="009C66A1"/>
    <w:rsid w:val="009D0FFC"/>
    <w:rsid w:val="009E5F7E"/>
    <w:rsid w:val="009F672A"/>
    <w:rsid w:val="00A0242A"/>
    <w:rsid w:val="00A216D9"/>
    <w:rsid w:val="00A24890"/>
    <w:rsid w:val="00A271FD"/>
    <w:rsid w:val="00A559C9"/>
    <w:rsid w:val="00A75F0A"/>
    <w:rsid w:val="00A845A7"/>
    <w:rsid w:val="00A850E5"/>
    <w:rsid w:val="00AB37DB"/>
    <w:rsid w:val="00AC53D7"/>
    <w:rsid w:val="00AE6B0C"/>
    <w:rsid w:val="00AF4FD6"/>
    <w:rsid w:val="00B03074"/>
    <w:rsid w:val="00B04491"/>
    <w:rsid w:val="00B07020"/>
    <w:rsid w:val="00B21F29"/>
    <w:rsid w:val="00B26CF1"/>
    <w:rsid w:val="00B375B8"/>
    <w:rsid w:val="00B403B9"/>
    <w:rsid w:val="00B50C7E"/>
    <w:rsid w:val="00B6071B"/>
    <w:rsid w:val="00B73C8E"/>
    <w:rsid w:val="00B82ED5"/>
    <w:rsid w:val="00B92D32"/>
    <w:rsid w:val="00B9382C"/>
    <w:rsid w:val="00BA2767"/>
    <w:rsid w:val="00BA4B31"/>
    <w:rsid w:val="00BA571D"/>
    <w:rsid w:val="00BA7F19"/>
    <w:rsid w:val="00BC7AB9"/>
    <w:rsid w:val="00BD0495"/>
    <w:rsid w:val="00BF659A"/>
    <w:rsid w:val="00C06373"/>
    <w:rsid w:val="00C212A5"/>
    <w:rsid w:val="00C349D3"/>
    <w:rsid w:val="00C41A2B"/>
    <w:rsid w:val="00C551C1"/>
    <w:rsid w:val="00C64724"/>
    <w:rsid w:val="00CA4DC4"/>
    <w:rsid w:val="00CB30E2"/>
    <w:rsid w:val="00CD2080"/>
    <w:rsid w:val="00CD2CC8"/>
    <w:rsid w:val="00CE74A2"/>
    <w:rsid w:val="00D175E2"/>
    <w:rsid w:val="00D30BEF"/>
    <w:rsid w:val="00D439AE"/>
    <w:rsid w:val="00D453AE"/>
    <w:rsid w:val="00D83F52"/>
    <w:rsid w:val="00D911C8"/>
    <w:rsid w:val="00D970F0"/>
    <w:rsid w:val="00DA37C1"/>
    <w:rsid w:val="00DA3EA8"/>
    <w:rsid w:val="00DA5E41"/>
    <w:rsid w:val="00DC332B"/>
    <w:rsid w:val="00DC51FF"/>
    <w:rsid w:val="00DD59CE"/>
    <w:rsid w:val="00DD7D9E"/>
    <w:rsid w:val="00DF1402"/>
    <w:rsid w:val="00E047B5"/>
    <w:rsid w:val="00E13203"/>
    <w:rsid w:val="00E1391D"/>
    <w:rsid w:val="00E27E42"/>
    <w:rsid w:val="00E33359"/>
    <w:rsid w:val="00E63E67"/>
    <w:rsid w:val="00E81182"/>
    <w:rsid w:val="00E81751"/>
    <w:rsid w:val="00E86D10"/>
    <w:rsid w:val="00EB5AE7"/>
    <w:rsid w:val="00EC7677"/>
    <w:rsid w:val="00ED04C0"/>
    <w:rsid w:val="00EE0D8C"/>
    <w:rsid w:val="00EE444A"/>
    <w:rsid w:val="00EE69C6"/>
    <w:rsid w:val="00EF2EF9"/>
    <w:rsid w:val="00F0003A"/>
    <w:rsid w:val="00F00EBD"/>
    <w:rsid w:val="00F02070"/>
    <w:rsid w:val="00F10F0E"/>
    <w:rsid w:val="00F16B00"/>
    <w:rsid w:val="00F2653D"/>
    <w:rsid w:val="00F33E63"/>
    <w:rsid w:val="00F40E6E"/>
    <w:rsid w:val="00F4375F"/>
    <w:rsid w:val="00F5027C"/>
    <w:rsid w:val="00F64C83"/>
    <w:rsid w:val="00F65B9E"/>
    <w:rsid w:val="00F71598"/>
    <w:rsid w:val="00F76A9C"/>
    <w:rsid w:val="00F9157D"/>
    <w:rsid w:val="00FC2577"/>
    <w:rsid w:val="00FC7408"/>
    <w:rsid w:val="00FE0714"/>
    <w:rsid w:val="00FE36EA"/>
    <w:rsid w:val="00FE746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oNotEmbedSmartTags/>
  <w:decimalSymbol w:val="."/>
  <w:listSeparator w:val=","/>
  <w14:docId w14:val="59798426"/>
  <w15:docId w15:val="{8D9C3FEF-7AE2-4AAA-811B-98A5AD4FF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123"/>
    <w:pPr>
      <w:spacing w:before="100" w:beforeAutospacing="1" w:after="100" w:afterAutospacing="1"/>
    </w:pPr>
    <w:rPr>
      <w:rFonts w:ascii="Times New Roman" w:eastAsia="Times New Roman" w:hAnsi="Times New Roman" w:cs="Times New Roman"/>
      <w:lang w:val="en-ZA" w:eastAsia="en-ZA"/>
    </w:rPr>
  </w:style>
  <w:style w:type="paragraph" w:styleId="NoSpacing">
    <w:name w:val="No Spacing"/>
    <w:uiPriority w:val="1"/>
    <w:qFormat/>
    <w:rsid w:val="001F0123"/>
    <w:rPr>
      <w:sz w:val="24"/>
      <w:szCs w:val="24"/>
    </w:rPr>
  </w:style>
  <w:style w:type="table" w:customStyle="1" w:styleId="TableGrid1">
    <w:name w:val="Table Grid1"/>
    <w:basedOn w:val="TableNormal"/>
    <w:next w:val="TableGrid"/>
    <w:rsid w:val="002B03C6"/>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2B03C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B03C6"/>
    <w:rPr>
      <w:rFonts w:ascii="Times New Roman" w:eastAsia="Times New Roman" w:hAnsi="Times New Roman" w:cs="Times New Roman"/>
    </w:rPr>
  </w:style>
  <w:style w:type="character" w:styleId="FootnoteReference">
    <w:name w:val="footnote reference"/>
    <w:basedOn w:val="DefaultParagraphFont"/>
    <w:semiHidden/>
    <w:unhideWhenUsed/>
    <w:rsid w:val="002B03C6"/>
  </w:style>
  <w:style w:type="table" w:customStyle="1" w:styleId="TableGrid11">
    <w:name w:val="Table Grid11"/>
    <w:basedOn w:val="TableNormal"/>
    <w:next w:val="TableGrid"/>
    <w:uiPriority w:val="39"/>
    <w:rsid w:val="002B03C6"/>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46975"/>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46975"/>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7176"/>
    <w:pPr>
      <w:autoSpaceDE w:val="0"/>
      <w:autoSpaceDN w:val="0"/>
      <w:adjustRightInd w:val="0"/>
    </w:pPr>
    <w:rPr>
      <w:rFonts w:ascii="Gill Sans MT" w:hAnsi="Gill Sans MT" w:cs="Gill Sans MT"/>
      <w:color w:val="000000"/>
      <w:sz w:val="24"/>
      <w:szCs w:val="24"/>
      <w:lang w:val="en-ZA"/>
    </w:rPr>
  </w:style>
  <w:style w:type="character" w:styleId="Hyperlink">
    <w:name w:val="Hyperlink"/>
    <w:basedOn w:val="DefaultParagraphFont"/>
    <w:uiPriority w:val="99"/>
    <w:unhideWhenUsed/>
    <w:rsid w:val="00E33359"/>
    <w:rPr>
      <w:color w:val="0000FF" w:themeColor="hyperlink"/>
      <w:u w:val="single"/>
    </w:rPr>
  </w:style>
  <w:style w:type="character" w:styleId="UnresolvedMention">
    <w:name w:val="Unresolved Mention"/>
    <w:basedOn w:val="DefaultParagraphFont"/>
    <w:uiPriority w:val="99"/>
    <w:semiHidden/>
    <w:unhideWhenUsed/>
    <w:rsid w:val="00E33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7018">
      <w:bodyDiv w:val="1"/>
      <w:marLeft w:val="0"/>
      <w:marRight w:val="0"/>
      <w:marTop w:val="0"/>
      <w:marBottom w:val="0"/>
      <w:divBdr>
        <w:top w:val="none" w:sz="0" w:space="0" w:color="auto"/>
        <w:left w:val="none" w:sz="0" w:space="0" w:color="auto"/>
        <w:bottom w:val="none" w:sz="0" w:space="0" w:color="auto"/>
        <w:right w:val="none" w:sz="0" w:space="0" w:color="auto"/>
      </w:divBdr>
    </w:div>
    <w:div w:id="425536776">
      <w:bodyDiv w:val="1"/>
      <w:marLeft w:val="0"/>
      <w:marRight w:val="0"/>
      <w:marTop w:val="0"/>
      <w:marBottom w:val="0"/>
      <w:divBdr>
        <w:top w:val="none" w:sz="0" w:space="0" w:color="auto"/>
        <w:left w:val="none" w:sz="0" w:space="0" w:color="auto"/>
        <w:bottom w:val="none" w:sz="0" w:space="0" w:color="auto"/>
        <w:right w:val="none" w:sz="0" w:space="0" w:color="auto"/>
      </w:divBdr>
    </w:div>
    <w:div w:id="490292357">
      <w:bodyDiv w:val="1"/>
      <w:marLeft w:val="0"/>
      <w:marRight w:val="0"/>
      <w:marTop w:val="0"/>
      <w:marBottom w:val="0"/>
      <w:divBdr>
        <w:top w:val="none" w:sz="0" w:space="0" w:color="auto"/>
        <w:left w:val="none" w:sz="0" w:space="0" w:color="auto"/>
        <w:bottom w:val="none" w:sz="0" w:space="0" w:color="auto"/>
        <w:right w:val="none" w:sz="0" w:space="0" w:color="auto"/>
      </w:divBdr>
      <w:divsChild>
        <w:div w:id="886336717">
          <w:marLeft w:val="0"/>
          <w:marRight w:val="0"/>
          <w:marTop w:val="0"/>
          <w:marBottom w:val="0"/>
          <w:divBdr>
            <w:top w:val="none" w:sz="0" w:space="0" w:color="auto"/>
            <w:left w:val="none" w:sz="0" w:space="0" w:color="auto"/>
            <w:bottom w:val="none" w:sz="0" w:space="0" w:color="auto"/>
            <w:right w:val="none" w:sz="0" w:space="0" w:color="auto"/>
          </w:divBdr>
        </w:div>
      </w:divsChild>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75974876">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 w:id="2059013954">
      <w:bodyDiv w:val="1"/>
      <w:marLeft w:val="0"/>
      <w:marRight w:val="0"/>
      <w:marTop w:val="0"/>
      <w:marBottom w:val="0"/>
      <w:divBdr>
        <w:top w:val="none" w:sz="0" w:space="0" w:color="auto"/>
        <w:left w:val="none" w:sz="0" w:space="0" w:color="auto"/>
        <w:bottom w:val="none" w:sz="0" w:space="0" w:color="auto"/>
        <w:right w:val="none" w:sz="0" w:space="0" w:color="auto"/>
      </w:divBdr>
    </w:div>
    <w:div w:id="2101564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thdti.gov.za/industrial%20development/ip.js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hyperlink" Target="http://www.reservebank.co.z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bogos@sefa.org.z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5B584-3FDF-48F5-9311-5BA3ADB2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34257-8F68-454C-A1E8-47139DA3B47F}">
  <ds:schemaRefs>
    <ds:schemaRef ds:uri="http://schemas.microsoft.com/sharepoint/v3/contenttype/forms"/>
  </ds:schemaRefs>
</ds:datastoreItem>
</file>

<file path=customXml/itemProps3.xml><?xml version="1.0" encoding="utf-8"?>
<ds:datastoreItem xmlns:ds="http://schemas.openxmlformats.org/officeDocument/2006/customXml" ds:itemID="{ADFB4E48-5A7D-4734-B745-65264BE00C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372F31-61E1-4767-9038-4A678EAF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4883</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dc:description/>
  <cp:lastModifiedBy>Tebogo Seima</cp:lastModifiedBy>
  <cp:revision>9</cp:revision>
  <cp:lastPrinted>2022-10-14T13:52:00Z</cp:lastPrinted>
  <dcterms:created xsi:type="dcterms:W3CDTF">2022-10-14T13:47:00Z</dcterms:created>
  <dcterms:modified xsi:type="dcterms:W3CDTF">2022-11-11T09:34:00Z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