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3A" w:rsidRDefault="0041303A" w:rsidP="0041303A">
      <w:pPr>
        <w:rPr>
          <w:rFonts w:ascii="Arial" w:hAnsi="Arial" w:cs="Arial"/>
          <w:b/>
          <w:i/>
          <w:sz w:val="20"/>
          <w:szCs w:val="20"/>
        </w:rPr>
      </w:pPr>
    </w:p>
    <w:p w:rsidR="0041303A" w:rsidRPr="0041303A" w:rsidRDefault="0041303A" w:rsidP="0041303A">
      <w:pPr>
        <w:rPr>
          <w:rFonts w:ascii="Arial" w:hAnsi="Arial" w:cs="Arial"/>
          <w:b/>
          <w:i/>
          <w:sz w:val="20"/>
          <w:szCs w:val="20"/>
        </w:rPr>
      </w:pPr>
      <w:r w:rsidRPr="0041303A">
        <w:rPr>
          <w:rFonts w:ascii="Arial" w:hAnsi="Arial" w:cs="Arial"/>
          <w:b/>
          <w:i/>
          <w:sz w:val="20"/>
          <w:szCs w:val="20"/>
        </w:rPr>
        <w:t>Annotation: The information contained in this document is the minimum requirement; it can be updated, amended or removed to cover the SHE requirements related to the scope or the risks of the project. (This annotation shall be removed when drafting and finalising a specification)</w:t>
      </w:r>
    </w:p>
    <w:p w:rsidR="0041303A" w:rsidRPr="0041303A" w:rsidRDefault="0041303A" w:rsidP="0041303A">
      <w:pPr>
        <w:rPr>
          <w:rFonts w:ascii="Arial" w:hAnsi="Arial" w:cs="Arial"/>
          <w:b/>
          <w:sz w:val="20"/>
          <w:szCs w:val="20"/>
          <w:lang w:val="en-GB"/>
        </w:rPr>
      </w:pPr>
    </w:p>
    <w:p w:rsidR="0041303A" w:rsidRPr="006319F4" w:rsidRDefault="0041303A" w:rsidP="0041303A">
      <w:pPr>
        <w:rPr>
          <w:rFonts w:ascii="Arial" w:hAnsi="Arial" w:cs="Arial"/>
          <w:b/>
          <w:sz w:val="20"/>
          <w:szCs w:val="20"/>
          <w:lang w:val="en-GB"/>
        </w:rPr>
      </w:pPr>
      <w:r w:rsidRPr="0041303A">
        <w:rPr>
          <w:rFonts w:ascii="Arial" w:hAnsi="Arial" w:cs="Arial"/>
          <w:b/>
          <w:sz w:val="20"/>
          <w:szCs w:val="20"/>
          <w:lang w:val="en-GB"/>
        </w:rPr>
        <w:t>Project Name</w:t>
      </w:r>
      <w:r w:rsidRPr="0041303A">
        <w:rPr>
          <w:rFonts w:ascii="Arial" w:hAnsi="Arial" w:cs="Arial"/>
          <w:sz w:val="20"/>
          <w:szCs w:val="20"/>
          <w:lang w:val="en-GB"/>
        </w:rPr>
        <w:t xml:space="preserve">: </w:t>
      </w:r>
      <w:r w:rsidR="00C57E8D">
        <w:rPr>
          <w:rFonts w:ascii="Arial" w:hAnsi="Arial" w:cs="Arial"/>
          <w:lang w:val="en-GB"/>
        </w:rPr>
        <w:t>Zenzo Multi-Purpose Centre</w:t>
      </w:r>
    </w:p>
    <w:p w:rsidR="0041303A" w:rsidRDefault="0041303A" w:rsidP="0041303A">
      <w:pPr>
        <w:rPr>
          <w:rFonts w:ascii="Arial" w:eastAsiaTheme="minorEastAsia" w:hAnsi="Arial" w:cs="Arial"/>
          <w:kern w:val="24"/>
          <w:lang w:val="en-US" w:eastAsia="en-ZA"/>
        </w:rPr>
      </w:pPr>
      <w:r w:rsidRPr="0041303A">
        <w:rPr>
          <w:rFonts w:ascii="Arial" w:hAnsi="Arial" w:cs="Arial"/>
          <w:b/>
          <w:sz w:val="20"/>
          <w:szCs w:val="20"/>
          <w:lang w:val="en-GB"/>
        </w:rPr>
        <w:t>Project Address:</w:t>
      </w:r>
      <w:r w:rsidR="00AE29EA">
        <w:rPr>
          <w:rFonts w:ascii="Arial" w:hAnsi="Arial" w:cs="Arial"/>
          <w:b/>
          <w:sz w:val="20"/>
          <w:szCs w:val="20"/>
          <w:lang w:val="en-GB"/>
        </w:rPr>
        <w:t xml:space="preserve"> </w:t>
      </w:r>
      <w:r w:rsidR="00AE29EA" w:rsidRPr="00AE29EA">
        <w:rPr>
          <w:rFonts w:ascii="Arial" w:hAnsi="Arial" w:cs="Arial"/>
          <w:sz w:val="20"/>
          <w:szCs w:val="20"/>
          <w:lang w:val="en-GB"/>
        </w:rPr>
        <w:t>Madlebe Tribal Authority</w:t>
      </w:r>
      <w:r w:rsidR="00AE29EA">
        <w:rPr>
          <w:rFonts w:ascii="Arial" w:hAnsi="Arial" w:cs="Arial"/>
          <w:b/>
          <w:sz w:val="20"/>
          <w:szCs w:val="20"/>
          <w:lang w:val="en-GB"/>
        </w:rPr>
        <w:t xml:space="preserve">, </w:t>
      </w:r>
      <w:r w:rsidR="00AE29EA">
        <w:rPr>
          <w:rFonts w:ascii="Arial" w:eastAsiaTheme="minorEastAsia" w:hAnsi="Arial" w:cs="Arial"/>
          <w:kern w:val="24"/>
          <w:lang w:val="en-US" w:eastAsia="en-ZA"/>
        </w:rPr>
        <w:t>Mevamhlophe – Empangeni.</w:t>
      </w:r>
    </w:p>
    <w:p w:rsidR="00EB1A82" w:rsidRPr="00EB1A82" w:rsidRDefault="0041303A" w:rsidP="00EB1A82">
      <w:pPr>
        <w:pStyle w:val="Default"/>
        <w:rPr>
          <w:sz w:val="20"/>
          <w:szCs w:val="20"/>
        </w:rPr>
      </w:pPr>
      <w:r w:rsidRPr="0041303A">
        <w:rPr>
          <w:b/>
          <w:sz w:val="20"/>
          <w:szCs w:val="20"/>
          <w:lang w:val="en-GB"/>
        </w:rPr>
        <w:t xml:space="preserve">Scope of the project: </w:t>
      </w:r>
      <w:r w:rsidR="00EB1A82">
        <w:rPr>
          <w:b/>
          <w:sz w:val="20"/>
          <w:szCs w:val="20"/>
          <w:lang w:val="en-GB"/>
        </w:rPr>
        <w:t xml:space="preserve"> </w:t>
      </w:r>
      <w:r w:rsidR="00EB1A82" w:rsidRPr="00EB1A82">
        <w:rPr>
          <w:sz w:val="20"/>
          <w:szCs w:val="20"/>
        </w:rPr>
        <w:t>2 m Wide site clearance</w:t>
      </w:r>
      <w:r w:rsidR="00EB1A82" w:rsidRPr="00EB1A82">
        <w:rPr>
          <w:sz w:val="20"/>
          <w:szCs w:val="20"/>
        </w:rPr>
        <w:t>,</w:t>
      </w:r>
    </w:p>
    <w:p w:rsidR="00EB1A82" w:rsidRPr="00EB1A82" w:rsidRDefault="00EB1A82" w:rsidP="00EB1A82">
      <w:pPr>
        <w:rPr>
          <w:rFonts w:ascii="Arial" w:hAnsi="Arial" w:cs="Arial"/>
          <w:sz w:val="20"/>
          <w:szCs w:val="20"/>
        </w:rPr>
      </w:pPr>
      <w:r w:rsidRPr="00EB1A82">
        <w:rPr>
          <w:rFonts w:ascii="Arial" w:hAnsi="Arial" w:cs="Arial"/>
          <w:sz w:val="20"/>
          <w:szCs w:val="20"/>
        </w:rPr>
        <w:t>Supply and install 1800mm high welded mesh fence ( including razor wire flat on top and razor wire concortina at the bottom; 100mm galvanized post main; 76mm galvanized post inter; 0.6x0.6x0.6 holes for poles filled with concrete and 3m space between poles.</w:t>
      </w:r>
    </w:p>
    <w:p w:rsidR="00EB1A82" w:rsidRDefault="00EB1A82" w:rsidP="00EB1A82">
      <w:pPr>
        <w:autoSpaceDE w:val="0"/>
        <w:autoSpaceDN w:val="0"/>
        <w:adjustRightInd w:val="0"/>
        <w:rPr>
          <w:rFonts w:ascii="Arial" w:hAnsi="Arial" w:cs="Arial"/>
          <w:sz w:val="20"/>
          <w:szCs w:val="20"/>
        </w:rPr>
      </w:pPr>
      <w:r w:rsidRPr="00EB1A82">
        <w:rPr>
          <w:rFonts w:ascii="Arial" w:hAnsi="Arial" w:cs="Arial"/>
          <w:sz w:val="20"/>
          <w:szCs w:val="20"/>
        </w:rPr>
        <w:t>Supply and install 4500mm gates (Gates to be manufactured from either</w:t>
      </w:r>
      <w:r>
        <w:rPr>
          <w:rFonts w:ascii="Arial" w:hAnsi="Arial" w:cs="Arial"/>
          <w:sz w:val="20"/>
          <w:szCs w:val="20"/>
        </w:rPr>
        <w:t xml:space="preserve">.  </w:t>
      </w:r>
      <w:r w:rsidRPr="00EB1A82">
        <w:rPr>
          <w:rFonts w:ascii="Arial" w:hAnsi="Arial" w:cs="Arial"/>
          <w:sz w:val="20"/>
          <w:szCs w:val="20"/>
        </w:rPr>
        <w:t>S275JR or S355JR grade steel according to BS EN 10025-2. The use of alternative steel</w:t>
      </w:r>
      <w:r>
        <w:rPr>
          <w:rFonts w:ascii="Arial" w:hAnsi="Arial" w:cs="Arial"/>
          <w:sz w:val="20"/>
          <w:szCs w:val="20"/>
        </w:rPr>
        <w:t xml:space="preserve"> </w:t>
      </w:r>
      <w:r w:rsidRPr="00EB1A82">
        <w:rPr>
          <w:rFonts w:ascii="Arial" w:hAnsi="Arial" w:cs="Arial"/>
          <w:sz w:val="20"/>
          <w:szCs w:val="20"/>
        </w:rPr>
        <w:t>grades</w:t>
      </w:r>
      <w:r>
        <w:rPr>
          <w:rFonts w:ascii="Arial" w:hAnsi="Arial" w:cs="Arial"/>
          <w:sz w:val="20"/>
          <w:szCs w:val="20"/>
        </w:rPr>
        <w:t>.</w:t>
      </w:r>
    </w:p>
    <w:p w:rsidR="00EB1A82" w:rsidRPr="00EB1A82" w:rsidRDefault="00EB1A82" w:rsidP="00EB1A82">
      <w:pPr>
        <w:autoSpaceDE w:val="0"/>
        <w:autoSpaceDN w:val="0"/>
        <w:adjustRightInd w:val="0"/>
        <w:rPr>
          <w:rFonts w:ascii="Arial" w:hAnsi="Arial" w:cs="Arial"/>
          <w:sz w:val="20"/>
          <w:szCs w:val="20"/>
        </w:rPr>
      </w:pPr>
      <w:r w:rsidRPr="00EB1A82">
        <w:rPr>
          <w:rFonts w:ascii="Arial" w:hAnsi="Arial" w:cs="Arial"/>
          <w:sz w:val="20"/>
          <w:szCs w:val="20"/>
        </w:rPr>
        <w:t>Install heavy duty industrial gate motors and wiring with remotes. The minimum Push Force of the gate should be rated 30kgf.</w:t>
      </w:r>
    </w:p>
    <w:p w:rsidR="00EB1A82" w:rsidRPr="00EB1A82" w:rsidRDefault="00EB1A82" w:rsidP="00EB1A82">
      <w:pPr>
        <w:autoSpaceDE w:val="0"/>
        <w:autoSpaceDN w:val="0"/>
        <w:adjustRightInd w:val="0"/>
        <w:rPr>
          <w:rFonts w:ascii="Arial" w:hAnsi="Arial" w:cs="Arial"/>
          <w:sz w:val="20"/>
          <w:szCs w:val="20"/>
        </w:rPr>
      </w:pPr>
    </w:p>
    <w:p w:rsidR="00030A06" w:rsidRDefault="009B249C" w:rsidP="00030A06">
      <w:pPr>
        <w:rPr>
          <w:rFonts w:ascii="Arial" w:hAnsi="Arial" w:cs="Arial"/>
          <w:bCs/>
          <w:sz w:val="20"/>
          <w:szCs w:val="20"/>
        </w:rPr>
      </w:pPr>
      <w:r>
        <w:rPr>
          <w:rFonts w:ascii="Arial" w:eastAsiaTheme="minorEastAsia" w:hAnsi="Arial" w:cs="Arial"/>
          <w:kern w:val="24"/>
          <w:lang w:val="en-US" w:eastAsia="en-ZA"/>
        </w:rPr>
        <w:t xml:space="preserve"> </w:t>
      </w:r>
      <w:r w:rsidR="00030A06">
        <w:rPr>
          <w:rFonts w:ascii="Arial" w:hAnsi="Arial" w:cs="Arial"/>
          <w:bCs/>
          <w:sz w:val="20"/>
          <w:szCs w:val="20"/>
        </w:rPr>
        <w:t xml:space="preserve">Eskom’s Project Manager                                                </w:t>
      </w:r>
      <w:r w:rsidR="00030A06">
        <w:rPr>
          <w:rFonts w:ascii="Arial" w:hAnsi="Arial" w:cs="Arial"/>
          <w:bCs/>
          <w:sz w:val="20"/>
          <w:szCs w:val="20"/>
        </w:rPr>
        <w:tab/>
        <w:t xml:space="preserve">  </w:t>
      </w:r>
    </w:p>
    <w:p w:rsidR="00030A06" w:rsidRDefault="00030A06" w:rsidP="00030A06">
      <w:pPr>
        <w:rPr>
          <w:rFonts w:ascii="Arial" w:hAnsi="Arial" w:cs="Arial"/>
          <w:b/>
          <w:bCs/>
          <w:sz w:val="20"/>
          <w:szCs w:val="20"/>
        </w:rPr>
      </w:pPr>
      <w:r>
        <w:rPr>
          <w:rFonts w:ascii="Arial" w:hAnsi="Arial" w:cs="Arial"/>
          <w:bCs/>
          <w:sz w:val="20"/>
          <w:szCs w:val="20"/>
        </w:rPr>
        <w:t xml:space="preserve">Name: </w:t>
      </w:r>
      <w:r w:rsidR="00AE29EA">
        <w:rPr>
          <w:rFonts w:ascii="Arial" w:hAnsi="Arial" w:cs="Arial"/>
          <w:b/>
          <w:bCs/>
          <w:sz w:val="20"/>
          <w:szCs w:val="20"/>
        </w:rPr>
        <w:t>Sibusiso Mngomezulu</w:t>
      </w:r>
    </w:p>
    <w:p w:rsidR="00314F48" w:rsidRDefault="00314F48" w:rsidP="00030A06">
      <w:pPr>
        <w:rPr>
          <w:rFonts w:ascii="Arial" w:hAnsi="Arial" w:cs="Arial"/>
          <w:b/>
          <w:bCs/>
          <w:sz w:val="20"/>
          <w:szCs w:val="20"/>
        </w:rPr>
      </w:pPr>
    </w:p>
    <w:p w:rsidR="00030A06" w:rsidRDefault="00030A06" w:rsidP="00030A06">
      <w:pPr>
        <w:rPr>
          <w:rFonts w:ascii="Arial" w:hAnsi="Arial" w:cs="Arial"/>
          <w:bCs/>
          <w:i/>
          <w:sz w:val="20"/>
          <w:szCs w:val="20"/>
        </w:rPr>
      </w:pPr>
      <w:r>
        <w:rPr>
          <w:rFonts w:ascii="Arial" w:hAnsi="Arial" w:cs="Arial"/>
          <w:bCs/>
          <w:sz w:val="20"/>
          <w:szCs w:val="20"/>
        </w:rPr>
        <w:t>Signature:</w:t>
      </w:r>
      <w:r w:rsidR="00AE29EA">
        <w:rPr>
          <w:rFonts w:ascii="Arial" w:hAnsi="Arial" w:cs="Arial"/>
          <w:bCs/>
          <w:sz w:val="20"/>
          <w:szCs w:val="20"/>
        </w:rPr>
        <w:t xml:space="preserve"> </w:t>
      </w:r>
      <w:r w:rsidR="00AE29EA" w:rsidRPr="00AE29EA">
        <w:rPr>
          <w:rFonts w:ascii="Arial" w:hAnsi="Arial" w:cs="Arial"/>
          <w:bCs/>
          <w:sz w:val="20"/>
          <w:szCs w:val="20"/>
          <w:u w:val="single"/>
        </w:rPr>
        <w:t>S. Mngomezulu</w:t>
      </w:r>
      <w:r>
        <w:rPr>
          <w:rFonts w:ascii="Arial" w:hAnsi="Arial" w:cs="Arial"/>
          <w:bCs/>
          <w:sz w:val="20"/>
          <w:szCs w:val="20"/>
        </w:rPr>
        <w:tab/>
        <w:t xml:space="preserve">              </w:t>
      </w:r>
    </w:p>
    <w:p w:rsidR="00EB1A82" w:rsidRDefault="00EB1A82" w:rsidP="00030A06">
      <w:pPr>
        <w:rPr>
          <w:rFonts w:ascii="Arial" w:hAnsi="Arial" w:cs="Arial"/>
          <w:bCs/>
          <w:i/>
          <w:iCs/>
          <w:sz w:val="20"/>
          <w:szCs w:val="20"/>
        </w:rPr>
      </w:pPr>
      <w:bookmarkStart w:id="0" w:name="_GoBack"/>
      <w:bookmarkEnd w:id="0"/>
    </w:p>
    <w:p w:rsidR="00030A06" w:rsidRDefault="00030A06" w:rsidP="00030A06">
      <w:pPr>
        <w:rPr>
          <w:rFonts w:ascii="Arial" w:hAnsi="Arial" w:cs="Arial"/>
          <w:bCs/>
          <w:sz w:val="20"/>
          <w:szCs w:val="20"/>
        </w:rPr>
      </w:pPr>
      <w:r>
        <w:rPr>
          <w:rFonts w:ascii="Arial" w:hAnsi="Arial" w:cs="Arial"/>
          <w:bCs/>
          <w:sz w:val="20"/>
          <w:szCs w:val="20"/>
        </w:rPr>
        <w:t xml:space="preserve">Eskom’s Safety Officer </w:t>
      </w:r>
    </w:p>
    <w:p w:rsidR="00030A06" w:rsidRDefault="00030A06" w:rsidP="00030A06">
      <w:pPr>
        <w:rPr>
          <w:rFonts w:ascii="Arial" w:hAnsi="Arial" w:cs="Arial"/>
          <w:bCs/>
          <w:sz w:val="20"/>
          <w:szCs w:val="20"/>
        </w:rPr>
      </w:pPr>
      <w:r>
        <w:rPr>
          <w:rFonts w:ascii="Arial" w:hAnsi="Arial" w:cs="Arial"/>
          <w:bCs/>
          <w:sz w:val="20"/>
          <w:szCs w:val="20"/>
        </w:rPr>
        <w:t xml:space="preserve">Name: </w:t>
      </w:r>
      <w:r>
        <w:rPr>
          <w:rFonts w:ascii="Arial" w:hAnsi="Arial" w:cs="Arial"/>
          <w:b/>
          <w:bCs/>
          <w:sz w:val="20"/>
          <w:szCs w:val="20"/>
        </w:rPr>
        <w:t>Nompumelelo Mkhabela</w:t>
      </w:r>
      <w:r>
        <w:rPr>
          <w:rFonts w:ascii="Arial" w:hAnsi="Arial" w:cs="Arial"/>
          <w:bCs/>
          <w:sz w:val="20"/>
          <w:szCs w:val="20"/>
        </w:rPr>
        <w:t xml:space="preserve"> </w:t>
      </w:r>
    </w:p>
    <w:p w:rsidR="00314F48" w:rsidRDefault="00314F48" w:rsidP="00030A06">
      <w:pPr>
        <w:rPr>
          <w:rFonts w:ascii="Arial" w:hAnsi="Arial" w:cs="Arial"/>
          <w:bCs/>
          <w:i/>
          <w:sz w:val="20"/>
          <w:szCs w:val="20"/>
        </w:rPr>
      </w:pPr>
    </w:p>
    <w:p w:rsidR="003914DE" w:rsidRDefault="00030A06" w:rsidP="00030A06">
      <w:pPr>
        <w:rPr>
          <w:rFonts w:ascii="Arial" w:hAnsi="Arial" w:cs="Arial"/>
          <w:bCs/>
          <w:i/>
          <w:sz w:val="20"/>
          <w:szCs w:val="20"/>
        </w:rPr>
      </w:pPr>
      <w:r>
        <w:rPr>
          <w:rFonts w:ascii="Arial" w:hAnsi="Arial" w:cs="Arial"/>
          <w:bCs/>
          <w:sz w:val="20"/>
          <w:szCs w:val="20"/>
        </w:rPr>
        <w:t>Signature:</w:t>
      </w:r>
      <w:r w:rsidR="00AE29EA">
        <w:rPr>
          <w:rFonts w:ascii="Arial" w:hAnsi="Arial" w:cs="Arial"/>
          <w:bCs/>
          <w:sz w:val="20"/>
          <w:szCs w:val="20"/>
        </w:rPr>
        <w:t xml:space="preserve"> </w:t>
      </w:r>
      <w:r w:rsidR="00AE29EA" w:rsidRPr="00AE29EA">
        <w:rPr>
          <w:rFonts w:ascii="Brush Script MT" w:hAnsi="Brush Script MT" w:cs="Arial"/>
          <w:bCs/>
          <w:sz w:val="20"/>
          <w:szCs w:val="20"/>
          <w:u w:val="single"/>
        </w:rPr>
        <w:t>N.I Mkhabela</w:t>
      </w:r>
      <w:r>
        <w:rPr>
          <w:rFonts w:ascii="Arial" w:hAnsi="Arial" w:cs="Arial"/>
          <w:bCs/>
          <w:i/>
          <w:sz w:val="20"/>
          <w:szCs w:val="20"/>
        </w:rPr>
        <w:t xml:space="preserve">      </w:t>
      </w:r>
      <w:r w:rsidR="0041303A" w:rsidRPr="0041303A">
        <w:rPr>
          <w:rFonts w:ascii="Arial" w:hAnsi="Arial" w:cs="Arial"/>
          <w:bCs/>
          <w:i/>
          <w:sz w:val="20"/>
          <w:szCs w:val="20"/>
        </w:rPr>
        <w:t xml:space="preserve"> </w:t>
      </w: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t>Content</w:t>
      </w:r>
      <w:bookmarkStart w:id="1" w:name="_TOCPageStart"/>
      <w:bookmarkEnd w:id="1"/>
    </w:p>
    <w:p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rsidR="00A4580C" w:rsidRPr="00A4580C" w:rsidRDefault="0019541E">
      <w:pPr>
        <w:pStyle w:val="TOC1"/>
        <w:tabs>
          <w:tab w:val="left" w:pos="440"/>
          <w:tab w:val="right" w:leader="dot" w:pos="9016"/>
        </w:tabs>
        <w:rPr>
          <w:rFonts w:ascii="Arial" w:eastAsiaTheme="minorEastAsia" w:hAnsi="Arial" w:cs="Arial"/>
          <w:noProof/>
          <w:lang w:eastAsia="en-ZA"/>
        </w:rPr>
      </w:pPr>
      <w:r w:rsidRPr="00A4580C">
        <w:rPr>
          <w:rFonts w:ascii="Arial" w:eastAsia="Times New Roman" w:hAnsi="Arial" w:cs="Arial"/>
          <w:szCs w:val="20"/>
          <w:lang w:val="en-GB"/>
        </w:rPr>
        <w:fldChar w:fldCharType="begin"/>
      </w:r>
      <w:r w:rsidRPr="00A4580C">
        <w:rPr>
          <w:rFonts w:ascii="Arial" w:eastAsia="Times New Roman" w:hAnsi="Arial" w:cs="Arial"/>
          <w:szCs w:val="20"/>
          <w:lang w:val="en-GB"/>
        </w:rPr>
        <w:instrText xml:space="preserve"> TOC \h \z \t  "Heading 1,1,Heading 2,2,Heading 3,3,Appendix 1,1,Title Left,1" \* MERGEFORMAT </w:instrText>
      </w:r>
      <w:r w:rsidRPr="00A4580C">
        <w:rPr>
          <w:rFonts w:ascii="Arial" w:eastAsia="Times New Roman" w:hAnsi="Arial" w:cs="Arial"/>
          <w:szCs w:val="20"/>
          <w:lang w:val="en-GB"/>
        </w:rPr>
        <w:fldChar w:fldCharType="separate"/>
      </w:r>
      <w:hyperlink w:anchor="_Toc467681463" w:history="1">
        <w:r w:rsidR="00A4580C" w:rsidRPr="00A4580C">
          <w:rPr>
            <w:rStyle w:val="Hyperlink"/>
            <w:rFonts w:ascii="Arial" w:eastAsia="Times New Roman" w:hAnsi="Arial" w:cs="Arial"/>
            <w:noProof/>
            <w:lang w:val="en-GB"/>
          </w:rPr>
          <w:t>1.</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Introduction</w:t>
        </w:r>
        <w:r w:rsidR="00A4580C" w:rsidRPr="00A4580C">
          <w:rPr>
            <w:rFonts w:ascii="Arial" w:hAnsi="Arial" w:cs="Arial"/>
            <w:noProof/>
            <w:webHidden/>
          </w:rPr>
          <w:tab/>
          <w:t>5</w:t>
        </w:r>
      </w:hyperlink>
    </w:p>
    <w:p w:rsidR="00A4580C" w:rsidRPr="00A4580C" w:rsidRDefault="00C57E8D">
      <w:pPr>
        <w:pStyle w:val="TOC1"/>
        <w:tabs>
          <w:tab w:val="left" w:pos="440"/>
          <w:tab w:val="right" w:leader="dot" w:pos="9016"/>
        </w:tabs>
        <w:rPr>
          <w:rFonts w:ascii="Arial" w:eastAsiaTheme="minorEastAsia" w:hAnsi="Arial" w:cs="Arial"/>
          <w:noProof/>
          <w:lang w:eastAsia="en-ZA"/>
        </w:rPr>
      </w:pPr>
      <w:hyperlink w:anchor="_Toc467681464" w:history="1">
        <w:r w:rsidR="00A4580C" w:rsidRPr="00A4580C">
          <w:rPr>
            <w:rStyle w:val="Hyperlink"/>
            <w:rFonts w:ascii="Arial" w:eastAsia="Times New Roman" w:hAnsi="Arial" w:cs="Arial"/>
            <w:noProof/>
            <w:lang w:val="en-GB"/>
          </w:rPr>
          <w:t>2.</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Supporting Clauses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6</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65" w:history="1">
        <w:r w:rsidR="00A4580C" w:rsidRPr="00A4580C">
          <w:rPr>
            <w:rStyle w:val="Hyperlink"/>
            <w:rFonts w:ascii="Arial" w:eastAsia="Times New Roman" w:hAnsi="Arial" w:cs="Arial"/>
            <w:noProof/>
            <w:lang w:val="en-GB"/>
          </w:rPr>
          <w:t>2.1 Scope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_Toc467681465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6</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466" w:history="1">
        <w:r w:rsidR="00A4580C" w:rsidRPr="00A4580C">
          <w:rPr>
            <w:rStyle w:val="Hyperlink"/>
            <w:rFonts w:ascii="Arial" w:eastAsia="Times New Roman" w:hAnsi="Arial" w:cs="Arial"/>
            <w:noProof/>
            <w:lang w:val="en-GB"/>
          </w:rPr>
          <w:t>2.1.1 Purpose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467" w:history="1">
        <w:r w:rsidR="00A4580C" w:rsidRPr="00A4580C">
          <w:rPr>
            <w:rStyle w:val="Hyperlink"/>
            <w:rFonts w:ascii="Arial" w:eastAsia="Times New Roman" w:hAnsi="Arial" w:cs="Arial"/>
            <w:noProof/>
            <w:lang w:val="en-GB"/>
          </w:rPr>
          <w:t>2.1.2 Applicability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68" w:history="1">
        <w:r w:rsidR="00A4580C" w:rsidRPr="00A4580C">
          <w:rPr>
            <w:rStyle w:val="Hyperlink"/>
            <w:rFonts w:ascii="Arial" w:eastAsia="Times New Roman" w:hAnsi="Arial" w:cs="Arial"/>
            <w:noProof/>
            <w:lang w:val="en-GB"/>
          </w:rPr>
          <w:t>2.2 Normative/Informative References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469" w:history="1">
        <w:r w:rsidR="00A4580C" w:rsidRPr="00A4580C">
          <w:rPr>
            <w:rStyle w:val="Hyperlink"/>
            <w:rFonts w:ascii="Arial" w:eastAsia="Times New Roman" w:hAnsi="Arial" w:cs="Arial"/>
            <w:noProof/>
            <w:lang w:val="en-GB"/>
          </w:rPr>
          <w:t>2.2.1 Normative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470" w:history="1">
        <w:r w:rsidR="00A4580C" w:rsidRPr="00A4580C">
          <w:rPr>
            <w:rStyle w:val="Hyperlink"/>
            <w:rFonts w:ascii="Arial" w:eastAsia="Times New Roman" w:hAnsi="Arial" w:cs="Arial"/>
            <w:noProof/>
            <w:lang w:val="en-GB"/>
          </w:rPr>
          <w:t>2.2.2 Informative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_Toc467681470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8</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71" w:history="1">
        <w:r w:rsidR="00A4580C" w:rsidRPr="00A4580C">
          <w:rPr>
            <w:rStyle w:val="Hyperlink"/>
            <w:rFonts w:ascii="Arial" w:eastAsia="Times New Roman" w:hAnsi="Arial" w:cs="Arial"/>
            <w:noProof/>
            <w:lang w:val="en-GB"/>
          </w:rPr>
          <w:t>2.3 Definitions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_Toc467681471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9</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72" w:history="1">
        <w:r w:rsidR="00A4580C" w:rsidRPr="00A4580C">
          <w:rPr>
            <w:rStyle w:val="Hyperlink"/>
            <w:rFonts w:ascii="Arial" w:eastAsia="Times New Roman" w:hAnsi="Arial" w:cs="Arial"/>
            <w:noProof/>
            <w:lang w:val="en-GB"/>
          </w:rPr>
          <w:t>2.4 Abbreviations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_Toc467681472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13</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73" w:history="1">
        <w:r w:rsidR="00A4580C" w:rsidRPr="00A4580C">
          <w:rPr>
            <w:rStyle w:val="Hyperlink"/>
            <w:rFonts w:ascii="Arial" w:eastAsia="Times New Roman" w:hAnsi="Arial" w:cs="Arial"/>
            <w:noProof/>
            <w:lang w:val="en-GB"/>
          </w:rPr>
          <w:t>2.6 Roles and Responsibilities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_Toc467681473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14</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74" w:history="1">
        <w:r w:rsidR="00A4580C" w:rsidRPr="00A4580C">
          <w:rPr>
            <w:rStyle w:val="Hyperlink"/>
            <w:rFonts w:ascii="Arial" w:eastAsia="Times New Roman" w:hAnsi="Arial" w:cs="Arial"/>
            <w:noProof/>
            <w:lang w:val="en-GB"/>
          </w:rPr>
          <w:t>2.6.1 Commitment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14</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76" w:history="1">
        <w:r w:rsidR="00A4580C" w:rsidRPr="00A4580C">
          <w:rPr>
            <w:rStyle w:val="Hyperlink"/>
            <w:rFonts w:ascii="Arial" w:eastAsia="Times New Roman" w:hAnsi="Arial" w:cs="Arial"/>
            <w:noProof/>
            <w:lang w:val="en-GB"/>
          </w:rPr>
          <w:t>2.5 Related/Supporting Documents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24</w:t>
        </w:r>
        <w:r w:rsidR="00A4580C" w:rsidRPr="00A4580C">
          <w:rPr>
            <w:rFonts w:ascii="Arial" w:hAnsi="Arial" w:cs="Arial"/>
            <w:noProof/>
            <w:webHidden/>
          </w:rPr>
          <w:fldChar w:fldCharType="end"/>
        </w:r>
      </w:hyperlink>
    </w:p>
    <w:p w:rsidR="00A4580C" w:rsidRPr="00A4580C" w:rsidRDefault="00C57E8D">
      <w:pPr>
        <w:pStyle w:val="TOC1"/>
        <w:tabs>
          <w:tab w:val="left" w:pos="440"/>
          <w:tab w:val="right" w:leader="dot" w:pos="9016"/>
        </w:tabs>
        <w:rPr>
          <w:rFonts w:ascii="Arial" w:eastAsiaTheme="minorEastAsia" w:hAnsi="Arial" w:cs="Arial"/>
          <w:noProof/>
          <w:lang w:eastAsia="en-ZA"/>
        </w:rPr>
      </w:pPr>
      <w:hyperlink w:anchor="_Toc467681477" w:history="1">
        <w:r w:rsidR="00A4580C" w:rsidRPr="00A4580C">
          <w:rPr>
            <w:rStyle w:val="Hyperlink"/>
            <w:rFonts w:ascii="Arial" w:eastAsia="Times New Roman" w:hAnsi="Arial" w:cs="Arial"/>
            <w:noProof/>
            <w:lang w:val="en-GB"/>
          </w:rPr>
          <w:t>3.</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78" w:history="1">
        <w:r w:rsidR="00A4580C" w:rsidRPr="00A4580C">
          <w:rPr>
            <w:rStyle w:val="Hyperlink"/>
            <w:rFonts w:ascii="Arial" w:eastAsia="Times New Roman" w:hAnsi="Arial" w:cs="Arial"/>
            <w:noProof/>
            <w:lang w:val="en-GB"/>
          </w:rPr>
          <w:t>3.1 Scope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C57E8D">
      <w:pPr>
        <w:pStyle w:val="TOC2"/>
        <w:tabs>
          <w:tab w:val="right" w:leader="dot" w:pos="9016"/>
        </w:tabs>
        <w:rPr>
          <w:rFonts w:ascii="Arial" w:eastAsiaTheme="minorEastAsia" w:hAnsi="Arial" w:cs="Arial"/>
          <w:noProof/>
          <w:lang w:eastAsia="en-ZA"/>
        </w:rPr>
      </w:pPr>
      <w:hyperlink w:anchor="_Toc467681479" w:history="1">
        <w:r w:rsidR="00A4580C" w:rsidRPr="00A4580C">
          <w:rPr>
            <w:rStyle w:val="Hyperlink"/>
            <w:rFonts w:ascii="Arial" w:eastAsia="Times New Roman" w:hAnsi="Arial" w:cs="Arial"/>
            <w:noProof/>
            <w:lang w:val="en-GB"/>
          </w:rPr>
          <w:t>3.2 Legal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480" w:history="1">
        <w:r w:rsidR="00A4580C" w:rsidRPr="00A4580C">
          <w:rPr>
            <w:rStyle w:val="Hyperlink"/>
            <w:rFonts w:ascii="Arial" w:eastAsia="Times New Roman" w:hAnsi="Arial" w:cs="Arial"/>
            <w:noProof/>
            <w:lang w:val="en-GB"/>
          </w:rPr>
          <w:t>3.2.1 Section 37(2) (Legal) Agreement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_Toc467681480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481" w:history="1">
        <w:r w:rsidR="00A4580C" w:rsidRPr="00A4580C">
          <w:rPr>
            <w:rStyle w:val="Hyperlink"/>
            <w:rFonts w:ascii="Arial" w:eastAsia="Times New Roman" w:hAnsi="Arial" w:cs="Arial"/>
            <w:noProof/>
            <w:lang w:val="en-GB"/>
          </w:rPr>
          <w:t>3.2.2 Hazardous work by children (Child Labour)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_Toc467681481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82" w:history="1">
        <w:r w:rsidR="00A4580C" w:rsidRPr="00A4580C">
          <w:rPr>
            <w:rStyle w:val="Hyperlink"/>
            <w:rFonts w:ascii="Arial" w:eastAsia="Times New Roman" w:hAnsi="Arial" w:cs="Arial"/>
            <w:noProof/>
            <w:lang w:val="en-GB"/>
          </w:rPr>
          <w:t>3.3</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Eskom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_Toc467681482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83" w:history="1">
        <w:r w:rsidR="00A4580C" w:rsidRPr="00A4580C">
          <w:rPr>
            <w:rStyle w:val="Hyperlink"/>
            <w:rFonts w:ascii="Arial" w:eastAsia="Times New Roman" w:hAnsi="Arial" w:cs="Arial"/>
            <w:noProof/>
            <w:lang w:val="en-GB"/>
          </w:rPr>
          <w:t>3.4</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Construction Professional Registration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_Toc467681483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84" w:history="1">
        <w:r w:rsidR="00A4580C" w:rsidRPr="00A4580C">
          <w:rPr>
            <w:rStyle w:val="Hyperlink"/>
            <w:rFonts w:ascii="Arial" w:eastAsia="Times New Roman" w:hAnsi="Arial" w:cs="Arial"/>
            <w:noProof/>
            <w:lang w:val="en-GB"/>
          </w:rPr>
          <w:t>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Notification of Construction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85" w:history="1">
        <w:r w:rsidR="00A4580C" w:rsidRPr="00A4580C">
          <w:rPr>
            <w:rStyle w:val="Hyperlink"/>
            <w:rFonts w:ascii="Arial" w:eastAsia="Times New Roman" w:hAnsi="Arial" w:cs="Arial"/>
            <w:noProof/>
            <w:lang w:val="en-GB"/>
          </w:rPr>
          <w:t>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Policy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_Toc467681485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86" w:history="1">
        <w:r w:rsidR="00A4580C" w:rsidRPr="00A4580C">
          <w:rPr>
            <w:rStyle w:val="Hyperlink"/>
            <w:rFonts w:ascii="Arial" w:eastAsia="Times New Roman" w:hAnsi="Arial" w:cs="Arial"/>
            <w:noProof/>
            <w:lang w:val="en-GB"/>
          </w:rPr>
          <w:t>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COID</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87" w:history="1">
        <w:r w:rsidR="00A4580C" w:rsidRPr="00A4580C">
          <w:rPr>
            <w:rStyle w:val="Hyperlink"/>
            <w:rFonts w:ascii="Arial" w:eastAsia="Times New Roman" w:hAnsi="Arial" w:cs="Arial"/>
            <w:noProof/>
            <w:lang w:val="en-GB"/>
          </w:rPr>
          <w:t>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Costing for SHE within the Project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88" w:history="1">
        <w:r w:rsidR="00A4580C" w:rsidRPr="00A4580C">
          <w:rPr>
            <w:rStyle w:val="Hyperlink"/>
            <w:rFonts w:ascii="Arial" w:eastAsia="Times New Roman" w:hAnsi="Arial" w:cs="Arial"/>
            <w:noProof/>
            <w:lang w:val="en-GB"/>
          </w:rPr>
          <w:t>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Statutory Appointments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89" w:history="1">
        <w:r w:rsidR="00A4580C" w:rsidRPr="00A4580C">
          <w:rPr>
            <w:rStyle w:val="Hyperlink"/>
            <w:rFonts w:ascii="Arial" w:eastAsia="Times New Roman" w:hAnsi="Arial" w:cs="Arial"/>
            <w:noProof/>
            <w:lang w:val="en-GB"/>
          </w:rPr>
          <w:t>3.10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Eskom Life-saving Rules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30</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90" w:history="1">
        <w:r w:rsidR="00A4580C" w:rsidRPr="00A4580C">
          <w:rPr>
            <w:rStyle w:val="Hyperlink"/>
            <w:rFonts w:ascii="Arial" w:eastAsia="Times New Roman" w:hAnsi="Arial" w:cs="Arial"/>
            <w:noProof/>
            <w:lang w:val="en-GB"/>
          </w:rPr>
          <w:t>3.11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Substance Abuse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_Toc467681490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31</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91" w:history="1">
        <w:r w:rsidR="00A4580C" w:rsidRPr="00A4580C">
          <w:rPr>
            <w:rStyle w:val="Hyperlink"/>
            <w:rFonts w:ascii="Arial" w:eastAsia="Times New Roman" w:hAnsi="Arial" w:cs="Arial"/>
            <w:noProof/>
            <w:lang w:val="en-GB"/>
          </w:rPr>
          <w:t>3.12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organisational Structure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_Toc467681491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32</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492" w:history="1">
        <w:r w:rsidR="00A4580C" w:rsidRPr="00A4580C">
          <w:rPr>
            <w:rStyle w:val="Hyperlink"/>
            <w:rFonts w:ascii="Arial" w:hAnsi="Arial" w:cs="Arial"/>
            <w:noProof/>
          </w:rPr>
          <w:t>3.12.1 Principal Contractor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_Toc467681492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32</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493" w:history="1">
        <w:r w:rsidR="00A4580C" w:rsidRPr="00A4580C">
          <w:rPr>
            <w:rStyle w:val="Hyperlink"/>
            <w:rFonts w:ascii="Arial" w:hAnsi="Arial" w:cs="Arial"/>
            <w:noProof/>
          </w:rPr>
          <w:t>3.12.2 Appointed Contractor/s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_Toc467681493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32</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94" w:history="1">
        <w:r w:rsidR="00A4580C" w:rsidRPr="00A4580C">
          <w:rPr>
            <w:rStyle w:val="Hyperlink"/>
            <w:rFonts w:ascii="Arial" w:eastAsia="Times New Roman" w:hAnsi="Arial" w:cs="Arial"/>
            <w:noProof/>
            <w:lang w:val="en-GB"/>
          </w:rPr>
          <w:t>3.13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 (refer to 32-520)</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33</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95" w:history="1">
        <w:r w:rsidR="00A4580C" w:rsidRPr="00A4580C">
          <w:rPr>
            <w:rStyle w:val="Hyperlink"/>
            <w:rFonts w:ascii="Arial" w:eastAsia="Times New Roman" w:hAnsi="Arial" w:cs="Arial"/>
            <w:noProof/>
            <w:lang w:val="en-GB"/>
          </w:rPr>
          <w:t>3.14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 method statements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_Toc467681495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34</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96" w:history="1">
        <w:r w:rsidR="00A4580C" w:rsidRPr="00A4580C">
          <w:rPr>
            <w:rStyle w:val="Hyperlink"/>
            <w:rFonts w:ascii="Arial" w:eastAsia="Times New Roman" w:hAnsi="Arial" w:cs="Arial"/>
            <w:noProof/>
            <w:lang w:val="en-GB"/>
          </w:rPr>
          <w:t>3.15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Roof work (refer to 32- 418)</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35</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97" w:history="1">
        <w:r w:rsidR="00A4580C" w:rsidRPr="00A4580C">
          <w:rPr>
            <w:rStyle w:val="Hyperlink"/>
            <w:rFonts w:ascii="Arial" w:eastAsia="Times New Roman" w:hAnsi="Arial" w:cs="Arial"/>
            <w:noProof/>
            <w:lang w:val="en-GB"/>
          </w:rPr>
          <w:t>3.16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Construction Sites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35</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98" w:history="1">
        <w:r w:rsidR="00A4580C" w:rsidRPr="00A4580C">
          <w:rPr>
            <w:rStyle w:val="Hyperlink"/>
            <w:rFonts w:ascii="Arial" w:eastAsia="Times New Roman" w:hAnsi="Arial" w:cs="Arial"/>
            <w:noProof/>
            <w:lang w:val="en-GB"/>
          </w:rPr>
          <w:t>3.17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Fire Equipment and maintenance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35</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499" w:history="1">
        <w:r w:rsidR="00A4580C" w:rsidRPr="00A4580C">
          <w:rPr>
            <w:rStyle w:val="Hyperlink"/>
            <w:rFonts w:ascii="Arial" w:eastAsia="Times New Roman" w:hAnsi="Arial" w:cs="Arial"/>
            <w:noProof/>
            <w:lang w:val="en-GB"/>
          </w:rPr>
          <w:t>3.18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Flammable and Combustible Liquids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36</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00" w:history="1">
        <w:r w:rsidR="00A4580C" w:rsidRPr="00A4580C">
          <w:rPr>
            <w:rStyle w:val="Hyperlink"/>
            <w:rFonts w:ascii="Arial" w:hAnsi="Arial" w:cs="Arial"/>
            <w:noProof/>
          </w:rPr>
          <w:t>3.18.1 Refuelling at the construction site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_Toc467681500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36</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01" w:history="1">
        <w:r w:rsidR="00A4580C" w:rsidRPr="00A4580C">
          <w:rPr>
            <w:rStyle w:val="Hyperlink"/>
            <w:rFonts w:ascii="Arial" w:eastAsia="Times New Roman" w:hAnsi="Arial" w:cs="Arial"/>
            <w:noProof/>
            <w:lang w:val="en-GB"/>
          </w:rPr>
          <w:t>3.19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First Aid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_Toc467681501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37</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02" w:history="1">
        <w:r w:rsidR="00A4580C" w:rsidRPr="00A4580C">
          <w:rPr>
            <w:rStyle w:val="Hyperlink"/>
            <w:rFonts w:ascii="Arial" w:hAnsi="Arial" w:cs="Arial"/>
            <w:noProof/>
          </w:rPr>
          <w:t>3.19.1 Boxes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_Toc467681502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37</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03" w:history="1">
        <w:r w:rsidR="00A4580C" w:rsidRPr="00A4580C">
          <w:rPr>
            <w:rStyle w:val="Hyperlink"/>
            <w:rFonts w:ascii="Arial" w:eastAsia="Times New Roman" w:hAnsi="Arial" w:cs="Arial"/>
            <w:noProof/>
            <w:lang w:val="en-GB"/>
          </w:rPr>
          <w:t>3.20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Communication Systems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_Toc467681503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38</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04" w:history="1">
        <w:r w:rsidR="00A4580C" w:rsidRPr="00A4580C">
          <w:rPr>
            <w:rStyle w:val="Hyperlink"/>
            <w:rFonts w:ascii="Arial" w:hAnsi="Arial" w:cs="Arial"/>
            <w:noProof/>
          </w:rPr>
          <w:t>3.20.1 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38</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05" w:history="1">
        <w:r w:rsidR="00A4580C" w:rsidRPr="00A4580C">
          <w:rPr>
            <w:rStyle w:val="Hyperlink"/>
            <w:rFonts w:ascii="Arial" w:hAnsi="Arial" w:cs="Arial"/>
            <w:noProof/>
          </w:rPr>
          <w:t>3.20.2 Non-statutory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_Toc467681505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39</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06" w:history="1">
        <w:r w:rsidR="00A4580C" w:rsidRPr="00A4580C">
          <w:rPr>
            <w:rStyle w:val="Hyperlink"/>
            <w:rFonts w:ascii="Arial" w:hAnsi="Arial" w:cs="Arial"/>
            <w:noProof/>
          </w:rPr>
          <w:t>3.20.3 Agenda</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40</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07" w:history="1">
        <w:r w:rsidR="00A4580C" w:rsidRPr="00A4580C">
          <w:rPr>
            <w:rStyle w:val="Hyperlink"/>
            <w:rFonts w:ascii="Arial" w:hAnsi="Arial" w:cs="Arial"/>
            <w:noProof/>
          </w:rPr>
          <w:t>3.20.4 Minutes and action items for all health and safety committee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41</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08" w:history="1">
        <w:r w:rsidR="00A4580C" w:rsidRPr="00A4580C">
          <w:rPr>
            <w:rStyle w:val="Hyperlink"/>
            <w:rFonts w:ascii="Arial" w:hAnsi="Arial" w:cs="Arial"/>
            <w:noProof/>
          </w:rPr>
          <w:t>3.20.5 Tool box talks / Daily team talks / pre job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42</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09" w:history="1">
        <w:r w:rsidR="00A4580C" w:rsidRPr="00A4580C">
          <w:rPr>
            <w:rStyle w:val="Hyperlink"/>
            <w:rFonts w:ascii="Arial" w:eastAsia="Times New Roman" w:hAnsi="Arial" w:cs="Arial"/>
            <w:noProof/>
            <w:lang w:val="en-GB"/>
          </w:rPr>
          <w:t>3.21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42</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10" w:history="1">
        <w:r w:rsidR="00A4580C" w:rsidRPr="00A4580C">
          <w:rPr>
            <w:rStyle w:val="Hyperlink"/>
            <w:rFonts w:ascii="Arial" w:hAnsi="Arial" w:cs="Arial"/>
            <w:noProof/>
          </w:rPr>
          <w:t>3.21.1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_Toc467681510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11" w:history="1">
        <w:r w:rsidR="00A4580C" w:rsidRPr="00A4580C">
          <w:rPr>
            <w:rStyle w:val="Hyperlink"/>
            <w:rFonts w:ascii="Arial" w:hAnsi="Arial" w:cs="Arial"/>
            <w:noProof/>
          </w:rPr>
          <w:t>3.21.2 Site specific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_Toc467681511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12" w:history="1">
        <w:r w:rsidR="00A4580C" w:rsidRPr="00A4580C">
          <w:rPr>
            <w:rStyle w:val="Hyperlink"/>
            <w:rFonts w:ascii="Arial" w:hAnsi="Arial" w:cs="Arial"/>
            <w:noProof/>
          </w:rPr>
          <w:t>3.21.3 Visitors to site induction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_Toc467681512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13" w:history="1">
        <w:r w:rsidR="00A4580C" w:rsidRPr="00A4580C">
          <w:rPr>
            <w:rStyle w:val="Hyperlink"/>
            <w:rFonts w:ascii="Arial" w:hAnsi="Arial" w:cs="Arial"/>
            <w:noProof/>
          </w:rPr>
          <w:t>3.21.4 General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_Toc467681513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44</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14" w:history="1">
        <w:r w:rsidR="00A4580C" w:rsidRPr="00A4580C">
          <w:rPr>
            <w:rStyle w:val="Hyperlink"/>
            <w:rFonts w:ascii="Arial" w:eastAsia="Times New Roman" w:hAnsi="Arial" w:cs="Arial"/>
            <w:noProof/>
            <w:lang w:val="en-GB"/>
          </w:rPr>
          <w:t>3.22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Site Establishment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44</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15" w:history="1">
        <w:r w:rsidR="00A4580C" w:rsidRPr="00A4580C">
          <w:rPr>
            <w:rStyle w:val="Hyperlink"/>
            <w:rFonts w:ascii="Arial" w:hAnsi="Arial" w:cs="Arial"/>
            <w:noProof/>
          </w:rPr>
          <w:t>3.22.1 Site roads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_Toc467681515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44</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16" w:history="1">
        <w:r w:rsidR="00A4580C" w:rsidRPr="00A4580C">
          <w:rPr>
            <w:rStyle w:val="Hyperlink"/>
            <w:rFonts w:ascii="Arial" w:hAnsi="Arial" w:cs="Arial"/>
            <w:noProof/>
          </w:rPr>
          <w:t>3.22.2 Construction vehicle safety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44</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17" w:history="1">
        <w:r w:rsidR="00A4580C" w:rsidRPr="00A4580C">
          <w:rPr>
            <w:rStyle w:val="Hyperlink"/>
            <w:rFonts w:ascii="Arial" w:eastAsia="Times New Roman" w:hAnsi="Arial" w:cs="Arial"/>
            <w:noProof/>
            <w:lang w:val="en-GB"/>
          </w:rPr>
          <w:t>3.23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Housekeeping and Order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45</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18" w:history="1">
        <w:r w:rsidR="00A4580C" w:rsidRPr="00A4580C">
          <w:rPr>
            <w:rStyle w:val="Hyperlink"/>
            <w:rFonts w:ascii="Arial" w:hAnsi="Arial" w:cs="Arial"/>
            <w:noProof/>
          </w:rPr>
          <w:t>3.23.1 Stacking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46</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19" w:history="1">
        <w:r w:rsidR="00A4580C" w:rsidRPr="00A4580C">
          <w:rPr>
            <w:rStyle w:val="Hyperlink"/>
            <w:rFonts w:ascii="Arial" w:eastAsia="Times New Roman" w:hAnsi="Arial" w:cs="Arial"/>
            <w:noProof/>
            <w:lang w:val="en-GB"/>
          </w:rPr>
          <w:t>3.24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Workplace Signage and Colour Coding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46</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20" w:history="1">
        <w:r w:rsidR="00A4580C" w:rsidRPr="00A4580C">
          <w:rPr>
            <w:rStyle w:val="Hyperlink"/>
            <w:rFonts w:ascii="Arial" w:eastAsia="Times New Roman" w:hAnsi="Arial" w:cs="Arial"/>
            <w:noProof/>
            <w:lang w:val="en-GB"/>
          </w:rPr>
          <w:t>3.25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Tools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_Toc467681520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47</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21" w:history="1">
        <w:r w:rsidR="00A4580C" w:rsidRPr="00A4580C">
          <w:rPr>
            <w:rStyle w:val="Hyperlink"/>
            <w:rFonts w:ascii="Arial" w:hAnsi="Arial" w:cs="Arial"/>
            <w:noProof/>
          </w:rPr>
          <w:t>3.25.1 Hand tools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_Toc467681521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48</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22" w:history="1">
        <w:r w:rsidR="00A4580C" w:rsidRPr="00A4580C">
          <w:rPr>
            <w:rStyle w:val="Hyperlink"/>
            <w:rFonts w:ascii="Arial" w:eastAsia="Times New Roman" w:hAnsi="Arial" w:cs="Arial"/>
            <w:noProof/>
            <w:lang w:val="en-GB"/>
          </w:rPr>
          <w:t>3.26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Ladders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_Toc467681522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48</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23" w:history="1">
        <w:r w:rsidR="00A4580C" w:rsidRPr="00A4580C">
          <w:rPr>
            <w:rStyle w:val="Hyperlink"/>
            <w:rFonts w:ascii="Arial" w:eastAsia="Times New Roman" w:hAnsi="Arial" w:cs="Arial"/>
            <w:noProof/>
            <w:lang w:val="en-GB"/>
          </w:rPr>
          <w:t>3.27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Scaffolding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_Toc467681523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24" w:history="1">
        <w:r w:rsidR="00A4580C" w:rsidRPr="00A4580C">
          <w:rPr>
            <w:rStyle w:val="Hyperlink"/>
            <w:rFonts w:ascii="Arial" w:eastAsia="Times New Roman" w:hAnsi="Arial" w:cs="Arial"/>
            <w:noProof/>
            <w:lang w:val="en-GB"/>
          </w:rPr>
          <w:t>3.28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Auditing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25" w:history="1">
        <w:r w:rsidR="00A4580C" w:rsidRPr="00A4580C">
          <w:rPr>
            <w:rStyle w:val="Hyperlink"/>
            <w:rFonts w:ascii="Arial" w:hAnsi="Arial" w:cs="Arial"/>
            <w:noProof/>
          </w:rPr>
          <w:t>3.28.1 Approval and compliance of principal contractor SHE plan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_Toc467681525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26" w:history="1">
        <w:r w:rsidR="00A4580C" w:rsidRPr="00A4580C">
          <w:rPr>
            <w:rStyle w:val="Hyperlink"/>
            <w:rFonts w:ascii="Arial" w:hAnsi="Arial" w:cs="Arial"/>
            <w:noProof/>
          </w:rPr>
          <w:t>3.28.2 Eskom SHE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27" w:history="1">
        <w:r w:rsidR="00A4580C" w:rsidRPr="00A4580C">
          <w:rPr>
            <w:rStyle w:val="Hyperlink"/>
            <w:rFonts w:ascii="Arial" w:hAnsi="Arial" w:cs="Arial"/>
            <w:noProof/>
          </w:rPr>
          <w:t>3.28.1 Contractor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28" w:history="1">
        <w:r w:rsidR="00A4580C" w:rsidRPr="00A4580C">
          <w:rPr>
            <w:rStyle w:val="Hyperlink"/>
            <w:rFonts w:ascii="Arial" w:eastAsia="Times New Roman" w:hAnsi="Arial" w:cs="Arial"/>
            <w:noProof/>
            <w:lang w:val="en-GB"/>
          </w:rPr>
          <w:t>3.29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Smoking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29" w:history="1">
        <w:r w:rsidR="00A4580C" w:rsidRPr="00A4580C">
          <w:rPr>
            <w:rStyle w:val="Hyperlink"/>
            <w:rFonts w:ascii="Arial" w:eastAsia="Times New Roman" w:hAnsi="Arial" w:cs="Arial"/>
            <w:noProof/>
            <w:lang w:val="en-GB"/>
          </w:rPr>
          <w:t>3.30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Cellular Phones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30" w:history="1">
        <w:r w:rsidR="00A4580C" w:rsidRPr="00A4580C">
          <w:rPr>
            <w:rStyle w:val="Hyperlink"/>
            <w:rFonts w:ascii="Arial" w:eastAsia="Times New Roman" w:hAnsi="Arial" w:cs="Arial"/>
            <w:noProof/>
          </w:rPr>
          <w:t>3.31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Occupational Health, Hygiene and Rehabilitation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_Toc467681530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51</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31" w:history="1">
        <w:r w:rsidR="00A4580C" w:rsidRPr="00A4580C">
          <w:rPr>
            <w:rStyle w:val="Hyperlink"/>
            <w:rFonts w:ascii="Arial" w:hAnsi="Arial" w:cs="Arial"/>
            <w:noProof/>
          </w:rPr>
          <w:t>3.31.1 Medicals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_Toc467681531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51</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32" w:history="1">
        <w:r w:rsidR="00A4580C" w:rsidRPr="00A4580C">
          <w:rPr>
            <w:rStyle w:val="Hyperlink"/>
            <w:rFonts w:ascii="Arial" w:eastAsia="Times New Roman" w:hAnsi="Arial" w:cs="Arial"/>
            <w:noProof/>
          </w:rPr>
          <w:t>3.32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Working at Heights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_Toc467681532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51</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33" w:history="1">
        <w:r w:rsidR="00A4580C" w:rsidRPr="00A4580C">
          <w:rPr>
            <w:rStyle w:val="Hyperlink"/>
            <w:rFonts w:ascii="Arial" w:hAnsi="Arial" w:cs="Arial"/>
            <w:noProof/>
          </w:rPr>
          <w:t>3.32.1 General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_Toc467681533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51</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34" w:history="1">
        <w:r w:rsidR="00A4580C" w:rsidRPr="00A4580C">
          <w:rPr>
            <w:rStyle w:val="Hyperlink"/>
            <w:rFonts w:ascii="Arial" w:eastAsia="Times New Roman" w:hAnsi="Arial" w:cs="Arial"/>
            <w:noProof/>
          </w:rPr>
          <w:t>3.33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53</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35" w:history="1">
        <w:r w:rsidR="00A4580C" w:rsidRPr="00A4580C">
          <w:rPr>
            <w:rStyle w:val="Hyperlink"/>
            <w:rFonts w:ascii="Arial" w:eastAsia="Times New Roman" w:hAnsi="Arial" w:cs="Arial"/>
            <w:noProof/>
          </w:rPr>
          <w:t>3.34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and Practices / Safe Operating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_Toc467681535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53</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36" w:history="1">
        <w:r w:rsidR="00A4580C" w:rsidRPr="00A4580C">
          <w:rPr>
            <w:rStyle w:val="Hyperlink"/>
            <w:rFonts w:ascii="Arial" w:eastAsia="Times New Roman" w:hAnsi="Arial" w:cs="Arial"/>
            <w:noProof/>
          </w:rPr>
          <w:t>3.35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Personal Protective Equipment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53</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37" w:history="1">
        <w:r w:rsidR="00A4580C" w:rsidRPr="00A4580C">
          <w:rPr>
            <w:rStyle w:val="Hyperlink"/>
            <w:rFonts w:ascii="Arial" w:eastAsia="Times New Roman" w:hAnsi="Arial" w:cs="Arial"/>
            <w:noProof/>
          </w:rPr>
          <w:t>3.36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Incident Investigation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54</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38" w:history="1">
        <w:r w:rsidR="00A4580C" w:rsidRPr="00A4580C">
          <w:rPr>
            <w:rStyle w:val="Hyperlink"/>
            <w:rFonts w:ascii="Arial" w:eastAsia="Times New Roman" w:hAnsi="Arial" w:cs="Arial"/>
            <w:noProof/>
          </w:rPr>
          <w:t>3.37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Emergency Management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54</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39" w:history="1">
        <w:r w:rsidR="00A4580C" w:rsidRPr="00A4580C">
          <w:rPr>
            <w:rStyle w:val="Hyperlink"/>
            <w:rFonts w:ascii="Arial" w:eastAsia="Times New Roman" w:hAnsi="Arial" w:cs="Arial"/>
            <w:noProof/>
          </w:rPr>
          <w:t>3.38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Non-Conformance and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55</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40" w:history="1">
        <w:r w:rsidR="00A4580C" w:rsidRPr="00A4580C">
          <w:rPr>
            <w:rStyle w:val="Hyperlink"/>
            <w:rFonts w:ascii="Arial" w:eastAsia="Times New Roman" w:hAnsi="Arial" w:cs="Arial"/>
            <w:noProof/>
          </w:rPr>
          <w:t>3.39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File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_Toc467681540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55</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41" w:history="1">
        <w:r w:rsidR="00A4580C" w:rsidRPr="00A4580C">
          <w:rPr>
            <w:rStyle w:val="Hyperlink"/>
            <w:rFonts w:ascii="Arial" w:eastAsia="Times New Roman" w:hAnsi="Arial" w:cs="Arial"/>
            <w:noProof/>
          </w:rPr>
          <w:t>3.40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 Stoppage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_Toc467681541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42" w:history="1">
        <w:r w:rsidR="00A4580C" w:rsidRPr="00A4580C">
          <w:rPr>
            <w:rStyle w:val="Hyperlink"/>
            <w:rFonts w:ascii="Arial" w:eastAsia="Times New Roman" w:hAnsi="Arial" w:cs="Arial"/>
            <w:noProof/>
          </w:rPr>
          <w:t>3.41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Hours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_Toc467681542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43" w:history="1">
        <w:r w:rsidR="00A4580C" w:rsidRPr="00A4580C">
          <w:rPr>
            <w:rStyle w:val="Hyperlink"/>
            <w:rFonts w:ascii="Arial" w:hAnsi="Arial" w:cs="Arial"/>
            <w:noProof/>
          </w:rPr>
          <w:t>3.41.1 Normal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_Toc467681543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44" w:history="1">
        <w:r w:rsidR="00A4580C" w:rsidRPr="00A4580C">
          <w:rPr>
            <w:rStyle w:val="Hyperlink"/>
            <w:rFonts w:ascii="Arial" w:hAnsi="Arial" w:cs="Arial"/>
            <w:noProof/>
          </w:rPr>
          <w:t>3.41.2 Night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_Toc467681544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57</w:t>
        </w:r>
        <w:r w:rsidR="00A4580C" w:rsidRPr="00A4580C">
          <w:rPr>
            <w:rFonts w:ascii="Arial" w:hAnsi="Arial" w:cs="Arial"/>
            <w:noProof/>
            <w:webHidden/>
          </w:rPr>
          <w:fldChar w:fldCharType="end"/>
        </w:r>
      </w:hyperlink>
    </w:p>
    <w:p w:rsidR="00A4580C" w:rsidRPr="00A4580C" w:rsidRDefault="00C57E8D">
      <w:pPr>
        <w:pStyle w:val="TOC3"/>
        <w:tabs>
          <w:tab w:val="right" w:leader="dot" w:pos="9016"/>
        </w:tabs>
        <w:rPr>
          <w:rFonts w:ascii="Arial" w:eastAsiaTheme="minorEastAsia" w:hAnsi="Arial" w:cs="Arial"/>
          <w:noProof/>
          <w:lang w:eastAsia="en-ZA"/>
        </w:rPr>
      </w:pPr>
      <w:hyperlink w:anchor="_Toc467681545" w:history="1">
        <w:r w:rsidR="00A4580C" w:rsidRPr="00A4580C">
          <w:rPr>
            <w:rStyle w:val="Hyperlink"/>
            <w:rFonts w:ascii="Arial" w:hAnsi="Arial" w:cs="Arial"/>
            <w:noProof/>
          </w:rPr>
          <w:t>3.41.3 Overtime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_Toc467681545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57</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46" w:history="1">
        <w:r w:rsidR="00A4580C" w:rsidRPr="00A4580C">
          <w:rPr>
            <w:rStyle w:val="Hyperlink"/>
            <w:rFonts w:ascii="Arial" w:eastAsia="Times New Roman" w:hAnsi="Arial" w:cs="Arial"/>
            <w:noProof/>
          </w:rPr>
          <w:t>3.42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Omissions from Safety and Health Requirements 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_Toc467681546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57</w:t>
        </w:r>
        <w:r w:rsidR="00A4580C" w:rsidRPr="00A4580C">
          <w:rPr>
            <w:rFonts w:ascii="Arial" w:hAnsi="Arial" w:cs="Arial"/>
            <w:noProof/>
            <w:webHidden/>
          </w:rPr>
          <w:fldChar w:fldCharType="end"/>
        </w:r>
      </w:hyperlink>
    </w:p>
    <w:p w:rsidR="00A4580C" w:rsidRPr="00A4580C" w:rsidRDefault="00C57E8D">
      <w:pPr>
        <w:pStyle w:val="TOC2"/>
        <w:tabs>
          <w:tab w:val="left" w:pos="880"/>
          <w:tab w:val="right" w:leader="dot" w:pos="9016"/>
        </w:tabs>
        <w:rPr>
          <w:rFonts w:ascii="Arial" w:eastAsiaTheme="minorEastAsia" w:hAnsi="Arial" w:cs="Arial"/>
          <w:noProof/>
          <w:lang w:eastAsia="en-ZA"/>
        </w:rPr>
      </w:pPr>
      <w:hyperlink w:anchor="_Toc467681547" w:history="1">
        <w:r w:rsidR="00A4580C" w:rsidRPr="00A4580C">
          <w:rPr>
            <w:rStyle w:val="Hyperlink"/>
            <w:rFonts w:ascii="Arial" w:eastAsia="Times New Roman" w:hAnsi="Arial" w:cs="Arial"/>
            <w:noProof/>
          </w:rPr>
          <w:t>3.43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 Sign-Off</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_Toc467681547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57</w:t>
        </w:r>
        <w:r w:rsidR="00A4580C" w:rsidRPr="00A4580C">
          <w:rPr>
            <w:rFonts w:ascii="Arial" w:hAnsi="Arial" w:cs="Arial"/>
            <w:noProof/>
            <w:webHidden/>
          </w:rPr>
          <w:fldChar w:fldCharType="end"/>
        </w:r>
      </w:hyperlink>
    </w:p>
    <w:p w:rsidR="00A4580C" w:rsidRPr="00A4580C" w:rsidRDefault="00C57E8D">
      <w:pPr>
        <w:pStyle w:val="TOC1"/>
        <w:tabs>
          <w:tab w:val="left" w:pos="440"/>
          <w:tab w:val="right" w:leader="dot" w:pos="9016"/>
        </w:tabs>
        <w:rPr>
          <w:rFonts w:ascii="Arial" w:eastAsiaTheme="minorEastAsia" w:hAnsi="Arial" w:cs="Arial"/>
          <w:noProof/>
          <w:lang w:eastAsia="en-ZA"/>
        </w:rPr>
      </w:pPr>
      <w:hyperlink w:anchor="_Toc467681548" w:history="1">
        <w:r w:rsidR="00A4580C" w:rsidRPr="00A4580C">
          <w:rPr>
            <w:rStyle w:val="Hyperlink"/>
            <w:rFonts w:ascii="Arial" w:eastAsia="Times New Roman" w:hAnsi="Arial" w:cs="Arial"/>
            <w:noProof/>
            <w:lang w:val="en-GB"/>
          </w:rPr>
          <w:t>4.</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Acceptance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_Toc467681548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58</w:t>
        </w:r>
        <w:r w:rsidR="00A4580C" w:rsidRPr="00A4580C">
          <w:rPr>
            <w:rFonts w:ascii="Arial" w:hAnsi="Arial" w:cs="Arial"/>
            <w:noProof/>
            <w:webHidden/>
          </w:rPr>
          <w:fldChar w:fldCharType="end"/>
        </w:r>
      </w:hyperlink>
    </w:p>
    <w:p w:rsidR="00A4580C" w:rsidRPr="00A4580C" w:rsidRDefault="00C57E8D">
      <w:pPr>
        <w:pStyle w:val="TOC1"/>
        <w:tabs>
          <w:tab w:val="left" w:pos="440"/>
          <w:tab w:val="right" w:leader="dot" w:pos="9016"/>
        </w:tabs>
        <w:rPr>
          <w:rFonts w:ascii="Arial" w:eastAsiaTheme="minorEastAsia" w:hAnsi="Arial" w:cs="Arial"/>
          <w:noProof/>
          <w:lang w:eastAsia="en-ZA"/>
        </w:rPr>
      </w:pPr>
      <w:hyperlink w:anchor="_Toc467681549" w:history="1">
        <w:r w:rsidR="00A4580C" w:rsidRPr="00A4580C">
          <w:rPr>
            <w:rStyle w:val="Hyperlink"/>
            <w:rFonts w:ascii="Arial" w:eastAsia="Times New Roman" w:hAnsi="Arial" w:cs="Arial"/>
            <w:noProof/>
            <w:lang w:val="en-GB"/>
          </w:rPr>
          <w:t>5.</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Revisions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_Toc467681549 \h </w:instrText>
        </w:r>
        <w:r w:rsidR="00A4580C" w:rsidRPr="00A4580C">
          <w:rPr>
            <w:rFonts w:ascii="Arial" w:hAnsi="Arial" w:cs="Arial"/>
            <w:noProof/>
            <w:webHidden/>
          </w:rPr>
        </w:r>
        <w:r w:rsidR="00A4580C" w:rsidRPr="00A4580C">
          <w:rPr>
            <w:rFonts w:ascii="Arial" w:hAnsi="Arial" w:cs="Arial"/>
            <w:noProof/>
            <w:webHidden/>
          </w:rPr>
          <w:fldChar w:fldCharType="separate"/>
        </w:r>
        <w:r w:rsidR="00613654">
          <w:rPr>
            <w:rFonts w:ascii="Arial" w:hAnsi="Arial" w:cs="Arial"/>
            <w:noProof/>
            <w:webHidden/>
          </w:rPr>
          <w:t>58</w:t>
        </w:r>
        <w:r w:rsidR="00A4580C" w:rsidRPr="00A4580C">
          <w:rPr>
            <w:rFonts w:ascii="Arial" w:hAnsi="Arial" w:cs="Arial"/>
            <w:noProof/>
            <w:webHidden/>
          </w:rPr>
          <w:fldChar w:fldCharType="end"/>
        </w:r>
      </w:hyperlink>
    </w:p>
    <w:p w:rsidR="0019541E" w:rsidRDefault="0019541E" w:rsidP="0019541E">
      <w:pPr>
        <w:rPr>
          <w:rFonts w:ascii="Arial" w:eastAsia="Times New Roman" w:hAnsi="Arial" w:cs="Arial"/>
          <w:szCs w:val="24"/>
          <w:lang w:val="en-GB"/>
        </w:rPr>
      </w:pPr>
      <w:r w:rsidRPr="00A4580C">
        <w:rPr>
          <w:rFonts w:ascii="Arial" w:eastAsia="Times New Roman" w:hAnsi="Arial" w:cs="Arial"/>
          <w:szCs w:val="24"/>
          <w:lang w:val="en-GB"/>
        </w:rPr>
        <w:fldChar w:fldCharType="end"/>
      </w:r>
    </w:p>
    <w:p w:rsidR="00B81594" w:rsidRDefault="00B81594" w:rsidP="0019541E">
      <w:pPr>
        <w:rPr>
          <w:rFonts w:ascii="Arial" w:eastAsia="Times New Roman" w:hAnsi="Arial" w:cs="Arial"/>
          <w:szCs w:val="24"/>
          <w:lang w:val="en-GB"/>
        </w:rPr>
      </w:pPr>
    </w:p>
    <w:p w:rsidR="00B81594" w:rsidRDefault="00B8159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2" w:name="_Toc240711556"/>
      <w:bookmarkStart w:id="3" w:name="_Toc368379567"/>
      <w:bookmarkStart w:id="4" w:name="_Toc428269821"/>
      <w:bookmarkStart w:id="5" w:name="_Toc467681463"/>
      <w:r w:rsidRPr="0019541E">
        <w:rPr>
          <w:rFonts w:ascii="Arial" w:eastAsia="Times New Roman" w:hAnsi="Arial" w:cs="Arial"/>
          <w:color w:val="auto"/>
          <w:sz w:val="26"/>
          <w:szCs w:val="26"/>
          <w:lang w:val="en-GB"/>
        </w:rPr>
        <w:t>Introduction</w:t>
      </w:r>
      <w:bookmarkEnd w:id="2"/>
      <w:bookmarkEnd w:id="3"/>
      <w:bookmarkEnd w:id="4"/>
      <w:bookmarkEnd w:id="5"/>
    </w:p>
    <w:p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6" w:name="_Toc428965423"/>
      <w:bookmarkStart w:id="7" w:name="_Toc429056599"/>
      <w:bookmarkStart w:id="8" w:name="_Toc429056667"/>
      <w:bookmarkStart w:id="9" w:name="_Toc438202488"/>
      <w:r w:rsidRPr="00DF295B">
        <w:rPr>
          <w:rFonts w:ascii="Arial" w:eastAsia="PMingLiU" w:hAnsi="Arial" w:cs="Times New Roman"/>
          <w:bCs/>
          <w:lang w:val="en-GB"/>
        </w:rPr>
        <w:t>Eskom’s responsibility and commitment is to ensure a safe working environment is in line with its Safety, Health, Environmental and Quality Policy, along with legislative obligations.</w:t>
      </w:r>
      <w:bookmarkEnd w:id="6"/>
      <w:bookmarkEnd w:id="7"/>
      <w:bookmarkEnd w:id="8"/>
      <w:bookmarkEnd w:id="9"/>
    </w:p>
    <w:p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10" w:name="_Toc428965424"/>
      <w:bookmarkStart w:id="11" w:name="_Toc429056600"/>
      <w:bookmarkStart w:id="12" w:name="_Toc429056668"/>
      <w:bookmarkStart w:id="13" w:name="_Toc438202489"/>
      <w:r w:rsidRPr="00DF295B">
        <w:rPr>
          <w:rFonts w:ascii="Arial" w:eastAsia="PMingLiU" w:hAnsi="Arial" w:cs="Times New Roman"/>
          <w:bCs/>
          <w:lang w:val="en-GB"/>
        </w:rPr>
        <w:t>This SHE specification is</w:t>
      </w:r>
      <w:r w:rsidRPr="00DF295B">
        <w:rPr>
          <w:rFonts w:ascii="Arial Bold" w:eastAsia="PMingLiU" w:hAnsi="Arial Bold" w:cs="Times New Roman"/>
          <w:b/>
          <w:caps/>
          <w:lang w:val="en-GB"/>
        </w:rPr>
        <w:t xml:space="preserve"> </w:t>
      </w:r>
      <w:r w:rsidRPr="00DF295B">
        <w:rPr>
          <w:rFonts w:ascii="Arial" w:eastAsia="PMingLiU" w:hAnsi="Arial" w:cs="Times New Roman"/>
          <w:bCs/>
          <w:lang w:val="en-GB"/>
        </w:rPr>
        <w:t>Eskom the minimum requirements which are required to be met for the specific contract and for the duration of the contract period by contractors and where required, the delivery organisation.</w:t>
      </w:r>
      <w:bookmarkEnd w:id="10"/>
      <w:bookmarkEnd w:id="11"/>
      <w:bookmarkEnd w:id="12"/>
      <w:bookmarkEnd w:id="13"/>
      <w:r w:rsidRPr="00DF295B">
        <w:rPr>
          <w:rFonts w:ascii="Arial" w:eastAsia="PMingLiU" w:hAnsi="Arial" w:cs="Times New Roman"/>
          <w:bCs/>
          <w:lang w:val="en-GB"/>
        </w:rPr>
        <w:t xml:space="preserve">  </w:t>
      </w: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Eskom in no way assumes the contractor’s legal responsibilities.  The contractor is and remains accountable for the quality and the execution of his/her health and safety programme for his/her employees and appointed contractor employees.</w:t>
      </w:r>
    </w:p>
    <w:p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lang w:val="en-US"/>
        </w:rPr>
        <w:t>This SHE specification reflects minimum requirements and should not be construed as all encompassing.</w:t>
      </w:r>
    </w:p>
    <w:p w:rsidR="00DF295B" w:rsidRPr="00DF295B" w:rsidRDefault="00DF295B" w:rsidP="00DF295B">
      <w:pPr>
        <w:spacing w:after="0" w:line="240" w:lineRule="auto"/>
        <w:jc w:val="both"/>
        <w:rPr>
          <w:rFonts w:ascii="Arial" w:eastAsia="PMingLiU" w:hAnsi="Arial" w:cs="Times New Roman"/>
          <w:lang w:val="en-US"/>
        </w:rPr>
      </w:pPr>
    </w:p>
    <w:p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b/>
          <w:lang w:val="en-US"/>
        </w:rPr>
        <w:t>Note 1:</w:t>
      </w:r>
      <w:r w:rsidRPr="00DF295B">
        <w:rPr>
          <w:rFonts w:ascii="Arial" w:eastAsia="PMingLiU" w:hAnsi="Arial" w:cs="Times New Roman"/>
          <w:lang w:val="en-US"/>
        </w:rPr>
        <w:t xml:space="preserve"> All the requirements listed hereunder are in relation to the contract and do not supersede or replace any organizational SHE requirements.</w:t>
      </w:r>
    </w:p>
    <w:p w:rsidR="00DF295B" w:rsidRDefault="00DF295B" w:rsidP="00DF295B">
      <w:pPr>
        <w:spacing w:after="0"/>
        <w:jc w:val="both"/>
        <w:rPr>
          <w:rFonts w:ascii="Arial" w:eastAsia="PMingLiU" w:hAnsi="Arial" w:cs="Arial"/>
          <w:lang w:val="en-GB"/>
        </w:rPr>
      </w:pPr>
    </w:p>
    <w:p w:rsidR="0019541E" w:rsidRDefault="00DF295B" w:rsidP="00DF295B">
      <w:pPr>
        <w:spacing w:after="0"/>
        <w:jc w:val="both"/>
        <w:rPr>
          <w:rFonts w:ascii="Arial" w:hAnsi="Arial" w:cs="Arial"/>
          <w:lang w:val="en-GB"/>
        </w:rPr>
      </w:pPr>
      <w:r w:rsidRPr="00DF295B">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4" w:name="_Toc368379571"/>
      <w:bookmarkStart w:id="15" w:name="_Toc428269824"/>
      <w:bookmarkStart w:id="16" w:name="_Toc467681464"/>
      <w:r w:rsidRPr="00B01151">
        <w:rPr>
          <w:rFonts w:ascii="Arial" w:eastAsia="Times New Roman" w:hAnsi="Arial" w:cs="Arial"/>
          <w:color w:val="auto"/>
          <w:sz w:val="26"/>
          <w:szCs w:val="26"/>
          <w:lang w:val="en-GB"/>
        </w:rPr>
        <w:t>Supporting Clauses</w:t>
      </w:r>
      <w:bookmarkEnd w:id="14"/>
      <w:bookmarkEnd w:id="15"/>
      <w:bookmarkEnd w:id="16"/>
    </w:p>
    <w:p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7" w:name="_Toc240711558"/>
      <w:bookmarkStart w:id="18" w:name="_Toc368379572"/>
      <w:bookmarkStart w:id="19" w:name="_Toc428269825"/>
      <w:bookmarkStart w:id="20" w:name="_Toc467681465"/>
      <w:r w:rsidRPr="00B01151">
        <w:rPr>
          <w:rFonts w:ascii="Arial" w:eastAsia="Times New Roman" w:hAnsi="Arial" w:cs="Arial"/>
          <w:bCs w:val="0"/>
          <w:color w:val="auto"/>
          <w:sz w:val="22"/>
          <w:szCs w:val="20"/>
          <w:lang w:val="en-GB"/>
        </w:rPr>
        <w:t>2.1 Scope</w:t>
      </w:r>
      <w:bookmarkEnd w:id="17"/>
      <w:bookmarkEnd w:id="18"/>
      <w:bookmarkEnd w:id="19"/>
      <w:bookmarkEnd w:id="20"/>
    </w:p>
    <w:p w:rsidR="00B01151" w:rsidRDefault="00DF295B" w:rsidP="00DF295B">
      <w:pPr>
        <w:jc w:val="both"/>
        <w:rPr>
          <w:rFonts w:ascii="Arial" w:hAnsi="Arial" w:cs="Arial"/>
          <w:lang w:val="en-GB"/>
        </w:rPr>
      </w:pPr>
      <w:r w:rsidRPr="00DF295B">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1" w:name="_Ref228785086"/>
      <w:bookmarkStart w:id="22" w:name="_Toc240711559"/>
      <w:bookmarkStart w:id="23" w:name="_Toc467681466"/>
      <w:r>
        <w:rPr>
          <w:rFonts w:ascii="Arial" w:eastAsia="Times New Roman" w:hAnsi="Arial" w:cs="Arial"/>
          <w:bCs w:val="0"/>
          <w:color w:val="auto"/>
          <w:szCs w:val="20"/>
          <w:lang w:val="en-GB"/>
        </w:rPr>
        <w:t xml:space="preserve">2.1.1 </w:t>
      </w:r>
      <w:r w:rsidRPr="00A81722">
        <w:rPr>
          <w:rFonts w:ascii="Arial" w:eastAsia="Times New Roman" w:hAnsi="Arial" w:cs="Arial"/>
          <w:bCs w:val="0"/>
          <w:color w:val="auto"/>
          <w:szCs w:val="20"/>
          <w:lang w:val="en-GB"/>
        </w:rPr>
        <w:t>Purpose</w:t>
      </w:r>
      <w:bookmarkEnd w:id="21"/>
      <w:bookmarkEnd w:id="22"/>
      <w:bookmarkEnd w:id="23"/>
    </w:p>
    <w:p w:rsidR="00B01151" w:rsidRDefault="00DF295B" w:rsidP="00A81722">
      <w:pPr>
        <w:jc w:val="both"/>
        <w:rPr>
          <w:rFonts w:ascii="Arial" w:hAnsi="Arial" w:cs="Arial"/>
          <w:lang w:val="en-GB"/>
        </w:rPr>
      </w:pPr>
      <w:r w:rsidRPr="00DF295B">
        <w:rPr>
          <w:rFonts w:ascii="Arial" w:hAnsi="Arial" w:cs="Arial"/>
          <w:lang w:val="en-GB"/>
        </w:rPr>
        <w:t>This document will provide a standardised approach to the compilation of SHE specifications throughout Eskom for contracts, standards and NEC 3 contracts.</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4" w:name="_Ref228599044"/>
      <w:bookmarkStart w:id="25" w:name="_Ref228599049"/>
      <w:bookmarkStart w:id="26" w:name="_Toc240711560"/>
      <w:bookmarkStart w:id="27" w:name="_Toc467681467"/>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4"/>
      <w:bookmarkEnd w:id="25"/>
      <w:bookmarkEnd w:id="26"/>
      <w:bookmarkEnd w:id="27"/>
    </w:p>
    <w:p w:rsidR="00B01151" w:rsidRDefault="00A81722" w:rsidP="00A81722">
      <w:pPr>
        <w:jc w:val="both"/>
        <w:rPr>
          <w:rFonts w:ascii="Arial" w:hAnsi="Arial" w:cs="Arial"/>
          <w:lang w:val="en-GB"/>
        </w:rPr>
      </w:pPr>
      <w:r w:rsidRPr="00A81722">
        <w:rPr>
          <w:rFonts w:ascii="Arial" w:hAnsi="Arial" w:cs="Arial"/>
          <w:lang w:val="en-GB"/>
        </w:rPr>
        <w:t>This SHE specification is applicable to any contracting organisation who intends tendering for the contract</w:t>
      </w:r>
      <w:r>
        <w:rPr>
          <w:rFonts w:ascii="Arial" w:hAnsi="Arial" w:cs="Arial"/>
          <w:lang w:val="en-GB"/>
        </w:rPr>
        <w:t>.</w:t>
      </w:r>
    </w:p>
    <w:p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8" w:name="_Toc467681468"/>
      <w:r w:rsidRPr="00A81722">
        <w:rPr>
          <w:rFonts w:ascii="Arial" w:eastAsia="Times New Roman" w:hAnsi="Arial" w:cs="Arial"/>
          <w:bCs w:val="0"/>
          <w:color w:val="auto"/>
          <w:sz w:val="22"/>
          <w:szCs w:val="20"/>
          <w:lang w:val="en-GB"/>
        </w:rPr>
        <w:t xml:space="preserve">2.2 </w:t>
      </w:r>
      <w:bookmarkStart w:id="29" w:name="_Toc428269826"/>
      <w:r w:rsidRPr="00A81722">
        <w:rPr>
          <w:rFonts w:ascii="Arial" w:eastAsia="Times New Roman" w:hAnsi="Arial" w:cs="Arial"/>
          <w:bCs w:val="0"/>
          <w:color w:val="auto"/>
          <w:sz w:val="22"/>
          <w:szCs w:val="20"/>
          <w:lang w:val="en-GB"/>
        </w:rPr>
        <w:t>Normative/Informative References</w:t>
      </w:r>
      <w:bookmarkEnd w:id="28"/>
      <w:bookmarkEnd w:id="29"/>
    </w:p>
    <w:p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0" w:name="_Toc467681469"/>
      <w:r w:rsidRPr="00A81722">
        <w:rPr>
          <w:rFonts w:ascii="Arial" w:eastAsia="Times New Roman" w:hAnsi="Arial" w:cs="Arial"/>
          <w:bCs w:val="0"/>
          <w:color w:val="auto"/>
          <w:szCs w:val="20"/>
          <w:lang w:val="en-GB"/>
        </w:rPr>
        <w:t xml:space="preserve">2.2.1 </w:t>
      </w:r>
      <w:bookmarkStart w:id="31" w:name="_Toc240711562"/>
      <w:r w:rsidRPr="00A81722">
        <w:rPr>
          <w:rFonts w:ascii="Arial" w:eastAsia="Times New Roman" w:hAnsi="Arial" w:cs="Arial"/>
          <w:bCs w:val="0"/>
          <w:color w:val="auto"/>
          <w:szCs w:val="20"/>
          <w:lang w:val="en-GB"/>
        </w:rPr>
        <w:t>Normative</w:t>
      </w:r>
      <w:bookmarkEnd w:id="30"/>
      <w:bookmarkEnd w:id="31"/>
    </w:p>
    <w:p w:rsidR="00282457" w:rsidRDefault="00A81722" w:rsidP="00B65074">
      <w:pPr>
        <w:pStyle w:val="Reference"/>
        <w:numPr>
          <w:ilvl w:val="0"/>
          <w:numId w:val="2"/>
        </w:numPr>
        <w:ind w:left="567" w:hanging="567"/>
      </w:pPr>
      <w:r w:rsidRPr="00A81722">
        <w:t>Basic Conditions of Employment Act No 75 of 1997.</w:t>
      </w:r>
    </w:p>
    <w:p w:rsidR="00282457" w:rsidRDefault="00282457" w:rsidP="00B65074">
      <w:pPr>
        <w:pStyle w:val="Reference"/>
        <w:numPr>
          <w:ilvl w:val="0"/>
          <w:numId w:val="2"/>
        </w:numPr>
        <w:ind w:left="567" w:hanging="567"/>
      </w:pPr>
      <w:r>
        <w:t>Occupational Health and Safety Act and Regulations No 85 of 1993.</w:t>
      </w:r>
    </w:p>
    <w:p w:rsidR="00282457" w:rsidRDefault="00282457" w:rsidP="00B65074">
      <w:pPr>
        <w:pStyle w:val="Reference"/>
        <w:numPr>
          <w:ilvl w:val="0"/>
          <w:numId w:val="2"/>
        </w:numPr>
        <w:ind w:left="567" w:hanging="567"/>
      </w:pPr>
      <w:r>
        <w:t>National Environmental Management Act 107 of 1998.</w:t>
      </w:r>
    </w:p>
    <w:p w:rsidR="00282457" w:rsidRDefault="00282457" w:rsidP="00B65074">
      <w:pPr>
        <w:pStyle w:val="Reference"/>
        <w:numPr>
          <w:ilvl w:val="0"/>
          <w:numId w:val="2"/>
        </w:numPr>
        <w:ind w:left="567" w:hanging="567"/>
      </w:pPr>
      <w:r>
        <w:t>National Road Traffic Act 93 of 1996.</w:t>
      </w:r>
    </w:p>
    <w:p w:rsidR="00282457" w:rsidRDefault="00282457" w:rsidP="00B65074">
      <w:pPr>
        <w:pStyle w:val="Reference"/>
        <w:numPr>
          <w:ilvl w:val="0"/>
          <w:numId w:val="2"/>
        </w:numPr>
        <w:ind w:left="567" w:hanging="567"/>
      </w:pPr>
      <w:r>
        <w:t>32-37 Eskom Substance Abuse Procedure.</w:t>
      </w:r>
    </w:p>
    <w:p w:rsidR="00282457" w:rsidRDefault="00282457" w:rsidP="00B65074">
      <w:pPr>
        <w:pStyle w:val="Reference"/>
        <w:numPr>
          <w:ilvl w:val="0"/>
          <w:numId w:val="2"/>
        </w:numPr>
        <w:ind w:left="567" w:hanging="567"/>
      </w:pPr>
      <w:r>
        <w:t xml:space="preserve">32-136 Contractor Health and Safety Requirements </w:t>
      </w:r>
    </w:p>
    <w:p w:rsidR="00282457" w:rsidRDefault="00282457" w:rsidP="00B65074">
      <w:pPr>
        <w:pStyle w:val="Reference"/>
        <w:numPr>
          <w:ilvl w:val="0"/>
          <w:numId w:val="2"/>
        </w:numPr>
        <w:ind w:left="567" w:hanging="567"/>
      </w:pPr>
      <w:r>
        <w:t xml:space="preserve">240-62196227 Life- saving Rules </w:t>
      </w:r>
    </w:p>
    <w:p w:rsidR="00282457" w:rsidRDefault="00282457" w:rsidP="00B65074">
      <w:pPr>
        <w:pStyle w:val="Reference"/>
        <w:numPr>
          <w:ilvl w:val="0"/>
          <w:numId w:val="2"/>
        </w:numPr>
        <w:ind w:left="567" w:hanging="567"/>
      </w:pPr>
      <w:r>
        <w:t xml:space="preserve">32-95 Environmental, Occupational Health and Safety Incident Management Procedure  </w:t>
      </w:r>
    </w:p>
    <w:p w:rsidR="00282457" w:rsidRDefault="00282457" w:rsidP="00B65074">
      <w:pPr>
        <w:pStyle w:val="Reference"/>
        <w:numPr>
          <w:ilvl w:val="0"/>
          <w:numId w:val="2"/>
        </w:numPr>
        <w:ind w:left="567" w:hanging="567"/>
      </w:pPr>
      <w:r>
        <w:t xml:space="preserve">32-727 SHEQ Policy </w:t>
      </w:r>
    </w:p>
    <w:p w:rsidR="00282457" w:rsidRDefault="00282457" w:rsidP="00B65074">
      <w:pPr>
        <w:pStyle w:val="Reference"/>
        <w:numPr>
          <w:ilvl w:val="0"/>
          <w:numId w:val="2"/>
        </w:numPr>
        <w:ind w:left="567" w:hanging="567"/>
      </w:pPr>
      <w:r>
        <w:t>32- 418 Working at Heights Procedure</w:t>
      </w:r>
    </w:p>
    <w:p w:rsidR="00282457" w:rsidRDefault="00282457" w:rsidP="00B65074">
      <w:pPr>
        <w:pStyle w:val="Reference"/>
        <w:numPr>
          <w:ilvl w:val="0"/>
          <w:numId w:val="2"/>
        </w:numPr>
        <w:ind w:left="567" w:hanging="567"/>
      </w:pPr>
      <w:r>
        <w:t>240-62946386 Vehicle and Driver Safety Management Procedure</w:t>
      </w:r>
    </w:p>
    <w:p w:rsidR="00282457" w:rsidRDefault="00282457" w:rsidP="00B65074">
      <w:pPr>
        <w:pStyle w:val="Reference"/>
        <w:numPr>
          <w:ilvl w:val="0"/>
          <w:numId w:val="2"/>
        </w:numPr>
        <w:ind w:left="567" w:hanging="567"/>
      </w:pPr>
      <w:r>
        <w:t>32-520 Risk Assessment procedure</w:t>
      </w:r>
    </w:p>
    <w:p w:rsidR="00A81722" w:rsidRDefault="00282457" w:rsidP="00B65074">
      <w:pPr>
        <w:pStyle w:val="Reference"/>
        <w:numPr>
          <w:ilvl w:val="0"/>
          <w:numId w:val="2"/>
        </w:numPr>
        <w:ind w:left="567" w:hanging="567"/>
      </w:pPr>
      <w:r>
        <w:t>Plant Safety Regulations</w:t>
      </w:r>
      <w:r w:rsidR="00A81722" w:rsidRPr="00A81722">
        <w:t>.</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2" w:name="_Toc240711563"/>
      <w:bookmarkStart w:id="33" w:name="_Toc467681470"/>
      <w:r>
        <w:rPr>
          <w:rFonts w:ascii="Arial" w:eastAsia="Times New Roman" w:hAnsi="Arial" w:cs="Arial"/>
          <w:bCs w:val="0"/>
          <w:color w:val="auto"/>
          <w:szCs w:val="20"/>
          <w:lang w:val="en-GB"/>
        </w:rPr>
        <w:t xml:space="preserve">2.2.2 </w:t>
      </w:r>
      <w:r w:rsidRPr="00A81722">
        <w:rPr>
          <w:rFonts w:ascii="Arial" w:eastAsia="Times New Roman" w:hAnsi="Arial" w:cs="Arial"/>
          <w:bCs w:val="0"/>
          <w:color w:val="auto"/>
          <w:szCs w:val="20"/>
          <w:lang w:val="en-GB"/>
        </w:rPr>
        <w:t>Informative</w:t>
      </w:r>
      <w:bookmarkEnd w:id="32"/>
      <w:bookmarkEnd w:id="33"/>
    </w:p>
    <w:p w:rsidR="00282457" w:rsidRDefault="00282457" w:rsidP="00B65074">
      <w:pPr>
        <w:pStyle w:val="Reference"/>
        <w:numPr>
          <w:ilvl w:val="0"/>
          <w:numId w:val="9"/>
        </w:numPr>
        <w:ind w:left="567" w:hanging="567"/>
      </w:pPr>
      <w:r>
        <w:t>Tobacco Products Control Act 83 of 1993 (Updated 2011.05.19)</w:t>
      </w:r>
    </w:p>
    <w:p w:rsidR="00282457" w:rsidRDefault="00282457" w:rsidP="00B65074">
      <w:pPr>
        <w:pStyle w:val="Reference"/>
        <w:numPr>
          <w:ilvl w:val="0"/>
          <w:numId w:val="9"/>
        </w:numPr>
        <w:ind w:left="567" w:hanging="567"/>
      </w:pPr>
      <w:r>
        <w:t>SANS 1186 Symbolic Safety Signs</w:t>
      </w:r>
    </w:p>
    <w:p w:rsidR="00282457" w:rsidRDefault="00282457" w:rsidP="00B65074">
      <w:pPr>
        <w:pStyle w:val="Reference"/>
        <w:numPr>
          <w:ilvl w:val="0"/>
          <w:numId w:val="9"/>
        </w:numPr>
        <w:ind w:left="567" w:hanging="567"/>
      </w:pPr>
      <w:r>
        <w:t>Constitution of the Republic of South Africa No 108 of 1996</w:t>
      </w:r>
    </w:p>
    <w:p w:rsidR="00282457" w:rsidRDefault="00282457" w:rsidP="00B65074">
      <w:pPr>
        <w:pStyle w:val="Reference"/>
        <w:numPr>
          <w:ilvl w:val="0"/>
          <w:numId w:val="9"/>
        </w:numPr>
        <w:ind w:left="567" w:hanging="567"/>
      </w:pPr>
      <w:r>
        <w:t>DMN 34-110 Operating A Vehicle Mounted Crane</w:t>
      </w:r>
    </w:p>
    <w:p w:rsidR="00A81722" w:rsidRDefault="00282457" w:rsidP="00B65074">
      <w:pPr>
        <w:pStyle w:val="Reference"/>
        <w:numPr>
          <w:ilvl w:val="0"/>
          <w:numId w:val="9"/>
        </w:numPr>
        <w:ind w:left="567" w:hanging="567"/>
      </w:pPr>
      <w:r>
        <w:t>DMN 34-1981 Excavations</w:t>
      </w:r>
      <w:r w:rsidR="00A81722">
        <w:t>.</w:t>
      </w:r>
    </w:p>
    <w:p w:rsidR="00A81722" w:rsidRDefault="00A81722" w:rsidP="00A81722">
      <w:pPr>
        <w:pStyle w:val="Reference"/>
      </w:pPr>
    </w:p>
    <w:p w:rsidR="00A81722" w:rsidRDefault="00A81722" w:rsidP="00A81722">
      <w:pPr>
        <w:pStyle w:val="Reference"/>
      </w:pPr>
    </w:p>
    <w:p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4" w:name="_Toc467681471"/>
      <w:r w:rsidRPr="00A81722">
        <w:rPr>
          <w:rFonts w:ascii="Arial" w:eastAsia="Times New Roman" w:hAnsi="Arial" w:cs="Arial"/>
          <w:bCs w:val="0"/>
          <w:color w:val="auto"/>
          <w:sz w:val="22"/>
          <w:szCs w:val="20"/>
          <w:lang w:val="en-GB"/>
        </w:rPr>
        <w:t>2.3 Definitions</w:t>
      </w:r>
      <w:bookmarkEnd w:id="34"/>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82457" w:rsidTr="00282457">
        <w:trPr>
          <w:cantSplit/>
          <w:tblHeader/>
        </w:trPr>
        <w:tc>
          <w:tcPr>
            <w:tcW w:w="2547" w:type="dxa"/>
            <w:shd w:val="clear" w:color="auto" w:fill="auto"/>
            <w:vAlign w:val="center"/>
          </w:tcPr>
          <w:p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Definition</w:t>
            </w:r>
          </w:p>
        </w:tc>
        <w:tc>
          <w:tcPr>
            <w:tcW w:w="7091" w:type="dxa"/>
            <w:shd w:val="clear" w:color="auto" w:fill="auto"/>
            <w:vAlign w:val="center"/>
          </w:tcPr>
          <w:p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Explanation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Appointed 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282457">
              <w:rPr>
                <w:rFonts w:ascii="Arial" w:eastAsia="PMingLiU" w:hAnsi="Arial" w:cs="Times New Roman"/>
                <w:sz w:val="20"/>
                <w:szCs w:val="20"/>
              </w:rPr>
              <w:t>Means a contractor appointed by the principal contractor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Baseline risk assessment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Business unit (BU)</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Client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Competent person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 employer as defined in section 1 of the Act who performs contracted work and includes principal contractors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 xml:space="preserve">Construction work </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Any work in connection with </w:t>
            </w:r>
          </w:p>
          <w:p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alteration, renovation, repair, demolition  or dismantling of or addition to a building or any similar structure.</w:t>
            </w:r>
          </w:p>
          <w:p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maintenance, demolition or dismantling of any bridge, dam, canal, road, railway, runway, sewer or water reticulation system or the moving of earth, clearing of land, the making of excavation, piling or any similar civil engineering structure or type of work.</w:t>
            </w:r>
          </w:p>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Consultant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a person providing professional advice</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Controlled disclosure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controlled disclosure to external parties (either enforced by law or discretionary)</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Duty of care to the environment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means:</w:t>
            </w:r>
          </w:p>
          <w:p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the land, water, and atmosphere of the earth;</w:t>
            </w:r>
          </w:p>
          <w:p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micro-organisms and plant and animal life; and</w:t>
            </w:r>
          </w:p>
          <w:p w:rsidR="00282457" w:rsidRPr="00282457" w:rsidRDefault="00282457" w:rsidP="00B65074">
            <w:pPr>
              <w:pStyle w:val="ListParagraph"/>
              <w:keepNext/>
              <w:keepLines/>
              <w:numPr>
                <w:ilvl w:val="0"/>
                <w:numId w:val="11"/>
              </w:numPr>
              <w:tabs>
                <w:tab w:val="left" w:pos="317"/>
                <w:tab w:val="left" w:pos="397"/>
                <w:tab w:val="left" w:pos="680"/>
                <w:tab w:val="left" w:pos="907"/>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left="317" w:hanging="283"/>
              <w:rPr>
                <w:rFonts w:ascii="Arial" w:eastAsia="PMingLiU" w:hAnsi="Arial" w:cs="Times New Roman"/>
                <w:sz w:val="20"/>
                <w:szCs w:val="20"/>
                <w:lang w:val="en-GB"/>
              </w:rPr>
            </w:pPr>
            <w:r w:rsidRPr="00282457">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Environmental Management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 detailed plan of action prepared to ensure that recommendations for enhancing or ensuring positive impacts and limiting or preventing negative environmental impacts are implemented during the life-cycle of a project.  This Environmental Management Plan should preferable form part of Eskom’s Environmental Management System</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Eskom requirements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Eskom requirements flowing from directives, policies, standards, procedures, specifications, work instructions, guidelines, or manuals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Fall protection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source of, or exposure to, danger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 identification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file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specification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requirements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Lifesaving Rules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(240-62196227) a rule that, if not adhered to, has the potential to cause serious harm to people</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Certificate of fitness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surveillance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Method statement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Organisation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Pre-job meetings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Principal 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Provincial director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provincial director as defined in Regulation 1 of the General Administrative Regulations under the 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Arial"/>
                <w:b/>
                <w:bCs/>
                <w:sz w:val="20"/>
                <w:szCs w:val="20"/>
                <w:lang w:val="en-GB"/>
              </w:rPr>
              <w:t>Responsible Manager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Risk assessment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Site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Service provider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private person or legal entity that provides any service(s) to Eskom for compensation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Subsidiary</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an enterprise controlled by another (called the parent) through the ownership of greater than 50% of its voting stock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Supplier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(32-1034)means a natural or legal person who renders a service and may include the following current or potential supplier vendor, contractor, consultant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Task</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a segment of work that requires a set of specific and distinct actions for its completion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Toolbox talks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The Act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Occupational Health and Safety Act No. 85 of 1993, as amended, and the Regulations thereto</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Visitor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person visiting a workplace with the knowledge of, or under the supervision of, an employer.</w:t>
            </w:r>
          </w:p>
        </w:tc>
      </w:tr>
    </w:tbl>
    <w:p w:rsidR="00C14101" w:rsidRDefault="00C14101" w:rsidP="00A81722">
      <w:pPr>
        <w:rPr>
          <w:lang w:val="en-GB"/>
        </w:rPr>
      </w:pPr>
    </w:p>
    <w:p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5" w:name="_Toc467681472"/>
      <w:r w:rsidRPr="00C14101">
        <w:rPr>
          <w:rFonts w:ascii="Arial" w:eastAsia="Times New Roman" w:hAnsi="Arial" w:cs="Arial"/>
          <w:bCs w:val="0"/>
          <w:color w:val="auto"/>
          <w:sz w:val="22"/>
          <w:szCs w:val="20"/>
          <w:lang w:val="en-GB"/>
        </w:rPr>
        <w:t xml:space="preserve">2.4 </w:t>
      </w:r>
      <w:r w:rsidRPr="00C14101">
        <w:rPr>
          <w:rFonts w:ascii="Arial" w:eastAsia="Times New Roman" w:hAnsi="Arial" w:cs="Arial" w:hint="eastAsia"/>
          <w:bCs w:val="0"/>
          <w:color w:val="auto"/>
          <w:sz w:val="22"/>
          <w:szCs w:val="20"/>
          <w:lang w:val="en-GB"/>
        </w:rPr>
        <w:t>Abbreviations</w:t>
      </w:r>
      <w:bookmarkEnd w:id="35"/>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rsidTr="005F4FBD">
        <w:trPr>
          <w:trHeight w:val="310"/>
          <w:tblHeader/>
        </w:trPr>
        <w:tc>
          <w:tcPr>
            <w:tcW w:w="2150" w:type="dxa"/>
          </w:tcPr>
          <w:p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282457" w:rsidRPr="005F4FBD"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AIA</w:t>
            </w:r>
          </w:p>
        </w:tc>
        <w:tc>
          <w:tcPr>
            <w:tcW w:w="7543" w:type="dxa"/>
            <w:tcBorders>
              <w:top w:val="single" w:sz="8" w:space="0" w:color="auto"/>
              <w:left w:val="single" w:sz="8" w:space="0" w:color="auto"/>
              <w:bottom w:val="single" w:sz="8" w:space="0" w:color="auto"/>
              <w:right w:val="single" w:sz="8" w:space="0" w:color="auto"/>
            </w:tcBorders>
          </w:tcPr>
          <w:p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Approved Inspection Authority</w:t>
            </w:r>
          </w:p>
        </w:tc>
      </w:tr>
      <w:tr w:rsidR="00282457" w:rsidRPr="005F4FBD"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BU</w:t>
            </w:r>
          </w:p>
        </w:tc>
        <w:tc>
          <w:tcPr>
            <w:tcW w:w="7543" w:type="dxa"/>
            <w:tcBorders>
              <w:top w:val="single" w:sz="8" w:space="0" w:color="auto"/>
              <w:left w:val="single" w:sz="8" w:space="0" w:color="auto"/>
              <w:bottom w:val="single" w:sz="8" w:space="0" w:color="auto"/>
              <w:right w:val="single" w:sz="8" w:space="0" w:color="auto"/>
            </w:tcBorders>
          </w:tcPr>
          <w:p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Business Unit</w:t>
            </w:r>
          </w:p>
        </w:tc>
      </w:tr>
      <w:tr w:rsidR="00F42FA2" w:rsidRPr="005F4FBD" w:rsidTr="00F42FA2">
        <w:trPr>
          <w:trHeight w:val="310"/>
          <w:tblHeader/>
        </w:trPr>
        <w:tc>
          <w:tcPr>
            <w:tcW w:w="2150" w:type="dxa"/>
            <w:tcBorders>
              <w:top w:val="single" w:sz="8" w:space="0" w:color="auto"/>
              <w:left w:val="single" w:sz="8" w:space="0" w:color="auto"/>
              <w:bottom w:val="single" w:sz="8" w:space="0" w:color="auto"/>
              <w:right w:val="single" w:sz="8" w:space="0" w:color="auto"/>
            </w:tcBorders>
          </w:tcPr>
          <w:p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F42FA2">
              <w:rPr>
                <w:rFonts w:ascii="Arial" w:eastAsia="Times New Roman" w:hAnsi="Arial" w:cs="Arial"/>
                <w:b/>
                <w:sz w:val="20"/>
                <w:szCs w:val="20"/>
                <w:lang w:val="en-GB"/>
              </w:rPr>
              <w:t>CE</w:t>
            </w:r>
          </w:p>
        </w:tc>
        <w:tc>
          <w:tcPr>
            <w:tcW w:w="7543" w:type="dxa"/>
            <w:tcBorders>
              <w:top w:val="single" w:sz="8" w:space="0" w:color="auto"/>
              <w:left w:val="single" w:sz="8" w:space="0" w:color="auto"/>
              <w:bottom w:val="single" w:sz="8" w:space="0" w:color="auto"/>
              <w:right w:val="single" w:sz="8" w:space="0" w:color="auto"/>
            </w:tcBorders>
          </w:tcPr>
          <w:p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Chief Executive</w:t>
            </w:r>
          </w:p>
        </w:tc>
      </w:tr>
      <w:tr w:rsidR="00282457" w:rsidRPr="005F4FBD" w:rsidTr="005F4FBD">
        <w:trPr>
          <w:trHeight w:val="310"/>
        </w:trPr>
        <w:tc>
          <w:tcPr>
            <w:tcW w:w="2150" w:type="dxa"/>
          </w:tcPr>
          <w:p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sz w:val="20"/>
                <w:szCs w:val="20"/>
                <w:lang w:val="en-GB"/>
              </w:rPr>
            </w:pPr>
            <w:r w:rsidRPr="00104D33">
              <w:rPr>
                <w:rFonts w:ascii="Arial" w:eastAsia="PMingLiU" w:hAnsi="Arial" w:cs="Arial"/>
                <w:b/>
                <w:sz w:val="20"/>
                <w:szCs w:val="20"/>
                <w:lang w:val="en-GB"/>
              </w:rPr>
              <w:t>CNC</w:t>
            </w:r>
          </w:p>
        </w:tc>
        <w:tc>
          <w:tcPr>
            <w:tcW w:w="7543" w:type="dxa"/>
          </w:tcPr>
          <w:p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104D33">
              <w:rPr>
                <w:rFonts w:ascii="Arial" w:eastAsia="PMingLiU" w:hAnsi="Arial" w:cs="Arial"/>
                <w:sz w:val="20"/>
                <w:szCs w:val="20"/>
                <w:lang w:val="en-GB"/>
              </w:rPr>
              <w:t>(Eskom) Customer Network Centre</w:t>
            </w:r>
          </w:p>
        </w:tc>
      </w:tr>
      <w:tr w:rsidR="00282457" w:rsidRPr="005F4FBD" w:rsidTr="005F4FBD">
        <w:trPr>
          <w:trHeight w:val="353"/>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Construction Regulations of the OHS Act</w:t>
            </w:r>
          </w:p>
        </w:tc>
      </w:tr>
      <w:tr w:rsidR="00282457" w:rsidRPr="005F4FBD" w:rsidTr="005F4FBD">
        <w:trPr>
          <w:trHeight w:val="135"/>
        </w:trPr>
        <w:tc>
          <w:tcPr>
            <w:tcW w:w="2150" w:type="dxa"/>
          </w:tcPr>
          <w:p w:rsidR="00282457" w:rsidRPr="00104D33" w:rsidRDefault="00282457" w:rsidP="002824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DoL</w:t>
            </w:r>
          </w:p>
        </w:tc>
        <w:tc>
          <w:tcPr>
            <w:tcW w:w="7543" w:type="dxa"/>
          </w:tcPr>
          <w:p w:rsidR="00282457" w:rsidRPr="00104D33" w:rsidRDefault="00282457" w:rsidP="00282457">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 Labour (</w:t>
            </w:r>
            <w:r w:rsidRPr="00104D33">
              <w:rPr>
                <w:rFonts w:ascii="Arial" w:eastAsia="PMingLiU" w:hAnsi="Arial" w:cs="Arial"/>
                <w:sz w:val="20"/>
                <w:szCs w:val="20"/>
                <w:lang w:eastAsia="zh-TW"/>
              </w:rPr>
              <w:t xml:space="preserve"> Inspection and Enforcement services – Provincial office)</w:t>
            </w:r>
          </w:p>
        </w:tc>
      </w:tr>
      <w:tr w:rsidR="00F42FA2" w:rsidRPr="005F4FBD" w:rsidTr="00F42FA2">
        <w:trPr>
          <w:trHeight w:val="135"/>
        </w:trPr>
        <w:tc>
          <w:tcPr>
            <w:tcW w:w="2150" w:type="dxa"/>
            <w:tcBorders>
              <w:top w:val="single" w:sz="8" w:space="0" w:color="auto"/>
              <w:left w:val="single" w:sz="8" w:space="0" w:color="auto"/>
              <w:bottom w:val="single" w:sz="8" w:space="0" w:color="auto"/>
              <w:right w:val="single" w:sz="8" w:space="0" w:color="auto"/>
            </w:tcBorders>
          </w:tcPr>
          <w:p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543" w:type="dxa"/>
            <w:tcBorders>
              <w:top w:val="single" w:sz="8" w:space="0" w:color="auto"/>
              <w:left w:val="single" w:sz="8" w:space="0" w:color="auto"/>
              <w:bottom w:val="single" w:sz="8" w:space="0" w:color="auto"/>
              <w:right w:val="single" w:sz="8" w:space="0" w:color="auto"/>
            </w:tcBorders>
          </w:tcPr>
          <w:p w:rsidR="00F42FA2" w:rsidRPr="00104D33" w:rsidRDefault="00F42FA2" w:rsidP="00F42FA2">
            <w:pPr>
              <w:autoSpaceDE w:val="0"/>
              <w:autoSpaceDN w:val="0"/>
              <w:adjustRightInd w:val="0"/>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F42FA2" w:rsidRPr="005F4FBD" w:rsidTr="00F42FA2">
        <w:trPr>
          <w:trHeight w:val="135"/>
        </w:trPr>
        <w:tc>
          <w:tcPr>
            <w:tcW w:w="2150" w:type="dxa"/>
            <w:tcBorders>
              <w:top w:val="single" w:sz="8" w:space="0" w:color="auto"/>
              <w:left w:val="single" w:sz="8" w:space="0" w:color="auto"/>
              <w:bottom w:val="single" w:sz="8" w:space="0" w:color="auto"/>
              <w:right w:val="single" w:sz="8" w:space="0" w:color="auto"/>
            </w:tcBorders>
          </w:tcPr>
          <w:p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543" w:type="dxa"/>
            <w:tcBorders>
              <w:top w:val="single" w:sz="8" w:space="0" w:color="auto"/>
              <w:left w:val="single" w:sz="8" w:space="0" w:color="auto"/>
              <w:bottom w:val="single" w:sz="8" w:space="0" w:color="auto"/>
              <w:right w:val="single" w:sz="8" w:space="0" w:color="auto"/>
            </w:tcBorders>
          </w:tcPr>
          <w:p w:rsidR="00F42FA2" w:rsidRPr="00F42FA2"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F42FA2">
              <w:rPr>
                <w:rFonts w:ascii="Arial" w:eastAsia="PMingLiU" w:hAnsi="Arial" w:cs="Arial"/>
                <w:sz w:val="20"/>
                <w:szCs w:val="20"/>
                <w:lang w:val="en-GB"/>
              </w:rPr>
              <w:t>(COID) Letter of Good Standing</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NEMA</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National Environmental Management Act</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SACPCMP</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Council for the Project &amp; Construction Management Professions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rsidR="00C14101" w:rsidRDefault="00C14101" w:rsidP="005F4FBD">
      <w:pPr>
        <w:rPr>
          <w:lang w:val="en-GB"/>
        </w:rPr>
      </w:pPr>
    </w:p>
    <w:p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6" w:name="_Toc467681473"/>
      <w:r>
        <w:rPr>
          <w:rFonts w:ascii="Arial" w:eastAsia="Times New Roman" w:hAnsi="Arial" w:cs="Arial"/>
          <w:bCs w:val="0"/>
          <w:color w:val="auto"/>
          <w:sz w:val="22"/>
          <w:szCs w:val="20"/>
          <w:lang w:val="en-GB"/>
        </w:rPr>
        <w:t>2.6 Roles and Responsibilities</w:t>
      </w:r>
      <w:bookmarkEnd w:id="36"/>
    </w:p>
    <w:p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7" w:name="_Toc467681474"/>
      <w:r>
        <w:rPr>
          <w:rFonts w:ascii="Arial" w:eastAsia="Times New Roman" w:hAnsi="Arial" w:cs="Arial"/>
          <w:bCs w:val="0"/>
          <w:color w:val="auto"/>
          <w:sz w:val="22"/>
          <w:szCs w:val="20"/>
          <w:lang w:val="en-GB"/>
        </w:rPr>
        <w:t xml:space="preserve">2.6.1 </w:t>
      </w:r>
      <w:r w:rsidRPr="00986340">
        <w:rPr>
          <w:rFonts w:ascii="Arial" w:eastAsia="Times New Roman" w:hAnsi="Arial" w:cs="Arial"/>
          <w:bCs w:val="0"/>
          <w:color w:val="auto"/>
          <w:sz w:val="22"/>
          <w:szCs w:val="20"/>
          <w:lang w:val="en-GB"/>
        </w:rPr>
        <w:t>Commitment</w:t>
      </w:r>
      <w:bookmarkEnd w:id="37"/>
    </w:p>
    <w:p w:rsidR="0068746F" w:rsidRDefault="00986340" w:rsidP="00986340">
      <w:pPr>
        <w:pStyle w:val="Heading2"/>
        <w:tabs>
          <w:tab w:val="num" w:pos="0"/>
          <w:tab w:val="left" w:pos="680"/>
          <w:tab w:val="left" w:pos="794"/>
          <w:tab w:val="left" w:pos="907"/>
        </w:tabs>
        <w:spacing w:before="360" w:after="200" w:line="240" w:lineRule="auto"/>
        <w:jc w:val="both"/>
        <w:rPr>
          <w:rFonts w:ascii="Arial" w:eastAsia="Times New Roman" w:hAnsi="Arial" w:cs="Arial"/>
          <w:b w:val="0"/>
          <w:bCs w:val="0"/>
          <w:color w:val="auto"/>
          <w:sz w:val="22"/>
          <w:szCs w:val="20"/>
          <w:lang w:val="en-GB"/>
        </w:rPr>
      </w:pPr>
      <w:bookmarkStart w:id="38" w:name="_Toc467681297"/>
      <w:bookmarkStart w:id="39" w:name="_Toc467681387"/>
      <w:bookmarkStart w:id="40" w:name="_Toc467681475"/>
      <w:r w:rsidRPr="00986340">
        <w:rPr>
          <w:rFonts w:ascii="Arial" w:eastAsia="Times New Roman" w:hAnsi="Arial" w:cs="Arial"/>
          <w:b w:val="0"/>
          <w:bCs w:val="0"/>
          <w:color w:val="auto"/>
          <w:sz w:val="22"/>
          <w:szCs w:val="20"/>
          <w:lang w:val="en-GB"/>
        </w:rPr>
        <w:t>Visible commitment is essential to providing a s</w:t>
      </w:r>
      <w:r>
        <w:rPr>
          <w:rFonts w:ascii="Arial" w:eastAsia="Times New Roman" w:hAnsi="Arial" w:cs="Arial"/>
          <w:b w:val="0"/>
          <w:bCs w:val="0"/>
          <w:color w:val="auto"/>
          <w:sz w:val="22"/>
          <w:szCs w:val="20"/>
          <w:lang w:val="en-GB"/>
        </w:rPr>
        <w:t xml:space="preserve">afe work environment. Managers, </w:t>
      </w:r>
      <w:r w:rsidRPr="00986340">
        <w:rPr>
          <w:rFonts w:ascii="Arial" w:eastAsia="Times New Roman" w:hAnsi="Arial" w:cs="Arial"/>
          <w:b w:val="0"/>
          <w:bCs w:val="0"/>
          <w:color w:val="auto"/>
          <w:sz w:val="22"/>
          <w:szCs w:val="20"/>
          <w:lang w:val="en-GB"/>
        </w:rPr>
        <w:t>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bookmarkEnd w:id="38"/>
      <w:bookmarkEnd w:id="39"/>
      <w:bookmarkEnd w:id="40"/>
    </w:p>
    <w:p w:rsidR="00986340" w:rsidRDefault="00986340" w:rsidP="00986340">
      <w:pPr>
        <w:rPr>
          <w:lang w:val="en-GB"/>
        </w:rPr>
      </w:pPr>
      <w:r>
        <w:rPr>
          <w:rFonts w:ascii="Arial" w:eastAsia="Times New Roman" w:hAnsi="Arial" w:cs="Arial"/>
          <w:b/>
          <w:szCs w:val="20"/>
          <w:lang w:val="en-GB"/>
        </w:rPr>
        <w:t xml:space="preserve">2.6.2 </w:t>
      </w:r>
      <w:r w:rsidRPr="00986340">
        <w:rPr>
          <w:rFonts w:ascii="Arial" w:eastAsia="Times New Roman" w:hAnsi="Arial" w:cs="Arial"/>
          <w:b/>
          <w:szCs w:val="20"/>
          <w:lang w:val="en-GB"/>
        </w:rPr>
        <w:t>Principal contractors and appointed contractors</w:t>
      </w:r>
    </w:p>
    <w:p w:rsidR="00986340" w:rsidRPr="00986340" w:rsidRDefault="00986340" w:rsidP="00986340">
      <w:pPr>
        <w:jc w:val="both"/>
        <w:rPr>
          <w:rFonts w:ascii="Arial" w:hAnsi="Arial" w:cs="Arial"/>
          <w:lang w:val="en-GB"/>
        </w:rPr>
      </w:pPr>
      <w:r w:rsidRPr="00986340">
        <w:rPr>
          <w:rFonts w:ascii="Arial" w:hAnsi="Arial" w:cs="Arial"/>
          <w:b/>
          <w:lang w:val="en-GB"/>
        </w:rPr>
        <w:t xml:space="preserve">Note 1: </w:t>
      </w:r>
      <w:r w:rsidRPr="00986340">
        <w:rPr>
          <w:rFonts w:ascii="Arial" w:hAnsi="Arial" w:cs="Arial"/>
          <w:lang w:val="en-GB"/>
        </w:rPr>
        <w:t>Most of the roles and responsibilities listed apply to both principal contractors and any appointed contractors. Where some of the listed do not apply to both, then the specific responsibilities will be listed and titled. The contractors shall:</w:t>
      </w:r>
    </w:p>
    <w:p w:rsidR="00986340" w:rsidRPr="00986340" w:rsidRDefault="00986340" w:rsidP="00B65074">
      <w:pPr>
        <w:numPr>
          <w:ilvl w:val="0"/>
          <w:numId w:val="15"/>
        </w:numPr>
        <w:jc w:val="both"/>
        <w:rPr>
          <w:rFonts w:ascii="Arial" w:hAnsi="Arial" w:cs="Arial"/>
        </w:rPr>
      </w:pPr>
      <w:r w:rsidRPr="00986340">
        <w:rPr>
          <w:rFonts w:ascii="Arial" w:hAnsi="Arial" w:cs="Arial"/>
        </w:rPr>
        <w:t>Carry out all duties as listed in section 8, 9 and 10, the various other regulations that form part of the OHS Act and Regulation 7 of the Construction Regulations.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The principal contractor must notify the provincial director of the Department of Labour in writing of all construction work if it falls within the scope of Regulation 4of the Construction Regulations (if this has not been arranged and or done by the client/agent); </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Carry accountability and responsibility for the safety and health of their employees and their appointed contractors within their working area, as contemplated by section 37(2) of the OHS Act;  </w:t>
      </w:r>
    </w:p>
    <w:p w:rsidR="00986340" w:rsidRPr="00986340" w:rsidRDefault="00986340" w:rsidP="00B65074">
      <w:pPr>
        <w:numPr>
          <w:ilvl w:val="0"/>
          <w:numId w:val="15"/>
        </w:numPr>
        <w:jc w:val="both"/>
        <w:rPr>
          <w:rFonts w:ascii="Arial" w:hAnsi="Arial" w:cs="Arial"/>
        </w:rPr>
      </w:pPr>
      <w:r w:rsidRPr="00986340">
        <w:rPr>
          <w:rFonts w:ascii="Arial" w:hAnsi="Arial" w:cs="Arial"/>
          <w:lang w:val="en-GB"/>
        </w:rPr>
        <w:t>Shall keep a record of all employees including the appointed contractor employees, including date of induction, relevant skills and licenses and be able to produce this list at the request of the Eskom Project Manager.</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their appointees are made aware of their accountabilities and responsibilities in terms of their appointment and that they advise and assist these appointees in the execution of their duties. </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the minimum legislative, regulatory and Eskom SHE requirements are complied with on all work sites.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Give the Eskom project managers and line managers / responsible managers their full participation and cooperation. </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Compile a SHE (health and safety) file where all relevant health and safety records must be kept for each work site. </w:t>
      </w:r>
    </w:p>
    <w:p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hand over a consolidated (to include any appointed contractors files) health and safety file to the Eskom project manager on completion of the project. This is to include all drawings, designs, lists of materials used and other applicable information about the completed project, as well as the list of appointed contractors, the agreement, and the type of work completed.</w:t>
      </w:r>
    </w:p>
    <w:p w:rsidR="00986340" w:rsidRPr="00986340" w:rsidRDefault="00986340" w:rsidP="00B65074">
      <w:pPr>
        <w:numPr>
          <w:ilvl w:val="0"/>
          <w:numId w:val="15"/>
        </w:numPr>
        <w:jc w:val="both"/>
        <w:rPr>
          <w:rFonts w:ascii="Arial" w:hAnsi="Arial" w:cs="Arial"/>
        </w:rPr>
      </w:pPr>
      <w:r w:rsidRPr="00986340">
        <w:rPr>
          <w:rFonts w:ascii="Arial" w:hAnsi="Arial" w:cs="Arial"/>
        </w:rPr>
        <w:t>Contractors must hand over a consolidated (to include any appointed contractors files) health and safety file to the principal contractor on completion of the project. This is to include all drawings, designs, lists of materials used and other applicable information about the completed project, as well as the list of appointed contractors, the agreement, and the type of work completed.</w:t>
      </w:r>
    </w:p>
    <w:p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Similarly, the principal contractor must provide the Eskom project manager with all the valid letters of good standing from their appointed contractors.</w:t>
      </w:r>
    </w:p>
    <w:p w:rsidR="00986340" w:rsidRPr="00986340" w:rsidRDefault="00986340" w:rsidP="00B65074">
      <w:pPr>
        <w:numPr>
          <w:ilvl w:val="0"/>
          <w:numId w:val="15"/>
        </w:numPr>
        <w:jc w:val="both"/>
        <w:rPr>
          <w:rFonts w:ascii="Arial" w:hAnsi="Arial" w:cs="Arial"/>
        </w:rPr>
      </w:pPr>
      <w:r w:rsidRPr="00986340">
        <w:rPr>
          <w:rFonts w:ascii="Arial" w:hAnsi="Arial" w:cs="Arial"/>
        </w:rPr>
        <w:t>Contractors must provide the principal contractor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w:t>
      </w:r>
    </w:p>
    <w:p w:rsidR="00986340" w:rsidRPr="00986340" w:rsidRDefault="00986340" w:rsidP="00B65074">
      <w:pPr>
        <w:numPr>
          <w:ilvl w:val="0"/>
          <w:numId w:val="15"/>
        </w:numPr>
        <w:jc w:val="both"/>
        <w:rPr>
          <w:rFonts w:ascii="Arial" w:hAnsi="Arial" w:cs="Arial"/>
        </w:rPr>
      </w:pPr>
      <w:r w:rsidRPr="00986340">
        <w:rPr>
          <w:rFonts w:ascii="Arial" w:hAnsi="Arial" w:cs="Arial"/>
        </w:rPr>
        <w:t>Appoint competent staff to perform the project work and ensure that all employees are trained in the health and safety aspects relating to such work and that the employees understand the hazards associated with all other work being carried out on the project.</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rsidR="00986340" w:rsidRPr="00986340" w:rsidRDefault="00986340" w:rsidP="00B65074">
      <w:pPr>
        <w:numPr>
          <w:ilvl w:val="0"/>
          <w:numId w:val="15"/>
        </w:numPr>
        <w:jc w:val="both"/>
        <w:rPr>
          <w:rFonts w:ascii="Arial" w:hAnsi="Arial" w:cs="Arial"/>
        </w:rPr>
      </w:pPr>
      <w:r w:rsidRPr="00986340">
        <w:rPr>
          <w:rFonts w:ascii="Arial" w:hAnsi="Arial" w:cs="Arial"/>
        </w:rPr>
        <w:t>Co-ordinate the activities of all the appointed contractors in the interests of safety and health;</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potential contractors (whom they intend appointing) submitting tenders have made detailed provision for the cost of safety and health measures throughout the project.</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Stop his /her employees and any appointed contractors if project work is not in accordance with the health and safety plan or if such work poses a threat to the health and safety of persons or a risk of degradation to the environment. </w:t>
      </w:r>
    </w:p>
    <w:p w:rsidR="00986340" w:rsidRPr="00986340" w:rsidRDefault="00986340" w:rsidP="00B65074">
      <w:pPr>
        <w:numPr>
          <w:ilvl w:val="0"/>
          <w:numId w:val="15"/>
        </w:numPr>
        <w:jc w:val="both"/>
        <w:rPr>
          <w:rFonts w:ascii="Arial" w:hAnsi="Arial" w:cs="Arial"/>
        </w:rPr>
      </w:pPr>
      <w:r w:rsidRPr="00986340">
        <w:rPr>
          <w:rFonts w:ascii="Arial" w:hAnsi="Arial" w:cs="Arial"/>
        </w:rPr>
        <w:t>Take reasonable steps to ensure cooperation between all their appointed contractors.</w:t>
      </w:r>
    </w:p>
    <w:p w:rsidR="00986340" w:rsidRPr="00986340" w:rsidRDefault="00986340" w:rsidP="00B65074">
      <w:pPr>
        <w:numPr>
          <w:ilvl w:val="0"/>
          <w:numId w:val="15"/>
        </w:numPr>
        <w:jc w:val="both"/>
        <w:rPr>
          <w:rFonts w:ascii="Arial" w:hAnsi="Arial" w:cs="Arial"/>
        </w:rPr>
      </w:pPr>
      <w:r w:rsidRPr="00986340">
        <w:rPr>
          <w:rFonts w:ascii="Arial" w:hAnsi="Arial" w:cs="Arial"/>
        </w:rPr>
        <w:t>Only appoint contractors to do work, if satisfied that the contractor has the necessary competencies and resources to perform the work safely.</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full-time competent employees in writing to supervise the performance of all specified work throughout the contract period.  </w:t>
      </w:r>
    </w:p>
    <w:p w:rsidR="00986340" w:rsidRPr="00986340" w:rsidRDefault="00986340" w:rsidP="00986340">
      <w:pPr>
        <w:jc w:val="both"/>
        <w:rPr>
          <w:rFonts w:ascii="Arial" w:hAnsi="Arial" w:cs="Arial"/>
          <w:iCs/>
          <w:sz w:val="20"/>
          <w:szCs w:val="20"/>
          <w:lang w:val="en-GB"/>
        </w:rPr>
      </w:pPr>
      <w:r w:rsidRPr="00986340">
        <w:rPr>
          <w:rFonts w:ascii="Arial" w:hAnsi="Arial" w:cs="Arial"/>
          <w:b/>
          <w:bCs/>
          <w:iCs/>
          <w:sz w:val="20"/>
          <w:szCs w:val="20"/>
          <w:lang w:val="en-GB"/>
        </w:rPr>
        <w:t>Note 2:</w:t>
      </w:r>
      <w:r w:rsidRPr="00986340">
        <w:rPr>
          <w:rFonts w:ascii="Arial" w:hAnsi="Arial" w:cs="Arial"/>
          <w:iCs/>
          <w:sz w:val="20"/>
          <w:szCs w:val="20"/>
          <w:lang w:val="en-GB"/>
        </w:rPr>
        <w:t xml:space="preserve"> No work may commence and or continue without the presence of the appointed project manager or project supervisor during performance of the contracted work.</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the supervisor or manager do not supervise work on any site other than the site for which such supervisor has been appointed for. </w:t>
      </w:r>
    </w:p>
    <w:p w:rsidR="00986340" w:rsidRPr="00986340" w:rsidRDefault="00986340" w:rsidP="00986340">
      <w:pPr>
        <w:jc w:val="both"/>
        <w:rPr>
          <w:rFonts w:ascii="Arial" w:hAnsi="Arial" w:cs="Arial"/>
          <w:sz w:val="20"/>
          <w:szCs w:val="20"/>
          <w:lang w:val="en-GB"/>
        </w:rPr>
      </w:pPr>
      <w:r w:rsidRPr="00986340">
        <w:rPr>
          <w:rFonts w:ascii="Arial" w:hAnsi="Arial" w:cs="Arial"/>
          <w:b/>
          <w:sz w:val="20"/>
          <w:szCs w:val="20"/>
          <w:lang w:val="en-GB"/>
        </w:rPr>
        <w:t>Note 3</w:t>
      </w:r>
      <w:r w:rsidRPr="00986340">
        <w:rPr>
          <w:rFonts w:ascii="Arial" w:hAnsi="Arial" w:cs="Arial"/>
          <w:sz w:val="20"/>
          <w:szCs w:val="20"/>
          <w:lang w:val="en-GB"/>
        </w:rPr>
        <w:t>: In determining the number of appointed competent supervisors, the nature and scope of work being performed, shall be taken into consideration.</w:t>
      </w:r>
    </w:p>
    <w:p w:rsidR="00986340" w:rsidRPr="00986340" w:rsidRDefault="00986340" w:rsidP="00986340">
      <w:pPr>
        <w:jc w:val="both"/>
        <w:rPr>
          <w:rFonts w:ascii="Arial" w:hAnsi="Arial" w:cs="Arial"/>
          <w:sz w:val="20"/>
          <w:szCs w:val="20"/>
        </w:rPr>
      </w:pPr>
      <w:r w:rsidRPr="00986340">
        <w:rPr>
          <w:rFonts w:ascii="Arial" w:hAnsi="Arial" w:cs="Arial"/>
          <w:b/>
          <w:sz w:val="20"/>
          <w:szCs w:val="20"/>
        </w:rPr>
        <w:t>Note 4</w:t>
      </w:r>
      <w:r w:rsidRPr="00986340">
        <w:rPr>
          <w:rFonts w:ascii="Arial" w:hAnsi="Arial" w:cs="Arial"/>
          <w:sz w:val="20"/>
          <w:szCs w:val="20"/>
        </w:rPr>
        <w:t>: If a sufficient number of competent employee(s) have been appointed to assist the construction supervisor, the construction supervisor may supervise more than one site.</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a full or part time safety officer or construction safety officer (registered with SACPCMP) in writing. </w:t>
      </w:r>
    </w:p>
    <w:p w:rsidR="00986340" w:rsidRPr="00986340" w:rsidRDefault="00986340" w:rsidP="00B65074">
      <w:pPr>
        <w:numPr>
          <w:ilvl w:val="0"/>
          <w:numId w:val="15"/>
        </w:numPr>
        <w:jc w:val="both"/>
        <w:rPr>
          <w:rFonts w:ascii="Arial" w:hAnsi="Arial" w:cs="Arial"/>
        </w:rPr>
      </w:pPr>
      <w:r w:rsidRPr="00986340">
        <w:rPr>
          <w:rFonts w:ascii="Arial" w:hAnsi="Arial" w:cs="Arial"/>
        </w:rPr>
        <w:t>Not victimise or dismiss employees, by virtue of the employees divulging health and safety information or suspecting such information has been divulged, in the interests of health and safety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Follow a process of disciplinary action if any of their employees or their appointed contractor employees have transgressed any of the requirements of the health and safety specification, safety and health plans, site rules or any other requirements. </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appropriate precautions are taken to protect persons (visitors, members of the public, and other contractors) present at work or in the vicinity of a construction site against all risks that may arise from such site.</w:t>
      </w:r>
    </w:p>
    <w:p w:rsidR="00986340" w:rsidRPr="00986340" w:rsidRDefault="00986340" w:rsidP="00B65074">
      <w:pPr>
        <w:numPr>
          <w:ilvl w:val="0"/>
          <w:numId w:val="15"/>
        </w:numPr>
        <w:jc w:val="both"/>
        <w:rPr>
          <w:rFonts w:ascii="Arial" w:hAnsi="Arial" w:cs="Arial"/>
        </w:rPr>
      </w:pPr>
      <w:r w:rsidRPr="00986340">
        <w:rPr>
          <w:rFonts w:ascii="Arial" w:hAnsi="Arial" w:cs="Arial"/>
        </w:rPr>
        <w:t>Before the commencement of any work, conduct risk assessments which shall include public safety. This should be done by a competent person appointed in writing</w:t>
      </w:r>
      <w:r w:rsidRPr="00986340">
        <w:rPr>
          <w:rFonts w:ascii="Arial" w:hAnsi="Arial" w:cs="Arial"/>
          <w:lang w:val="en-GB"/>
        </w:rPr>
        <w:t xml:space="preserve"> with a view to identify hazardous and potentially hazardous work operations.</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pre-task risk assessments are conducted and documented daily and prior to the starting of any new task, irrespective of whether it is a repetitive task or not.</w:t>
      </w:r>
    </w:p>
    <w:p w:rsidR="00986340" w:rsidRPr="00986340" w:rsidRDefault="00986340" w:rsidP="00B65074">
      <w:pPr>
        <w:numPr>
          <w:ilvl w:val="0"/>
          <w:numId w:val="15"/>
        </w:numPr>
        <w:jc w:val="both"/>
        <w:rPr>
          <w:rFonts w:ascii="Arial" w:hAnsi="Arial" w:cs="Arial"/>
        </w:rPr>
      </w:pPr>
      <w:r w:rsidRPr="00986340">
        <w:rPr>
          <w:rFonts w:ascii="Arial" w:hAnsi="Arial" w:cs="Arial"/>
        </w:rPr>
        <w:t>Take prime responsibility for all aspects of environmental management associated with the project activity for which they are responsible.</w:t>
      </w:r>
    </w:p>
    <w:p w:rsidR="00986340" w:rsidRPr="00986340" w:rsidRDefault="00986340" w:rsidP="00B65074">
      <w:pPr>
        <w:numPr>
          <w:ilvl w:val="0"/>
          <w:numId w:val="15"/>
        </w:numPr>
        <w:jc w:val="both"/>
        <w:rPr>
          <w:rFonts w:ascii="Arial" w:hAnsi="Arial" w:cs="Arial"/>
        </w:rPr>
      </w:pPr>
      <w:r w:rsidRPr="00986340">
        <w:rPr>
          <w:rFonts w:ascii="Arial" w:hAnsi="Arial" w:cs="Arial"/>
        </w:rPr>
        <w:t>Provide any appointed contractor who is making a bid or is appointed to perform work on Eskom’s behalf, with the relevant sections of the documented Eskom’s SHE Specification.</w:t>
      </w:r>
    </w:p>
    <w:p w:rsidR="00986340" w:rsidRPr="00986340" w:rsidRDefault="00986340" w:rsidP="00B65074">
      <w:pPr>
        <w:numPr>
          <w:ilvl w:val="0"/>
          <w:numId w:val="15"/>
        </w:numPr>
        <w:jc w:val="both"/>
        <w:rPr>
          <w:rFonts w:ascii="Arial" w:hAnsi="Arial" w:cs="Arial"/>
        </w:rPr>
      </w:pPr>
      <w:r w:rsidRPr="00986340">
        <w:rPr>
          <w:rFonts w:ascii="Arial" w:hAnsi="Arial" w:cs="Arial"/>
        </w:rPr>
        <w:t>Principal contractors are required to approve appointed contractor’s health and safety plans if they meet all the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Must ensure that an organisation medical surveillance programme for the duration of the contract is in place and maintained. </w:t>
      </w:r>
    </w:p>
    <w:p w:rsidR="00986340" w:rsidRPr="00986340" w:rsidRDefault="00986340" w:rsidP="00B65074">
      <w:pPr>
        <w:numPr>
          <w:ilvl w:val="0"/>
          <w:numId w:val="15"/>
        </w:numPr>
        <w:jc w:val="both"/>
        <w:rPr>
          <w:rFonts w:ascii="Arial" w:hAnsi="Arial" w:cs="Arial"/>
        </w:rPr>
      </w:pPr>
      <w:r w:rsidRPr="00986340">
        <w:rPr>
          <w:rFonts w:ascii="Arial" w:hAnsi="Arial" w:cs="Arial"/>
        </w:rPr>
        <w:t>Prior to having pre-employment and periodic medicals fitness examinations conducted, person/man job specifications must be compiled and handed to the occupational health practitioner.</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pre-employment, periodic and exit medicals are carried out on their employees. Medical assessments must be conducted by a registered Occupational Health Practitioner. During the pre-employment medical, where employees will be required to work at heights, they will also be required to undergo the required employee physical and psychological fitness examinations.  </w:t>
      </w:r>
    </w:p>
    <w:p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that all persons involved in the project work, as well as the appointed contractors, have received a health and safety induction training session.  Similarly, ensure that all visitors to site undergo the site’s induction training.</w:t>
      </w:r>
    </w:p>
    <w:p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or contracted work, that all their employees involved in the project work, as well as the appointed contractors, have received task-specific training.</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Issue risk-based personal protective equipment (PPE) as a measure of last resort to their employees, inspect such equipment regularly and ensure recipients of PPE are trained in the proper use, care and where necessary, the maintenance of PPE; </w:t>
      </w:r>
    </w:p>
    <w:p w:rsidR="00986340" w:rsidRPr="00986340" w:rsidRDefault="00986340" w:rsidP="00986340">
      <w:pPr>
        <w:jc w:val="both"/>
        <w:rPr>
          <w:rFonts w:ascii="Arial" w:hAnsi="Arial" w:cs="Arial"/>
          <w:sz w:val="20"/>
          <w:szCs w:val="20"/>
        </w:rPr>
      </w:pPr>
      <w:r w:rsidRPr="00986340">
        <w:rPr>
          <w:rFonts w:ascii="Arial" w:hAnsi="Arial" w:cs="Arial"/>
          <w:b/>
          <w:sz w:val="20"/>
          <w:szCs w:val="20"/>
        </w:rPr>
        <w:t>Note 5:</w:t>
      </w:r>
      <w:r w:rsidRPr="00986340">
        <w:rPr>
          <w:rFonts w:ascii="Arial" w:hAnsi="Arial" w:cs="Arial"/>
          <w:sz w:val="20"/>
          <w:szCs w:val="20"/>
        </w:rPr>
        <w:t xml:space="preserve"> should the principal contractor or his/her appointed contractors entertain visitors on site, they will be held responsible for the provision and wearing PPE.</w:t>
      </w:r>
    </w:p>
    <w:p w:rsidR="00986340" w:rsidRPr="00986340" w:rsidRDefault="00986340" w:rsidP="00B65074">
      <w:pPr>
        <w:numPr>
          <w:ilvl w:val="0"/>
          <w:numId w:val="15"/>
        </w:numPr>
        <w:jc w:val="both"/>
        <w:rPr>
          <w:rFonts w:ascii="Arial" w:hAnsi="Arial" w:cs="Arial"/>
        </w:rPr>
      </w:pPr>
      <w:r w:rsidRPr="00986340">
        <w:rPr>
          <w:rFonts w:ascii="Arial" w:hAnsi="Arial" w:cs="Arial"/>
        </w:rPr>
        <w:t>Erect their own site huts, temporary buildings, storage areas, toilets, fencing, and any other structure as may be required.  Any such structures shall be positioned and erected in compliance with any instructions from the Eskom project manager and the relevant site safety and fire prevention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On completion of the work remove all structures erected by them, and where required by law rehabilitate the environment.</w:t>
      </w:r>
    </w:p>
    <w:p w:rsidR="00986340" w:rsidRPr="00986340" w:rsidRDefault="00986340" w:rsidP="00B65074">
      <w:pPr>
        <w:numPr>
          <w:ilvl w:val="0"/>
          <w:numId w:val="15"/>
        </w:numPr>
        <w:jc w:val="both"/>
        <w:rPr>
          <w:rFonts w:ascii="Arial" w:hAnsi="Arial" w:cs="Arial"/>
        </w:rPr>
      </w:pPr>
      <w:r w:rsidRPr="00986340">
        <w:rPr>
          <w:rFonts w:ascii="Arial" w:hAnsi="Arial" w:cs="Arial"/>
        </w:rPr>
        <w:t>Where performing work with the environment, ensure that minimal damage is done and that where an Environment Management Plan is in place, then adhere to the plan.</w:t>
      </w:r>
    </w:p>
    <w:p w:rsidR="00986340" w:rsidRPr="00986340" w:rsidRDefault="00986340" w:rsidP="00B65074">
      <w:pPr>
        <w:numPr>
          <w:ilvl w:val="0"/>
          <w:numId w:val="15"/>
        </w:numPr>
        <w:jc w:val="both"/>
        <w:rPr>
          <w:rFonts w:ascii="Arial" w:hAnsi="Arial" w:cs="Arial"/>
        </w:rPr>
      </w:pPr>
      <w:r w:rsidRPr="00986340">
        <w:rPr>
          <w:rFonts w:ascii="Arial" w:hAnsi="Arial" w:cs="Arial"/>
        </w:rPr>
        <w:t>Respect the rights of land owners/lessors and the preservation of their registered activities;</w:t>
      </w:r>
    </w:p>
    <w:p w:rsidR="00986340" w:rsidRPr="00986340" w:rsidRDefault="00986340" w:rsidP="00B65074">
      <w:pPr>
        <w:numPr>
          <w:ilvl w:val="0"/>
          <w:numId w:val="15"/>
        </w:numPr>
        <w:jc w:val="both"/>
        <w:rPr>
          <w:rFonts w:ascii="Arial" w:hAnsi="Arial" w:cs="Arial"/>
        </w:rPr>
      </w:pPr>
      <w:r w:rsidRPr="00986340">
        <w:rPr>
          <w:rFonts w:ascii="Arial" w:hAnsi="Arial" w:cs="Arial"/>
        </w:rPr>
        <w:t>Must have a substance abuse program which must be in line with the requirements of the OHS Act.</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no alcohol or other intoxicating substances are brought on to, or remains on the work sites.  </w:t>
      </w:r>
    </w:p>
    <w:p w:rsidR="00986340" w:rsidRPr="00986340" w:rsidRDefault="00986340" w:rsidP="00986340">
      <w:pPr>
        <w:jc w:val="both"/>
        <w:rPr>
          <w:rFonts w:ascii="Arial" w:hAnsi="Arial" w:cs="Arial"/>
        </w:rPr>
      </w:pPr>
      <w:r w:rsidRPr="00986340">
        <w:rPr>
          <w:rFonts w:ascii="Arial" w:hAnsi="Arial" w:cs="Arial"/>
          <w:b/>
          <w:sz w:val="20"/>
          <w:szCs w:val="20"/>
        </w:rPr>
        <w:t>Note 6</w:t>
      </w:r>
      <w:r w:rsidRPr="00986340">
        <w:rPr>
          <w:rFonts w:ascii="Arial" w:hAnsi="Arial" w:cs="Arial"/>
          <w:sz w:val="20"/>
          <w:szCs w:val="20"/>
        </w:rPr>
        <w:t>: Eskom will not tolerate the presence of anyone who is or who appears to be under the influence of alcohol or any other intoxicating substance whilst performing work for them or on any work site</w:t>
      </w:r>
      <w:r w:rsidRPr="00986340">
        <w:rPr>
          <w:rFonts w:ascii="Arial" w:hAnsi="Arial" w:cs="Arial"/>
        </w:rPr>
        <w:t xml:space="preserve">. </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equipment and tools used comply with OHS Act requirements with respect to condition, use, care, storage, maintenance, and the management of these;</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incidents are reported and investigated timeously by competent incident investigators.</w:t>
      </w:r>
    </w:p>
    <w:p w:rsidR="00986340" w:rsidRPr="00986340" w:rsidRDefault="00986340" w:rsidP="00B65074">
      <w:pPr>
        <w:numPr>
          <w:ilvl w:val="0"/>
          <w:numId w:val="15"/>
        </w:numPr>
        <w:jc w:val="both"/>
        <w:rPr>
          <w:rFonts w:ascii="Arial" w:hAnsi="Arial" w:cs="Arial"/>
        </w:rPr>
      </w:pPr>
      <w:r w:rsidRPr="00986340">
        <w:rPr>
          <w:rFonts w:ascii="Arial" w:hAnsi="Arial" w:cs="Arial"/>
        </w:rPr>
        <w:t>Be involved in all of their appointed contractor’s investigations.</w:t>
      </w:r>
    </w:p>
    <w:p w:rsidR="00986340" w:rsidRPr="00986340" w:rsidRDefault="00986340" w:rsidP="00B65074">
      <w:pPr>
        <w:numPr>
          <w:ilvl w:val="0"/>
          <w:numId w:val="15"/>
        </w:numPr>
        <w:jc w:val="both"/>
        <w:rPr>
          <w:rFonts w:ascii="Arial" w:hAnsi="Arial" w:cs="Arial"/>
        </w:rPr>
      </w:pPr>
      <w:r w:rsidRPr="00986340">
        <w:rPr>
          <w:rFonts w:ascii="Arial" w:hAnsi="Arial" w:cs="Arial"/>
        </w:rPr>
        <w:t>Establish health and safety committees, hold such committee meetings on all sites, and ensure that appointed contractors participate in their health and safety meetings.</w:t>
      </w:r>
    </w:p>
    <w:p w:rsidR="00986340" w:rsidRPr="00986340" w:rsidRDefault="00986340" w:rsidP="00B65074">
      <w:pPr>
        <w:numPr>
          <w:ilvl w:val="0"/>
          <w:numId w:val="15"/>
        </w:numPr>
        <w:jc w:val="both"/>
        <w:rPr>
          <w:rFonts w:ascii="Arial" w:hAnsi="Arial" w:cs="Arial"/>
        </w:rPr>
      </w:pPr>
      <w:r w:rsidRPr="00986340">
        <w:rPr>
          <w:rFonts w:ascii="Arial" w:hAnsi="Arial" w:cs="Arial"/>
        </w:rPr>
        <w:t>Chair their own health and safety committee meetings and record such meetings.</w:t>
      </w:r>
    </w:p>
    <w:p w:rsidR="00986340" w:rsidRPr="00986340" w:rsidRDefault="00986340" w:rsidP="00B65074">
      <w:pPr>
        <w:numPr>
          <w:ilvl w:val="0"/>
          <w:numId w:val="15"/>
        </w:numPr>
        <w:jc w:val="both"/>
        <w:rPr>
          <w:rFonts w:ascii="Arial" w:hAnsi="Arial" w:cs="Arial"/>
        </w:rPr>
      </w:pPr>
      <w:r w:rsidRPr="00986340">
        <w:rPr>
          <w:rFonts w:ascii="Arial" w:hAnsi="Arial" w:cs="Arial"/>
        </w:rPr>
        <w:t>Appoint sufficient number of health and safety representatives in terms of legislative requirements and ensure that the appointed contractors appoint health and safety representatives for their work sites.</w:t>
      </w:r>
    </w:p>
    <w:p w:rsidR="00986340" w:rsidRPr="00986340" w:rsidRDefault="00986340" w:rsidP="00B65074">
      <w:pPr>
        <w:numPr>
          <w:ilvl w:val="0"/>
          <w:numId w:val="15"/>
        </w:numPr>
        <w:jc w:val="both"/>
      </w:pPr>
      <w:r w:rsidRPr="00986340">
        <w:rPr>
          <w:rFonts w:ascii="Arial" w:hAnsi="Arial" w:cs="Arial"/>
        </w:rPr>
        <w:t>When appointing contractors, advise the project manager in writing timeously and obtain his/her approval prior to them commencing work.</w:t>
      </w:r>
    </w:p>
    <w:p w:rsidR="00986340" w:rsidRPr="00B65074" w:rsidRDefault="00986340" w:rsidP="00B65074">
      <w:pPr>
        <w:numPr>
          <w:ilvl w:val="0"/>
          <w:numId w:val="15"/>
        </w:numPr>
        <w:jc w:val="both"/>
      </w:pPr>
      <w:r w:rsidRPr="00986340">
        <w:rPr>
          <w:rFonts w:ascii="Arial" w:hAnsi="Arial" w:cs="Arial"/>
          <w:lang w:val="en-GB"/>
        </w:rPr>
        <w:t>Shall keep a record of all employees including the appointed contractor’s employees, including date of induction, relevant skills and licenses and be able to produce this list at the request of the Eskom Project Manager.</w:t>
      </w:r>
    </w:p>
    <w:p w:rsidR="00B65074" w:rsidRPr="00986340" w:rsidRDefault="00B65074" w:rsidP="00B65074">
      <w:pPr>
        <w:jc w:val="both"/>
      </w:pPr>
    </w:p>
    <w:p w:rsidR="00986340" w:rsidRDefault="00986340" w:rsidP="00986340">
      <w:pPr>
        <w:rPr>
          <w:lang w:val="en-GB"/>
        </w:rPr>
      </w:pPr>
      <w:r w:rsidRPr="00986340">
        <w:rPr>
          <w:rFonts w:ascii="Arial" w:eastAsia="Times New Roman" w:hAnsi="Arial" w:cs="Arial"/>
          <w:b/>
          <w:szCs w:val="20"/>
          <w:lang w:val="en-GB"/>
        </w:rPr>
        <w:t>2.6.3 Construction Managers/ Contract Managers</w:t>
      </w:r>
    </w:p>
    <w:p w:rsidR="00986340" w:rsidRPr="00986340" w:rsidRDefault="00986340" w:rsidP="009863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sz w:val="20"/>
          <w:szCs w:val="20"/>
          <w:lang w:val="en-GB"/>
        </w:rPr>
      </w:pPr>
      <w:r w:rsidRPr="00986340">
        <w:rPr>
          <w:rFonts w:ascii="Arial" w:eastAsia="PMingLiU" w:hAnsi="Arial" w:cs="Arial"/>
          <w:b/>
          <w:sz w:val="20"/>
          <w:szCs w:val="20"/>
          <w:lang w:val="en-GB"/>
        </w:rPr>
        <w:t>Note 1</w:t>
      </w:r>
      <w:r w:rsidRPr="00986340">
        <w:rPr>
          <w:rFonts w:ascii="Arial" w:eastAsia="PMingLiU" w:hAnsi="Arial" w:cs="Arial"/>
          <w:sz w:val="20"/>
          <w:szCs w:val="20"/>
          <w:lang w:val="en-GB"/>
        </w:rPr>
        <w:t xml:space="preserve">: No work may commence and or continue without the  appointed supervisor or manager  during the performance of the contracted work.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en-ZA"/>
        </w:rPr>
        <w:t xml:space="preserve">Not supervise construction work on any construction site other than the site they have been </w:t>
      </w:r>
      <w:r w:rsidRPr="00986340">
        <w:rPr>
          <w:rFonts w:ascii="Arial" w:eastAsia="PMingLiU" w:hAnsi="Arial" w:cs="Arial"/>
          <w:lang w:eastAsia="zh-TW"/>
        </w:rPr>
        <w:t>appointed to supervise;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Assist the contractor and/or the appointed safety officer in conducting site induction training for new staff and site visitors;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Instruct and train all employees under their control on any hazardous and related work procedures, before any work commences and thereafter, at such times as may be determined by a risk assessment;</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 minimum legislative and Eskom SHE requirements are complied with on all work sites;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rPr>
      </w:pPr>
      <w:r w:rsidRPr="00986340">
        <w:rPr>
          <w:rFonts w:ascii="Arial" w:eastAsia="PMingLiU" w:hAnsi="Arial" w:cs="Arial"/>
          <w:lang w:eastAsia="zh-TW"/>
        </w:rPr>
        <w:t xml:space="preserve">Stop any construction work that is not in accordance with the safety and health plan or if such work poses a threat to the safety and health of persons or a risk of degradation to the environment;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risk-based personal protective equipment (PPE) has been issued and employees wear/use the PPE as instructed.</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Inspect such PPE on a regular basis and record the inspections;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incidents are reported to the client and are investigated.</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Be involved in all investigations that occur within their area of responsibility.</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Carry out audits</w:t>
      </w:r>
      <w:r w:rsidRPr="00986340">
        <w:rPr>
          <w:rFonts w:ascii="Arial" w:eastAsia="PMingLiU" w:hAnsi="Arial" w:cs="Arial"/>
          <w:lang w:eastAsia="en-ZA"/>
        </w:rPr>
        <w:t xml:space="preserve"> and or inspections on their contractors at least monthly and any appointed contractors on instructions of their contractor.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employees under their control are conversant with all relevant work procedures and that they adhere to such procedures;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eastAsia="en-ZA"/>
        </w:rPr>
      </w:pPr>
      <w:r w:rsidRPr="00986340">
        <w:rPr>
          <w:rFonts w:ascii="Arial" w:eastAsia="PMingLiU" w:hAnsi="Arial" w:cs="Arial"/>
          <w:lang w:eastAsia="zh-TW"/>
        </w:rPr>
        <w:t xml:space="preserve">Before the commencement of any work, where possible, assist in the conducting of risk assessments and ensure that appropriate mitigating measures have been considered and implemented.;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daily or pre-task risk assessments are conducted and documented daily and prior to the starting of any new task, irrespective of whether it is a repetitive task. Ensure that the team are involved in the abovementioned risk assessments;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Hold tool box talks at the start of each day/ task to discuss health and safety issues as well as confirming the requirements of the daily risk assessments;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Ensure that all appropriate precautions are taken to protect persons (visitors, members of the public, and other contractors) present at work or in the vicinity of a construction site against all risks that may arise from such site.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equipment and tools used on site comply with OHS Act requirements with respect to condition, use, care, storage, maintenance, and the management of these.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they and their contractor managers give clear and unambiguous instructions for the project work, to the employees for whom they are responsible for.</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Not victimise their employees by virtue of their employees divulging health and safety information or suspecting such information has been divulged, in the interests of health and safety requirements (reference – section 26 of the OHS Act).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eastAsia="PMingLiU" w:hAnsi="Arial" w:cs="Arial"/>
          <w:lang w:eastAsia="zh-TW"/>
        </w:rPr>
      </w:pPr>
      <w:r w:rsidRPr="00986340">
        <w:rPr>
          <w:rFonts w:ascii="Arial" w:eastAsia="PMingLiU" w:hAnsi="Arial" w:cs="Arial"/>
          <w:lang w:eastAsia="zh-TW"/>
        </w:rPr>
        <w:t>Where any work is performed which involves the environment, ensure that minimal damage is done to the environment and that where an Environment Management Plan is in place, then the plan adhere to the plan.</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rsidR="00986340" w:rsidRDefault="00986340" w:rsidP="00986340">
      <w:pPr>
        <w:rPr>
          <w:lang w:val="en-GB"/>
        </w:rPr>
      </w:pPr>
    </w:p>
    <w:p w:rsidR="00986340" w:rsidRDefault="00986340" w:rsidP="00986340">
      <w:pPr>
        <w:rPr>
          <w:lang w:val="en-GB"/>
        </w:rPr>
      </w:pPr>
      <w:r>
        <w:rPr>
          <w:rFonts w:ascii="Arial" w:eastAsia="Times New Roman" w:hAnsi="Arial" w:cs="Arial"/>
          <w:b/>
          <w:szCs w:val="20"/>
          <w:lang w:val="en-GB"/>
        </w:rPr>
        <w:t xml:space="preserve">2.6.4 </w:t>
      </w:r>
      <w:r w:rsidRPr="00986340">
        <w:rPr>
          <w:rFonts w:ascii="Arial" w:eastAsia="Times New Roman" w:hAnsi="Arial" w:cs="Arial"/>
          <w:b/>
          <w:szCs w:val="20"/>
          <w:lang w:val="en-GB"/>
        </w:rPr>
        <w:t>Contractor site supervisor or Contract Supervisor</w:t>
      </w:r>
    </w:p>
    <w:p w:rsidR="00986340" w:rsidRPr="00986340" w:rsidRDefault="00986340" w:rsidP="00986340">
      <w:pPr>
        <w:spacing w:before="240" w:after="60"/>
        <w:jc w:val="both"/>
        <w:rPr>
          <w:rFonts w:ascii="Arial" w:eastAsia="PMingLiU" w:hAnsi="Arial" w:cs="Arial"/>
          <w:b/>
          <w:lang w:val="en-US"/>
        </w:rPr>
      </w:pPr>
      <w:r w:rsidRPr="00986340">
        <w:rPr>
          <w:rFonts w:ascii="Arial" w:eastAsia="PMingLiU" w:hAnsi="Arial" w:cs="Arial"/>
          <w:lang w:val="en-US"/>
        </w:rPr>
        <w:t>Must:</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Be competent to perform the required supervisory tasks;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 their employees and all appointed contractors comply with the required statutory and Eskom  project requirements;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Inspect all work done by the Contractors to ensure adherence to Eskom’s standards and specifications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Conduct follow-up inspections to ensure findings are closed out and preventative action is in place.</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for adhere to statutory requirements and safety standards.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overall SHE performance on site in order to achieve excellent results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Ensuring a Safe working environment is established and maintained by the contractor for the elimination of unsafe acts by all people whilst on the project site.</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Discuss all SHE related problems with the relevant contractor management timeously in the first instance and thereafter the Eskom project manager in the second instance relating to procedure requirements, non-conformance’s identified, corrective actions, audits and inspection schedules.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Ensuring that quality records are maintained in accordance with legislative and Eskom requirements;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Continual liaison between the principal contractor, appointed contractors and employees. </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Ensures that employees and appointed contractors are aware of latest standards, procedures, work instructions and safety regulations issued by Eskom:</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 xml:space="preserve">Conduct site Inspections for compliance to SHE requirements and compiles the relevant inspection reports. </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Submit the observation reports to the relevant management.</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Have meaningful participation in the project statutory health and safety committee meetings.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all appointed contractor incident investigations.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the principal contractors emergency preparedness planning.</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Ensure that their own employees and those of any appointed contractor are competent to perform the tasks assigned.</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Issue site instructions on behalf of the principal contractor where and when the appointed contractors deviate from safety requirements.</w:t>
      </w:r>
    </w:p>
    <w:p w:rsidR="00986340" w:rsidRPr="00493669"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sz w:val="20"/>
          <w:szCs w:val="20"/>
          <w:lang w:val="en-GB"/>
        </w:rPr>
      </w:pPr>
      <w:r w:rsidRPr="00986340">
        <w:rPr>
          <w:rFonts w:ascii="Arial" w:eastAsia="PMingLiU" w:hAnsi="Arial" w:cs="Arial"/>
          <w:lang w:val="en-GB"/>
        </w:rPr>
        <w:t>Assist the principal contractor with the handing over process, in particular the SHE file and relevant documentation.</w:t>
      </w:r>
    </w:p>
    <w:p w:rsidR="00493669" w:rsidRPr="00986340"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720"/>
        <w:jc w:val="both"/>
        <w:rPr>
          <w:rFonts w:ascii="Arial" w:eastAsia="PMingLiU" w:hAnsi="Arial" w:cs="Arial"/>
          <w:sz w:val="20"/>
          <w:szCs w:val="20"/>
          <w:lang w:val="en-GB"/>
        </w:rPr>
      </w:pPr>
    </w:p>
    <w:p w:rsidR="00986340" w:rsidRDefault="00493669" w:rsidP="00986340">
      <w:pPr>
        <w:rPr>
          <w:lang w:val="en-GB"/>
        </w:rPr>
      </w:pPr>
      <w:r w:rsidRPr="00493669">
        <w:rPr>
          <w:rFonts w:ascii="Arial" w:eastAsia="Times New Roman" w:hAnsi="Arial" w:cs="Arial"/>
          <w:b/>
          <w:szCs w:val="20"/>
          <w:lang w:val="en-GB"/>
        </w:rPr>
        <w:t>2.6.5 Employees</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Must:</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Be responsible for their own safety and health and that of their co-workers;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en-ZA"/>
        </w:rPr>
        <w:t>Co-operate with their employer to meet all of the employer’s as well as legislative and Eskom requirements;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Familiarise themselves with their responsibilities during induction and awareness training sessions, some of which are:</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familiarising themselves with their workplaces and safety and health procedures;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working in a manner that does not endanger them or cause harm to others;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ensuring that the work area is kept tidy;</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all incidents and near misses;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protecting fellow workers against injury by performing job observations;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unsafe acts and unsafe conditions;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any situation that may become dangerous; and</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carrying out lawful orders and obeying safety and health rules;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Who become aware of any person disregarding a safety notice, instruction, or regulation, immediately report this to the person concerned.  If the person persists, stop that person from working, and report the matter to contractor management and/or Eskom’s project manager or supervisor immediately.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Not damage, alter, remove, render ineffective, or interfere with anything that has been provided for the protection of the site or for the health and safety</w:t>
      </w:r>
      <w:r w:rsidRPr="00493669" w:rsidDel="000C4309">
        <w:rPr>
          <w:rFonts w:ascii="Arial" w:eastAsia="PMingLiU" w:hAnsi="Arial" w:cs="Arial"/>
          <w:lang w:eastAsia="en-ZA"/>
        </w:rPr>
        <w:t xml:space="preserve"> </w:t>
      </w:r>
      <w:r w:rsidRPr="00493669">
        <w:rPr>
          <w:rFonts w:ascii="Arial" w:eastAsia="PMingLiU" w:hAnsi="Arial" w:cs="Arial"/>
          <w:lang w:eastAsia="en-ZA"/>
        </w:rPr>
        <w:t>of persons</w:t>
      </w:r>
      <w:r w:rsidRPr="00493669">
        <w:rPr>
          <w:rFonts w:ascii="Arial" w:eastAsia="PMingLiU" w:hAnsi="Arial" w:cs="Arial"/>
          <w:lang w:val="en-GB"/>
        </w:rPr>
        <w:t xml:space="preserve"> this includes any guarding of machinery or equipment</w:t>
      </w:r>
      <w:r w:rsidRPr="00493669">
        <w:rPr>
          <w:rFonts w:ascii="Arial" w:eastAsia="PMingLiU" w:hAnsi="Arial" w:cs="Arial"/>
          <w:lang w:eastAsia="en-ZA"/>
        </w:rPr>
        <w:t>.</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Obey any safety signs and adhere to any site demarcation at all times.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entering or leaving the site, do so via the official designated access/departure routes. Where reflective jackets/bibs are required to be worn, wear them.</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Avoid any act that may endanger their own health and safety or that of fellow employees, members of the public, or visitors who may be affected by their acts and/or omissions at work.</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to obtain proper information from their employer regarding health and safety risks and measures related to the work processes.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Use facilities placed at their disposal and not misuse anything provided for their own protection or that of others.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Have the right to remove themselves from danger when they have good reason to believe that there is an imminent and serious danger to their health and safety and have the duty to inform their supervisor immediately of such danger.</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Report to their supervisor (in the first instance), the principal contractor (in the second instance), and/or the Eskom project manager, any substandard acts and/or conditions that have come to their attention and that have not been rectified or acted on by their contractor management timeously.</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and the duty at any workplace to participate in ensuring healthy and safe working conditions, to the extent of their control, over the equipment and methods of work adopted.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Maintain the surrounding area of the work site in a neat and tidy condition.</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zh-TW"/>
        </w:rPr>
        <w:t>Have meaningful participation in regular health and safety meeting</w:t>
      </w:r>
      <w:r w:rsidRPr="00493669">
        <w:rPr>
          <w:rFonts w:ascii="Arial" w:eastAsia="PMingLiU" w:hAnsi="Arial" w:cs="Arial"/>
          <w:lang w:eastAsia="en-ZA"/>
        </w:rPr>
        <w: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Have the right to refuse to perform or continue to perform any task/job on the grounds of health, safety, and environmental concerns.</w:t>
      </w:r>
    </w:p>
    <w:p w:rsidR="00986340"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given instructions, understand the instructions and be permitted to clarify those instructions.</w:t>
      </w:r>
    </w:p>
    <w:p w:rsidR="00260897" w:rsidRDefault="00260897" w:rsidP="0026089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p>
    <w:p w:rsidR="00260897" w:rsidRDefault="00260897" w:rsidP="0026089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p>
    <w:p w:rsidR="00260897" w:rsidRDefault="00260897" w:rsidP="0026089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contextualSpacing/>
        <w:jc w:val="both"/>
        <w:rPr>
          <w:rFonts w:ascii="Arial" w:eastAsia="PMingLiU" w:hAnsi="Arial" w:cs="Arial"/>
          <w:lang w:eastAsia="en-ZA"/>
        </w:rPr>
      </w:pPr>
    </w:p>
    <w:p w:rsidR="00986340" w:rsidRDefault="00493669" w:rsidP="00986340">
      <w:pPr>
        <w:rPr>
          <w:rFonts w:ascii="Arial" w:eastAsia="Times New Roman" w:hAnsi="Arial" w:cs="Arial"/>
          <w:b/>
          <w:szCs w:val="20"/>
          <w:lang w:val="en-GB"/>
        </w:rPr>
      </w:pPr>
      <w:r w:rsidRPr="00493669">
        <w:rPr>
          <w:rFonts w:ascii="Arial" w:eastAsia="Times New Roman" w:hAnsi="Arial" w:cs="Arial"/>
          <w:b/>
          <w:szCs w:val="20"/>
          <w:lang w:val="en-GB"/>
        </w:rPr>
        <w:t>2.6.6 Contractor Health and Safety officer</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Promote a SHE culture within the organisations involved in the project / contract.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The contractor’s safety and health officer shall assist in the control of all health and safety-related matters on the sites. </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developing the project SHE plan and SHE policy.</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 constant liaison and cooperate with Eskom’s SHE professionals responsible for providing them with a health and safety service.</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Ensure that this SHE specification is adhered to by his/her principal contractor and is submitted to any appointed contractors.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audits and inspections of all work sites for the duration of the project.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organisations incident investigations when required.</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Participate in the organisation’s statutory and non-statutory health and safety committees meetings.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organisational, site and visitor induction training.</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Make themselves available and ensure co-operation of employees under their control to undergo breathalyser and drug testing while entering and/or being on any Eskom work site by Eskom.</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zh-TW"/>
        </w:rPr>
        <w:t>Carry out audits</w:t>
      </w:r>
      <w:r w:rsidRPr="00493669">
        <w:rPr>
          <w:rFonts w:ascii="Arial" w:eastAsia="PMingLiU" w:hAnsi="Arial" w:cs="Arial"/>
          <w:lang w:eastAsia="en-ZA"/>
        </w:rPr>
        <w:t xml:space="preserve"> and or inspections on their contractors at least monthly and any appointed  contractors on instructions of their contractor; </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Carry out </w:t>
      </w:r>
      <w:r w:rsidRPr="00493669">
        <w:rPr>
          <w:rFonts w:ascii="Arial" w:eastAsia="PMingLiU" w:hAnsi="Arial" w:cs="Arial"/>
          <w:lang w:eastAsia="zh-TW"/>
        </w:rPr>
        <w:t>frequent behaviour observations of employees under their control</w:t>
      </w:r>
      <w:r w:rsidRPr="00493669">
        <w:rPr>
          <w:rFonts w:ascii="Arial" w:eastAsia="PMingLiU" w:hAnsi="Arial" w:cs="Arial"/>
          <w:lang w:eastAsia="en-ZA"/>
        </w:rPr>
        <w:t xml:space="preserve"> at least monthly and any appointed contractors on instructions of their contractor.</w:t>
      </w:r>
    </w:p>
    <w:p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1" w:name="_Toc467681476"/>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1"/>
    </w:p>
    <w:p w:rsidR="00F42FA2" w:rsidRDefault="00F42FA2" w:rsidP="00F42FA2">
      <w:pPr>
        <w:jc w:val="both"/>
        <w:rPr>
          <w:rFonts w:ascii="Arial" w:hAnsi="Arial" w:cs="Arial"/>
          <w:lang w:val="en-GB"/>
        </w:rPr>
      </w:pPr>
      <w:r w:rsidRPr="00F42FA2">
        <w:rPr>
          <w:rFonts w:ascii="Arial" w:hAnsi="Arial" w:cs="Arial"/>
          <w:lang w:val="en-GB"/>
        </w:rPr>
        <w:t>Eskom OHS Act section 37 (2) agreement to be signed at procurement during the signing of the NEC contract, it is the responsibility of the project manager to ensure that the 37(2) agreement is signed and a copy be kept in the contractor file at procurement</w:t>
      </w:r>
      <w:r>
        <w:rPr>
          <w:rFonts w:ascii="Arial" w:hAnsi="Arial" w:cs="Arial"/>
          <w:lang w:val="en-GB"/>
        </w:rPr>
        <w:t>.</w:t>
      </w:r>
    </w:p>
    <w:p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2" w:name="_Toc467681477"/>
      <w:r w:rsidRPr="005F4FBD">
        <w:rPr>
          <w:rFonts w:ascii="Arial" w:eastAsia="Times New Roman" w:hAnsi="Arial" w:cs="Arial"/>
          <w:color w:val="auto"/>
          <w:sz w:val="26"/>
          <w:szCs w:val="26"/>
          <w:lang w:val="en-GB"/>
        </w:rPr>
        <w:t>Specification</w:t>
      </w:r>
      <w:bookmarkEnd w:id="42"/>
    </w:p>
    <w:p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3" w:name="_Toc368379578"/>
      <w:bookmarkStart w:id="44" w:name="_Toc428269830"/>
      <w:bookmarkStart w:id="45" w:name="_Toc467681478"/>
      <w:r w:rsidRPr="005F4FBD">
        <w:rPr>
          <w:rFonts w:ascii="Arial" w:eastAsia="Times New Roman" w:hAnsi="Arial" w:cs="Arial"/>
          <w:bCs w:val="0"/>
          <w:color w:val="auto"/>
          <w:sz w:val="22"/>
          <w:szCs w:val="20"/>
          <w:lang w:val="en-GB"/>
        </w:rPr>
        <w:t>3.1 Scope of work</w:t>
      </w:r>
      <w:bookmarkEnd w:id="43"/>
      <w:bookmarkEnd w:id="44"/>
      <w:bookmarkEnd w:id="45"/>
    </w:p>
    <w:p w:rsidR="00260897" w:rsidRPr="00260897" w:rsidRDefault="00260897" w:rsidP="00260897">
      <w:pPr>
        <w:rPr>
          <w:lang w:val="en-GB"/>
        </w:rPr>
      </w:pPr>
    </w:p>
    <w:p w:rsidR="00F42FA2" w:rsidRPr="00260897" w:rsidRDefault="00260897" w:rsidP="00260897">
      <w:pPr>
        <w:pStyle w:val="ListParagraph"/>
        <w:numPr>
          <w:ilvl w:val="0"/>
          <w:numId w:val="51"/>
        </w:numPr>
        <w:rPr>
          <w:rFonts w:ascii="Arial" w:hAnsi="Arial" w:cs="Arial"/>
          <w:b/>
          <w:color w:val="000000" w:themeColor="text1"/>
          <w:lang w:val="en-GB"/>
        </w:rPr>
      </w:pPr>
      <w:r w:rsidRPr="00260897">
        <w:rPr>
          <w:rFonts w:ascii="Arial" w:eastAsia="PMingLiU" w:hAnsi="Arial" w:cs="Arial"/>
          <w:b/>
          <w:color w:val="000000" w:themeColor="text1"/>
          <w:lang w:val="en-GB"/>
        </w:rPr>
        <w:t xml:space="preserve">Construction of </w:t>
      </w:r>
      <w:r w:rsidR="00D35DC4">
        <w:rPr>
          <w:rFonts w:ascii="Arial" w:eastAsia="PMingLiU" w:hAnsi="Arial" w:cs="Arial"/>
          <w:b/>
          <w:color w:val="000000" w:themeColor="text1"/>
          <w:lang w:val="en-GB"/>
        </w:rPr>
        <w:t>one</w:t>
      </w:r>
      <w:r w:rsidRPr="00260897">
        <w:rPr>
          <w:rFonts w:ascii="Arial" w:eastAsia="PMingLiU" w:hAnsi="Arial" w:cs="Arial"/>
          <w:b/>
          <w:color w:val="000000" w:themeColor="text1"/>
          <w:lang w:val="en-GB"/>
        </w:rPr>
        <w:t xml:space="preserve"> (</w:t>
      </w:r>
      <w:r w:rsidR="00D35DC4">
        <w:rPr>
          <w:rFonts w:ascii="Arial" w:eastAsia="PMingLiU" w:hAnsi="Arial" w:cs="Arial"/>
          <w:b/>
          <w:color w:val="000000" w:themeColor="text1"/>
          <w:lang w:val="en-GB"/>
        </w:rPr>
        <w:t>1) ablution block</w:t>
      </w:r>
      <w:r w:rsidRPr="00260897">
        <w:rPr>
          <w:rFonts w:ascii="Arial" w:eastAsia="PMingLiU" w:hAnsi="Arial" w:cs="Arial"/>
          <w:b/>
          <w:color w:val="000000" w:themeColor="text1"/>
          <w:lang w:val="en-GB"/>
        </w:rPr>
        <w:t xml:space="preserve"> for learners </w:t>
      </w:r>
      <w:r w:rsidR="00D35DC4">
        <w:rPr>
          <w:rFonts w:ascii="Arial" w:eastAsia="PMingLiU" w:hAnsi="Arial" w:cs="Arial"/>
          <w:b/>
          <w:color w:val="000000" w:themeColor="text1"/>
          <w:lang w:val="en-GB"/>
        </w:rPr>
        <w:t>and one (1) ablution block for educators</w:t>
      </w:r>
      <w:r w:rsidR="00634EB0">
        <w:rPr>
          <w:rFonts w:ascii="Arial" w:eastAsia="PMingLiU" w:hAnsi="Arial" w:cs="Arial"/>
          <w:b/>
          <w:color w:val="000000" w:themeColor="text1"/>
          <w:lang w:val="en-GB"/>
        </w:rPr>
        <w:br/>
      </w:r>
    </w:p>
    <w:p w:rsidR="005F4FBD" w:rsidRPr="006C2FC4" w:rsidRDefault="005F4FBD" w:rsidP="006C2FC4">
      <w:pPr>
        <w:jc w:val="both"/>
        <w:rPr>
          <w:rFonts w:ascii="Arial" w:hAnsi="Arial" w:cs="Arial"/>
          <w:lang w:val="en-GB"/>
        </w:rPr>
      </w:pPr>
      <w:r w:rsidRPr="006C2FC4">
        <w:rPr>
          <w:rFonts w:ascii="Arial" w:hAnsi="Arial" w:cs="Arial"/>
          <w:lang w:val="en-GB"/>
        </w:rPr>
        <w:t xml:space="preserve">A copy of the scope of works must be retained by the contractor. </w:t>
      </w:r>
    </w:p>
    <w:p w:rsidR="005F4FBD" w:rsidRPr="0042610C" w:rsidRDefault="005F4FBD" w:rsidP="006C2FC4">
      <w:pPr>
        <w:pStyle w:val="Note"/>
      </w:pPr>
      <w:r w:rsidRPr="00165C84">
        <w:rPr>
          <w:b/>
          <w:sz w:val="20"/>
          <w:szCs w:val="20"/>
        </w:rPr>
        <w:t>Note:</w:t>
      </w:r>
      <w:r w:rsidRPr="006C2FC4">
        <w:rPr>
          <w:sz w:val="20"/>
          <w:szCs w:val="20"/>
        </w:rPr>
        <w:t xml:space="preserve"> </w:t>
      </w:r>
      <w:r w:rsidRPr="0042610C">
        <w:t>The contractor who will be awarded this contract will be known as the “principal contractor” and any contractor appointed by the principal contractor will be known as the “appointed contractor.</w:t>
      </w:r>
    </w:p>
    <w:p w:rsidR="005F4FBD" w:rsidRPr="006C2FC4" w:rsidRDefault="006C2FC4"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6" w:name="_Toc368379579"/>
      <w:bookmarkStart w:id="47" w:name="_Toc428269831"/>
      <w:bookmarkStart w:id="48" w:name="_Toc467681479"/>
      <w:r>
        <w:rPr>
          <w:rFonts w:ascii="Arial" w:eastAsia="Times New Roman" w:hAnsi="Arial" w:cs="Arial"/>
          <w:bCs w:val="0"/>
          <w:color w:val="auto"/>
          <w:sz w:val="22"/>
          <w:szCs w:val="20"/>
          <w:lang w:val="en-GB"/>
        </w:rPr>
        <w:t xml:space="preserve">3.2 Legal </w:t>
      </w:r>
      <w:bookmarkEnd w:id="46"/>
      <w:bookmarkEnd w:id="47"/>
      <w:r w:rsidR="004E31DE">
        <w:rPr>
          <w:rFonts w:ascii="Arial" w:eastAsia="Times New Roman" w:hAnsi="Arial" w:cs="Arial"/>
          <w:bCs w:val="0"/>
          <w:color w:val="auto"/>
          <w:sz w:val="22"/>
          <w:szCs w:val="20"/>
          <w:lang w:val="en-GB"/>
        </w:rPr>
        <w:t>C</w:t>
      </w:r>
      <w:r>
        <w:rPr>
          <w:rFonts w:ascii="Arial" w:eastAsia="Times New Roman" w:hAnsi="Arial" w:cs="Arial"/>
          <w:bCs w:val="0"/>
          <w:color w:val="auto"/>
          <w:sz w:val="22"/>
          <w:szCs w:val="20"/>
          <w:lang w:val="en-GB"/>
        </w:rPr>
        <w:t>ompliance</w:t>
      </w:r>
      <w:bookmarkEnd w:id="48"/>
    </w:p>
    <w:p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49" w:name="_Toc467681480"/>
      <w:r>
        <w:rPr>
          <w:rFonts w:ascii="Arial" w:eastAsia="Times New Roman" w:hAnsi="Arial" w:cs="Arial"/>
          <w:bCs w:val="0"/>
          <w:color w:val="auto"/>
          <w:szCs w:val="20"/>
          <w:lang w:val="en-GB"/>
        </w:rPr>
        <w:t xml:space="preserve">3.2.1 </w:t>
      </w:r>
      <w:r w:rsidRPr="006C2FC4">
        <w:rPr>
          <w:rFonts w:ascii="Arial" w:eastAsia="Times New Roman" w:hAnsi="Arial" w:cs="Arial"/>
          <w:bCs w:val="0"/>
          <w:color w:val="auto"/>
          <w:szCs w:val="20"/>
          <w:lang w:val="en-GB"/>
        </w:rPr>
        <w:t>Section 37(2) (Legal) Agreement</w:t>
      </w:r>
      <w:bookmarkEnd w:id="49"/>
    </w:p>
    <w:p w:rsidR="00F42FA2" w:rsidRPr="00F42FA2" w:rsidRDefault="00F42FA2" w:rsidP="00F42FA2">
      <w:pPr>
        <w:jc w:val="both"/>
        <w:rPr>
          <w:rFonts w:ascii="Arial" w:hAnsi="Arial" w:cs="Arial"/>
          <w:lang w:val="en-GB"/>
        </w:rPr>
      </w:pPr>
      <w:r w:rsidRPr="00F42FA2">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rsidR="00F42FA2" w:rsidRPr="00F42FA2" w:rsidRDefault="00F42FA2" w:rsidP="00F42FA2">
      <w:pPr>
        <w:jc w:val="both"/>
        <w:rPr>
          <w:rFonts w:ascii="Arial" w:hAnsi="Arial" w:cs="Arial"/>
          <w:lang w:val="en-GB"/>
        </w:rPr>
      </w:pPr>
      <w:r w:rsidRPr="00F42FA2">
        <w:rPr>
          <w:rFonts w:ascii="Arial" w:hAnsi="Arial" w:cs="Arial"/>
          <w:lang w:val="en-GB"/>
        </w:rPr>
        <w:t>The orig</w:t>
      </w:r>
      <w:r>
        <w:rPr>
          <w:rFonts w:ascii="Arial" w:hAnsi="Arial" w:cs="Arial"/>
          <w:lang w:val="en-GB"/>
        </w:rPr>
        <w:t>inal copy of the section 37(2) A</w:t>
      </w:r>
      <w:r w:rsidRPr="00F42FA2">
        <w:rPr>
          <w:rFonts w:ascii="Arial" w:hAnsi="Arial" w:cs="Arial"/>
          <w:lang w:val="en-GB"/>
        </w:rPr>
        <w:t>greement must be retained by the contractor and a copy retained by the responsible project manager.</w:t>
      </w:r>
    </w:p>
    <w:p w:rsidR="006C2FC4" w:rsidRPr="006C2FC4" w:rsidRDefault="00F42FA2" w:rsidP="00F42FA2">
      <w:pPr>
        <w:jc w:val="both"/>
        <w:rPr>
          <w:lang w:val="en-GB"/>
        </w:rPr>
      </w:pPr>
      <w:r w:rsidRPr="00F42FA2">
        <w:rPr>
          <w:rFonts w:ascii="Arial" w:hAnsi="Arial" w:cs="Arial"/>
          <w:lang w:val="en-GB"/>
        </w:rPr>
        <w:t>A copy of all the agreements must form part of the respective contractor’s SHE file</w:t>
      </w:r>
      <w:r w:rsidR="006C2FC4" w:rsidRPr="006C2FC4">
        <w:rPr>
          <w:rFonts w:ascii="Arial" w:hAnsi="Arial" w:cs="Arial"/>
          <w:lang w:val="en-GB"/>
        </w:rPr>
        <w:t>.</w:t>
      </w:r>
    </w:p>
    <w:p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0" w:name="_Toc467681481"/>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0"/>
    </w:p>
    <w:p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being protected from exploitative labour practices;</w:t>
      </w:r>
    </w:p>
    <w:p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place at risk the child’s well-being, education, physical or mental health or spiritual, moral or social development;</w:t>
      </w:r>
    </w:p>
    <w:p w:rsidR="006C2FC4" w:rsidRPr="006C2FC4" w:rsidRDefault="006C2FC4" w:rsidP="006C2FC4">
      <w:pPr>
        <w:spacing w:line="240" w:lineRule="auto"/>
        <w:jc w:val="both"/>
        <w:rPr>
          <w:rFonts w:ascii="Arial" w:hAnsi="Arial" w:cs="Arial"/>
          <w:lang w:val="en-GB"/>
        </w:rPr>
      </w:pPr>
      <w:r w:rsidRPr="006C2FC4">
        <w:rPr>
          <w:rFonts w:ascii="Arial" w:hAnsi="Arial" w:cs="Arial"/>
          <w:lang w:val="en-GB"/>
        </w:rPr>
        <w:t>and the Basic Conditions of Employment Act, Chapter six Section 43 “Prohibition of employment of children”.</w:t>
      </w:r>
    </w:p>
    <w:p w:rsidR="006C2FC4" w:rsidRDefault="006C2FC4" w:rsidP="006C2FC4">
      <w:pPr>
        <w:jc w:val="both"/>
        <w:rPr>
          <w:lang w:val="en-GB"/>
        </w:rPr>
      </w:pPr>
      <w:r w:rsidRPr="006C2FC4">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rsidR="006C2FC4" w:rsidRPr="006C2FC4" w:rsidRDefault="006C2FC4" w:rsidP="006C2FC4">
      <w:pPr>
        <w:pStyle w:val="ListParagraph"/>
        <w:numPr>
          <w:ilvl w:val="2"/>
          <w:numId w:val="1"/>
        </w:numPr>
        <w:ind w:left="709" w:hanging="709"/>
        <w:rPr>
          <w:b/>
          <w:lang w:val="en-GB"/>
        </w:rPr>
      </w:pPr>
      <w:r w:rsidRPr="006C2FC4">
        <w:rPr>
          <w:rFonts w:ascii="Arial" w:eastAsia="Times New Roman" w:hAnsi="Arial" w:cs="Arial"/>
          <w:b/>
          <w:szCs w:val="20"/>
          <w:lang w:val="en-GB"/>
        </w:rPr>
        <w:t>OHS Act</w:t>
      </w:r>
    </w:p>
    <w:p w:rsidR="006C2FC4" w:rsidRPr="006C2FC4" w:rsidRDefault="006C2FC4" w:rsidP="006C2FC4">
      <w:pPr>
        <w:rPr>
          <w:lang w:val="en-GB"/>
        </w:rPr>
      </w:pPr>
      <w:r w:rsidRPr="006C2FC4">
        <w:rPr>
          <w:lang w:val="en-GB"/>
        </w:rPr>
        <w:t xml:space="preserve">The principal contractor and appointed contractors shall have an up to date copy of the OHS Act and regulations which will be available to all employees. </w:t>
      </w:r>
    </w:p>
    <w:p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rsidR="00F42FA2" w:rsidRDefault="00F42FA2" w:rsidP="00F42FA2">
      <w:pPr>
        <w:spacing w:after="0" w:line="240" w:lineRule="auto"/>
        <w:jc w:val="both"/>
        <w:rPr>
          <w:rFonts w:ascii="Arial" w:eastAsia="PMingLiU" w:hAnsi="Arial" w:cs="Times New Roman"/>
          <w:lang w:val="en-GB"/>
        </w:rPr>
      </w:pPr>
      <w:r w:rsidRPr="00F42FA2">
        <w:rPr>
          <w:rFonts w:ascii="Arial" w:eastAsia="PMingLiU" w:hAnsi="Arial" w:cs="Times New Roman"/>
          <w:lang w:val="en-GB"/>
        </w:rPr>
        <w:t>The principal contractor and all appointed contractors will comply with all the legislation pertaining to this project being:</w:t>
      </w:r>
    </w:p>
    <w:p w:rsidR="00F42FA2" w:rsidRPr="00F42FA2" w:rsidRDefault="00F42FA2" w:rsidP="00F42FA2">
      <w:pPr>
        <w:spacing w:after="0" w:line="240" w:lineRule="auto"/>
        <w:jc w:val="both"/>
        <w:rPr>
          <w:rFonts w:ascii="Arial" w:eastAsia="PMingLiU" w:hAnsi="Arial" w:cs="Times New Roman"/>
          <w:lang w:val="en-GB"/>
        </w:rPr>
      </w:pP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The Constitution of the Republic of South Africa (particularly Section 24 of the Bill of Rights). </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Occupational Health and Safety Act 1993 (Act 85 of 1993) and its Regulations.</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Environmental Management Act 1998 (Act 107 of 1998).</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Environment Conservation Act 1989 (Act 73 of 1989).</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Water Act 1998 (Act 36 of 1998).</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Civil and Building Work Act. </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Road Traffic Act 93 of 1996.</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Compensation for Occupational Injures and Diseases Act. </w:t>
      </w:r>
    </w:p>
    <w:p w:rsidR="00F11204" w:rsidRPr="00F42FA2" w:rsidRDefault="00F42FA2" w:rsidP="00B65074">
      <w:pPr>
        <w:numPr>
          <w:ilvl w:val="0"/>
          <w:numId w:val="5"/>
        </w:numPr>
        <w:spacing w:line="240" w:lineRule="auto"/>
        <w:ind w:left="567" w:hanging="283"/>
        <w:rPr>
          <w:rFonts w:ascii="Arial" w:hAnsi="Arial" w:cs="Arial"/>
          <w:lang w:val="en-GB"/>
        </w:rPr>
      </w:pPr>
      <w:r w:rsidRPr="00F42FA2">
        <w:rPr>
          <w:rFonts w:ascii="Arial" w:eastAsia="PMingLiU" w:hAnsi="Arial" w:cs="Times New Roman"/>
          <w:lang w:val="en-US"/>
        </w:rPr>
        <w:t>SANS Standards –Contractor shall use the relative standards applicable to the project.</w:t>
      </w:r>
    </w:p>
    <w:p w:rsidR="00F11204"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1" w:name="_Toc467681482"/>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1"/>
    </w:p>
    <w:p w:rsidR="00F11204" w:rsidRDefault="00F42FA2" w:rsidP="00F11204">
      <w:pPr>
        <w:jc w:val="both"/>
        <w:rPr>
          <w:rFonts w:ascii="Arial" w:hAnsi="Arial" w:cs="Arial"/>
          <w:lang w:val="en-GB"/>
        </w:rPr>
      </w:pPr>
      <w:r w:rsidRPr="00F42FA2">
        <w:rPr>
          <w:rFonts w:ascii="Arial" w:hAnsi="Arial" w:cs="Arial"/>
          <w:lang w:val="en-US"/>
        </w:rPr>
        <w:t>All contractors shall, before commencement of the project ensure that all their employees are familiar with the relevant Eskom SHE documentation that is applicable to contract services.</w:t>
      </w:r>
    </w:p>
    <w:p w:rsidR="00F11204" w:rsidRDefault="00F42FA2"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2" w:name="_Toc438202502"/>
      <w:bookmarkStart w:id="53" w:name="_Toc467681483"/>
      <w:r w:rsidRPr="00F42FA2">
        <w:rPr>
          <w:rFonts w:ascii="Arial" w:eastAsia="Times New Roman" w:hAnsi="Arial" w:cs="Arial"/>
          <w:bCs w:val="0"/>
          <w:color w:val="auto"/>
          <w:sz w:val="22"/>
          <w:szCs w:val="20"/>
          <w:lang w:val="en-GB"/>
        </w:rPr>
        <w:t>Construction Professional Registration</w:t>
      </w:r>
      <w:bookmarkEnd w:id="52"/>
      <w:bookmarkEnd w:id="53"/>
    </w:p>
    <w:p w:rsidR="00F42FA2" w:rsidRPr="00F42FA2"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42FA2">
        <w:rPr>
          <w:rFonts w:ascii="Arial" w:eastAsia="PMingLiU" w:hAnsi="Arial" w:cs="Arial"/>
          <w:lang w:val="en-GB"/>
        </w:rPr>
        <w:t>The principal contractor and all his/her appointed contractors shall be registered in their respective levels as professionals in terms of the requirements of the SACPCMP.</w:t>
      </w:r>
    </w:p>
    <w:p w:rsidR="00F42FA2" w:rsidRPr="00104D33"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F42FA2">
        <w:rPr>
          <w:rFonts w:ascii="Arial" w:eastAsia="PMingLiU" w:hAnsi="Arial" w:cs="Arial"/>
          <w:lang w:val="en-GB"/>
        </w:rPr>
        <w:t>The SACPCMP web address is http://www.sacpcmp.org.za</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SHE professionals (which include Construction Safety Officers) are required to register as professionals with the SACPCMP. </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Managers are required to register as professionals with the SACPCMP. </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agents are required to register as </w:t>
      </w:r>
      <w:r>
        <w:rPr>
          <w:rFonts w:ascii="Arial" w:eastAsia="PMingLiU" w:hAnsi="Arial" w:cs="Times New Roman"/>
          <w:lang w:val="en-US"/>
        </w:rPr>
        <w:t>a professional with the SACPCMP.</w:t>
      </w:r>
    </w:p>
    <w:p w:rsidR="00F42FA2" w:rsidRDefault="00F42FA2" w:rsidP="00B65074">
      <w:pPr>
        <w:pStyle w:val="Heading2"/>
        <w:numPr>
          <w:ilvl w:val="1"/>
          <w:numId w:val="1"/>
        </w:numPr>
        <w:tabs>
          <w:tab w:val="left" w:pos="567"/>
          <w:tab w:val="left" w:pos="794"/>
          <w:tab w:val="left" w:pos="907"/>
        </w:tabs>
        <w:spacing w:before="360" w:after="200" w:line="240" w:lineRule="auto"/>
        <w:ind w:hanging="764"/>
        <w:rPr>
          <w:lang w:val="en-GB"/>
        </w:rPr>
      </w:pPr>
      <w:bookmarkStart w:id="54" w:name="_Toc438202503"/>
      <w:bookmarkStart w:id="55" w:name="_Toc467681484"/>
      <w:r w:rsidRPr="00F42FA2">
        <w:rPr>
          <w:rFonts w:ascii="Arial" w:eastAsia="Times New Roman" w:hAnsi="Arial" w:cs="Arial"/>
          <w:bCs w:val="0"/>
          <w:color w:val="auto"/>
          <w:sz w:val="22"/>
          <w:szCs w:val="20"/>
          <w:lang w:val="en-GB"/>
        </w:rPr>
        <w:t>Notification of Construction Work</w:t>
      </w:r>
      <w:bookmarkEnd w:id="54"/>
      <w:bookmarkEnd w:id="55"/>
    </w:p>
    <w:p w:rsidR="00F42FA2" w:rsidRPr="00104D33" w:rsidRDefault="00F42FA2" w:rsidP="000B5BF9">
      <w:pPr>
        <w:spacing w:after="0"/>
        <w:jc w:val="both"/>
        <w:rPr>
          <w:rFonts w:ascii="Arial" w:eastAsia="PMingLiU" w:hAnsi="Arial" w:cs="Times New Roman"/>
          <w:sz w:val="20"/>
          <w:szCs w:val="20"/>
          <w:lang w:val="en-GB"/>
        </w:rPr>
      </w:pPr>
      <w:r w:rsidRPr="00F42FA2">
        <w:rPr>
          <w:rFonts w:ascii="Arial" w:eastAsia="PMingLiU" w:hAnsi="Arial" w:cs="Times New Roman"/>
          <w:lang w:val="en-US"/>
        </w:rPr>
        <w:t>Unless otherwise contractually agreed upon, the principal contractor must notify the relevant provincial director of the Department of Labour of the intention of carrying out any construction work</w:t>
      </w:r>
      <w:r w:rsidRPr="00F42FA2">
        <w:rPr>
          <w:rFonts w:ascii="Arial" w:eastAsia="PMingLiU" w:hAnsi="Arial" w:cs="Times New Roman"/>
          <w:lang w:val="en-GB"/>
        </w:rPr>
        <w:t xml:space="preserve"> as defined in Construction Regulation 4 of the Act. </w:t>
      </w:r>
      <w:r w:rsidRPr="00F42FA2">
        <w:rPr>
          <w:rFonts w:ascii="Arial" w:eastAsia="PMingLiU" w:hAnsi="Arial" w:cs="Times New Roman"/>
          <w:lang w:val="en-US"/>
        </w:rPr>
        <w:t xml:space="preserve">The notification form of construction work is listed as an annexure to the construction regulations of the OHS Act. </w:t>
      </w:r>
      <w:r w:rsidRPr="00F42FA2">
        <w:rPr>
          <w:rFonts w:ascii="Arial" w:eastAsia="PMingLiU" w:hAnsi="Arial" w:cs="Times New Roman"/>
          <w:lang w:val="en-GB"/>
        </w:rPr>
        <w:t>A copy of the notification letter sent to the DoL shall be forwarded to the Project Manager on the same day as sent to the DoL. A copy of the letter and their approval must be kept in the SHE file. When the DoL provide a letter of approval, a copy of the approval must be sent to the Eskom Project Manager and a copy filed in the SHE file</w:t>
      </w:r>
      <w:r w:rsidRPr="00104D33">
        <w:rPr>
          <w:rFonts w:ascii="Arial" w:eastAsia="PMingLiU" w:hAnsi="Arial" w:cs="Times New Roman"/>
          <w:sz w:val="20"/>
          <w:szCs w:val="20"/>
          <w:lang w:val="en-GB"/>
        </w:rPr>
        <w:t>.</w:t>
      </w:r>
    </w:p>
    <w:p w:rsidR="00F11204" w:rsidRPr="000B5BF9" w:rsidRDefault="004E31DE" w:rsidP="00B65074">
      <w:pPr>
        <w:pStyle w:val="Heading2"/>
        <w:numPr>
          <w:ilvl w:val="1"/>
          <w:numId w:val="1"/>
        </w:numPr>
        <w:tabs>
          <w:tab w:val="left" w:pos="567"/>
          <w:tab w:val="left" w:pos="794"/>
          <w:tab w:val="left" w:pos="907"/>
        </w:tabs>
        <w:spacing w:before="360" w:after="200" w:line="240" w:lineRule="auto"/>
        <w:ind w:hanging="764"/>
        <w:rPr>
          <w:rFonts w:ascii="Arial" w:eastAsia="Times New Roman" w:hAnsi="Arial" w:cs="Arial"/>
          <w:bCs w:val="0"/>
          <w:color w:val="auto"/>
          <w:sz w:val="22"/>
          <w:szCs w:val="20"/>
          <w:lang w:val="en-GB"/>
        </w:rPr>
      </w:pPr>
      <w:bookmarkStart w:id="56" w:name="_Toc467681485"/>
      <w:r w:rsidRPr="000B5BF9">
        <w:rPr>
          <w:rFonts w:ascii="Arial" w:eastAsia="Times New Roman" w:hAnsi="Arial" w:cs="Arial"/>
          <w:bCs w:val="0"/>
          <w:color w:val="auto"/>
          <w:sz w:val="22"/>
          <w:szCs w:val="20"/>
          <w:lang w:val="en-GB"/>
        </w:rPr>
        <w:t xml:space="preserve">SHE </w:t>
      </w:r>
      <w:r w:rsidR="000B5BF9">
        <w:rPr>
          <w:rFonts w:ascii="Arial" w:eastAsia="Times New Roman" w:hAnsi="Arial" w:cs="Arial"/>
          <w:bCs w:val="0"/>
          <w:color w:val="auto"/>
          <w:sz w:val="22"/>
          <w:szCs w:val="20"/>
          <w:lang w:val="en-GB"/>
        </w:rPr>
        <w:t>P</w:t>
      </w:r>
      <w:r w:rsidR="00F11204" w:rsidRPr="000B5BF9">
        <w:rPr>
          <w:rFonts w:ascii="Arial" w:eastAsia="Times New Roman" w:hAnsi="Arial" w:cs="Arial"/>
          <w:bCs w:val="0"/>
          <w:color w:val="auto"/>
          <w:sz w:val="22"/>
          <w:szCs w:val="20"/>
          <w:lang w:val="en-GB"/>
        </w:rPr>
        <w:t>olicy</w:t>
      </w:r>
      <w:bookmarkEnd w:id="56"/>
    </w:p>
    <w:p w:rsidR="000B5BF9" w:rsidRPr="000B5BF9" w:rsidRDefault="000B5BF9" w:rsidP="000B5BF9">
      <w:pPr>
        <w:jc w:val="both"/>
        <w:rPr>
          <w:rFonts w:ascii="Arial" w:hAnsi="Arial" w:cs="Arial"/>
          <w:lang w:val="en-GB"/>
        </w:rPr>
      </w:pPr>
      <w:r w:rsidRPr="000B5BF9">
        <w:rPr>
          <w:rFonts w:ascii="Arial" w:hAnsi="Arial" w:cs="Arial"/>
          <w:lang w:val="en-GB"/>
        </w:rPr>
        <w:t>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rsidR="00F11204" w:rsidRPr="00F11204" w:rsidRDefault="000B5BF9" w:rsidP="000B5BF9">
      <w:pPr>
        <w:jc w:val="both"/>
        <w:rPr>
          <w:rFonts w:ascii="Arial" w:hAnsi="Arial" w:cs="Arial"/>
          <w:lang w:val="en-GB"/>
        </w:rPr>
      </w:pPr>
      <w:r w:rsidRPr="000B5BF9">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rsidR="00F11204" w:rsidRPr="000B5BF9"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7" w:name="_Toc467681486"/>
      <w:r w:rsidRPr="000B5BF9">
        <w:rPr>
          <w:rFonts w:ascii="Arial" w:eastAsia="Times New Roman" w:hAnsi="Arial" w:cs="Arial"/>
          <w:bCs w:val="0"/>
          <w:color w:val="auto"/>
          <w:sz w:val="22"/>
          <w:szCs w:val="20"/>
          <w:lang w:val="en-GB"/>
        </w:rPr>
        <w:t>COID</w:t>
      </w:r>
      <w:bookmarkEnd w:id="57"/>
    </w:p>
    <w:p w:rsidR="00F11204" w:rsidRPr="000B5BF9" w:rsidRDefault="000B5BF9" w:rsidP="00F11204">
      <w:pPr>
        <w:jc w:val="both"/>
        <w:rPr>
          <w:rFonts w:ascii="Arial" w:hAnsi="Arial" w:cs="Arial"/>
          <w:lang w:val="en-GB"/>
        </w:rPr>
      </w:pPr>
      <w:r w:rsidRPr="000B5BF9">
        <w:rPr>
          <w:rFonts w:ascii="Arial" w:hAnsi="Arial" w:cs="Arial"/>
          <w:lang w:val="en-GB"/>
        </w:rPr>
        <w:t>The principal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0B5BF9">
        <w:rPr>
          <w:rFonts w:ascii="Arial" w:hAnsi="Arial" w:cs="Arial" w:hint="eastAsia"/>
          <w:lang w:val="en-GB"/>
        </w:rPr>
        <w:t xml:space="preserve"> valid throughout the contract period. A copy of the LoG must be filed in the contractor SHE files.</w:t>
      </w:r>
    </w:p>
    <w:p w:rsidR="00165C84" w:rsidRDefault="000B5BF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58" w:name="_Toc438202506"/>
      <w:bookmarkStart w:id="59" w:name="_Toc467681487"/>
      <w:r>
        <w:rPr>
          <w:rFonts w:ascii="Arial" w:eastAsia="Times New Roman" w:hAnsi="Arial" w:cs="Arial"/>
          <w:bCs w:val="0"/>
          <w:color w:val="auto"/>
          <w:sz w:val="22"/>
          <w:szCs w:val="20"/>
          <w:lang w:val="en-GB"/>
        </w:rPr>
        <w:t>Costing for SHE within the P</w:t>
      </w:r>
      <w:r w:rsidRPr="000B5BF9">
        <w:rPr>
          <w:rFonts w:ascii="Arial" w:eastAsia="Times New Roman" w:hAnsi="Arial" w:cs="Arial"/>
          <w:bCs w:val="0"/>
          <w:color w:val="auto"/>
          <w:sz w:val="22"/>
          <w:szCs w:val="20"/>
          <w:lang w:val="en-GB"/>
        </w:rPr>
        <w:t>roject</w:t>
      </w:r>
      <w:bookmarkEnd w:id="58"/>
      <w:bookmarkEnd w:id="59"/>
    </w:p>
    <w:p w:rsidR="00165C84" w:rsidRDefault="000B5BF9" w:rsidP="000B5BF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0B5BF9">
        <w:rPr>
          <w:rFonts w:ascii="Arial" w:eastAsia="Times New Roman" w:hAnsi="Arial" w:cs="Arial"/>
          <w:szCs w:val="20"/>
          <w:lang w:val="en-GB"/>
        </w:rPr>
        <w:t>The costing for SHE must be itemised based on the overall scope of the project (i.e.) Training, provision of PPE, safety equipment purchases etc.</w:t>
      </w:r>
    </w:p>
    <w:p w:rsidR="00165C84" w:rsidRDefault="000B5BF9"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60" w:name="_Toc467681488"/>
      <w:r>
        <w:rPr>
          <w:rFonts w:ascii="Arial" w:eastAsia="Times New Roman" w:hAnsi="Arial" w:cs="Arial"/>
          <w:bCs w:val="0"/>
          <w:color w:val="auto"/>
          <w:sz w:val="22"/>
          <w:szCs w:val="20"/>
          <w:lang w:val="en-GB"/>
        </w:rPr>
        <w:t>Statutory Appointments</w:t>
      </w:r>
      <w:bookmarkEnd w:id="60"/>
    </w:p>
    <w:p w:rsidR="000B5BF9" w:rsidRPr="000B5BF9" w:rsidRDefault="000B5BF9" w:rsidP="000B5BF9">
      <w:pPr>
        <w:spacing w:after="0" w:line="240" w:lineRule="auto"/>
        <w:jc w:val="both"/>
        <w:rPr>
          <w:rFonts w:ascii="Arial" w:eastAsia="PMingLiU" w:hAnsi="Arial" w:cs="Times New Roman"/>
          <w:lang w:val="en-US"/>
        </w:rPr>
      </w:pPr>
      <w:r w:rsidRPr="000B5BF9">
        <w:rPr>
          <w:rFonts w:ascii="Arial" w:eastAsia="PMingLiU" w:hAnsi="Arial" w:cs="Times New Roman"/>
          <w:lang w:val="en-US"/>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the following: </w:t>
      </w:r>
    </w:p>
    <w:p w:rsidR="000B5BF9" w:rsidRPr="000B5BF9" w:rsidRDefault="000B5BF9" w:rsidP="000B5BF9">
      <w:pPr>
        <w:spacing w:after="0" w:line="240" w:lineRule="auto"/>
        <w:ind w:left="1260"/>
        <w:jc w:val="both"/>
        <w:rPr>
          <w:rFonts w:ascii="Arial" w:eastAsia="PMingLiU" w:hAnsi="Arial" w:cs="Times New Roman"/>
          <w:sz w:val="20"/>
          <w:szCs w:val="20"/>
          <w:lang w:val="en-US"/>
        </w:rPr>
      </w:pP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8(1) - Construction Manager (Full time)|</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8(7) – Assistant Construction Supervisor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8(5) – Construction Health and Safety Officer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General Administrative Regulation 9(2) – Incident Investigator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Section 19 (3) - Health and Safety Committee Member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19(6)(a) – Co-opted  Health and Safety Committee member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Hazardous Chemical Substances Regulation 3(3) Hazardous Chemical Substances Co-coordinator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17 – Health and Safety Representative.</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General Machinery Regulation 2(1) – Supervision of Machinery</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7(1)(V) Appointment of a Contractor (if appointing subcontractors)</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9(1) - Person to Compile Risk Assessments</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10(1) - Competent Person to Compile Fall Protection Plan</w:t>
      </w:r>
      <w:r w:rsidRPr="000B5BF9">
        <w:rPr>
          <w:rFonts w:ascii="Arial" w:eastAsia="PMingLiU" w:hAnsi="Arial" w:cs="Times New Roman"/>
          <w:lang w:val="en-US"/>
        </w:rPr>
        <w:tab/>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Pressure Equipment Regulations 11 &amp; 12 Portable Gas Container Inspector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11(1) Person to Supervise Excavation Work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16(1) Scaffolding Supervisor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23(1)(d)(i) Construction Vehicle and Mobile Plant Operator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24(c)  Electrical Installations and Machinery on construction sites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28(a) Stacking and Storage Supervisor on Construction sites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29(h) Firefighting Equipment Inspector</w:t>
      </w:r>
    </w:p>
    <w:p w:rsidR="000B5BF9" w:rsidRPr="00DF437A" w:rsidRDefault="000B5BF9" w:rsidP="00B65074">
      <w:pPr>
        <w:numPr>
          <w:ilvl w:val="0"/>
          <w:numId w:val="5"/>
        </w:numPr>
        <w:spacing w:line="240" w:lineRule="auto"/>
        <w:ind w:left="567" w:hanging="283"/>
        <w:jc w:val="both"/>
        <w:rPr>
          <w:lang w:val="en-GB"/>
        </w:rPr>
      </w:pPr>
      <w:r w:rsidRPr="000B5BF9">
        <w:rPr>
          <w:rFonts w:ascii="Arial" w:eastAsia="PMingLiU" w:hAnsi="Arial" w:cs="Times New Roman"/>
          <w:lang w:val="en-US"/>
        </w:rPr>
        <w:t xml:space="preserve">OHS Act General Safety </w:t>
      </w:r>
      <w:r>
        <w:rPr>
          <w:rFonts w:ascii="Arial" w:eastAsia="PMingLiU" w:hAnsi="Arial" w:cs="Times New Roman"/>
          <w:lang w:val="en-US"/>
        </w:rPr>
        <w:t>Regulations 3(4) – First Aider/s</w:t>
      </w:r>
    </w:p>
    <w:p w:rsidR="00DF437A" w:rsidRPr="000B5BF9" w:rsidRDefault="00DF437A" w:rsidP="00DF437A">
      <w:pPr>
        <w:spacing w:line="240" w:lineRule="auto"/>
        <w:jc w:val="both"/>
        <w:rPr>
          <w:lang w:val="en-GB"/>
        </w:rPr>
      </w:pPr>
    </w:p>
    <w:p w:rsidR="00165C84" w:rsidRPr="00A4580C" w:rsidRDefault="000B5BF9" w:rsidP="00165C84">
      <w:pPr>
        <w:rPr>
          <w:rFonts w:ascii="Arial" w:hAnsi="Arial" w:cs="Arial"/>
          <w:b/>
          <w:lang w:val="en-GB"/>
        </w:rPr>
      </w:pPr>
      <w:r w:rsidRPr="00A4580C">
        <w:rPr>
          <w:rFonts w:ascii="Arial" w:eastAsia="Times New Roman" w:hAnsi="Arial" w:cs="Arial"/>
          <w:b/>
          <w:bCs/>
          <w:szCs w:val="20"/>
          <w:lang w:val="en-GB"/>
        </w:rPr>
        <w:t>3.9</w:t>
      </w:r>
      <w:r w:rsidR="00165C84" w:rsidRPr="00A4580C">
        <w:rPr>
          <w:rFonts w:ascii="Arial" w:eastAsia="Times New Roman" w:hAnsi="Arial" w:cs="Arial"/>
          <w:b/>
          <w:bCs/>
          <w:szCs w:val="20"/>
          <w:lang w:val="en-GB"/>
        </w:rPr>
        <w:t>.1</w:t>
      </w:r>
      <w:r w:rsidR="00165C84" w:rsidRPr="00A4580C">
        <w:rPr>
          <w:rFonts w:ascii="Arial" w:eastAsia="Times New Roman" w:hAnsi="Arial" w:cs="Arial"/>
          <w:b/>
          <w:szCs w:val="20"/>
          <w:lang w:val="en-GB"/>
        </w:rPr>
        <w:t xml:space="preserve"> </w:t>
      </w:r>
      <w:r w:rsidR="0068746F" w:rsidRPr="00A4580C">
        <w:rPr>
          <w:rFonts w:ascii="Arial" w:eastAsia="Times New Roman" w:hAnsi="Arial" w:cs="Arial"/>
          <w:b/>
          <w:szCs w:val="20"/>
          <w:lang w:val="en-GB"/>
        </w:rPr>
        <w:t>Non-statutory</w:t>
      </w:r>
      <w:r w:rsidRPr="00A4580C">
        <w:rPr>
          <w:rFonts w:ascii="Arial" w:eastAsia="Times New Roman" w:hAnsi="Arial" w:cs="Arial"/>
          <w:b/>
          <w:szCs w:val="20"/>
          <w:lang w:val="en-GB"/>
        </w:rPr>
        <w:t xml:space="preserve"> appointments</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Eskom requirement – Emergency Planning Co-coordinator </w:t>
      </w:r>
    </w:p>
    <w:p w:rsidR="000B5BF9" w:rsidRPr="000B5BF9" w:rsidRDefault="000B5BF9" w:rsidP="00B65074">
      <w:pPr>
        <w:numPr>
          <w:ilvl w:val="0"/>
          <w:numId w:val="5"/>
        </w:numPr>
        <w:spacing w:line="240" w:lineRule="auto"/>
        <w:ind w:left="567" w:hanging="283"/>
        <w:jc w:val="both"/>
        <w:rPr>
          <w:rFonts w:ascii="Arial" w:hAnsi="Arial" w:cs="Arial"/>
          <w:lang w:val="en-GB"/>
        </w:rPr>
      </w:pPr>
      <w:r w:rsidRPr="000B5BF9">
        <w:rPr>
          <w:rFonts w:ascii="Arial" w:eastAsia="PMingLiU" w:hAnsi="Arial" w:cs="Times New Roman"/>
          <w:lang w:val="en-US"/>
        </w:rPr>
        <w:t>Eskom requirement - Chairperson of Health and Safety Committee</w:t>
      </w:r>
    </w:p>
    <w:p w:rsidR="00165C84" w:rsidRPr="00165C84" w:rsidRDefault="000B5BF9" w:rsidP="00B65074">
      <w:pPr>
        <w:pStyle w:val="Heading2"/>
        <w:numPr>
          <w:ilvl w:val="1"/>
          <w:numId w:val="1"/>
        </w:numPr>
        <w:tabs>
          <w:tab w:val="left" w:pos="567"/>
          <w:tab w:val="left" w:pos="907"/>
        </w:tabs>
        <w:spacing w:before="360" w:after="200" w:line="240" w:lineRule="auto"/>
        <w:ind w:hanging="764"/>
        <w:rPr>
          <w:b w:val="0"/>
          <w:lang w:val="en-GB"/>
        </w:rPr>
      </w:pPr>
      <w:bookmarkStart w:id="61" w:name="_Toc438202507"/>
      <w:bookmarkStart w:id="62" w:name="_Toc467681489"/>
      <w:r w:rsidRPr="000B5BF9">
        <w:rPr>
          <w:rFonts w:ascii="Arial" w:eastAsia="Times New Roman" w:hAnsi="Arial" w:cs="Arial"/>
          <w:bCs w:val="0"/>
          <w:color w:val="auto"/>
          <w:sz w:val="22"/>
          <w:szCs w:val="20"/>
          <w:lang w:val="en-GB"/>
        </w:rPr>
        <w:t>Eskom Life-saving Rules</w:t>
      </w:r>
      <w:bookmarkEnd w:id="61"/>
      <w:bookmarkEnd w:id="62"/>
    </w:p>
    <w:p w:rsidR="000B5BF9" w:rsidRPr="000B5BF9" w:rsidRDefault="000B5BF9" w:rsidP="00B65074">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0B5BF9">
        <w:rPr>
          <w:rFonts w:ascii="Arial" w:eastAsia="PMingLiU" w:hAnsi="Arial" w:cs="Times New Roman"/>
          <w:lang w:val="en-GB"/>
        </w:rPr>
        <w:t>Eskom views health and safety in high esteem and encourages that any organisation who performs work for Eskom in Eskom adopt the same view.</w:t>
      </w:r>
    </w:p>
    <w:p w:rsidR="000B5BF9" w:rsidRPr="000B5BF9"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B5BF9">
        <w:rPr>
          <w:rFonts w:ascii="Arial" w:eastAsia="PMingLiU" w:hAnsi="Arial" w:cs="Arial"/>
          <w:lang w:val="en-GB"/>
        </w:rPr>
        <w:t xml:space="preserve">Five Life-saving rules have been developed that will apply to all Eskom Employees, agents, consultants, and </w:t>
      </w:r>
      <w:r w:rsidRPr="000B5BF9">
        <w:rPr>
          <w:rFonts w:ascii="Arial" w:eastAsia="PMingLiU" w:hAnsi="Arial" w:cs="Arial"/>
          <w:b/>
          <w:lang w:val="en-GB"/>
        </w:rPr>
        <w:t>contractors</w:t>
      </w:r>
      <w:r w:rsidRPr="000B5BF9">
        <w:rPr>
          <w:rFonts w:ascii="Arial" w:eastAsia="PMingLiU" w:hAnsi="Arial" w:cs="Arial"/>
          <w:lang w:val="en-GB"/>
        </w:rPr>
        <w:t>. Failure to adhere to these rules by any Eskom employee or employee of a Principal Contractor or appointed contractor will be considered a serious transgression. These rules are being implemented to prevent serious injury or death of any employee, labour broker or contractor working in any area within Eskom.</w:t>
      </w:r>
    </w:p>
    <w:p w:rsidR="00165C84"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0B5BF9">
        <w:rPr>
          <w:rFonts w:ascii="Arial" w:eastAsia="PMingLiU" w:hAnsi="Arial" w:cs="Arial"/>
          <w:lang w:val="en-GB"/>
        </w:rPr>
        <w:t xml:space="preserve">If any contractual work will be performed on any Eskom premises (including delivery of any product), then the rules </w:t>
      </w:r>
      <w:r w:rsidRPr="000B5BF9">
        <w:rPr>
          <w:rFonts w:ascii="Arial" w:eastAsia="PMingLiU" w:hAnsi="Arial" w:cs="Arial"/>
          <w:b/>
          <w:lang w:val="en-GB"/>
        </w:rPr>
        <w:t>shall be obeyed</w:t>
      </w:r>
      <w:r w:rsidRPr="000B5BF9">
        <w:rPr>
          <w:rFonts w:ascii="Arial" w:eastAsia="PMingLiU" w:hAnsi="Arial" w:cs="Arial"/>
          <w:lang w:val="en-GB"/>
        </w:rPr>
        <w:t xml:space="preserve"> by any contractor and their employees</w:t>
      </w:r>
      <w:r w:rsidR="00165C84" w:rsidRPr="000B5BF9">
        <w:rPr>
          <w:rFonts w:ascii="Arial" w:hAnsi="Arial" w:cs="Arial"/>
          <w:lang w:val="en-GB"/>
        </w:rPr>
        <w:t>.</w:t>
      </w:r>
    </w:p>
    <w:p w:rsidR="000B5BF9" w:rsidRPr="000B5BF9" w:rsidRDefault="000B5BF9" w:rsidP="000B5BF9">
      <w:p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lang w:val="en-GB"/>
        </w:rPr>
      </w:pPr>
    </w:p>
    <w:p w:rsidR="00165C84" w:rsidRDefault="000B5BF9" w:rsidP="000B5BF9">
      <w:pPr>
        <w:spacing w:line="240" w:lineRule="auto"/>
        <w:jc w:val="both"/>
        <w:rPr>
          <w:rFonts w:ascii="Arial" w:hAnsi="Arial" w:cs="Arial"/>
          <w:lang w:val="en-GB"/>
        </w:rPr>
      </w:pPr>
      <w:r w:rsidRPr="000B5BF9">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B5BF9" w:rsidRPr="000B5BF9" w:rsidTr="007555A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b/>
                <w:bCs/>
              </w:rPr>
              <w:t>DESCRIPTION OF RULE</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lang w:val="en-GB"/>
              </w:rPr>
            </w:pPr>
            <w:r w:rsidRPr="000B5BF9">
              <w:rPr>
                <w:rFonts w:ascii="Arial" w:hAnsi="Arial" w:cs="Arial"/>
                <w:b/>
                <w:bCs/>
                <w:lang w:val="en-GB"/>
              </w:rPr>
              <w:t>OPEN, ISOLATE, TEST, EARTH, BOND, AND/OR INSULATE BEFORE TOUCH</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 That is plant, any plant operating above 1000 V)</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HOOK UP AT HEIGHTS</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BUCKLE UP</w:t>
            </w:r>
          </w:p>
          <w:p w:rsidR="000B5BF9" w:rsidRPr="000B5BF9" w:rsidRDefault="000B5BF9" w:rsidP="000B5BF9">
            <w:pPr>
              <w:spacing w:line="240" w:lineRule="auto"/>
              <w:jc w:val="both"/>
              <w:rPr>
                <w:rFonts w:ascii="Arial" w:hAnsi="Arial" w:cs="Arial"/>
              </w:rPr>
            </w:pPr>
            <w:r w:rsidRPr="000B5BF9">
              <w:rPr>
                <w:rFonts w:ascii="Arial" w:hAnsi="Arial" w:cs="Arial"/>
              </w:rPr>
              <w:t>No person may drive any vehicle on Eskom business and/or on Eskom premises:</w:t>
            </w:r>
          </w:p>
          <w:p w:rsidR="000B5BF9" w:rsidRPr="000B5BF9" w:rsidRDefault="000B5BF9" w:rsidP="000B5BF9">
            <w:pPr>
              <w:spacing w:line="240" w:lineRule="auto"/>
              <w:jc w:val="both"/>
              <w:rPr>
                <w:rFonts w:ascii="Arial" w:hAnsi="Arial" w:cs="Arial"/>
                <w:lang w:val="en-GB"/>
              </w:rPr>
            </w:pPr>
            <w:r w:rsidRPr="000B5BF9">
              <w:rPr>
                <w:rFonts w:ascii="Arial" w:hAnsi="Arial" w:cs="Arial"/>
              </w:rPr>
              <w:t xml:space="preserve">Unless the driver and all passengers are wearing seat belts. </w:t>
            </w:r>
          </w:p>
        </w:tc>
      </w:tr>
      <w:tr w:rsidR="000B5BF9" w:rsidRPr="000B5BF9" w:rsidTr="007555A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BE SOBER</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No person is allowed to be under the influence of intoxicating liquor or drugs while on duty</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PERMIT TO WORK</w:t>
            </w:r>
          </w:p>
          <w:p w:rsidR="000B5BF9" w:rsidRPr="000B5BF9" w:rsidRDefault="000B5BF9" w:rsidP="000B5BF9">
            <w:pPr>
              <w:spacing w:line="240" w:lineRule="auto"/>
              <w:jc w:val="both"/>
              <w:rPr>
                <w:rFonts w:ascii="Arial" w:hAnsi="Arial" w:cs="Arial"/>
                <w:lang w:val="en-GB"/>
              </w:rPr>
            </w:pPr>
            <w:r w:rsidRPr="000B5BF9">
              <w:rPr>
                <w:rFonts w:ascii="Arial" w:hAnsi="Arial" w:cs="Arial"/>
              </w:rPr>
              <w:t>Where an authorisation limitation exists, no person shall work without the required permit to work.</w:t>
            </w:r>
          </w:p>
        </w:tc>
      </w:tr>
    </w:tbl>
    <w:p w:rsidR="000B5BF9" w:rsidRDefault="000B5BF9" w:rsidP="000B5BF9">
      <w:pPr>
        <w:spacing w:line="240" w:lineRule="auto"/>
        <w:jc w:val="both"/>
        <w:rPr>
          <w:rFonts w:ascii="Arial" w:hAnsi="Arial" w:cs="Arial"/>
          <w:lang w:val="en-GB"/>
        </w:rPr>
      </w:pPr>
    </w:p>
    <w:p w:rsidR="000B5BF9" w:rsidRPr="000B5BF9" w:rsidRDefault="000B5BF9" w:rsidP="000B5BF9">
      <w:pPr>
        <w:spacing w:line="240" w:lineRule="auto"/>
        <w:jc w:val="both"/>
        <w:rPr>
          <w:rFonts w:ascii="Arial" w:hAnsi="Arial" w:cs="Arial"/>
        </w:rPr>
      </w:pPr>
      <w:r w:rsidRPr="000B5BF9">
        <w:rPr>
          <w:rFonts w:ascii="Arial" w:hAnsi="Arial" w:cs="Arial"/>
        </w:rPr>
        <w:t>Eskom will take a stance of zero tolerance on these rules.</w:t>
      </w:r>
    </w:p>
    <w:p w:rsidR="000B5BF9" w:rsidRPr="000B5BF9" w:rsidRDefault="000B5BF9" w:rsidP="000B5BF9">
      <w:pPr>
        <w:spacing w:line="240" w:lineRule="auto"/>
        <w:jc w:val="both"/>
        <w:rPr>
          <w:rFonts w:ascii="Arial" w:hAnsi="Arial" w:cs="Arial"/>
        </w:rPr>
      </w:pPr>
      <w:r w:rsidRPr="000B5BF9">
        <w:rPr>
          <w:rFonts w:ascii="Arial" w:hAnsi="Arial" w:cs="Arial"/>
        </w:rPr>
        <w:t>Non-compliance to a Life Saving rule will be considered serious misconduct and will lead to serious disciplinary action, which may include dismissal.</w:t>
      </w:r>
    </w:p>
    <w:p w:rsidR="000B5BF9" w:rsidRDefault="000B5BF9" w:rsidP="000B5BF9">
      <w:pPr>
        <w:spacing w:line="240" w:lineRule="auto"/>
        <w:jc w:val="both"/>
        <w:rPr>
          <w:rFonts w:ascii="Arial" w:hAnsi="Arial" w:cs="Arial"/>
          <w:lang w:val="en-GB"/>
        </w:rPr>
      </w:pPr>
      <w:r w:rsidRPr="000B5BF9">
        <w:rPr>
          <w:rFonts w:ascii="Arial" w:hAnsi="Arial" w:cs="Arial"/>
          <w:lang w:val="en-GB"/>
        </w:rPr>
        <w:t xml:space="preserve">This is to ensure that </w:t>
      </w:r>
      <w:r w:rsidRPr="000B5BF9">
        <w:rPr>
          <w:rFonts w:ascii="Arial" w:hAnsi="Arial" w:cs="Arial"/>
          <w:b/>
          <w:bCs/>
          <w:lang w:val="en-GB"/>
        </w:rPr>
        <w:t>every person</w:t>
      </w:r>
      <w:r w:rsidRPr="000B5BF9">
        <w:rPr>
          <w:rFonts w:ascii="Arial" w:hAnsi="Arial" w:cs="Arial"/>
          <w:lang w:val="en-GB"/>
        </w:rPr>
        <w:t xml:space="preserve"> who works on or visits an Eskom   </w:t>
      </w:r>
      <w:r w:rsidRPr="000B5BF9">
        <w:rPr>
          <w:rFonts w:ascii="Arial" w:hAnsi="Arial" w:cs="Arial"/>
          <w:b/>
          <w:bCs/>
          <w:lang w:val="en-GB"/>
        </w:rPr>
        <w:t>returns home safely to his or her family.</w:t>
      </w:r>
    </w:p>
    <w:p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3" w:name="_Toc377559667"/>
      <w:bookmarkStart w:id="64" w:name="_Toc424216141"/>
      <w:bookmarkStart w:id="65" w:name="_Toc438202508"/>
      <w:bookmarkStart w:id="66" w:name="_Toc467681490"/>
      <w:r>
        <w:rPr>
          <w:rFonts w:ascii="Arial" w:eastAsia="Times New Roman" w:hAnsi="Arial" w:cs="Arial"/>
          <w:bCs w:val="0"/>
          <w:color w:val="auto"/>
          <w:sz w:val="22"/>
          <w:szCs w:val="20"/>
          <w:lang w:val="en-GB"/>
        </w:rPr>
        <w:t>Substance</w:t>
      </w:r>
      <w:r w:rsidRPr="0068746F">
        <w:rPr>
          <w:rFonts w:ascii="Arial" w:eastAsia="Times New Roman" w:hAnsi="Arial" w:cs="Arial"/>
          <w:bCs w:val="0"/>
          <w:color w:val="auto"/>
          <w:sz w:val="22"/>
          <w:szCs w:val="20"/>
          <w:lang w:val="en-GB"/>
        </w:rPr>
        <w:t xml:space="preserve"> A</w:t>
      </w:r>
      <w:bookmarkEnd w:id="63"/>
      <w:bookmarkEnd w:id="64"/>
      <w:bookmarkEnd w:id="65"/>
      <w:r>
        <w:rPr>
          <w:rFonts w:ascii="Arial" w:eastAsia="Times New Roman" w:hAnsi="Arial" w:cs="Arial"/>
          <w:bCs w:val="0"/>
          <w:color w:val="auto"/>
          <w:sz w:val="22"/>
          <w:szCs w:val="20"/>
          <w:lang w:val="en-GB"/>
        </w:rPr>
        <w:t>buse</w:t>
      </w:r>
      <w:bookmarkEnd w:id="66"/>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General Safety Regulation 2A is clear on the legal stance regarding intoxication.</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Cs/>
          <w:lang w:val="en-GB"/>
        </w:rPr>
      </w:pPr>
      <w:r w:rsidRPr="0068746F">
        <w:rPr>
          <w:rFonts w:ascii="Arial" w:eastAsia="PMingLiU" w:hAnsi="Arial" w:cs="Arial"/>
          <w:bCs/>
          <w:lang w:val="en-GB"/>
        </w:rPr>
        <w:t>The alcohol and drug permissible level is 0%.</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lang w:eastAsia="en-ZA"/>
        </w:rPr>
        <w:t xml:space="preserve">All contractors shall comply with Eskom’s procedure </w:t>
      </w:r>
      <w:r w:rsidRPr="0068746F">
        <w:rPr>
          <w:rFonts w:ascii="Arial" w:eastAsia="PMingLiU" w:hAnsi="Arial" w:cs="Arial"/>
        </w:rPr>
        <w:t>32-37 (“S</w:t>
      </w:r>
      <w:r w:rsidRPr="0068746F">
        <w:rPr>
          <w:rFonts w:ascii="Arial" w:eastAsia="PMingLiU" w:hAnsi="Arial" w:cs="Arial"/>
          <w:lang w:eastAsia="en-ZA"/>
        </w:rPr>
        <w:t>ubstance Abuse</w:t>
      </w:r>
      <w:r w:rsidRPr="0068746F">
        <w:rPr>
          <w:rFonts w:ascii="Arial" w:eastAsia="PMingLiU" w:hAnsi="Arial" w:cs="Arial"/>
        </w:rPr>
        <w:t xml:space="preserve"> Procedure”), taking in to account that this is an Eskom Life-saving Rule number 4:  BE SOBER”), this means anyone entering the Eskom will be subjected to ad hoc alcohol testing. </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rPr>
        <w:t xml:space="preserve">Contractors are encouraged to compile their own manual and to carry out regular alcohol testing of their own employees.  The legislative alcohol level is deemed to be zero.  </w:t>
      </w:r>
    </w:p>
    <w:p w:rsidR="000B5BF9"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68746F">
        <w:rPr>
          <w:rFonts w:ascii="Arial" w:eastAsia="PMingLiU" w:hAnsi="Arial" w:cs="Arial"/>
        </w:rPr>
        <w:t>Test records must be treated as “Confidential” and filed in the employees’ personal file.</w:t>
      </w:r>
    </w:p>
    <w:p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7" w:name="_Toc377559643"/>
      <w:bookmarkStart w:id="68" w:name="_Toc383001943"/>
      <w:bookmarkStart w:id="69" w:name="_Toc438202509"/>
      <w:bookmarkStart w:id="70" w:name="_Toc467681491"/>
      <w:r>
        <w:rPr>
          <w:rFonts w:ascii="Arial" w:eastAsia="Times New Roman" w:hAnsi="Arial" w:cs="Arial"/>
          <w:bCs w:val="0"/>
          <w:color w:val="auto"/>
          <w:sz w:val="22"/>
          <w:szCs w:val="20"/>
          <w:lang w:val="en-GB"/>
        </w:rPr>
        <w:t>Contractor organisational</w:t>
      </w:r>
      <w:r w:rsidRPr="0068746F">
        <w:rPr>
          <w:rFonts w:ascii="Arial" w:eastAsia="Times New Roman" w:hAnsi="Arial" w:cs="Arial"/>
          <w:bCs w:val="0"/>
          <w:color w:val="auto"/>
          <w:sz w:val="22"/>
          <w:szCs w:val="20"/>
          <w:lang w:val="en-GB"/>
        </w:rPr>
        <w:t xml:space="preserve"> S</w:t>
      </w:r>
      <w:bookmarkEnd w:id="67"/>
      <w:bookmarkEnd w:id="68"/>
      <w:bookmarkEnd w:id="69"/>
      <w:r>
        <w:rPr>
          <w:rFonts w:ascii="Arial" w:eastAsia="Times New Roman" w:hAnsi="Arial" w:cs="Arial"/>
          <w:bCs w:val="0"/>
          <w:color w:val="auto"/>
          <w:sz w:val="22"/>
          <w:szCs w:val="20"/>
          <w:lang w:val="en-GB"/>
        </w:rPr>
        <w:t>tructure</w:t>
      </w:r>
      <w:bookmarkEnd w:id="70"/>
    </w:p>
    <w:p w:rsidR="000B5BF9" w:rsidRPr="00A4580C" w:rsidRDefault="0068746F" w:rsidP="000B5BF9">
      <w:pPr>
        <w:spacing w:line="240" w:lineRule="auto"/>
        <w:jc w:val="both"/>
        <w:rPr>
          <w:rFonts w:ascii="Arial" w:hAnsi="Arial" w:cs="Arial"/>
          <w:lang w:val="en-GB"/>
        </w:rPr>
      </w:pPr>
      <w:bookmarkStart w:id="71" w:name="_Toc467681492"/>
      <w:r w:rsidRPr="00A4580C">
        <w:rPr>
          <w:rStyle w:val="Heading3Char"/>
          <w:rFonts w:ascii="Arial" w:hAnsi="Arial" w:cs="Arial"/>
          <w:color w:val="auto"/>
        </w:rPr>
        <w:t>3.12.1 Principal Contractor Organogram</w:t>
      </w:r>
      <w:bookmarkEnd w:id="71"/>
    </w:p>
    <w:p w:rsidR="0068746F" w:rsidRPr="0068746F" w:rsidRDefault="0068746F" w:rsidP="0068746F">
      <w:pPr>
        <w:spacing w:line="240" w:lineRule="auto"/>
        <w:jc w:val="both"/>
        <w:rPr>
          <w:rFonts w:ascii="Arial" w:hAnsi="Arial" w:cs="Arial"/>
          <w:lang w:val="en-GB"/>
        </w:rPr>
      </w:pPr>
      <w:r w:rsidRPr="0068746F">
        <w:rPr>
          <w:rFonts w:ascii="Arial" w:hAnsi="Arial" w:cs="Arial"/>
          <w:lang w:val="en-GB"/>
        </w:rPr>
        <w:t>The principal contractor must provide an organisational organogram related to this contract, depicting all the levels of responsibility from the CE down to the supervisors responsible for the contract. List the relevant positions held, names of appointees and legal appointments.</w:t>
      </w:r>
    </w:p>
    <w:p w:rsidR="0068746F" w:rsidRPr="0068746F" w:rsidRDefault="0068746F" w:rsidP="0068746F">
      <w:pPr>
        <w:spacing w:line="240" w:lineRule="auto"/>
        <w:jc w:val="both"/>
        <w:rPr>
          <w:rFonts w:ascii="Arial" w:hAnsi="Arial" w:cs="Arial"/>
        </w:rPr>
      </w:pPr>
      <w:r w:rsidRPr="0068746F">
        <w:rPr>
          <w:rFonts w:ascii="Arial" w:hAnsi="Arial" w:cs="Arial"/>
          <w:lang w:val="en-GB"/>
        </w:rPr>
        <w:t>The principal contractor must ensure that all appointed contractors comply with this requirement. The principal contractor is responsible for keeping copies of all the organograms’ as well as submitting them with the SHE plan. All organograms</w:t>
      </w:r>
      <w:r w:rsidRPr="0068746F">
        <w:rPr>
          <w:rFonts w:ascii="Arial" w:hAnsi="Arial" w:cs="Arial"/>
        </w:rPr>
        <w:t xml:space="preserve"> shall </w:t>
      </w:r>
      <w:r w:rsidR="00DF437A" w:rsidRPr="0068746F">
        <w:rPr>
          <w:rFonts w:ascii="Arial" w:hAnsi="Arial" w:cs="Arial"/>
        </w:rPr>
        <w:t>be updated</w:t>
      </w:r>
      <w:r w:rsidRPr="0068746F">
        <w:rPr>
          <w:rFonts w:ascii="Arial" w:hAnsi="Arial" w:cs="Arial"/>
        </w:rPr>
        <w:t xml:space="preserve"> timeously when appointments are changed.  </w:t>
      </w:r>
    </w:p>
    <w:p w:rsidR="000B5BF9" w:rsidRDefault="0068746F" w:rsidP="0068746F">
      <w:p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rsidR="0068746F" w:rsidRPr="0068746F" w:rsidRDefault="0068746F" w:rsidP="0068746F">
      <w:pPr>
        <w:spacing w:line="240" w:lineRule="auto"/>
        <w:jc w:val="both"/>
        <w:rPr>
          <w:rFonts w:ascii="Arial" w:hAnsi="Arial" w:cs="Arial"/>
          <w:lang w:val="en-GB"/>
        </w:rPr>
      </w:pPr>
      <w:bookmarkStart w:id="72" w:name="_Toc467681493"/>
      <w:r w:rsidRPr="0068746F">
        <w:rPr>
          <w:rStyle w:val="Heading3Char"/>
          <w:rFonts w:ascii="Arial" w:hAnsi="Arial" w:cs="Arial"/>
          <w:color w:val="auto"/>
        </w:rPr>
        <w:t>3.12.</w:t>
      </w:r>
      <w:r w:rsidR="00A4580C">
        <w:rPr>
          <w:rStyle w:val="Heading3Char"/>
          <w:rFonts w:ascii="Arial" w:hAnsi="Arial" w:cs="Arial"/>
          <w:color w:val="auto"/>
        </w:rPr>
        <w:t>2</w:t>
      </w:r>
      <w:r w:rsidRPr="0068746F">
        <w:rPr>
          <w:rStyle w:val="Heading3Char"/>
          <w:rFonts w:ascii="Arial" w:hAnsi="Arial" w:cs="Arial"/>
          <w:color w:val="auto"/>
        </w:rPr>
        <w:t xml:space="preserve"> Appointed Contractor/s Organogram</w:t>
      </w:r>
      <w:bookmarkEnd w:id="72"/>
    </w:p>
    <w:p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Appointed contractors are required to compile their company organogram for the project, listing the reporting structure from their CE down to their project supervisors. The diagram must list the names, positions held and any appointments made.</w:t>
      </w:r>
    </w:p>
    <w:p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 copy of which must be given to the principal contractor and a copy filed in the relevant project SHE files.</w:t>
      </w:r>
    </w:p>
    <w:p w:rsidR="000B5BF9"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rsidR="000B5BF9" w:rsidRDefault="00493669" w:rsidP="00B65074">
      <w:pPr>
        <w:pStyle w:val="Heading2"/>
        <w:numPr>
          <w:ilvl w:val="1"/>
          <w:numId w:val="1"/>
        </w:numPr>
        <w:tabs>
          <w:tab w:val="left" w:pos="680"/>
          <w:tab w:val="left" w:pos="907"/>
        </w:tabs>
        <w:spacing w:before="360" w:after="200" w:line="240" w:lineRule="auto"/>
        <w:ind w:left="567" w:hanging="567"/>
        <w:rPr>
          <w:rFonts w:ascii="Arial" w:hAnsi="Arial" w:cs="Arial"/>
          <w:lang w:val="en-GB"/>
        </w:rPr>
      </w:pPr>
      <w:bookmarkStart w:id="73" w:name="_Toc467681494"/>
      <w:r w:rsidRPr="00493669">
        <w:rPr>
          <w:rFonts w:ascii="Arial" w:eastAsia="Times New Roman" w:hAnsi="Arial" w:cs="Arial"/>
          <w:bCs w:val="0"/>
          <w:color w:val="auto"/>
          <w:sz w:val="22"/>
          <w:szCs w:val="20"/>
          <w:lang w:val="en-GB"/>
        </w:rPr>
        <w:t>Risk assessment (refer to 32-520)</w:t>
      </w:r>
      <w:bookmarkEnd w:id="73"/>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w:t>
      </w:r>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It is essentially a three stage process: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identification of all hazards;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evaluation of the risks;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Measures to control the risks.</w:t>
      </w:r>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Guidelines for actual steps involved in a job/task specific risk assessment are:</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Each activity is listed;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Specific hazards are identified and listed against each activity;</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The magnitude of each risk is rated as Low. Medium or High;</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All known documentary and supervisory controls are listed. For instance: What safe work procedures exist for  ladders;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The relevance, effectiveness and sufficiency of these controls are assessed;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In the event of insufficient or deficient controls for the particular activity, steps to be taken to rectify this shall be recorded, and safe working procedures drawn up;</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Persons responsible for implementing and supervising the task shall be identified, nominated and duly assigned;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Persons responsible for monitoring the task and carrying out the planned job observation must be nominated;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US"/>
        </w:rPr>
      </w:pPr>
      <w:r w:rsidRPr="00493669">
        <w:rPr>
          <w:rFonts w:ascii="Arial" w:eastAsia="Times New Roman" w:hAnsi="Arial" w:cs="Arial"/>
          <w:szCs w:val="20"/>
          <w:lang w:val="en-GB"/>
        </w:rPr>
        <w:t>Completed risk assessment shall be handed to the Eskom project manager representative for comment and approval.</w:t>
      </w:r>
    </w:p>
    <w:p w:rsidR="000B5BF9" w:rsidRDefault="00493669" w:rsidP="00493669">
      <w:pPr>
        <w:spacing w:line="240" w:lineRule="auto"/>
        <w:jc w:val="both"/>
        <w:rPr>
          <w:rFonts w:ascii="Arial" w:eastAsia="PMingLiU" w:hAnsi="Arial" w:cs="Arial"/>
          <w:lang w:val="en-US"/>
        </w:rPr>
      </w:pPr>
      <w:r w:rsidRPr="00493669">
        <w:rPr>
          <w:rFonts w:ascii="Arial" w:eastAsia="PMingLiU" w:hAnsi="Arial" w:cs="Arial"/>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rsidR="00493669" w:rsidRP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sz w:val="22"/>
          <w:szCs w:val="22"/>
          <w:lang w:val="en-GB"/>
        </w:rPr>
      </w:pPr>
      <w:bookmarkStart w:id="74" w:name="_Toc467681495"/>
      <w:r w:rsidRPr="00493669">
        <w:rPr>
          <w:rFonts w:ascii="Arial" w:eastAsia="Times New Roman" w:hAnsi="Arial" w:cs="Arial"/>
          <w:bCs w:val="0"/>
          <w:color w:val="auto"/>
          <w:sz w:val="22"/>
          <w:szCs w:val="20"/>
          <w:lang w:val="en-GB"/>
        </w:rPr>
        <w:t>Safe work procedures / method statements</w:t>
      </w:r>
      <w:bookmarkEnd w:id="74"/>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Times New Roman"/>
          <w:lang w:val="en-GB"/>
        </w:rPr>
        <w:t>Method statements / written safe work procedure</w:t>
      </w:r>
      <w:r w:rsidRPr="00493669" w:rsidDel="0000674F">
        <w:rPr>
          <w:rFonts w:ascii="Arial" w:eastAsia="PMingLiU" w:hAnsi="Arial" w:cs="Times New Roman"/>
          <w:lang w:val="en-GB"/>
        </w:rPr>
        <w:t xml:space="preserve"> </w:t>
      </w:r>
      <w:r w:rsidRPr="00493669">
        <w:rPr>
          <w:rFonts w:ascii="Arial" w:eastAsia="PMingLiU" w:hAnsi="Arial" w:cs="Times New Roman"/>
          <w:lang w:val="en-GB"/>
        </w:rPr>
        <w:t xml:space="preserve">are control measures used to prevent an incident from occurring during the execution of the project. A written safe work procedure/ method statements provide guidance how to execute the task safely. </w:t>
      </w:r>
      <w:r w:rsidRPr="00493669">
        <w:rPr>
          <w:rFonts w:ascii="Arial" w:eastAsia="PMingLiU" w:hAnsi="Arial" w:cs="Arial"/>
          <w:lang w:eastAsia="en-ZA"/>
        </w:rPr>
        <w:t xml:space="preserve">A safe working procedure should be written when:-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Designing a new job or task;</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Changing a job or task;</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Introducing new equipment or substances; and</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Arial"/>
          <w:lang w:eastAsia="en-ZA"/>
        </w:rPr>
        <w:t>The safe working procedure should identify:</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supervisor for the task or job and the employees who will undertake the task;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tasks that are to be undertaken that pose risks;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equipment and substances that are used in these tasks;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control measures that have been built into these tasks;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Any training or qualification needed to undertake the task;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personal protective equipment to be worn; </w:t>
      </w:r>
    </w:p>
    <w:p w:rsidR="000B5BF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51" w:hanging="284"/>
        <w:jc w:val="both"/>
        <w:rPr>
          <w:rFonts w:ascii="Arial" w:hAnsi="Arial" w:cs="Arial"/>
          <w:lang w:val="en-GB"/>
        </w:rPr>
      </w:pPr>
      <w:r w:rsidRPr="00493669">
        <w:rPr>
          <w:rFonts w:ascii="Arial" w:eastAsia="PMingLiU" w:hAnsi="Arial" w:cs="Arial"/>
          <w:lang w:eastAsia="en-ZA"/>
        </w:rPr>
        <w:t>Actions to be undertaken to address safety issues that may arise while undertaking the task.</w:t>
      </w:r>
    </w:p>
    <w:p w:rsidR="000B5BF9" w:rsidRDefault="0049366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5" w:name="_Toc467681496"/>
      <w:r w:rsidRPr="00493669">
        <w:rPr>
          <w:rFonts w:ascii="Arial" w:eastAsia="Times New Roman" w:hAnsi="Arial" w:cs="Arial" w:hint="eastAsia"/>
          <w:bCs w:val="0"/>
          <w:color w:val="auto"/>
          <w:sz w:val="22"/>
          <w:szCs w:val="20"/>
          <w:lang w:val="en-GB"/>
        </w:rPr>
        <w:t>Roof work (</w:t>
      </w:r>
      <w:r w:rsidRPr="00493669">
        <w:rPr>
          <w:rFonts w:ascii="Arial" w:eastAsia="Times New Roman" w:hAnsi="Arial" w:cs="Arial"/>
          <w:bCs w:val="0"/>
          <w:color w:val="auto"/>
          <w:sz w:val="22"/>
          <w:szCs w:val="20"/>
          <w:lang w:val="en-GB"/>
        </w:rPr>
        <w:t>refer to</w:t>
      </w:r>
      <w:r w:rsidRPr="00493669">
        <w:rPr>
          <w:rFonts w:ascii="Arial" w:eastAsia="Times New Roman" w:hAnsi="Arial" w:cs="Arial" w:hint="eastAsia"/>
          <w:bCs w:val="0"/>
          <w:color w:val="auto"/>
          <w:sz w:val="22"/>
          <w:szCs w:val="20"/>
          <w:lang w:val="en-GB"/>
        </w:rPr>
        <w:t xml:space="preserve"> </w:t>
      </w:r>
      <w:r w:rsidRPr="00493669">
        <w:rPr>
          <w:rFonts w:ascii="Arial" w:eastAsia="Times New Roman" w:hAnsi="Arial" w:cs="Arial"/>
          <w:bCs w:val="0"/>
          <w:color w:val="auto"/>
          <w:sz w:val="22"/>
          <w:szCs w:val="20"/>
          <w:lang w:val="en-GB"/>
        </w:rPr>
        <w:t xml:space="preserve">32- </w:t>
      </w:r>
      <w:r w:rsidRPr="00493669">
        <w:rPr>
          <w:rFonts w:ascii="Arial" w:eastAsia="Times New Roman" w:hAnsi="Arial" w:cs="Arial" w:hint="eastAsia"/>
          <w:bCs w:val="0"/>
          <w:color w:val="auto"/>
          <w:sz w:val="22"/>
          <w:szCs w:val="20"/>
          <w:lang w:val="en-GB"/>
        </w:rPr>
        <w:t>418)</w:t>
      </w:r>
      <w:bookmarkEnd w:id="75"/>
    </w:p>
    <w:p w:rsidR="000B5BF9" w:rsidRDefault="00493669" w:rsidP="000B5BF9">
      <w:pPr>
        <w:spacing w:line="240" w:lineRule="auto"/>
        <w:jc w:val="both"/>
        <w:rPr>
          <w:rFonts w:ascii="Arial" w:hAnsi="Arial" w:cs="Arial"/>
          <w:lang w:val="en-GB"/>
        </w:rPr>
      </w:pPr>
      <w:r w:rsidRPr="00493669">
        <w:rPr>
          <w:rFonts w:ascii="Arial" w:hAnsi="Arial" w:cs="Arial"/>
          <w:lang w:val="en-GB"/>
        </w:rPr>
        <w:t>Where roof work is to be performed, a risk assessment must be carried out prior to climbing on to the roof to determine the hazards (stability, suitability strength etc.), consequences of climbing and control measures that are required</w:t>
      </w:r>
      <w:r>
        <w:rPr>
          <w:rFonts w:ascii="Arial" w:hAnsi="Arial" w:cs="Arial"/>
          <w:lang w:val="en-GB"/>
        </w:rPr>
        <w:t>.</w:t>
      </w:r>
    </w:p>
    <w:p w:rsid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6" w:name="_Toc467681497"/>
      <w:r w:rsidRPr="00493669">
        <w:rPr>
          <w:rFonts w:ascii="Arial" w:eastAsia="Times New Roman" w:hAnsi="Arial" w:cs="Arial"/>
          <w:bCs w:val="0"/>
          <w:color w:val="auto"/>
          <w:sz w:val="22"/>
          <w:szCs w:val="20"/>
          <w:lang w:val="en-GB"/>
        </w:rPr>
        <w:t>Construction Sites</w:t>
      </w:r>
      <w:bookmarkEnd w:id="76"/>
    </w:p>
    <w:p w:rsidR="00493669"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r w:rsidRPr="00104D33">
        <w:rPr>
          <w:rFonts w:ascii="Arial" w:eastAsia="PMingLiU" w:hAnsi="Arial" w:cs="Arial"/>
          <w:b/>
          <w:bCs/>
          <w:iCs/>
          <w:noProof/>
          <w:sz w:val="20"/>
          <w:szCs w:val="20"/>
          <w:lang w:val="en-GB"/>
        </w:rPr>
        <w:t>Note1</w:t>
      </w:r>
      <w:r w:rsidRPr="00104D33">
        <w:rPr>
          <w:rFonts w:ascii="Arial" w:eastAsia="PMingLiU" w:hAnsi="Arial" w:cs="Arial"/>
          <w:bCs/>
          <w:iCs/>
          <w:noProof/>
          <w:sz w:val="20"/>
          <w:szCs w:val="20"/>
          <w:lang w:val="en-GB"/>
        </w:rPr>
        <w:t>:No area is to be stripped of vegetation to create firebreaks, to prevent or make fires. No open fires are allowed on site. The contractor must ensure that operations are in compliance with statutory requirements at all times.</w:t>
      </w:r>
    </w:p>
    <w:p w:rsidR="00493669" w:rsidRPr="00104D33"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The contractor must develop a fire safety procedure for the construction site prior to commencing work. The procedure must take into consideration the size of the site/s, the type of work performed and amount of combustible materials.  Cognisance of OHS Act CR 29 must be made.</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It must be developed in accordance with the hot work permit of the Eskom Plant Safety Regulations, Eskom Fire Risk Management requirements and all other applicable Regulations. All workers entering and working in the construction site need to be trained in fire safety and any duties they are required to perform. </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A suitable fire warning system for alerting site personnel of fire shall be provided, and capable of being heard in all areas of the site.</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lang w:val="en-GB"/>
        </w:rPr>
      </w:pPr>
      <w:r w:rsidRPr="00493669">
        <w:rPr>
          <w:rFonts w:ascii="Arial" w:eastAsia="PMingLiU" w:hAnsi="Arial" w:cs="Arial"/>
          <w:lang w:val="en-GB"/>
        </w:rPr>
        <w:t xml:space="preserve">Appropriate portable extinguishers must be available on the construction site and in cases of hot work, be readily available at the location. </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Storage of combustible and flammable liquid in the construction site is not permitted unless stored in approved flammable cabinets or outdoors away from the buildings. </w:t>
      </w:r>
    </w:p>
    <w:p w:rsidR="000B5BF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Site Smoking Restrictions must be enforced. No open flames are permissible and where hot work is performed, the work areas must be cleared of any combustibles prior to commencement of work.</w:t>
      </w:r>
    </w:p>
    <w:p w:rsidR="000B5BF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7" w:name="_Toc467681498"/>
      <w:r w:rsidRPr="00493669">
        <w:rPr>
          <w:rFonts w:ascii="Arial" w:eastAsia="Times New Roman" w:hAnsi="Arial" w:cs="Arial"/>
          <w:bCs w:val="0"/>
          <w:color w:val="auto"/>
          <w:sz w:val="22"/>
          <w:szCs w:val="20"/>
          <w:lang w:val="en-GB"/>
        </w:rPr>
        <w:t>Fire Equipment and maintenance</w:t>
      </w:r>
      <w:bookmarkEnd w:id="77"/>
    </w:p>
    <w:p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493669">
        <w:rPr>
          <w:rFonts w:ascii="Arial" w:eastAsia="PMingLiU" w:hAnsi="Arial" w:cs="Arial"/>
          <w:lang w:val="en-GB"/>
        </w:rPr>
        <w:t>All firefighting equipment’s that have been provided shall:</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rPr>
          <w:rFonts w:ascii="Arial" w:eastAsia="PMingLiU" w:hAnsi="Arial" w:cs="Arial"/>
          <w:lang w:val="en-GB"/>
        </w:rPr>
      </w:pPr>
      <w:r w:rsidRPr="00493669">
        <w:rPr>
          <w:rFonts w:ascii="Arial" w:eastAsia="PMingLiU" w:hAnsi="Arial" w:cs="Arial"/>
          <w:lang w:val="en-GB"/>
        </w:rPr>
        <w:t>Be clearly labelled</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493669">
        <w:rPr>
          <w:rFonts w:ascii="Arial" w:eastAsia="PMingLiU" w:hAnsi="Arial" w:cs="Arial"/>
          <w:lang w:val="en-GB"/>
        </w:rPr>
        <w:t>Conspicuously numbered</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Entered in a register</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Inspected monthly by a competent person</w:t>
      </w:r>
    </w:p>
    <w:p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Arial"/>
          <w:lang w:val="en-GB"/>
        </w:rPr>
        <w:t>Tested and serviced at recommended intervals by an accredited supplier</w:t>
      </w:r>
    </w:p>
    <w:p w:rsidR="000B5BF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Times New Roman"/>
          <w:lang w:val="en-GB"/>
        </w:rPr>
        <w:t>Results entered in the register and signed by competent person.</w:t>
      </w:r>
    </w:p>
    <w:p w:rsidR="000B5BF9" w:rsidRDefault="009F79C2"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8" w:name="_Toc467681499"/>
      <w:r w:rsidRPr="009F79C2">
        <w:rPr>
          <w:rFonts w:ascii="Arial" w:eastAsia="Times New Roman" w:hAnsi="Arial" w:cs="Arial"/>
          <w:bCs w:val="0"/>
          <w:color w:val="auto"/>
          <w:sz w:val="22"/>
          <w:szCs w:val="20"/>
          <w:lang w:val="en-GB"/>
        </w:rPr>
        <w:t>Flammable and Combustible Liquids</w:t>
      </w:r>
      <w:bookmarkEnd w:id="78"/>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Proposals to store fuel on site must have written approval from the Eskom Project Manager. The volumes of fuel allowed to be stored will depend on site conditions and Statutory Regulations.</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 maximum storage of 40 litres of fuel is allowed to be stored.  Anything greater than 40 litres to be stored in a flammable/combustible liquid store.</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Adequate numbers of dry chemical fire extinguishers, each with a minimum capacity of 4.5 kg, shall be provided, installed and maintained.</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All fuel storage areas must comply with the following requirements: -</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Storage should be well clear of buildings.</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9F79C2">
        <w:rPr>
          <w:rFonts w:ascii="Arial" w:eastAsia="PMingLiU" w:hAnsi="Arial" w:cs="Arial"/>
          <w:lang w:val="en-GB"/>
        </w:rPr>
        <w:t>Storage areas must be kept free from all combustible materials.</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 xml:space="preserve">All Safety signs must be prominently displayed i.e. </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Batang" w:hAnsi="Arial" w:cs="Arial"/>
          <w:lang w:val="en-GB"/>
        </w:rPr>
      </w:pPr>
      <w:r w:rsidRPr="009F79C2">
        <w:rPr>
          <w:rFonts w:ascii="Arial" w:eastAsia="PMingLiU" w:hAnsi="Arial" w:cs="Arial"/>
          <w:lang w:val="en-GB"/>
        </w:rPr>
        <w:t xml:space="preserve">  Flammable Liquid.</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Smoking.</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open flames.</w:t>
      </w:r>
    </w:p>
    <w:p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lang w:val="en-GB"/>
        </w:rPr>
      </w:pP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Adequate firefighting equipment must be available.</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rPr>
      </w:pPr>
      <w:r w:rsidRPr="009F79C2">
        <w:rPr>
          <w:rFonts w:ascii="Arial" w:eastAsia="PMingLiU" w:hAnsi="Arial" w:cs="Arial"/>
          <w:lang w:val="en-GB"/>
        </w:rPr>
        <w:t>Diesel tanks are to be installed in a bunded area; bunded area must be able to contain 110% of tank capacity.</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be of a concrete or steel construction and lined with a leak proof sealing material.</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have a drain valve.</w:t>
      </w:r>
    </w:p>
    <w:p w:rsidR="000B5BF9"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9F79C2">
        <w:rPr>
          <w:rFonts w:ascii="Arial" w:eastAsia="PMingLiU" w:hAnsi="Arial" w:cs="Arial"/>
          <w:lang w:val="en-GB"/>
        </w:rPr>
        <w:t>No other material/equipment shall be stored in the bunded area.</w:t>
      </w:r>
    </w:p>
    <w:p w:rsidR="009F79C2" w:rsidRDefault="009F79C2" w:rsidP="000B5BF9">
      <w:pPr>
        <w:spacing w:line="240" w:lineRule="auto"/>
        <w:jc w:val="both"/>
        <w:rPr>
          <w:rFonts w:ascii="Arial" w:hAnsi="Arial" w:cs="Arial"/>
          <w:lang w:val="en-GB"/>
        </w:rPr>
      </w:pPr>
    </w:p>
    <w:p w:rsidR="009F79C2" w:rsidRPr="009F79C2" w:rsidRDefault="009F79C2" w:rsidP="000B5BF9">
      <w:pPr>
        <w:spacing w:line="240" w:lineRule="auto"/>
        <w:jc w:val="both"/>
        <w:rPr>
          <w:rFonts w:ascii="Arial" w:hAnsi="Arial" w:cs="Arial"/>
          <w:lang w:val="en-GB"/>
        </w:rPr>
      </w:pPr>
      <w:bookmarkStart w:id="79" w:name="_Toc467681500"/>
      <w:r w:rsidRPr="009F79C2">
        <w:rPr>
          <w:rStyle w:val="Heading3Char"/>
          <w:rFonts w:ascii="Arial" w:hAnsi="Arial" w:cs="Arial"/>
          <w:color w:val="auto"/>
        </w:rPr>
        <w:t xml:space="preserve">3.18.1 </w:t>
      </w:r>
      <w:r>
        <w:rPr>
          <w:rStyle w:val="Heading3Char"/>
          <w:rFonts w:ascii="Arial" w:hAnsi="Arial" w:cs="Arial"/>
          <w:color w:val="auto"/>
        </w:rPr>
        <w:t>Refuelling at the c</w:t>
      </w:r>
      <w:r w:rsidRPr="009F79C2">
        <w:rPr>
          <w:rStyle w:val="Heading3Char"/>
          <w:rFonts w:ascii="Arial" w:hAnsi="Arial" w:cs="Arial"/>
          <w:color w:val="auto"/>
        </w:rPr>
        <w:t>onstruction site</w:t>
      </w:r>
      <w:bookmarkEnd w:id="79"/>
    </w:p>
    <w:p w:rsidR="009F79C2" w:rsidRDefault="009F79C2" w:rsidP="000B5BF9">
      <w:pPr>
        <w:spacing w:line="240" w:lineRule="auto"/>
        <w:jc w:val="both"/>
        <w:rPr>
          <w:rFonts w:ascii="Arial" w:hAnsi="Arial" w:cs="Arial"/>
          <w:lang w:val="en-GB"/>
        </w:rPr>
      </w:pPr>
      <w:r w:rsidRPr="009F79C2">
        <w:rPr>
          <w:rFonts w:ascii="Arial" w:hAnsi="Arial" w:cs="Arial"/>
          <w:lang w:val="en-GB"/>
        </w:rPr>
        <w:t>With the exception of construction vehicles and mobile equipment, before a machine is refuelled, the motor must be stopped. Refuelling shall take place at designated safe areas and appropriate warning signs installed. Suitable drip trays must be used to prevent spillage at the filling nozzle.</w:t>
      </w:r>
    </w:p>
    <w:p w:rsidR="009F79C2" w:rsidRDefault="009F79C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0" w:name="_Toc368379592"/>
      <w:bookmarkStart w:id="81" w:name="_Toc377559655"/>
      <w:bookmarkStart w:id="82" w:name="_Toc383001955"/>
      <w:bookmarkStart w:id="83" w:name="_Toc438202511"/>
      <w:bookmarkStart w:id="84" w:name="_Toc467681501"/>
      <w:r w:rsidRPr="009F79C2">
        <w:rPr>
          <w:rFonts w:ascii="Arial" w:eastAsia="Times New Roman" w:hAnsi="Arial" w:cs="Arial"/>
          <w:bCs w:val="0"/>
          <w:color w:val="auto"/>
          <w:sz w:val="22"/>
          <w:szCs w:val="20"/>
          <w:lang w:val="en-GB"/>
        </w:rPr>
        <w:t>First Aid and E</w:t>
      </w:r>
      <w:bookmarkEnd w:id="80"/>
      <w:bookmarkEnd w:id="81"/>
      <w:bookmarkEnd w:id="82"/>
      <w:bookmarkEnd w:id="83"/>
      <w:r w:rsidRPr="009F79C2">
        <w:rPr>
          <w:rFonts w:ascii="Arial" w:eastAsia="Times New Roman" w:hAnsi="Arial" w:cs="Arial"/>
          <w:bCs w:val="0"/>
          <w:color w:val="auto"/>
          <w:sz w:val="22"/>
          <w:szCs w:val="20"/>
          <w:lang w:val="en-GB"/>
        </w:rPr>
        <w:t>quipment</w:t>
      </w:r>
      <w:bookmarkEnd w:id="84"/>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The requirements of the OHS Act GSR 3 must be observed.</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When appointing employees for work sites, cognisance must be taken into account the type of work performed, the distance teams are working apart and the terrain to be covered if an emergency should arise.</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eastAsia="en-ZA"/>
        </w:rPr>
      </w:pPr>
      <w:r w:rsidRPr="009F79C2">
        <w:rPr>
          <w:rFonts w:ascii="Arial" w:eastAsia="PMingLiU" w:hAnsi="Arial" w:cs="Arial"/>
          <w:lang w:val="en-GB"/>
        </w:rPr>
        <w:t xml:space="preserve">A list of emergency numbers must be displayed on the notice boards and made accessible for all employees.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 Principal Contractor must ensure that his /her employees and appointed contractor employees are familiar with the emergency numbers.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 xml:space="preserve">Contractors shall have one first aid box for the first 5 persons and thereafter one for every 50 or team of workers on site or part thereof, taking into </w:t>
      </w:r>
      <w:r w:rsidRPr="009F79C2">
        <w:rPr>
          <w:rFonts w:ascii="Arial" w:eastAsia="PMingLiU" w:hAnsi="Arial" w:cs="Arial"/>
          <w:lang w:val="en-GB"/>
        </w:rPr>
        <w:t xml:space="preserve">account the type of work performed and the distance between teams.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9F79C2">
        <w:rPr>
          <w:rFonts w:ascii="Arial" w:eastAsia="PMingLiU" w:hAnsi="Arial" w:cs="Arial"/>
          <w:lang w:eastAsia="en-ZA"/>
        </w:rPr>
        <w:t xml:space="preserve">More first aid boxes shall be provided in accordance with the risk assessment. </w:t>
      </w:r>
      <w:r w:rsidRPr="009F79C2">
        <w:rPr>
          <w:rFonts w:ascii="Arial" w:eastAsia="PMingLiU" w:hAnsi="Arial" w:cs="Arial"/>
          <w:lang w:val="en-GB"/>
        </w:rPr>
        <w:t>Boxes must be available and accessible for the immediate treatment of injured persons at the workplace.</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The Principal Contractor and appointed contractor shall ensure that alternative arrangements be made for incidents occurring after working hours.</w:t>
      </w:r>
    </w:p>
    <w:p w:rsid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rsidR="009F79C2" w:rsidRPr="009F79C2" w:rsidRDefault="009F79C2" w:rsidP="000B5BF9">
      <w:pPr>
        <w:spacing w:line="240" w:lineRule="auto"/>
        <w:jc w:val="both"/>
        <w:rPr>
          <w:rFonts w:ascii="Arial" w:hAnsi="Arial" w:cs="Arial"/>
          <w:lang w:val="en-GB"/>
        </w:rPr>
      </w:pPr>
      <w:bookmarkStart w:id="85" w:name="_Toc467681502"/>
      <w:r w:rsidRPr="009F79C2">
        <w:rPr>
          <w:rStyle w:val="Heading3Char"/>
          <w:rFonts w:ascii="Arial" w:hAnsi="Arial" w:cs="Arial"/>
          <w:color w:val="auto"/>
        </w:rPr>
        <w:t>3.19.1 Boxes and equipment</w:t>
      </w:r>
      <w:bookmarkEnd w:id="85"/>
    </w:p>
    <w:p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Pr>
          <w:rFonts w:ascii="Arial" w:eastAsia="PMingLiU" w:hAnsi="Arial" w:cs="Arial"/>
          <w:lang w:val="en-GB" w:eastAsia="en-ZA"/>
        </w:rPr>
        <w:t>T</w:t>
      </w:r>
      <w:r w:rsidRPr="009F79C2">
        <w:rPr>
          <w:rFonts w:ascii="Arial" w:eastAsia="PMingLiU" w:hAnsi="Arial" w:cs="Arial"/>
          <w:lang w:val="en-GB" w:eastAsia="en-ZA"/>
        </w:rPr>
        <w:t xml:space="preserve">he following is a list of minimum contents of a first aid box: </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 Wound cleaner/antiseptic (100ml).</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2: Swabs for cleaning wounds.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3: Cotton wool for padding (100 g).</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4: Sterile gauze (minimum quantity 10).</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5: 1 Pair of forceps (for splinters).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6: 1 Pair of scissors (minimum size 100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7: 1 Set of safety pins.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8: 4 Triangular bandages.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9: 4 Roller bandages (75 mm X 5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10: 4 Roller bandages (100 mm X 5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11: 1 Roll of elastic adhesive (25 mm X 3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12: 1 Non-allergenic adhesive strip (25 mm X 3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13: 1 Packet of adhesive dressing strips (minimum quantity, 10 assorted sizes).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14: 4 First aid dressings (75 mm X 100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15: 4 First aid dressings (150 mm x 200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16: 2 Straight splints.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17: 2 Pairs large and 2 pairs medium disposable latex gloves.</w:t>
      </w:r>
    </w:p>
    <w:p w:rsidR="009F79C2" w:rsidRPr="0036798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18: 2 CPR mouth pieces or similar devices.</w:t>
      </w:r>
    </w:p>
    <w:p w:rsidR="009F79C2" w:rsidRPr="009F79C2" w:rsidRDefault="009F79C2" w:rsidP="00367982">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eastAsia="en-ZA"/>
        </w:rPr>
      </w:pPr>
      <w:r w:rsidRPr="00367982">
        <w:rPr>
          <w:rFonts w:ascii="Arial" w:eastAsia="Times New Roman" w:hAnsi="Arial" w:cs="Arial"/>
          <w:szCs w:val="20"/>
          <w:lang w:val="en-GB"/>
        </w:rPr>
        <w:t>A content check list must be available with all boxes and boxes shall be checked on a regular basis, kept clean and dust free.</w:t>
      </w:r>
    </w:p>
    <w:p w:rsidR="009F79C2" w:rsidRDefault="009F79C2" w:rsidP="000B5BF9">
      <w:pPr>
        <w:spacing w:line="240" w:lineRule="auto"/>
        <w:jc w:val="both"/>
        <w:rPr>
          <w:rFonts w:ascii="Arial" w:hAnsi="Arial" w:cs="Arial"/>
          <w:lang w:val="en-GB"/>
        </w:rPr>
      </w:pPr>
    </w:p>
    <w:p w:rsidR="009F79C2" w:rsidRDefault="009F79C2" w:rsidP="000B5BF9">
      <w:pPr>
        <w:spacing w:line="240" w:lineRule="auto"/>
        <w:jc w:val="both"/>
        <w:rPr>
          <w:rFonts w:ascii="Arial" w:hAnsi="Arial" w:cs="Arial"/>
          <w:lang w:val="en-GB"/>
        </w:rPr>
      </w:pPr>
    </w:p>
    <w:p w:rsidR="009F79C2" w:rsidRDefault="0036798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6" w:name="_Toc368379593"/>
      <w:bookmarkStart w:id="87" w:name="_Toc377559656"/>
      <w:bookmarkStart w:id="88" w:name="_Toc383001956"/>
      <w:bookmarkStart w:id="89" w:name="_Toc438202512"/>
      <w:bookmarkStart w:id="90" w:name="_Toc467681503"/>
      <w:r w:rsidRPr="00367982">
        <w:rPr>
          <w:rFonts w:ascii="Arial" w:eastAsia="Times New Roman" w:hAnsi="Arial" w:cs="Arial"/>
          <w:bCs w:val="0"/>
          <w:color w:val="auto"/>
          <w:sz w:val="22"/>
          <w:szCs w:val="20"/>
          <w:lang w:val="en-GB"/>
        </w:rPr>
        <w:t>SHE Communication S</w:t>
      </w:r>
      <w:bookmarkEnd w:id="86"/>
      <w:bookmarkEnd w:id="87"/>
      <w:bookmarkEnd w:id="88"/>
      <w:bookmarkEnd w:id="89"/>
      <w:r w:rsidRPr="00367982">
        <w:rPr>
          <w:rFonts w:ascii="Arial" w:eastAsia="Times New Roman" w:hAnsi="Arial" w:cs="Arial"/>
          <w:bCs w:val="0"/>
          <w:color w:val="auto"/>
          <w:sz w:val="22"/>
          <w:szCs w:val="20"/>
          <w:lang w:val="en-GB"/>
        </w:rPr>
        <w:t>ystems</w:t>
      </w:r>
      <w:bookmarkEnd w:id="90"/>
    </w:p>
    <w:p w:rsidR="009F79C2" w:rsidRDefault="00356C53" w:rsidP="000B5BF9">
      <w:pPr>
        <w:spacing w:line="240" w:lineRule="auto"/>
        <w:jc w:val="both"/>
        <w:rPr>
          <w:rFonts w:ascii="Arial" w:hAnsi="Arial" w:cs="Arial"/>
          <w:lang w:val="en-GB"/>
        </w:rPr>
      </w:pPr>
      <w:r w:rsidRPr="00356C53">
        <w:rPr>
          <w:rFonts w:ascii="Arial" w:hAnsi="Arial" w:cs="Arial"/>
          <w:lang w:val="en-GB"/>
        </w:rPr>
        <w:t>Principal Contractor/s and their appointed contractors must develop a communication strategy outlining how they intend to communicate SHE issues to their staff, the mediums they will employ and how they will measure the effectiveness of their SHE communication. Below is a brief on how communication should take place. Where project meetings are conducted on site, SHE shall be included as a standing agenda point and minutes of these meetings shall be available on site at all times. Minutes of meeting must be compiled and filed in the relevant SHE files. All employees shall have access to these minutes. Attendance register shall be kept for all the health and safety meetings.</w:t>
      </w:r>
    </w:p>
    <w:p w:rsidR="009F79C2" w:rsidRPr="00356C53" w:rsidRDefault="00356C53" w:rsidP="000B5BF9">
      <w:pPr>
        <w:spacing w:line="240" w:lineRule="auto"/>
        <w:jc w:val="both"/>
        <w:rPr>
          <w:rFonts w:ascii="Arial" w:hAnsi="Arial" w:cs="Arial"/>
          <w:lang w:val="en-GB"/>
        </w:rPr>
      </w:pPr>
      <w:bookmarkStart w:id="91" w:name="_Toc467681504"/>
      <w:r w:rsidRPr="00356C53">
        <w:rPr>
          <w:rStyle w:val="Heading3Char"/>
          <w:rFonts w:ascii="Arial" w:hAnsi="Arial" w:cs="Arial"/>
          <w:color w:val="auto"/>
        </w:rPr>
        <w:t>3.20.1 Statutory Health and Safety Committees</w:t>
      </w:r>
      <w:bookmarkEnd w:id="91"/>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shall establish statutory health and safety committee in terms of Section 19 of the OHS Act, Act. Similarly, appointed contractors shall establish their own statutory health and safety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appointed contractors shall be members of the principal contractor’s safety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 xml:space="preserve">The Committee shall meet to discuss SHE issues concerning the current work being performed, training, upcoming work and SHE requirements, incidents and lessons learned specific SHE problems, safety performance, action plans and other relevant SHE issues. Listed below is a preferred agenda. </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SHE representatives for a workplace shall be members of the relevant workplace safety committees (Refer to Section 19 (2) (a) of the OHS Act).</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 statutory health and safety committee meeting shall be held at least 3 monthly (where medium to high risk work is involved, more frequent if required), and all appointed members of the committee shall attend the meeting.</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Statutory health and safety committees may make recommendations to the principal contractor and the project manager and the Inspector at DoL.</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health and safety committees shall discuss all projects related OHS Act Section 24 and 25 incidents and other notified serious incidents.</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Health and safety committees shall follow up on incident investigation recommendations and shall keep record of all recommendations made by the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Statutory health and safety committees may make recommendations for the revision of current standards, procedures and practices.</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and appointed contractors shall ensure that statutory and non-statutory health and safety committees carry out their duties.</w:t>
      </w:r>
    </w:p>
    <w:p w:rsidR="000B5BF9"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r w:rsidRPr="00356C53">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rsidR="000B5BF9" w:rsidRPr="007555A3" w:rsidRDefault="00356C53" w:rsidP="000B5BF9">
      <w:pPr>
        <w:spacing w:line="240" w:lineRule="auto"/>
        <w:jc w:val="both"/>
        <w:rPr>
          <w:rFonts w:ascii="Arial" w:hAnsi="Arial" w:cs="Arial"/>
          <w:lang w:val="en-GB"/>
        </w:rPr>
      </w:pPr>
      <w:bookmarkStart w:id="92" w:name="_Toc467681505"/>
      <w:r w:rsidRPr="007555A3">
        <w:rPr>
          <w:rStyle w:val="Heading3Char"/>
          <w:rFonts w:ascii="Arial" w:hAnsi="Arial" w:cs="Arial"/>
          <w:color w:val="auto"/>
        </w:rPr>
        <w:t>3.20.2 Non-statutory health and safety committees</w:t>
      </w:r>
      <w:bookmarkEnd w:id="92"/>
    </w:p>
    <w:p w:rsidR="00356C53" w:rsidRDefault="00356C53" w:rsidP="00B65074">
      <w:pPr>
        <w:numPr>
          <w:ilvl w:val="0"/>
          <w:numId w:val="27"/>
        </w:numPr>
        <w:spacing w:line="240" w:lineRule="auto"/>
        <w:jc w:val="both"/>
        <w:rPr>
          <w:rFonts w:ascii="Arial" w:hAnsi="Arial" w:cs="Arial"/>
        </w:rPr>
      </w:pPr>
      <w:r w:rsidRPr="00356C53">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rsidR="003D6219" w:rsidRDefault="00356C53" w:rsidP="00B65074">
      <w:pPr>
        <w:numPr>
          <w:ilvl w:val="0"/>
          <w:numId w:val="27"/>
        </w:numPr>
        <w:spacing w:line="240" w:lineRule="auto"/>
        <w:jc w:val="both"/>
        <w:rPr>
          <w:rFonts w:ascii="Arial" w:hAnsi="Arial" w:cs="Arial"/>
        </w:rPr>
      </w:pPr>
      <w:r w:rsidRPr="00356C53">
        <w:rPr>
          <w:rFonts w:ascii="Arial" w:hAnsi="Arial" w:cs="Arial"/>
        </w:rPr>
        <w:t>The duties and responsibilities of the non- statutory health and safety committees will be the same as the statutory safety committee</w:t>
      </w:r>
    </w:p>
    <w:p w:rsidR="007555A3" w:rsidRPr="007555A3" w:rsidRDefault="007555A3" w:rsidP="007555A3">
      <w:pPr>
        <w:spacing w:line="240" w:lineRule="auto"/>
        <w:jc w:val="both"/>
        <w:rPr>
          <w:rFonts w:ascii="Arial" w:hAnsi="Arial" w:cs="Arial"/>
        </w:rPr>
      </w:pPr>
      <w:bookmarkStart w:id="93" w:name="_Toc467681506"/>
      <w:r w:rsidRPr="007555A3">
        <w:rPr>
          <w:rStyle w:val="Heading3Char"/>
          <w:rFonts w:ascii="Arial" w:hAnsi="Arial" w:cs="Arial"/>
          <w:color w:val="auto"/>
        </w:rPr>
        <w:t>3.20.3 Agenda</w:t>
      </w:r>
      <w:bookmarkEnd w:id="93"/>
      <w:r w:rsidRPr="007555A3">
        <w:rPr>
          <w:rFonts w:ascii="Arial" w:hAnsi="Arial" w:cs="Arial"/>
        </w:rPr>
        <w:t xml:space="preserve"> </w:t>
      </w:r>
    </w:p>
    <w:p w:rsidR="007555A3" w:rsidRPr="007555A3" w:rsidRDefault="007555A3" w:rsidP="00B65074">
      <w:pPr>
        <w:numPr>
          <w:ilvl w:val="0"/>
          <w:numId w:val="28"/>
        </w:numPr>
        <w:spacing w:line="240" w:lineRule="auto"/>
        <w:jc w:val="both"/>
        <w:rPr>
          <w:rFonts w:ascii="Arial" w:hAnsi="Arial" w:cs="Arial"/>
        </w:rPr>
      </w:pPr>
      <w:r w:rsidRPr="007555A3">
        <w:rPr>
          <w:rFonts w:ascii="Arial" w:hAnsi="Arial" w:cs="Arial"/>
        </w:rPr>
        <w:t>The following serves as the guideline for the SHE Committee meeting agenda.</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List of agenda items: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previous minutes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Contractor’s SHE meetings.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Audit results and feedback</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Review Health and Safety Representative Inspection Reports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Review</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Incident investigation reports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Non-Conformances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Announcements (near miss/injury/damage)</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Follow up on recommendations made by the employer in incident investigation reports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Accident Prevention – Safety Promotion</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Planned Job Observations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SHE Training</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 xml:space="preserve">Protective clothing and equipment </w:t>
      </w:r>
    </w:p>
    <w:p w:rsidR="007555A3" w:rsidRPr="007555A3" w:rsidRDefault="007555A3" w:rsidP="00B65074">
      <w:pPr>
        <w:numPr>
          <w:ilvl w:val="1"/>
          <w:numId w:val="29"/>
        </w:numPr>
        <w:spacing w:line="240" w:lineRule="auto"/>
        <w:jc w:val="both"/>
        <w:rPr>
          <w:rFonts w:ascii="Arial" w:hAnsi="Arial" w:cs="Arial"/>
        </w:rPr>
      </w:pPr>
      <w:r>
        <w:rPr>
          <w:rFonts w:ascii="Arial" w:hAnsi="Arial" w:cs="Arial"/>
        </w:rPr>
        <w:t xml:space="preserve"> </w:t>
      </w:r>
      <w:r w:rsidRPr="007555A3">
        <w:rPr>
          <w:rFonts w:ascii="Arial" w:hAnsi="Arial" w:cs="Arial"/>
        </w:rPr>
        <w:t>Incident Announcements / Recall</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Forthcoming High hazard activities.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Non-conformances</w:t>
      </w:r>
      <w:r w:rsidRPr="007555A3">
        <w:rPr>
          <w:rFonts w:ascii="Arial" w:hAnsi="Arial" w:cs="Arial"/>
        </w:rPr>
        <w: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Housekeeping.</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permits.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procedures.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Hazardous materials / substances.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Fire Prevention</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Occupational Hygiene Assessments, Health Risks and Actions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Security</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Construction vehicles and mobile equipment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Rules, Instructions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Public Safety</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Environmental Management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Emergency Preparedness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Statistics report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Closure</w:t>
      </w:r>
    </w:p>
    <w:p w:rsidR="007555A3" w:rsidRPr="007555A3" w:rsidRDefault="007555A3" w:rsidP="007555A3">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hAnsi="Arial" w:cs="Arial"/>
        </w:rPr>
      </w:pPr>
    </w:p>
    <w:p w:rsidR="007555A3" w:rsidRPr="007555A3" w:rsidRDefault="007555A3" w:rsidP="007555A3">
      <w:pPr>
        <w:spacing w:line="240" w:lineRule="auto"/>
        <w:jc w:val="both"/>
        <w:rPr>
          <w:rFonts w:ascii="Arial" w:hAnsi="Arial" w:cs="Arial"/>
        </w:rPr>
      </w:pPr>
      <w:bookmarkStart w:id="94" w:name="_Toc467681507"/>
      <w:r w:rsidRPr="007555A3">
        <w:rPr>
          <w:rStyle w:val="Heading3Char"/>
          <w:rFonts w:ascii="Arial" w:hAnsi="Arial" w:cs="Arial"/>
          <w:color w:val="auto"/>
        </w:rPr>
        <w:t>3.20.4 Minutes and action items for all health and safety committee meetings</w:t>
      </w:r>
      <w:bookmarkEnd w:id="94"/>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Minutes and record of action items shall be kept of all health and safety committee meetings.</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Action column with target dates and responsible person shall be clearly visible on the minutes and shall be completed during the meeting.</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Statutory health and safety committee meeting minutes and record of action items shall be kept for the duration of the project or a minimum period of three years. </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Non–statutory health and safety committee meeting minutes shall be kept for the duration of the project or a minimum period of 12 months. </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All other meeting minutes where SHE is on the agenda, shall be kept for a minimum period of 12 months.</w:t>
      </w:r>
    </w:p>
    <w:p w:rsid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The original copy of the minutes and record of the action items must be signed by the chairperson. </w:t>
      </w:r>
    </w:p>
    <w:p w:rsidR="007555A3" w:rsidRDefault="007555A3" w:rsidP="00B65074">
      <w:pPr>
        <w:numPr>
          <w:ilvl w:val="0"/>
          <w:numId w:val="30"/>
        </w:numPr>
        <w:spacing w:line="240" w:lineRule="auto"/>
        <w:jc w:val="both"/>
        <w:rPr>
          <w:rFonts w:ascii="Arial" w:hAnsi="Arial" w:cs="Arial"/>
        </w:rPr>
      </w:pPr>
      <w:r w:rsidRPr="007555A3">
        <w:rPr>
          <w:rFonts w:ascii="Arial" w:hAnsi="Arial" w:cs="Arial"/>
        </w:rPr>
        <w:t>The relevant project manager and principal contractor shall endorse the relevant minutes with his/her recommendations and return the minutes to the relevant contractors chairperson within 14 calendar days of the meeting.</w:t>
      </w:r>
    </w:p>
    <w:p w:rsidR="00DF437A" w:rsidRDefault="00DF437A" w:rsidP="00DF437A">
      <w:pPr>
        <w:spacing w:line="240" w:lineRule="auto"/>
        <w:jc w:val="both"/>
        <w:rPr>
          <w:rFonts w:ascii="Arial" w:hAnsi="Arial" w:cs="Arial"/>
        </w:rPr>
      </w:pPr>
    </w:p>
    <w:p w:rsidR="007555A3" w:rsidRDefault="007555A3" w:rsidP="007555A3">
      <w:pPr>
        <w:spacing w:line="240" w:lineRule="auto"/>
        <w:jc w:val="both"/>
        <w:rPr>
          <w:rStyle w:val="Heading3Char"/>
          <w:rFonts w:ascii="Arial" w:hAnsi="Arial" w:cs="Arial"/>
          <w:color w:val="auto"/>
        </w:rPr>
      </w:pPr>
      <w:bookmarkStart w:id="95" w:name="_Toc467681508"/>
      <w:r w:rsidRPr="007555A3">
        <w:rPr>
          <w:rStyle w:val="Heading3Char"/>
          <w:rFonts w:ascii="Arial" w:hAnsi="Arial" w:cs="Arial"/>
          <w:color w:val="auto"/>
        </w:rPr>
        <w:t>3.20.5 Tool box talks / Daily team talks / pre job meetings</w:t>
      </w:r>
      <w:bookmarkEnd w:id="95"/>
    </w:p>
    <w:p w:rsidR="007555A3" w:rsidRDefault="007555A3" w:rsidP="00B65074">
      <w:pPr>
        <w:numPr>
          <w:ilvl w:val="0"/>
          <w:numId w:val="31"/>
        </w:numPr>
        <w:spacing w:line="240" w:lineRule="auto"/>
        <w:jc w:val="both"/>
        <w:rPr>
          <w:rFonts w:ascii="Arial" w:hAnsi="Arial" w:cs="Arial"/>
        </w:rPr>
      </w:pPr>
      <w:r w:rsidRPr="007555A3">
        <w:rPr>
          <w:rFonts w:ascii="Arial" w:hAnsi="Arial" w:cs="Arial"/>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7555A3">
        <w:rPr>
          <w:rFonts w:ascii="Arial" w:hAnsi="Arial" w:cs="Arial"/>
        </w:rPr>
        <w:t>understanding of the tasks, risks and control measures required.</w:t>
      </w:r>
    </w:p>
    <w:p w:rsidR="007555A3" w:rsidRPr="007555A3" w:rsidRDefault="007555A3" w:rsidP="00B65074">
      <w:pPr>
        <w:numPr>
          <w:ilvl w:val="0"/>
          <w:numId w:val="31"/>
        </w:numPr>
        <w:spacing w:line="240" w:lineRule="auto"/>
        <w:jc w:val="both"/>
        <w:rPr>
          <w:rFonts w:ascii="Arial" w:hAnsi="Arial" w:cs="Arial"/>
        </w:rPr>
      </w:pPr>
      <w:r w:rsidRPr="007555A3">
        <w:rPr>
          <w:rFonts w:ascii="Arial" w:hAnsi="Arial" w:cs="Arial"/>
        </w:rPr>
        <w:t xml:space="preserve">Where possible, </w:t>
      </w:r>
      <w:r w:rsidRPr="007555A3">
        <w:rPr>
          <w:rFonts w:ascii="Arial" w:hAnsi="Arial" w:cs="Arial"/>
          <w:lang w:val="en-GB"/>
        </w:rPr>
        <w:t>tool box talks can be included in the pre-job brief meetings. If this does not occur, then weekly tool box talks must be conducted. The toolbox talk topics will be based on SHE issues pertaining to the construction site and or the project. The topic contents shall be in writing. Attendance registers with the topic listed shall be kept.</w:t>
      </w:r>
    </w:p>
    <w:p w:rsidR="007555A3" w:rsidRDefault="007555A3" w:rsidP="00B65074">
      <w:pPr>
        <w:pStyle w:val="Heading2"/>
        <w:numPr>
          <w:ilvl w:val="1"/>
          <w:numId w:val="1"/>
        </w:numPr>
        <w:tabs>
          <w:tab w:val="left" w:pos="567"/>
          <w:tab w:val="left" w:pos="680"/>
          <w:tab w:val="left" w:pos="907"/>
        </w:tabs>
        <w:spacing w:before="360" w:after="200" w:line="240" w:lineRule="auto"/>
        <w:ind w:hanging="764"/>
        <w:rPr>
          <w:rFonts w:ascii="Arial" w:hAnsi="Arial" w:cs="Arial"/>
          <w:lang w:val="en-GB"/>
        </w:rPr>
      </w:pPr>
      <w:bookmarkStart w:id="96" w:name="_Toc368379594"/>
      <w:bookmarkStart w:id="97" w:name="_Toc377559657"/>
      <w:bookmarkStart w:id="98" w:name="_Toc383001957"/>
      <w:bookmarkStart w:id="99" w:name="_Toc438202513"/>
      <w:bookmarkStart w:id="100" w:name="_Toc467681509"/>
      <w:r w:rsidRPr="007555A3">
        <w:rPr>
          <w:rFonts w:ascii="Arial" w:eastAsia="Times New Roman" w:hAnsi="Arial" w:cs="Arial"/>
          <w:bCs w:val="0"/>
          <w:color w:val="auto"/>
          <w:sz w:val="22"/>
          <w:szCs w:val="20"/>
          <w:lang w:val="en-GB"/>
        </w:rPr>
        <w:t>SHE T</w:t>
      </w:r>
      <w:bookmarkEnd w:id="96"/>
      <w:bookmarkEnd w:id="97"/>
      <w:bookmarkEnd w:id="98"/>
      <w:bookmarkEnd w:id="99"/>
      <w:r w:rsidRPr="007555A3">
        <w:rPr>
          <w:rFonts w:ascii="Arial" w:eastAsia="Times New Roman" w:hAnsi="Arial" w:cs="Arial"/>
          <w:bCs w:val="0"/>
          <w:color w:val="auto"/>
          <w:sz w:val="22"/>
          <w:szCs w:val="20"/>
          <w:lang w:val="en-GB"/>
        </w:rPr>
        <w:t>raining</w:t>
      </w:r>
      <w:bookmarkEnd w:id="100"/>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The principal contractor, when making a bid for this project shall provide a breakdown list of the SHE training requirements and the costing of such requirements. Similarly, appointed contractor must provide the same requirements when bidding with the principal contractor.</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The scope of training includes but is not limited to the type of work being performed and the relevant procedures. Additional to the requirements, will be that the principal contractor and appointed contractors must have the appropriate qualifications, certificates and employees should always be under competent supervision. </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Where legislative and Eskom recommended appointments are made, the relevant training shall be given to those appointees prior to the acceptance of those appointments.</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7555A3">
        <w:rPr>
          <w:rFonts w:ascii="Arial" w:eastAsia="PMingLiU" w:hAnsi="Arial" w:cs="Arial"/>
          <w:lang w:val="en-GB"/>
        </w:rPr>
        <w:t>When there is an amendment to the Acts and/or to the regulations, SHE specification and SHE plan, all affected staff shall undergo the applicable refresher training.</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Appropriate time must be set aside for training (induction and other) of all employees.</w:t>
      </w:r>
    </w:p>
    <w:p w:rsid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Records of all training and qualifications of all contractor employees must be kept on the SHE file.</w:t>
      </w:r>
    </w:p>
    <w:p w:rsidR="007555A3" w:rsidRDefault="007555A3" w:rsidP="00755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rsidR="00DF437A" w:rsidRDefault="00DF437A" w:rsidP="00755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rsidR="00DF437A" w:rsidRPr="007555A3" w:rsidRDefault="00DF437A" w:rsidP="00755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rsidR="007555A3" w:rsidRPr="007555A3" w:rsidRDefault="007555A3" w:rsidP="007555A3">
      <w:pPr>
        <w:spacing w:line="240" w:lineRule="auto"/>
        <w:jc w:val="both"/>
        <w:rPr>
          <w:rFonts w:ascii="Arial" w:hAnsi="Arial" w:cs="Arial"/>
          <w:lang w:val="en-GB"/>
        </w:rPr>
      </w:pPr>
      <w:bookmarkStart w:id="101" w:name="_Toc467681510"/>
      <w:r w:rsidRPr="007555A3">
        <w:rPr>
          <w:rStyle w:val="Heading3Char"/>
          <w:rFonts w:ascii="Arial" w:hAnsi="Arial" w:cs="Arial"/>
          <w:color w:val="auto"/>
        </w:rPr>
        <w:t>3.21.1 Induction training</w:t>
      </w:r>
      <w:bookmarkEnd w:id="101"/>
    </w:p>
    <w:p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The principal contractor shall ensure that all his / her employees, appointed contractors and their employees have undergone the Eskom Safety</w:t>
      </w:r>
      <w:r w:rsidRPr="007555A3" w:rsidDel="00966048">
        <w:rPr>
          <w:rFonts w:ascii="Arial" w:hAnsi="Arial" w:cs="Arial"/>
          <w:lang w:val="en-GB"/>
        </w:rPr>
        <w:t xml:space="preserve"> </w:t>
      </w:r>
      <w:r w:rsidRPr="007555A3">
        <w:rPr>
          <w:rFonts w:ascii="Arial" w:hAnsi="Arial" w:cs="Arial"/>
          <w:lang w:val="en-GB"/>
        </w:rPr>
        <w:t>Contractor Management induction training prior to commencing work on site.</w:t>
      </w:r>
    </w:p>
    <w:p w:rsidR="007555A3" w:rsidRPr="007555A3" w:rsidRDefault="007555A3" w:rsidP="00B65074">
      <w:pPr>
        <w:numPr>
          <w:ilvl w:val="0"/>
          <w:numId w:val="33"/>
        </w:numPr>
        <w:spacing w:line="240" w:lineRule="auto"/>
        <w:jc w:val="both"/>
        <w:rPr>
          <w:rFonts w:ascii="Arial" w:hAnsi="Arial" w:cs="Arial"/>
        </w:rPr>
      </w:pPr>
      <w:r w:rsidRPr="007555A3">
        <w:rPr>
          <w:rFonts w:ascii="Arial" w:hAnsi="Arial" w:cs="Arial"/>
        </w:rPr>
        <w:t>Attendance registers must be completed of any induction training given, which must indicate that they have received and understood the induction training.</w:t>
      </w:r>
    </w:p>
    <w:p w:rsid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Prior to attending the induction training, all employees must undergo a pre-employment medical examination and found fit for duty. A copy of the certificate of fitness must be kept in the SHE file on site for the duration of the project.</w:t>
      </w:r>
    </w:p>
    <w:p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All employees and visitors on site shall carry the proof of induction training.</w:t>
      </w:r>
    </w:p>
    <w:p w:rsidR="007555A3" w:rsidRPr="007555A3" w:rsidRDefault="007555A3" w:rsidP="007555A3">
      <w:pPr>
        <w:spacing w:line="240" w:lineRule="auto"/>
        <w:jc w:val="both"/>
        <w:rPr>
          <w:rFonts w:ascii="Arial" w:hAnsi="Arial" w:cs="Arial"/>
          <w:lang w:val="en-GB"/>
        </w:rPr>
      </w:pPr>
      <w:bookmarkStart w:id="102" w:name="_Toc467681511"/>
      <w:r w:rsidRPr="007555A3">
        <w:rPr>
          <w:rStyle w:val="Heading3Char"/>
          <w:rFonts w:ascii="Arial" w:hAnsi="Arial" w:cs="Arial"/>
          <w:color w:val="auto"/>
        </w:rPr>
        <w:t>3.21.2 Site specific induction training</w:t>
      </w:r>
      <w:bookmarkEnd w:id="102"/>
    </w:p>
    <w:p w:rsidR="007555A3" w:rsidRPr="007555A3" w:rsidRDefault="007555A3" w:rsidP="007555A3">
      <w:pPr>
        <w:spacing w:line="240" w:lineRule="auto"/>
        <w:jc w:val="both"/>
        <w:rPr>
          <w:rFonts w:ascii="Arial" w:hAnsi="Arial" w:cs="Arial"/>
        </w:rPr>
      </w:pPr>
      <w:r w:rsidRPr="007555A3">
        <w:rPr>
          <w:rFonts w:ascii="Arial" w:hAnsi="Arial" w:cs="Arial"/>
        </w:rPr>
        <w:t>The principal contractor shall ensure that all his / her employees and appointed contractor employees undergo site specific work induction with regard to the approved project SHE plan, general hazards prevalent on the construction site, construction risk assessment, rules and regulations, and other related aspects.</w:t>
      </w:r>
      <w:r w:rsidRPr="007555A3">
        <w:rPr>
          <w:rFonts w:ascii="Arial" w:hAnsi="Arial" w:cs="Arial"/>
          <w:lang w:val="en-GB"/>
        </w:rPr>
        <w:t xml:space="preserve"> The induction training should also include identification of sensitive features such as wetlands/vlei areas, red data species, graves, etc. </w:t>
      </w:r>
    </w:p>
    <w:p w:rsidR="007555A3" w:rsidRPr="007555A3" w:rsidRDefault="007555A3" w:rsidP="007555A3">
      <w:pPr>
        <w:spacing w:line="240" w:lineRule="auto"/>
        <w:jc w:val="both"/>
        <w:rPr>
          <w:rFonts w:ascii="Arial" w:hAnsi="Arial" w:cs="Arial"/>
          <w:lang w:val="en-GB"/>
        </w:rPr>
      </w:pPr>
      <w:bookmarkStart w:id="103" w:name="_Toc467681512"/>
      <w:r w:rsidRPr="007555A3">
        <w:rPr>
          <w:rStyle w:val="Heading3Char"/>
          <w:rFonts w:ascii="Arial" w:hAnsi="Arial" w:cs="Arial"/>
          <w:color w:val="auto"/>
        </w:rPr>
        <w:t>3.21.3 Visitors to site induction</w:t>
      </w:r>
      <w:bookmarkEnd w:id="103"/>
    </w:p>
    <w:p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 xml:space="preserve">Visitors to the site shall be required to undergo and comply with the principal contractor’s site-specific safety induction prior to being allowed access to site. </w:t>
      </w:r>
    </w:p>
    <w:p w:rsid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All visitors must remain in the care and custody of a person (host) who has been properly inducted. No visitors are permitted to undertake any work onsite, of any nature.</w:t>
      </w:r>
    </w:p>
    <w:p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Visitors who have completed site induction must be provided with a record of proof of Induction training.</w:t>
      </w:r>
    </w:p>
    <w:p w:rsidR="007555A3" w:rsidRPr="00B4019C" w:rsidRDefault="007555A3" w:rsidP="007555A3">
      <w:pPr>
        <w:spacing w:line="240" w:lineRule="auto"/>
        <w:jc w:val="both"/>
        <w:rPr>
          <w:rFonts w:ascii="Arial" w:hAnsi="Arial" w:cs="Arial"/>
          <w:lang w:val="en-GB"/>
        </w:rPr>
      </w:pPr>
      <w:bookmarkStart w:id="104" w:name="_Toc467681513"/>
      <w:r w:rsidRPr="00B4019C">
        <w:rPr>
          <w:rStyle w:val="Heading3Char"/>
          <w:rFonts w:ascii="Arial" w:hAnsi="Arial" w:cs="Arial"/>
          <w:color w:val="auto"/>
        </w:rPr>
        <w:t>3.21.4 General training</w:t>
      </w:r>
      <w:bookmarkEnd w:id="104"/>
    </w:p>
    <w:p w:rsidR="007555A3" w:rsidRDefault="00B4019C" w:rsidP="007555A3">
      <w:pPr>
        <w:spacing w:line="240" w:lineRule="auto"/>
        <w:jc w:val="both"/>
        <w:rPr>
          <w:rFonts w:ascii="Arial" w:hAnsi="Arial" w:cs="Arial"/>
          <w:lang w:val="en-GB"/>
        </w:rPr>
      </w:pPr>
      <w:r w:rsidRPr="00B4019C">
        <w:rPr>
          <w:rFonts w:ascii="Arial" w:hAnsi="Arial" w:cs="Arial"/>
        </w:rPr>
        <w:t>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p>
    <w:p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05" w:name="_Toc368379595"/>
      <w:bookmarkStart w:id="106" w:name="_Toc377559658"/>
      <w:bookmarkStart w:id="107" w:name="_Toc383001958"/>
      <w:bookmarkStart w:id="108" w:name="_Toc438202514"/>
      <w:bookmarkStart w:id="109" w:name="_Toc467681514"/>
      <w:r>
        <w:rPr>
          <w:rFonts w:ascii="Arial" w:eastAsia="Times New Roman" w:hAnsi="Arial" w:cs="Arial"/>
          <w:bCs w:val="0"/>
          <w:color w:val="auto"/>
          <w:sz w:val="22"/>
          <w:szCs w:val="20"/>
          <w:lang w:val="en-GB"/>
        </w:rPr>
        <w:t>Contractor Site</w:t>
      </w:r>
      <w:r w:rsidRPr="00B4019C">
        <w:rPr>
          <w:rFonts w:ascii="Arial" w:eastAsia="Times New Roman" w:hAnsi="Arial" w:cs="Arial"/>
          <w:bCs w:val="0"/>
          <w:color w:val="auto"/>
          <w:sz w:val="22"/>
          <w:szCs w:val="20"/>
          <w:lang w:val="en-GB"/>
        </w:rPr>
        <w:t xml:space="preserve"> </w:t>
      </w:r>
      <w:bookmarkEnd w:id="105"/>
      <w:bookmarkEnd w:id="106"/>
      <w:bookmarkEnd w:id="107"/>
      <w:bookmarkEnd w:id="108"/>
      <w:r>
        <w:rPr>
          <w:rFonts w:ascii="Arial" w:eastAsia="Times New Roman" w:hAnsi="Arial" w:cs="Arial"/>
          <w:bCs w:val="0"/>
          <w:color w:val="auto"/>
          <w:sz w:val="22"/>
          <w:szCs w:val="20"/>
          <w:lang w:val="en-GB"/>
        </w:rPr>
        <w:t>Establishment</w:t>
      </w:r>
      <w:bookmarkEnd w:id="109"/>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Principal contractor’s site facilities should be managed at all times.</w:t>
      </w:r>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Prior to establishing a project site, a site plan is required to be drawn listing position of all buildings, amenities, storage and stacking areas. The appropriate colour coding and demarcation of storage and stacking areas must be carried out.   </w:t>
      </w:r>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Where, working in the field and material is stored at the work sites, then proper stacking and storage shall be carried out.</w:t>
      </w:r>
    </w:p>
    <w:p w:rsidR="007555A3"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 When compiling the site plan, cognisance must be taken to the establishment of the site camp, ablution facilities and dining area in relation to one another and away from stacking and storage areas.</w:t>
      </w:r>
    </w:p>
    <w:p w:rsidR="007555A3" w:rsidRPr="00B4019C" w:rsidRDefault="00B4019C" w:rsidP="007555A3">
      <w:pPr>
        <w:spacing w:line="240" w:lineRule="auto"/>
        <w:jc w:val="both"/>
        <w:rPr>
          <w:rFonts w:ascii="Arial" w:hAnsi="Arial" w:cs="Arial"/>
          <w:lang w:val="en-GB"/>
        </w:rPr>
      </w:pPr>
      <w:bookmarkStart w:id="110" w:name="_Toc467681515"/>
      <w:r w:rsidRPr="00B4019C">
        <w:rPr>
          <w:rStyle w:val="Heading3Char"/>
          <w:rFonts w:ascii="Arial" w:hAnsi="Arial" w:cs="Arial"/>
          <w:color w:val="auto"/>
        </w:rPr>
        <w:t>3.22.1 Site roads</w:t>
      </w:r>
      <w:bookmarkEnd w:id="110"/>
    </w:p>
    <w:p w:rsid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When planning, sufficient areas must be allocated for parking of construction vehicles and mobile equipment’s as well as roadways for ease of manoeuvrability of these vehicles.</w:t>
      </w:r>
    </w:p>
    <w:p w:rsidR="007555A3" w:rsidRP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Sufficient width roads to be provided and adequate space is to be allowed for large vehicles traversing the sites.</w:t>
      </w:r>
    </w:p>
    <w:p w:rsidR="007555A3" w:rsidRPr="00B4019C" w:rsidRDefault="00B4019C" w:rsidP="007555A3">
      <w:pPr>
        <w:spacing w:line="240" w:lineRule="auto"/>
        <w:jc w:val="both"/>
        <w:rPr>
          <w:rFonts w:ascii="Arial" w:hAnsi="Arial" w:cs="Arial"/>
          <w:lang w:val="en-GB"/>
        </w:rPr>
      </w:pPr>
      <w:bookmarkStart w:id="111" w:name="_Toc467681516"/>
      <w:r w:rsidRPr="00B4019C">
        <w:rPr>
          <w:rStyle w:val="Heading3Char"/>
          <w:rFonts w:ascii="Arial" w:hAnsi="Arial" w:cs="Arial"/>
          <w:color w:val="auto"/>
        </w:rPr>
        <w:t>3.22.2 Construction vehicle safety</w:t>
      </w:r>
      <w:bookmarkEnd w:id="111"/>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lang w:val="en-GB"/>
        </w:rPr>
        <w:t>It is the responsibility of the driver to ensure:</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Their passengers wear seat belts whilst the vehicle is in motion.</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Comply with all traffic road rules, safety, direction and speed signs.</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 loads are properly secured prior to moving off.</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vehicles are not overloaded.</w:t>
      </w:r>
    </w:p>
    <w:p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No drivers or operators may text, talk on cell phones or two way radios whilst driving, unless a hands free kit is used.</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All drivers of construction vehicles are to have valid medical fitness certificates.</w:t>
      </w:r>
    </w:p>
    <w:p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 xml:space="preserve">Each Project site that is enclosed by demarcation will have system/ process to manage vehicle access to site.  </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Contractor must maintain their vehicles in a roadworthy condition and a vehicle license must be valid at all times.</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 of light vehicles must avoid stopping or parking in the vicinity of machines.  At least 30 (thirty) meters must be left clear between such a vehicle and such a machine</w:t>
      </w:r>
    </w:p>
    <w:p w:rsidR="00B4019C" w:rsidRDefault="00B4019C" w:rsidP="00B65074">
      <w:pPr>
        <w:numPr>
          <w:ilvl w:val="0"/>
          <w:numId w:val="37"/>
        </w:numPr>
        <w:spacing w:line="240" w:lineRule="auto"/>
        <w:jc w:val="both"/>
        <w:rPr>
          <w:rFonts w:ascii="Arial" w:hAnsi="Arial" w:cs="Arial"/>
        </w:rPr>
      </w:pPr>
      <w:r w:rsidRPr="00B4019C">
        <w:rPr>
          <w:rFonts w:ascii="Arial" w:hAnsi="Arial" w:cs="Arial"/>
        </w:rPr>
        <w:t>Contractor vehicles can be subject to inspections by the Client/Agent’s representative.  Vehicles which are not roadworthy will not be permitted to be used on the project.</w:t>
      </w:r>
    </w:p>
    <w:p w:rsidR="007555A3"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p>
    <w:p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12" w:name="_Toc368379598"/>
      <w:bookmarkStart w:id="113" w:name="_Toc377559661"/>
      <w:bookmarkStart w:id="114" w:name="_Toc383001961"/>
      <w:bookmarkStart w:id="115" w:name="_Toc438202515"/>
      <w:bookmarkStart w:id="116" w:name="_Toc467681517"/>
      <w:r>
        <w:rPr>
          <w:rFonts w:ascii="Arial" w:eastAsia="Times New Roman" w:hAnsi="Arial" w:cs="Arial"/>
          <w:bCs w:val="0"/>
          <w:color w:val="auto"/>
          <w:sz w:val="22"/>
          <w:szCs w:val="20"/>
          <w:lang w:val="en-GB"/>
        </w:rPr>
        <w:t>Housekeeping and</w:t>
      </w:r>
      <w:r w:rsidRPr="00B4019C">
        <w:rPr>
          <w:rFonts w:ascii="Arial" w:eastAsia="Times New Roman" w:hAnsi="Arial" w:cs="Arial"/>
          <w:bCs w:val="0"/>
          <w:color w:val="auto"/>
          <w:sz w:val="22"/>
          <w:szCs w:val="20"/>
          <w:lang w:val="en-GB"/>
        </w:rPr>
        <w:t xml:space="preserve"> O</w:t>
      </w:r>
      <w:bookmarkEnd w:id="112"/>
      <w:bookmarkEnd w:id="113"/>
      <w:bookmarkEnd w:id="114"/>
      <w:bookmarkEnd w:id="115"/>
      <w:r>
        <w:rPr>
          <w:rFonts w:ascii="Arial" w:eastAsia="Times New Roman" w:hAnsi="Arial" w:cs="Arial"/>
          <w:bCs w:val="0"/>
          <w:color w:val="auto"/>
          <w:sz w:val="22"/>
          <w:szCs w:val="20"/>
          <w:lang w:val="en-GB"/>
        </w:rPr>
        <w:t>rder</w:t>
      </w:r>
      <w:bookmarkEnd w:id="116"/>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All contractors shall maintain a high standard of housekeeping within their sites and vehicles for the duration of the project.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Prompt disposal of waste materials, scrap and rubbish is essential.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Materials/objects shall not be left unsecured in elevated areas –falling objects may cause serious injuries/fatalities.</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Nails protruding through timber shall be bent over or removed so as not to cause injury.</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All packaging material including boxes, pallets, crates, etc. to be removed from the work area immediately.</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On completion of his / her work, the contractor is responsible for clearing his / her work area of all materials, scrap, temporary buildings and building bases to the satisfaction of the client/agent.</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In cases where an inadequate standard of housekeeping has developed, compromising safety and cleanliness, anyone has the responsibility to bring it to the attention of the principal contractor in the first instance and the Eskom project/site manager in the second instance.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The Eskom Project/Site Manager has the right to instruct the principal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principal contractor.</w:t>
      </w:r>
    </w:p>
    <w:p w:rsidR="007555A3"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The principal contractor shall carry out regular safety/housekeeping inspections (at least weekly) to ensure maintenance of satisfactory standards. The principal contractor shall document the results of each inspection and shall maintain records for viewing.</w:t>
      </w:r>
    </w:p>
    <w:p w:rsidR="007555A3" w:rsidRPr="00B4019C" w:rsidRDefault="00B4019C" w:rsidP="007555A3">
      <w:pPr>
        <w:spacing w:line="240" w:lineRule="auto"/>
        <w:jc w:val="both"/>
        <w:rPr>
          <w:rFonts w:ascii="Arial" w:hAnsi="Arial" w:cs="Arial"/>
          <w:lang w:val="en-GB"/>
        </w:rPr>
      </w:pPr>
      <w:bookmarkStart w:id="117" w:name="_Toc467681518"/>
      <w:r w:rsidRPr="00B4019C">
        <w:rPr>
          <w:rStyle w:val="Heading3Char"/>
          <w:rFonts w:ascii="Arial" w:hAnsi="Arial" w:cs="Arial"/>
          <w:color w:val="auto"/>
        </w:rPr>
        <w:t>3.23.1 Stacking</w:t>
      </w:r>
      <w:bookmarkEnd w:id="117"/>
    </w:p>
    <w:p w:rsidR="00B4019C" w:rsidRP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Before stacking any material, the contractors or their employees must consult the contract manager for authorisation to use such an area for stacking purposes. This is to prevent haphazard arrangements.</w:t>
      </w:r>
    </w:p>
    <w:p w:rsid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Adequate care must be taken by the contractor to ensure that storage and stacking is ca</w:t>
      </w:r>
      <w:r>
        <w:rPr>
          <w:rFonts w:ascii="Arial" w:hAnsi="Arial" w:cs="Arial"/>
          <w:lang w:val="en-GB"/>
        </w:rPr>
        <w:t>rried out correctly and safely.</w:t>
      </w:r>
    </w:p>
    <w:p w:rsidR="007555A3"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Correct shelve stacking must be carried out, heavy and bulky on the bottom, light and small on top.</w:t>
      </w:r>
    </w:p>
    <w:p w:rsidR="00B4019C" w:rsidRDefault="00B4019C"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18" w:name="_Toc368379601"/>
      <w:bookmarkStart w:id="119" w:name="_Toc377559664"/>
      <w:bookmarkStart w:id="120" w:name="_Toc383001964"/>
      <w:bookmarkStart w:id="121" w:name="_Toc438202516"/>
      <w:bookmarkStart w:id="122" w:name="_Toc467681519"/>
      <w:r>
        <w:rPr>
          <w:rFonts w:ascii="Arial" w:eastAsia="Times New Roman" w:hAnsi="Arial" w:cs="Arial" w:hint="eastAsia"/>
          <w:bCs w:val="0"/>
          <w:color w:val="auto"/>
          <w:sz w:val="22"/>
          <w:szCs w:val="20"/>
          <w:lang w:val="en-GB"/>
        </w:rPr>
        <w:t>W</w:t>
      </w:r>
      <w:r>
        <w:rPr>
          <w:rFonts w:ascii="Arial" w:eastAsia="Times New Roman" w:hAnsi="Arial" w:cs="Arial"/>
          <w:bCs w:val="0"/>
          <w:color w:val="auto"/>
          <w:sz w:val="22"/>
          <w:szCs w:val="20"/>
          <w:lang w:val="en-GB"/>
        </w:rPr>
        <w:t>orkplace</w:t>
      </w:r>
      <w:r>
        <w:rPr>
          <w:rFonts w:ascii="Arial" w:eastAsia="Times New Roman" w:hAnsi="Arial" w:cs="Arial" w:hint="eastAsia"/>
          <w:bCs w:val="0"/>
          <w:color w:val="auto"/>
          <w:sz w:val="22"/>
          <w:szCs w:val="20"/>
          <w:lang w:val="en-GB"/>
        </w:rPr>
        <w:t xml:space="preserve"> S</w:t>
      </w:r>
      <w:r>
        <w:rPr>
          <w:rFonts w:ascii="Arial" w:eastAsia="Times New Roman" w:hAnsi="Arial" w:cs="Arial"/>
          <w:bCs w:val="0"/>
          <w:color w:val="auto"/>
          <w:sz w:val="22"/>
          <w:szCs w:val="20"/>
          <w:lang w:val="en-GB"/>
        </w:rPr>
        <w:t>ignage</w:t>
      </w:r>
      <w:r>
        <w:rPr>
          <w:rFonts w:ascii="Arial" w:eastAsia="Times New Roman" w:hAnsi="Arial" w:cs="Arial" w:hint="eastAsia"/>
          <w:bCs w:val="0"/>
          <w:color w:val="auto"/>
          <w:sz w:val="22"/>
          <w:szCs w:val="20"/>
          <w:lang w:val="en-GB"/>
        </w:rPr>
        <w:t xml:space="preserve"> </w:t>
      </w:r>
      <w:r>
        <w:rPr>
          <w:rFonts w:ascii="Arial" w:eastAsia="Times New Roman" w:hAnsi="Arial" w:cs="Arial"/>
          <w:bCs w:val="0"/>
          <w:color w:val="auto"/>
          <w:sz w:val="22"/>
          <w:szCs w:val="20"/>
          <w:lang w:val="en-GB"/>
        </w:rPr>
        <w:t>and</w:t>
      </w:r>
      <w:r>
        <w:rPr>
          <w:rFonts w:ascii="Arial" w:eastAsia="Times New Roman" w:hAnsi="Arial" w:cs="Arial" w:hint="eastAsia"/>
          <w:bCs w:val="0"/>
          <w:color w:val="auto"/>
          <w:sz w:val="22"/>
          <w:szCs w:val="20"/>
          <w:lang w:val="en-GB"/>
        </w:rPr>
        <w:t xml:space="preserve"> C</w:t>
      </w:r>
      <w:r>
        <w:rPr>
          <w:rFonts w:ascii="Arial" w:eastAsia="Times New Roman" w:hAnsi="Arial" w:cs="Arial"/>
          <w:bCs w:val="0"/>
          <w:color w:val="auto"/>
          <w:sz w:val="22"/>
          <w:szCs w:val="20"/>
          <w:lang w:val="en-GB"/>
        </w:rPr>
        <w:t>olour</w:t>
      </w:r>
      <w:r w:rsidRPr="00B4019C">
        <w:rPr>
          <w:rFonts w:ascii="Arial" w:eastAsia="Times New Roman" w:hAnsi="Arial" w:cs="Arial" w:hint="eastAsia"/>
          <w:bCs w:val="0"/>
          <w:color w:val="auto"/>
          <w:sz w:val="22"/>
          <w:szCs w:val="20"/>
          <w:lang w:val="en-GB"/>
        </w:rPr>
        <w:t xml:space="preserve"> C</w:t>
      </w:r>
      <w:bookmarkEnd w:id="118"/>
      <w:bookmarkEnd w:id="119"/>
      <w:bookmarkEnd w:id="120"/>
      <w:bookmarkEnd w:id="121"/>
      <w:r>
        <w:rPr>
          <w:rFonts w:ascii="Arial" w:eastAsia="Times New Roman" w:hAnsi="Arial" w:cs="Arial"/>
          <w:bCs w:val="0"/>
          <w:color w:val="auto"/>
          <w:sz w:val="22"/>
          <w:szCs w:val="20"/>
          <w:lang w:val="en-GB"/>
        </w:rPr>
        <w:t>oding</w:t>
      </w:r>
      <w:bookmarkEnd w:id="122"/>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Symbolic safety signage shall be displayed where it is required by legislation.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All symbolic safety signage shall conform to the requirements of SANS standard 1186.</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Signs shall be positioned to be seen from most positions within the work sites / areas.</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All signage must be clear at all times and be replaced timeously when worn out. </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Contractors establishing sites must erect a company sign at their site offices to reflect the name and contact details of the: Construction Supervisor; Health and Safety Manager/Practitioner; First Aider; Health and Safety Representative and Evacuation warden.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The location of every first aid box; fire extinguisher and emergency exit is to be clearly indicated by means of a sign.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When using, an explosive power tool the appropriate signage shall be erected, warning people of its use.</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Contractors shall provide signage where work is conducted and where unauthorised entry is prohibited and/or where alerting and cautioning passers-by to be aware of potential dangers. </w:t>
      </w:r>
    </w:p>
    <w:p w:rsid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The meanings of the appropriate symbolic signage must be discussed during induction training and toolbox talks.</w:t>
      </w:r>
    </w:p>
    <w:p w:rsidR="00B4019C"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Where possible, within workshops, work areas and established premises, the appropriate sign indicating the meaning of symbolic safety signs must be displayed.</w:t>
      </w:r>
    </w:p>
    <w:p w:rsidR="00BA4A33" w:rsidRDefault="00BA4A33"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23" w:name="_Toc368379607"/>
      <w:bookmarkStart w:id="124" w:name="_Toc377559670"/>
      <w:bookmarkStart w:id="125" w:name="_Toc383001970"/>
      <w:bookmarkStart w:id="126" w:name="_Toc438202517"/>
      <w:bookmarkStart w:id="127" w:name="_Toc467681520"/>
      <w:r w:rsidRPr="00BA4A33">
        <w:rPr>
          <w:rFonts w:ascii="Arial" w:eastAsia="Times New Roman" w:hAnsi="Arial" w:cs="Arial"/>
          <w:bCs w:val="0"/>
          <w:color w:val="auto"/>
          <w:sz w:val="22"/>
          <w:szCs w:val="20"/>
          <w:lang w:val="en-GB"/>
        </w:rPr>
        <w:t>Tools and E</w:t>
      </w:r>
      <w:bookmarkEnd w:id="123"/>
      <w:bookmarkEnd w:id="124"/>
      <w:bookmarkEnd w:id="125"/>
      <w:bookmarkEnd w:id="126"/>
      <w:r w:rsidRPr="00BA4A33">
        <w:rPr>
          <w:rFonts w:ascii="Arial" w:eastAsia="Times New Roman" w:hAnsi="Arial" w:cs="Arial"/>
          <w:bCs w:val="0"/>
          <w:color w:val="auto"/>
          <w:sz w:val="22"/>
          <w:szCs w:val="20"/>
          <w:lang w:val="en-GB"/>
        </w:rPr>
        <w:t>quipment</w:t>
      </w:r>
      <w:bookmarkEnd w:id="127"/>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identified, safe to be used and is maintained in a good condition.</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Where applicable, tools and equipment must have the necessary approved test or calibration documentation prior to being brought onto the project and the records shall form part of the SHE plan. Maintenance calibration shall be undertaken in terms of the manufacturer’s requirements.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lang w:val="en-GB"/>
        </w:rPr>
      </w:pPr>
      <w:r w:rsidRPr="00BA4A33">
        <w:rPr>
          <w:rFonts w:ascii="Arial" w:eastAsia="PMingLiU" w:hAnsi="Arial" w:cs="Arial"/>
          <w:lang w:val="en-GB"/>
        </w:rPr>
        <w:t>All fuel driven equipment must be properly maintained in accordance with the manufacturer’s recommendations and legal requirements.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Eskom reserves the right to inspect tools or items of equipment brought to site by contractors for use on this project. </w:t>
      </w:r>
    </w:p>
    <w:p w:rsidR="00BA4A33" w:rsidRPr="00104D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rsidR="00BA4A33" w:rsidRPr="00104D33" w:rsidRDefault="00BA4A33" w:rsidP="00BA4A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Where defective tools and equipment’s are identified, such tools and equipment shall be removed out of site immediately, locked away to prevent further use until such time as the tool or piece of equipment has been repaired.</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Contractors shall ensure that the appropriate records are kept for all tools and equipment used on the project. Such tools and equipment’s shall be subjected to regular inspections.</w:t>
      </w:r>
    </w:p>
    <w:p w:rsidR="00BA4A33" w:rsidRPr="00BA4A33" w:rsidRDefault="00BA4A33" w:rsidP="00BA4A33">
      <w:pPr>
        <w:spacing w:line="240" w:lineRule="auto"/>
        <w:jc w:val="both"/>
        <w:rPr>
          <w:rFonts w:ascii="Arial" w:hAnsi="Arial" w:cs="Arial"/>
          <w:lang w:val="en-GB"/>
        </w:rPr>
      </w:pPr>
      <w:bookmarkStart w:id="128" w:name="_Toc467681521"/>
      <w:r w:rsidRPr="00BA4A33">
        <w:rPr>
          <w:rStyle w:val="Heading3Char"/>
          <w:rFonts w:ascii="Arial" w:hAnsi="Arial" w:cs="Arial"/>
          <w:color w:val="auto"/>
        </w:rPr>
        <w:t>3.25.1 Hand tools</w:t>
      </w:r>
      <w:bookmarkEnd w:id="128"/>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hand tools (hammers, chisels, spanners, etc.) must be recorded on a register and inspected by the construction supervisor on a monthly basis as well as by users prior to use.</w:t>
      </w:r>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Tools with sharp points in tool boxes must be protected with a cover.</w:t>
      </w:r>
    </w:p>
    <w:p w:rsid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files and similar tools must be fitted with handles.</w:t>
      </w:r>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No make shift tools are permissible on the project.</w:t>
      </w:r>
    </w:p>
    <w:p w:rsidR="00BA4A33" w:rsidRDefault="00BA4A33" w:rsidP="00B65074">
      <w:pPr>
        <w:pStyle w:val="Heading2"/>
        <w:numPr>
          <w:ilvl w:val="1"/>
          <w:numId w:val="1"/>
        </w:numPr>
        <w:tabs>
          <w:tab w:val="left" w:pos="794"/>
          <w:tab w:val="left" w:pos="907"/>
        </w:tabs>
        <w:spacing w:before="360" w:after="200" w:line="240" w:lineRule="auto"/>
        <w:ind w:left="567" w:hanging="567"/>
        <w:rPr>
          <w:rFonts w:ascii="Arial" w:hAnsi="Arial" w:cs="Arial"/>
          <w:lang w:val="en-GB"/>
        </w:rPr>
      </w:pPr>
      <w:bookmarkStart w:id="129" w:name="_Toc368379619"/>
      <w:bookmarkStart w:id="130" w:name="_Toc377559682"/>
      <w:bookmarkStart w:id="131" w:name="_Toc383001982"/>
      <w:bookmarkStart w:id="132" w:name="_Toc438202518"/>
      <w:bookmarkStart w:id="133" w:name="_Toc467681522"/>
      <w:r w:rsidRPr="00BA4A33">
        <w:rPr>
          <w:rFonts w:ascii="Arial" w:eastAsia="Times New Roman" w:hAnsi="Arial" w:cs="Arial"/>
          <w:bCs w:val="0"/>
          <w:color w:val="auto"/>
          <w:sz w:val="22"/>
          <w:szCs w:val="20"/>
          <w:lang w:val="en-GB"/>
        </w:rPr>
        <w:t>L</w:t>
      </w:r>
      <w:bookmarkEnd w:id="129"/>
      <w:bookmarkEnd w:id="130"/>
      <w:bookmarkEnd w:id="131"/>
      <w:bookmarkEnd w:id="132"/>
      <w:r>
        <w:rPr>
          <w:rFonts w:ascii="Arial" w:eastAsia="Times New Roman" w:hAnsi="Arial" w:cs="Arial"/>
          <w:bCs w:val="0"/>
          <w:color w:val="auto"/>
          <w:sz w:val="22"/>
          <w:szCs w:val="20"/>
          <w:lang w:val="en-GB"/>
        </w:rPr>
        <w:t>adders</w:t>
      </w:r>
      <w:bookmarkEnd w:id="133"/>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Ladders used shall conform to the requirements of GSR 13A and used in terms of GSR 6.</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appropriate head protection, with chin strap shall be worn by employees working from a ladder or with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ladder wheels, brakes and platform must be in good condition.</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All metal parts to be in good condition, no cracks.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Non-slip devices must be in good condition and no paint to be on wooden ladders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Employees using climbing irons shall be suitably trained in the use, care and maintenance of such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When using climbing irons, the appropriate rope grab fall prevention system shall be used.</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correct fall protection equipment shall be worn and used whilst climbing up, working from and climbing down ladders.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BA4A33">
        <w:rPr>
          <w:rFonts w:ascii="Arial" w:eastAsia="PMingLiU" w:hAnsi="Arial" w:cs="Arial"/>
          <w:lang w:val="en-GB"/>
        </w:rPr>
        <w:t>The appropriate head protection, with chin strap shall be worn by employees working from a ladder or with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val="en-GB"/>
        </w:rPr>
      </w:pPr>
      <w:r w:rsidRPr="00BA4A33">
        <w:rPr>
          <w:rFonts w:ascii="Arial" w:eastAsia="PMingLiU" w:hAnsi="Arial" w:cs="Arial"/>
          <w:lang w:val="en-GB"/>
        </w:rPr>
        <w:t>A detailed inspection of all ladders shall be conducted monthly by a competent person and every time prior to climbing by employees using such ladders. The inspection check lists must be filed in the site SHE files</w:t>
      </w:r>
      <w:r>
        <w:rPr>
          <w:rFonts w:ascii="Arial" w:eastAsia="PMingLiU" w:hAnsi="Arial" w:cs="Arial"/>
          <w:lang w:val="en-GB"/>
        </w:rPr>
        <w:t>.</w:t>
      </w:r>
    </w:p>
    <w:p w:rsidR="00BA4A33" w:rsidRDefault="003549E1" w:rsidP="00B65074">
      <w:pPr>
        <w:pStyle w:val="Heading2"/>
        <w:numPr>
          <w:ilvl w:val="1"/>
          <w:numId w:val="1"/>
        </w:numPr>
        <w:tabs>
          <w:tab w:val="left" w:pos="567"/>
          <w:tab w:val="left" w:pos="907"/>
        </w:tabs>
        <w:spacing w:before="360" w:after="200" w:line="240" w:lineRule="auto"/>
        <w:ind w:hanging="764"/>
        <w:rPr>
          <w:rFonts w:ascii="Arial" w:hAnsi="Arial" w:cs="Arial"/>
          <w:lang w:val="en-GB"/>
        </w:rPr>
      </w:pPr>
      <w:bookmarkStart w:id="134" w:name="_Toc368379620"/>
      <w:bookmarkStart w:id="135" w:name="_Toc377559683"/>
      <w:bookmarkStart w:id="136" w:name="_Toc383001983"/>
      <w:bookmarkStart w:id="137" w:name="_Toc438202519"/>
      <w:bookmarkStart w:id="138" w:name="_Toc467681523"/>
      <w:r w:rsidRPr="003549E1">
        <w:rPr>
          <w:rFonts w:ascii="Arial" w:eastAsia="Times New Roman" w:hAnsi="Arial" w:cs="Arial"/>
          <w:bCs w:val="0"/>
          <w:color w:val="auto"/>
          <w:sz w:val="22"/>
          <w:szCs w:val="20"/>
          <w:lang w:val="en-GB"/>
        </w:rPr>
        <w:t>S</w:t>
      </w:r>
      <w:bookmarkEnd w:id="134"/>
      <w:bookmarkEnd w:id="135"/>
      <w:bookmarkEnd w:id="136"/>
      <w:bookmarkEnd w:id="137"/>
      <w:r>
        <w:rPr>
          <w:rFonts w:ascii="Arial" w:eastAsia="Times New Roman" w:hAnsi="Arial" w:cs="Arial"/>
          <w:bCs w:val="0"/>
          <w:color w:val="auto"/>
          <w:sz w:val="22"/>
          <w:szCs w:val="20"/>
          <w:lang w:val="en-GB"/>
        </w:rPr>
        <w:t>caffolding</w:t>
      </w:r>
      <w:bookmarkEnd w:id="138"/>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3549E1">
        <w:rPr>
          <w:rFonts w:ascii="Arial" w:eastAsia="PMingLiU" w:hAnsi="Arial" w:cs="Times New Roman"/>
          <w:lang w:val="en-GB"/>
        </w:rPr>
        <w:t>Scaffolding use shall conform to the requirements of CR 14, Eskom procedure 32-418   and used in terms of GSR 6.</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requirements for using a scaffold platform shall be determined by the work at heights risk assessment.</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All scaffolding that will be used shall conform to the SANS standard 10085 and the requirements of CR 16 shall be carried out.</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Scaffolding shall be erected and inspected by the competent personnel.</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appropriate training for scaffold users shall be conducted prior to climbing on to the scaffold.</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correct fall protection equipment shall be worn and used whilst climbing up, working from and climbing down the scaffolds.</w:t>
      </w:r>
    </w:p>
    <w:p w:rsidR="00BA4A33"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A detailed inspection of all scaffolding shall be conducted monthly by a competent person and every time prior to climbing by employees using such scaffolding. The inspection check lists must be filed in the site SHE files.</w:t>
      </w:r>
    </w:p>
    <w:p w:rsidR="00BA4A33"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39" w:name="_Toc368379629"/>
      <w:bookmarkStart w:id="140" w:name="_Toc377559692"/>
      <w:bookmarkStart w:id="141" w:name="_Toc383001992"/>
      <w:bookmarkStart w:id="142" w:name="_Toc438202520"/>
      <w:bookmarkStart w:id="143" w:name="_Toc467681524"/>
      <w:r w:rsidRPr="003549E1">
        <w:rPr>
          <w:rFonts w:ascii="Arial" w:eastAsia="Times New Roman" w:hAnsi="Arial" w:cs="Arial"/>
          <w:bCs w:val="0"/>
          <w:color w:val="auto"/>
          <w:sz w:val="22"/>
          <w:szCs w:val="20"/>
          <w:lang w:val="en-GB"/>
        </w:rPr>
        <w:t>A</w:t>
      </w:r>
      <w:bookmarkEnd w:id="139"/>
      <w:bookmarkEnd w:id="140"/>
      <w:bookmarkEnd w:id="141"/>
      <w:bookmarkEnd w:id="142"/>
      <w:r>
        <w:rPr>
          <w:rFonts w:ascii="Arial" w:eastAsia="Times New Roman" w:hAnsi="Arial" w:cs="Arial"/>
          <w:bCs w:val="0"/>
          <w:color w:val="auto"/>
          <w:sz w:val="22"/>
          <w:szCs w:val="20"/>
          <w:lang w:val="en-GB"/>
        </w:rPr>
        <w:t>uditing</w:t>
      </w:r>
      <w:bookmarkEnd w:id="143"/>
    </w:p>
    <w:p w:rsidR="00BA4A33" w:rsidRPr="003549E1" w:rsidRDefault="003549E1" w:rsidP="00BA4A33">
      <w:pPr>
        <w:spacing w:line="240" w:lineRule="auto"/>
        <w:jc w:val="both"/>
        <w:rPr>
          <w:rFonts w:ascii="Arial" w:hAnsi="Arial" w:cs="Arial"/>
          <w:lang w:val="en-GB"/>
        </w:rPr>
      </w:pPr>
      <w:bookmarkStart w:id="144" w:name="_Toc467681525"/>
      <w:r>
        <w:rPr>
          <w:rStyle w:val="Heading3Char"/>
          <w:rFonts w:ascii="Arial" w:hAnsi="Arial" w:cs="Arial"/>
          <w:color w:val="auto"/>
        </w:rPr>
        <w:t xml:space="preserve">3.28.1 </w:t>
      </w:r>
      <w:r w:rsidRPr="003549E1">
        <w:rPr>
          <w:rStyle w:val="Heading3Char"/>
          <w:rFonts w:ascii="Arial" w:hAnsi="Arial" w:cs="Arial"/>
          <w:color w:val="auto"/>
        </w:rPr>
        <w:t>Approval and compliance of principal contractor SHE plan</w:t>
      </w:r>
      <w:bookmarkEnd w:id="144"/>
    </w:p>
    <w:p w:rsidR="00BA4A33" w:rsidRDefault="003549E1" w:rsidP="00BA4A33">
      <w:pPr>
        <w:spacing w:line="240" w:lineRule="auto"/>
        <w:jc w:val="both"/>
        <w:rPr>
          <w:rFonts w:ascii="Arial" w:hAnsi="Arial" w:cs="Arial"/>
          <w:lang w:val="en-GB"/>
        </w:rPr>
      </w:pPr>
      <w:r w:rsidRPr="003549E1">
        <w:rPr>
          <w:rFonts w:ascii="Arial" w:hAnsi="Arial" w:cs="Arial"/>
          <w:lang w:val="en-GB"/>
        </w:rPr>
        <w:t>The Contractor’s SHE Plan will be audited against compliance checklist so as to verify compliance to the requirements of the Eskom SHE specifications. Once there is compliance only then will the principal contractor</w:t>
      </w:r>
      <w:r w:rsidR="001B4BC4">
        <w:rPr>
          <w:rFonts w:ascii="Arial" w:hAnsi="Arial" w:cs="Arial"/>
          <w:lang w:val="en-GB"/>
        </w:rPr>
        <w:t>’</w:t>
      </w:r>
      <w:r w:rsidRPr="003549E1">
        <w:rPr>
          <w:rFonts w:ascii="Arial" w:hAnsi="Arial" w:cs="Arial"/>
          <w:lang w:val="en-GB"/>
        </w:rPr>
        <w:t>s SHE plan be approved by the project manager or an appointed Eskom contract custodian. The implementation of the SHE Plan shall be assessed / audited by Eskom personnel on a regular basis. This will include physical conditions evaluation.</w:t>
      </w:r>
    </w:p>
    <w:p w:rsidR="00BA4A33" w:rsidRPr="003549E1" w:rsidRDefault="003549E1" w:rsidP="00BA4A33">
      <w:pPr>
        <w:spacing w:line="240" w:lineRule="auto"/>
        <w:jc w:val="both"/>
        <w:rPr>
          <w:rFonts w:ascii="Arial" w:hAnsi="Arial" w:cs="Arial"/>
          <w:lang w:val="en-GB"/>
        </w:rPr>
      </w:pPr>
      <w:bookmarkStart w:id="145" w:name="_Toc467681526"/>
      <w:r w:rsidRPr="003549E1">
        <w:rPr>
          <w:rStyle w:val="Heading3Char"/>
          <w:rFonts w:ascii="Arial" w:hAnsi="Arial" w:cs="Arial"/>
          <w:color w:val="auto"/>
        </w:rPr>
        <w:t>3.28.2 Eskom SHE audits</w:t>
      </w:r>
      <w:bookmarkEnd w:id="145"/>
    </w:p>
    <w:p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Eskom shall evaluate all contractors’ SHE performance on an ongoing basis against the legal, Eskom requirements, SHE specification and the contractors SHE plans. </w:t>
      </w:r>
    </w:p>
    <w:p w:rsidR="003549E1" w:rsidRPr="003549E1" w:rsidRDefault="003549E1" w:rsidP="003549E1">
      <w:pPr>
        <w:spacing w:line="240" w:lineRule="auto"/>
        <w:jc w:val="both"/>
        <w:rPr>
          <w:rFonts w:ascii="Arial" w:hAnsi="Arial" w:cs="Arial"/>
          <w:sz w:val="20"/>
          <w:szCs w:val="20"/>
          <w:lang w:val="en-GB"/>
        </w:rPr>
      </w:pPr>
      <w:r w:rsidRPr="003549E1">
        <w:rPr>
          <w:rFonts w:ascii="Arial" w:hAnsi="Arial" w:cs="Arial"/>
          <w:b/>
          <w:sz w:val="20"/>
          <w:szCs w:val="20"/>
          <w:lang w:val="en-GB"/>
        </w:rPr>
        <w:t xml:space="preserve">Note: </w:t>
      </w:r>
      <w:r w:rsidRPr="003549E1">
        <w:rPr>
          <w:rFonts w:ascii="Arial" w:hAnsi="Arial" w:cs="Arial"/>
          <w:sz w:val="20"/>
          <w:szCs w:val="20"/>
          <w:lang w:val="en-GB"/>
        </w:rPr>
        <w:t>Eskom reserves the right to conduct unannounced audits on contractors</w:t>
      </w:r>
    </w:p>
    <w:p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There will be monthly audits conducted by Eskom on the principal contractor/s and/or appointed contractors.  These audits shall be attended by the contractor’s site manager or his representative.  </w:t>
      </w:r>
    </w:p>
    <w:p w:rsidR="00BA4A33" w:rsidRDefault="003549E1" w:rsidP="003549E1">
      <w:pPr>
        <w:spacing w:line="240" w:lineRule="auto"/>
        <w:jc w:val="both"/>
        <w:rPr>
          <w:rFonts w:ascii="Arial" w:hAnsi="Arial" w:cs="Arial"/>
          <w:lang w:val="en-GB"/>
        </w:rPr>
      </w:pPr>
      <w:r w:rsidRPr="003549E1">
        <w:rPr>
          <w:rFonts w:ascii="Arial" w:hAnsi="Arial" w:cs="Arial"/>
          <w:lang w:val="en-GB"/>
        </w:rPr>
        <w:t>If there are any findings / non-compliance identified as serious in these audits, an activity will be stopped for that specific Principal Contractor and appointed contractor. Refer to section on “Work Stoppage” in this SHE Specification.</w:t>
      </w:r>
    </w:p>
    <w:p w:rsidR="00BA4A33" w:rsidRPr="003549E1" w:rsidRDefault="003549E1" w:rsidP="00BA4A33">
      <w:pPr>
        <w:spacing w:line="240" w:lineRule="auto"/>
        <w:jc w:val="both"/>
        <w:rPr>
          <w:rFonts w:ascii="Arial" w:hAnsi="Arial" w:cs="Arial"/>
          <w:lang w:val="en-GB"/>
        </w:rPr>
      </w:pPr>
      <w:bookmarkStart w:id="146" w:name="_Toc467681527"/>
      <w:r>
        <w:rPr>
          <w:rStyle w:val="Heading3Char"/>
          <w:rFonts w:ascii="Arial" w:hAnsi="Arial" w:cs="Arial"/>
          <w:color w:val="auto"/>
        </w:rPr>
        <w:t xml:space="preserve">3.28.1 </w:t>
      </w:r>
      <w:r w:rsidRPr="003549E1">
        <w:rPr>
          <w:rStyle w:val="Heading3Char"/>
          <w:rFonts w:ascii="Arial" w:hAnsi="Arial" w:cs="Arial"/>
          <w:color w:val="auto"/>
        </w:rPr>
        <w:t>Contractor audits</w:t>
      </w:r>
      <w:bookmarkEnd w:id="146"/>
    </w:p>
    <w:p w:rsidR="00BA4A33" w:rsidRDefault="003549E1" w:rsidP="00BA4A33">
      <w:pPr>
        <w:spacing w:line="240" w:lineRule="auto"/>
        <w:jc w:val="both"/>
        <w:rPr>
          <w:rFonts w:ascii="Arial" w:hAnsi="Arial" w:cs="Arial"/>
          <w:lang w:val="en-GB"/>
        </w:rPr>
      </w:pPr>
      <w:r w:rsidRPr="003B11DB">
        <w:rPr>
          <w:rFonts w:ascii="Arial" w:hAnsi="Arial" w:cs="Arial"/>
          <w:lang w:val="en-GB"/>
        </w:rPr>
        <w:t>Principal Contractors are required to conduct internal audits on both their employees and their appointed contractors on the implementation of their SHE Plan on a monthly basis or when the scope of work changes.</w:t>
      </w:r>
      <w:r w:rsidRPr="003549E1">
        <w:rPr>
          <w:rFonts w:ascii="Arial" w:hAnsi="Arial" w:cs="Arial"/>
          <w:lang w:val="en-GB"/>
        </w:rPr>
        <w:t xml:space="preserve"> A summary of the findings and the proposed corrective actions shall be submitted to Eskom project manager within one week after completion of the audit. Where appointed contractors are audited by the principal contractor a copy of the audit report shall be submitted to the appointed contractor within 7 days of the audit.</w:t>
      </w:r>
    </w:p>
    <w:p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7" w:name="_Toc467681528"/>
      <w:r w:rsidRPr="003549E1">
        <w:rPr>
          <w:rFonts w:ascii="Arial" w:eastAsia="Times New Roman" w:hAnsi="Arial" w:cs="Arial"/>
          <w:bCs w:val="0"/>
          <w:color w:val="auto"/>
          <w:sz w:val="22"/>
          <w:szCs w:val="20"/>
          <w:lang w:val="en-GB"/>
        </w:rPr>
        <w:t>Smoking</w:t>
      </w:r>
      <w:bookmarkEnd w:id="147"/>
    </w:p>
    <w:p w:rsidR="00BA4A33" w:rsidRDefault="003549E1" w:rsidP="00BA4A33">
      <w:pPr>
        <w:spacing w:line="240" w:lineRule="auto"/>
        <w:jc w:val="both"/>
        <w:rPr>
          <w:rFonts w:ascii="Arial" w:hAnsi="Arial" w:cs="Arial"/>
          <w:lang w:val="en-GB"/>
        </w:rPr>
      </w:pPr>
      <w:r w:rsidRPr="003549E1">
        <w:rPr>
          <w:rFonts w:ascii="Arial" w:hAnsi="Arial" w:cs="Arial"/>
        </w:rPr>
        <w:t>The national smoking policy must be observed and smoking is permitted in designated areas only (Eskom Smoking Procedure 32-36).</w:t>
      </w:r>
    </w:p>
    <w:p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8" w:name="_Toc467681529"/>
      <w:r>
        <w:rPr>
          <w:rFonts w:ascii="Arial" w:eastAsia="Times New Roman" w:hAnsi="Arial" w:cs="Arial"/>
          <w:bCs w:val="0"/>
          <w:color w:val="auto"/>
          <w:sz w:val="22"/>
          <w:szCs w:val="20"/>
          <w:lang w:val="en-GB"/>
        </w:rPr>
        <w:t>Cellular P</w:t>
      </w:r>
      <w:r w:rsidRPr="003549E1">
        <w:rPr>
          <w:rFonts w:ascii="Arial" w:eastAsia="Times New Roman" w:hAnsi="Arial" w:cs="Arial"/>
          <w:bCs w:val="0"/>
          <w:color w:val="auto"/>
          <w:sz w:val="22"/>
          <w:szCs w:val="20"/>
          <w:lang w:val="en-GB"/>
        </w:rPr>
        <w:t>hones</w:t>
      </w:r>
      <w:bookmarkEnd w:id="148"/>
    </w:p>
    <w:p w:rsidR="00BA4A33" w:rsidRDefault="003549E1" w:rsidP="00BA4A33">
      <w:pPr>
        <w:spacing w:line="240" w:lineRule="auto"/>
        <w:jc w:val="both"/>
        <w:rPr>
          <w:rFonts w:ascii="Arial" w:hAnsi="Arial" w:cs="Arial"/>
        </w:rPr>
      </w:pPr>
      <w:r w:rsidRPr="003549E1">
        <w:rPr>
          <w:rFonts w:ascii="Arial" w:hAnsi="Arial" w:cs="Arial"/>
        </w:rPr>
        <w:t>The national requirements regarding the use of cellular phones must be observed, in particular when driving and or operating mobile equipment and or machinery.</w:t>
      </w:r>
    </w:p>
    <w:p w:rsidR="003549E1" w:rsidRDefault="003549E1" w:rsidP="00B65074">
      <w:pPr>
        <w:pStyle w:val="Heading2"/>
        <w:numPr>
          <w:ilvl w:val="1"/>
          <w:numId w:val="1"/>
        </w:numPr>
        <w:tabs>
          <w:tab w:val="left" w:pos="567"/>
          <w:tab w:val="left" w:pos="680"/>
          <w:tab w:val="left" w:pos="907"/>
        </w:tabs>
        <w:spacing w:before="360" w:after="200" w:line="240" w:lineRule="auto"/>
        <w:ind w:left="567" w:hanging="567"/>
        <w:rPr>
          <w:rFonts w:ascii="Arial" w:hAnsi="Arial" w:cs="Arial"/>
        </w:rPr>
      </w:pPr>
      <w:bookmarkStart w:id="149" w:name="_Toc438202521"/>
      <w:bookmarkStart w:id="150" w:name="_Toc467681530"/>
      <w:r>
        <w:rPr>
          <w:rFonts w:ascii="Arial" w:eastAsia="Times New Roman" w:hAnsi="Arial" w:cs="Arial"/>
          <w:bCs w:val="0"/>
          <w:color w:val="auto"/>
          <w:sz w:val="22"/>
          <w:szCs w:val="20"/>
          <w:lang w:val="en-GB"/>
        </w:rPr>
        <w:t>Occupational Health, Hygiene and</w:t>
      </w:r>
      <w:r w:rsidRPr="003549E1">
        <w:rPr>
          <w:rFonts w:ascii="Arial" w:eastAsia="Times New Roman" w:hAnsi="Arial" w:cs="Arial"/>
          <w:bCs w:val="0"/>
          <w:color w:val="auto"/>
          <w:sz w:val="22"/>
          <w:szCs w:val="20"/>
          <w:lang w:val="en-GB"/>
        </w:rPr>
        <w:t xml:space="preserve"> R</w:t>
      </w:r>
      <w:bookmarkEnd w:id="149"/>
      <w:r>
        <w:rPr>
          <w:rFonts w:ascii="Arial" w:eastAsia="Times New Roman" w:hAnsi="Arial" w:cs="Arial"/>
          <w:bCs w:val="0"/>
          <w:color w:val="auto"/>
          <w:sz w:val="22"/>
          <w:szCs w:val="20"/>
          <w:lang w:val="en-GB"/>
        </w:rPr>
        <w:t>ehabilitation</w:t>
      </w:r>
      <w:bookmarkEnd w:id="150"/>
    </w:p>
    <w:p w:rsidR="003549E1" w:rsidRDefault="003549E1" w:rsidP="00BA4A33">
      <w:pPr>
        <w:spacing w:line="240" w:lineRule="auto"/>
        <w:jc w:val="both"/>
        <w:rPr>
          <w:rFonts w:ascii="Arial" w:hAnsi="Arial" w:cs="Arial"/>
        </w:rPr>
      </w:pPr>
      <w:r w:rsidRPr="003549E1">
        <w:rPr>
          <w:rFonts w:ascii="Arial" w:hAnsi="Arial" w:cs="Arial"/>
          <w:lang w:val="en-GB"/>
        </w:rPr>
        <w:t>All contractors are required to develop an Occupational Health, Hygiene and Rehabilitation program. The program is intended to ensure that the risks to health are identified and controlled.</w:t>
      </w:r>
    </w:p>
    <w:p w:rsidR="003549E1" w:rsidRPr="003549E1" w:rsidRDefault="003549E1" w:rsidP="00BA4A33">
      <w:pPr>
        <w:spacing w:line="240" w:lineRule="auto"/>
        <w:jc w:val="both"/>
        <w:rPr>
          <w:rFonts w:ascii="Arial" w:hAnsi="Arial" w:cs="Arial"/>
        </w:rPr>
      </w:pPr>
      <w:bookmarkStart w:id="151" w:name="_Toc467681531"/>
      <w:r w:rsidRPr="003549E1">
        <w:rPr>
          <w:rStyle w:val="Heading3Char"/>
          <w:rFonts w:ascii="Arial" w:hAnsi="Arial" w:cs="Arial"/>
          <w:color w:val="auto"/>
        </w:rPr>
        <w:t>3.31.1 Medicals</w:t>
      </w:r>
      <w:bookmarkEnd w:id="151"/>
    </w:p>
    <w:p w:rsidR="003549E1" w:rsidRPr="003549E1" w:rsidRDefault="003549E1" w:rsidP="003549E1">
      <w:pPr>
        <w:spacing w:line="240" w:lineRule="auto"/>
        <w:jc w:val="both"/>
        <w:rPr>
          <w:rFonts w:ascii="Arial" w:hAnsi="Arial" w:cs="Arial"/>
        </w:rPr>
      </w:pPr>
      <w:r w:rsidRPr="003549E1">
        <w:rPr>
          <w:rFonts w:ascii="Arial" w:hAnsi="Arial" w:cs="Arial"/>
          <w:b/>
          <w:bCs/>
        </w:rPr>
        <w:t>Note:</w:t>
      </w:r>
      <w:r w:rsidRPr="003549E1">
        <w:rPr>
          <w:rFonts w:ascii="Arial" w:hAnsi="Arial" w:cs="Arial"/>
        </w:rPr>
        <w:t xml:space="preserve"> Eskom will only accept medical surveillances conducted by an Occupational Health Practitioner who holds a qualification in occupational health.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Principal contractors must ensure that their employees and their appointed contractor employees have a medical surveillance program whereby their employees under go entry, periodic and exit medical fitness examinations.</w:t>
      </w:r>
    </w:p>
    <w:p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In order for the appropriate medical examinations to be conducted, each employee must have a man job specification, which must indicate the description of work, list of hazards and potential occupational exposure limits, physical hazards and required physical attributes.</w:t>
      </w:r>
    </w:p>
    <w:p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 xml:space="preserve">Medical fitness certificates shall be renewed annually for employees who are working on site. This shall be maintained until completion of the contract.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must ensure that his / her employees and appointed contractor employees have undergone p</w:t>
      </w:r>
      <w:r w:rsidRPr="003549E1">
        <w:rPr>
          <w:rFonts w:ascii="Arial" w:hAnsi="Arial" w:cs="Arial"/>
          <w:lang w:val="en-GB"/>
        </w:rPr>
        <w:t xml:space="preserve">re-entry medical examination before starting work on the contract.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shall provide a documented process for managing those employees who are issued with a conditional certificate of fitness.</w:t>
      </w:r>
    </w:p>
    <w:p w:rsidR="003549E1"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152" w:name="_Toc438202523"/>
      <w:bookmarkStart w:id="153" w:name="_Toc371936836"/>
      <w:bookmarkStart w:id="154" w:name="_Toc467681532"/>
      <w:r w:rsidRPr="003549E1">
        <w:rPr>
          <w:rFonts w:ascii="Arial" w:eastAsia="Times New Roman" w:hAnsi="Arial" w:cs="Arial"/>
          <w:bCs w:val="0"/>
          <w:color w:val="auto"/>
          <w:sz w:val="22"/>
          <w:szCs w:val="20"/>
          <w:lang w:val="en-GB"/>
        </w:rPr>
        <w:t>Working at Heights</w:t>
      </w:r>
      <w:bookmarkEnd w:id="152"/>
      <w:bookmarkEnd w:id="153"/>
      <w:bookmarkEnd w:id="154"/>
    </w:p>
    <w:p w:rsidR="003549E1" w:rsidRPr="003549E1" w:rsidRDefault="003549E1" w:rsidP="00BA4A33">
      <w:pPr>
        <w:spacing w:line="240" w:lineRule="auto"/>
        <w:jc w:val="both"/>
        <w:rPr>
          <w:rFonts w:ascii="Arial" w:hAnsi="Arial" w:cs="Arial"/>
        </w:rPr>
      </w:pPr>
      <w:bookmarkStart w:id="155" w:name="_Toc467681533"/>
      <w:r w:rsidRPr="003549E1">
        <w:rPr>
          <w:rStyle w:val="Heading3Char"/>
          <w:rFonts w:ascii="Arial" w:hAnsi="Arial" w:cs="Arial"/>
          <w:color w:val="auto"/>
        </w:rPr>
        <w:t xml:space="preserve">3.32.1 </w:t>
      </w:r>
      <w:bookmarkStart w:id="156" w:name="_Toc357160661"/>
      <w:bookmarkStart w:id="157" w:name="_Toc369770681"/>
      <w:bookmarkStart w:id="158" w:name="_Toc371936837"/>
      <w:r w:rsidRPr="003549E1">
        <w:rPr>
          <w:rStyle w:val="Heading3Char"/>
          <w:rFonts w:ascii="Arial" w:hAnsi="Arial" w:cs="Arial"/>
          <w:color w:val="auto"/>
        </w:rPr>
        <w:t xml:space="preserve">General </w:t>
      </w:r>
      <w:bookmarkEnd w:id="156"/>
      <w:r w:rsidRPr="003549E1">
        <w:rPr>
          <w:rStyle w:val="Heading3Char"/>
          <w:rFonts w:ascii="Arial" w:hAnsi="Arial" w:cs="Arial"/>
          <w:color w:val="auto"/>
        </w:rPr>
        <w:t>Requirements</w:t>
      </w:r>
      <w:bookmarkEnd w:id="155"/>
      <w:bookmarkEnd w:id="157"/>
      <w:bookmarkEnd w:id="158"/>
    </w:p>
    <w:p w:rsidR="003549E1" w:rsidRPr="003549E1" w:rsidRDefault="003549E1" w:rsidP="003549E1">
      <w:pPr>
        <w:spacing w:line="240" w:lineRule="auto"/>
        <w:jc w:val="both"/>
        <w:rPr>
          <w:rFonts w:ascii="Arial" w:hAnsi="Arial" w:cs="Arial"/>
        </w:rPr>
      </w:pPr>
      <w:bookmarkStart w:id="159" w:name="_Toc371935822"/>
      <w:bookmarkStart w:id="160" w:name="_Toc371935962"/>
      <w:bookmarkStart w:id="161" w:name="_Toc371936838"/>
      <w:r w:rsidRPr="003549E1">
        <w:rPr>
          <w:rFonts w:ascii="Arial" w:hAnsi="Arial" w:cs="Arial"/>
        </w:rPr>
        <w:t>Wherever reasonably practicable, preference is given to the performance of work at ground level as opposed to the elevated position.</w:t>
      </w:r>
      <w:bookmarkEnd w:id="159"/>
      <w:bookmarkEnd w:id="160"/>
      <w:bookmarkEnd w:id="161"/>
      <w:r w:rsidRPr="003549E1">
        <w:rPr>
          <w:rFonts w:ascii="Arial" w:hAnsi="Arial" w:cs="Arial"/>
        </w:rPr>
        <w:t xml:space="preserve"> </w:t>
      </w:r>
      <w:bookmarkStart w:id="162" w:name="_Toc369763547"/>
      <w:bookmarkStart w:id="163" w:name="_Toc369768988"/>
      <w:bookmarkStart w:id="164" w:name="_Toc369769160"/>
      <w:bookmarkStart w:id="165" w:name="_Toc369770683"/>
      <w:bookmarkStart w:id="166" w:name="_Toc371935823"/>
      <w:bookmarkStart w:id="167" w:name="_Toc371935963"/>
      <w:bookmarkStart w:id="168" w:name="_Toc371936839"/>
      <w:r w:rsidRPr="003549E1">
        <w:rPr>
          <w:rFonts w:ascii="Arial" w:hAnsi="Arial" w:cs="Arial"/>
        </w:rPr>
        <w:t>Where work in an elevated position is necessary, preference is given to fall prevention measures such as, but not limited to, effective barricading and the use of work platforms.</w:t>
      </w:r>
      <w:bookmarkEnd w:id="162"/>
      <w:bookmarkEnd w:id="163"/>
      <w:bookmarkEnd w:id="164"/>
      <w:bookmarkEnd w:id="165"/>
      <w:bookmarkEnd w:id="166"/>
      <w:bookmarkEnd w:id="167"/>
      <w:bookmarkEnd w:id="168"/>
      <w:r w:rsidRPr="003549E1">
        <w:rPr>
          <w:rFonts w:ascii="Arial" w:hAnsi="Arial" w:cs="Arial"/>
        </w:rPr>
        <w:t xml:space="preserve"> </w:t>
      </w:r>
      <w:bookmarkStart w:id="169" w:name="_Toc369763548"/>
      <w:bookmarkStart w:id="170" w:name="_Toc369768989"/>
      <w:bookmarkStart w:id="171" w:name="_Toc369769161"/>
      <w:bookmarkStart w:id="172" w:name="_Toc369770684"/>
      <w:bookmarkStart w:id="173" w:name="_Toc371935824"/>
      <w:bookmarkStart w:id="174" w:name="_Toc371935964"/>
      <w:bookmarkStart w:id="175" w:name="_Toc371936840"/>
      <w:r w:rsidRPr="003549E1">
        <w:rPr>
          <w:rFonts w:ascii="Arial" w:hAnsi="Arial" w:cs="Arial"/>
        </w:rPr>
        <w:t>Persons may only work from a fall risk position if a site-specific fall protection plan is in place and correctly implemented and consists of the following:</w:t>
      </w:r>
      <w:bookmarkEnd w:id="169"/>
      <w:bookmarkEnd w:id="170"/>
      <w:bookmarkEnd w:id="171"/>
      <w:bookmarkEnd w:id="172"/>
      <w:bookmarkEnd w:id="173"/>
      <w:bookmarkEnd w:id="174"/>
      <w:bookmarkEnd w:id="175"/>
    </w:p>
    <w:p w:rsidR="003549E1" w:rsidRPr="003549E1" w:rsidRDefault="003549E1" w:rsidP="00B65074">
      <w:pPr>
        <w:numPr>
          <w:ilvl w:val="0"/>
          <w:numId w:val="46"/>
        </w:numPr>
        <w:spacing w:line="240" w:lineRule="auto"/>
        <w:jc w:val="both"/>
        <w:rPr>
          <w:rFonts w:ascii="Arial" w:hAnsi="Arial" w:cs="Arial"/>
        </w:rPr>
      </w:pPr>
      <w:bookmarkStart w:id="176" w:name="_Toc369763549"/>
      <w:bookmarkStart w:id="177" w:name="_Toc369768990"/>
      <w:bookmarkStart w:id="178" w:name="_Toc369769162"/>
      <w:bookmarkStart w:id="179" w:name="_Toc369770685"/>
      <w:r w:rsidRPr="003549E1">
        <w:rPr>
          <w:rFonts w:ascii="Arial" w:hAnsi="Arial" w:cs="Arial"/>
        </w:rPr>
        <w:t>All appointments for the fall protection plan developer and implementer are in place.</w:t>
      </w:r>
      <w:bookmarkEnd w:id="176"/>
      <w:bookmarkEnd w:id="177"/>
      <w:bookmarkEnd w:id="178"/>
      <w:bookmarkEnd w:id="179"/>
    </w:p>
    <w:p w:rsidR="003549E1" w:rsidRPr="003549E1" w:rsidRDefault="003549E1" w:rsidP="00B65074">
      <w:pPr>
        <w:numPr>
          <w:ilvl w:val="0"/>
          <w:numId w:val="46"/>
        </w:numPr>
        <w:spacing w:line="240" w:lineRule="auto"/>
        <w:jc w:val="both"/>
        <w:rPr>
          <w:rFonts w:ascii="Arial" w:hAnsi="Arial" w:cs="Arial"/>
        </w:rPr>
      </w:pPr>
      <w:bookmarkStart w:id="180" w:name="_Toc369763550"/>
      <w:bookmarkStart w:id="181" w:name="_Toc369768991"/>
      <w:bookmarkStart w:id="182" w:name="_Toc369769163"/>
      <w:bookmarkStart w:id="183" w:name="_Toc369770686"/>
      <w:r w:rsidRPr="003549E1">
        <w:rPr>
          <w:rFonts w:ascii="Arial" w:hAnsi="Arial" w:cs="Arial"/>
        </w:rPr>
        <w:t>Baseline risk assessment, which is specific and incorporates the working at height risk assessment, as well as the site-specific risk assessment, has been completed for the work to be conducted.</w:t>
      </w:r>
      <w:bookmarkEnd w:id="180"/>
      <w:bookmarkEnd w:id="181"/>
      <w:bookmarkEnd w:id="182"/>
      <w:bookmarkEnd w:id="183"/>
    </w:p>
    <w:p w:rsidR="003549E1" w:rsidRPr="003549E1" w:rsidRDefault="003549E1" w:rsidP="00B65074">
      <w:pPr>
        <w:numPr>
          <w:ilvl w:val="0"/>
          <w:numId w:val="46"/>
        </w:numPr>
        <w:spacing w:line="240" w:lineRule="auto"/>
        <w:jc w:val="both"/>
        <w:rPr>
          <w:rFonts w:ascii="Arial" w:hAnsi="Arial" w:cs="Arial"/>
        </w:rPr>
      </w:pPr>
      <w:bookmarkStart w:id="184" w:name="_Toc369763551"/>
      <w:bookmarkStart w:id="185" w:name="_Toc369768992"/>
      <w:bookmarkStart w:id="186" w:name="_Toc369769164"/>
      <w:bookmarkStart w:id="187" w:name="_Toc369770687"/>
      <w:r w:rsidRPr="003549E1">
        <w:rPr>
          <w:rFonts w:ascii="Arial" w:hAnsi="Arial" w:cs="Arial"/>
        </w:rPr>
        <w:t>Safe working procedure/task analysis and work instructions, approved by a competent person, are in place.</w:t>
      </w:r>
      <w:bookmarkStart w:id="188" w:name="_Toc369763552"/>
      <w:bookmarkStart w:id="189" w:name="_Toc369768993"/>
      <w:bookmarkStart w:id="190" w:name="_Toc369769165"/>
      <w:bookmarkStart w:id="191" w:name="_Toc369770688"/>
      <w:bookmarkEnd w:id="184"/>
      <w:bookmarkEnd w:id="185"/>
      <w:bookmarkEnd w:id="186"/>
      <w:bookmarkEnd w:id="187"/>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fall rescue plan, along with necessary equipment and trained rescuers, is in place.</w:t>
      </w:r>
      <w:bookmarkStart w:id="192" w:name="_Toc369763553"/>
      <w:bookmarkStart w:id="193" w:name="_Toc369768994"/>
      <w:bookmarkStart w:id="194" w:name="_Toc369769166"/>
      <w:bookmarkStart w:id="195" w:name="_Toc369770689"/>
      <w:bookmarkEnd w:id="188"/>
      <w:bookmarkEnd w:id="189"/>
      <w:bookmarkEnd w:id="190"/>
      <w:bookmarkEnd w:id="191"/>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training, as determined by the risk assessment, has been provided.</w:t>
      </w:r>
      <w:bookmarkStart w:id="196" w:name="_Toc369763554"/>
      <w:bookmarkStart w:id="197" w:name="_Toc369768995"/>
      <w:bookmarkStart w:id="198" w:name="_Toc369769167"/>
      <w:bookmarkStart w:id="199" w:name="_Toc369770690"/>
      <w:bookmarkEnd w:id="192"/>
      <w:bookmarkEnd w:id="193"/>
      <w:bookmarkEnd w:id="194"/>
      <w:bookmarkEnd w:id="195"/>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height safety equipment and personal protective equipment have been issued to the individual.</w:t>
      </w:r>
      <w:bookmarkStart w:id="200" w:name="_Toc369763555"/>
      <w:bookmarkStart w:id="201" w:name="_Toc369768996"/>
      <w:bookmarkStart w:id="202" w:name="_Toc369769168"/>
      <w:bookmarkStart w:id="203" w:name="_Toc369770691"/>
      <w:bookmarkEnd w:id="196"/>
      <w:bookmarkEnd w:id="197"/>
      <w:bookmarkEnd w:id="198"/>
      <w:bookmarkEnd w:id="199"/>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There are equipment inspection procedures and up-to-date inspection records.</w:t>
      </w:r>
      <w:bookmarkStart w:id="204" w:name="_Toc369763556"/>
      <w:bookmarkStart w:id="205" w:name="_Toc369768997"/>
      <w:bookmarkStart w:id="206" w:name="_Toc369769169"/>
      <w:bookmarkStart w:id="207" w:name="_Toc369770692"/>
      <w:bookmarkEnd w:id="200"/>
      <w:bookmarkEnd w:id="201"/>
      <w:bookmarkEnd w:id="202"/>
      <w:bookmarkEnd w:id="203"/>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Individuals are medically fit to work at height, and records of this are kept.</w:t>
      </w:r>
      <w:bookmarkStart w:id="208" w:name="_Toc369763557"/>
      <w:bookmarkStart w:id="209" w:name="_Toc369768998"/>
      <w:bookmarkStart w:id="210" w:name="_Toc369769170"/>
      <w:bookmarkStart w:id="211" w:name="_Toc369770693"/>
      <w:bookmarkEnd w:id="204"/>
      <w:bookmarkEnd w:id="205"/>
      <w:bookmarkEnd w:id="206"/>
      <w:bookmarkEnd w:id="207"/>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site-specific risk assessment is performed.</w:t>
      </w:r>
      <w:bookmarkEnd w:id="208"/>
      <w:bookmarkEnd w:id="209"/>
      <w:bookmarkEnd w:id="210"/>
      <w:bookmarkEnd w:id="211"/>
    </w:p>
    <w:p w:rsidR="003549E1" w:rsidRPr="003549E1" w:rsidRDefault="003549E1" w:rsidP="003549E1">
      <w:pPr>
        <w:spacing w:line="240" w:lineRule="auto"/>
        <w:jc w:val="both"/>
        <w:rPr>
          <w:rFonts w:ascii="Arial" w:hAnsi="Arial" w:cs="Arial"/>
        </w:rPr>
      </w:pPr>
      <w:bookmarkStart w:id="212" w:name="_Toc369763558"/>
      <w:bookmarkStart w:id="213" w:name="_Toc369768999"/>
      <w:bookmarkStart w:id="214" w:name="_Toc369769171"/>
      <w:bookmarkStart w:id="215" w:name="_Toc369770694"/>
      <w:bookmarkStart w:id="216" w:name="_Toc371935825"/>
      <w:bookmarkStart w:id="217" w:name="_Toc371935965"/>
      <w:bookmarkStart w:id="218" w:name="_Toc371936841"/>
      <w:r w:rsidRPr="003549E1">
        <w:rPr>
          <w:rFonts w:ascii="Arial"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12"/>
      <w:bookmarkEnd w:id="213"/>
      <w:bookmarkEnd w:id="214"/>
      <w:bookmarkEnd w:id="215"/>
      <w:bookmarkEnd w:id="216"/>
      <w:bookmarkEnd w:id="217"/>
      <w:bookmarkEnd w:id="218"/>
    </w:p>
    <w:p w:rsidR="003549E1" w:rsidRPr="003549E1" w:rsidRDefault="003549E1" w:rsidP="003549E1">
      <w:pPr>
        <w:spacing w:line="240" w:lineRule="auto"/>
        <w:jc w:val="both"/>
        <w:rPr>
          <w:rFonts w:ascii="Arial" w:hAnsi="Arial" w:cs="Arial"/>
        </w:rPr>
      </w:pPr>
      <w:bookmarkStart w:id="219" w:name="_Toc371935826"/>
      <w:bookmarkStart w:id="220" w:name="_Toc371935966"/>
      <w:bookmarkStart w:id="221" w:name="_Toc371936842"/>
      <w:r w:rsidRPr="003549E1">
        <w:rPr>
          <w:rFonts w:ascii="Arial" w:hAnsi="Arial" w:cs="Arial"/>
        </w:rPr>
        <w:t>A drop zone shall be established with appropriate warning signs and barricading, warning personnel below of workers above and potential falling objects.</w:t>
      </w:r>
      <w:bookmarkEnd w:id="219"/>
      <w:bookmarkEnd w:id="220"/>
      <w:bookmarkEnd w:id="221"/>
    </w:p>
    <w:p w:rsidR="003549E1" w:rsidRPr="003549E1" w:rsidRDefault="003549E1" w:rsidP="003549E1">
      <w:pPr>
        <w:spacing w:line="240" w:lineRule="auto"/>
        <w:jc w:val="both"/>
        <w:rPr>
          <w:rFonts w:ascii="Arial" w:hAnsi="Arial" w:cs="Arial"/>
          <w:b/>
        </w:rPr>
      </w:pPr>
      <w:bookmarkStart w:id="222" w:name="_Toc371935828"/>
      <w:bookmarkStart w:id="223" w:name="_Toc371935968"/>
      <w:bookmarkStart w:id="224" w:name="_Toc371936844"/>
      <w:r w:rsidRPr="003549E1">
        <w:rPr>
          <w:rFonts w:ascii="Arial" w:hAnsi="Arial" w:cs="Arial"/>
          <w:b/>
        </w:rPr>
        <w:t>Every employer shall ensure that work at height is:</w:t>
      </w:r>
      <w:bookmarkEnd w:id="222"/>
      <w:bookmarkEnd w:id="223"/>
      <w:bookmarkEnd w:id="224"/>
      <w:r w:rsidRPr="003549E1">
        <w:rPr>
          <w:rFonts w:ascii="Arial" w:hAnsi="Arial" w:cs="Arial"/>
          <w:b/>
        </w:rPr>
        <w:t xml:space="preserve"> </w:t>
      </w:r>
    </w:p>
    <w:p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properly planned;</w:t>
      </w:r>
      <w:r w:rsidRPr="003549E1">
        <w:rPr>
          <w:rFonts w:ascii="Arial" w:hAnsi="Arial" w:cs="Arial"/>
        </w:rPr>
        <w:tab/>
      </w:r>
    </w:p>
    <w:p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appropriately supervised; and</w:t>
      </w:r>
    </w:p>
    <w:p w:rsidR="003549E1" w:rsidRPr="00B81594" w:rsidRDefault="003549E1" w:rsidP="00B65074">
      <w:pPr>
        <w:numPr>
          <w:ilvl w:val="0"/>
          <w:numId w:val="47"/>
        </w:numPr>
        <w:spacing w:line="240" w:lineRule="auto"/>
        <w:jc w:val="both"/>
        <w:rPr>
          <w:rFonts w:ascii="Arial" w:hAnsi="Arial" w:cs="Arial"/>
          <w:lang w:val="en-GB"/>
        </w:rPr>
      </w:pPr>
      <w:r w:rsidRPr="003549E1">
        <w:rPr>
          <w:rFonts w:ascii="Arial" w:hAnsi="Arial" w:cs="Arial"/>
        </w:rPr>
        <w:t>carried out in a manner that is, as far as is reasonably practicable, safe and that its planning includes the selection of work equipment.</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5" w:name="_Toc438202524"/>
      <w:bookmarkStart w:id="226" w:name="_Toc467681534"/>
      <w:r w:rsidRPr="00B81594">
        <w:rPr>
          <w:rFonts w:ascii="Arial" w:eastAsia="Times New Roman" w:hAnsi="Arial" w:cs="Arial"/>
          <w:bCs w:val="0"/>
          <w:color w:val="auto"/>
          <w:sz w:val="22"/>
          <w:szCs w:val="20"/>
          <w:lang w:val="en-GB"/>
        </w:rPr>
        <w:t>Risk Assessments</w:t>
      </w:r>
      <w:bookmarkEnd w:id="225"/>
      <w:bookmarkEnd w:id="226"/>
    </w:p>
    <w:p w:rsidR="00B81594" w:rsidRPr="00104D33" w:rsidRDefault="00B81594" w:rsidP="00B8159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identification of all hazards;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evaluation of the risks;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Measures to control the risks.</w:t>
      </w:r>
    </w:p>
    <w:p w:rsidR="00B81594" w:rsidRDefault="00B81594" w:rsidP="00B81594">
      <w:pPr>
        <w:spacing w:line="240" w:lineRule="auto"/>
        <w:jc w:val="both"/>
        <w:rPr>
          <w:rFonts w:ascii="Arial" w:hAnsi="Arial" w:cs="Arial"/>
        </w:rPr>
      </w:pPr>
      <w:r w:rsidRPr="00104D33">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7" w:name="_Toc368379602"/>
      <w:bookmarkStart w:id="228" w:name="_Toc377559665"/>
      <w:bookmarkStart w:id="229" w:name="_Toc424216139"/>
      <w:bookmarkStart w:id="230" w:name="_Toc438202525"/>
      <w:bookmarkStart w:id="231" w:name="_Toc467681535"/>
      <w:r>
        <w:rPr>
          <w:rFonts w:ascii="Arial" w:eastAsia="Times New Roman" w:hAnsi="Arial" w:cs="Arial"/>
          <w:bCs w:val="0"/>
          <w:color w:val="auto"/>
          <w:sz w:val="22"/>
          <w:szCs w:val="20"/>
          <w:lang w:val="en-GB"/>
        </w:rPr>
        <w:t>Safe Work Procedures and Practices / Safe</w:t>
      </w:r>
      <w:r w:rsidRPr="00B81594">
        <w:rPr>
          <w:rFonts w:ascii="Arial" w:eastAsia="Times New Roman" w:hAnsi="Arial" w:cs="Arial"/>
          <w:bCs w:val="0"/>
          <w:color w:val="auto"/>
          <w:sz w:val="22"/>
          <w:szCs w:val="20"/>
          <w:lang w:val="en-GB"/>
        </w:rPr>
        <w:t xml:space="preserve"> O</w:t>
      </w:r>
      <w:bookmarkEnd w:id="227"/>
      <w:bookmarkEnd w:id="228"/>
      <w:bookmarkEnd w:id="229"/>
      <w:bookmarkEnd w:id="230"/>
      <w:r>
        <w:rPr>
          <w:rFonts w:ascii="Arial" w:eastAsia="Times New Roman" w:hAnsi="Arial" w:cs="Arial"/>
          <w:bCs w:val="0"/>
          <w:color w:val="auto"/>
          <w:sz w:val="22"/>
          <w:szCs w:val="20"/>
          <w:lang w:val="en-GB"/>
        </w:rPr>
        <w:t>perating</w:t>
      </w:r>
      <w:bookmarkEnd w:id="231"/>
    </w:p>
    <w:p w:rsidR="00B81594" w:rsidRDefault="00B81594" w:rsidP="00B81594">
      <w:pPr>
        <w:spacing w:line="240" w:lineRule="auto"/>
        <w:jc w:val="both"/>
        <w:rPr>
          <w:rFonts w:ascii="Arial" w:hAnsi="Arial" w:cs="Arial"/>
        </w:rPr>
      </w:pPr>
      <w:r w:rsidRPr="00B81594">
        <w:rPr>
          <w:rFonts w:ascii="Arial" w:hAnsi="Arial" w:cs="Arial"/>
          <w:lang w:val="en-GB"/>
        </w:rPr>
        <w:t>There must be written safe work procedures for all activities, the safe work procedures must be aligned with the risk assessments.</w:t>
      </w:r>
    </w:p>
    <w:p w:rsidR="00B81594" w:rsidRDefault="00B81594" w:rsidP="00B65074">
      <w:pPr>
        <w:pStyle w:val="Heading2"/>
        <w:numPr>
          <w:ilvl w:val="1"/>
          <w:numId w:val="1"/>
        </w:numPr>
        <w:tabs>
          <w:tab w:val="left" w:pos="794"/>
          <w:tab w:val="left" w:pos="907"/>
        </w:tabs>
        <w:spacing w:before="360" w:after="200" w:line="240" w:lineRule="auto"/>
        <w:ind w:left="567" w:hanging="567"/>
        <w:rPr>
          <w:rFonts w:ascii="Arial" w:hAnsi="Arial" w:cs="Arial"/>
        </w:rPr>
      </w:pPr>
      <w:bookmarkStart w:id="232" w:name="_Toc438202526"/>
      <w:bookmarkStart w:id="233" w:name="_Toc467681536"/>
      <w:r>
        <w:rPr>
          <w:rFonts w:ascii="Arial" w:eastAsia="Times New Roman" w:hAnsi="Arial" w:cs="Arial"/>
          <w:bCs w:val="0"/>
          <w:color w:val="auto"/>
          <w:sz w:val="22"/>
          <w:szCs w:val="20"/>
          <w:lang w:val="en-GB"/>
        </w:rPr>
        <w:t>Personal Protective Equipment</w:t>
      </w:r>
      <w:r w:rsidRPr="00B81594">
        <w:rPr>
          <w:rFonts w:ascii="Arial" w:eastAsia="Times New Roman" w:hAnsi="Arial" w:cs="Arial"/>
          <w:bCs w:val="0"/>
          <w:color w:val="auto"/>
          <w:sz w:val="22"/>
          <w:szCs w:val="20"/>
          <w:lang w:val="en-GB"/>
        </w:rPr>
        <w:t xml:space="preserve"> R</w:t>
      </w:r>
      <w:bookmarkEnd w:id="232"/>
      <w:r>
        <w:rPr>
          <w:rFonts w:ascii="Arial" w:eastAsia="Times New Roman" w:hAnsi="Arial" w:cs="Arial"/>
          <w:bCs w:val="0"/>
          <w:color w:val="auto"/>
          <w:sz w:val="22"/>
          <w:szCs w:val="20"/>
          <w:lang w:val="en-GB"/>
        </w:rPr>
        <w:t>equirements</w:t>
      </w:r>
      <w:bookmarkEnd w:id="233"/>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The Principal contractor must provide a detailed programme that includes the issuing, maintenance and replacement of PPE for all his employees and appointed contractors on site. </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comply with the requirements of GSR 2 of the OHS Act.</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The risk based PPE matrix must be compiled detailing the types of PPE that is required to be issued to employees performing the respective tasks.</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Where there are unusual instances where particular activities require additional type of PPE, then a risk assessment must be conducted where such PPE requirements will be identified and the issuing be carried out. </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ensure that their visitors wear and use the correct PPE whilst on worksites.</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Where PPE is required and visitors are not in possession of, then it is the individual contractor’s responsibility to provide the PPE.</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All PPE purchased and used by all contractor employees including visitors must comply with the relevant SANS standards. </w:t>
      </w:r>
    </w:p>
    <w:p w:rsidR="00B81594" w:rsidRDefault="00B81594" w:rsidP="00B65074">
      <w:pPr>
        <w:numPr>
          <w:ilvl w:val="0"/>
          <w:numId w:val="48"/>
        </w:numPr>
        <w:spacing w:line="240" w:lineRule="auto"/>
        <w:jc w:val="both"/>
        <w:rPr>
          <w:rFonts w:ascii="Arial" w:hAnsi="Arial" w:cs="Arial"/>
        </w:rPr>
      </w:pPr>
      <w:r w:rsidRPr="00B81594">
        <w:rPr>
          <w:rFonts w:ascii="Arial" w:hAnsi="Arial" w:cs="Arial"/>
        </w:rPr>
        <w:t>Where deemed as a requirement, then high visibility vests shall be worn</w:t>
      </w:r>
      <w:r w:rsidRPr="00104D33">
        <w:rPr>
          <w:rFonts w:ascii="Arial" w:eastAsia="Times New Roman" w:hAnsi="Arial" w:cs="Arial"/>
          <w:szCs w:val="20"/>
          <w:lang w:val="en-GB"/>
        </w:rPr>
        <w:t>.</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4" w:name="_Toc438202527"/>
      <w:bookmarkStart w:id="235" w:name="_Toc467681537"/>
      <w:r w:rsidRPr="00B81594">
        <w:rPr>
          <w:rFonts w:ascii="Arial" w:eastAsia="Times New Roman" w:hAnsi="Arial" w:cs="Arial"/>
          <w:bCs w:val="0"/>
          <w:color w:val="auto"/>
          <w:sz w:val="22"/>
          <w:szCs w:val="20"/>
          <w:lang w:val="en-GB"/>
        </w:rPr>
        <w:t>Incident Investigation</w:t>
      </w:r>
      <w:bookmarkEnd w:id="234"/>
      <w:bookmarkEnd w:id="235"/>
    </w:p>
    <w:p w:rsidR="00B81594" w:rsidRPr="00104D33" w:rsidRDefault="00B81594"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104D33">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rsidR="00B81594" w:rsidRDefault="00B81594" w:rsidP="00B81594">
      <w:pPr>
        <w:spacing w:line="240" w:lineRule="auto"/>
        <w:jc w:val="both"/>
        <w:rPr>
          <w:rFonts w:ascii="Arial" w:hAnsi="Arial" w:cs="Arial"/>
        </w:rPr>
      </w:pPr>
      <w:r w:rsidRPr="00104D33">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6" w:name="_Toc438202528"/>
      <w:bookmarkStart w:id="237" w:name="_Toc467681538"/>
      <w:r>
        <w:rPr>
          <w:rFonts w:ascii="Arial" w:eastAsia="Times New Roman" w:hAnsi="Arial" w:cs="Arial"/>
          <w:bCs w:val="0"/>
          <w:color w:val="auto"/>
          <w:sz w:val="22"/>
          <w:szCs w:val="20"/>
          <w:lang w:val="en-GB"/>
        </w:rPr>
        <w:t>Emergency</w:t>
      </w:r>
      <w:r w:rsidRPr="00B81594">
        <w:rPr>
          <w:rFonts w:ascii="Arial" w:eastAsia="Times New Roman" w:hAnsi="Arial" w:cs="Arial"/>
          <w:bCs w:val="0"/>
          <w:color w:val="auto"/>
          <w:sz w:val="22"/>
          <w:szCs w:val="20"/>
          <w:lang w:val="en-GB"/>
        </w:rPr>
        <w:t xml:space="preserve"> M</w:t>
      </w:r>
      <w:bookmarkEnd w:id="236"/>
      <w:r>
        <w:rPr>
          <w:rFonts w:ascii="Arial" w:eastAsia="Times New Roman" w:hAnsi="Arial" w:cs="Arial"/>
          <w:bCs w:val="0"/>
          <w:color w:val="auto"/>
          <w:sz w:val="22"/>
          <w:szCs w:val="20"/>
          <w:lang w:val="en-GB"/>
        </w:rPr>
        <w:t>anagement</w:t>
      </w:r>
      <w:bookmarkEnd w:id="237"/>
    </w:p>
    <w:p w:rsidR="00B81594" w:rsidRDefault="00B81594" w:rsidP="00B81594">
      <w:pPr>
        <w:spacing w:line="240" w:lineRule="auto"/>
        <w:jc w:val="both"/>
        <w:rPr>
          <w:rFonts w:ascii="Arial" w:hAnsi="Arial" w:cs="Arial"/>
        </w:rPr>
      </w:pPr>
      <w:r w:rsidRPr="00B81594">
        <w:rPr>
          <w:rFonts w:ascii="Arial" w:hAnsi="Arial" w:cs="Arial"/>
          <w:iCs/>
          <w:lang w:val="en-GB"/>
        </w:rPr>
        <w:t>The art of emergency preparedness and response is to minimise the effects of any emergency and to restore normal activities as soon as practical. The contractor must familiarise themselves with the Eskom emergency response plan and procedure. Periodic emergency drills must be undertaken to test the effectiveness of the plan. This must be recorded and provided on request.</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8" w:name="_Toc467681539"/>
      <w:r w:rsidRPr="00B81594">
        <w:rPr>
          <w:rFonts w:ascii="Arial" w:eastAsia="Times New Roman" w:hAnsi="Arial" w:cs="Arial"/>
          <w:bCs w:val="0"/>
          <w:color w:val="auto"/>
          <w:sz w:val="22"/>
          <w:szCs w:val="20"/>
          <w:lang w:val="en-GB"/>
        </w:rPr>
        <w:t>Non-Conformance and Compliance</w:t>
      </w:r>
      <w:bookmarkEnd w:id="238"/>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Any non-compliance to any health and safety requirement in this SHE specification is subject to discipline in terms of the Eskom Procurement and Supply Management Procedure.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The procedure for the issuing and closing off of non-conformance reports shall be strictly adhered to.</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Contractor project management must monitor the close out non-conformances issued, in not doing so; any recommendations made may not be implemented. </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Should the contractor fail to provide adequate PPE to their employees for the tasks being performed and/or to visitors; failure to enforce the wearing of such PPE will be viewed as a transgression of the legislative and Eskom requirements.</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39" w:name="_Toc368379633"/>
      <w:bookmarkStart w:id="240" w:name="_Toc377559696"/>
      <w:bookmarkStart w:id="241" w:name="_Toc383001996"/>
      <w:bookmarkStart w:id="242" w:name="_Toc438202529"/>
      <w:bookmarkStart w:id="243" w:name="_Toc467681540"/>
      <w:r w:rsidRPr="00B81594">
        <w:rPr>
          <w:rFonts w:ascii="Arial" w:eastAsia="Times New Roman" w:hAnsi="Arial" w:cs="Arial"/>
          <w:bCs w:val="0"/>
          <w:color w:val="auto"/>
          <w:sz w:val="22"/>
          <w:szCs w:val="20"/>
          <w:lang w:val="en-GB"/>
        </w:rPr>
        <w:t>SHE F</w:t>
      </w:r>
      <w:bookmarkEnd w:id="239"/>
      <w:bookmarkEnd w:id="240"/>
      <w:bookmarkEnd w:id="241"/>
      <w:bookmarkEnd w:id="242"/>
      <w:r>
        <w:rPr>
          <w:rFonts w:ascii="Arial" w:eastAsia="Times New Roman" w:hAnsi="Arial" w:cs="Arial"/>
          <w:bCs w:val="0"/>
          <w:color w:val="auto"/>
          <w:sz w:val="22"/>
          <w:szCs w:val="20"/>
          <w:lang w:val="en-GB"/>
        </w:rPr>
        <w:t>ile</w:t>
      </w:r>
      <w:bookmarkEnd w:id="243"/>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B81594">
        <w:rPr>
          <w:rFonts w:ascii="Arial" w:eastAsia="PMingLiU" w:hAnsi="Arial" w:cs="Arial"/>
          <w:lang w:eastAsia="zh-TW"/>
        </w:rPr>
        <w:t>A SHE file means a file or other record in permanent form, containing the information about the safety and health management system during construction and all information relating to the post-construction phase after handover to the client, so that the client can maintain the works in a healthy and safe way.</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lang w:eastAsia="en-ZA"/>
        </w:rPr>
      </w:pPr>
      <w:r w:rsidRPr="00B81594">
        <w:rPr>
          <w:rFonts w:ascii="Arial" w:eastAsia="PMingLiU" w:hAnsi="Arial" w:cs="Arial"/>
          <w:lang w:eastAsia="zh-TW"/>
        </w:rPr>
        <w:t xml:space="preserve">All contractors are required to keep a SHE file </w:t>
      </w:r>
      <w:r w:rsidRPr="00B81594">
        <w:rPr>
          <w:rFonts w:ascii="Arial" w:eastAsia="PMingLiU" w:hAnsi="Arial" w:cs="Arial"/>
          <w:bCs/>
          <w:lang w:eastAsia="zh-TW"/>
        </w:rPr>
        <w:t>on every project site.</w:t>
      </w:r>
      <w:r w:rsidRPr="00B81594">
        <w:rPr>
          <w:rFonts w:ascii="Arial" w:eastAsia="PMingLiU" w:hAnsi="Arial" w:cs="Arial"/>
          <w:lang w:eastAsia="zh-TW"/>
        </w:rPr>
        <w:t xml:space="preserve">  If there is more than one site per project, a file per site shall be kept at that site.  Contractors may keep additional files at their head office as additional records.  </w:t>
      </w:r>
      <w:r w:rsidRPr="00B81594">
        <w:rPr>
          <w:rFonts w:ascii="Arial" w:eastAsia="PMingLiU" w:hAnsi="Arial" w:cs="Arial"/>
          <w:lang w:eastAsia="en-ZA"/>
        </w:rPr>
        <w:t xml:space="preserve">The </w:t>
      </w:r>
      <w:r w:rsidRPr="00B81594">
        <w:rPr>
          <w:rFonts w:ascii="Arial" w:eastAsia="PMingLiU" w:hAnsi="Arial" w:cs="Arial"/>
        </w:rPr>
        <w:t>SHE</w:t>
      </w:r>
      <w:r w:rsidRPr="00B81594">
        <w:rPr>
          <w:rFonts w:ascii="Arial" w:eastAsia="PMingLiU" w:hAnsi="Arial" w:cs="Arial"/>
          <w:lang w:eastAsia="en-ZA"/>
        </w:rPr>
        <w:t xml:space="preserve"> file shall be maintained by all the contractors on their construction sites and shall be available on request for audit and inspection purposes</w:t>
      </w:r>
      <w:r w:rsidRPr="00B81594">
        <w:rPr>
          <w:rFonts w:ascii="Arial" w:eastAsia="PMingLiU" w:hAnsi="Arial" w:cs="Arial"/>
          <w:i/>
          <w:lang w:eastAsia="en-ZA"/>
        </w:rPr>
        <w:t xml:space="preserve">. </w:t>
      </w:r>
    </w:p>
    <w:p w:rsidR="00B81594" w:rsidRPr="003B11DB"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B11DB">
        <w:rPr>
          <w:rFonts w:ascii="Arial" w:eastAsia="PMingLiU" w:hAnsi="Arial" w:cs="Arial"/>
          <w:lang w:eastAsia="en-ZA"/>
        </w:rPr>
        <w:t xml:space="preserve">The SHE file shall consist of the requirements in terms of the project’s safety specification, the contractor’s </w:t>
      </w:r>
      <w:r w:rsidRPr="003B11DB">
        <w:rPr>
          <w:rFonts w:ascii="Arial" w:eastAsia="PMingLiU" w:hAnsi="Arial" w:cs="Arial"/>
        </w:rPr>
        <w:t>safety and health</w:t>
      </w:r>
      <w:r w:rsidRPr="003B11DB">
        <w:rPr>
          <w:rFonts w:ascii="Arial" w:eastAsia="PMingLiU" w:hAnsi="Arial" w:cs="Arial"/>
          <w:lang w:eastAsia="en-ZA"/>
        </w:rPr>
        <w:t xml:space="preserve"> plans.</w:t>
      </w:r>
    </w:p>
    <w:p w:rsidR="00B81594" w:rsidRPr="003B11DB"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B11DB">
        <w:rPr>
          <w:rFonts w:ascii="Arial" w:eastAsia="PMingLiU" w:hAnsi="Arial" w:cs="Arial"/>
          <w:lang w:eastAsia="en-ZA"/>
        </w:rPr>
        <w:t>The sequence of filing the documentation must be kept in the same sequence as listed in this SHE specification and the SHE plan.</w:t>
      </w:r>
    </w:p>
    <w:p w:rsidR="00B81594" w:rsidRPr="003B11DB"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B11DB">
        <w:rPr>
          <w:rFonts w:ascii="Arial" w:eastAsia="PMingLiU" w:hAnsi="Arial" w:cs="Arial"/>
          <w:lang w:eastAsia="en-ZA"/>
        </w:rPr>
        <w:t>Each record shall be separated by partitions to afford easy identification and access. Each partition must be labelled.</w:t>
      </w:r>
    </w:p>
    <w:p w:rsidR="00B81594" w:rsidRPr="00CE05DF"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1418E5">
        <w:rPr>
          <w:rFonts w:ascii="Arial" w:eastAsia="PMingLiU" w:hAnsi="Arial" w:cs="Arial"/>
          <w:lang w:eastAsia="zh-TW"/>
        </w:rPr>
        <w:t>On completion</w:t>
      </w:r>
      <w:r w:rsidRPr="003B11DB">
        <w:rPr>
          <w:rFonts w:ascii="Arial" w:eastAsia="PMingLiU" w:hAnsi="Arial" w:cs="Arial"/>
          <w:lang w:eastAsia="zh-TW"/>
        </w:rPr>
        <w:t xml:space="preserve"> of the construction work/project</w:t>
      </w:r>
      <w:r w:rsidRPr="003B11DB">
        <w:rPr>
          <w:rFonts w:ascii="Arial" w:eastAsia="PMingLiU" w:hAnsi="Arial" w:cs="Arial"/>
          <w:lang w:eastAsia="en-ZA"/>
        </w:rPr>
        <w:t>, t</w:t>
      </w:r>
      <w:r w:rsidRPr="003B11DB">
        <w:rPr>
          <w:rFonts w:ascii="Arial" w:eastAsia="PMingLiU" w:hAnsi="Arial" w:cs="Arial"/>
          <w:lang w:eastAsia="zh-TW"/>
        </w:rPr>
        <w:t>he principal contractor must hand over a consolidated health and safety file to the project manager</w:t>
      </w:r>
      <w:r w:rsidR="00BA5A92" w:rsidRPr="003B11DB">
        <w:rPr>
          <w:rFonts w:ascii="Arial" w:eastAsia="PMingLiU" w:hAnsi="Arial" w:cs="Arial"/>
          <w:lang w:eastAsia="zh-TW"/>
        </w:rPr>
        <w:t>/SHE Officer</w:t>
      </w:r>
      <w:r w:rsidRPr="003B11DB">
        <w:rPr>
          <w:rFonts w:ascii="Arial" w:eastAsia="PMingLiU" w:hAnsi="Arial" w:cs="Arial"/>
          <w:lang w:eastAsia="zh-TW"/>
        </w:rPr>
        <w:t xml:space="preserve">.  The principal contractor must also hand over all drawings, designs, lists of materials used, and other applicable information about the completed structure, as well as the list of subcontractors, the agreement, and the type of </w:t>
      </w:r>
      <w:r w:rsidRPr="00CE05DF">
        <w:rPr>
          <w:rFonts w:ascii="Arial" w:eastAsia="PMingLiU" w:hAnsi="Arial" w:cs="Arial"/>
          <w:lang w:eastAsia="zh-TW"/>
        </w:rPr>
        <w:t>work completed.</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val="en-GB"/>
        </w:rPr>
        <w:t>In case where the project is extended, should the documentation in the SHE files become cumbersome, the older documentation must be archived in boxes which shall be correctly labelled and be available for auditing purposes. The archived documentation must be handed over at the completion of the project.</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44" w:name="_Toc368379638"/>
      <w:bookmarkStart w:id="245" w:name="_Toc377559701"/>
      <w:bookmarkStart w:id="246" w:name="_Toc383002001"/>
      <w:bookmarkStart w:id="247" w:name="_Toc438202530"/>
      <w:bookmarkStart w:id="248" w:name="_Toc467681541"/>
      <w:r>
        <w:rPr>
          <w:rFonts w:ascii="Arial" w:eastAsia="Times New Roman" w:hAnsi="Arial" w:cs="Arial"/>
          <w:bCs w:val="0"/>
          <w:color w:val="auto"/>
          <w:sz w:val="22"/>
          <w:szCs w:val="20"/>
          <w:lang w:val="en-GB"/>
        </w:rPr>
        <w:t>Work</w:t>
      </w:r>
      <w:r w:rsidRPr="00B81594">
        <w:rPr>
          <w:rFonts w:ascii="Arial" w:eastAsia="Times New Roman" w:hAnsi="Arial" w:cs="Arial"/>
          <w:bCs w:val="0"/>
          <w:color w:val="auto"/>
          <w:sz w:val="22"/>
          <w:szCs w:val="20"/>
          <w:lang w:val="en-GB"/>
        </w:rPr>
        <w:t xml:space="preserve"> S</w:t>
      </w:r>
      <w:bookmarkEnd w:id="244"/>
      <w:bookmarkEnd w:id="245"/>
      <w:bookmarkEnd w:id="246"/>
      <w:bookmarkEnd w:id="247"/>
      <w:r>
        <w:rPr>
          <w:rFonts w:ascii="Arial" w:eastAsia="Times New Roman" w:hAnsi="Arial" w:cs="Arial"/>
          <w:bCs w:val="0"/>
          <w:color w:val="auto"/>
          <w:sz w:val="22"/>
          <w:szCs w:val="20"/>
          <w:lang w:val="en-GB"/>
        </w:rPr>
        <w:t>toppage</w:t>
      </w:r>
      <w:bookmarkEnd w:id="248"/>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 xml:space="preserve">Any </w:t>
      </w:r>
      <w:r w:rsidRPr="00B81594">
        <w:rPr>
          <w:rFonts w:ascii="Arial" w:eastAsia="PMingLiU" w:hAnsi="Arial" w:cs="Arial"/>
          <w:lang w:eastAsia="en-ZA"/>
        </w:rPr>
        <w:t>person</w:t>
      </w:r>
      <w:r w:rsidRPr="00B81594">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Work stoppages that are initiated due to SHE concerns, non-compliance, or poor performance related to the contractor’s works or services shall not warrant any financial compensation claim lodged against Eskom where the contractor has not met the requirements defined legally or contractually.</w:t>
      </w:r>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Where stoppages are carried out, the required non-conformance report shall be raised.</w:t>
      </w:r>
    </w:p>
    <w:p w:rsid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All work stoppages ideally should be investigated and documented by contract custodians.</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49" w:name="_Toc438202531"/>
      <w:bookmarkStart w:id="250" w:name="_Toc467681542"/>
      <w:r>
        <w:rPr>
          <w:rFonts w:ascii="Arial" w:eastAsia="Times New Roman" w:hAnsi="Arial" w:cs="Arial"/>
          <w:bCs w:val="0"/>
          <w:color w:val="auto"/>
          <w:sz w:val="22"/>
          <w:szCs w:val="20"/>
          <w:lang w:val="en-GB"/>
        </w:rPr>
        <w:t>Hours of</w:t>
      </w:r>
      <w:r w:rsidRPr="00B81594">
        <w:rPr>
          <w:rFonts w:ascii="Arial" w:eastAsia="Times New Roman" w:hAnsi="Arial" w:cs="Arial"/>
          <w:bCs w:val="0"/>
          <w:color w:val="auto"/>
          <w:sz w:val="22"/>
          <w:szCs w:val="20"/>
          <w:lang w:val="en-GB"/>
        </w:rPr>
        <w:t xml:space="preserve"> W</w:t>
      </w:r>
      <w:bookmarkEnd w:id="249"/>
      <w:r w:rsidR="00A4580C">
        <w:rPr>
          <w:rFonts w:ascii="Arial" w:eastAsia="Times New Roman" w:hAnsi="Arial" w:cs="Arial"/>
          <w:bCs w:val="0"/>
          <w:color w:val="auto"/>
          <w:sz w:val="22"/>
          <w:szCs w:val="20"/>
          <w:lang w:val="en-GB"/>
        </w:rPr>
        <w:t>ork</w:t>
      </w:r>
      <w:bookmarkEnd w:id="250"/>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rsidR="00A4580C" w:rsidRPr="00A4580C" w:rsidRDefault="00A4580C" w:rsidP="00A4580C">
      <w:pPr>
        <w:spacing w:line="240" w:lineRule="auto"/>
        <w:jc w:val="both"/>
        <w:rPr>
          <w:rFonts w:ascii="Arial Bold" w:eastAsia="PMingLiU" w:hAnsi="Arial Bold" w:cs="Times New Roman"/>
          <w:szCs w:val="20"/>
          <w:lang w:val="en-GB"/>
        </w:rPr>
      </w:pPr>
      <w:bookmarkStart w:id="251" w:name="_Toc467681543"/>
      <w:r>
        <w:rPr>
          <w:rStyle w:val="Heading3Char"/>
          <w:rFonts w:ascii="Arial" w:hAnsi="Arial" w:cs="Arial"/>
          <w:color w:val="auto"/>
        </w:rPr>
        <w:t xml:space="preserve">3.41.1 </w:t>
      </w:r>
      <w:r w:rsidRPr="00A4580C">
        <w:rPr>
          <w:rStyle w:val="Heading3Char"/>
          <w:rFonts w:ascii="Arial" w:hAnsi="Arial" w:cs="Arial"/>
          <w:color w:val="auto"/>
        </w:rPr>
        <w:t>Normal work</w:t>
      </w:r>
      <w:bookmarkEnd w:id="251"/>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rPr>
        <w:t xml:space="preserve">All work conducted on site shall fall within the legal requirements in accordance with the Basic Conditions of Employment Act. </w:t>
      </w:r>
      <w:r w:rsidRPr="00A4580C">
        <w:rPr>
          <w:rFonts w:ascii="Arial" w:eastAsia="PMingLiU" w:hAnsi="Arial" w:cs="Arial"/>
          <w:lang w:val="en-GB"/>
        </w:rPr>
        <w:t>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w:t>
      </w:r>
    </w:p>
    <w:p w:rsidR="00A4580C" w:rsidRPr="00A4580C" w:rsidRDefault="00A4580C" w:rsidP="00A4580C">
      <w:pPr>
        <w:spacing w:line="240" w:lineRule="auto"/>
        <w:jc w:val="both"/>
        <w:rPr>
          <w:rFonts w:ascii="Arial Bold" w:eastAsia="PMingLiU" w:hAnsi="Arial Bold" w:cs="Times New Roman"/>
          <w:szCs w:val="20"/>
          <w:lang w:val="en-GB"/>
        </w:rPr>
      </w:pPr>
      <w:bookmarkStart w:id="252" w:name="_Toc467681544"/>
      <w:r>
        <w:rPr>
          <w:rStyle w:val="Heading3Char"/>
          <w:rFonts w:ascii="Arial" w:hAnsi="Arial" w:cs="Arial"/>
          <w:color w:val="auto"/>
        </w:rPr>
        <w:t xml:space="preserve">3.41.2 </w:t>
      </w:r>
      <w:r w:rsidRPr="00A4580C">
        <w:rPr>
          <w:rStyle w:val="Heading3Char"/>
          <w:rFonts w:ascii="Arial" w:hAnsi="Arial" w:cs="Arial"/>
          <w:color w:val="auto"/>
        </w:rPr>
        <w:t>Night work</w:t>
      </w:r>
      <w:bookmarkEnd w:id="252"/>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When night work is to be performed; contractors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rsid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rsidR="00A4580C" w:rsidRPr="00104D33"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rsidR="00A4580C" w:rsidRPr="00A4580C" w:rsidRDefault="00A4580C" w:rsidP="00A4580C">
      <w:pPr>
        <w:spacing w:line="240" w:lineRule="auto"/>
        <w:jc w:val="both"/>
        <w:rPr>
          <w:rFonts w:ascii="Arial Bold" w:eastAsia="PMingLiU" w:hAnsi="Arial Bold" w:cs="Times New Roman"/>
          <w:szCs w:val="20"/>
          <w:lang w:val="en-GB"/>
        </w:rPr>
      </w:pPr>
      <w:bookmarkStart w:id="253" w:name="_Toc467681545"/>
      <w:r>
        <w:rPr>
          <w:rStyle w:val="Heading3Char"/>
          <w:rFonts w:ascii="Arial" w:hAnsi="Arial" w:cs="Arial"/>
          <w:color w:val="auto"/>
        </w:rPr>
        <w:t xml:space="preserve">3.41.3 </w:t>
      </w:r>
      <w:r w:rsidRPr="00A4580C">
        <w:rPr>
          <w:rStyle w:val="Heading3Char"/>
          <w:rFonts w:ascii="Arial" w:hAnsi="Arial" w:cs="Arial"/>
          <w:color w:val="auto"/>
        </w:rPr>
        <w:t>Overtime</w:t>
      </w:r>
      <w:bookmarkEnd w:id="253"/>
    </w:p>
    <w:p w:rsidR="00B81594"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When overtime is required to be performed, the appointed contractors shall inform the principal contractor of such action. The principal contractor shall inform the Eskom project manager of such function. Contractors shall be aware of the effects of human fatigue and regulate overtime accordingly. The baseline risk assessment must be reviewed to include the management of overtime work.</w:t>
      </w:r>
    </w:p>
    <w:p w:rsidR="00B81594" w:rsidRDefault="00A4580C" w:rsidP="00B65074">
      <w:pPr>
        <w:pStyle w:val="Heading2"/>
        <w:numPr>
          <w:ilvl w:val="1"/>
          <w:numId w:val="1"/>
        </w:numPr>
        <w:tabs>
          <w:tab w:val="left" w:pos="680"/>
          <w:tab w:val="left" w:pos="794"/>
          <w:tab w:val="left" w:pos="907"/>
        </w:tabs>
        <w:spacing w:before="360" w:after="200" w:line="240" w:lineRule="auto"/>
        <w:ind w:left="567" w:hanging="567"/>
        <w:rPr>
          <w:rFonts w:ascii="Arial" w:eastAsia="PMingLiU" w:hAnsi="Arial" w:cs="Arial"/>
        </w:rPr>
      </w:pPr>
      <w:bookmarkStart w:id="254" w:name="_Toc368379642"/>
      <w:bookmarkStart w:id="255" w:name="_Toc377559705"/>
      <w:bookmarkStart w:id="256" w:name="_Toc383002005"/>
      <w:bookmarkStart w:id="257" w:name="_Toc438202532"/>
      <w:bookmarkStart w:id="258" w:name="_Toc467681546"/>
      <w:r>
        <w:rPr>
          <w:rFonts w:ascii="Arial" w:eastAsia="Times New Roman" w:hAnsi="Arial" w:cs="Arial"/>
          <w:bCs w:val="0"/>
          <w:color w:val="auto"/>
          <w:sz w:val="22"/>
          <w:szCs w:val="20"/>
          <w:lang w:val="en-GB"/>
        </w:rPr>
        <w:t>Omissions from Safety and Health Requirements</w:t>
      </w:r>
      <w:r w:rsidRPr="00A4580C">
        <w:rPr>
          <w:rFonts w:ascii="Arial" w:eastAsia="Times New Roman" w:hAnsi="Arial" w:cs="Arial"/>
          <w:bCs w:val="0"/>
          <w:color w:val="auto"/>
          <w:sz w:val="22"/>
          <w:szCs w:val="20"/>
          <w:lang w:val="en-GB"/>
        </w:rPr>
        <w:t xml:space="preserve"> S</w:t>
      </w:r>
      <w:bookmarkEnd w:id="254"/>
      <w:bookmarkEnd w:id="255"/>
      <w:bookmarkEnd w:id="256"/>
      <w:bookmarkEnd w:id="257"/>
      <w:r>
        <w:rPr>
          <w:rFonts w:ascii="Arial" w:eastAsia="Times New Roman" w:hAnsi="Arial" w:cs="Arial"/>
          <w:bCs w:val="0"/>
          <w:color w:val="auto"/>
          <w:sz w:val="22"/>
          <w:szCs w:val="20"/>
          <w:lang w:val="en-GB"/>
        </w:rPr>
        <w:t>pecification</w:t>
      </w:r>
      <w:bookmarkEnd w:id="258"/>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By drawing up this SHE specification Eskom has endeavoured to address the most critical aspects relating to SHE issues in order to assist the contractor to adequately provide for the health and safety of employees on site.</w:t>
      </w:r>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Should Eskom not have addressed all SHEQ aspects pertaining to the work that is tendered for, the contractor needs to include it in the SHE plan and inform Eskom of such issues when signing the contract.</w:t>
      </w:r>
    </w:p>
    <w:p w:rsidR="00B81594" w:rsidRDefault="00A4580C"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59" w:name="_Toc368379643"/>
      <w:bookmarkStart w:id="260" w:name="_Toc377559706"/>
      <w:bookmarkStart w:id="261" w:name="_Toc383002006"/>
      <w:bookmarkStart w:id="262" w:name="_Toc438202533"/>
      <w:bookmarkStart w:id="263" w:name="_Toc467681547"/>
      <w:r>
        <w:rPr>
          <w:rFonts w:ascii="Arial" w:eastAsia="Times New Roman" w:hAnsi="Arial" w:cs="Arial"/>
          <w:bCs w:val="0"/>
          <w:color w:val="auto"/>
          <w:sz w:val="22"/>
          <w:szCs w:val="20"/>
          <w:lang w:val="en-GB"/>
        </w:rPr>
        <w:t>Contract Sign-</w:t>
      </w:r>
      <w:bookmarkEnd w:id="259"/>
      <w:bookmarkEnd w:id="260"/>
      <w:bookmarkEnd w:id="261"/>
      <w:bookmarkEnd w:id="262"/>
      <w:r>
        <w:rPr>
          <w:rFonts w:ascii="Arial" w:eastAsia="Times New Roman" w:hAnsi="Arial" w:cs="Arial"/>
          <w:bCs w:val="0"/>
          <w:color w:val="auto"/>
          <w:sz w:val="22"/>
          <w:szCs w:val="20"/>
          <w:lang w:val="en-GB"/>
        </w:rPr>
        <w:t>Off</w:t>
      </w:r>
      <w:bookmarkEnd w:id="263"/>
    </w:p>
    <w:p w:rsidR="00B81594" w:rsidRPr="00B81594" w:rsidRDefault="00A4580C"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On completion of the project, all appointed contractors shall close out their project documentation; SHE files and forward such to the principal contractor. The principal contractor shall likewise close out his/her project documentation and SHE files and forward such to the Eskom project manager.</w:t>
      </w:r>
    </w:p>
    <w:p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4" w:name="_Toc363124388"/>
      <w:bookmarkStart w:id="265" w:name="_Toc467681548"/>
      <w:r w:rsidRPr="003D6219">
        <w:rPr>
          <w:rFonts w:ascii="Arial" w:eastAsia="Times New Roman" w:hAnsi="Arial" w:cs="Arial"/>
          <w:color w:val="auto"/>
          <w:sz w:val="26"/>
          <w:szCs w:val="26"/>
          <w:lang w:val="en-GB"/>
        </w:rPr>
        <w:t>Acceptance</w:t>
      </w:r>
      <w:bookmarkEnd w:id="264"/>
      <w:bookmarkEnd w:id="265"/>
    </w:p>
    <w:p w:rsidR="003D6219" w:rsidRDefault="003D6219" w:rsidP="003D6219">
      <w:pPr>
        <w:rPr>
          <w:rFonts w:ascii="Arial" w:hAnsi="Arial" w:cs="Arial"/>
          <w:lang w:val="en-GB"/>
        </w:rPr>
      </w:pPr>
      <w:r w:rsidRPr="003D6219">
        <w:rPr>
          <w:rFonts w:ascii="Arial" w:hAnsi="Arial" w:cs="Arial"/>
          <w:lang w:val="en-GB"/>
        </w:rPr>
        <w:t>Nill.</w:t>
      </w:r>
    </w:p>
    <w:p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6" w:name="_Toc240711574"/>
      <w:bookmarkStart w:id="267" w:name="_Toc368379645"/>
      <w:bookmarkStart w:id="268" w:name="_Toc375560759"/>
      <w:bookmarkStart w:id="269" w:name="_Toc428269838"/>
      <w:bookmarkStart w:id="270" w:name="_Toc467681549"/>
      <w:r w:rsidRPr="003D6219">
        <w:rPr>
          <w:rFonts w:ascii="Arial" w:eastAsia="Times New Roman" w:hAnsi="Arial" w:cs="Arial"/>
          <w:color w:val="auto"/>
          <w:sz w:val="26"/>
          <w:szCs w:val="26"/>
          <w:lang w:val="en-GB"/>
        </w:rPr>
        <w:t>Revisions</w:t>
      </w:r>
      <w:bookmarkEnd w:id="266"/>
      <w:bookmarkEnd w:id="267"/>
      <w:bookmarkEnd w:id="268"/>
      <w:bookmarkEnd w:id="269"/>
      <w:bookmarkEnd w:id="270"/>
    </w:p>
    <w:p w:rsidR="003D6219" w:rsidRPr="003D6219" w:rsidRDefault="003D6219" w:rsidP="003D6219">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rsidTr="003D6219">
        <w:trPr>
          <w:cantSplit/>
          <w:trHeight w:val="317"/>
          <w:tblHeader/>
        </w:trPr>
        <w:tc>
          <w:tcPr>
            <w:tcW w:w="256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rsidTr="003D6219">
        <w:trPr>
          <w:trHeight w:val="1480"/>
        </w:trPr>
        <w:tc>
          <w:tcPr>
            <w:tcW w:w="256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August 2015</w:t>
            </w:r>
          </w:p>
        </w:tc>
        <w:tc>
          <w:tcPr>
            <w:tcW w:w="139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F Pooe</w:t>
            </w:r>
          </w:p>
        </w:tc>
        <w:tc>
          <w:tcPr>
            <w:tcW w:w="3302"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bl>
    <w:p w:rsidR="003D6219" w:rsidRPr="003D6219" w:rsidRDefault="003D6219" w:rsidP="003D6219">
      <w:pPr>
        <w:rPr>
          <w:lang w:val="en-GB"/>
        </w:rPr>
      </w:pPr>
    </w:p>
    <w:sectPr w:rsidR="003D6219" w:rsidRPr="003D6219"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E78" w:rsidRDefault="00AE5E78" w:rsidP="00201A98">
      <w:pPr>
        <w:spacing w:after="0" w:line="240" w:lineRule="auto"/>
      </w:pPr>
      <w:r>
        <w:separator/>
      </w:r>
    </w:p>
  </w:endnote>
  <w:endnote w:type="continuationSeparator" w:id="0">
    <w:p w:rsidR="00AE5E78" w:rsidRDefault="00AE5E7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Look w:val="04A0" w:firstRow="1" w:lastRow="0" w:firstColumn="1" w:lastColumn="0" w:noHBand="0" w:noVBand="1"/>
    </w:tblPr>
    <w:tblGrid>
      <w:gridCol w:w="6237"/>
      <w:gridCol w:w="3969"/>
    </w:tblGrid>
    <w:tr w:rsidR="00C57E8D" w:rsidTr="00EA1B3D">
      <w:tc>
        <w:tcPr>
          <w:tcW w:w="10206" w:type="dxa"/>
          <w:gridSpan w:val="2"/>
          <w:tcBorders>
            <w:top w:val="nil"/>
            <w:left w:val="nil"/>
            <w:bottom w:val="nil"/>
            <w:right w:val="nil"/>
          </w:tcBorders>
          <w:vAlign w:val="center"/>
        </w:tcPr>
        <w:p w:rsidR="00C57E8D" w:rsidRPr="00A22EF4" w:rsidRDefault="00C57E8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57E8D" w:rsidTr="00EA1B3D">
      <w:tc>
        <w:tcPr>
          <w:tcW w:w="10206" w:type="dxa"/>
          <w:gridSpan w:val="2"/>
          <w:tcBorders>
            <w:top w:val="nil"/>
            <w:left w:val="nil"/>
            <w:bottom w:val="nil"/>
            <w:right w:val="nil"/>
          </w:tcBorders>
        </w:tcPr>
        <w:p w:rsidR="00C57E8D" w:rsidRDefault="00C57E8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7E477D3" wp14:editId="22D5BC7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7E8D" w:rsidRPr="0047798B" w:rsidRDefault="00C57E8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57E8D" w:rsidRPr="007D1F0A" w:rsidRDefault="00C57E8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477D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57E8D" w:rsidRPr="0047798B" w:rsidRDefault="00C57E8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57E8D" w:rsidRPr="007D1F0A" w:rsidRDefault="00C57E8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57E8D" w:rsidRDefault="00C57E8D" w:rsidP="00EA1B3D">
          <w:pPr>
            <w:rPr>
              <w:rFonts w:ascii="Arial" w:hAnsi="Arial" w:cs="Arial"/>
              <w:sz w:val="20"/>
              <w:szCs w:val="20"/>
              <w:lang w:val="en-GB"/>
            </w:rPr>
          </w:pPr>
        </w:p>
        <w:p w:rsidR="00C57E8D" w:rsidRDefault="00C57E8D" w:rsidP="00EA1B3D">
          <w:pPr>
            <w:rPr>
              <w:rFonts w:ascii="Arial" w:hAnsi="Arial" w:cs="Arial"/>
              <w:sz w:val="20"/>
              <w:szCs w:val="20"/>
              <w:lang w:val="en-GB"/>
            </w:rPr>
          </w:pPr>
        </w:p>
        <w:p w:rsidR="00C57E8D" w:rsidRDefault="00C57E8D" w:rsidP="00EA1B3D">
          <w:pPr>
            <w:rPr>
              <w:rFonts w:ascii="Arial" w:hAnsi="Arial" w:cs="Arial"/>
              <w:sz w:val="20"/>
              <w:szCs w:val="20"/>
              <w:lang w:val="en-GB"/>
            </w:rPr>
          </w:pPr>
        </w:p>
        <w:p w:rsidR="00C57E8D" w:rsidRDefault="00C57E8D" w:rsidP="00EA1B3D">
          <w:pPr>
            <w:rPr>
              <w:rFonts w:ascii="Arial" w:hAnsi="Arial" w:cs="Arial"/>
              <w:sz w:val="20"/>
              <w:szCs w:val="20"/>
              <w:lang w:val="en-GB"/>
            </w:rPr>
          </w:pPr>
        </w:p>
      </w:tc>
    </w:tr>
    <w:tr w:rsidR="00C57E8D" w:rsidTr="00EA1B3D">
      <w:tc>
        <w:tcPr>
          <w:tcW w:w="6237" w:type="dxa"/>
          <w:tcBorders>
            <w:top w:val="nil"/>
            <w:left w:val="nil"/>
            <w:bottom w:val="nil"/>
            <w:right w:val="nil"/>
          </w:tcBorders>
          <w:vAlign w:val="center"/>
        </w:tcPr>
        <w:p w:rsidR="00C57E8D" w:rsidRDefault="00C57E8D" w:rsidP="00732A3F">
          <w:pPr>
            <w:rPr>
              <w:rFonts w:ascii="Arial" w:hAnsi="Arial" w:cs="Arial"/>
              <w:sz w:val="20"/>
              <w:szCs w:val="20"/>
              <w:lang w:val="en-GB"/>
            </w:rPr>
          </w:pPr>
        </w:p>
      </w:tc>
      <w:tc>
        <w:tcPr>
          <w:tcW w:w="3969" w:type="dxa"/>
          <w:tcBorders>
            <w:top w:val="nil"/>
            <w:left w:val="nil"/>
            <w:bottom w:val="nil"/>
            <w:right w:val="nil"/>
          </w:tcBorders>
          <w:vAlign w:val="center"/>
        </w:tcPr>
        <w:p w:rsidR="00C57E8D" w:rsidRDefault="00C57E8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E5E7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E5E78">
            <w:rPr>
              <w:rFonts w:ascii="Arial" w:hAnsi="Arial" w:cs="Arial"/>
              <w:noProof/>
              <w:sz w:val="18"/>
              <w:szCs w:val="18"/>
            </w:rPr>
            <w:t>1</w:t>
          </w:r>
          <w:r w:rsidRPr="0047798B">
            <w:rPr>
              <w:rFonts w:ascii="Arial" w:hAnsi="Arial" w:cs="Arial"/>
              <w:sz w:val="18"/>
              <w:szCs w:val="18"/>
            </w:rPr>
            <w:fldChar w:fldCharType="end"/>
          </w:r>
        </w:p>
      </w:tc>
    </w:tr>
  </w:tbl>
  <w:p w:rsidR="00C57E8D" w:rsidRPr="00A22EF4" w:rsidRDefault="00C57E8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E78" w:rsidRDefault="00AE5E78" w:rsidP="00201A98">
      <w:pPr>
        <w:spacing w:after="0" w:line="240" w:lineRule="auto"/>
      </w:pPr>
      <w:r>
        <w:separator/>
      </w:r>
    </w:p>
  </w:footnote>
  <w:footnote w:type="continuationSeparator" w:id="0">
    <w:p w:rsidR="00AE5E78" w:rsidRDefault="00AE5E7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8D" w:rsidRDefault="00C57E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C57E8D" w:rsidRPr="00116E60" w:rsidTr="00C72E5D">
      <w:trPr>
        <w:cantSplit/>
        <w:trHeight w:val="263"/>
      </w:trPr>
      <w:tc>
        <w:tcPr>
          <w:tcW w:w="2410" w:type="dxa"/>
          <w:vMerge w:val="restart"/>
          <w:vAlign w:val="bottom"/>
        </w:tcPr>
        <w:p w:rsidR="00C57E8D" w:rsidRPr="003914DE" w:rsidRDefault="00C57E8D" w:rsidP="00EA1B3D">
          <w:pPr>
            <w:spacing w:before="840"/>
            <w:rPr>
              <w:rFonts w:ascii="Arial" w:hAnsi="Arial"/>
              <w:b/>
              <w:lang w:val="en-GB"/>
            </w:rPr>
          </w:pPr>
          <w:r>
            <w:rPr>
              <w:rFonts w:ascii="Arial" w:hAnsi="Arial"/>
              <w:b/>
              <w:lang w:val="en-GB"/>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7347337" r:id="rId2"/>
            </w:object>
          </w:r>
        </w:p>
      </w:tc>
      <w:tc>
        <w:tcPr>
          <w:tcW w:w="3544" w:type="dxa"/>
          <w:vMerge w:val="restart"/>
          <w:vAlign w:val="center"/>
        </w:tcPr>
        <w:p w:rsidR="00C57E8D" w:rsidRPr="006319F4" w:rsidRDefault="00C57E8D" w:rsidP="0041303A">
          <w:pPr>
            <w:spacing w:before="120" w:after="120" w:line="240" w:lineRule="auto"/>
            <w:jc w:val="center"/>
            <w:rPr>
              <w:rFonts w:ascii="Arial Bold" w:eastAsia="PMingLiU" w:hAnsi="Arial Bold" w:cs="Arial"/>
              <w:b/>
              <w:color w:val="000000" w:themeColor="text1"/>
              <w:szCs w:val="24"/>
              <w:lang w:val="en-GB"/>
            </w:rPr>
          </w:pPr>
          <w:r w:rsidRPr="006319F4">
            <w:rPr>
              <w:rFonts w:ascii="Arial Bold" w:eastAsia="PMingLiU" w:hAnsi="Arial Bold" w:cs="Arial"/>
              <w:b/>
              <w:color w:val="000000" w:themeColor="text1"/>
              <w:szCs w:val="24"/>
              <w:lang w:val="en-GB"/>
            </w:rPr>
            <w:t>SHE SPECIFICATION</w:t>
          </w:r>
        </w:p>
        <w:p w:rsidR="00C57E8D" w:rsidRPr="0041303A" w:rsidRDefault="00C57E8D" w:rsidP="0041303A">
          <w:pPr>
            <w:spacing w:after="0"/>
            <w:jc w:val="center"/>
            <w:rPr>
              <w:rFonts w:ascii="Arial" w:hAnsi="Arial" w:cs="Arial"/>
              <w:b/>
              <w:sz w:val="24"/>
              <w:szCs w:val="24"/>
              <w:lang w:val="en-GB"/>
            </w:rPr>
          </w:pPr>
          <w:r w:rsidRPr="006319F4">
            <w:rPr>
              <w:rFonts w:ascii="Arial" w:eastAsia="PMingLiU" w:hAnsi="Arial" w:cs="Arial"/>
              <w:bCs/>
              <w:color w:val="000000" w:themeColor="text1"/>
              <w:lang w:val="en-GB"/>
            </w:rPr>
            <w:t>HIGH RISK / CONSTRUCTION PROJECT</w:t>
          </w:r>
        </w:p>
      </w:tc>
      <w:tc>
        <w:tcPr>
          <w:tcW w:w="1559" w:type="dxa"/>
          <w:shd w:val="clear" w:color="auto" w:fill="auto"/>
          <w:vAlign w:val="center"/>
        </w:tcPr>
        <w:p w:rsidR="00C57E8D" w:rsidRPr="003914DE" w:rsidRDefault="00C57E8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57E8D" w:rsidRPr="003914DE" w:rsidRDefault="00C57E8D" w:rsidP="003113D9">
          <w:pPr>
            <w:spacing w:after="0"/>
            <w:rPr>
              <w:rFonts w:ascii="Arial" w:hAnsi="Arial"/>
              <w:b/>
              <w:sz w:val="20"/>
              <w:lang w:val="en-GB"/>
            </w:rPr>
          </w:pPr>
          <w:r w:rsidRPr="00104D33">
            <w:rPr>
              <w:rFonts w:ascii="Arial" w:eastAsia="PMingLiU" w:hAnsi="Arial" w:cs="Arial"/>
              <w:b/>
              <w:szCs w:val="24"/>
              <w:lang w:val="en-GB"/>
            </w:rPr>
            <w:t>240-73416879</w:t>
          </w:r>
        </w:p>
      </w:tc>
      <w:tc>
        <w:tcPr>
          <w:tcW w:w="567" w:type="dxa"/>
          <w:shd w:val="clear" w:color="auto" w:fill="auto"/>
          <w:vAlign w:val="center"/>
        </w:tcPr>
        <w:p w:rsidR="00C57E8D" w:rsidRPr="003914DE" w:rsidRDefault="00C57E8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57E8D" w:rsidRPr="003914DE" w:rsidRDefault="00C57E8D" w:rsidP="003113D9">
          <w:pPr>
            <w:spacing w:after="0"/>
            <w:rPr>
              <w:rFonts w:ascii="Arial" w:hAnsi="Arial"/>
              <w:b/>
              <w:sz w:val="20"/>
              <w:lang w:val="en-GB"/>
            </w:rPr>
          </w:pPr>
          <w:r>
            <w:rPr>
              <w:rFonts w:ascii="Arial" w:hAnsi="Arial"/>
              <w:b/>
              <w:sz w:val="20"/>
              <w:lang w:val="en-GB"/>
            </w:rPr>
            <w:t>2</w:t>
          </w:r>
        </w:p>
      </w:tc>
    </w:tr>
    <w:tr w:rsidR="00C57E8D" w:rsidRPr="00116E60" w:rsidTr="00C72E5D">
      <w:trPr>
        <w:cantSplit/>
        <w:trHeight w:val="261"/>
      </w:trPr>
      <w:tc>
        <w:tcPr>
          <w:tcW w:w="2410" w:type="dxa"/>
          <w:vMerge/>
          <w:vAlign w:val="bottom"/>
        </w:tcPr>
        <w:p w:rsidR="00C57E8D" w:rsidRPr="003914DE" w:rsidRDefault="00C57E8D" w:rsidP="00EA1B3D">
          <w:pPr>
            <w:spacing w:before="840"/>
            <w:rPr>
              <w:rFonts w:ascii="Arial" w:hAnsi="Arial"/>
              <w:b/>
              <w:lang w:val="en-GB"/>
            </w:rPr>
          </w:pPr>
        </w:p>
      </w:tc>
      <w:tc>
        <w:tcPr>
          <w:tcW w:w="3544" w:type="dxa"/>
          <w:vMerge/>
          <w:vAlign w:val="center"/>
        </w:tcPr>
        <w:p w:rsidR="00C57E8D" w:rsidRPr="003914DE" w:rsidRDefault="00C57E8D" w:rsidP="00EA1B3D">
          <w:pPr>
            <w:jc w:val="center"/>
            <w:rPr>
              <w:rFonts w:ascii="Arial" w:hAnsi="Arial" w:cs="Arial"/>
              <w:b/>
              <w:lang w:val="en-GB"/>
            </w:rPr>
          </w:pPr>
        </w:p>
      </w:tc>
      <w:tc>
        <w:tcPr>
          <w:tcW w:w="1559" w:type="dxa"/>
          <w:shd w:val="clear" w:color="auto" w:fill="auto"/>
          <w:vAlign w:val="center"/>
        </w:tcPr>
        <w:p w:rsidR="00C57E8D" w:rsidRPr="006319F4" w:rsidRDefault="00C57E8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57E8D" w:rsidRPr="006319F4" w:rsidRDefault="00C57E8D" w:rsidP="00EA1B3D">
          <w:pPr>
            <w:spacing w:after="0"/>
            <w:rPr>
              <w:rFonts w:ascii="Arial" w:hAnsi="Arial" w:cs="Arial"/>
              <w:b/>
              <w:color w:val="0000CC"/>
              <w:sz w:val="20"/>
              <w:lang w:val="en-GB"/>
            </w:rPr>
          </w:pPr>
          <w:r w:rsidRPr="006319F4">
            <w:rPr>
              <w:rFonts w:ascii="Arial" w:hAnsi="Arial" w:cs="Arial"/>
              <w:b/>
            </w:rPr>
            <w:t>240-73198174</w:t>
          </w:r>
        </w:p>
      </w:tc>
      <w:tc>
        <w:tcPr>
          <w:tcW w:w="567" w:type="dxa"/>
          <w:shd w:val="clear" w:color="auto" w:fill="auto"/>
          <w:vAlign w:val="center"/>
        </w:tcPr>
        <w:p w:rsidR="00C57E8D" w:rsidRDefault="00C57E8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57E8D" w:rsidRDefault="00C57E8D" w:rsidP="0088295E">
          <w:pPr>
            <w:spacing w:after="0"/>
            <w:rPr>
              <w:rFonts w:ascii="Arial" w:hAnsi="Arial"/>
              <w:b/>
              <w:color w:val="0000CC"/>
              <w:sz w:val="20"/>
              <w:lang w:val="en-GB"/>
            </w:rPr>
          </w:pPr>
          <w:r w:rsidRPr="006319F4">
            <w:rPr>
              <w:rFonts w:ascii="Arial" w:hAnsi="Arial"/>
              <w:b/>
              <w:color w:val="000000" w:themeColor="text1"/>
              <w:sz w:val="20"/>
              <w:lang w:val="en-GB"/>
            </w:rPr>
            <w:t>0</w:t>
          </w:r>
        </w:p>
      </w:tc>
    </w:tr>
    <w:tr w:rsidR="00C57E8D" w:rsidRPr="00116E60" w:rsidTr="00C72E5D">
      <w:trPr>
        <w:cantSplit/>
        <w:trHeight w:val="261"/>
      </w:trPr>
      <w:tc>
        <w:tcPr>
          <w:tcW w:w="2410" w:type="dxa"/>
          <w:vMerge/>
          <w:vAlign w:val="bottom"/>
        </w:tcPr>
        <w:p w:rsidR="00C57E8D" w:rsidRPr="003914DE" w:rsidRDefault="00C57E8D" w:rsidP="00EA1B3D">
          <w:pPr>
            <w:spacing w:before="840"/>
            <w:rPr>
              <w:rFonts w:ascii="Arial" w:hAnsi="Arial"/>
              <w:b/>
              <w:lang w:val="en-GB"/>
            </w:rPr>
          </w:pPr>
        </w:p>
      </w:tc>
      <w:tc>
        <w:tcPr>
          <w:tcW w:w="3544" w:type="dxa"/>
          <w:vMerge/>
          <w:vAlign w:val="center"/>
        </w:tcPr>
        <w:p w:rsidR="00C57E8D" w:rsidRPr="003914DE" w:rsidRDefault="00C57E8D" w:rsidP="00EA1B3D">
          <w:pPr>
            <w:jc w:val="center"/>
            <w:rPr>
              <w:rFonts w:ascii="Arial" w:hAnsi="Arial" w:cs="Arial"/>
              <w:b/>
              <w:lang w:val="en-GB"/>
            </w:rPr>
          </w:pPr>
        </w:p>
      </w:tc>
      <w:tc>
        <w:tcPr>
          <w:tcW w:w="1559" w:type="dxa"/>
          <w:shd w:val="clear" w:color="auto" w:fill="auto"/>
          <w:vAlign w:val="center"/>
        </w:tcPr>
        <w:p w:rsidR="00C57E8D" w:rsidRPr="003914DE" w:rsidRDefault="00C57E8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57E8D" w:rsidRPr="006319F4" w:rsidRDefault="00C57E8D" w:rsidP="0088295E">
          <w:pPr>
            <w:spacing w:after="0"/>
            <w:rPr>
              <w:rFonts w:ascii="Arial" w:hAnsi="Arial"/>
              <w:b/>
              <w:color w:val="000000" w:themeColor="text1"/>
              <w:sz w:val="20"/>
              <w:lang w:val="en-GB"/>
            </w:rPr>
          </w:pPr>
          <w:r w:rsidRPr="006319F4">
            <w:rPr>
              <w:rFonts w:ascii="Arial" w:hAnsi="Arial"/>
              <w:b/>
              <w:color w:val="000000" w:themeColor="text1"/>
              <w:sz w:val="20"/>
              <w:lang w:val="en-GB"/>
            </w:rPr>
            <w:t>20 February 2016</w:t>
          </w:r>
        </w:p>
      </w:tc>
    </w:tr>
    <w:tr w:rsidR="00C57E8D" w:rsidRPr="00DB041F" w:rsidTr="0041303A">
      <w:trPr>
        <w:cantSplit/>
        <w:trHeight w:hRule="exact" w:val="363"/>
      </w:trPr>
      <w:tc>
        <w:tcPr>
          <w:tcW w:w="2410" w:type="dxa"/>
          <w:vMerge/>
          <w:vAlign w:val="bottom"/>
        </w:tcPr>
        <w:p w:rsidR="00C57E8D" w:rsidRPr="003914DE" w:rsidRDefault="00C57E8D" w:rsidP="00EA1B3D">
          <w:pPr>
            <w:spacing w:before="840"/>
            <w:rPr>
              <w:rFonts w:ascii="Arial" w:hAnsi="Arial"/>
              <w:b/>
              <w:lang w:val="en-GB"/>
            </w:rPr>
          </w:pPr>
        </w:p>
      </w:tc>
      <w:tc>
        <w:tcPr>
          <w:tcW w:w="3544" w:type="dxa"/>
          <w:vMerge/>
          <w:vAlign w:val="center"/>
        </w:tcPr>
        <w:p w:rsidR="00C57E8D" w:rsidRPr="003914DE" w:rsidRDefault="00C57E8D" w:rsidP="00EA1B3D">
          <w:pPr>
            <w:jc w:val="center"/>
            <w:rPr>
              <w:rFonts w:ascii="Arial" w:hAnsi="Arial" w:cs="Arial"/>
              <w:b/>
              <w:lang w:val="en-GB"/>
            </w:rPr>
          </w:pPr>
        </w:p>
      </w:tc>
      <w:tc>
        <w:tcPr>
          <w:tcW w:w="1559" w:type="dxa"/>
          <w:shd w:val="clear" w:color="auto" w:fill="auto"/>
          <w:vAlign w:val="center"/>
        </w:tcPr>
        <w:p w:rsidR="00C57E8D" w:rsidRPr="003914DE" w:rsidRDefault="00C57E8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C57E8D" w:rsidRPr="006319F4" w:rsidRDefault="00C57E8D" w:rsidP="0088295E">
          <w:pPr>
            <w:spacing w:after="0" w:line="240" w:lineRule="auto"/>
            <w:rPr>
              <w:rFonts w:ascii="Arial" w:hAnsi="Arial"/>
              <w:b/>
              <w:color w:val="000000" w:themeColor="text1"/>
              <w:sz w:val="20"/>
              <w:lang w:val="en-GB"/>
            </w:rPr>
          </w:pPr>
          <w:r w:rsidRPr="006319F4">
            <w:rPr>
              <w:rFonts w:ascii="Arial" w:hAnsi="Arial"/>
              <w:b/>
              <w:color w:val="000000" w:themeColor="text1"/>
              <w:sz w:val="20"/>
              <w:lang w:val="en-GB"/>
            </w:rPr>
            <w:t>February 2021</w:t>
          </w:r>
        </w:p>
      </w:tc>
    </w:tr>
  </w:tbl>
  <w:p w:rsidR="00C57E8D" w:rsidRDefault="00C57E8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8D" w:rsidRDefault="00C57E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4" w15:restartNumberingAfterBreak="0">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29"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32"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BD860B3"/>
    <w:multiLevelType w:val="hybridMultilevel"/>
    <w:tmpl w:val="EB360558"/>
    <w:name w:val="Appendix"/>
    <w:lvl w:ilvl="0" w:tplc="510239C8">
      <w:start w:val="1"/>
      <w:numFmt w:val="decimal"/>
      <w:lvlText w:val="%1."/>
      <w:lvlJc w:val="left"/>
      <w:pPr>
        <w:ind w:left="720" w:hanging="360"/>
      </w:pPr>
      <w:rPr>
        <w:rFonts w:ascii="Arial" w:hAnsi="Arial" w:cs="Arial" w:hint="default"/>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35" w15:restartNumberingAfterBreak="0">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8"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39"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7BE33B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7E21E1C"/>
    <w:multiLevelType w:val="hybridMultilevel"/>
    <w:tmpl w:val="90B02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8"/>
  </w:num>
  <w:num w:numId="7">
    <w:abstractNumId w:val="42"/>
  </w:num>
  <w:num w:numId="8">
    <w:abstractNumId w:val="22"/>
  </w:num>
  <w:num w:numId="9">
    <w:abstractNumId w:val="43"/>
  </w:num>
  <w:num w:numId="10">
    <w:abstractNumId w:val="31"/>
  </w:num>
  <w:num w:numId="11">
    <w:abstractNumId w:val="35"/>
  </w:num>
  <w:num w:numId="12">
    <w:abstractNumId w:val="45"/>
  </w:num>
  <w:num w:numId="13">
    <w:abstractNumId w:val="16"/>
  </w:num>
  <w:num w:numId="14">
    <w:abstractNumId w:val="1"/>
  </w:num>
  <w:num w:numId="15">
    <w:abstractNumId w:val="34"/>
  </w:num>
  <w:num w:numId="16">
    <w:abstractNumId w:val="19"/>
  </w:num>
  <w:num w:numId="17">
    <w:abstractNumId w:val="40"/>
  </w:num>
  <w:num w:numId="18">
    <w:abstractNumId w:val="4"/>
  </w:num>
  <w:num w:numId="19">
    <w:abstractNumId w:val="24"/>
  </w:num>
  <w:num w:numId="20">
    <w:abstractNumId w:val="47"/>
  </w:num>
  <w:num w:numId="21">
    <w:abstractNumId w:val="50"/>
  </w:num>
  <w:num w:numId="22">
    <w:abstractNumId w:val="41"/>
  </w:num>
  <w:num w:numId="23">
    <w:abstractNumId w:val="17"/>
  </w:num>
  <w:num w:numId="24">
    <w:abstractNumId w:val="28"/>
  </w:num>
  <w:num w:numId="25">
    <w:abstractNumId w:val="48"/>
  </w:num>
  <w:num w:numId="26">
    <w:abstractNumId w:val="20"/>
  </w:num>
  <w:num w:numId="27">
    <w:abstractNumId w:val="32"/>
  </w:num>
  <w:num w:numId="28">
    <w:abstractNumId w:val="12"/>
  </w:num>
  <w:num w:numId="29">
    <w:abstractNumId w:val="21"/>
  </w:num>
  <w:num w:numId="30">
    <w:abstractNumId w:val="25"/>
  </w:num>
  <w:num w:numId="31">
    <w:abstractNumId w:val="5"/>
  </w:num>
  <w:num w:numId="32">
    <w:abstractNumId w:val="26"/>
  </w:num>
  <w:num w:numId="33">
    <w:abstractNumId w:val="39"/>
  </w:num>
  <w:num w:numId="34">
    <w:abstractNumId w:val="3"/>
  </w:num>
  <w:num w:numId="35">
    <w:abstractNumId w:val="49"/>
  </w:num>
  <w:num w:numId="36">
    <w:abstractNumId w:val="27"/>
  </w:num>
  <w:num w:numId="37">
    <w:abstractNumId w:val="8"/>
  </w:num>
  <w:num w:numId="38">
    <w:abstractNumId w:val="7"/>
  </w:num>
  <w:num w:numId="39">
    <w:abstractNumId w:val="36"/>
  </w:num>
  <w:num w:numId="40">
    <w:abstractNumId w:val="46"/>
  </w:num>
  <w:num w:numId="41">
    <w:abstractNumId w:val="14"/>
  </w:num>
  <w:num w:numId="42">
    <w:abstractNumId w:val="13"/>
  </w:num>
  <w:num w:numId="43">
    <w:abstractNumId w:val="30"/>
  </w:num>
  <w:num w:numId="44">
    <w:abstractNumId w:val="6"/>
  </w:num>
  <w:num w:numId="45">
    <w:abstractNumId w:val="29"/>
  </w:num>
  <w:num w:numId="46">
    <w:abstractNumId w:val="11"/>
  </w:num>
  <w:num w:numId="47">
    <w:abstractNumId w:val="0"/>
  </w:num>
  <w:num w:numId="48">
    <w:abstractNumId w:val="15"/>
  </w:num>
  <w:num w:numId="49">
    <w:abstractNumId w:val="33"/>
  </w:num>
  <w:num w:numId="50">
    <w:abstractNumId w:val="10"/>
  </w:num>
  <w:num w:numId="51">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30A06"/>
    <w:rsid w:val="00092914"/>
    <w:rsid w:val="000A01FA"/>
    <w:rsid w:val="000B165C"/>
    <w:rsid w:val="000B5BF9"/>
    <w:rsid w:val="000E1606"/>
    <w:rsid w:val="001418E5"/>
    <w:rsid w:val="001477A3"/>
    <w:rsid w:val="00155248"/>
    <w:rsid w:val="00165C84"/>
    <w:rsid w:val="00182900"/>
    <w:rsid w:val="0019541E"/>
    <w:rsid w:val="001B4BC4"/>
    <w:rsid w:val="001D042C"/>
    <w:rsid w:val="00201A98"/>
    <w:rsid w:val="002525F8"/>
    <w:rsid w:val="00260897"/>
    <w:rsid w:val="002811F4"/>
    <w:rsid w:val="00282457"/>
    <w:rsid w:val="002A75AF"/>
    <w:rsid w:val="002B68DC"/>
    <w:rsid w:val="002D4862"/>
    <w:rsid w:val="0031017A"/>
    <w:rsid w:val="003113D9"/>
    <w:rsid w:val="00314F48"/>
    <w:rsid w:val="00332369"/>
    <w:rsid w:val="00352781"/>
    <w:rsid w:val="003549E1"/>
    <w:rsid w:val="00356C53"/>
    <w:rsid w:val="00367982"/>
    <w:rsid w:val="003914DE"/>
    <w:rsid w:val="003A0D58"/>
    <w:rsid w:val="003B11DB"/>
    <w:rsid w:val="003B3ABD"/>
    <w:rsid w:val="003D6219"/>
    <w:rsid w:val="003E303D"/>
    <w:rsid w:val="003E4D3F"/>
    <w:rsid w:val="003F7B1E"/>
    <w:rsid w:val="00405FC5"/>
    <w:rsid w:val="0041303A"/>
    <w:rsid w:val="0042610C"/>
    <w:rsid w:val="00430B15"/>
    <w:rsid w:val="00433F59"/>
    <w:rsid w:val="00457274"/>
    <w:rsid w:val="00460577"/>
    <w:rsid w:val="00476EE0"/>
    <w:rsid w:val="00493669"/>
    <w:rsid w:val="004E19F4"/>
    <w:rsid w:val="004E31DE"/>
    <w:rsid w:val="00550760"/>
    <w:rsid w:val="005765A0"/>
    <w:rsid w:val="00577BDE"/>
    <w:rsid w:val="005C1A85"/>
    <w:rsid w:val="005E3BE0"/>
    <w:rsid w:val="005E6044"/>
    <w:rsid w:val="005F4FBD"/>
    <w:rsid w:val="00613654"/>
    <w:rsid w:val="006177D9"/>
    <w:rsid w:val="00627923"/>
    <w:rsid w:val="006319F4"/>
    <w:rsid w:val="00634EB0"/>
    <w:rsid w:val="00657B8A"/>
    <w:rsid w:val="00660F57"/>
    <w:rsid w:val="0068746F"/>
    <w:rsid w:val="00697259"/>
    <w:rsid w:val="006C2FC4"/>
    <w:rsid w:val="006C7746"/>
    <w:rsid w:val="007241BF"/>
    <w:rsid w:val="00732A3F"/>
    <w:rsid w:val="007555A3"/>
    <w:rsid w:val="00797F16"/>
    <w:rsid w:val="007C11F3"/>
    <w:rsid w:val="0080495B"/>
    <w:rsid w:val="0082602F"/>
    <w:rsid w:val="00834D11"/>
    <w:rsid w:val="0088295E"/>
    <w:rsid w:val="00965E3D"/>
    <w:rsid w:val="00986340"/>
    <w:rsid w:val="009B249C"/>
    <w:rsid w:val="009F79C2"/>
    <w:rsid w:val="00A22EF4"/>
    <w:rsid w:val="00A4580C"/>
    <w:rsid w:val="00A53039"/>
    <w:rsid w:val="00A67C16"/>
    <w:rsid w:val="00A81722"/>
    <w:rsid w:val="00AE29EA"/>
    <w:rsid w:val="00AE5E78"/>
    <w:rsid w:val="00B01151"/>
    <w:rsid w:val="00B4019C"/>
    <w:rsid w:val="00B65074"/>
    <w:rsid w:val="00B81594"/>
    <w:rsid w:val="00BA4A33"/>
    <w:rsid w:val="00BA5A92"/>
    <w:rsid w:val="00BA5C88"/>
    <w:rsid w:val="00C14101"/>
    <w:rsid w:val="00C57E8D"/>
    <w:rsid w:val="00C72E5D"/>
    <w:rsid w:val="00C8088F"/>
    <w:rsid w:val="00CA666C"/>
    <w:rsid w:val="00CE05DF"/>
    <w:rsid w:val="00CF3B56"/>
    <w:rsid w:val="00D35DC4"/>
    <w:rsid w:val="00D44146"/>
    <w:rsid w:val="00D6279E"/>
    <w:rsid w:val="00D66A64"/>
    <w:rsid w:val="00DB22F3"/>
    <w:rsid w:val="00DF0EC9"/>
    <w:rsid w:val="00DF295B"/>
    <w:rsid w:val="00DF437A"/>
    <w:rsid w:val="00E90B24"/>
    <w:rsid w:val="00E9774A"/>
    <w:rsid w:val="00EA1B3D"/>
    <w:rsid w:val="00EB1A82"/>
    <w:rsid w:val="00EF356E"/>
    <w:rsid w:val="00EF6D03"/>
    <w:rsid w:val="00F01983"/>
    <w:rsid w:val="00F11204"/>
    <w:rsid w:val="00F16835"/>
    <w:rsid w:val="00F216BB"/>
    <w:rsid w:val="00F42FA2"/>
    <w:rsid w:val="00FB519E"/>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DB97EEE"/>
  <w15:docId w15:val="{1B91857B-197E-4624-B62C-164F850E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 w:type="paragraph" w:styleId="BalloonText">
    <w:name w:val="Balloon Text"/>
    <w:basedOn w:val="Normal"/>
    <w:link w:val="BalloonTextChar"/>
    <w:uiPriority w:val="99"/>
    <w:semiHidden/>
    <w:unhideWhenUsed/>
    <w:rsid w:val="00660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F57"/>
    <w:rPr>
      <w:rFonts w:ascii="Tahoma" w:hAnsi="Tahoma" w:cs="Tahoma"/>
      <w:sz w:val="16"/>
      <w:szCs w:val="16"/>
    </w:rPr>
  </w:style>
  <w:style w:type="paragraph" w:customStyle="1" w:styleId="Default">
    <w:name w:val="Default"/>
    <w:rsid w:val="00EB1A82"/>
    <w:pPr>
      <w:widowControl w:val="0"/>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443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58</Pages>
  <Words>15467</Words>
  <Characters>88168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Nompumelelo Mkhabela</cp:lastModifiedBy>
  <cp:revision>4</cp:revision>
  <cp:lastPrinted>2021-02-06T12:19:00Z</cp:lastPrinted>
  <dcterms:created xsi:type="dcterms:W3CDTF">2021-11-02T06:13:00Z</dcterms:created>
  <dcterms:modified xsi:type="dcterms:W3CDTF">2021-11-02T06:36:00Z</dcterms:modified>
</cp:coreProperties>
</file>