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8C12A" w14:textId="367FB512" w:rsidR="00D704D3" w:rsidRPr="00EC7BC5" w:rsidRDefault="006606E5" w:rsidP="004B3116">
      <w:pPr>
        <w:jc w:val="both"/>
        <w:rPr>
          <w:rFonts w:cs="Arial"/>
          <w:b/>
          <w:szCs w:val="20"/>
        </w:rPr>
      </w:pPr>
      <w:r w:rsidRPr="00EC7BC5">
        <w:rPr>
          <w:rFonts w:cs="Arial"/>
          <w:b/>
          <w:szCs w:val="20"/>
        </w:rPr>
        <w:t>SCHEDULE Q</w:t>
      </w:r>
      <w:r w:rsidR="00395CB2">
        <w:rPr>
          <w:rFonts w:cs="Arial"/>
          <w:b/>
          <w:szCs w:val="20"/>
        </w:rPr>
        <w:t xml:space="preserve"> (</w:t>
      </w:r>
      <w:r w:rsidR="000466CB" w:rsidRPr="000466CB">
        <w:rPr>
          <w:rFonts w:cs="Arial"/>
          <w:b/>
          <w:szCs w:val="20"/>
        </w:rPr>
        <w:t>SUPPLEMENTARY TERMS</w:t>
      </w:r>
      <w:r w:rsidR="00395CB2">
        <w:rPr>
          <w:rFonts w:cs="Arial"/>
          <w:b/>
          <w:szCs w:val="20"/>
        </w:rPr>
        <w:t>)</w:t>
      </w:r>
    </w:p>
    <w:p w14:paraId="2F57A582" w14:textId="575858A6" w:rsidR="00E8257B" w:rsidRPr="00DC4394" w:rsidRDefault="00C97519" w:rsidP="43484CAA">
      <w:pPr>
        <w:jc w:val="both"/>
        <w:rPr>
          <w:rFonts w:cs="Arial"/>
          <w:b/>
          <w:bCs/>
          <w:szCs w:val="20"/>
        </w:rPr>
      </w:pPr>
      <w:r w:rsidRPr="00DC4394">
        <w:rPr>
          <w:rFonts w:cs="Arial"/>
          <w:b/>
          <w:bCs/>
          <w:szCs w:val="20"/>
        </w:rPr>
        <w:t xml:space="preserve">NOTE TO </w:t>
      </w:r>
      <w:r w:rsidR="006424C1">
        <w:rPr>
          <w:rFonts w:cs="Arial"/>
          <w:b/>
          <w:bCs/>
          <w:szCs w:val="20"/>
        </w:rPr>
        <w:t>SUPPLIER</w:t>
      </w:r>
      <w:r w:rsidRPr="00DC4394">
        <w:rPr>
          <w:rFonts w:cs="Arial"/>
          <w:b/>
          <w:bCs/>
          <w:szCs w:val="20"/>
        </w:rPr>
        <w:t xml:space="preserve">/TENDERER: FOR THE PURPOSES OF THE RFP, THIS DOCUMENT REQUIRES RESPONSES TO THE ITEMS SPECIFIED BELOW IN </w:t>
      </w:r>
      <w:r w:rsidRPr="00DC4394">
        <w:rPr>
          <w:rFonts w:cs="Arial"/>
          <w:b/>
          <w:bCs/>
          <w:szCs w:val="20"/>
          <w:u w:val="single"/>
        </w:rPr>
        <w:t>PART B</w:t>
      </w:r>
      <w:r w:rsidRPr="00DC4394">
        <w:rPr>
          <w:rFonts w:cs="Arial"/>
          <w:b/>
          <w:bCs/>
          <w:szCs w:val="20"/>
        </w:rPr>
        <w:t xml:space="preserve">. AS THIS DOCUMENT IS INTENDED TO BE APPLICABLE TO ALL SERVICE </w:t>
      </w:r>
      <w:r w:rsidR="00F31C5F" w:rsidRPr="00DC4394">
        <w:rPr>
          <w:rFonts w:cs="Arial"/>
          <w:b/>
          <w:bCs/>
          <w:szCs w:val="20"/>
        </w:rPr>
        <w:t>PROVIDERS AND</w:t>
      </w:r>
      <w:r w:rsidRPr="00DC4394">
        <w:rPr>
          <w:rFonts w:cs="Arial"/>
          <w:b/>
          <w:bCs/>
          <w:szCs w:val="20"/>
        </w:rPr>
        <w:t xml:space="preserve"> GIVEN THAT EACH </w:t>
      </w:r>
      <w:r w:rsidR="006424C1">
        <w:rPr>
          <w:rFonts w:cs="Arial"/>
          <w:b/>
          <w:bCs/>
          <w:szCs w:val="20"/>
        </w:rPr>
        <w:t>SUPPLIER</w:t>
      </w:r>
      <w:r w:rsidRPr="00DC4394">
        <w:rPr>
          <w:rFonts w:cs="Arial"/>
          <w:b/>
          <w:bCs/>
          <w:szCs w:val="20"/>
        </w:rPr>
        <w:t xml:space="preserve"> MAY HAVE A DIFFERENT OFFERING, THE CONTENT OF THIS SCHEDULE WILL BE BASED ON </w:t>
      </w:r>
      <w:r w:rsidR="006424C1">
        <w:rPr>
          <w:rFonts w:cs="Arial"/>
          <w:b/>
          <w:bCs/>
          <w:szCs w:val="20"/>
        </w:rPr>
        <w:t>SUPPLIER</w:t>
      </w:r>
      <w:r w:rsidRPr="00DC4394">
        <w:rPr>
          <w:rFonts w:cs="Arial"/>
          <w:b/>
          <w:bCs/>
          <w:szCs w:val="20"/>
        </w:rPr>
        <w:t xml:space="preserve"> RESPONSES AND </w:t>
      </w:r>
      <w:r w:rsidRPr="00DC4394">
        <w:rPr>
          <w:rFonts w:cs="Arial"/>
          <w:b/>
          <w:bCs/>
          <w:szCs w:val="20"/>
          <w:u w:val="single"/>
        </w:rPr>
        <w:t>ESKOM MINIMUM REQUIREMENTS SET OUT IN PART A</w:t>
      </w:r>
      <w:r w:rsidRPr="00DC4394">
        <w:rPr>
          <w:rFonts w:cs="Arial"/>
          <w:b/>
          <w:bCs/>
          <w:szCs w:val="20"/>
        </w:rPr>
        <w:t xml:space="preserve">, WHICH WILL BE </w:t>
      </w:r>
      <w:r w:rsidRPr="00DC4394">
        <w:rPr>
          <w:rFonts w:cs="Arial"/>
          <w:b/>
          <w:bCs/>
          <w:szCs w:val="20"/>
          <w:u w:val="single"/>
        </w:rPr>
        <w:t>LEGALLY BINDING TERMS</w:t>
      </w:r>
      <w:r w:rsidR="00B25A73">
        <w:rPr>
          <w:rFonts w:cs="Arial"/>
          <w:b/>
          <w:bCs/>
          <w:szCs w:val="20"/>
        </w:rPr>
        <w:t>.</w:t>
      </w:r>
    </w:p>
    <w:p w14:paraId="68E57D51" w14:textId="77777777" w:rsidR="009D4686" w:rsidRPr="00EC7BC5" w:rsidRDefault="009D4686" w:rsidP="43484CAA">
      <w:pPr>
        <w:jc w:val="both"/>
        <w:rPr>
          <w:rFonts w:cs="Arial"/>
          <w:b/>
          <w:bCs/>
          <w:szCs w:val="20"/>
          <w:u w:val="single"/>
        </w:rPr>
      </w:pPr>
    </w:p>
    <w:tbl>
      <w:tblPr>
        <w:tblStyle w:val="TableGrid"/>
        <w:tblW w:w="0" w:type="auto"/>
        <w:tblLook w:val="04A0" w:firstRow="1" w:lastRow="0" w:firstColumn="1" w:lastColumn="0" w:noHBand="0" w:noVBand="1"/>
      </w:tblPr>
      <w:tblGrid>
        <w:gridCol w:w="4814"/>
        <w:gridCol w:w="4814"/>
      </w:tblGrid>
      <w:tr w:rsidR="00E8257B" w:rsidRPr="00D326CE" w14:paraId="15A12011" w14:textId="77777777">
        <w:tc>
          <w:tcPr>
            <w:tcW w:w="4814" w:type="dxa"/>
          </w:tcPr>
          <w:p w14:paraId="04411214" w14:textId="7C40D5DD" w:rsidR="00E8257B" w:rsidRPr="00EC7BC5" w:rsidRDefault="006424C1" w:rsidP="43484CAA">
            <w:pPr>
              <w:rPr>
                <w:rFonts w:cs="Arial"/>
                <w:b/>
                <w:bCs/>
              </w:rPr>
            </w:pPr>
            <w:r>
              <w:rPr>
                <w:rFonts w:cs="Arial"/>
                <w:b/>
                <w:bCs/>
              </w:rPr>
              <w:t>SUPPLIER</w:t>
            </w:r>
            <w:r w:rsidR="00E8257B" w:rsidRPr="00EC7BC5">
              <w:rPr>
                <w:rFonts w:cs="Arial"/>
                <w:b/>
                <w:bCs/>
              </w:rPr>
              <w:t xml:space="preserve"> NAME:</w:t>
            </w:r>
          </w:p>
        </w:tc>
        <w:tc>
          <w:tcPr>
            <w:tcW w:w="4814" w:type="dxa"/>
          </w:tcPr>
          <w:p w14:paraId="4F5F49DA" w14:textId="77777777" w:rsidR="00E8257B" w:rsidRPr="00EC7BC5" w:rsidRDefault="00E8257B" w:rsidP="43484CAA">
            <w:pPr>
              <w:rPr>
                <w:rFonts w:cs="Arial"/>
                <w:b/>
                <w:bCs/>
              </w:rPr>
            </w:pPr>
          </w:p>
        </w:tc>
      </w:tr>
      <w:tr w:rsidR="00E8257B" w:rsidRPr="00D326CE" w14:paraId="5B11EB89" w14:textId="77777777">
        <w:tc>
          <w:tcPr>
            <w:tcW w:w="4814" w:type="dxa"/>
          </w:tcPr>
          <w:p w14:paraId="75379886" w14:textId="03A2CDB7" w:rsidR="00E8257B" w:rsidRPr="00EC7BC5" w:rsidRDefault="00E8257B" w:rsidP="43484CAA">
            <w:pPr>
              <w:rPr>
                <w:rFonts w:cs="Arial"/>
                <w:b/>
                <w:bCs/>
              </w:rPr>
            </w:pPr>
            <w:r w:rsidRPr="00EC7BC5">
              <w:rPr>
                <w:rFonts w:cs="Arial"/>
                <w:b/>
                <w:bCs/>
              </w:rPr>
              <w:t>TENDER NUMBER:</w:t>
            </w:r>
          </w:p>
        </w:tc>
        <w:tc>
          <w:tcPr>
            <w:tcW w:w="4814" w:type="dxa"/>
          </w:tcPr>
          <w:p w14:paraId="70E34D1B" w14:textId="77777777" w:rsidR="00E8257B" w:rsidRPr="00EC7BC5" w:rsidRDefault="00E8257B" w:rsidP="43484CAA">
            <w:pPr>
              <w:rPr>
                <w:rFonts w:cs="Arial"/>
                <w:b/>
                <w:bCs/>
              </w:rPr>
            </w:pPr>
          </w:p>
        </w:tc>
      </w:tr>
      <w:tr w:rsidR="00E8257B" w:rsidRPr="00D326CE" w14:paraId="0D389165" w14:textId="77777777">
        <w:tc>
          <w:tcPr>
            <w:tcW w:w="4814" w:type="dxa"/>
          </w:tcPr>
          <w:p w14:paraId="6157E6EB" w14:textId="560A61C5" w:rsidR="00E8257B" w:rsidRPr="00EC7BC5" w:rsidRDefault="00E8257B" w:rsidP="43484CAA">
            <w:pPr>
              <w:rPr>
                <w:rFonts w:cs="Arial"/>
                <w:b/>
                <w:bCs/>
              </w:rPr>
            </w:pPr>
            <w:r w:rsidRPr="00EC7BC5">
              <w:rPr>
                <w:rFonts w:cs="Arial"/>
                <w:b/>
                <w:bCs/>
              </w:rPr>
              <w:t>TENDER DESCRIPTION:</w:t>
            </w:r>
          </w:p>
        </w:tc>
        <w:tc>
          <w:tcPr>
            <w:tcW w:w="4814" w:type="dxa"/>
          </w:tcPr>
          <w:p w14:paraId="0442AECD" w14:textId="77777777" w:rsidR="00E8257B" w:rsidRPr="00EC7BC5" w:rsidRDefault="00E8257B" w:rsidP="43484CAA">
            <w:pPr>
              <w:rPr>
                <w:rFonts w:cs="Arial"/>
                <w:b/>
                <w:bCs/>
              </w:rPr>
            </w:pPr>
          </w:p>
        </w:tc>
      </w:tr>
      <w:tr w:rsidR="00E8257B" w:rsidRPr="00D326CE" w14:paraId="5D360089" w14:textId="77777777">
        <w:tc>
          <w:tcPr>
            <w:tcW w:w="4814" w:type="dxa"/>
          </w:tcPr>
          <w:p w14:paraId="4E2E7588" w14:textId="161D0215" w:rsidR="00E8257B" w:rsidRPr="00EC7BC5" w:rsidRDefault="00E8257B" w:rsidP="43484CAA">
            <w:pPr>
              <w:rPr>
                <w:rFonts w:cs="Arial"/>
                <w:b/>
                <w:bCs/>
              </w:rPr>
            </w:pPr>
            <w:r w:rsidRPr="00EC7BC5">
              <w:rPr>
                <w:rFonts w:cs="Arial"/>
                <w:b/>
                <w:bCs/>
              </w:rPr>
              <w:t>SUBMISSION DATE:</w:t>
            </w:r>
            <w:r w:rsidRPr="00EC7BC5">
              <w:rPr>
                <w:rFonts w:cs="Arial"/>
                <w:b/>
                <w:bCs/>
              </w:rPr>
              <w:tab/>
            </w:r>
          </w:p>
        </w:tc>
        <w:tc>
          <w:tcPr>
            <w:tcW w:w="4814" w:type="dxa"/>
          </w:tcPr>
          <w:p w14:paraId="675FB1D4" w14:textId="77777777" w:rsidR="00E8257B" w:rsidRPr="00EC7BC5" w:rsidRDefault="00E8257B" w:rsidP="43484CAA">
            <w:pPr>
              <w:rPr>
                <w:rFonts w:cs="Arial"/>
                <w:b/>
                <w:bCs/>
              </w:rPr>
            </w:pPr>
          </w:p>
        </w:tc>
      </w:tr>
    </w:tbl>
    <w:p w14:paraId="7384CEC7" w14:textId="77777777" w:rsidR="00E8257B" w:rsidRDefault="00E8257B" w:rsidP="43484CAA">
      <w:pPr>
        <w:jc w:val="both"/>
        <w:rPr>
          <w:rFonts w:cs="Arial"/>
          <w:b/>
          <w:bCs/>
          <w:szCs w:val="20"/>
        </w:rPr>
      </w:pPr>
    </w:p>
    <w:p w14:paraId="7F1F19F9" w14:textId="2BCFE0E6" w:rsidR="00201338" w:rsidRPr="00DA5F26" w:rsidRDefault="00201338" w:rsidP="00054348">
      <w:pPr>
        <w:spacing w:after="120" w:line="276" w:lineRule="auto"/>
        <w:jc w:val="both"/>
        <w:rPr>
          <w:rFonts w:eastAsia="Calibri"/>
        </w:rPr>
      </w:pPr>
      <w:r w:rsidRPr="00DA5F26">
        <w:rPr>
          <w:rFonts w:eastAsia="Calibri"/>
        </w:rPr>
        <w:t xml:space="preserve">This document contains confidential and proprietary information of Eskom and is “Eskom Confidential Information” for the purposes of the non-disclosure agreement entered into between Eskom and </w:t>
      </w:r>
      <w:r w:rsidR="006424C1">
        <w:rPr>
          <w:rFonts w:eastAsia="Calibri"/>
        </w:rPr>
        <w:t>Supplier</w:t>
      </w:r>
      <w:r w:rsidRPr="00DA5F26">
        <w:rPr>
          <w:rFonts w:eastAsia="Calibri"/>
        </w:rPr>
        <w:t xml:space="preserve"> in relation to this Project. It is furnished for contract evaluation and award purposes only. Except with the express prior written permission of Eskom, this document and the information contained herein may not be published, disclosed, or used for any other purpose.</w:t>
      </w:r>
    </w:p>
    <w:p w14:paraId="67346BA7" w14:textId="77777777" w:rsidR="00201338" w:rsidRPr="00DA5F26" w:rsidRDefault="00201338" w:rsidP="00201338">
      <w:pPr>
        <w:spacing w:after="120" w:line="276" w:lineRule="auto"/>
        <w:rPr>
          <w:rFonts w:cs="Arial"/>
        </w:rPr>
      </w:pPr>
    </w:p>
    <w:p w14:paraId="6112CBCB" w14:textId="77777777" w:rsidR="00201338" w:rsidRPr="00DA5F26" w:rsidRDefault="00201338" w:rsidP="00201338">
      <w:pPr>
        <w:spacing w:before="240" w:after="120" w:line="240" w:lineRule="auto"/>
        <w:rPr>
          <w:rFonts w:eastAsia="Calibri"/>
          <w:b/>
          <w:u w:val="single"/>
        </w:rPr>
      </w:pPr>
      <w:r w:rsidRPr="00DA5F26">
        <w:rPr>
          <w:rFonts w:eastAsia="Calibri"/>
          <w:b/>
          <w:u w:val="single"/>
        </w:rPr>
        <w:t>INSTRUCTIONS FOR RESPONDING TO THIS DOCUMENT:</w:t>
      </w:r>
    </w:p>
    <w:p w14:paraId="29211AB1" w14:textId="77777777" w:rsidR="00201338" w:rsidRPr="00DA5F26" w:rsidRDefault="00201338" w:rsidP="00201338">
      <w:pPr>
        <w:spacing w:after="120" w:line="276" w:lineRule="auto"/>
        <w:rPr>
          <w:rFonts w:eastAsia="Calibri"/>
        </w:rPr>
      </w:pPr>
      <w:r w:rsidRPr="00DA5F26">
        <w:rPr>
          <w:rFonts w:eastAsia="Calibri"/>
        </w:rPr>
        <w:t>General Guidelines</w:t>
      </w:r>
    </w:p>
    <w:p w14:paraId="02E3F407" w14:textId="7D00C2DB" w:rsidR="009A11BB" w:rsidRDefault="00201338" w:rsidP="00E608A5">
      <w:pPr>
        <w:numPr>
          <w:ilvl w:val="0"/>
          <w:numId w:val="9"/>
        </w:numPr>
        <w:spacing w:after="120" w:line="276" w:lineRule="auto"/>
        <w:jc w:val="both"/>
        <w:rPr>
          <w:rFonts w:eastAsia="Calibri"/>
        </w:rPr>
      </w:pPr>
      <w:r w:rsidRPr="00DA5F26">
        <w:rPr>
          <w:rFonts w:eastAsia="Calibri"/>
        </w:rPr>
        <w:t xml:space="preserve">These RFP documents contain the key legal terms and conditions that the </w:t>
      </w:r>
      <w:r w:rsidR="006424C1">
        <w:rPr>
          <w:rFonts w:eastAsia="Calibri"/>
        </w:rPr>
        <w:t>Supplier</w:t>
      </w:r>
      <w:r w:rsidRPr="00DA5F26">
        <w:rPr>
          <w:rFonts w:eastAsia="Calibri"/>
        </w:rPr>
        <w:t xml:space="preserve"> will be required to comply with in relation to this Project.</w:t>
      </w:r>
    </w:p>
    <w:p w14:paraId="59B8F9A2" w14:textId="69FA7E85" w:rsidR="009A11BB" w:rsidRDefault="00201338" w:rsidP="00E608A5">
      <w:pPr>
        <w:numPr>
          <w:ilvl w:val="0"/>
          <w:numId w:val="9"/>
        </w:numPr>
        <w:spacing w:after="120" w:line="276" w:lineRule="auto"/>
        <w:jc w:val="both"/>
        <w:rPr>
          <w:rFonts w:eastAsia="Calibri"/>
        </w:rPr>
      </w:pPr>
      <w:r w:rsidRPr="00DA5F26">
        <w:rPr>
          <w:rFonts w:eastAsia="Calibri"/>
        </w:rPr>
        <w:t xml:space="preserve">Eskom requires the </w:t>
      </w:r>
      <w:r w:rsidR="006424C1">
        <w:rPr>
          <w:rFonts w:eastAsia="Calibri"/>
        </w:rPr>
        <w:t>Supplier</w:t>
      </w:r>
      <w:r w:rsidRPr="00DA5F26">
        <w:rPr>
          <w:rFonts w:eastAsia="Calibri"/>
        </w:rPr>
        <w:t xml:space="preserve"> to comply with the requirements as written, and compliance with these RFP documents will be a critical component of </w:t>
      </w:r>
      <w:r w:rsidR="006424C1">
        <w:rPr>
          <w:rFonts w:eastAsia="Calibri"/>
        </w:rPr>
        <w:t>Supplier</w:t>
      </w:r>
      <w:r w:rsidRPr="00DA5F26">
        <w:rPr>
          <w:rFonts w:eastAsia="Calibri"/>
        </w:rPr>
        <w:t>’s response to the RFP.</w:t>
      </w:r>
    </w:p>
    <w:p w14:paraId="1CB49229" w14:textId="109CDC73" w:rsidR="009A11BB" w:rsidRDefault="00201338" w:rsidP="00E608A5">
      <w:pPr>
        <w:numPr>
          <w:ilvl w:val="0"/>
          <w:numId w:val="9"/>
        </w:numPr>
        <w:spacing w:after="120" w:line="276" w:lineRule="auto"/>
        <w:jc w:val="both"/>
        <w:rPr>
          <w:rFonts w:eastAsia="Calibri"/>
        </w:rPr>
      </w:pPr>
      <w:r w:rsidRPr="00DA5F26">
        <w:rPr>
          <w:rFonts w:eastAsia="Calibri"/>
        </w:rPr>
        <w:t xml:space="preserve">The </w:t>
      </w:r>
      <w:r w:rsidR="006424C1">
        <w:rPr>
          <w:rFonts w:eastAsia="Calibri"/>
        </w:rPr>
        <w:t>Supplier</w:t>
      </w:r>
      <w:r w:rsidRPr="00DA5F26">
        <w:rPr>
          <w:rFonts w:eastAsia="Calibri"/>
        </w:rPr>
        <w:t xml:space="preserve"> must complete Schedule Q</w:t>
      </w:r>
      <w:r w:rsidR="00D243D5">
        <w:rPr>
          <w:rFonts w:eastAsia="Calibri"/>
        </w:rPr>
        <w:t xml:space="preserve"> (Supplementary Terms)</w:t>
      </w:r>
      <w:r w:rsidRPr="00DA5F26">
        <w:rPr>
          <w:rFonts w:eastAsia="Calibri"/>
        </w:rPr>
        <w:t xml:space="preserve">, as it is a mandatory requirement. Non-compliance will result in the </w:t>
      </w:r>
      <w:r w:rsidR="006424C1">
        <w:rPr>
          <w:rFonts w:eastAsia="Calibri"/>
        </w:rPr>
        <w:t>Supplier</w:t>
      </w:r>
      <w:r w:rsidRPr="00DA5F26">
        <w:rPr>
          <w:rFonts w:eastAsia="Calibri"/>
        </w:rPr>
        <w:t xml:space="preserve"> being disqualified from further evaluation.</w:t>
      </w:r>
    </w:p>
    <w:p w14:paraId="439AFFE3" w14:textId="53FC9A34" w:rsidR="00201338" w:rsidRDefault="00201338" w:rsidP="43484CAA">
      <w:pPr>
        <w:jc w:val="both"/>
        <w:rPr>
          <w:rFonts w:cs="Arial"/>
          <w:b/>
          <w:bCs/>
          <w:szCs w:val="20"/>
        </w:rPr>
      </w:pPr>
    </w:p>
    <w:p w14:paraId="348F78EE" w14:textId="77777777" w:rsidR="00201338" w:rsidRDefault="00201338" w:rsidP="43484CAA">
      <w:pPr>
        <w:jc w:val="both"/>
        <w:rPr>
          <w:rFonts w:cs="Arial"/>
          <w:b/>
          <w:bCs/>
          <w:szCs w:val="20"/>
        </w:rPr>
      </w:pPr>
    </w:p>
    <w:p w14:paraId="3E4F6BE4" w14:textId="6401E475" w:rsidR="00201338" w:rsidRPr="00EC7BC5" w:rsidRDefault="00201338" w:rsidP="43484CAA">
      <w:pPr>
        <w:jc w:val="both"/>
        <w:rPr>
          <w:rFonts w:cs="Arial"/>
          <w:b/>
          <w:bCs/>
          <w:szCs w:val="20"/>
        </w:rPr>
        <w:sectPr w:rsidR="00201338" w:rsidRPr="00EC7BC5" w:rsidSect="00DE0B21">
          <w:headerReference w:type="default" r:id="rId11"/>
          <w:footerReference w:type="default" r:id="rId12"/>
          <w:headerReference w:type="first" r:id="rId13"/>
          <w:footerReference w:type="first" r:id="rId14"/>
          <w:pgSz w:w="11906" w:h="16838" w:code="9"/>
          <w:pgMar w:top="1134" w:right="1134" w:bottom="1134" w:left="1134" w:header="709" w:footer="709" w:gutter="0"/>
          <w:cols w:space="708"/>
          <w:titlePg/>
          <w:docGrid w:linePitch="360"/>
        </w:sectPr>
      </w:pPr>
    </w:p>
    <w:p w14:paraId="15588C7F" w14:textId="72A1A110" w:rsidR="00093324" w:rsidRDefault="00093324" w:rsidP="00B924F7">
      <w:pPr>
        <w:spacing w:after="200" w:line="276" w:lineRule="auto"/>
        <w:rPr>
          <w:rFonts w:cs="Arial"/>
          <w:b/>
          <w:szCs w:val="20"/>
        </w:rPr>
      </w:pPr>
      <w:r>
        <w:rPr>
          <w:rFonts w:cs="Arial"/>
          <w:b/>
          <w:szCs w:val="20"/>
        </w:rPr>
        <w:lastRenderedPageBreak/>
        <w:t>INTRODUCTION</w:t>
      </w:r>
    </w:p>
    <w:p w14:paraId="3B5BDFC6" w14:textId="77777777" w:rsidR="00A00332" w:rsidRDefault="00A00332">
      <w:pPr>
        <w:jc w:val="both"/>
        <w:rPr>
          <w:kern w:val="2"/>
          <w:szCs w:val="20"/>
          <w:lang w:eastAsia="en-ZA"/>
          <w14:ligatures w14:val="standardContextual"/>
        </w:rPr>
      </w:pPr>
      <w:r>
        <w:t>This Schedule Q (Supplementary Terms) is, for purposes of the RFP, split into two parts, with Part A being minimum terms and conditions which the Supplier is required to adhere to and Part B being a questionnaire which the Supplier is required to complete. Based on the responses to Part B, and if agreed by Eskom, Part A will be supplemented and/or amended. For purposes of the ultimate agreement to be signed by the Parties, Part B will be removed, and the final agreed terms will be contained as in Part A.</w:t>
      </w:r>
    </w:p>
    <w:p w14:paraId="13F5B8AB" w14:textId="326828E3" w:rsidR="00D03887" w:rsidRDefault="00D03887" w:rsidP="00D03887">
      <w:pPr>
        <w:tabs>
          <w:tab w:val="left" w:pos="7797"/>
        </w:tabs>
        <w:jc w:val="both"/>
        <w:rPr>
          <w:rFonts w:cs="Arial"/>
          <w:b/>
          <w:szCs w:val="20"/>
        </w:rPr>
      </w:pPr>
      <w:r>
        <w:rPr>
          <w:rFonts w:cs="Arial"/>
          <w:b/>
          <w:szCs w:val="20"/>
        </w:rPr>
        <w:t>PART A</w:t>
      </w:r>
    </w:p>
    <w:p w14:paraId="18AB965D" w14:textId="77777777" w:rsidR="009A11BB" w:rsidRDefault="00D03887" w:rsidP="00E608A5">
      <w:pPr>
        <w:pStyle w:val="Clause1Head"/>
        <w:numPr>
          <w:ilvl w:val="0"/>
          <w:numId w:val="7"/>
        </w:numPr>
      </w:pPr>
      <w:r w:rsidRPr="00EA00FE">
        <w:t>PURPOSE</w:t>
      </w:r>
    </w:p>
    <w:p w14:paraId="03D9ED42" w14:textId="5D080B6F" w:rsidR="00D03887" w:rsidRPr="00EA00FE" w:rsidRDefault="00D03887" w:rsidP="00D03887">
      <w:pPr>
        <w:pStyle w:val="Clause2Sub"/>
      </w:pPr>
      <w:r w:rsidRPr="00EA00FE">
        <w:t xml:space="preserve">This </w:t>
      </w:r>
      <w:r>
        <w:t xml:space="preserve">Part </w:t>
      </w:r>
      <w:r w:rsidR="000D40CC">
        <w:t>A</w:t>
      </w:r>
      <w:r>
        <w:t xml:space="preserve"> </w:t>
      </w:r>
      <w:r w:rsidRPr="00EA00FE">
        <w:t xml:space="preserve">sets out the mandatory minimum requirements applicable to the provision of any hosted, outsourced, cloud based, hybrid or remotely accessed information technology services to </w:t>
      </w:r>
      <w:r>
        <w:t>Eskom</w:t>
      </w:r>
      <w:r w:rsidRPr="00EA00FE">
        <w:t>.</w:t>
      </w:r>
    </w:p>
    <w:p w14:paraId="5A6FC1AF" w14:textId="77777777" w:rsidR="00D03887" w:rsidRPr="00EA00FE" w:rsidRDefault="00D03887" w:rsidP="00D03887">
      <w:pPr>
        <w:pStyle w:val="Clause2Sub"/>
      </w:pPr>
      <w:r w:rsidRPr="00EA00FE">
        <w:t xml:space="preserve">This Schedule constitutes </w:t>
      </w:r>
      <w:r>
        <w:t xml:space="preserve">the </w:t>
      </w:r>
      <w:r w:rsidRPr="00EA00FE">
        <w:t>minimum operating standards and shall apply in addition to, and not in substitution for, the provisions of the Agreement.</w:t>
      </w:r>
    </w:p>
    <w:p w14:paraId="0C664612" w14:textId="77777777" w:rsidR="00D03887" w:rsidRPr="00EA00FE" w:rsidRDefault="00D03887" w:rsidP="00D03887">
      <w:pPr>
        <w:pStyle w:val="Clause2Sub"/>
      </w:pPr>
      <w:r w:rsidRPr="00B67545">
        <w:rPr>
          <w:b/>
          <w:bCs/>
        </w:rPr>
        <w:t>No deviation</w:t>
      </w:r>
      <w:r w:rsidRPr="00EA00FE">
        <w:t xml:space="preserve"> from this Schedule shall be of any force or effect unless expressly approved in writing by </w:t>
      </w:r>
      <w:r>
        <w:t>Eskom</w:t>
      </w:r>
      <w:r w:rsidRPr="00EA00FE">
        <w:t>.</w:t>
      </w:r>
    </w:p>
    <w:p w14:paraId="4A9ADECE" w14:textId="77777777" w:rsidR="00D03887" w:rsidRPr="00EA00FE" w:rsidRDefault="00D03887" w:rsidP="00D03887">
      <w:pPr>
        <w:pStyle w:val="Clause1Head"/>
      </w:pPr>
      <w:r w:rsidRPr="00EA00FE">
        <w:t>COMMENCEMENT OF SERVICES AND GO LIVE</w:t>
      </w:r>
      <w:r>
        <w:t xml:space="preserve"> (IF APPLICABLE)</w:t>
      </w:r>
    </w:p>
    <w:p w14:paraId="32625C81" w14:textId="1EF6FE89" w:rsidR="00D03887" w:rsidRPr="00EC7BC5" w:rsidRDefault="00D03887" w:rsidP="00D03887">
      <w:pPr>
        <w:pStyle w:val="Clause2Sub"/>
        <w:rPr>
          <w:b/>
          <w:bCs/>
        </w:rPr>
      </w:pPr>
      <w:r w:rsidRPr="00EC7BC5">
        <w:rPr>
          <w:b/>
          <w:bCs/>
        </w:rPr>
        <w:t>[</w:t>
      </w:r>
      <w:r w:rsidRPr="00EC7BC5">
        <w:rPr>
          <w:b/>
          <w:bCs/>
          <w:highlight w:val="yellow"/>
        </w:rPr>
        <w:t xml:space="preserve">Drafting note: This clause will be updated at the time of contracting to reflect Eskom’s requirements that the gap between Service implementation and go-live date be specified and that the </w:t>
      </w:r>
      <w:r w:rsidR="006424C1">
        <w:rPr>
          <w:b/>
          <w:bCs/>
          <w:highlight w:val="yellow"/>
        </w:rPr>
        <w:t>Supplier</w:t>
      </w:r>
      <w:r w:rsidRPr="00EC7BC5">
        <w:rPr>
          <w:b/>
          <w:bCs/>
          <w:highlight w:val="yellow"/>
        </w:rPr>
        <w:t xml:space="preserve"> will not </w:t>
      </w:r>
      <w:r>
        <w:rPr>
          <w:b/>
          <w:bCs/>
          <w:highlight w:val="yellow"/>
        </w:rPr>
        <w:t xml:space="preserve">be </w:t>
      </w:r>
      <w:r w:rsidRPr="00EC7BC5">
        <w:rPr>
          <w:b/>
          <w:bCs/>
          <w:highlight w:val="yellow"/>
        </w:rPr>
        <w:t>entitled to charge for ongoing/run Services until go-live.</w:t>
      </w:r>
      <w:r w:rsidRPr="00EC7BC5">
        <w:rPr>
          <w:b/>
          <w:bCs/>
        </w:rPr>
        <w:t>]</w:t>
      </w:r>
    </w:p>
    <w:p w14:paraId="02838846" w14:textId="77777777" w:rsidR="00D03887" w:rsidRPr="00EA00FE" w:rsidRDefault="00D03887" w:rsidP="00D03887">
      <w:pPr>
        <w:pStyle w:val="Clause1Head"/>
      </w:pPr>
      <w:r w:rsidRPr="00EA00FE">
        <w:t>SUSPENSION AND WITHHOLDING OF SERVICES</w:t>
      </w:r>
    </w:p>
    <w:p w14:paraId="0B0F9CE1" w14:textId="10F95894" w:rsidR="00D03887" w:rsidRPr="00EA00FE" w:rsidRDefault="00D03887" w:rsidP="00D03887">
      <w:pPr>
        <w:pStyle w:val="Clause2Sub"/>
      </w:pPr>
      <w:r w:rsidRPr="00EA00FE">
        <w:t xml:space="preserve">The </w:t>
      </w:r>
      <w:r w:rsidR="006424C1">
        <w:t>Supplier</w:t>
      </w:r>
      <w:r w:rsidRPr="00EA00FE">
        <w:t xml:space="preserve"> shall not be entitled to suspend the Services under any circumstances, save only where such suspension is strictly required on an emergency basis to prevent or mitigate the effects of a disabling code.</w:t>
      </w:r>
    </w:p>
    <w:p w14:paraId="71022719" w14:textId="77777777" w:rsidR="00D03887" w:rsidRPr="00EA00FE" w:rsidRDefault="00D03887" w:rsidP="00D03887">
      <w:pPr>
        <w:pStyle w:val="Clause2Sub"/>
      </w:pPr>
      <w:r w:rsidRPr="00EA00FE">
        <w:t>Any emergency suspension shall be subject to:</w:t>
      </w:r>
    </w:p>
    <w:p w14:paraId="7AA2E63A" w14:textId="77777777" w:rsidR="00D03887" w:rsidRPr="00EA00FE" w:rsidRDefault="00D03887" w:rsidP="0016763F">
      <w:pPr>
        <w:pStyle w:val="Clause3Sub"/>
      </w:pPr>
      <w:r w:rsidRPr="00EA00FE">
        <w:t xml:space="preserve">immediate escalation to </w:t>
      </w:r>
      <w:r>
        <w:t>Eskom;</w:t>
      </w:r>
    </w:p>
    <w:p w14:paraId="56672F3D" w14:textId="77777777" w:rsidR="00D03887" w:rsidRPr="00EA00FE" w:rsidRDefault="00D03887" w:rsidP="00D03887">
      <w:pPr>
        <w:pStyle w:val="Clause3Sub"/>
      </w:pPr>
      <w:r w:rsidRPr="00EA00FE">
        <w:t>agreement on a defined restoration timeframe</w:t>
      </w:r>
      <w:r>
        <w:t>; and</w:t>
      </w:r>
    </w:p>
    <w:p w14:paraId="4F8C0DDA" w14:textId="77777777" w:rsidR="00D03887" w:rsidRPr="00EA00FE" w:rsidRDefault="00D03887" w:rsidP="00D03887">
      <w:pPr>
        <w:pStyle w:val="Clause3Sub"/>
      </w:pPr>
      <w:r w:rsidRPr="00EA00FE">
        <w:t>continuous communication until full-service restoration</w:t>
      </w:r>
      <w:r>
        <w:t>.</w:t>
      </w:r>
    </w:p>
    <w:p w14:paraId="4AFC441A" w14:textId="36F9E4C8" w:rsidR="00D03887" w:rsidRPr="00F55F12" w:rsidRDefault="00D03887" w:rsidP="00D03887">
      <w:pPr>
        <w:pStyle w:val="Clause2Sub"/>
      </w:pPr>
      <w:r w:rsidRPr="00EA00FE">
        <w:t xml:space="preserve">The </w:t>
      </w:r>
      <w:r w:rsidR="006424C1">
        <w:t>Supplier</w:t>
      </w:r>
      <w:r w:rsidRPr="00EA00FE">
        <w:t xml:space="preserve"> shall not withhold </w:t>
      </w:r>
      <w:r>
        <w:t xml:space="preserve">or suspend </w:t>
      </w:r>
      <w:r w:rsidRPr="00EA00FE">
        <w:t xml:space="preserve">the Services for any </w:t>
      </w:r>
      <w:r>
        <w:t xml:space="preserve">other </w:t>
      </w:r>
      <w:r w:rsidRPr="00EA00FE">
        <w:t>reason whatsoever, including any dispute between the Parties.</w:t>
      </w:r>
    </w:p>
    <w:p w14:paraId="4ACD8677" w14:textId="77777777" w:rsidR="00D03887" w:rsidRPr="00EA00FE" w:rsidRDefault="00D03887" w:rsidP="00D03887">
      <w:pPr>
        <w:pStyle w:val="Clause1Head"/>
      </w:pPr>
      <w:bookmarkStart w:id="0" w:name="_Ref216184718"/>
      <w:r>
        <w:lastRenderedPageBreak/>
        <w:t>RIGHTS IN RESPECT OF</w:t>
      </w:r>
      <w:r w:rsidRPr="00EA00FE">
        <w:t xml:space="preserve"> DATA</w:t>
      </w:r>
      <w:bookmarkEnd w:id="0"/>
    </w:p>
    <w:p w14:paraId="49AC6815" w14:textId="1BD22483" w:rsidR="00D03887" w:rsidRPr="00EA00FE" w:rsidRDefault="00D03887" w:rsidP="00D03887">
      <w:pPr>
        <w:pStyle w:val="Clause2Sub"/>
      </w:pPr>
      <w:r>
        <w:t>Eskom shall be and remain the Responsible Party and holder of a</w:t>
      </w:r>
      <w:r w:rsidRPr="00EA00FE">
        <w:t xml:space="preserve">ll </w:t>
      </w:r>
      <w:r>
        <w:t xml:space="preserve">rights (including any Confidential Information, Personal Information to the extent applicable and other proprietary rights) in respect of all </w:t>
      </w:r>
      <w:r w:rsidR="00725E0A">
        <w:t>Eskom Data</w:t>
      </w:r>
      <w:r w:rsidRPr="00EA00FE">
        <w:t xml:space="preserve"> stored, transmitted, processed or generated by </w:t>
      </w:r>
      <w:r>
        <w:t>Eskom</w:t>
      </w:r>
      <w:r w:rsidRPr="00EA00FE">
        <w:t xml:space="preserve"> through use of the Services, including all derived data and outputs, shall at all times remain the exclusive property of </w:t>
      </w:r>
      <w:r>
        <w:t>Eskom</w:t>
      </w:r>
      <w:r w:rsidRPr="00EA00FE">
        <w:t>.</w:t>
      </w:r>
    </w:p>
    <w:p w14:paraId="7621DA32" w14:textId="1A2F8C29" w:rsidR="00D03887" w:rsidRPr="00EA00FE" w:rsidRDefault="00D03887" w:rsidP="00D03887">
      <w:pPr>
        <w:pStyle w:val="Clause2Sub"/>
      </w:pPr>
      <w:r w:rsidRPr="00EA00FE">
        <w:t xml:space="preserve">The </w:t>
      </w:r>
      <w:r w:rsidR="006424C1">
        <w:t>Supplier</w:t>
      </w:r>
      <w:r w:rsidRPr="00EA00FE">
        <w:t xml:space="preserve"> acquires no ownership, licence</w:t>
      </w:r>
      <w:r>
        <w:t>,</w:t>
      </w:r>
      <w:r w:rsidRPr="00EA00FE">
        <w:t xml:space="preserve"> usage</w:t>
      </w:r>
      <w:r>
        <w:t xml:space="preserve"> or other</w:t>
      </w:r>
      <w:r w:rsidRPr="00EA00FE">
        <w:t xml:space="preserve"> rights in respect of </w:t>
      </w:r>
      <w:r w:rsidR="00725E0A">
        <w:t>Eskom Data</w:t>
      </w:r>
      <w:r w:rsidRPr="00EA00FE">
        <w:t>, save strictly to the extent necessary to perform the Services.</w:t>
      </w:r>
    </w:p>
    <w:p w14:paraId="0BBCB7F0" w14:textId="5EDC0255" w:rsidR="00D03887" w:rsidRPr="00EA00FE" w:rsidRDefault="00D03887" w:rsidP="00D03887">
      <w:pPr>
        <w:pStyle w:val="Clause1Head"/>
      </w:pPr>
      <w:r w:rsidRPr="00EA00FE">
        <w:t xml:space="preserve">PROHIBITED USE OF </w:t>
      </w:r>
      <w:r w:rsidR="00725E0A">
        <w:t>ESKOM DATA</w:t>
      </w:r>
    </w:p>
    <w:p w14:paraId="61E92AC2" w14:textId="2753E47B" w:rsidR="00D03887" w:rsidRPr="00EA00FE" w:rsidRDefault="00D03887" w:rsidP="00D03887">
      <w:pPr>
        <w:pStyle w:val="Clause2Sub"/>
      </w:pPr>
      <w:r w:rsidRPr="00EA00FE">
        <w:t xml:space="preserve">The </w:t>
      </w:r>
      <w:r w:rsidR="006424C1">
        <w:t>Supplier</w:t>
      </w:r>
      <w:r w:rsidRPr="00EA00FE">
        <w:t xml:space="preserve"> is strictly prohibited from using </w:t>
      </w:r>
      <w:r w:rsidR="00725E0A">
        <w:t>Eskom Data</w:t>
      </w:r>
      <w:r w:rsidRPr="00EA00FE">
        <w:t xml:space="preserve"> for advertising, marketing, analytics, artificial intelligence training, commercial exploitation or service improvement purposes.</w:t>
      </w:r>
    </w:p>
    <w:p w14:paraId="491A33A3" w14:textId="04776857" w:rsidR="00D03887" w:rsidRPr="00EA00FE" w:rsidRDefault="00D03887" w:rsidP="00D03887">
      <w:pPr>
        <w:pStyle w:val="Clause2Sub"/>
      </w:pPr>
      <w:r w:rsidRPr="00EA00FE">
        <w:t xml:space="preserve">The </w:t>
      </w:r>
      <w:r w:rsidR="006424C1">
        <w:t>Supplier</w:t>
      </w:r>
      <w:r w:rsidRPr="00EA00FE">
        <w:t xml:space="preserve"> shall not anonymise,</w:t>
      </w:r>
      <w:r>
        <w:t xml:space="preserve"> pseudonymise,</w:t>
      </w:r>
      <w:r w:rsidRPr="00EA00FE">
        <w:t xml:space="preserve"> </w:t>
      </w:r>
      <w:r>
        <w:t xml:space="preserve">de-identify, </w:t>
      </w:r>
      <w:r w:rsidRPr="00EA00FE">
        <w:t xml:space="preserve">aggregate, sell, monetise or otherwise repurpose </w:t>
      </w:r>
      <w:r w:rsidR="00725E0A">
        <w:t>Eskom Data</w:t>
      </w:r>
      <w:r w:rsidRPr="00EA00FE">
        <w:t xml:space="preserve"> unless expressly authorised in writing by </w:t>
      </w:r>
      <w:r>
        <w:t>Eskom</w:t>
      </w:r>
      <w:r w:rsidRPr="00EA00FE">
        <w:t xml:space="preserve"> under separate agreed terms.</w:t>
      </w:r>
    </w:p>
    <w:p w14:paraId="0D3BC1EB" w14:textId="77777777" w:rsidR="00D03887" w:rsidRPr="00EA00FE" w:rsidRDefault="00D03887" w:rsidP="00D03887">
      <w:pPr>
        <w:pStyle w:val="Clause1Head"/>
      </w:pPr>
      <w:r w:rsidRPr="00EA00FE">
        <w:t>METADATA</w:t>
      </w:r>
    </w:p>
    <w:p w14:paraId="488B15B5" w14:textId="087037C0" w:rsidR="00D03887" w:rsidRPr="00EA00FE" w:rsidRDefault="00D03887" w:rsidP="00D03887">
      <w:pPr>
        <w:pStyle w:val="Clause2Sub"/>
      </w:pPr>
      <w:r w:rsidRPr="00EA00FE">
        <w:t xml:space="preserve">All metadata generated through the upload, management, processing, migration, access or storage of </w:t>
      </w:r>
      <w:r w:rsidR="00725E0A">
        <w:t>Eskom Data</w:t>
      </w:r>
      <w:r w:rsidRPr="00EA00FE">
        <w:t xml:space="preserve"> shall vest exclusively in </w:t>
      </w:r>
      <w:r w:rsidR="007265B5">
        <w:t>Eskom and</w:t>
      </w:r>
      <w:r>
        <w:t xml:space="preserve"> shall remain the Confidential Information and proprietary information of Eskom.</w:t>
      </w:r>
    </w:p>
    <w:p w14:paraId="1ACCA995" w14:textId="77777777" w:rsidR="00D03887" w:rsidRPr="00EA00FE" w:rsidRDefault="00D03887" w:rsidP="00D03887">
      <w:pPr>
        <w:pStyle w:val="Clause2Sub"/>
      </w:pPr>
      <w:r>
        <w:t>Eskom</w:t>
      </w:r>
      <w:r w:rsidRPr="00EA00FE">
        <w:t xml:space="preserve"> shall be entitled to full access to such metadata during the Term and following </w:t>
      </w:r>
      <w:r>
        <w:t>T</w:t>
      </w:r>
      <w:r w:rsidRPr="00EA00FE">
        <w:t>ermination.</w:t>
      </w:r>
    </w:p>
    <w:p w14:paraId="38927107" w14:textId="77777777" w:rsidR="00D03887" w:rsidRPr="00EA00FE" w:rsidRDefault="00D03887" w:rsidP="00D03887">
      <w:pPr>
        <w:pStyle w:val="Clause1Head"/>
      </w:pPr>
      <w:r w:rsidRPr="00EA00FE">
        <w:t>AVAILABILITY AND REGULATORY ACCESS</w:t>
      </w:r>
    </w:p>
    <w:p w14:paraId="6506E059" w14:textId="6546E596" w:rsidR="00D03887" w:rsidRPr="00EA00FE" w:rsidRDefault="00D03887" w:rsidP="00D03887">
      <w:pPr>
        <w:pStyle w:val="Clause2Sub"/>
      </w:pPr>
      <w:r w:rsidRPr="00EA00FE">
        <w:t xml:space="preserve">The </w:t>
      </w:r>
      <w:r w:rsidR="006424C1">
        <w:t>Supplier</w:t>
      </w:r>
      <w:r w:rsidRPr="00EA00FE">
        <w:t xml:space="preserve"> warrants that the Services shall at all times meet </w:t>
      </w:r>
      <w:r>
        <w:t>Eskom</w:t>
      </w:r>
      <w:r w:rsidRPr="00EA00FE">
        <w:t xml:space="preserve"> availability, resilience and continuity requirements.</w:t>
      </w:r>
    </w:p>
    <w:p w14:paraId="53D9A91F" w14:textId="70213182" w:rsidR="00D03887" w:rsidRPr="00EA00FE" w:rsidRDefault="00D03887" w:rsidP="00D03887">
      <w:pPr>
        <w:pStyle w:val="Clause2Sub"/>
      </w:pPr>
      <w:r w:rsidRPr="00EA00FE">
        <w:t xml:space="preserve">The </w:t>
      </w:r>
      <w:r w:rsidR="006424C1">
        <w:t>Supplier</w:t>
      </w:r>
      <w:r w:rsidRPr="00EA00FE">
        <w:t xml:space="preserve"> warrants that availability shall be sufficient to enable </w:t>
      </w:r>
      <w:r>
        <w:t>Eskom</w:t>
      </w:r>
      <w:r w:rsidRPr="00EA00FE">
        <w:t xml:space="preserve"> to comply with all applicable access to information, regulatory, audit, records management, investigation and privacy obligations.</w:t>
      </w:r>
    </w:p>
    <w:p w14:paraId="6039EE97" w14:textId="243716B5" w:rsidR="00D03887" w:rsidRPr="00EA00FE" w:rsidRDefault="00D03887" w:rsidP="00D03887">
      <w:pPr>
        <w:pStyle w:val="Clause2Sub"/>
      </w:pPr>
      <w:r w:rsidRPr="00EA00FE">
        <w:t xml:space="preserve">The </w:t>
      </w:r>
      <w:r w:rsidR="006424C1">
        <w:t>Supplier</w:t>
      </w:r>
      <w:r w:rsidRPr="00EA00FE">
        <w:t xml:space="preserve"> shall permit lawful access to </w:t>
      </w:r>
      <w:r w:rsidR="00725E0A">
        <w:t>Eskom Data</w:t>
      </w:r>
      <w:r w:rsidRPr="00EA00FE">
        <w:t xml:space="preserve"> by competent authorities upon valid legal request.</w:t>
      </w:r>
    </w:p>
    <w:p w14:paraId="2982F903" w14:textId="77777777" w:rsidR="00D03887" w:rsidRPr="00EA00FE" w:rsidRDefault="00D03887" w:rsidP="00D03887">
      <w:pPr>
        <w:pStyle w:val="Clause1Head"/>
      </w:pPr>
      <w:r w:rsidRPr="00EA00FE">
        <w:t>DATA RESTORATION AND LIABILITY</w:t>
      </w:r>
    </w:p>
    <w:p w14:paraId="2097BFFC" w14:textId="6A34A9E0" w:rsidR="00D03887" w:rsidRPr="00EA00FE" w:rsidRDefault="00D03887" w:rsidP="00D03887">
      <w:pPr>
        <w:pStyle w:val="Clause2Sub"/>
      </w:pPr>
      <w:r w:rsidRPr="00EA00FE">
        <w:t xml:space="preserve">The </w:t>
      </w:r>
      <w:r w:rsidR="006424C1">
        <w:t>Supplier</w:t>
      </w:r>
      <w:r w:rsidRPr="00EA00FE">
        <w:t xml:space="preserve"> shall maintain documented and tested procedures for restoration of </w:t>
      </w:r>
      <w:r w:rsidR="00725E0A">
        <w:t>Eskom Data</w:t>
      </w:r>
      <w:r w:rsidRPr="00EA00FE">
        <w:t xml:space="preserve"> following any outage, corruption, loss or deletion.</w:t>
      </w:r>
    </w:p>
    <w:p w14:paraId="78ACDC7E" w14:textId="3B618F19" w:rsidR="00D03887" w:rsidRPr="00EA00FE" w:rsidRDefault="00D03887" w:rsidP="00D03887">
      <w:pPr>
        <w:pStyle w:val="Clause2Sub"/>
      </w:pPr>
      <w:r w:rsidRPr="00EA00FE">
        <w:t xml:space="preserve">In the event of any accidental deletion, corruption or loss of </w:t>
      </w:r>
      <w:r w:rsidR="00725E0A">
        <w:t>Eskom Data</w:t>
      </w:r>
      <w:r w:rsidRPr="00EA00FE">
        <w:t xml:space="preserve">, the </w:t>
      </w:r>
      <w:r w:rsidR="006424C1">
        <w:t>Supplier</w:t>
      </w:r>
      <w:r w:rsidRPr="00EA00FE">
        <w:t xml:space="preserve"> shall:</w:t>
      </w:r>
    </w:p>
    <w:p w14:paraId="1A93C596" w14:textId="77777777" w:rsidR="00D03887" w:rsidRPr="00EA00FE" w:rsidRDefault="00D03887" w:rsidP="00D03887">
      <w:pPr>
        <w:pStyle w:val="Clause3Sub"/>
      </w:pPr>
      <w:r w:rsidRPr="00EA00FE">
        <w:t>immediately commence restoration</w:t>
      </w:r>
      <w:r>
        <w:t>;</w:t>
      </w:r>
    </w:p>
    <w:p w14:paraId="320FD00E" w14:textId="77777777" w:rsidR="00D03887" w:rsidRPr="00EA00FE" w:rsidRDefault="00D03887" w:rsidP="00D03887">
      <w:pPr>
        <w:pStyle w:val="Clause3Sub"/>
      </w:pPr>
      <w:r w:rsidRPr="00EA00FE">
        <w:lastRenderedPageBreak/>
        <w:t>restore the data at its cost</w:t>
      </w:r>
      <w:r>
        <w:t>; and</w:t>
      </w:r>
    </w:p>
    <w:p w14:paraId="23AD6448" w14:textId="77777777" w:rsidR="00D03887" w:rsidRDefault="00D03887" w:rsidP="00D03887">
      <w:pPr>
        <w:pStyle w:val="Clause3Sub"/>
      </w:pPr>
      <w:r w:rsidRPr="00EA00FE">
        <w:t>bear full liability without limitation for the consequences thereof</w:t>
      </w:r>
      <w:r>
        <w:t>.</w:t>
      </w:r>
    </w:p>
    <w:p w14:paraId="4DECE4AA" w14:textId="77777777" w:rsidR="00D03887" w:rsidRDefault="00D03887" w:rsidP="00D03887">
      <w:pPr>
        <w:pStyle w:val="Clause1Head"/>
      </w:pPr>
      <w:r>
        <w:t>DATA STORAGE SECURITY</w:t>
      </w:r>
    </w:p>
    <w:p w14:paraId="140D24AD" w14:textId="3F526A18" w:rsidR="00D03887" w:rsidRDefault="00D03887" w:rsidP="00D03887">
      <w:pPr>
        <w:pStyle w:val="Clause2Sub"/>
      </w:pPr>
      <w:r>
        <w:t xml:space="preserve">The </w:t>
      </w:r>
      <w:r w:rsidR="006424C1">
        <w:t>Supplier</w:t>
      </w:r>
      <w:r>
        <w:t xml:space="preserve"> shall ensure that all </w:t>
      </w:r>
      <w:r w:rsidR="00725E0A">
        <w:t>Eskom Data</w:t>
      </w:r>
      <w:r>
        <w:t xml:space="preserve"> is stored within a physically and logically secure environment which provides protection against unauthorised access, modification, misuse, theft, corruption and destruction.</w:t>
      </w:r>
    </w:p>
    <w:p w14:paraId="5744CF4C" w14:textId="5960FB9C" w:rsidR="00D03887" w:rsidRDefault="00D03887" w:rsidP="00D03887">
      <w:pPr>
        <w:pStyle w:val="Clause2Sub"/>
      </w:pPr>
      <w:r>
        <w:t xml:space="preserve">The </w:t>
      </w:r>
      <w:r w:rsidR="006424C1">
        <w:t>Supplier</w:t>
      </w:r>
      <w:r>
        <w:t xml:space="preserve"> shall implement industry recognised technical and organisational safeguards which shall, at a minimum, comply with ISO 27001, ISO 27002 and SOC 2 standards.</w:t>
      </w:r>
    </w:p>
    <w:p w14:paraId="05D17745" w14:textId="77777777" w:rsidR="00D03887" w:rsidRDefault="00D03887" w:rsidP="00D03887">
      <w:pPr>
        <w:pStyle w:val="Clause2Sub"/>
      </w:pPr>
      <w:r>
        <w:t>Eskom reserves the right to specify additional security requirements at any time, acting reasonably and in accordance with applicable law.</w:t>
      </w:r>
    </w:p>
    <w:p w14:paraId="4FD951AE" w14:textId="77777777" w:rsidR="00D03887" w:rsidRPr="002C303D" w:rsidRDefault="00D03887" w:rsidP="00D03887">
      <w:pPr>
        <w:pStyle w:val="Clause1Head"/>
      </w:pPr>
      <w:r w:rsidRPr="002C303D">
        <w:t>BACKUP OBLIGATIONS</w:t>
      </w:r>
    </w:p>
    <w:p w14:paraId="5F1F6237" w14:textId="051ED939" w:rsidR="00D03887" w:rsidRPr="002C303D" w:rsidRDefault="00D03887" w:rsidP="00D03887">
      <w:pPr>
        <w:pStyle w:val="Clause2Sub"/>
      </w:pPr>
      <w:r w:rsidRPr="002C303D">
        <w:t xml:space="preserve">The </w:t>
      </w:r>
      <w:r w:rsidR="006424C1">
        <w:t>Supplier</w:t>
      </w:r>
      <w:r w:rsidRPr="002C303D">
        <w:t xml:space="preserve"> shall perform backups of </w:t>
      </w:r>
      <w:r w:rsidR="00725E0A">
        <w:t>Eskom Data</w:t>
      </w:r>
      <w:r w:rsidRPr="002C303D">
        <w:t xml:space="preserve"> at intervals meeting or exceeding </w:t>
      </w:r>
      <w:r>
        <w:t>Eskom</w:t>
      </w:r>
      <w:r w:rsidRPr="002C303D">
        <w:t xml:space="preserve"> minimum requirements.</w:t>
      </w:r>
    </w:p>
    <w:p w14:paraId="5207C84C" w14:textId="77777777" w:rsidR="00D03887" w:rsidRPr="002C303D" w:rsidRDefault="00D03887" w:rsidP="00D03887">
      <w:pPr>
        <w:pStyle w:val="Clause2Sub"/>
      </w:pPr>
      <w:r w:rsidRPr="002C303D">
        <w:t xml:space="preserve">Backups shall be encrypted using cryptographic standards approved by </w:t>
      </w:r>
      <w:r>
        <w:t>Eskom</w:t>
      </w:r>
      <w:r w:rsidRPr="002C303D">
        <w:t>.</w:t>
      </w:r>
    </w:p>
    <w:p w14:paraId="0F9BF02B" w14:textId="77777777" w:rsidR="00D03887" w:rsidRPr="002C303D" w:rsidRDefault="00D03887" w:rsidP="00D03887">
      <w:pPr>
        <w:pStyle w:val="Clause2Sub"/>
      </w:pPr>
      <w:r>
        <w:t>Eskom</w:t>
      </w:r>
      <w:r w:rsidRPr="002C303D">
        <w:t xml:space="preserve"> shall have the right to audit the performance, frequency, integrity and recoverability of all backups.</w:t>
      </w:r>
    </w:p>
    <w:p w14:paraId="6C594BF4" w14:textId="4B026888" w:rsidR="00D03887" w:rsidRDefault="00D03887" w:rsidP="00D03887">
      <w:pPr>
        <w:pStyle w:val="Clause2Sub"/>
      </w:pPr>
      <w:r w:rsidRPr="002C303D">
        <w:t xml:space="preserve">The </w:t>
      </w:r>
      <w:r w:rsidR="006424C1">
        <w:t>Supplier</w:t>
      </w:r>
      <w:r w:rsidRPr="002C303D">
        <w:t xml:space="preserve"> shall bear full responsibility for the recovery of </w:t>
      </w:r>
      <w:r w:rsidR="00725E0A">
        <w:t>Eskom Data</w:t>
      </w:r>
      <w:r w:rsidRPr="002C303D">
        <w:t xml:space="preserve"> following any accidental deletion, corruption, loss or failure, without limitation of liability.</w:t>
      </w:r>
    </w:p>
    <w:p w14:paraId="38C3C188" w14:textId="77777777" w:rsidR="00D03887" w:rsidRPr="00257145" w:rsidRDefault="00D03887" w:rsidP="00D03887">
      <w:pPr>
        <w:pStyle w:val="Clause1Head"/>
      </w:pPr>
      <w:r w:rsidRPr="00257145">
        <w:t>DATA INTEGRITY AND AUDIT TRAILS</w:t>
      </w:r>
    </w:p>
    <w:p w14:paraId="48E45BD7" w14:textId="285FBC04" w:rsidR="00D03887" w:rsidRPr="00257145" w:rsidRDefault="00D03887" w:rsidP="00D03887">
      <w:pPr>
        <w:pStyle w:val="Clause2Sub"/>
      </w:pPr>
      <w:r w:rsidRPr="00257145">
        <w:t xml:space="preserve">The </w:t>
      </w:r>
      <w:r w:rsidR="006424C1">
        <w:t>Supplier</w:t>
      </w:r>
      <w:r w:rsidRPr="00257145">
        <w:t xml:space="preserve"> shall implement controls to preserve the usability, reliability, authenticity and integrity of </w:t>
      </w:r>
      <w:r w:rsidR="00725E0A">
        <w:t>Eskom Data</w:t>
      </w:r>
      <w:r w:rsidRPr="00257145">
        <w:t xml:space="preserve"> for the full duration of the Agreement.</w:t>
      </w:r>
    </w:p>
    <w:p w14:paraId="7BA43459" w14:textId="132E8FFB" w:rsidR="00D03887" w:rsidRPr="00257145" w:rsidRDefault="00D03887" w:rsidP="00D03887">
      <w:pPr>
        <w:pStyle w:val="Clause2Sub"/>
      </w:pPr>
      <w:r w:rsidRPr="00257145">
        <w:t xml:space="preserve">File integrity controls, including checksum validation or equivalent controls, shall be implemented for all transfers of </w:t>
      </w:r>
      <w:r w:rsidR="00725E0A">
        <w:t>Eskom Data</w:t>
      </w:r>
      <w:r w:rsidRPr="00257145">
        <w:t>.</w:t>
      </w:r>
    </w:p>
    <w:p w14:paraId="65793417" w14:textId="169C22FB" w:rsidR="00D03887" w:rsidRPr="00257145" w:rsidRDefault="00D03887" w:rsidP="00D03887">
      <w:pPr>
        <w:pStyle w:val="Clause2Sub"/>
      </w:pPr>
      <w:r w:rsidRPr="00257145">
        <w:t xml:space="preserve">The </w:t>
      </w:r>
      <w:r w:rsidR="006424C1">
        <w:t>Supplier</w:t>
      </w:r>
      <w:r w:rsidRPr="00257145">
        <w:t xml:space="preserve"> shall maintain full system audit trails in respect of all access to, processing of, modification of and transmission of </w:t>
      </w:r>
      <w:r w:rsidR="00725E0A">
        <w:t>Eskom Data</w:t>
      </w:r>
      <w:r w:rsidRPr="00257145">
        <w:t>.</w:t>
      </w:r>
    </w:p>
    <w:p w14:paraId="75D036A3" w14:textId="77777777" w:rsidR="00D03887" w:rsidRDefault="00D03887" w:rsidP="00D03887">
      <w:pPr>
        <w:pStyle w:val="Clause2Sub"/>
      </w:pPr>
      <w:r>
        <w:t>Eskom</w:t>
      </w:r>
      <w:r w:rsidRPr="00257145">
        <w:t xml:space="preserve"> shall be entitled to access all audit trails during the Term and following termination for regulatory, investigation and evidentiary purposes.</w:t>
      </w:r>
    </w:p>
    <w:p w14:paraId="4FCCF4B7" w14:textId="77777777" w:rsidR="00D03887" w:rsidRPr="00EB7723" w:rsidRDefault="00D03887" w:rsidP="00D03887">
      <w:pPr>
        <w:pStyle w:val="Clause1Head"/>
      </w:pPr>
      <w:r w:rsidRPr="00EB7723">
        <w:t>DATA RETENTION</w:t>
      </w:r>
    </w:p>
    <w:p w14:paraId="04D4E0BC" w14:textId="58D85D3D" w:rsidR="00D03887" w:rsidRPr="00EB7723" w:rsidRDefault="00D03887" w:rsidP="00D03887">
      <w:pPr>
        <w:pStyle w:val="Clause2Sub"/>
      </w:pPr>
      <w:r w:rsidRPr="00EB7723">
        <w:t xml:space="preserve">The </w:t>
      </w:r>
      <w:r w:rsidR="006424C1">
        <w:t>Supplier</w:t>
      </w:r>
      <w:r w:rsidRPr="00EB7723">
        <w:t xml:space="preserve"> shall comply with all </w:t>
      </w:r>
      <w:r w:rsidR="00725E0A">
        <w:t>Eskom Data</w:t>
      </w:r>
      <w:r w:rsidRPr="00EB7723">
        <w:t xml:space="preserve"> retention policies as amended from time to time.</w:t>
      </w:r>
    </w:p>
    <w:p w14:paraId="75BE2E03" w14:textId="164B280E" w:rsidR="00D03887" w:rsidRDefault="00D03887" w:rsidP="00D03887">
      <w:pPr>
        <w:pStyle w:val="Clause2Sub"/>
      </w:pPr>
      <w:r>
        <w:lastRenderedPageBreak/>
        <w:t>Eskom</w:t>
      </w:r>
      <w:r w:rsidRPr="00EB7723">
        <w:t xml:space="preserve"> shall be entitled to direct the </w:t>
      </w:r>
      <w:r w:rsidR="006424C1">
        <w:t>Supplier</w:t>
      </w:r>
      <w:r w:rsidRPr="00EB7723">
        <w:t xml:space="preserve"> in writing to retain specified </w:t>
      </w:r>
      <w:r w:rsidR="00725E0A">
        <w:t>Eskom Data</w:t>
      </w:r>
      <w:r w:rsidRPr="00EB7723">
        <w:t xml:space="preserve"> for legal, regulatory or investigation purposes.</w:t>
      </w:r>
    </w:p>
    <w:p w14:paraId="1BF81F41" w14:textId="77777777" w:rsidR="00D03887" w:rsidRPr="006A593E" w:rsidRDefault="00D03887" w:rsidP="00D03887">
      <w:pPr>
        <w:pStyle w:val="Clause1Head"/>
      </w:pPr>
      <w:r w:rsidRPr="006A593E">
        <w:t>SECURE DESTRUCTION OF DATA</w:t>
      </w:r>
    </w:p>
    <w:p w14:paraId="18D3C553" w14:textId="1B347C13" w:rsidR="00D03887" w:rsidRPr="006A593E" w:rsidRDefault="00D03887" w:rsidP="00D03887">
      <w:pPr>
        <w:pStyle w:val="Clause2Sub"/>
      </w:pPr>
      <w:r w:rsidRPr="006A593E">
        <w:t xml:space="preserve">Upon </w:t>
      </w:r>
      <w:r>
        <w:t>T</w:t>
      </w:r>
      <w:r w:rsidRPr="006A593E">
        <w:t xml:space="preserve">ermination or expiry of the Agreement for any reason, and once </w:t>
      </w:r>
      <w:r>
        <w:t>Eskom</w:t>
      </w:r>
      <w:r w:rsidRPr="006A593E">
        <w:t xml:space="preserve"> has confirmed successful migration, the </w:t>
      </w:r>
      <w:r w:rsidR="006424C1">
        <w:t>Supplier</w:t>
      </w:r>
      <w:r w:rsidRPr="006A593E">
        <w:t xml:space="preserve"> shall immediately and permanently destroy:</w:t>
      </w:r>
    </w:p>
    <w:p w14:paraId="0F45CA49" w14:textId="79E44C7F" w:rsidR="00D03887" w:rsidRPr="006A593E" w:rsidRDefault="00D03887" w:rsidP="00D03887">
      <w:pPr>
        <w:pStyle w:val="Clause3Sub"/>
      </w:pPr>
      <w:r w:rsidRPr="006A593E">
        <w:t xml:space="preserve">all </w:t>
      </w:r>
      <w:r w:rsidR="00725E0A">
        <w:t>Eskom Data</w:t>
      </w:r>
      <w:r>
        <w:t>;</w:t>
      </w:r>
    </w:p>
    <w:p w14:paraId="036E10CA" w14:textId="77777777" w:rsidR="00D03887" w:rsidRPr="006A593E" w:rsidRDefault="00D03887" w:rsidP="00D03887">
      <w:pPr>
        <w:pStyle w:val="Clause3Sub"/>
      </w:pPr>
      <w:r w:rsidRPr="006A593E">
        <w:t>all copies</w:t>
      </w:r>
      <w:r>
        <w:t>;</w:t>
      </w:r>
    </w:p>
    <w:p w14:paraId="133324EF" w14:textId="77777777" w:rsidR="009A11BB" w:rsidRDefault="00D03887" w:rsidP="00D03887">
      <w:pPr>
        <w:pStyle w:val="Clause3Sub"/>
      </w:pPr>
      <w:r w:rsidRPr="006A593E">
        <w:t>all backups</w:t>
      </w:r>
      <w:r>
        <w:t>; and</w:t>
      </w:r>
    </w:p>
    <w:p w14:paraId="3D811558" w14:textId="72932D06" w:rsidR="00D03887" w:rsidRPr="006A593E" w:rsidRDefault="00D03887" w:rsidP="00D03887">
      <w:pPr>
        <w:pStyle w:val="Clause3Sub"/>
      </w:pPr>
      <w:r w:rsidRPr="006A593E">
        <w:t>all associated metadata</w:t>
      </w:r>
      <w:r>
        <w:t>.</w:t>
      </w:r>
    </w:p>
    <w:p w14:paraId="1C1CAEC8" w14:textId="77777777" w:rsidR="00D03887" w:rsidRPr="006A593E" w:rsidRDefault="00D03887" w:rsidP="00D03887">
      <w:pPr>
        <w:pStyle w:val="Clause2Sub"/>
      </w:pPr>
      <w:r w:rsidRPr="006A593E">
        <w:t>Destruction shall be performed in a manner that prevents reconstruction.</w:t>
      </w:r>
    </w:p>
    <w:p w14:paraId="1369F205" w14:textId="61E82944" w:rsidR="00D03887" w:rsidRDefault="00D03887" w:rsidP="00D03887">
      <w:pPr>
        <w:pStyle w:val="Clause2Sub"/>
      </w:pPr>
      <w:r w:rsidRPr="006A593E">
        <w:t xml:space="preserve">The </w:t>
      </w:r>
      <w:r w:rsidR="006424C1">
        <w:t>Supplier</w:t>
      </w:r>
      <w:r w:rsidRPr="006A593E">
        <w:t xml:space="preserve"> shall provide </w:t>
      </w:r>
      <w:r>
        <w:t>Eskom</w:t>
      </w:r>
      <w:r w:rsidRPr="006A593E">
        <w:t xml:space="preserve"> with a signed certificate of destruction confirming full compliance.</w:t>
      </w:r>
    </w:p>
    <w:p w14:paraId="6276689B" w14:textId="77777777" w:rsidR="00D03887" w:rsidRPr="007A04F5" w:rsidRDefault="00D03887" w:rsidP="00D03887">
      <w:pPr>
        <w:pStyle w:val="Clause1Head"/>
      </w:pPr>
      <w:r w:rsidRPr="007A04F5">
        <w:t>GENERAL SECURITY OBLIGATIONS</w:t>
      </w:r>
    </w:p>
    <w:p w14:paraId="7397E463" w14:textId="2862D0B8" w:rsidR="00D03887" w:rsidRPr="007A04F5" w:rsidRDefault="00D03887" w:rsidP="00D03887">
      <w:pPr>
        <w:pStyle w:val="Clause2Sub"/>
      </w:pPr>
      <w:r w:rsidRPr="007A04F5">
        <w:t xml:space="preserve">The </w:t>
      </w:r>
      <w:r w:rsidR="006424C1">
        <w:t>Supplier</w:t>
      </w:r>
      <w:r w:rsidRPr="007A04F5">
        <w:t xml:space="preserve"> shall ensure that its systems prevent unauthorised access to </w:t>
      </w:r>
      <w:r w:rsidR="00725E0A">
        <w:t>Eskom Data</w:t>
      </w:r>
      <w:r w:rsidRPr="007A04F5">
        <w:t xml:space="preserve"> at all times.</w:t>
      </w:r>
    </w:p>
    <w:p w14:paraId="2521A141" w14:textId="2A466AAE" w:rsidR="00D03887" w:rsidRPr="007A04F5" w:rsidRDefault="00D03887" w:rsidP="00D03887">
      <w:pPr>
        <w:pStyle w:val="Clause2Sub"/>
      </w:pPr>
      <w:r>
        <w:t>Eskom</w:t>
      </w:r>
      <w:r w:rsidRPr="007A04F5">
        <w:t xml:space="preserve"> reserves the right to audit the </w:t>
      </w:r>
      <w:r w:rsidR="006424C1">
        <w:t>Supplier</w:t>
      </w:r>
      <w:r w:rsidRPr="007A04F5">
        <w:t xml:space="preserve"> environment, including unannounced penetration testing.</w:t>
      </w:r>
    </w:p>
    <w:p w14:paraId="1633F4B0" w14:textId="02621D9B" w:rsidR="00D03887" w:rsidRDefault="00D03887" w:rsidP="00D03887">
      <w:pPr>
        <w:pStyle w:val="Clause2Sub"/>
      </w:pPr>
      <w:r w:rsidRPr="007A04F5">
        <w:t xml:space="preserve">The </w:t>
      </w:r>
      <w:r w:rsidR="006424C1">
        <w:t>Supplier</w:t>
      </w:r>
      <w:r w:rsidRPr="007A04F5">
        <w:t xml:space="preserve"> shall immediately notify </w:t>
      </w:r>
      <w:r>
        <w:t>Eskom</w:t>
      </w:r>
      <w:r w:rsidRPr="007A04F5">
        <w:t xml:space="preserve"> of any security compromise, vulnerability, suspected breach or system malfunction.</w:t>
      </w:r>
    </w:p>
    <w:p w14:paraId="623EAEA5" w14:textId="77777777" w:rsidR="00D03887" w:rsidRPr="00985AFC" w:rsidRDefault="00D03887" w:rsidP="00D03887">
      <w:pPr>
        <w:pStyle w:val="Clause1Head"/>
      </w:pPr>
      <w:r w:rsidRPr="00985AFC">
        <w:t>SUBCONTRACTORS</w:t>
      </w:r>
    </w:p>
    <w:p w14:paraId="19BEDE50" w14:textId="5159FEE0" w:rsidR="00D03887" w:rsidRPr="00985AFC" w:rsidRDefault="00D03887" w:rsidP="00D03887">
      <w:pPr>
        <w:pStyle w:val="Clause2Sub"/>
      </w:pPr>
      <w:r w:rsidRPr="00985AFC">
        <w:t xml:space="preserve">The </w:t>
      </w:r>
      <w:r w:rsidR="006424C1">
        <w:t>Supplier</w:t>
      </w:r>
      <w:r w:rsidRPr="00985AFC">
        <w:t xml:space="preserve"> shall not appoint any subcontractor who will have access to </w:t>
      </w:r>
      <w:r w:rsidR="00725E0A">
        <w:t>Eskom Data</w:t>
      </w:r>
      <w:r w:rsidRPr="00985AFC">
        <w:t xml:space="preserve"> without </w:t>
      </w:r>
      <w:r>
        <w:t>Eskom</w:t>
      </w:r>
      <w:r w:rsidRPr="00985AFC">
        <w:t xml:space="preserve"> prior written approval.</w:t>
      </w:r>
    </w:p>
    <w:p w14:paraId="4A636BE4" w14:textId="02E54902" w:rsidR="00D03887" w:rsidRPr="00985AFC" w:rsidRDefault="00D03887" w:rsidP="00D03887">
      <w:pPr>
        <w:pStyle w:val="Clause2Sub"/>
      </w:pPr>
      <w:r w:rsidRPr="00985AFC">
        <w:t xml:space="preserve">All approved subcontractors shall be bound by </w:t>
      </w:r>
      <w:r w:rsidR="007265B5" w:rsidRPr="00985AFC">
        <w:t>back-to-back</w:t>
      </w:r>
      <w:r w:rsidRPr="00985AFC">
        <w:t xml:space="preserve"> confidentiality, security, POPIA and data protection obligations.</w:t>
      </w:r>
    </w:p>
    <w:p w14:paraId="632EF8F2" w14:textId="5B96E0D0" w:rsidR="00D03887" w:rsidRDefault="00D03887" w:rsidP="00D03887">
      <w:pPr>
        <w:pStyle w:val="Clause2Sub"/>
      </w:pPr>
      <w:r w:rsidRPr="00985AFC">
        <w:t xml:space="preserve">The </w:t>
      </w:r>
      <w:r w:rsidR="006424C1">
        <w:t>Supplier</w:t>
      </w:r>
      <w:r w:rsidRPr="00985AFC">
        <w:t xml:space="preserve"> shall remain fully liable for all acts and omissions of its subcontractors.</w:t>
      </w:r>
    </w:p>
    <w:p w14:paraId="1C114411" w14:textId="77777777" w:rsidR="00D03887" w:rsidRPr="00625642" w:rsidRDefault="00D03887" w:rsidP="00D03887">
      <w:pPr>
        <w:pStyle w:val="Clause1Head"/>
      </w:pPr>
      <w:r w:rsidRPr="00625642">
        <w:t>INFORMATION SECURITY STANDARDS</w:t>
      </w:r>
    </w:p>
    <w:p w14:paraId="5D6D0615" w14:textId="7453FC8C" w:rsidR="00D03887" w:rsidRPr="00625642" w:rsidRDefault="00D03887" w:rsidP="00D03887">
      <w:pPr>
        <w:pStyle w:val="Clause2Sub"/>
      </w:pPr>
      <w:r w:rsidRPr="00625642">
        <w:t xml:space="preserve">The </w:t>
      </w:r>
      <w:r w:rsidR="006424C1">
        <w:t>Supplier</w:t>
      </w:r>
      <w:r w:rsidRPr="00625642">
        <w:t xml:space="preserve"> shall maintain current security certifications including ISO 27001 and SOC 1 Type II and SOC 2 Type II.</w:t>
      </w:r>
    </w:p>
    <w:p w14:paraId="3A8F3F87" w14:textId="59DD62A1" w:rsidR="00D03887" w:rsidRPr="00625642" w:rsidRDefault="00D03887" w:rsidP="00D03887">
      <w:pPr>
        <w:pStyle w:val="Clause2Sub"/>
      </w:pPr>
      <w:r w:rsidRPr="00625642">
        <w:lastRenderedPageBreak/>
        <w:t xml:space="preserve">The </w:t>
      </w:r>
      <w:r w:rsidR="006424C1">
        <w:t>Supplier</w:t>
      </w:r>
      <w:r w:rsidRPr="00625642">
        <w:t xml:space="preserve"> shall conduct annual penetration testing and red team exercises and remediate all identified vulnerabilities.</w:t>
      </w:r>
    </w:p>
    <w:p w14:paraId="2484E71A" w14:textId="17791685" w:rsidR="00D03887" w:rsidRDefault="00D03887" w:rsidP="00D03887">
      <w:pPr>
        <w:pStyle w:val="Clause2Sub"/>
      </w:pPr>
      <w:r w:rsidRPr="00625642">
        <w:t xml:space="preserve">The </w:t>
      </w:r>
      <w:r w:rsidR="006424C1">
        <w:t>Supplier</w:t>
      </w:r>
      <w:r w:rsidRPr="00625642">
        <w:t xml:space="preserve"> shall make all </w:t>
      </w:r>
      <w:r w:rsidR="007265B5">
        <w:t>its</w:t>
      </w:r>
      <w:r>
        <w:t xml:space="preserve"> </w:t>
      </w:r>
      <w:r w:rsidRPr="00625642">
        <w:t xml:space="preserve">security policies, procedures and standards available to </w:t>
      </w:r>
      <w:r>
        <w:t>Eskom</w:t>
      </w:r>
      <w:r w:rsidRPr="00625642">
        <w:t xml:space="preserve"> for review.</w:t>
      </w:r>
    </w:p>
    <w:p w14:paraId="19A287BF" w14:textId="77777777" w:rsidR="00D03887" w:rsidRPr="00C018A1" w:rsidRDefault="00D03887" w:rsidP="00D03887">
      <w:pPr>
        <w:pStyle w:val="Clause1Head"/>
      </w:pPr>
      <w:r w:rsidRPr="00C018A1">
        <w:t>POPIA AND PRIVACY COMPLIANCE</w:t>
      </w:r>
    </w:p>
    <w:p w14:paraId="0B3E5FD0" w14:textId="0D94C564" w:rsidR="00D03887" w:rsidRPr="00C018A1" w:rsidRDefault="00D03887" w:rsidP="00D03887">
      <w:pPr>
        <w:pStyle w:val="Clause2Sub"/>
      </w:pPr>
      <w:r w:rsidRPr="00C018A1">
        <w:t xml:space="preserve">The </w:t>
      </w:r>
      <w:r w:rsidR="006424C1">
        <w:t>Supplier</w:t>
      </w:r>
      <w:r w:rsidRPr="00C018A1">
        <w:t xml:space="preserve"> warrants that it shall comply with all applicable privacy and data protection laws including POPIA.</w:t>
      </w:r>
    </w:p>
    <w:p w14:paraId="72EE7597" w14:textId="0D8A6CF2" w:rsidR="00D03887" w:rsidRPr="00C018A1" w:rsidRDefault="00D03887" w:rsidP="00D03887">
      <w:pPr>
        <w:pStyle w:val="Clause2Sub"/>
      </w:pPr>
      <w:r w:rsidRPr="00C018A1">
        <w:t xml:space="preserve">The </w:t>
      </w:r>
      <w:r w:rsidR="006424C1">
        <w:t>Supplier</w:t>
      </w:r>
      <w:r w:rsidRPr="00C018A1">
        <w:t xml:space="preserve"> shall process personal information only on documented instructions from </w:t>
      </w:r>
      <w:r>
        <w:t>Eskom</w:t>
      </w:r>
      <w:r w:rsidRPr="00C018A1">
        <w:t>.</w:t>
      </w:r>
    </w:p>
    <w:p w14:paraId="4122298D" w14:textId="2A8C9763" w:rsidR="00D03887" w:rsidRPr="00C018A1" w:rsidRDefault="00D03887" w:rsidP="00D03887">
      <w:pPr>
        <w:pStyle w:val="Clause2Sub"/>
      </w:pPr>
      <w:r w:rsidRPr="00C018A1">
        <w:t xml:space="preserve">The </w:t>
      </w:r>
      <w:r w:rsidR="006424C1">
        <w:t>Supplier</w:t>
      </w:r>
      <w:r w:rsidRPr="00C018A1">
        <w:t xml:space="preserve"> shall implement appropriate technical and organisational measures to secure personal information.</w:t>
      </w:r>
    </w:p>
    <w:p w14:paraId="56A0DE43" w14:textId="698E1AFC" w:rsidR="00D03887" w:rsidRDefault="00D03887" w:rsidP="00D03887">
      <w:pPr>
        <w:pStyle w:val="Clause2Sub"/>
      </w:pPr>
      <w:r w:rsidRPr="00C018A1">
        <w:t xml:space="preserve">The </w:t>
      </w:r>
      <w:r w:rsidR="006424C1">
        <w:t>Supplier</w:t>
      </w:r>
      <w:r w:rsidRPr="00C018A1">
        <w:t xml:space="preserve"> shall not transfer personal information to third parties without </w:t>
      </w:r>
      <w:r>
        <w:t>Eskom</w:t>
      </w:r>
      <w:r w:rsidRPr="00C018A1">
        <w:t xml:space="preserve"> prior written consent.</w:t>
      </w:r>
    </w:p>
    <w:p w14:paraId="747B9A96" w14:textId="77777777" w:rsidR="00D03887" w:rsidRPr="00C65B2D" w:rsidRDefault="00D03887" w:rsidP="00D03887">
      <w:pPr>
        <w:pStyle w:val="Clause1Head"/>
      </w:pPr>
      <w:r w:rsidRPr="00C65B2D">
        <w:t>CLOUD SECURITY CONTROLS</w:t>
      </w:r>
    </w:p>
    <w:p w14:paraId="44E65C0F" w14:textId="3317B208" w:rsidR="00D03887" w:rsidRDefault="00D03887" w:rsidP="00D03887">
      <w:pPr>
        <w:pStyle w:val="Clause2Sub"/>
      </w:pPr>
      <w:r>
        <w:t xml:space="preserve">The </w:t>
      </w:r>
      <w:r w:rsidR="006424C1">
        <w:t>Supplier</w:t>
      </w:r>
      <w:r>
        <w:t xml:space="preserve"> shall ensure that:</w:t>
      </w:r>
    </w:p>
    <w:p w14:paraId="5466971F" w14:textId="32E546ED" w:rsidR="00D03887" w:rsidRPr="00C65B2D" w:rsidRDefault="00725E0A" w:rsidP="00D03887">
      <w:pPr>
        <w:pStyle w:val="Clause3Sub"/>
      </w:pPr>
      <w:r>
        <w:t>Eskom Data</w:t>
      </w:r>
      <w:r w:rsidR="00D03887" w:rsidRPr="00C65B2D">
        <w:t xml:space="preserve"> shall be encrypted at rest and in transit using industry recognised encryption standards.</w:t>
      </w:r>
    </w:p>
    <w:p w14:paraId="7EC05AC6" w14:textId="77777777" w:rsidR="00D03887" w:rsidRPr="00C65B2D" w:rsidRDefault="00D03887" w:rsidP="00D03887">
      <w:pPr>
        <w:pStyle w:val="Clause3Sub"/>
      </w:pPr>
      <w:r w:rsidRPr="00C65B2D">
        <w:t>Multi factor authentication shall be mandatory for all privileged and production access.</w:t>
      </w:r>
    </w:p>
    <w:p w14:paraId="346747F4" w14:textId="77777777" w:rsidR="00D03887" w:rsidRPr="00C65B2D" w:rsidRDefault="00D03887" w:rsidP="00D03887">
      <w:pPr>
        <w:pStyle w:val="Clause3Sub"/>
      </w:pPr>
      <w:r w:rsidRPr="00C65B2D">
        <w:t>Role based access control shall be enforced at all levels.</w:t>
      </w:r>
    </w:p>
    <w:p w14:paraId="79403660" w14:textId="77777777" w:rsidR="00D03887" w:rsidRPr="00C65B2D" w:rsidRDefault="00D03887" w:rsidP="00D03887">
      <w:pPr>
        <w:pStyle w:val="Clause3Sub"/>
      </w:pPr>
      <w:r w:rsidRPr="00C65B2D">
        <w:t>Administrator activity shall be fully logged and auditable.</w:t>
      </w:r>
    </w:p>
    <w:p w14:paraId="2F72FFCE" w14:textId="77777777" w:rsidR="00D03887" w:rsidRDefault="00D03887" w:rsidP="00D03887">
      <w:pPr>
        <w:pStyle w:val="Clause3Sub"/>
      </w:pPr>
      <w:r w:rsidRPr="00C65B2D">
        <w:t>Segregation of duties shall be enforced between development and production environments.</w:t>
      </w:r>
    </w:p>
    <w:p w14:paraId="69CC5049" w14:textId="77777777" w:rsidR="00D03887" w:rsidRPr="00714E42" w:rsidRDefault="00D03887" w:rsidP="00D03887">
      <w:pPr>
        <w:pStyle w:val="Clause1Head"/>
      </w:pPr>
      <w:r w:rsidRPr="00714E42">
        <w:t>DATA LOCALISATION</w:t>
      </w:r>
    </w:p>
    <w:p w14:paraId="5E30E12D" w14:textId="1DEC4BBE" w:rsidR="00D03887" w:rsidRPr="00714E42" w:rsidRDefault="00D03887" w:rsidP="00D03887">
      <w:pPr>
        <w:pStyle w:val="Clause2Sub"/>
      </w:pPr>
      <w:r w:rsidRPr="00714E42">
        <w:t xml:space="preserve">All </w:t>
      </w:r>
      <w:r w:rsidR="00725E0A">
        <w:t>Eskom Data</w:t>
      </w:r>
      <w:r w:rsidRPr="00714E42">
        <w:t xml:space="preserve"> shall be stored and processed within</w:t>
      </w:r>
      <w:r>
        <w:t xml:space="preserve"> borders of </w:t>
      </w:r>
      <w:r w:rsidRPr="00714E42">
        <w:t xml:space="preserve">the Republic of South Africa unless expressly approved in writing by </w:t>
      </w:r>
      <w:r>
        <w:t>Eskom</w:t>
      </w:r>
      <w:r w:rsidRPr="00714E42">
        <w:t>.</w:t>
      </w:r>
    </w:p>
    <w:p w14:paraId="143B6154" w14:textId="77777777" w:rsidR="00D03887" w:rsidRDefault="00D03887" w:rsidP="00D03887">
      <w:pPr>
        <w:pStyle w:val="Clause2Sub"/>
      </w:pPr>
      <w:r w:rsidRPr="00714E42">
        <w:t>Offshore data transfers are prohibited except as a mere conduit.</w:t>
      </w:r>
    </w:p>
    <w:p w14:paraId="45118F29" w14:textId="77777777" w:rsidR="00D03887" w:rsidRPr="002D3616" w:rsidRDefault="00D03887" w:rsidP="00D03887">
      <w:pPr>
        <w:pStyle w:val="Clause1Head"/>
      </w:pPr>
      <w:r w:rsidRPr="002D3616">
        <w:t>FOREIGN JURISDICTIONS</w:t>
      </w:r>
    </w:p>
    <w:p w14:paraId="4DADE1D9" w14:textId="77777777" w:rsidR="00D03887" w:rsidRPr="002D3616" w:rsidRDefault="00D03887" w:rsidP="00D03887">
      <w:pPr>
        <w:pStyle w:val="Clause2Sub"/>
      </w:pPr>
      <w:r>
        <w:t>Eskom</w:t>
      </w:r>
      <w:r w:rsidRPr="002D3616">
        <w:t xml:space="preserve"> reserves the right to prohibit transfers to specified foreign jurisdictions.</w:t>
      </w:r>
    </w:p>
    <w:p w14:paraId="22BE2663" w14:textId="6ACC4033" w:rsidR="00D03887" w:rsidRDefault="00D03887" w:rsidP="00D03887">
      <w:pPr>
        <w:pStyle w:val="Clause2Sub"/>
      </w:pPr>
      <w:r w:rsidRPr="002D3616">
        <w:t xml:space="preserve">The </w:t>
      </w:r>
      <w:r w:rsidR="006424C1">
        <w:t>Supplier</w:t>
      </w:r>
      <w:r w:rsidRPr="002D3616">
        <w:t xml:space="preserve"> shall remain fully liable for all foreign processing risks.</w:t>
      </w:r>
    </w:p>
    <w:p w14:paraId="73D374A9" w14:textId="77777777" w:rsidR="00D03887" w:rsidRPr="0028662B" w:rsidRDefault="00D03887" w:rsidP="00D03887">
      <w:pPr>
        <w:pStyle w:val="Clause1Head"/>
      </w:pPr>
      <w:r w:rsidRPr="0028662B">
        <w:lastRenderedPageBreak/>
        <w:t>DATA CENTRE OPERATORS</w:t>
      </w:r>
    </w:p>
    <w:p w14:paraId="122F694A" w14:textId="6684F85A" w:rsidR="00D03887" w:rsidRPr="0028662B" w:rsidRDefault="00D03887" w:rsidP="00D03887">
      <w:pPr>
        <w:pStyle w:val="Clause2Sub"/>
      </w:pPr>
      <w:r w:rsidRPr="0028662B">
        <w:t xml:space="preserve">Where any </w:t>
      </w:r>
      <w:r w:rsidR="007265B5" w:rsidRPr="0028662B">
        <w:t>third-party</w:t>
      </w:r>
      <w:r w:rsidRPr="0028662B">
        <w:t xml:space="preserve"> data centre is used, the </w:t>
      </w:r>
      <w:r w:rsidR="006424C1">
        <w:t>Supplier</w:t>
      </w:r>
      <w:r w:rsidRPr="0028662B">
        <w:t xml:space="preserve"> shall be jointly and severally liable for all acts and omissions of such operator.</w:t>
      </w:r>
    </w:p>
    <w:p w14:paraId="3FE6F2F5" w14:textId="77777777" w:rsidR="00D03887" w:rsidRDefault="00D03887" w:rsidP="00D03887">
      <w:pPr>
        <w:pStyle w:val="Clause2Sub"/>
      </w:pPr>
      <w:r>
        <w:t>Eskom</w:t>
      </w:r>
      <w:r w:rsidRPr="0028662B">
        <w:t xml:space="preserve"> reserves the right to reject any proposed data centre.</w:t>
      </w:r>
    </w:p>
    <w:p w14:paraId="1A0367E4" w14:textId="77777777" w:rsidR="00D03887" w:rsidRDefault="00D03887" w:rsidP="00D03887">
      <w:pPr>
        <w:pStyle w:val="Clause1Head"/>
      </w:pPr>
      <w:r>
        <w:t>EXIT ASSISTANCE</w:t>
      </w:r>
    </w:p>
    <w:p w14:paraId="0FB542DD" w14:textId="7DB95134" w:rsidR="00D03887" w:rsidRDefault="00D03887" w:rsidP="00D03887">
      <w:pPr>
        <w:pStyle w:val="Clause2Sub"/>
      </w:pPr>
      <w:r>
        <w:t xml:space="preserve">Upon termination, the </w:t>
      </w:r>
      <w:r w:rsidR="006424C1">
        <w:t>Supplier</w:t>
      </w:r>
      <w:r>
        <w:t xml:space="preserve"> shall provide full exit assistance to enable seamless migration of </w:t>
      </w:r>
      <w:r w:rsidR="00725E0A">
        <w:t>Eskom Data</w:t>
      </w:r>
      <w:r>
        <w:t xml:space="preserve"> and Services.</w:t>
      </w:r>
    </w:p>
    <w:p w14:paraId="37D2D221" w14:textId="7BF944A9" w:rsidR="00D03887" w:rsidRDefault="00D03887" w:rsidP="00D03887">
      <w:pPr>
        <w:pStyle w:val="Clause2Sub"/>
      </w:pPr>
      <w:r>
        <w:t xml:space="preserve">The </w:t>
      </w:r>
      <w:r w:rsidR="006424C1">
        <w:t>Supplier</w:t>
      </w:r>
      <w:r>
        <w:t xml:space="preserve"> must ensure that data shall be transferred in interoperable formats at no additional cost.</w:t>
      </w:r>
    </w:p>
    <w:p w14:paraId="2DD41E85" w14:textId="41803370" w:rsidR="00D03887" w:rsidRDefault="00D03887" w:rsidP="00D03887">
      <w:pPr>
        <w:pStyle w:val="Clause2Sub"/>
      </w:pPr>
      <w:r>
        <w:t xml:space="preserve">The </w:t>
      </w:r>
      <w:r w:rsidR="006424C1">
        <w:t>Supplier</w:t>
      </w:r>
      <w:r>
        <w:t xml:space="preserve"> shall provide sufficient lead time to avoid service interruption.</w:t>
      </w:r>
    </w:p>
    <w:p w14:paraId="3DA3A8B0" w14:textId="77777777" w:rsidR="00D03887" w:rsidRPr="00F360AE" w:rsidRDefault="00D03887" w:rsidP="00D03887">
      <w:pPr>
        <w:pStyle w:val="Clause1Head"/>
      </w:pPr>
      <w:r w:rsidRPr="00F360AE">
        <w:t>DISASTER RECOVERY</w:t>
      </w:r>
    </w:p>
    <w:p w14:paraId="4A8B2FA5" w14:textId="7909AB30" w:rsidR="00D03887" w:rsidRPr="00F360AE" w:rsidRDefault="00D03887" w:rsidP="00D03887">
      <w:pPr>
        <w:pStyle w:val="Clause2Sub"/>
      </w:pPr>
      <w:r w:rsidRPr="00F360AE">
        <w:t xml:space="preserve">The </w:t>
      </w:r>
      <w:r w:rsidR="006424C1">
        <w:t>Supplier</w:t>
      </w:r>
      <w:r w:rsidRPr="00F360AE">
        <w:t xml:space="preserve"> shall maintain tested and documented disaster recovery and business continuity plans.</w:t>
      </w:r>
    </w:p>
    <w:p w14:paraId="58AFA043" w14:textId="77777777" w:rsidR="00D03887" w:rsidRPr="00F360AE" w:rsidRDefault="00D03887" w:rsidP="00D03887">
      <w:pPr>
        <w:pStyle w:val="Clause2Sub"/>
      </w:pPr>
      <w:r w:rsidRPr="00F360AE">
        <w:t>Recovery Time Objectives and Recovery Point Objectives shall be contractually agreed.</w:t>
      </w:r>
    </w:p>
    <w:p w14:paraId="64A40394" w14:textId="77777777" w:rsidR="00D03887" w:rsidRDefault="00D03887" w:rsidP="00D03887">
      <w:pPr>
        <w:pStyle w:val="Clause2Sub"/>
      </w:pPr>
      <w:r w:rsidRPr="00F360AE">
        <w:t>All disaster recovery sites shall comply with this Schedule in full.</w:t>
      </w:r>
    </w:p>
    <w:p w14:paraId="032A2B6C" w14:textId="77777777" w:rsidR="00D03887" w:rsidRPr="009B4DFD" w:rsidRDefault="00D03887" w:rsidP="00D03887">
      <w:pPr>
        <w:pStyle w:val="Clause1Head"/>
      </w:pPr>
      <w:r w:rsidRPr="009B4DFD">
        <w:t>INSOLVENCY AND FINANCIAL RESILIENCE</w:t>
      </w:r>
    </w:p>
    <w:p w14:paraId="03D07BDF" w14:textId="3277AB3D" w:rsidR="00D03887" w:rsidRPr="009B4DFD" w:rsidRDefault="00D03887" w:rsidP="00D03887">
      <w:pPr>
        <w:pStyle w:val="Clause2Sub"/>
      </w:pPr>
      <w:r w:rsidRPr="009B4DFD">
        <w:t xml:space="preserve">The </w:t>
      </w:r>
      <w:r w:rsidR="006424C1">
        <w:t>Supplier</w:t>
      </w:r>
      <w:r w:rsidRPr="009B4DFD">
        <w:t xml:space="preserve"> shall provide financial viability reports upon request.</w:t>
      </w:r>
    </w:p>
    <w:p w14:paraId="702CBEE0" w14:textId="77777777" w:rsidR="00D03887" w:rsidRDefault="00D03887" w:rsidP="00D03887">
      <w:pPr>
        <w:pStyle w:val="Clause2Sub"/>
      </w:pPr>
      <w:r>
        <w:t>Eskom</w:t>
      </w:r>
      <w:r w:rsidRPr="009B4DFD">
        <w:t xml:space="preserve"> may terminate immediately upon business rescue or liquidation.</w:t>
      </w:r>
    </w:p>
    <w:p w14:paraId="7FA3964A" w14:textId="77777777" w:rsidR="00D03887" w:rsidRPr="005D5A8C" w:rsidRDefault="00D03887" w:rsidP="00D03887">
      <w:pPr>
        <w:pStyle w:val="Clause1Head"/>
      </w:pPr>
      <w:r w:rsidRPr="005D5A8C">
        <w:t>SERVICE LEVELS</w:t>
      </w:r>
    </w:p>
    <w:p w14:paraId="41C9A0C6" w14:textId="42BEDF83" w:rsidR="00D03887" w:rsidRPr="005D5A8C" w:rsidRDefault="00D03887" w:rsidP="00D03887">
      <w:pPr>
        <w:pStyle w:val="Clause2Sub"/>
      </w:pPr>
      <w:r w:rsidRPr="005D5A8C">
        <w:t xml:space="preserve">The </w:t>
      </w:r>
      <w:r w:rsidR="006424C1">
        <w:t>Supplier</w:t>
      </w:r>
      <w:r w:rsidRPr="005D5A8C">
        <w:t xml:space="preserve"> shall provide service levels addressing uptime, planned downtime, response times, resolution times, data return and service credits.</w:t>
      </w:r>
    </w:p>
    <w:p w14:paraId="6F29AA90" w14:textId="77777777" w:rsidR="00D03887" w:rsidRDefault="00D03887" w:rsidP="00D03887">
      <w:pPr>
        <w:pStyle w:val="Clause2Sub"/>
      </w:pPr>
      <w:r w:rsidRPr="005D5A8C">
        <w:t>Failure to meet service levels shall trigger contractual remedies.</w:t>
      </w:r>
    </w:p>
    <w:p w14:paraId="2C813FF7" w14:textId="77777777" w:rsidR="00D03887" w:rsidRPr="00672D32" w:rsidRDefault="00D03887" w:rsidP="00D03887">
      <w:pPr>
        <w:pStyle w:val="Clause1Head"/>
      </w:pPr>
      <w:r w:rsidRPr="00672D32">
        <w:t>INSURANCE</w:t>
      </w:r>
    </w:p>
    <w:p w14:paraId="757F9EB3" w14:textId="7D164356" w:rsidR="00D03887" w:rsidRPr="00672D32" w:rsidRDefault="00D03887" w:rsidP="00D03887">
      <w:pPr>
        <w:pStyle w:val="Clause2Sub"/>
      </w:pPr>
      <w:r w:rsidRPr="00672D32">
        <w:t xml:space="preserve">The </w:t>
      </w:r>
      <w:r w:rsidR="006424C1">
        <w:t>Supplier</w:t>
      </w:r>
      <w:r w:rsidRPr="00672D32">
        <w:t xml:space="preserve"> shall maintain cyber liability, technology errors and omissions and crime insurance.</w:t>
      </w:r>
    </w:p>
    <w:p w14:paraId="3BF82D2B" w14:textId="77777777" w:rsidR="00D03887" w:rsidRDefault="00D03887" w:rsidP="00D03887">
      <w:pPr>
        <w:pStyle w:val="Clause2Sub"/>
      </w:pPr>
      <w:r>
        <w:t>Eskom</w:t>
      </w:r>
      <w:r w:rsidRPr="00672D32">
        <w:t xml:space="preserve"> shall be named as an additional insured.</w:t>
      </w:r>
    </w:p>
    <w:p w14:paraId="3AE99314" w14:textId="77777777" w:rsidR="00D03887" w:rsidRPr="00295C8B" w:rsidRDefault="00D03887" w:rsidP="00D03887">
      <w:pPr>
        <w:pStyle w:val="Clause1Head"/>
      </w:pPr>
      <w:r w:rsidRPr="00295C8B">
        <w:t>INDEMNITIES AND LIABILITY</w:t>
      </w:r>
    </w:p>
    <w:p w14:paraId="2DBC328B" w14:textId="6B041D5F" w:rsidR="00D03887" w:rsidRPr="00295C8B" w:rsidRDefault="00D03887" w:rsidP="00D03887">
      <w:pPr>
        <w:pStyle w:val="Clause2Sub"/>
      </w:pPr>
      <w:r w:rsidRPr="00295C8B">
        <w:t xml:space="preserve">The </w:t>
      </w:r>
      <w:r w:rsidR="006424C1">
        <w:t>Supplier</w:t>
      </w:r>
      <w:r w:rsidRPr="00295C8B">
        <w:t xml:space="preserve"> shall defend, indemnify and hold </w:t>
      </w:r>
      <w:r>
        <w:t>Eskom</w:t>
      </w:r>
      <w:r w:rsidRPr="00295C8B">
        <w:t xml:space="preserve"> harmless against all losses arising from:</w:t>
      </w:r>
    </w:p>
    <w:p w14:paraId="27EBD4E4" w14:textId="77777777" w:rsidR="00D03887" w:rsidRPr="00295C8B" w:rsidRDefault="00D03887" w:rsidP="00D03887">
      <w:pPr>
        <w:pStyle w:val="Clause3Sub"/>
      </w:pPr>
      <w:r w:rsidRPr="00295C8B">
        <w:lastRenderedPageBreak/>
        <w:t>data breaches</w:t>
      </w:r>
      <w:r>
        <w:t>;</w:t>
      </w:r>
    </w:p>
    <w:p w14:paraId="1D52F2DE" w14:textId="77777777" w:rsidR="00D03887" w:rsidRPr="00295C8B" w:rsidRDefault="00D03887" w:rsidP="00D03887">
      <w:pPr>
        <w:pStyle w:val="Clause3Sub"/>
      </w:pPr>
      <w:r w:rsidRPr="00295C8B">
        <w:t>cyber incidents</w:t>
      </w:r>
      <w:r>
        <w:t>;</w:t>
      </w:r>
    </w:p>
    <w:p w14:paraId="123BDF6E" w14:textId="77777777" w:rsidR="00D03887" w:rsidRPr="00295C8B" w:rsidRDefault="00D03887" w:rsidP="00D03887">
      <w:pPr>
        <w:pStyle w:val="Clause3Sub"/>
      </w:pPr>
      <w:r w:rsidRPr="00295C8B">
        <w:t>privacy violations</w:t>
      </w:r>
      <w:r>
        <w:t>;</w:t>
      </w:r>
    </w:p>
    <w:p w14:paraId="1BBB22DC" w14:textId="77777777" w:rsidR="009A11BB" w:rsidRDefault="00D03887" w:rsidP="00D03887">
      <w:pPr>
        <w:pStyle w:val="Clause3Sub"/>
      </w:pPr>
      <w:r w:rsidRPr="00295C8B">
        <w:t>regulatory penalties</w:t>
      </w:r>
      <w:r>
        <w:t>; and</w:t>
      </w:r>
    </w:p>
    <w:p w14:paraId="30C3D3F0" w14:textId="65CA44B8" w:rsidR="00D03887" w:rsidRDefault="00D03887" w:rsidP="00D03887">
      <w:pPr>
        <w:pStyle w:val="Clause3Sub"/>
      </w:pPr>
      <w:r w:rsidRPr="00295C8B">
        <w:t>system compromise</w:t>
      </w:r>
      <w:r>
        <w:t>.</w:t>
      </w:r>
    </w:p>
    <w:p w14:paraId="63A65EEC" w14:textId="77777777" w:rsidR="00D03887" w:rsidRPr="0018637F" w:rsidRDefault="00D03887" w:rsidP="00D03887">
      <w:pPr>
        <w:pStyle w:val="Clause1Head"/>
      </w:pPr>
      <w:r w:rsidRPr="0018637F">
        <w:t>INTELLECTUAL PROPERTY INDEMNITY</w:t>
      </w:r>
    </w:p>
    <w:p w14:paraId="0094818B" w14:textId="2D462118" w:rsidR="00D03887" w:rsidRDefault="00D03887" w:rsidP="00D03887">
      <w:pPr>
        <w:pStyle w:val="Clause2Sub"/>
      </w:pPr>
      <w:r w:rsidRPr="0018637F">
        <w:t xml:space="preserve">The </w:t>
      </w:r>
      <w:r w:rsidR="006424C1">
        <w:t>Supplier</w:t>
      </w:r>
      <w:r w:rsidRPr="0018637F">
        <w:t xml:space="preserve"> shall indemnify </w:t>
      </w:r>
      <w:r>
        <w:t>Eskom</w:t>
      </w:r>
      <w:r w:rsidRPr="0018637F">
        <w:t xml:space="preserve"> against all </w:t>
      </w:r>
      <w:r w:rsidR="007265B5" w:rsidRPr="0018637F">
        <w:t>third-party</w:t>
      </w:r>
      <w:r w:rsidRPr="0018637F">
        <w:t xml:space="preserve"> claims of intellectual property infringement relating to the Services.</w:t>
      </w:r>
    </w:p>
    <w:p w14:paraId="5C3A63FF" w14:textId="77777777" w:rsidR="00D03887" w:rsidRPr="00ED7A17" w:rsidRDefault="00D03887" w:rsidP="00D03887">
      <w:pPr>
        <w:pStyle w:val="Clause1Head"/>
      </w:pPr>
      <w:r w:rsidRPr="00ED7A17">
        <w:t>DEVIATIONS</w:t>
      </w:r>
    </w:p>
    <w:p w14:paraId="471B17D0" w14:textId="77777777" w:rsidR="00D03887" w:rsidRPr="00ED7A17" w:rsidRDefault="00D03887" w:rsidP="00D03887">
      <w:pPr>
        <w:pStyle w:val="Clause2Sub"/>
      </w:pPr>
      <w:r w:rsidRPr="00ED7A17">
        <w:t xml:space="preserve">Any deviation from this Schedule requires prior written approval from </w:t>
      </w:r>
      <w:r>
        <w:t>Eskom</w:t>
      </w:r>
      <w:r w:rsidRPr="00ED7A17">
        <w:t>.</w:t>
      </w:r>
    </w:p>
    <w:p w14:paraId="756D5443" w14:textId="77777777" w:rsidR="00D03887" w:rsidRDefault="00D03887" w:rsidP="00D03887">
      <w:pPr>
        <w:pStyle w:val="Clause2Sub"/>
      </w:pPr>
      <w:r w:rsidRPr="00ED7A17">
        <w:t>All mitigation arising from any approved deviation shall be implemented at no additional cost.</w:t>
      </w:r>
    </w:p>
    <w:p w14:paraId="7E46760A" w14:textId="77777777" w:rsidR="00D03887" w:rsidRPr="0045641B" w:rsidRDefault="00D03887" w:rsidP="00D03887">
      <w:pPr>
        <w:pStyle w:val="Clause1Head"/>
      </w:pPr>
      <w:r w:rsidRPr="0045641B">
        <w:t>LEGAL STATUS</w:t>
      </w:r>
    </w:p>
    <w:p w14:paraId="702B4674" w14:textId="77777777" w:rsidR="00D03887" w:rsidRPr="0045641B" w:rsidRDefault="00D03887" w:rsidP="00D03887">
      <w:pPr>
        <w:pStyle w:val="Clause2Sub"/>
      </w:pPr>
      <w:r w:rsidRPr="0045641B">
        <w:t>This Schedule constitutes mandatory minimum contractual standards.</w:t>
      </w:r>
    </w:p>
    <w:p w14:paraId="68AAD628" w14:textId="62E09664" w:rsidR="00D03887" w:rsidRDefault="007265B5" w:rsidP="00C10E44">
      <w:pPr>
        <w:pStyle w:val="Clause2Sub"/>
      </w:pPr>
      <w:r w:rsidRPr="0045641B">
        <w:t>Non-compliance</w:t>
      </w:r>
      <w:r w:rsidR="00D03887" w:rsidRPr="0045641B">
        <w:t xml:space="preserve"> with this Schedule shall constitute a material breach of the Agreement.</w:t>
      </w:r>
    </w:p>
    <w:p w14:paraId="5A6DDDAE" w14:textId="77777777" w:rsidR="00932C40" w:rsidRDefault="00932C40" w:rsidP="00D03887"/>
    <w:p w14:paraId="3586B6FB" w14:textId="77777777" w:rsidR="008A1D3C" w:rsidRDefault="008A1D3C" w:rsidP="00AE2F71">
      <w:pPr>
        <w:spacing w:after="0" w:line="240" w:lineRule="auto"/>
        <w:rPr>
          <w:rFonts w:eastAsia="Times New Roman" w:cs="Arial"/>
          <w:b/>
          <w:bCs/>
          <w:sz w:val="22"/>
          <w:lang w:eastAsia="en-ZA"/>
        </w:rPr>
        <w:sectPr w:rsidR="008A1D3C" w:rsidSect="00B924F7">
          <w:footerReference w:type="default" r:id="rId15"/>
          <w:pgSz w:w="11906" w:h="16838" w:code="9"/>
          <w:pgMar w:top="1134" w:right="1134" w:bottom="1134" w:left="1134" w:header="709" w:footer="709" w:gutter="0"/>
          <w:cols w:space="708"/>
          <w:titlePg/>
          <w:docGrid w:linePitch="360"/>
        </w:sectPr>
      </w:pPr>
    </w:p>
    <w:p w14:paraId="05F3E7DE" w14:textId="50C845E4" w:rsidR="00AE2F71" w:rsidRPr="00501114" w:rsidRDefault="006424C1" w:rsidP="00AE2F71">
      <w:pPr>
        <w:spacing w:after="0" w:line="240" w:lineRule="auto"/>
        <w:rPr>
          <w:rFonts w:eastAsia="Times New Roman" w:cs="Arial"/>
          <w:b/>
          <w:bCs/>
          <w:szCs w:val="20"/>
          <w:lang w:eastAsia="en-ZA"/>
        </w:rPr>
      </w:pPr>
      <w:r>
        <w:rPr>
          <w:rFonts w:eastAsia="Times New Roman" w:cs="Arial"/>
          <w:b/>
          <w:bCs/>
          <w:szCs w:val="20"/>
          <w:lang w:eastAsia="en-ZA"/>
        </w:rPr>
        <w:lastRenderedPageBreak/>
        <w:t>SUPPLIER</w:t>
      </w:r>
      <w:r w:rsidR="00AE2F71" w:rsidRPr="00501114">
        <w:rPr>
          <w:rFonts w:eastAsia="Times New Roman" w:cs="Arial"/>
          <w:b/>
          <w:bCs/>
          <w:szCs w:val="20"/>
          <w:lang w:eastAsia="en-ZA"/>
        </w:rPr>
        <w:t xml:space="preserve"> ACCEPTANCE OF PART A</w:t>
      </w:r>
    </w:p>
    <w:p w14:paraId="7912E033" w14:textId="77777777" w:rsidR="00AE2F71" w:rsidRPr="00501114" w:rsidRDefault="00AE2F71" w:rsidP="00D61000">
      <w:pPr>
        <w:spacing w:after="0" w:line="240" w:lineRule="auto"/>
        <w:rPr>
          <w:rFonts w:eastAsia="Times New Roman" w:cs="Arial"/>
          <w:szCs w:val="20"/>
          <w:lang w:eastAsia="en-ZA"/>
        </w:rPr>
      </w:pPr>
    </w:p>
    <w:p w14:paraId="642FF957" w14:textId="38FC530D" w:rsidR="00AE2F71" w:rsidRPr="00501114" w:rsidRDefault="00AE2F71" w:rsidP="00D61000">
      <w:pPr>
        <w:spacing w:after="0" w:line="240" w:lineRule="auto"/>
        <w:rPr>
          <w:rFonts w:eastAsia="Times New Roman" w:cs="Arial"/>
          <w:szCs w:val="20"/>
          <w:lang w:eastAsia="en-ZA"/>
        </w:rPr>
      </w:pPr>
      <w:r w:rsidRPr="00501114">
        <w:rPr>
          <w:rFonts w:eastAsia="Times New Roman" w:cs="Arial"/>
          <w:szCs w:val="20"/>
          <w:lang w:eastAsia="en-ZA"/>
        </w:rPr>
        <w:t xml:space="preserve">The </w:t>
      </w:r>
      <w:r w:rsidR="006424C1">
        <w:rPr>
          <w:rFonts w:eastAsia="Times New Roman" w:cs="Arial"/>
          <w:szCs w:val="20"/>
          <w:lang w:eastAsia="en-ZA"/>
        </w:rPr>
        <w:t>Supplier</w:t>
      </w:r>
      <w:r w:rsidRPr="00501114">
        <w:rPr>
          <w:rFonts w:eastAsia="Times New Roman" w:cs="Arial"/>
          <w:szCs w:val="20"/>
          <w:lang w:eastAsia="en-ZA"/>
        </w:rPr>
        <w:t xml:space="preserve"> acknowledges and confirms that:</w:t>
      </w:r>
    </w:p>
    <w:p w14:paraId="1F7D5F57" w14:textId="77777777" w:rsidR="00AE2F71" w:rsidRPr="00501114" w:rsidRDefault="00AE2F71" w:rsidP="00D61000">
      <w:pPr>
        <w:spacing w:after="0" w:line="240" w:lineRule="auto"/>
        <w:rPr>
          <w:rFonts w:eastAsia="Times New Roman" w:cs="Arial"/>
          <w:szCs w:val="20"/>
          <w:lang w:eastAsia="en-ZA"/>
        </w:rPr>
      </w:pPr>
    </w:p>
    <w:p w14:paraId="27BF5331" w14:textId="16692715" w:rsidR="00AE2F71" w:rsidRPr="00501114" w:rsidRDefault="00AE2F71" w:rsidP="00E608A5">
      <w:pPr>
        <w:pStyle w:val="ListParagraph"/>
        <w:numPr>
          <w:ilvl w:val="0"/>
          <w:numId w:val="6"/>
        </w:numPr>
        <w:spacing w:after="0" w:line="240" w:lineRule="auto"/>
        <w:jc w:val="both"/>
        <w:rPr>
          <w:rFonts w:eastAsia="Times New Roman" w:cs="Arial"/>
          <w:szCs w:val="20"/>
          <w:lang w:eastAsia="en-ZA"/>
        </w:rPr>
      </w:pPr>
      <w:r w:rsidRPr="00501114">
        <w:rPr>
          <w:rFonts w:eastAsia="Times New Roman" w:cs="Arial"/>
          <w:szCs w:val="20"/>
          <w:lang w:eastAsia="en-ZA"/>
        </w:rPr>
        <w:t xml:space="preserve">It has read, understood and evaluated all provisions contained in </w:t>
      </w:r>
      <w:r w:rsidRPr="00D243D5">
        <w:rPr>
          <w:rFonts w:eastAsia="Times New Roman" w:cs="Arial"/>
          <w:b/>
          <w:bCs/>
          <w:szCs w:val="20"/>
          <w:lang w:eastAsia="en-ZA"/>
        </w:rPr>
        <w:t>Part A</w:t>
      </w:r>
      <w:r w:rsidRPr="00501114">
        <w:rPr>
          <w:rFonts w:eastAsia="Times New Roman" w:cs="Arial"/>
          <w:szCs w:val="20"/>
          <w:lang w:eastAsia="en-ZA"/>
        </w:rPr>
        <w:t xml:space="preserve"> of this Schedule Q</w:t>
      </w:r>
      <w:r w:rsidR="00D243D5">
        <w:rPr>
          <w:rFonts w:eastAsia="Times New Roman" w:cs="Arial"/>
          <w:szCs w:val="20"/>
          <w:lang w:eastAsia="en-ZA"/>
        </w:rPr>
        <w:t xml:space="preserve"> (</w:t>
      </w:r>
      <w:r w:rsidRPr="00501114">
        <w:rPr>
          <w:rFonts w:eastAsia="Times New Roman" w:cs="Arial"/>
          <w:szCs w:val="20"/>
          <w:lang w:eastAsia="en-ZA"/>
        </w:rPr>
        <w:t>Supplementary Terms</w:t>
      </w:r>
      <w:r w:rsidR="00D243D5">
        <w:rPr>
          <w:rFonts w:eastAsia="Times New Roman" w:cs="Arial"/>
          <w:szCs w:val="20"/>
          <w:lang w:eastAsia="en-ZA"/>
        </w:rPr>
        <w:t>)</w:t>
      </w:r>
      <w:r w:rsidRPr="00501114">
        <w:rPr>
          <w:rFonts w:eastAsia="Times New Roman" w:cs="Arial"/>
          <w:szCs w:val="20"/>
          <w:lang w:eastAsia="en-ZA"/>
        </w:rPr>
        <w:t>;</w:t>
      </w:r>
    </w:p>
    <w:p w14:paraId="71E73652" w14:textId="77777777" w:rsidR="00AE2F71" w:rsidRPr="00501114" w:rsidRDefault="00AE2F71" w:rsidP="00D61000">
      <w:pPr>
        <w:spacing w:after="0" w:line="240" w:lineRule="auto"/>
        <w:jc w:val="both"/>
        <w:rPr>
          <w:rFonts w:eastAsia="Times New Roman" w:cs="Arial"/>
          <w:szCs w:val="20"/>
          <w:lang w:eastAsia="en-ZA"/>
        </w:rPr>
      </w:pPr>
    </w:p>
    <w:p w14:paraId="4E1BD87B" w14:textId="65F2F8A6" w:rsidR="00AE2F71" w:rsidRPr="00501114" w:rsidRDefault="00AE2F71" w:rsidP="00E608A5">
      <w:pPr>
        <w:pStyle w:val="ListParagraph"/>
        <w:numPr>
          <w:ilvl w:val="0"/>
          <w:numId w:val="6"/>
        </w:numPr>
        <w:spacing w:after="0" w:line="240" w:lineRule="auto"/>
        <w:jc w:val="both"/>
        <w:rPr>
          <w:rFonts w:eastAsia="Times New Roman" w:cs="Arial"/>
          <w:szCs w:val="20"/>
          <w:lang w:eastAsia="en-ZA"/>
        </w:rPr>
      </w:pPr>
      <w:r w:rsidRPr="00501114">
        <w:rPr>
          <w:rFonts w:eastAsia="Times New Roman" w:cs="Arial"/>
          <w:szCs w:val="20"/>
          <w:lang w:eastAsia="en-ZA"/>
        </w:rPr>
        <w:t xml:space="preserve">It accepts and agrees to be bound by all provisions of </w:t>
      </w:r>
      <w:r w:rsidRPr="00D243D5">
        <w:rPr>
          <w:rFonts w:eastAsia="Times New Roman" w:cs="Arial"/>
          <w:b/>
          <w:bCs/>
          <w:szCs w:val="20"/>
          <w:lang w:eastAsia="en-ZA"/>
        </w:rPr>
        <w:t>Part A</w:t>
      </w:r>
      <w:r w:rsidRPr="00501114">
        <w:rPr>
          <w:rFonts w:eastAsia="Times New Roman" w:cs="Arial"/>
          <w:szCs w:val="20"/>
          <w:lang w:eastAsia="en-ZA"/>
        </w:rPr>
        <w:t xml:space="preserve"> in full, without qualification, reservation or deviation, unless expressly approved in writing by Eskom;</w:t>
      </w:r>
    </w:p>
    <w:p w14:paraId="1D4CC7B8" w14:textId="77777777" w:rsidR="00AE2F71" w:rsidRPr="00501114" w:rsidRDefault="00AE2F71" w:rsidP="00D61000">
      <w:pPr>
        <w:spacing w:after="0" w:line="240" w:lineRule="auto"/>
        <w:jc w:val="both"/>
        <w:rPr>
          <w:rFonts w:eastAsia="Times New Roman" w:cs="Arial"/>
          <w:szCs w:val="20"/>
          <w:lang w:eastAsia="en-ZA"/>
        </w:rPr>
      </w:pPr>
    </w:p>
    <w:p w14:paraId="259699F0" w14:textId="45F41A99" w:rsidR="00AE2F71" w:rsidRPr="00501114" w:rsidRDefault="00AE2F71" w:rsidP="00E608A5">
      <w:pPr>
        <w:pStyle w:val="ListParagraph"/>
        <w:numPr>
          <w:ilvl w:val="0"/>
          <w:numId w:val="6"/>
        </w:numPr>
        <w:spacing w:after="0" w:line="240" w:lineRule="auto"/>
        <w:jc w:val="both"/>
        <w:rPr>
          <w:rFonts w:eastAsia="Times New Roman" w:cs="Arial"/>
          <w:szCs w:val="20"/>
          <w:lang w:eastAsia="en-ZA"/>
        </w:rPr>
      </w:pPr>
      <w:r w:rsidRPr="00501114">
        <w:rPr>
          <w:rFonts w:eastAsia="Times New Roman" w:cs="Arial"/>
          <w:szCs w:val="20"/>
          <w:lang w:eastAsia="en-ZA"/>
        </w:rPr>
        <w:t xml:space="preserve">It understands that </w:t>
      </w:r>
      <w:r w:rsidRPr="00D243D5">
        <w:rPr>
          <w:rFonts w:eastAsia="Times New Roman" w:cs="Arial"/>
          <w:b/>
          <w:bCs/>
          <w:szCs w:val="20"/>
          <w:lang w:eastAsia="en-ZA"/>
        </w:rPr>
        <w:t>Part A</w:t>
      </w:r>
      <w:r w:rsidRPr="00501114">
        <w:rPr>
          <w:rFonts w:eastAsia="Times New Roman" w:cs="Arial"/>
          <w:szCs w:val="20"/>
          <w:lang w:eastAsia="en-ZA"/>
        </w:rPr>
        <w:t xml:space="preserve"> constitutes mandatory minimum contractual requirements and will form part of the final agreement between the Parties;</w:t>
      </w:r>
    </w:p>
    <w:p w14:paraId="1D9C5997" w14:textId="77777777" w:rsidR="00AE2F71" w:rsidRPr="00501114" w:rsidRDefault="00AE2F71" w:rsidP="00D61000">
      <w:pPr>
        <w:spacing w:after="0" w:line="240" w:lineRule="auto"/>
        <w:jc w:val="both"/>
        <w:rPr>
          <w:rFonts w:eastAsia="Times New Roman" w:cs="Arial"/>
          <w:szCs w:val="20"/>
          <w:lang w:eastAsia="en-ZA"/>
        </w:rPr>
      </w:pPr>
    </w:p>
    <w:p w14:paraId="33EE1214" w14:textId="77777777" w:rsidR="00D61000" w:rsidRDefault="00D61000" w:rsidP="00E608A5">
      <w:pPr>
        <w:pStyle w:val="ListParagraph"/>
        <w:numPr>
          <w:ilvl w:val="0"/>
          <w:numId w:val="6"/>
        </w:numPr>
        <w:spacing w:after="0" w:line="240" w:lineRule="auto"/>
        <w:jc w:val="both"/>
        <w:rPr>
          <w:kern w:val="2"/>
          <w:szCs w:val="20"/>
          <w:lang w:eastAsia="en-ZA"/>
          <w14:ligatures w14:val="standardContextual"/>
        </w:rPr>
      </w:pPr>
      <w:r>
        <w:t>Any response provided in Part B does not amend, limit or override the provisions of Part A unless such deviation is expressly accepted in writing by Eskom;</w:t>
      </w:r>
    </w:p>
    <w:p w14:paraId="292500CA" w14:textId="77777777" w:rsidR="005A3EDE" w:rsidRPr="00501114" w:rsidRDefault="005A3EDE" w:rsidP="00D61000">
      <w:pPr>
        <w:spacing w:after="0" w:line="240" w:lineRule="auto"/>
        <w:jc w:val="both"/>
        <w:rPr>
          <w:rFonts w:eastAsia="Times New Roman" w:cs="Arial"/>
          <w:szCs w:val="20"/>
          <w:lang w:eastAsia="en-ZA"/>
        </w:rPr>
      </w:pPr>
    </w:p>
    <w:p w14:paraId="3411E3E4" w14:textId="77777777" w:rsidR="00D61000" w:rsidRDefault="00D61000" w:rsidP="00E608A5">
      <w:pPr>
        <w:pStyle w:val="ListParagraph"/>
        <w:numPr>
          <w:ilvl w:val="0"/>
          <w:numId w:val="6"/>
        </w:numPr>
        <w:spacing w:line="240" w:lineRule="auto"/>
        <w:jc w:val="both"/>
        <w:rPr>
          <w:kern w:val="2"/>
          <w:szCs w:val="20"/>
          <w:lang w:eastAsia="en-ZA"/>
          <w14:ligatures w14:val="standardContextual"/>
        </w:rPr>
      </w:pPr>
      <w:r>
        <w:t xml:space="preserve">The Supplier further confirms that no reliance will be placed on any standard terms, policies or conditions (including click-wrap, shrink-wrap or online terms) that are inconsistent with or purport to override the provisions of </w:t>
      </w:r>
      <w:r>
        <w:rPr>
          <w:b/>
          <w:bCs/>
        </w:rPr>
        <w:t>Part A</w:t>
      </w:r>
      <w:r>
        <w:t>.</w:t>
      </w:r>
    </w:p>
    <w:p w14:paraId="7F41410E" w14:textId="77777777" w:rsidR="005A3EDE" w:rsidRPr="00AE2F71" w:rsidRDefault="005A3EDE" w:rsidP="00AE2F71">
      <w:pPr>
        <w:spacing w:after="0" w:line="240" w:lineRule="auto"/>
        <w:rPr>
          <w:rFonts w:eastAsia="Times New Roman" w:cs="Arial"/>
          <w:sz w:val="22"/>
          <w:lang w:eastAsia="en-ZA"/>
        </w:rPr>
      </w:pPr>
    </w:p>
    <w:p w14:paraId="4D842985" w14:textId="77777777" w:rsidR="00AE2F71" w:rsidRPr="00AE2F71" w:rsidRDefault="00AE2F71" w:rsidP="00AE2F71">
      <w:pPr>
        <w:spacing w:after="0" w:line="240" w:lineRule="auto"/>
        <w:rPr>
          <w:rFonts w:eastAsia="Times New Roman" w:cs="Arial"/>
          <w:sz w:val="22"/>
          <w:lang w:eastAsia="en-ZA"/>
        </w:rPr>
      </w:pPr>
    </w:p>
    <w:p w14:paraId="6239B013" w14:textId="0A5D1281" w:rsidR="00AE2F71" w:rsidRPr="00D66759" w:rsidRDefault="007405DC" w:rsidP="00AE2F71">
      <w:pPr>
        <w:spacing w:after="0" w:line="240" w:lineRule="auto"/>
        <w:rPr>
          <w:rFonts w:eastAsia="Times New Roman" w:cs="Arial"/>
          <w:szCs w:val="20"/>
          <w:lang w:eastAsia="en-ZA"/>
        </w:rPr>
      </w:pPr>
      <w:r w:rsidRPr="00D66759">
        <w:rPr>
          <w:rFonts w:eastAsia="Times New Roman" w:cs="Arial"/>
          <w:szCs w:val="20"/>
          <w:lang w:eastAsia="en-ZA"/>
        </w:rPr>
        <w:t xml:space="preserve">Duly authorised representative of the </w:t>
      </w:r>
      <w:r w:rsidR="006424C1">
        <w:rPr>
          <w:rFonts w:eastAsia="Times New Roman" w:cs="Arial"/>
          <w:szCs w:val="20"/>
          <w:lang w:eastAsia="en-ZA"/>
        </w:rPr>
        <w:t>Supplier</w:t>
      </w:r>
      <w:r w:rsidR="00AE2F71" w:rsidRPr="00D66759">
        <w:rPr>
          <w:rFonts w:eastAsia="Times New Roman" w:cs="Arial"/>
          <w:szCs w:val="20"/>
          <w:lang w:eastAsia="en-ZA"/>
        </w:rPr>
        <w:t>:</w:t>
      </w:r>
    </w:p>
    <w:p w14:paraId="5A24C428" w14:textId="77777777" w:rsidR="00AE2F71" w:rsidRPr="00D66759" w:rsidRDefault="00AE2F71" w:rsidP="00AE2F71">
      <w:pPr>
        <w:spacing w:after="0" w:line="240" w:lineRule="auto"/>
        <w:rPr>
          <w:rFonts w:eastAsia="Times New Roman" w:cs="Arial"/>
          <w:szCs w:val="20"/>
          <w:lang w:eastAsia="en-ZA"/>
        </w:rPr>
      </w:pPr>
    </w:p>
    <w:p w14:paraId="78BEFCB7" w14:textId="77777777" w:rsidR="007405DC" w:rsidRPr="00D66759" w:rsidRDefault="007405DC" w:rsidP="00AE2F71">
      <w:pPr>
        <w:spacing w:after="0" w:line="240" w:lineRule="auto"/>
        <w:rPr>
          <w:rFonts w:eastAsia="Times New Roman" w:cs="Arial"/>
          <w:szCs w:val="20"/>
          <w:lang w:eastAsia="en-Z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14"/>
      </w:tblGrid>
      <w:tr w:rsidR="007405DC" w:rsidRPr="00D66759" w14:paraId="59C87015" w14:textId="77777777" w:rsidTr="005004AB">
        <w:trPr>
          <w:trHeight w:val="737"/>
        </w:trPr>
        <w:tc>
          <w:tcPr>
            <w:tcW w:w="4815" w:type="dxa"/>
          </w:tcPr>
          <w:p w14:paraId="5CCACF0C" w14:textId="7EC85F95" w:rsidR="007405DC" w:rsidRPr="00D66759" w:rsidRDefault="006424C1" w:rsidP="00104D73">
            <w:pPr>
              <w:spacing w:after="0" w:line="240" w:lineRule="auto"/>
              <w:jc w:val="left"/>
              <w:rPr>
                <w:rFonts w:cs="Arial"/>
                <w:szCs w:val="18"/>
              </w:rPr>
            </w:pPr>
            <w:r>
              <w:rPr>
                <w:rFonts w:cs="Arial"/>
                <w:szCs w:val="18"/>
              </w:rPr>
              <w:t>Supplier</w:t>
            </w:r>
            <w:r w:rsidR="007405DC" w:rsidRPr="00D66759">
              <w:rPr>
                <w:rFonts w:cs="Arial"/>
                <w:szCs w:val="18"/>
              </w:rPr>
              <w:t xml:space="preserve"> Name</w:t>
            </w:r>
            <w:r w:rsidR="00104D73" w:rsidRPr="00D66759">
              <w:rPr>
                <w:rFonts w:cs="Arial"/>
                <w:szCs w:val="18"/>
              </w:rPr>
              <w:t>:</w:t>
            </w:r>
          </w:p>
          <w:p w14:paraId="7E2419B6" w14:textId="77777777" w:rsidR="00104D73" w:rsidRPr="00D66759" w:rsidRDefault="00104D73" w:rsidP="00104D73">
            <w:pPr>
              <w:spacing w:after="0" w:line="240" w:lineRule="auto"/>
              <w:jc w:val="left"/>
              <w:rPr>
                <w:rFonts w:cs="Arial"/>
                <w:szCs w:val="18"/>
              </w:rPr>
            </w:pPr>
          </w:p>
          <w:p w14:paraId="6C3FE641" w14:textId="5E10E897" w:rsidR="00114F27" w:rsidRPr="00D66759" w:rsidRDefault="00114F27" w:rsidP="00104D73">
            <w:pPr>
              <w:spacing w:after="0" w:line="240" w:lineRule="auto"/>
              <w:jc w:val="left"/>
              <w:rPr>
                <w:rFonts w:cs="Arial"/>
                <w:szCs w:val="18"/>
              </w:rPr>
            </w:pPr>
            <w:r w:rsidRPr="00D66759">
              <w:rPr>
                <w:rFonts w:cs="Arial"/>
                <w:szCs w:val="18"/>
              </w:rPr>
              <w:t>__________________________________</w:t>
            </w:r>
          </w:p>
          <w:p w14:paraId="4B2ACAD1" w14:textId="61C2DD19" w:rsidR="00104D73" w:rsidRPr="00D66759" w:rsidRDefault="00104D73" w:rsidP="00104D73">
            <w:pPr>
              <w:spacing w:after="0" w:line="240" w:lineRule="auto"/>
              <w:jc w:val="left"/>
              <w:rPr>
                <w:rFonts w:cs="Arial"/>
                <w:szCs w:val="18"/>
              </w:rPr>
            </w:pPr>
          </w:p>
        </w:tc>
        <w:tc>
          <w:tcPr>
            <w:tcW w:w="4814" w:type="dxa"/>
          </w:tcPr>
          <w:p w14:paraId="12B01566" w14:textId="77777777" w:rsidR="007405DC" w:rsidRPr="00D66759" w:rsidRDefault="007405DC" w:rsidP="00104D73">
            <w:pPr>
              <w:spacing w:after="0" w:line="240" w:lineRule="auto"/>
              <w:jc w:val="left"/>
              <w:rPr>
                <w:rFonts w:cs="Arial"/>
                <w:szCs w:val="18"/>
              </w:rPr>
            </w:pPr>
            <w:r w:rsidRPr="00D66759">
              <w:rPr>
                <w:rFonts w:cs="Arial"/>
                <w:szCs w:val="18"/>
              </w:rPr>
              <w:t>Date</w:t>
            </w:r>
            <w:r w:rsidR="00104D73" w:rsidRPr="00D66759">
              <w:rPr>
                <w:rFonts w:cs="Arial"/>
                <w:szCs w:val="18"/>
              </w:rPr>
              <w:t>:</w:t>
            </w:r>
          </w:p>
          <w:p w14:paraId="75517D3C" w14:textId="77777777" w:rsidR="00104D73" w:rsidRPr="00D66759" w:rsidRDefault="00104D73" w:rsidP="00104D73">
            <w:pPr>
              <w:spacing w:after="0" w:line="240" w:lineRule="auto"/>
              <w:jc w:val="left"/>
              <w:rPr>
                <w:rFonts w:cs="Arial"/>
                <w:szCs w:val="18"/>
              </w:rPr>
            </w:pPr>
          </w:p>
          <w:p w14:paraId="523E5E3B" w14:textId="77777777" w:rsidR="00114F27" w:rsidRPr="00D66759" w:rsidRDefault="00114F27" w:rsidP="00114F27">
            <w:pPr>
              <w:spacing w:after="0" w:line="240" w:lineRule="auto"/>
              <w:jc w:val="left"/>
              <w:rPr>
                <w:rFonts w:cs="Arial"/>
                <w:szCs w:val="18"/>
              </w:rPr>
            </w:pPr>
            <w:r w:rsidRPr="00D66759">
              <w:rPr>
                <w:rFonts w:cs="Arial"/>
                <w:szCs w:val="18"/>
              </w:rPr>
              <w:t>__________________________________</w:t>
            </w:r>
          </w:p>
          <w:p w14:paraId="43B38A2B" w14:textId="6B75F9DD" w:rsidR="00114F27" w:rsidRPr="00D66759" w:rsidRDefault="00114F27" w:rsidP="00104D73">
            <w:pPr>
              <w:spacing w:after="0" w:line="240" w:lineRule="auto"/>
              <w:jc w:val="left"/>
              <w:rPr>
                <w:rFonts w:cs="Arial"/>
                <w:szCs w:val="18"/>
              </w:rPr>
            </w:pPr>
          </w:p>
        </w:tc>
      </w:tr>
      <w:tr w:rsidR="007405DC" w:rsidRPr="00D66759" w14:paraId="604C8600" w14:textId="77777777" w:rsidTr="005004AB">
        <w:trPr>
          <w:trHeight w:val="737"/>
        </w:trPr>
        <w:tc>
          <w:tcPr>
            <w:tcW w:w="4815" w:type="dxa"/>
          </w:tcPr>
          <w:p w14:paraId="4D6410D5" w14:textId="006BE7E2" w:rsidR="007405DC" w:rsidRPr="00D66759" w:rsidRDefault="007405DC" w:rsidP="00104D73">
            <w:pPr>
              <w:spacing w:after="0" w:line="240" w:lineRule="auto"/>
              <w:jc w:val="left"/>
              <w:rPr>
                <w:rFonts w:cs="Arial"/>
                <w:szCs w:val="18"/>
              </w:rPr>
            </w:pPr>
            <w:r w:rsidRPr="00D66759">
              <w:rPr>
                <w:rFonts w:cs="Arial"/>
                <w:szCs w:val="18"/>
              </w:rPr>
              <w:t>Name</w:t>
            </w:r>
            <w:r w:rsidR="00104D73" w:rsidRPr="00D66759">
              <w:rPr>
                <w:rFonts w:cs="Arial"/>
                <w:szCs w:val="18"/>
              </w:rPr>
              <w:t>:</w:t>
            </w:r>
          </w:p>
          <w:p w14:paraId="7D1B7B91" w14:textId="77777777" w:rsidR="00114F27" w:rsidRPr="00D66759" w:rsidRDefault="00114F27" w:rsidP="00104D73">
            <w:pPr>
              <w:spacing w:after="0" w:line="240" w:lineRule="auto"/>
              <w:jc w:val="left"/>
              <w:rPr>
                <w:rFonts w:cs="Arial"/>
                <w:szCs w:val="18"/>
              </w:rPr>
            </w:pPr>
          </w:p>
          <w:p w14:paraId="20ADD5CE" w14:textId="77777777" w:rsidR="00114F27" w:rsidRPr="00D66759" w:rsidRDefault="00114F27" w:rsidP="00114F27">
            <w:pPr>
              <w:spacing w:after="0" w:line="240" w:lineRule="auto"/>
              <w:jc w:val="left"/>
              <w:rPr>
                <w:rFonts w:cs="Arial"/>
                <w:szCs w:val="18"/>
              </w:rPr>
            </w:pPr>
            <w:r w:rsidRPr="00D66759">
              <w:rPr>
                <w:rFonts w:cs="Arial"/>
                <w:szCs w:val="18"/>
              </w:rPr>
              <w:t>__________________________________</w:t>
            </w:r>
          </w:p>
          <w:p w14:paraId="7980B502" w14:textId="0831A9BF" w:rsidR="00104D73" w:rsidRPr="00D66759" w:rsidRDefault="00104D73" w:rsidP="00104D73">
            <w:pPr>
              <w:spacing w:after="0" w:line="240" w:lineRule="auto"/>
              <w:jc w:val="left"/>
              <w:rPr>
                <w:rFonts w:cs="Arial"/>
                <w:szCs w:val="18"/>
              </w:rPr>
            </w:pPr>
          </w:p>
        </w:tc>
        <w:tc>
          <w:tcPr>
            <w:tcW w:w="4814" w:type="dxa"/>
          </w:tcPr>
          <w:p w14:paraId="168745AA" w14:textId="3C80A3CF" w:rsidR="007405DC" w:rsidRPr="00D66759" w:rsidRDefault="007405DC" w:rsidP="00104D73">
            <w:pPr>
              <w:spacing w:after="0" w:line="240" w:lineRule="auto"/>
              <w:jc w:val="left"/>
              <w:rPr>
                <w:rFonts w:cs="Arial"/>
                <w:szCs w:val="18"/>
              </w:rPr>
            </w:pPr>
            <w:r w:rsidRPr="00D66759">
              <w:rPr>
                <w:rFonts w:cs="Arial"/>
                <w:szCs w:val="18"/>
              </w:rPr>
              <w:t>Designation</w:t>
            </w:r>
            <w:r w:rsidR="00104D73" w:rsidRPr="00D66759">
              <w:rPr>
                <w:rFonts w:cs="Arial"/>
                <w:szCs w:val="18"/>
              </w:rPr>
              <w:t>:</w:t>
            </w:r>
          </w:p>
          <w:p w14:paraId="6497736A" w14:textId="77777777" w:rsidR="00114F27" w:rsidRPr="00D66759" w:rsidRDefault="00114F27" w:rsidP="00104D73">
            <w:pPr>
              <w:spacing w:after="0" w:line="240" w:lineRule="auto"/>
              <w:jc w:val="left"/>
              <w:rPr>
                <w:rFonts w:cs="Arial"/>
                <w:szCs w:val="18"/>
              </w:rPr>
            </w:pPr>
          </w:p>
          <w:p w14:paraId="5DB77A51" w14:textId="77777777" w:rsidR="00114F27" w:rsidRPr="00D66759" w:rsidRDefault="00114F27" w:rsidP="00114F27">
            <w:pPr>
              <w:spacing w:after="0" w:line="240" w:lineRule="auto"/>
              <w:jc w:val="left"/>
              <w:rPr>
                <w:rFonts w:cs="Arial"/>
                <w:szCs w:val="18"/>
              </w:rPr>
            </w:pPr>
            <w:r w:rsidRPr="00D66759">
              <w:rPr>
                <w:rFonts w:cs="Arial"/>
                <w:szCs w:val="18"/>
              </w:rPr>
              <w:t>__________________________________</w:t>
            </w:r>
          </w:p>
          <w:p w14:paraId="59AD16B2" w14:textId="12E6A04F" w:rsidR="00104D73" w:rsidRPr="00D66759" w:rsidRDefault="00104D73" w:rsidP="00104D73">
            <w:pPr>
              <w:spacing w:after="0" w:line="240" w:lineRule="auto"/>
              <w:jc w:val="left"/>
              <w:rPr>
                <w:rFonts w:cs="Arial"/>
                <w:szCs w:val="18"/>
              </w:rPr>
            </w:pPr>
          </w:p>
        </w:tc>
      </w:tr>
      <w:tr w:rsidR="005004AB" w:rsidRPr="00D66759" w14:paraId="4987DC37" w14:textId="77777777" w:rsidTr="005004AB">
        <w:trPr>
          <w:gridAfter w:val="1"/>
          <w:wAfter w:w="4814" w:type="dxa"/>
        </w:trPr>
        <w:tc>
          <w:tcPr>
            <w:tcW w:w="4815" w:type="dxa"/>
          </w:tcPr>
          <w:p w14:paraId="15E2EB01" w14:textId="35DBB678" w:rsidR="005004AB" w:rsidRPr="00D66759" w:rsidRDefault="005004AB" w:rsidP="005004AB">
            <w:pPr>
              <w:spacing w:after="0" w:line="240" w:lineRule="auto"/>
              <w:jc w:val="left"/>
              <w:rPr>
                <w:rFonts w:cs="Arial"/>
                <w:szCs w:val="18"/>
              </w:rPr>
            </w:pPr>
            <w:r w:rsidRPr="00D66759">
              <w:rPr>
                <w:rFonts w:cs="Arial"/>
                <w:szCs w:val="18"/>
              </w:rPr>
              <w:t>Signature:</w:t>
            </w:r>
          </w:p>
          <w:p w14:paraId="3D5E4487" w14:textId="77777777" w:rsidR="005004AB" w:rsidRPr="00D66759" w:rsidRDefault="005004AB" w:rsidP="005004AB">
            <w:pPr>
              <w:spacing w:after="0" w:line="240" w:lineRule="auto"/>
              <w:jc w:val="left"/>
              <w:rPr>
                <w:rFonts w:cs="Arial"/>
                <w:szCs w:val="18"/>
              </w:rPr>
            </w:pPr>
          </w:p>
          <w:p w14:paraId="5044FB19" w14:textId="77777777" w:rsidR="005004AB" w:rsidRPr="00D66759" w:rsidRDefault="005004AB" w:rsidP="005004AB">
            <w:pPr>
              <w:spacing w:after="0" w:line="240" w:lineRule="auto"/>
              <w:jc w:val="left"/>
              <w:rPr>
                <w:rFonts w:cs="Arial"/>
                <w:szCs w:val="18"/>
              </w:rPr>
            </w:pPr>
          </w:p>
          <w:p w14:paraId="6477CD9A" w14:textId="77777777" w:rsidR="005004AB" w:rsidRPr="00D66759" w:rsidRDefault="005004AB" w:rsidP="005004AB">
            <w:pPr>
              <w:spacing w:after="0" w:line="240" w:lineRule="auto"/>
              <w:jc w:val="left"/>
              <w:rPr>
                <w:rFonts w:cs="Arial"/>
                <w:szCs w:val="18"/>
              </w:rPr>
            </w:pPr>
            <w:r w:rsidRPr="00D66759">
              <w:rPr>
                <w:rFonts w:cs="Arial"/>
                <w:szCs w:val="18"/>
              </w:rPr>
              <w:t>__________________________________</w:t>
            </w:r>
          </w:p>
          <w:p w14:paraId="4AEB8CDD" w14:textId="59B56D03" w:rsidR="005004AB" w:rsidRPr="00D66759" w:rsidRDefault="005004AB" w:rsidP="005004AB">
            <w:pPr>
              <w:spacing w:after="0" w:line="240" w:lineRule="auto"/>
              <w:rPr>
                <w:rFonts w:cs="Arial"/>
                <w:szCs w:val="18"/>
              </w:rPr>
            </w:pPr>
          </w:p>
        </w:tc>
      </w:tr>
    </w:tbl>
    <w:p w14:paraId="4709EF7F" w14:textId="03F7646E" w:rsidR="007405DC" w:rsidRPr="00AE2F71" w:rsidRDefault="007405DC" w:rsidP="00AE2F71">
      <w:pPr>
        <w:spacing w:after="0" w:line="240" w:lineRule="auto"/>
        <w:rPr>
          <w:rFonts w:eastAsia="Times New Roman" w:cs="Arial"/>
          <w:sz w:val="22"/>
          <w:lang w:eastAsia="en-ZA"/>
        </w:rPr>
      </w:pPr>
    </w:p>
    <w:p w14:paraId="22CB3088" w14:textId="0BEBAB0C" w:rsidR="00966E01" w:rsidRDefault="00966E01">
      <w:pPr>
        <w:spacing w:after="200" w:line="276" w:lineRule="auto"/>
        <w:rPr>
          <w:b/>
          <w:bCs/>
        </w:rPr>
      </w:pPr>
      <w:r>
        <w:rPr>
          <w:b/>
          <w:bCs/>
        </w:rPr>
        <w:br w:type="page"/>
      </w:r>
    </w:p>
    <w:p w14:paraId="6B0DB310" w14:textId="77777777" w:rsidR="00B924F7" w:rsidRDefault="00B924F7" w:rsidP="00D03887">
      <w:pPr>
        <w:rPr>
          <w:b/>
          <w:bCs/>
        </w:rPr>
        <w:sectPr w:rsidR="00B924F7" w:rsidSect="00B924F7">
          <w:pgSz w:w="11906" w:h="16838" w:code="9"/>
          <w:pgMar w:top="1134" w:right="1134" w:bottom="1134" w:left="1134" w:header="709" w:footer="709" w:gutter="0"/>
          <w:cols w:space="708"/>
          <w:titlePg/>
          <w:docGrid w:linePitch="360"/>
        </w:sectPr>
      </w:pPr>
    </w:p>
    <w:p w14:paraId="23DE8C03" w14:textId="77777777" w:rsidR="009A11BB" w:rsidRDefault="00CA145D" w:rsidP="00D03887">
      <w:pPr>
        <w:rPr>
          <w:b/>
          <w:bCs/>
        </w:rPr>
      </w:pPr>
      <w:r w:rsidRPr="00C10E44">
        <w:rPr>
          <w:b/>
          <w:bCs/>
        </w:rPr>
        <w:lastRenderedPageBreak/>
        <w:t>PART B</w:t>
      </w:r>
    </w:p>
    <w:p w14:paraId="0E0ED7E9" w14:textId="4BAE9787" w:rsidR="00932C40" w:rsidRPr="00EC7BC5" w:rsidRDefault="00932C40" w:rsidP="00FE14A3">
      <w:pPr>
        <w:spacing w:line="276" w:lineRule="auto"/>
        <w:jc w:val="both"/>
        <w:rPr>
          <w:rFonts w:cs="Arial"/>
          <w:b/>
          <w:szCs w:val="20"/>
        </w:rPr>
      </w:pPr>
      <w:r w:rsidRPr="00EC7BC5">
        <w:rPr>
          <w:rFonts w:cs="Arial"/>
          <w:szCs w:val="20"/>
        </w:rPr>
        <w:t>[</w:t>
      </w:r>
      <w:r w:rsidRPr="00EC7BC5">
        <w:rPr>
          <w:rFonts w:cs="Arial"/>
          <w:b/>
          <w:bCs/>
          <w:szCs w:val="20"/>
          <w:highlight w:val="yellow"/>
        </w:rPr>
        <w:t xml:space="preserve">NOTE TO </w:t>
      </w:r>
      <w:r w:rsidR="006424C1">
        <w:rPr>
          <w:rFonts w:cs="Arial"/>
          <w:b/>
          <w:bCs/>
          <w:szCs w:val="20"/>
          <w:highlight w:val="yellow"/>
        </w:rPr>
        <w:t>SUPPLIER</w:t>
      </w:r>
      <w:r w:rsidRPr="00EC7BC5">
        <w:rPr>
          <w:rFonts w:cs="Arial"/>
          <w:b/>
          <w:bCs/>
          <w:szCs w:val="20"/>
          <w:highlight w:val="yellow"/>
        </w:rPr>
        <w:t xml:space="preserve">: FOR THE PURPOSES OF THE RFP, THIS DOCUMENT REQUIRES RESPONSES TO THE ITEMS SPECIFIED BELOW. AS THIS DOCUMENT IS INTENDED TO BE GENERIC IN NATURE AND THEREFORE APPLICABLE TO ALL SERVICE PROVIDERS, AND GIVEN THAT EACH </w:t>
      </w:r>
      <w:r w:rsidR="006424C1">
        <w:rPr>
          <w:rFonts w:cs="Arial"/>
          <w:b/>
          <w:bCs/>
          <w:szCs w:val="20"/>
          <w:highlight w:val="yellow"/>
        </w:rPr>
        <w:t>SUPPLIER</w:t>
      </w:r>
      <w:r w:rsidRPr="00EC7BC5">
        <w:rPr>
          <w:rFonts w:cs="Arial"/>
          <w:b/>
          <w:bCs/>
          <w:szCs w:val="20"/>
          <w:highlight w:val="yellow"/>
        </w:rPr>
        <w:t xml:space="preserve"> MAY HAVE A DIFFERENT OFFERING, THE CONTENT OF THIS SCHEDULE WILL, BASED ON </w:t>
      </w:r>
      <w:r w:rsidR="006424C1">
        <w:rPr>
          <w:rFonts w:cs="Arial"/>
          <w:b/>
          <w:bCs/>
          <w:szCs w:val="20"/>
          <w:highlight w:val="yellow"/>
        </w:rPr>
        <w:t>SUPPLIER</w:t>
      </w:r>
      <w:r w:rsidRPr="00EC7BC5">
        <w:rPr>
          <w:rFonts w:cs="Arial"/>
          <w:b/>
          <w:bCs/>
          <w:szCs w:val="20"/>
          <w:highlight w:val="yellow"/>
        </w:rPr>
        <w:t xml:space="preserve"> RESPONSES AND ESKOM MINIMUM REQUIREMENTS, BE DRAFTED </w:t>
      </w:r>
      <w:r w:rsidR="009E02E9" w:rsidRPr="00EC7BC5">
        <w:rPr>
          <w:rFonts w:cs="Arial"/>
          <w:b/>
          <w:bCs/>
          <w:szCs w:val="20"/>
          <w:highlight w:val="yellow"/>
        </w:rPr>
        <w:t>AM</w:t>
      </w:r>
      <w:r w:rsidR="009E02E9">
        <w:rPr>
          <w:rFonts w:cs="Arial"/>
          <w:b/>
          <w:bCs/>
          <w:szCs w:val="20"/>
          <w:highlight w:val="yellow"/>
        </w:rPr>
        <w:t>ENDMENTS</w:t>
      </w:r>
      <w:r w:rsidR="00806BA1">
        <w:rPr>
          <w:rFonts w:cs="Arial"/>
          <w:b/>
          <w:bCs/>
          <w:szCs w:val="20"/>
          <w:highlight w:val="yellow"/>
        </w:rPr>
        <w:t xml:space="preserve"> TO PART A TO ESKOM</w:t>
      </w:r>
      <w:r w:rsidRPr="00EC7BC5">
        <w:rPr>
          <w:rFonts w:cs="Arial"/>
          <w:szCs w:val="20"/>
        </w:rPr>
        <w:t>]</w:t>
      </w:r>
    </w:p>
    <w:tbl>
      <w:tblPr>
        <w:tblW w:w="5306" w:type="pct"/>
        <w:tblInd w:w="-431" w:type="dxa"/>
        <w:tblCellMar>
          <w:left w:w="0" w:type="dxa"/>
          <w:right w:w="0" w:type="dxa"/>
        </w:tblCellMar>
        <w:tblLook w:val="0000" w:firstRow="0" w:lastRow="0" w:firstColumn="0" w:lastColumn="0" w:noHBand="0" w:noVBand="0"/>
      </w:tblPr>
      <w:tblGrid>
        <w:gridCol w:w="6662"/>
        <w:gridCol w:w="4394"/>
        <w:gridCol w:w="4373"/>
        <w:gridCol w:w="22"/>
      </w:tblGrid>
      <w:tr w:rsidR="00970DED" w:rsidRPr="00AA735C" w14:paraId="189A7B74" w14:textId="77777777" w:rsidTr="00723B1E">
        <w:trPr>
          <w:gridAfter w:val="1"/>
          <w:wAfter w:w="7" w:type="pct"/>
          <w:trHeight w:val="20"/>
          <w:tblHeader/>
        </w:trPr>
        <w:tc>
          <w:tcPr>
            <w:tcW w:w="2156" w:type="pct"/>
            <w:tcBorders>
              <w:top w:val="single" w:sz="4" w:space="0" w:color="auto"/>
              <w:left w:val="single" w:sz="4" w:space="0" w:color="auto"/>
              <w:bottom w:val="single" w:sz="4" w:space="0" w:color="auto"/>
              <w:right w:val="single" w:sz="4" w:space="0" w:color="auto"/>
            </w:tcBorders>
            <w:shd w:val="clear" w:color="auto" w:fill="E0DBD6"/>
            <w:vAlign w:val="center"/>
          </w:tcPr>
          <w:p w14:paraId="5C57E500" w14:textId="77777777" w:rsidR="00970DED" w:rsidRPr="00AA735C" w:rsidRDefault="00970DED" w:rsidP="00AA735C">
            <w:pPr>
              <w:tabs>
                <w:tab w:val="left" w:pos="7797"/>
              </w:tabs>
              <w:kinsoku w:val="0"/>
              <w:overflowPunct w:val="0"/>
              <w:spacing w:after="0" w:line="276" w:lineRule="auto"/>
              <w:ind w:left="142" w:right="2276"/>
              <w:textAlignment w:val="baseline"/>
              <w:rPr>
                <w:rFonts w:cs="Arial"/>
                <w:b/>
                <w:szCs w:val="20"/>
              </w:rPr>
            </w:pPr>
            <w:r w:rsidRPr="00AA735C">
              <w:rPr>
                <w:rFonts w:cs="Arial"/>
                <w:b/>
                <w:szCs w:val="20"/>
              </w:rPr>
              <w:t>QUESTION</w:t>
            </w:r>
            <w:r w:rsidR="00604065" w:rsidRPr="00AA735C">
              <w:rPr>
                <w:rFonts w:cs="Arial"/>
                <w:b/>
                <w:szCs w:val="20"/>
              </w:rPr>
              <w:t xml:space="preserve"> / STATEMENT</w:t>
            </w:r>
          </w:p>
        </w:tc>
        <w:tc>
          <w:tcPr>
            <w:tcW w:w="1422" w:type="pct"/>
            <w:tcBorders>
              <w:top w:val="single" w:sz="4" w:space="0" w:color="auto"/>
              <w:left w:val="single" w:sz="4" w:space="0" w:color="auto"/>
              <w:bottom w:val="single" w:sz="4" w:space="0" w:color="auto"/>
              <w:right w:val="single" w:sz="4" w:space="0" w:color="auto"/>
            </w:tcBorders>
            <w:shd w:val="clear" w:color="auto" w:fill="E0DBD6"/>
            <w:vAlign w:val="center"/>
          </w:tcPr>
          <w:p w14:paraId="32F92B36" w14:textId="2A76D3B4" w:rsidR="00970DED" w:rsidRPr="00AA735C" w:rsidRDefault="00103333" w:rsidP="00AA735C">
            <w:pPr>
              <w:spacing w:after="0" w:line="276" w:lineRule="auto"/>
              <w:ind w:left="60"/>
              <w:rPr>
                <w:rFonts w:cs="Arial"/>
                <w:b/>
                <w:szCs w:val="20"/>
              </w:rPr>
            </w:pPr>
            <w:r w:rsidRPr="00AA735C">
              <w:rPr>
                <w:rFonts w:cs="Arial"/>
                <w:b/>
                <w:szCs w:val="20"/>
              </w:rPr>
              <w:t>ESKOM MINIMUM REQUIREMENTS, WHERE ADDITIONAL CLARIFICATION BEYOND COLUMN 1 IS REQUIRED</w:t>
            </w:r>
          </w:p>
        </w:tc>
        <w:tc>
          <w:tcPr>
            <w:tcW w:w="1415" w:type="pct"/>
            <w:tcBorders>
              <w:top w:val="single" w:sz="4" w:space="0" w:color="auto"/>
              <w:left w:val="single" w:sz="4" w:space="0" w:color="auto"/>
              <w:bottom w:val="single" w:sz="4" w:space="0" w:color="auto"/>
              <w:right w:val="single" w:sz="4" w:space="0" w:color="auto"/>
            </w:tcBorders>
            <w:shd w:val="clear" w:color="auto" w:fill="E0DBD6"/>
            <w:vAlign w:val="center"/>
          </w:tcPr>
          <w:p w14:paraId="1BFB73E9" w14:textId="5AD1563A" w:rsidR="00970DED" w:rsidRPr="00AA735C" w:rsidRDefault="006424C1" w:rsidP="00AA735C">
            <w:pPr>
              <w:tabs>
                <w:tab w:val="left" w:pos="7797"/>
              </w:tabs>
              <w:kinsoku w:val="0"/>
              <w:overflowPunct w:val="0"/>
              <w:spacing w:after="0" w:line="276" w:lineRule="auto"/>
              <w:ind w:left="67"/>
              <w:textAlignment w:val="baseline"/>
              <w:rPr>
                <w:rFonts w:cs="Arial"/>
                <w:b/>
                <w:szCs w:val="20"/>
              </w:rPr>
            </w:pPr>
            <w:r w:rsidRPr="00AA735C">
              <w:rPr>
                <w:rFonts w:cs="Arial"/>
                <w:b/>
                <w:szCs w:val="20"/>
              </w:rPr>
              <w:t>SUPPLIER</w:t>
            </w:r>
            <w:r w:rsidR="00F61783" w:rsidRPr="00AA735C">
              <w:rPr>
                <w:rFonts w:cs="Arial"/>
                <w:b/>
                <w:szCs w:val="20"/>
              </w:rPr>
              <w:t xml:space="preserve"> RESPONSE</w:t>
            </w:r>
          </w:p>
        </w:tc>
      </w:tr>
      <w:tr w:rsidR="00F77050" w:rsidRPr="00AA735C" w14:paraId="27ADE9D7"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797EC164" w14:textId="3ADDF0CB" w:rsidR="00F77050" w:rsidRPr="00AA735C" w:rsidRDefault="00F77050" w:rsidP="00E608A5">
            <w:pPr>
              <w:pStyle w:val="Clause1Head"/>
              <w:numPr>
                <w:ilvl w:val="0"/>
                <w:numId w:val="4"/>
              </w:numPr>
              <w:tabs>
                <w:tab w:val="left" w:pos="7797"/>
              </w:tabs>
              <w:spacing w:after="0" w:line="276" w:lineRule="auto"/>
              <w:ind w:right="100"/>
              <w:rPr>
                <w:rFonts w:cs="Arial"/>
              </w:rPr>
            </w:pPr>
            <w:bookmarkStart w:id="1" w:name="_Toc208774712"/>
            <w:r w:rsidRPr="00AA735C">
              <w:rPr>
                <w:rFonts w:cs="Arial"/>
              </w:rPr>
              <w:t>AGREEMENT</w:t>
            </w:r>
            <w:bookmarkEnd w:id="1"/>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0ECE18A2" w14:textId="77777777" w:rsidR="00F77050" w:rsidRPr="00AA735C" w:rsidRDefault="00F77050" w:rsidP="00AA735C">
            <w:pPr>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1393C9B5" w14:textId="77777777" w:rsidR="00F77050" w:rsidRPr="00AA735C" w:rsidRDefault="00F77050" w:rsidP="00AA735C">
            <w:pPr>
              <w:tabs>
                <w:tab w:val="left" w:pos="7797"/>
              </w:tabs>
              <w:kinsoku w:val="0"/>
              <w:overflowPunct w:val="0"/>
              <w:spacing w:after="0" w:line="276" w:lineRule="auto"/>
              <w:jc w:val="both"/>
              <w:textAlignment w:val="baseline"/>
              <w:rPr>
                <w:rFonts w:cs="Arial"/>
                <w:szCs w:val="20"/>
              </w:rPr>
            </w:pPr>
          </w:p>
        </w:tc>
      </w:tr>
      <w:tr w:rsidR="00970DED" w:rsidRPr="00AA735C" w14:paraId="46341C6D"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2D11E2CA" w14:textId="77777777" w:rsidR="00970DED" w:rsidRPr="00AA735C" w:rsidRDefault="00970DED" w:rsidP="00AA735C">
            <w:pPr>
              <w:pStyle w:val="Clause2Sub"/>
              <w:numPr>
                <w:ilvl w:val="0"/>
                <w:numId w:val="0"/>
              </w:numPr>
              <w:spacing w:line="276" w:lineRule="auto"/>
              <w:ind w:left="274" w:right="115"/>
              <w:rPr>
                <w:rFonts w:cs="Arial"/>
              </w:rPr>
            </w:pPr>
            <w:r w:rsidRPr="00AA735C">
              <w:rPr>
                <w:rFonts w:cs="Arial"/>
              </w:rPr>
              <w:t xml:space="preserve">Please provide an explanation of circumstances in which </w:t>
            </w:r>
            <w:r w:rsidR="00080BDA" w:rsidRPr="00AA735C">
              <w:rPr>
                <w:rFonts w:cs="Arial"/>
              </w:rPr>
              <w:t>the services could be suspended.</w:t>
            </w:r>
          </w:p>
        </w:tc>
        <w:tc>
          <w:tcPr>
            <w:tcW w:w="1422" w:type="pct"/>
            <w:tcBorders>
              <w:top w:val="single" w:sz="4" w:space="0" w:color="auto"/>
              <w:left w:val="single" w:sz="4" w:space="0" w:color="auto"/>
              <w:bottom w:val="single" w:sz="4" w:space="0" w:color="auto"/>
              <w:right w:val="single" w:sz="4" w:space="0" w:color="auto"/>
            </w:tcBorders>
          </w:tcPr>
          <w:p w14:paraId="22363A0C" w14:textId="7A6A5B27" w:rsidR="00970DED" w:rsidRPr="00AA735C" w:rsidRDefault="00D65E2B"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 xml:space="preserve">Eskom will only agree to suspension on an emergency basis in the event of </w:t>
            </w:r>
            <w:r w:rsidR="006424C1" w:rsidRPr="00AA735C">
              <w:rPr>
                <w:rFonts w:cs="Arial"/>
                <w:szCs w:val="20"/>
              </w:rPr>
              <w:t>Supplier</w:t>
            </w:r>
            <w:r w:rsidRPr="00AA735C">
              <w:rPr>
                <w:rFonts w:cs="Arial"/>
                <w:szCs w:val="20"/>
              </w:rPr>
              <w:t xml:space="preserve"> having to prevent or mitigate the effects of disabling code, subject to </w:t>
            </w:r>
            <w:r w:rsidR="006424C1" w:rsidRPr="00AA735C">
              <w:rPr>
                <w:rFonts w:cs="Arial"/>
                <w:szCs w:val="20"/>
              </w:rPr>
              <w:t>Supplier</w:t>
            </w:r>
            <w:r w:rsidRPr="00AA735C">
              <w:rPr>
                <w:rFonts w:cs="Arial"/>
                <w:szCs w:val="20"/>
              </w:rPr>
              <w:t xml:space="preserve"> then escalating to </w:t>
            </w:r>
            <w:r w:rsidR="00250B9F" w:rsidRPr="00AA735C">
              <w:rPr>
                <w:rFonts w:cs="Arial"/>
                <w:szCs w:val="20"/>
              </w:rPr>
              <w:t>Eskom</w:t>
            </w:r>
            <w:r w:rsidRPr="00AA735C">
              <w:rPr>
                <w:rFonts w:cs="Arial"/>
                <w:szCs w:val="20"/>
              </w:rPr>
              <w:t xml:space="preserve"> and agreeing to a </w:t>
            </w:r>
            <w:bookmarkStart w:id="2" w:name="_Int_mryCVVq1"/>
            <w:r w:rsidRPr="00AA735C">
              <w:rPr>
                <w:rFonts w:cs="Arial"/>
                <w:szCs w:val="20"/>
              </w:rPr>
              <w:t>timeframe</w:t>
            </w:r>
            <w:bookmarkEnd w:id="2"/>
            <w:r w:rsidRPr="00AA735C">
              <w:rPr>
                <w:rFonts w:cs="Arial"/>
                <w:szCs w:val="20"/>
              </w:rPr>
              <w:t xml:space="preserve"> for restoration of services</w:t>
            </w:r>
            <w:r w:rsidR="00080BDA"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155DAFF6"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200A4D" w:rsidRPr="00AA735C" w14:paraId="18EED317" w14:textId="77777777" w:rsidTr="00723B1E">
        <w:trPr>
          <w:gridAfter w:val="1"/>
          <w:wAfter w:w="7" w:type="pct"/>
          <w:trHeight w:val="284"/>
          <w:tblHeader/>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4F94FE83" w14:textId="35B0DCEE" w:rsidR="00200A4D" w:rsidRPr="00AA735C" w:rsidRDefault="00200A4D" w:rsidP="00801BD6">
            <w:pPr>
              <w:pStyle w:val="Clause1Head"/>
              <w:numPr>
                <w:ilvl w:val="0"/>
                <w:numId w:val="4"/>
              </w:numPr>
              <w:tabs>
                <w:tab w:val="left" w:pos="7797"/>
              </w:tabs>
              <w:spacing w:after="0" w:line="276" w:lineRule="auto"/>
              <w:ind w:right="100"/>
              <w:rPr>
                <w:rFonts w:cs="Arial"/>
              </w:rPr>
            </w:pPr>
            <w:bookmarkStart w:id="3" w:name="_Toc208774713"/>
            <w:r w:rsidRPr="00AA735C">
              <w:rPr>
                <w:rFonts w:cs="Arial"/>
              </w:rPr>
              <w:t xml:space="preserve">DATA </w:t>
            </w:r>
            <w:r w:rsidR="003B6AD3" w:rsidRPr="00AA735C">
              <w:rPr>
                <w:rFonts w:cs="Arial"/>
              </w:rPr>
              <w:t xml:space="preserve">RIGHTS AND USE </w:t>
            </w:r>
            <w:bookmarkEnd w:id="3"/>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21F4C913" w14:textId="77777777" w:rsidR="00200A4D" w:rsidRPr="00AA735C" w:rsidRDefault="00200A4D" w:rsidP="00E721A2">
            <w:pPr>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46D29D71" w14:textId="77777777" w:rsidR="00200A4D" w:rsidRPr="00AA735C" w:rsidRDefault="00200A4D" w:rsidP="00E721A2">
            <w:pPr>
              <w:tabs>
                <w:tab w:val="left" w:pos="7797"/>
              </w:tabs>
              <w:kinsoku w:val="0"/>
              <w:overflowPunct w:val="0"/>
              <w:spacing w:after="0" w:line="276" w:lineRule="auto"/>
              <w:jc w:val="both"/>
              <w:textAlignment w:val="baseline"/>
              <w:rPr>
                <w:rFonts w:cs="Arial"/>
                <w:szCs w:val="20"/>
              </w:rPr>
            </w:pPr>
          </w:p>
        </w:tc>
      </w:tr>
      <w:tr w:rsidR="00970DED" w:rsidRPr="00AA735C" w14:paraId="0A4DDBBF"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D24E76F" w14:textId="7A872B12" w:rsidR="00970DED" w:rsidRPr="00AA735C" w:rsidRDefault="00970DED" w:rsidP="00AA735C">
            <w:pPr>
              <w:pStyle w:val="Clause2Sub"/>
              <w:spacing w:line="276" w:lineRule="auto"/>
              <w:ind w:right="221" w:hanging="575"/>
              <w:rPr>
                <w:rFonts w:cs="Arial"/>
              </w:rPr>
            </w:pPr>
            <w:r w:rsidRPr="00AA735C">
              <w:rPr>
                <w:rFonts w:cs="Arial"/>
              </w:rPr>
              <w:t xml:space="preserve">Please confirm that </w:t>
            </w:r>
            <w:r w:rsidR="00250B9F" w:rsidRPr="00AA735C">
              <w:rPr>
                <w:rFonts w:cs="Arial"/>
              </w:rPr>
              <w:t>Eskom</w:t>
            </w:r>
            <w:r w:rsidR="003B6AD3" w:rsidRPr="00AA735C">
              <w:rPr>
                <w:rFonts w:cs="Arial"/>
              </w:rPr>
              <w:t xml:space="preserve"> retains and will remain the Responsible Party and holder of all rights (including any Confidential Information, Personal Information to the extent applicable and other proprietary rights) in respect of all </w:t>
            </w:r>
            <w:r w:rsidR="00725E0A" w:rsidRPr="00AA735C">
              <w:rPr>
                <w:rFonts w:cs="Arial"/>
              </w:rPr>
              <w:t>Eskom Data</w:t>
            </w:r>
            <w:r w:rsidR="003B6AD3" w:rsidRPr="00AA735C">
              <w:rPr>
                <w:rFonts w:cs="Arial"/>
              </w:rPr>
              <w:t xml:space="preserve"> stored, transmitted, processed or generated by Eskom through use of the Services, including all derived data and outputs</w:t>
            </w:r>
            <w:r w:rsidR="00F741C8" w:rsidRPr="00AA735C">
              <w:rPr>
                <w:rFonts w:cs="Arial"/>
              </w:rPr>
              <w:t xml:space="preserve">. </w:t>
            </w:r>
          </w:p>
        </w:tc>
        <w:tc>
          <w:tcPr>
            <w:tcW w:w="1422" w:type="pct"/>
            <w:tcBorders>
              <w:top w:val="single" w:sz="4" w:space="0" w:color="auto"/>
              <w:left w:val="single" w:sz="4" w:space="0" w:color="auto"/>
              <w:bottom w:val="single" w:sz="4" w:space="0" w:color="auto"/>
              <w:right w:val="single" w:sz="4" w:space="0" w:color="auto"/>
            </w:tcBorders>
          </w:tcPr>
          <w:p w14:paraId="2BCF4B24" w14:textId="51A7F3EC" w:rsidR="00970DED" w:rsidRPr="00AA735C" w:rsidRDefault="00A04AB5"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Eskom’s Operator Agreement will be applicable</w:t>
            </w:r>
            <w:r w:rsidR="00F741C8" w:rsidRPr="00AA735C">
              <w:rPr>
                <w:rFonts w:cs="Arial"/>
                <w:szCs w:val="20"/>
              </w:rPr>
              <w:t xml:space="preserve"> and will set forth the permitted purpose which the </w:t>
            </w:r>
            <w:r w:rsidR="006424C1" w:rsidRPr="00AA735C">
              <w:rPr>
                <w:rFonts w:cs="Arial"/>
                <w:szCs w:val="20"/>
              </w:rPr>
              <w:t>Supplier</w:t>
            </w:r>
            <w:r w:rsidR="00F741C8" w:rsidRPr="00AA735C">
              <w:rPr>
                <w:rFonts w:cs="Arial"/>
                <w:szCs w:val="20"/>
              </w:rPr>
              <w:t xml:space="preserve"> is entitled to process Personal Information. In </w:t>
            </w:r>
            <w:r w:rsidR="007265B5" w:rsidRPr="00AA735C">
              <w:rPr>
                <w:rFonts w:cs="Arial"/>
                <w:szCs w:val="20"/>
              </w:rPr>
              <w:t>addition,</w:t>
            </w:r>
            <w:r w:rsidR="00F741C8" w:rsidRPr="00AA735C">
              <w:rPr>
                <w:rFonts w:cs="Arial"/>
                <w:szCs w:val="20"/>
              </w:rPr>
              <w:t xml:space="preserve"> the </w:t>
            </w:r>
            <w:r w:rsidR="006424C1" w:rsidRPr="00AA735C">
              <w:rPr>
                <w:rFonts w:cs="Arial"/>
                <w:szCs w:val="20"/>
              </w:rPr>
              <w:t>Supplier</w:t>
            </w:r>
            <w:r w:rsidR="00F741C8" w:rsidRPr="00AA735C">
              <w:rPr>
                <w:rFonts w:cs="Arial"/>
                <w:szCs w:val="20"/>
              </w:rPr>
              <w:t xml:space="preserve"> shall be required to adhere to paragraph </w:t>
            </w:r>
            <w:r w:rsidR="00F741C8" w:rsidRPr="00AA735C">
              <w:rPr>
                <w:rFonts w:cs="Arial"/>
                <w:szCs w:val="20"/>
              </w:rPr>
              <w:fldChar w:fldCharType="begin"/>
            </w:r>
            <w:r w:rsidR="00F741C8" w:rsidRPr="00AA735C">
              <w:rPr>
                <w:rFonts w:cs="Arial"/>
                <w:szCs w:val="20"/>
              </w:rPr>
              <w:instrText xml:space="preserve"> REF _Ref216184718 \w \h </w:instrText>
            </w:r>
            <w:r w:rsidR="00FE14A3" w:rsidRPr="00AA735C">
              <w:rPr>
                <w:rFonts w:cs="Arial"/>
                <w:szCs w:val="20"/>
              </w:rPr>
              <w:instrText xml:space="preserve"> \* MERGEFORMAT </w:instrText>
            </w:r>
            <w:r w:rsidR="00F741C8" w:rsidRPr="00AA735C">
              <w:rPr>
                <w:rFonts w:cs="Arial"/>
                <w:szCs w:val="20"/>
              </w:rPr>
            </w:r>
            <w:r w:rsidR="00F741C8" w:rsidRPr="00AA735C">
              <w:rPr>
                <w:rFonts w:cs="Arial"/>
                <w:szCs w:val="20"/>
              </w:rPr>
              <w:fldChar w:fldCharType="separate"/>
            </w:r>
            <w:r w:rsidR="00EC7BC5" w:rsidRPr="00AA735C">
              <w:rPr>
                <w:rFonts w:cs="Arial"/>
                <w:szCs w:val="20"/>
              </w:rPr>
              <w:t>4</w:t>
            </w:r>
            <w:r w:rsidR="00F741C8" w:rsidRPr="00AA735C">
              <w:rPr>
                <w:rFonts w:cs="Arial"/>
                <w:szCs w:val="20"/>
              </w:rPr>
              <w:fldChar w:fldCharType="end"/>
            </w:r>
            <w:r w:rsidR="00F741C8" w:rsidRPr="00AA735C">
              <w:rPr>
                <w:rFonts w:cs="Arial"/>
                <w:szCs w:val="20"/>
              </w:rPr>
              <w:t xml:space="preserve"> of Part B of this Schedule.</w:t>
            </w:r>
            <w:r w:rsidR="00950CDD" w:rsidRPr="00AA735C">
              <w:rPr>
                <w:rFonts w:cs="Arial"/>
                <w:szCs w:val="20"/>
              </w:rPr>
              <w:t xml:space="preserve"> </w:t>
            </w:r>
          </w:p>
        </w:tc>
        <w:tc>
          <w:tcPr>
            <w:tcW w:w="1415" w:type="pct"/>
            <w:tcBorders>
              <w:top w:val="single" w:sz="4" w:space="0" w:color="auto"/>
              <w:left w:val="single" w:sz="4" w:space="0" w:color="auto"/>
              <w:bottom w:val="single" w:sz="4" w:space="0" w:color="auto"/>
              <w:right w:val="single" w:sz="4" w:space="0" w:color="auto"/>
            </w:tcBorders>
          </w:tcPr>
          <w:p w14:paraId="4A82784C"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3767819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7F3E395" w14:textId="57961E4A" w:rsidR="00970DED" w:rsidRPr="00AA735C" w:rsidRDefault="00970DED" w:rsidP="00AA735C">
            <w:pPr>
              <w:pStyle w:val="Clause2Sub"/>
              <w:spacing w:line="276" w:lineRule="auto"/>
              <w:ind w:right="68" w:hanging="575"/>
              <w:rPr>
                <w:rFonts w:cs="Arial"/>
              </w:rPr>
            </w:pPr>
            <w:r w:rsidRPr="00AA735C">
              <w:rPr>
                <w:rFonts w:cs="Arial"/>
              </w:rPr>
              <w:t xml:space="preserve">Does the </w:t>
            </w:r>
            <w:r w:rsidR="006424C1" w:rsidRPr="00AA735C">
              <w:rPr>
                <w:rFonts w:cs="Arial"/>
              </w:rPr>
              <w:t>Supplier</w:t>
            </w:r>
            <w:r w:rsidRPr="00AA735C">
              <w:rPr>
                <w:rFonts w:cs="Arial"/>
              </w:rPr>
              <w:t xml:space="preserve"> reserve any rights to use </w:t>
            </w:r>
            <w:r w:rsidR="00725E0A" w:rsidRPr="00AA735C">
              <w:rPr>
                <w:rFonts w:cs="Arial"/>
              </w:rPr>
              <w:t>Eskom Data</w:t>
            </w:r>
            <w:r w:rsidRPr="00AA735C">
              <w:rPr>
                <w:rFonts w:cs="Arial"/>
              </w:rPr>
              <w:t xml:space="preserve"> for the purposes of operating and improving the services?</w:t>
            </w:r>
          </w:p>
        </w:tc>
        <w:tc>
          <w:tcPr>
            <w:tcW w:w="1422" w:type="pct"/>
            <w:tcBorders>
              <w:top w:val="single" w:sz="4" w:space="0" w:color="auto"/>
              <w:left w:val="single" w:sz="4" w:space="0" w:color="auto"/>
              <w:bottom w:val="single" w:sz="4" w:space="0" w:color="auto"/>
              <w:right w:val="single" w:sz="4" w:space="0" w:color="auto"/>
            </w:tcBorders>
          </w:tcPr>
          <w:p w14:paraId="126EC9FC" w14:textId="021CA736" w:rsidR="00970DED"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2E3D5F" w:rsidRPr="00AA735C">
              <w:rPr>
                <w:rFonts w:cs="Arial"/>
                <w:szCs w:val="20"/>
              </w:rPr>
              <w:t xml:space="preserve"> prohibits this</w:t>
            </w:r>
            <w:r w:rsidR="0024078D"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3F478FE1"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358D70C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8E2F89D" w14:textId="7E2D49F7" w:rsidR="00970DED" w:rsidRPr="00AA735C" w:rsidRDefault="00970DED" w:rsidP="00AA735C">
            <w:pPr>
              <w:pStyle w:val="Clause2Sub"/>
              <w:spacing w:line="276" w:lineRule="auto"/>
              <w:ind w:right="68" w:hanging="575"/>
              <w:rPr>
                <w:rFonts w:cs="Arial"/>
              </w:rPr>
            </w:pPr>
            <w:r w:rsidRPr="00AA735C">
              <w:rPr>
                <w:rFonts w:cs="Arial"/>
              </w:rPr>
              <w:t xml:space="preserve">Does the </w:t>
            </w:r>
            <w:r w:rsidR="006424C1" w:rsidRPr="00AA735C">
              <w:rPr>
                <w:rFonts w:cs="Arial"/>
              </w:rPr>
              <w:t>Supplier</w:t>
            </w:r>
            <w:r w:rsidRPr="00AA735C">
              <w:rPr>
                <w:rFonts w:cs="Arial"/>
              </w:rPr>
              <w:t xml:space="preserve"> reserve the right to use </w:t>
            </w:r>
            <w:r w:rsidR="00725E0A" w:rsidRPr="00AA735C">
              <w:rPr>
                <w:rFonts w:cs="Arial"/>
              </w:rPr>
              <w:t>Eskom Data</w:t>
            </w:r>
            <w:r w:rsidRPr="00AA735C">
              <w:rPr>
                <w:rFonts w:cs="Arial"/>
              </w:rPr>
              <w:t xml:space="preserve"> for the purposes of advertising?</w:t>
            </w:r>
          </w:p>
        </w:tc>
        <w:tc>
          <w:tcPr>
            <w:tcW w:w="1422" w:type="pct"/>
            <w:tcBorders>
              <w:top w:val="single" w:sz="4" w:space="0" w:color="auto"/>
              <w:left w:val="single" w:sz="4" w:space="0" w:color="auto"/>
              <w:bottom w:val="single" w:sz="4" w:space="0" w:color="auto"/>
              <w:right w:val="single" w:sz="4" w:space="0" w:color="auto"/>
            </w:tcBorders>
          </w:tcPr>
          <w:p w14:paraId="56685D73" w14:textId="30A5A951" w:rsidR="00970DED"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2E3D5F" w:rsidRPr="00AA735C">
              <w:rPr>
                <w:rFonts w:cs="Arial"/>
                <w:szCs w:val="20"/>
              </w:rPr>
              <w:t xml:space="preserve"> prohibits this</w:t>
            </w:r>
            <w:r w:rsidR="0024078D"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7CD5EA60"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563E6DC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E2BEDD7" w14:textId="620FD5AC" w:rsidR="00970DED" w:rsidRPr="00AA735C" w:rsidRDefault="00970DED" w:rsidP="00AA735C">
            <w:pPr>
              <w:pStyle w:val="Clause2Sub"/>
              <w:spacing w:line="276" w:lineRule="auto"/>
              <w:ind w:right="68" w:hanging="575"/>
              <w:rPr>
                <w:rFonts w:cs="Arial"/>
              </w:rPr>
            </w:pPr>
            <w:r w:rsidRPr="00AA735C">
              <w:rPr>
                <w:rFonts w:cs="Arial"/>
              </w:rPr>
              <w:t xml:space="preserve">Does the </w:t>
            </w:r>
            <w:r w:rsidR="006424C1" w:rsidRPr="00AA735C">
              <w:rPr>
                <w:rFonts w:cs="Arial"/>
              </w:rPr>
              <w:t>Supplier</w:t>
            </w:r>
            <w:r w:rsidRPr="00AA735C">
              <w:rPr>
                <w:rFonts w:cs="Arial"/>
              </w:rPr>
              <w:t xml:space="preserve"> reserve the right to use, or make </w:t>
            </w:r>
            <w:r w:rsidR="00725E0A" w:rsidRPr="00AA735C">
              <w:rPr>
                <w:rFonts w:cs="Arial"/>
              </w:rPr>
              <w:t>Eskom Data</w:t>
            </w:r>
            <w:r w:rsidRPr="00AA735C">
              <w:rPr>
                <w:rFonts w:cs="Arial"/>
              </w:rPr>
              <w:t xml:space="preserve"> available as anonymi</w:t>
            </w:r>
            <w:r w:rsidR="00E93236" w:rsidRPr="00AA735C">
              <w:rPr>
                <w:rFonts w:cs="Arial"/>
              </w:rPr>
              <w:t>s</w:t>
            </w:r>
            <w:r w:rsidRPr="00AA735C">
              <w:rPr>
                <w:rFonts w:cs="Arial"/>
              </w:rPr>
              <w:t>ed open data (through standard APIs)?</w:t>
            </w:r>
          </w:p>
        </w:tc>
        <w:tc>
          <w:tcPr>
            <w:tcW w:w="1422" w:type="pct"/>
            <w:tcBorders>
              <w:top w:val="single" w:sz="4" w:space="0" w:color="auto"/>
              <w:left w:val="single" w:sz="4" w:space="0" w:color="auto"/>
              <w:bottom w:val="single" w:sz="4" w:space="0" w:color="auto"/>
              <w:right w:val="single" w:sz="4" w:space="0" w:color="auto"/>
            </w:tcBorders>
          </w:tcPr>
          <w:p w14:paraId="46501464" w14:textId="0D676C8D" w:rsidR="00970DED"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2E3D5F" w:rsidRPr="00AA735C">
              <w:rPr>
                <w:rFonts w:cs="Arial"/>
                <w:szCs w:val="20"/>
              </w:rPr>
              <w:t xml:space="preserve"> prohibits this unless otherwise agreed in writing with </w:t>
            </w:r>
            <w:r w:rsidRPr="00AA735C">
              <w:rPr>
                <w:rFonts w:cs="Arial"/>
                <w:szCs w:val="20"/>
              </w:rPr>
              <w:t>Eskom</w:t>
            </w:r>
            <w:r w:rsidR="002E3D5F" w:rsidRPr="00AA735C">
              <w:rPr>
                <w:rFonts w:cs="Arial"/>
                <w:szCs w:val="20"/>
              </w:rPr>
              <w:t xml:space="preserve"> and then under specific </w:t>
            </w:r>
            <w:r w:rsidR="002E3D5F" w:rsidRPr="00AA735C">
              <w:rPr>
                <w:rFonts w:cs="Arial"/>
                <w:szCs w:val="20"/>
              </w:rPr>
              <w:lastRenderedPageBreak/>
              <w:t>circumstances and separate terms being agreed</w:t>
            </w:r>
            <w:r w:rsidR="001B172B"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092B1E84"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1CDFEB6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406D54C" w14:textId="4C8A1D5D" w:rsidR="00970DED" w:rsidRPr="00AA735C" w:rsidRDefault="00970DED" w:rsidP="00AA735C">
            <w:pPr>
              <w:pStyle w:val="Clause2Sub"/>
              <w:spacing w:line="276" w:lineRule="auto"/>
              <w:ind w:right="68" w:hanging="575"/>
              <w:rPr>
                <w:rFonts w:cs="Arial"/>
              </w:rPr>
            </w:pPr>
            <w:r w:rsidRPr="00AA735C">
              <w:rPr>
                <w:rFonts w:cs="Arial"/>
              </w:rPr>
              <w:t xml:space="preserve">Does the </w:t>
            </w:r>
            <w:r w:rsidR="006424C1" w:rsidRPr="00AA735C">
              <w:rPr>
                <w:rFonts w:cs="Arial"/>
              </w:rPr>
              <w:t>Supplier</w:t>
            </w:r>
            <w:r w:rsidRPr="00AA735C">
              <w:rPr>
                <w:rFonts w:cs="Arial"/>
              </w:rPr>
              <w:t xml:space="preserve">’s compliance with copyright laws and other applicable intellectual property rights restrict the type of content </w:t>
            </w:r>
            <w:r w:rsidR="00250B9F" w:rsidRPr="00AA735C">
              <w:rPr>
                <w:rFonts w:cs="Arial"/>
              </w:rPr>
              <w:t>Eskom</w:t>
            </w:r>
            <w:r w:rsidRPr="00AA735C">
              <w:rPr>
                <w:rFonts w:cs="Arial"/>
              </w:rPr>
              <w:t xml:space="preserve"> can store with the cloud service?</w:t>
            </w:r>
          </w:p>
        </w:tc>
        <w:tc>
          <w:tcPr>
            <w:tcW w:w="1422" w:type="pct"/>
            <w:tcBorders>
              <w:top w:val="single" w:sz="4" w:space="0" w:color="auto"/>
              <w:left w:val="single" w:sz="4" w:space="0" w:color="auto"/>
              <w:bottom w:val="single" w:sz="4" w:space="0" w:color="auto"/>
              <w:right w:val="single" w:sz="4" w:space="0" w:color="auto"/>
            </w:tcBorders>
          </w:tcPr>
          <w:p w14:paraId="05318234"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575CC434"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260E5DB1"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15201D5" w14:textId="00958A2B" w:rsidR="00970DED" w:rsidRPr="00AA735C" w:rsidRDefault="00970DED" w:rsidP="00AA735C">
            <w:pPr>
              <w:pStyle w:val="Clause2Sub"/>
              <w:spacing w:line="276" w:lineRule="auto"/>
              <w:ind w:right="68" w:hanging="575"/>
              <w:rPr>
                <w:rFonts w:cs="Arial"/>
              </w:rPr>
            </w:pPr>
            <w:r w:rsidRPr="00AA735C">
              <w:rPr>
                <w:rFonts w:cs="Arial"/>
              </w:rPr>
              <w:t>Do</w:t>
            </w:r>
            <w:r w:rsidR="001B172B" w:rsidRPr="00AA735C">
              <w:rPr>
                <w:rFonts w:cs="Arial"/>
              </w:rPr>
              <w:t>es</w:t>
            </w:r>
            <w:r w:rsidRPr="00AA735C">
              <w:rPr>
                <w:rFonts w:cs="Arial"/>
              </w:rPr>
              <w:t xml:space="preserve"> </w:t>
            </w:r>
            <w:r w:rsidR="00250B9F" w:rsidRPr="00AA735C">
              <w:rPr>
                <w:rFonts w:cs="Arial"/>
              </w:rPr>
              <w:t>Eskom</w:t>
            </w:r>
            <w:r w:rsidRPr="00AA735C">
              <w:rPr>
                <w:rFonts w:cs="Arial"/>
              </w:rPr>
              <w:t xml:space="preserve"> </w:t>
            </w:r>
            <w:r w:rsidR="00F741C8" w:rsidRPr="00AA735C">
              <w:rPr>
                <w:rFonts w:cs="Arial"/>
              </w:rPr>
              <w:t xml:space="preserve">retain all rights in respect </w:t>
            </w:r>
            <w:r w:rsidRPr="00AA735C">
              <w:rPr>
                <w:rFonts w:cs="Arial"/>
              </w:rPr>
              <w:t xml:space="preserve">of metadata </w:t>
            </w:r>
            <w:bookmarkStart w:id="4" w:name="_Int_LVMw9rVx"/>
            <w:r w:rsidRPr="00AA735C">
              <w:rPr>
                <w:rFonts w:cs="Arial"/>
              </w:rPr>
              <w:t>generated</w:t>
            </w:r>
            <w:bookmarkEnd w:id="4"/>
            <w:r w:rsidRPr="00AA735C">
              <w:rPr>
                <w:rFonts w:cs="Arial"/>
              </w:rPr>
              <w:t xml:space="preserve"> by the cloud service system during procedures of upload, management, download, migration</w:t>
            </w:r>
            <w:r w:rsidR="00F741C8" w:rsidRPr="00AA735C">
              <w:rPr>
                <w:rFonts w:cs="Arial"/>
              </w:rPr>
              <w:t xml:space="preserve"> or otherwise</w:t>
            </w:r>
            <w:r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321D08F8"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1EEDDB9A"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1D3FEBA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02D125D" w14:textId="583F0091" w:rsidR="00970DED" w:rsidRPr="00AA735C" w:rsidRDefault="00970DED" w:rsidP="00AA735C">
            <w:pPr>
              <w:pStyle w:val="Clause2Sub"/>
              <w:spacing w:line="276" w:lineRule="auto"/>
              <w:ind w:right="68" w:hanging="575"/>
              <w:rPr>
                <w:rFonts w:cs="Arial"/>
              </w:rPr>
            </w:pPr>
            <w:r w:rsidRPr="00AA735C">
              <w:rPr>
                <w:rFonts w:cs="Arial"/>
              </w:rPr>
              <w:t xml:space="preserve">Does </w:t>
            </w:r>
            <w:r w:rsidR="00250B9F" w:rsidRPr="00AA735C">
              <w:rPr>
                <w:rFonts w:cs="Arial"/>
              </w:rPr>
              <w:t>Eskom</w:t>
            </w:r>
            <w:r w:rsidRPr="00AA735C">
              <w:rPr>
                <w:rFonts w:cs="Arial"/>
              </w:rPr>
              <w:t xml:space="preserve"> have the right to access these metadata during the contractual relationship</w:t>
            </w:r>
            <w:r w:rsidR="00456990" w:rsidRPr="00AA735C">
              <w:rPr>
                <w:rFonts w:cs="Arial"/>
              </w:rPr>
              <w:t xml:space="preserve"> as well as at the end of the contract period</w:t>
            </w:r>
            <w:r w:rsidRPr="00AA735C">
              <w:rPr>
                <w:rFonts w:cs="Arial"/>
              </w:rPr>
              <w:t xml:space="preserve">? </w:t>
            </w:r>
            <w:r w:rsidR="001B172B" w:rsidRPr="00AA735C">
              <w:rPr>
                <w:rFonts w:cs="Arial"/>
              </w:rPr>
              <w:t>Please s</w:t>
            </w:r>
            <w:r w:rsidRPr="00AA735C">
              <w:rPr>
                <w:rFonts w:cs="Arial"/>
              </w:rPr>
              <w:t>ee Section 8</w:t>
            </w:r>
            <w:r w:rsidR="001B172B"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2C264311"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52E7AF61"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B43292" w:rsidRPr="00AA735C" w14:paraId="50B950BC" w14:textId="77777777" w:rsidTr="00723B1E">
        <w:trPr>
          <w:gridAfter w:val="1"/>
          <w:wAfter w:w="7" w:type="pct"/>
          <w:trHeight w:val="20"/>
          <w:tblHeader/>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3840A0EA" w14:textId="126B4455" w:rsidR="00B43292" w:rsidRPr="00AA735C" w:rsidRDefault="001B172B" w:rsidP="00E721A2">
            <w:pPr>
              <w:pStyle w:val="Clause1Head"/>
              <w:tabs>
                <w:tab w:val="left" w:pos="7797"/>
              </w:tabs>
              <w:spacing w:after="0" w:line="276" w:lineRule="auto"/>
              <w:ind w:right="100" w:hanging="578"/>
              <w:rPr>
                <w:rFonts w:cs="Arial"/>
              </w:rPr>
            </w:pPr>
            <w:bookmarkStart w:id="5" w:name="_Toc208774714"/>
            <w:r w:rsidRPr="00AA735C">
              <w:rPr>
                <w:rFonts w:cs="Arial"/>
              </w:rPr>
              <w:t>AVAILABILITY, RETRIEVAL</w:t>
            </w:r>
            <w:r w:rsidR="00B43292" w:rsidRPr="00AA735C">
              <w:rPr>
                <w:rFonts w:cs="Arial"/>
              </w:rPr>
              <w:t xml:space="preserve"> AND USE</w:t>
            </w:r>
            <w:bookmarkEnd w:id="5"/>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226A07C7" w14:textId="77777777" w:rsidR="00B43292" w:rsidRPr="00AA735C" w:rsidRDefault="00B43292" w:rsidP="00E721A2">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58B91DCE" w14:textId="77777777" w:rsidR="00B43292" w:rsidRPr="00AA735C" w:rsidRDefault="00B43292" w:rsidP="00E721A2">
            <w:pPr>
              <w:tabs>
                <w:tab w:val="left" w:pos="7797"/>
              </w:tabs>
              <w:kinsoku w:val="0"/>
              <w:overflowPunct w:val="0"/>
              <w:spacing w:after="0" w:line="276" w:lineRule="auto"/>
              <w:jc w:val="both"/>
              <w:textAlignment w:val="baseline"/>
              <w:rPr>
                <w:rFonts w:cs="Arial"/>
                <w:szCs w:val="20"/>
              </w:rPr>
            </w:pPr>
          </w:p>
        </w:tc>
      </w:tr>
      <w:tr w:rsidR="00970DED" w:rsidRPr="00AA735C" w14:paraId="096E60ED"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05B2186" w14:textId="77777777" w:rsidR="00970DED" w:rsidRPr="00AA735C" w:rsidRDefault="00970DED" w:rsidP="00AA735C">
            <w:pPr>
              <w:pStyle w:val="Clause2Sub"/>
              <w:spacing w:line="276" w:lineRule="auto"/>
              <w:ind w:right="68" w:hanging="575"/>
              <w:rPr>
                <w:rFonts w:cs="Arial"/>
              </w:rPr>
            </w:pPr>
            <w:r w:rsidRPr="00AA735C">
              <w:rPr>
                <w:rFonts w:cs="Arial"/>
              </w:rPr>
              <w:t>Are precise indicators provided regarding the availability of the service?</w:t>
            </w:r>
          </w:p>
        </w:tc>
        <w:tc>
          <w:tcPr>
            <w:tcW w:w="1422" w:type="pct"/>
            <w:tcBorders>
              <w:top w:val="single" w:sz="4" w:space="0" w:color="auto"/>
              <w:left w:val="single" w:sz="4" w:space="0" w:color="auto"/>
              <w:bottom w:val="single" w:sz="4" w:space="0" w:color="auto"/>
              <w:right w:val="single" w:sz="4" w:space="0" w:color="auto"/>
            </w:tcBorders>
          </w:tcPr>
          <w:p w14:paraId="2377886F" w14:textId="77777777" w:rsidR="009A11BB" w:rsidRPr="00AA735C" w:rsidRDefault="00D029B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b/>
                <w:bCs/>
                <w:szCs w:val="20"/>
              </w:rPr>
              <w:t xml:space="preserve">Refer </w:t>
            </w:r>
            <w:r w:rsidR="003D3DA6" w:rsidRPr="00AA735C">
              <w:rPr>
                <w:rFonts w:cs="Arial"/>
                <w:b/>
                <w:bCs/>
                <w:szCs w:val="20"/>
              </w:rPr>
              <w:t xml:space="preserve">to </w:t>
            </w:r>
            <w:r w:rsidRPr="00AA735C">
              <w:rPr>
                <w:rFonts w:cs="Arial"/>
                <w:b/>
                <w:bCs/>
                <w:szCs w:val="20"/>
              </w:rPr>
              <w:t>RFP requirements</w:t>
            </w:r>
            <w:r w:rsidR="75E7824A" w:rsidRPr="00AA735C">
              <w:rPr>
                <w:rFonts w:cs="Arial"/>
                <w:b/>
                <w:bCs/>
                <w:szCs w:val="20"/>
              </w:rPr>
              <w:t>.</w:t>
            </w:r>
          </w:p>
          <w:p w14:paraId="7321FABA" w14:textId="4BE82245" w:rsidR="00970DED" w:rsidRPr="00AA735C" w:rsidRDefault="75E7824A"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See</w:t>
            </w:r>
            <w:r w:rsidR="002E3D5F" w:rsidRPr="00AA735C">
              <w:rPr>
                <w:rFonts w:cs="Arial"/>
                <w:szCs w:val="20"/>
              </w:rPr>
              <w:t xml:space="preserve"> specific service level requirements contained in the RFP</w:t>
            </w:r>
            <w:r w:rsidR="001B172B"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799CA4E2"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05C624F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A890A16" w14:textId="655BBAE8" w:rsidR="00970DED" w:rsidRPr="00AA735C" w:rsidRDefault="00970DED" w:rsidP="00AA735C">
            <w:pPr>
              <w:pStyle w:val="Clause2Sub"/>
              <w:spacing w:line="276" w:lineRule="auto"/>
              <w:ind w:right="68" w:hanging="575"/>
              <w:rPr>
                <w:rFonts w:cs="Arial"/>
              </w:rPr>
            </w:pPr>
            <w:r w:rsidRPr="00AA735C">
              <w:rPr>
                <w:rFonts w:cs="Arial"/>
              </w:rPr>
              <w:t xml:space="preserve">Does the degree of availability of the data meet </w:t>
            </w:r>
            <w:r w:rsidR="00250B9F" w:rsidRPr="00AA735C">
              <w:rPr>
                <w:rFonts w:cs="Arial"/>
              </w:rPr>
              <w:t>Eskom</w:t>
            </w:r>
            <w:r w:rsidRPr="00AA735C">
              <w:rPr>
                <w:rFonts w:cs="Arial"/>
              </w:rPr>
              <w:t xml:space="preserve"> business needs as defined?</w:t>
            </w:r>
          </w:p>
        </w:tc>
        <w:tc>
          <w:tcPr>
            <w:tcW w:w="1422" w:type="pct"/>
            <w:tcBorders>
              <w:top w:val="single" w:sz="4" w:space="0" w:color="auto"/>
              <w:left w:val="single" w:sz="4" w:space="0" w:color="auto"/>
              <w:bottom w:val="single" w:sz="4" w:space="0" w:color="auto"/>
              <w:right w:val="single" w:sz="4" w:space="0" w:color="auto"/>
            </w:tcBorders>
          </w:tcPr>
          <w:p w14:paraId="2654CB5B" w14:textId="20533884" w:rsidR="00970DED" w:rsidRPr="00AA735C" w:rsidRDefault="006424C1"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Supplier</w:t>
            </w:r>
            <w:r w:rsidR="002E3D5F" w:rsidRPr="00AA735C">
              <w:rPr>
                <w:rFonts w:cs="Arial"/>
                <w:szCs w:val="20"/>
              </w:rPr>
              <w:t xml:space="preserve"> is required to warrant this</w:t>
            </w:r>
            <w:r w:rsidR="001B172B"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1E0A21FA"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72EFE34E"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D85444B" w14:textId="245ED670" w:rsidR="00970DED" w:rsidRPr="00AA735C" w:rsidRDefault="00970DED" w:rsidP="00AA735C">
            <w:pPr>
              <w:pStyle w:val="Clause2Sub"/>
              <w:spacing w:line="276" w:lineRule="auto"/>
              <w:ind w:right="68" w:hanging="575"/>
              <w:rPr>
                <w:rFonts w:cs="Arial"/>
              </w:rPr>
            </w:pPr>
            <w:r w:rsidRPr="00AA735C">
              <w:rPr>
                <w:rFonts w:cs="Arial"/>
              </w:rPr>
              <w:t xml:space="preserve">Does the degree of availability of the data allow </w:t>
            </w:r>
            <w:r w:rsidR="00250B9F" w:rsidRPr="00AA735C">
              <w:rPr>
                <w:rFonts w:cs="Arial"/>
              </w:rPr>
              <w:t>Eskom</w:t>
            </w:r>
            <w:r w:rsidRPr="00AA735C">
              <w:rPr>
                <w:rFonts w:cs="Arial"/>
              </w:rPr>
              <w:t xml:space="preserve"> to comply with access to information, data retention, </w:t>
            </w:r>
            <w:bookmarkStart w:id="6" w:name="_Int_f0QxA7eR"/>
            <w:r w:rsidRPr="00AA735C">
              <w:rPr>
                <w:rFonts w:cs="Arial"/>
              </w:rPr>
              <w:t>audit</w:t>
            </w:r>
            <w:bookmarkEnd w:id="6"/>
            <w:r w:rsidRPr="00AA735C">
              <w:rPr>
                <w:rFonts w:cs="Arial"/>
              </w:rPr>
              <w:t xml:space="preserve"> and privacy laws?</w:t>
            </w:r>
          </w:p>
        </w:tc>
        <w:tc>
          <w:tcPr>
            <w:tcW w:w="1422" w:type="pct"/>
            <w:tcBorders>
              <w:top w:val="single" w:sz="4" w:space="0" w:color="auto"/>
              <w:left w:val="single" w:sz="4" w:space="0" w:color="auto"/>
              <w:bottom w:val="single" w:sz="4" w:space="0" w:color="auto"/>
              <w:right w:val="single" w:sz="4" w:space="0" w:color="auto"/>
            </w:tcBorders>
          </w:tcPr>
          <w:p w14:paraId="1C99B0F0" w14:textId="0B7E1EEF" w:rsidR="00970DED"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szCs w:val="20"/>
              </w:rPr>
              <w:t>Eskom reserves the right to audit the Supplier.</w:t>
            </w:r>
          </w:p>
        </w:tc>
        <w:tc>
          <w:tcPr>
            <w:tcW w:w="1415" w:type="pct"/>
            <w:tcBorders>
              <w:top w:val="single" w:sz="4" w:space="0" w:color="auto"/>
              <w:left w:val="single" w:sz="4" w:space="0" w:color="auto"/>
              <w:bottom w:val="single" w:sz="4" w:space="0" w:color="auto"/>
              <w:right w:val="single" w:sz="4" w:space="0" w:color="auto"/>
            </w:tcBorders>
          </w:tcPr>
          <w:p w14:paraId="4F25A9CC"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350824C7"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66D9C24" w14:textId="518D10EA" w:rsidR="00970DED" w:rsidRPr="00AA735C" w:rsidRDefault="00970DED" w:rsidP="00AA735C">
            <w:pPr>
              <w:pStyle w:val="Clause2Sub"/>
              <w:spacing w:line="276" w:lineRule="auto"/>
              <w:ind w:right="68" w:hanging="575"/>
              <w:rPr>
                <w:rFonts w:cs="Arial"/>
              </w:rPr>
            </w:pPr>
            <w:r w:rsidRPr="00AA735C">
              <w:rPr>
                <w:rFonts w:cs="Arial"/>
              </w:rPr>
              <w:t xml:space="preserve">Does the degree of availability of the data allow </w:t>
            </w:r>
            <w:r w:rsidR="00250B9F" w:rsidRPr="00AA735C">
              <w:rPr>
                <w:rFonts w:cs="Arial"/>
              </w:rPr>
              <w:t>Eskom</w:t>
            </w:r>
            <w:r w:rsidRPr="00AA735C">
              <w:rPr>
                <w:rFonts w:cs="Arial"/>
              </w:rPr>
              <w:t xml:space="preserve"> to comply with the right of </w:t>
            </w:r>
            <w:r w:rsidR="00AE177E" w:rsidRPr="00AA735C">
              <w:rPr>
                <w:rFonts w:cs="Arial"/>
              </w:rPr>
              <w:t xml:space="preserve">persons to access their own personal information or </w:t>
            </w:r>
            <w:r w:rsidRPr="00AA735C">
              <w:rPr>
                <w:rFonts w:cs="Arial"/>
              </w:rPr>
              <w:t xml:space="preserve">authorities to legally access </w:t>
            </w:r>
            <w:r w:rsidR="00725E0A" w:rsidRPr="00AA735C">
              <w:rPr>
                <w:rFonts w:cs="Arial"/>
              </w:rPr>
              <w:t>Eskom Data</w:t>
            </w:r>
            <w:r w:rsidRPr="00AA735C">
              <w:rPr>
                <w:rFonts w:cs="Arial"/>
              </w:rPr>
              <w:t xml:space="preserve"> fo</w:t>
            </w:r>
            <w:r w:rsidR="001B172B" w:rsidRPr="00AA735C">
              <w:rPr>
                <w:rFonts w:cs="Arial"/>
              </w:rPr>
              <w:t xml:space="preserve">r investigation, audit, </w:t>
            </w:r>
            <w:bookmarkStart w:id="7" w:name="_Int_PqKx0NC9"/>
            <w:r w:rsidR="001B172B" w:rsidRPr="00AA735C">
              <w:rPr>
                <w:rFonts w:cs="Arial"/>
              </w:rPr>
              <w:t>control</w:t>
            </w:r>
            <w:bookmarkEnd w:id="7"/>
            <w:r w:rsidRPr="00AA735C">
              <w:rPr>
                <w:rFonts w:cs="Arial"/>
              </w:rPr>
              <w:t xml:space="preserve"> or judicial purposes?</w:t>
            </w:r>
          </w:p>
        </w:tc>
        <w:tc>
          <w:tcPr>
            <w:tcW w:w="1422" w:type="pct"/>
            <w:tcBorders>
              <w:top w:val="single" w:sz="4" w:space="0" w:color="auto"/>
              <w:left w:val="single" w:sz="4" w:space="0" w:color="auto"/>
              <w:bottom w:val="single" w:sz="4" w:space="0" w:color="auto"/>
              <w:right w:val="single" w:sz="4" w:space="0" w:color="auto"/>
            </w:tcBorders>
          </w:tcPr>
          <w:p w14:paraId="460BED64" w14:textId="31BDFE8C" w:rsidR="00970DED"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szCs w:val="20"/>
              </w:rPr>
              <w:t>At minimum, the Supplier must allow the access to information in the instance of a Regulatory request.</w:t>
            </w:r>
          </w:p>
        </w:tc>
        <w:tc>
          <w:tcPr>
            <w:tcW w:w="1415" w:type="pct"/>
            <w:tcBorders>
              <w:top w:val="single" w:sz="4" w:space="0" w:color="auto"/>
              <w:left w:val="single" w:sz="4" w:space="0" w:color="auto"/>
              <w:bottom w:val="single" w:sz="4" w:space="0" w:color="auto"/>
              <w:right w:val="single" w:sz="4" w:space="0" w:color="auto"/>
            </w:tcBorders>
          </w:tcPr>
          <w:p w14:paraId="529EE6C6"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5F9FAE4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477C0E2" w14:textId="160025C3" w:rsidR="00970DED" w:rsidRPr="00AA735C" w:rsidRDefault="00E94220" w:rsidP="00AA735C">
            <w:pPr>
              <w:pStyle w:val="Clause2Sub"/>
              <w:spacing w:line="276" w:lineRule="auto"/>
              <w:ind w:right="68" w:hanging="575"/>
              <w:rPr>
                <w:rFonts w:cs="Arial"/>
                <w:kern w:val="2"/>
                <w:lang w:eastAsia="en-ZA"/>
                <w14:ligatures w14:val="standardContextual"/>
              </w:rPr>
            </w:pPr>
            <w:r w:rsidRPr="00AA735C">
              <w:rPr>
                <w:rFonts w:cs="Arial"/>
              </w:rPr>
              <w:lastRenderedPageBreak/>
              <w:t>Procedures for restoring Eskom Data following a service outage must be clearly stated.</w:t>
            </w:r>
          </w:p>
        </w:tc>
        <w:tc>
          <w:tcPr>
            <w:tcW w:w="1422" w:type="pct"/>
            <w:tcBorders>
              <w:top w:val="single" w:sz="4" w:space="0" w:color="auto"/>
              <w:left w:val="single" w:sz="4" w:space="0" w:color="auto"/>
              <w:bottom w:val="single" w:sz="4" w:space="0" w:color="auto"/>
              <w:right w:val="single" w:sz="4" w:space="0" w:color="auto"/>
            </w:tcBorders>
          </w:tcPr>
          <w:p w14:paraId="512F68BB"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22D1A47A"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AA1AB7" w:rsidRPr="00AA735C" w14:paraId="6DAA2F6C"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0BEE4226" w14:textId="31910CA4" w:rsidR="00AA1AB7" w:rsidRPr="00AA735C" w:rsidRDefault="00AA1AB7" w:rsidP="00E721A2">
            <w:pPr>
              <w:pStyle w:val="Clause1Head"/>
              <w:tabs>
                <w:tab w:val="left" w:pos="7797"/>
              </w:tabs>
              <w:spacing w:after="0" w:line="276" w:lineRule="auto"/>
              <w:ind w:right="100" w:hanging="578"/>
              <w:rPr>
                <w:rFonts w:cs="Arial"/>
              </w:rPr>
            </w:pPr>
            <w:bookmarkStart w:id="8" w:name="_Toc208774715"/>
            <w:r w:rsidRPr="00AA735C">
              <w:rPr>
                <w:rFonts w:cs="Arial"/>
              </w:rPr>
              <w:t>DATA STORAGE AND PRESERVATION</w:t>
            </w:r>
            <w:bookmarkEnd w:id="8"/>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4E6C698C" w14:textId="77777777" w:rsidR="00AA1AB7" w:rsidRPr="00AA735C" w:rsidRDefault="00AA1AB7" w:rsidP="00E721A2">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3019ED1D" w14:textId="77777777" w:rsidR="00AA1AB7" w:rsidRPr="00AA735C" w:rsidRDefault="00AA1AB7" w:rsidP="00E721A2">
            <w:pPr>
              <w:tabs>
                <w:tab w:val="left" w:pos="7797"/>
              </w:tabs>
              <w:kinsoku w:val="0"/>
              <w:overflowPunct w:val="0"/>
              <w:spacing w:after="0" w:line="276" w:lineRule="auto"/>
              <w:jc w:val="both"/>
              <w:textAlignment w:val="baseline"/>
              <w:rPr>
                <w:rFonts w:cs="Arial"/>
                <w:szCs w:val="20"/>
              </w:rPr>
            </w:pPr>
          </w:p>
        </w:tc>
      </w:tr>
      <w:tr w:rsidR="00AA1AB7" w:rsidRPr="00AA735C" w14:paraId="0E9C155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34EA43C9" w14:textId="77777777" w:rsidR="00AA1AB7" w:rsidRPr="00AA735C" w:rsidRDefault="00AA1AB7" w:rsidP="00E721A2">
            <w:pPr>
              <w:pStyle w:val="Clause2Sub"/>
              <w:tabs>
                <w:tab w:val="left" w:pos="7797"/>
              </w:tabs>
              <w:spacing w:after="0" w:line="276" w:lineRule="auto"/>
              <w:ind w:right="115" w:hanging="575"/>
              <w:rPr>
                <w:rFonts w:cs="Arial"/>
                <w:b/>
                <w:bCs/>
              </w:rPr>
            </w:pPr>
            <w:r w:rsidRPr="00AA735C">
              <w:rPr>
                <w:rFonts w:cs="Arial"/>
                <w:b/>
                <w:bCs/>
              </w:rPr>
              <w:t>Data Storage</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1A37521C" w14:textId="77777777" w:rsidR="00AA1AB7" w:rsidRPr="00AA735C" w:rsidRDefault="00AA1AB7" w:rsidP="00E721A2">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5755B8B6" w14:textId="77777777" w:rsidR="00AA1AB7" w:rsidRPr="00AA735C" w:rsidRDefault="00AA1AB7" w:rsidP="00E721A2">
            <w:pPr>
              <w:tabs>
                <w:tab w:val="left" w:pos="7797"/>
              </w:tabs>
              <w:kinsoku w:val="0"/>
              <w:overflowPunct w:val="0"/>
              <w:spacing w:after="0" w:line="276" w:lineRule="auto"/>
              <w:jc w:val="both"/>
              <w:textAlignment w:val="baseline"/>
              <w:rPr>
                <w:rFonts w:cs="Arial"/>
                <w:szCs w:val="20"/>
              </w:rPr>
            </w:pPr>
          </w:p>
        </w:tc>
      </w:tr>
      <w:tr w:rsidR="00970DED" w:rsidRPr="00AA735C" w14:paraId="65D7195D"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4EB10FC" w14:textId="117531D9" w:rsidR="00970DED" w:rsidRPr="00AA735C" w:rsidRDefault="00970DED" w:rsidP="00AA735C">
            <w:pPr>
              <w:pStyle w:val="Clause3Sub"/>
              <w:spacing w:line="276" w:lineRule="auto"/>
              <w:ind w:hanging="660"/>
              <w:rPr>
                <w:rFonts w:cs="Arial"/>
              </w:rPr>
            </w:pPr>
            <w:r w:rsidRPr="00AA735C">
              <w:rPr>
                <w:rFonts w:cs="Arial"/>
              </w:rPr>
              <w:t xml:space="preserve">Does the </w:t>
            </w:r>
            <w:r w:rsidR="006424C1" w:rsidRPr="00AA735C">
              <w:rPr>
                <w:rFonts w:cs="Arial"/>
              </w:rPr>
              <w:t>Supplier</w:t>
            </w:r>
            <w:r w:rsidR="001B172B" w:rsidRPr="00AA735C">
              <w:rPr>
                <w:rFonts w:cs="Arial"/>
              </w:rPr>
              <w:t xml:space="preserve"> create backups of </w:t>
            </w:r>
            <w:r w:rsidR="00250B9F" w:rsidRPr="00AA735C">
              <w:rPr>
                <w:rFonts w:cs="Arial"/>
              </w:rPr>
              <w:t>Eskom</w:t>
            </w:r>
            <w:r w:rsidR="001B172B" w:rsidRPr="00AA735C">
              <w:rPr>
                <w:rFonts w:cs="Arial"/>
              </w:rPr>
              <w:t>’</w:t>
            </w:r>
            <w:r w:rsidRPr="00AA735C">
              <w:rPr>
                <w:rFonts w:cs="Arial"/>
              </w:rPr>
              <w:t>s</w:t>
            </w:r>
            <w:r w:rsidR="00725E0A" w:rsidRPr="00AA735C">
              <w:rPr>
                <w:rFonts w:cs="Arial"/>
              </w:rPr>
              <w:t xml:space="preserve"> D</w:t>
            </w:r>
            <w:r w:rsidRPr="00AA735C">
              <w:rPr>
                <w:rFonts w:cs="Arial"/>
              </w:rPr>
              <w:t>ata?</w:t>
            </w:r>
          </w:p>
        </w:tc>
        <w:tc>
          <w:tcPr>
            <w:tcW w:w="1422" w:type="pct"/>
            <w:tcBorders>
              <w:top w:val="single" w:sz="4" w:space="0" w:color="auto"/>
              <w:left w:val="single" w:sz="4" w:space="0" w:color="auto"/>
              <w:bottom w:val="single" w:sz="4" w:space="0" w:color="auto"/>
              <w:right w:val="single" w:sz="4" w:space="0" w:color="auto"/>
            </w:tcBorders>
          </w:tcPr>
          <w:p w14:paraId="64144AED" w14:textId="77777777" w:rsidR="009A11BB" w:rsidRPr="00AA735C" w:rsidRDefault="00D029B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b/>
                <w:bCs/>
                <w:szCs w:val="20"/>
              </w:rPr>
              <w:t xml:space="preserve">Refer </w:t>
            </w:r>
            <w:r w:rsidR="003D3DA6" w:rsidRPr="00AA735C">
              <w:rPr>
                <w:rFonts w:cs="Arial"/>
                <w:b/>
                <w:bCs/>
                <w:szCs w:val="20"/>
              </w:rPr>
              <w:t xml:space="preserve">to </w:t>
            </w:r>
            <w:r w:rsidRPr="00AA735C">
              <w:rPr>
                <w:rFonts w:cs="Arial"/>
                <w:b/>
                <w:bCs/>
                <w:szCs w:val="20"/>
              </w:rPr>
              <w:t xml:space="preserve">RFP </w:t>
            </w:r>
            <w:r w:rsidR="41B06010" w:rsidRPr="00AA735C">
              <w:rPr>
                <w:rFonts w:cs="Arial"/>
                <w:b/>
                <w:bCs/>
                <w:szCs w:val="20"/>
              </w:rPr>
              <w:t>requirements.</w:t>
            </w:r>
          </w:p>
          <w:p w14:paraId="18F74261" w14:textId="776ABECB" w:rsidR="00970DED" w:rsidRPr="00AA735C" w:rsidRDefault="41B0601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Back</w:t>
            </w:r>
            <w:r w:rsidR="00F92F4D" w:rsidRPr="00AA735C">
              <w:rPr>
                <w:rFonts w:cs="Arial"/>
                <w:szCs w:val="20"/>
              </w:rPr>
              <w:t>up requirements may be defined in the RFP</w:t>
            </w:r>
            <w:r w:rsidR="001B172B"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60BA4ADE"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64C54E41"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7F4E226" w14:textId="0F84A56E" w:rsidR="00970DED" w:rsidRPr="00AA735C" w:rsidRDefault="00970DED" w:rsidP="00AA735C">
            <w:pPr>
              <w:pStyle w:val="Clause3Sub"/>
              <w:spacing w:line="276" w:lineRule="auto"/>
              <w:ind w:right="68" w:hanging="660"/>
              <w:rPr>
                <w:rFonts w:cs="Arial"/>
              </w:rPr>
            </w:pPr>
            <w:r w:rsidRPr="00AA735C">
              <w:rPr>
                <w:rFonts w:cs="Arial"/>
              </w:rPr>
              <w:t xml:space="preserve">If </w:t>
            </w:r>
            <w:r w:rsidR="00250B9F" w:rsidRPr="00AA735C">
              <w:rPr>
                <w:rFonts w:cs="Arial"/>
              </w:rPr>
              <w:t>Eskom</w:t>
            </w:r>
            <w:r w:rsidRPr="00AA735C">
              <w:rPr>
                <w:rFonts w:cs="Arial"/>
              </w:rPr>
              <w:t xml:space="preserve"> organi</w:t>
            </w:r>
            <w:r w:rsidR="00E93236" w:rsidRPr="00AA735C">
              <w:rPr>
                <w:rFonts w:cs="Arial"/>
              </w:rPr>
              <w:t>s</w:t>
            </w:r>
            <w:r w:rsidRPr="00AA735C">
              <w:rPr>
                <w:rFonts w:cs="Arial"/>
              </w:rPr>
              <w:t>ation</w:t>
            </w:r>
            <w:r w:rsidR="001B172B" w:rsidRPr="00AA735C">
              <w:rPr>
                <w:rFonts w:cs="Arial"/>
              </w:rPr>
              <w:t xml:space="preserve"> manages external records (e.g.</w:t>
            </w:r>
            <w:r w:rsidRPr="00AA735C">
              <w:rPr>
                <w:rFonts w:cs="Arial"/>
              </w:rPr>
              <w:t xml:space="preserve"> customer data), does the </w:t>
            </w:r>
            <w:r w:rsidR="006424C1" w:rsidRPr="00AA735C">
              <w:rPr>
                <w:rFonts w:cs="Arial"/>
              </w:rPr>
              <w:t>Supplier</w:t>
            </w:r>
            <w:r w:rsidRPr="00AA735C">
              <w:rPr>
                <w:rFonts w:cs="Arial"/>
              </w:rPr>
              <w:t xml:space="preserve"> create backups of </w:t>
            </w:r>
            <w:r w:rsidR="00250B9F" w:rsidRPr="00AA735C">
              <w:rPr>
                <w:rFonts w:cs="Arial"/>
              </w:rPr>
              <w:t>Eskom</w:t>
            </w:r>
            <w:r w:rsidRPr="00AA735C">
              <w:rPr>
                <w:rFonts w:cs="Arial"/>
              </w:rPr>
              <w:t xml:space="preserve"> customer’s data?</w:t>
            </w:r>
          </w:p>
        </w:tc>
        <w:tc>
          <w:tcPr>
            <w:tcW w:w="1422" w:type="pct"/>
            <w:tcBorders>
              <w:top w:val="single" w:sz="4" w:space="0" w:color="auto"/>
              <w:left w:val="single" w:sz="4" w:space="0" w:color="auto"/>
              <w:bottom w:val="single" w:sz="4" w:space="0" w:color="auto"/>
              <w:right w:val="single" w:sz="4" w:space="0" w:color="auto"/>
            </w:tcBorders>
          </w:tcPr>
          <w:p w14:paraId="58948BB8"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55C0E95C"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2E3D5F" w:rsidRPr="00AA735C" w14:paraId="150A153D"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4BB7DEB7" w14:textId="552670D3" w:rsidR="002E3D5F" w:rsidRPr="00AA735C" w:rsidRDefault="002E3D5F" w:rsidP="00AA735C">
            <w:pPr>
              <w:pStyle w:val="Clause3Sub"/>
              <w:spacing w:line="276" w:lineRule="auto"/>
              <w:ind w:right="68" w:hanging="660"/>
              <w:rPr>
                <w:rFonts w:cs="Arial"/>
              </w:rPr>
            </w:pPr>
            <w:r w:rsidRPr="00AA735C">
              <w:rPr>
                <w:rFonts w:cs="Arial"/>
              </w:rPr>
              <w:t>Are there specific service levels around backup?</w:t>
            </w:r>
          </w:p>
        </w:tc>
        <w:tc>
          <w:tcPr>
            <w:tcW w:w="1422" w:type="pct"/>
            <w:tcBorders>
              <w:top w:val="single" w:sz="4" w:space="0" w:color="auto"/>
              <w:left w:val="single" w:sz="4" w:space="0" w:color="auto"/>
              <w:bottom w:val="single" w:sz="4" w:space="0" w:color="auto"/>
              <w:right w:val="single" w:sz="4" w:space="0" w:color="auto"/>
            </w:tcBorders>
          </w:tcPr>
          <w:p w14:paraId="67E7FE26" w14:textId="62B9DBDB" w:rsidR="002E3D5F" w:rsidRPr="00AA735C" w:rsidRDefault="00D029B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b/>
                <w:bCs/>
                <w:szCs w:val="20"/>
              </w:rPr>
              <w:t xml:space="preserve">Refer </w:t>
            </w:r>
            <w:r w:rsidR="00B11A16" w:rsidRPr="00AA735C">
              <w:rPr>
                <w:rFonts w:cs="Arial"/>
                <w:b/>
                <w:bCs/>
                <w:szCs w:val="20"/>
              </w:rPr>
              <w:t xml:space="preserve">to </w:t>
            </w:r>
            <w:r w:rsidRPr="00AA735C">
              <w:rPr>
                <w:rFonts w:cs="Arial"/>
                <w:b/>
                <w:bCs/>
                <w:szCs w:val="20"/>
              </w:rPr>
              <w:t>RFP</w:t>
            </w:r>
            <w:r w:rsidRPr="00AA735C">
              <w:rPr>
                <w:rFonts w:cs="Arial"/>
                <w:szCs w:val="20"/>
              </w:rPr>
              <w:t xml:space="preserve"> </w:t>
            </w:r>
            <w:r w:rsidRPr="00AA735C">
              <w:rPr>
                <w:rFonts w:cs="Arial"/>
                <w:b/>
                <w:bCs/>
                <w:szCs w:val="20"/>
              </w:rPr>
              <w:t>requirements.</w:t>
            </w:r>
          </w:p>
        </w:tc>
        <w:tc>
          <w:tcPr>
            <w:tcW w:w="1415" w:type="pct"/>
            <w:tcBorders>
              <w:top w:val="single" w:sz="4" w:space="0" w:color="auto"/>
              <w:left w:val="single" w:sz="4" w:space="0" w:color="auto"/>
              <w:bottom w:val="single" w:sz="4" w:space="0" w:color="auto"/>
              <w:right w:val="single" w:sz="4" w:space="0" w:color="auto"/>
            </w:tcBorders>
          </w:tcPr>
          <w:p w14:paraId="4A0DF8AE" w14:textId="77777777" w:rsidR="002E3D5F" w:rsidRPr="00AA735C" w:rsidRDefault="002E3D5F" w:rsidP="00AA735C">
            <w:pPr>
              <w:tabs>
                <w:tab w:val="left" w:pos="7797"/>
              </w:tabs>
              <w:spacing w:line="276" w:lineRule="auto"/>
              <w:jc w:val="both"/>
              <w:rPr>
                <w:rFonts w:cs="Arial"/>
                <w:szCs w:val="20"/>
              </w:rPr>
            </w:pPr>
          </w:p>
        </w:tc>
      </w:tr>
      <w:tr w:rsidR="002E3D5F" w:rsidRPr="00AA735C" w14:paraId="4D606103"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EDD7976" w14:textId="26C099EA" w:rsidR="002E3D5F" w:rsidRPr="00AA735C" w:rsidRDefault="00E94220" w:rsidP="00AA735C">
            <w:pPr>
              <w:pStyle w:val="Clause3Sub"/>
              <w:spacing w:line="276" w:lineRule="auto"/>
              <w:ind w:right="68" w:hanging="660"/>
              <w:rPr>
                <w:rFonts w:cs="Arial"/>
              </w:rPr>
            </w:pPr>
            <w:r w:rsidRPr="00AA735C">
              <w:rPr>
                <w:rFonts w:cs="Arial"/>
              </w:rPr>
              <w:t>Eskom will have audit rights to verify that backups have been done as contracted.</w:t>
            </w:r>
          </w:p>
        </w:tc>
        <w:tc>
          <w:tcPr>
            <w:tcW w:w="1422" w:type="pct"/>
            <w:tcBorders>
              <w:top w:val="single" w:sz="4" w:space="0" w:color="auto"/>
              <w:left w:val="single" w:sz="4" w:space="0" w:color="auto"/>
              <w:bottom w:val="single" w:sz="4" w:space="0" w:color="auto"/>
              <w:right w:val="single" w:sz="4" w:space="0" w:color="auto"/>
            </w:tcBorders>
          </w:tcPr>
          <w:p w14:paraId="51897577" w14:textId="6051374E" w:rsidR="002E3D5F"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2E3D5F" w:rsidRPr="00AA735C">
              <w:rPr>
                <w:rFonts w:cs="Arial"/>
                <w:szCs w:val="20"/>
              </w:rPr>
              <w:t xml:space="preserve"> </w:t>
            </w:r>
            <w:r w:rsidR="0020768B" w:rsidRPr="00AA735C">
              <w:rPr>
                <w:rFonts w:cs="Arial"/>
                <w:szCs w:val="20"/>
              </w:rPr>
              <w:t>will have audit rights to verify</w:t>
            </w:r>
            <w:r w:rsidR="00271E50" w:rsidRPr="00AA735C">
              <w:rPr>
                <w:rFonts w:cs="Arial"/>
                <w:szCs w:val="20"/>
              </w:rPr>
              <w:t xml:space="preserve"> that backups have been done</w:t>
            </w:r>
            <w:r w:rsidR="001B172B"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216C28A7" w14:textId="77777777" w:rsidR="002E3D5F" w:rsidRPr="00AA735C" w:rsidRDefault="002E3D5F" w:rsidP="00AA735C">
            <w:pPr>
              <w:tabs>
                <w:tab w:val="left" w:pos="7797"/>
              </w:tabs>
              <w:spacing w:line="276" w:lineRule="auto"/>
              <w:jc w:val="both"/>
              <w:rPr>
                <w:rFonts w:cs="Arial"/>
                <w:szCs w:val="20"/>
              </w:rPr>
            </w:pPr>
          </w:p>
        </w:tc>
      </w:tr>
      <w:tr w:rsidR="00970DED" w:rsidRPr="00AA735C" w14:paraId="0081CDEF"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576A1D6" w14:textId="05CCEFF9" w:rsidR="00970DED" w:rsidRPr="00AA735C" w:rsidRDefault="00E94220" w:rsidP="00AA735C">
            <w:pPr>
              <w:pStyle w:val="Clause3Sub"/>
              <w:spacing w:line="276" w:lineRule="auto"/>
              <w:ind w:right="68" w:hanging="660"/>
              <w:rPr>
                <w:rFonts w:cs="Arial"/>
              </w:rPr>
            </w:pPr>
            <w:r w:rsidRPr="00AA735C">
              <w:rPr>
                <w:rFonts w:cs="Arial"/>
              </w:rPr>
              <w:t>In the event of accidental data deletion, the Supplier should bear responsibility for data recovery.</w:t>
            </w:r>
          </w:p>
        </w:tc>
        <w:tc>
          <w:tcPr>
            <w:tcW w:w="1422" w:type="pct"/>
            <w:tcBorders>
              <w:top w:val="single" w:sz="4" w:space="0" w:color="auto"/>
              <w:left w:val="single" w:sz="4" w:space="0" w:color="auto"/>
              <w:bottom w:val="single" w:sz="4" w:space="0" w:color="auto"/>
              <w:right w:val="single" w:sz="4" w:space="0" w:color="auto"/>
            </w:tcBorders>
          </w:tcPr>
          <w:p w14:paraId="332B37E1" w14:textId="77777777" w:rsidR="00970DED" w:rsidRPr="00AA735C" w:rsidRDefault="002E3D5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No exception or exclusion of liability shall apply</w:t>
            </w:r>
            <w:r w:rsidR="00573380"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1C0B81DD" w14:textId="77777777" w:rsidR="00970DED" w:rsidRPr="00AA735C" w:rsidRDefault="00970DED" w:rsidP="00AA735C">
            <w:pPr>
              <w:tabs>
                <w:tab w:val="left" w:pos="7797"/>
              </w:tabs>
              <w:spacing w:line="276" w:lineRule="auto"/>
              <w:jc w:val="both"/>
              <w:rPr>
                <w:rFonts w:cs="Arial"/>
                <w:szCs w:val="20"/>
              </w:rPr>
            </w:pPr>
          </w:p>
        </w:tc>
      </w:tr>
      <w:tr w:rsidR="00575473" w:rsidRPr="00AA735C" w14:paraId="7A0A2D5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943D442" w14:textId="17BDCBA2" w:rsidR="00575473" w:rsidRPr="00AA735C" w:rsidRDefault="000E7B90" w:rsidP="00AA735C">
            <w:pPr>
              <w:pStyle w:val="Clause3Sub"/>
              <w:spacing w:line="276" w:lineRule="auto"/>
              <w:ind w:right="68" w:hanging="660"/>
              <w:rPr>
                <w:rFonts w:cs="Arial"/>
              </w:rPr>
            </w:pPr>
            <w:r w:rsidRPr="00AA735C">
              <w:rPr>
                <w:rFonts w:cs="Arial"/>
              </w:rPr>
              <w:t>How will Eskom’s data be stored?</w:t>
            </w:r>
          </w:p>
        </w:tc>
        <w:tc>
          <w:tcPr>
            <w:tcW w:w="1422" w:type="pct"/>
            <w:tcBorders>
              <w:top w:val="single" w:sz="4" w:space="0" w:color="auto"/>
              <w:left w:val="single" w:sz="4" w:space="0" w:color="auto"/>
              <w:bottom w:val="single" w:sz="4" w:space="0" w:color="auto"/>
              <w:right w:val="single" w:sz="4" w:space="0" w:color="auto"/>
            </w:tcBorders>
          </w:tcPr>
          <w:p w14:paraId="28036556" w14:textId="77777777" w:rsidR="00575473" w:rsidRDefault="000E7B9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 xml:space="preserve">All </w:t>
            </w:r>
            <w:r w:rsidR="00725E0A" w:rsidRPr="00AA735C">
              <w:rPr>
                <w:rFonts w:cs="Arial"/>
                <w:szCs w:val="20"/>
              </w:rPr>
              <w:t>Eskom Data</w:t>
            </w:r>
            <w:r w:rsidRPr="00AA735C">
              <w:rPr>
                <w:rFonts w:cs="Arial"/>
                <w:szCs w:val="20"/>
              </w:rPr>
              <w:t xml:space="preserve"> must be stored in a physically and logically secure environment that protects it from unauthori</w:t>
            </w:r>
            <w:r w:rsidR="00E93236" w:rsidRPr="00AA735C">
              <w:rPr>
                <w:rFonts w:cs="Arial"/>
                <w:szCs w:val="20"/>
              </w:rPr>
              <w:t>s</w:t>
            </w:r>
            <w:r w:rsidRPr="00AA735C">
              <w:rPr>
                <w:rFonts w:cs="Arial"/>
                <w:szCs w:val="20"/>
              </w:rPr>
              <w:t xml:space="preserve">ed access, modification, theft, misuse, and destruction. In addition to the general standards set forth above, </w:t>
            </w:r>
            <w:r w:rsidR="006424C1" w:rsidRPr="00AA735C">
              <w:rPr>
                <w:rFonts w:cs="Arial"/>
                <w:szCs w:val="20"/>
              </w:rPr>
              <w:t>Supplier</w:t>
            </w:r>
            <w:r w:rsidRPr="00AA735C">
              <w:rPr>
                <w:rFonts w:cs="Arial"/>
                <w:szCs w:val="20"/>
              </w:rPr>
              <w:t xml:space="preserve"> will maintain an adequate level of physical security controls over its facility. Further, </w:t>
            </w:r>
            <w:r w:rsidR="006424C1" w:rsidRPr="00AA735C">
              <w:rPr>
                <w:rFonts w:cs="Arial"/>
                <w:szCs w:val="20"/>
              </w:rPr>
              <w:t>Supplier</w:t>
            </w:r>
            <w:r w:rsidRPr="00AA735C">
              <w:rPr>
                <w:rFonts w:cs="Arial"/>
                <w:szCs w:val="20"/>
              </w:rPr>
              <w:t xml:space="preserve"> will maintain an adequate level of data security controls.</w:t>
            </w:r>
          </w:p>
          <w:p w14:paraId="6A32CC87" w14:textId="68AFEAA1" w:rsidR="004A62D2" w:rsidRPr="00AA735C" w:rsidRDefault="004A62D2"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39DD4E1B" w14:textId="77777777" w:rsidR="00575473" w:rsidRPr="00AA735C" w:rsidRDefault="00575473" w:rsidP="00AA735C">
            <w:pPr>
              <w:tabs>
                <w:tab w:val="left" w:pos="7797"/>
              </w:tabs>
              <w:spacing w:line="276" w:lineRule="auto"/>
              <w:jc w:val="both"/>
              <w:rPr>
                <w:rFonts w:cs="Arial"/>
                <w:szCs w:val="20"/>
              </w:rPr>
            </w:pPr>
          </w:p>
        </w:tc>
      </w:tr>
      <w:tr w:rsidR="00C241E3" w:rsidRPr="00AA735C" w14:paraId="007BA68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0EC60AB7" w14:textId="77777777" w:rsidR="00C241E3" w:rsidRPr="00AA735C" w:rsidRDefault="00C241E3" w:rsidP="00E721A2">
            <w:pPr>
              <w:pStyle w:val="Clause2Sub"/>
              <w:tabs>
                <w:tab w:val="left" w:pos="7797"/>
              </w:tabs>
              <w:spacing w:after="0" w:line="276" w:lineRule="auto"/>
              <w:ind w:right="115" w:hanging="578"/>
              <w:rPr>
                <w:rFonts w:cs="Arial"/>
                <w:b/>
                <w:bCs/>
              </w:rPr>
            </w:pPr>
            <w:r w:rsidRPr="00AA735C">
              <w:rPr>
                <w:rFonts w:cs="Arial"/>
                <w:b/>
                <w:bCs/>
              </w:rPr>
              <w:t>Data Preservation</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5E95CD7F" w14:textId="77777777" w:rsidR="00C241E3" w:rsidRPr="00AA735C" w:rsidRDefault="00C241E3" w:rsidP="00E721A2">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33F95D43" w14:textId="77777777" w:rsidR="00C241E3" w:rsidRPr="00AA735C" w:rsidRDefault="00C241E3" w:rsidP="00E721A2">
            <w:pPr>
              <w:tabs>
                <w:tab w:val="left" w:pos="7797"/>
              </w:tabs>
              <w:kinsoku w:val="0"/>
              <w:overflowPunct w:val="0"/>
              <w:spacing w:after="0" w:line="276" w:lineRule="auto"/>
              <w:jc w:val="both"/>
              <w:textAlignment w:val="baseline"/>
              <w:rPr>
                <w:rFonts w:cs="Arial"/>
                <w:szCs w:val="20"/>
              </w:rPr>
            </w:pPr>
          </w:p>
        </w:tc>
      </w:tr>
      <w:tr w:rsidR="00970DED" w:rsidRPr="00AA735C" w14:paraId="08888F9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22AFBAE5" w14:textId="1F7EB1EB" w:rsidR="00970DED" w:rsidRPr="00AA735C" w:rsidRDefault="00970DED" w:rsidP="00AA735C">
            <w:pPr>
              <w:pStyle w:val="Clause3Sub"/>
              <w:spacing w:line="276" w:lineRule="auto"/>
              <w:ind w:right="68" w:hanging="660"/>
              <w:rPr>
                <w:rFonts w:cs="Arial"/>
              </w:rPr>
            </w:pPr>
            <w:r w:rsidRPr="00AA735C">
              <w:rPr>
                <w:rFonts w:cs="Arial"/>
              </w:rPr>
              <w:lastRenderedPageBreak/>
              <w:t xml:space="preserve">Are there procedures outlined to indicate that </w:t>
            </w:r>
            <w:r w:rsidR="00725E0A" w:rsidRPr="00AA735C">
              <w:rPr>
                <w:rFonts w:cs="Arial"/>
              </w:rPr>
              <w:t>Eskom Data</w:t>
            </w:r>
            <w:r w:rsidRPr="00AA735C">
              <w:rPr>
                <w:rFonts w:cs="Arial"/>
              </w:rPr>
              <w:t xml:space="preserve"> will be managed over time in a manner that preserves their usabi</w:t>
            </w:r>
            <w:r w:rsidR="00573380" w:rsidRPr="00AA735C">
              <w:rPr>
                <w:rFonts w:cs="Arial"/>
              </w:rPr>
              <w:t xml:space="preserve">lity, reliability, </w:t>
            </w:r>
            <w:bookmarkStart w:id="9" w:name="_Int_JF5WvKO5"/>
            <w:r w:rsidR="00573380" w:rsidRPr="00AA735C">
              <w:rPr>
                <w:rFonts w:cs="Arial"/>
              </w:rPr>
              <w:t>authenticity</w:t>
            </w:r>
            <w:bookmarkEnd w:id="9"/>
            <w:r w:rsidRPr="00AA735C">
              <w:rPr>
                <w:rFonts w:cs="Arial"/>
              </w:rPr>
              <w:t xml:space="preserve"> and integrity?</w:t>
            </w:r>
          </w:p>
        </w:tc>
        <w:tc>
          <w:tcPr>
            <w:tcW w:w="1422" w:type="pct"/>
            <w:tcBorders>
              <w:top w:val="single" w:sz="4" w:space="0" w:color="auto"/>
              <w:left w:val="single" w:sz="4" w:space="0" w:color="auto"/>
              <w:bottom w:val="single" w:sz="4" w:space="0" w:color="auto"/>
              <w:right w:val="single" w:sz="4" w:space="0" w:color="auto"/>
            </w:tcBorders>
          </w:tcPr>
          <w:p w14:paraId="4AA1ABB9" w14:textId="29CD30AB" w:rsidR="00970DED" w:rsidRPr="00AA735C" w:rsidRDefault="0024728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Please provide procedures</w:t>
            </w:r>
            <w:r w:rsidR="00067BFD"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3745B6F4"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5145243F"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9F9BC11" w14:textId="6D76CEF9" w:rsidR="00970DED" w:rsidRPr="00AA735C" w:rsidRDefault="00970DED" w:rsidP="00AA735C">
            <w:pPr>
              <w:pStyle w:val="Clause3Sub"/>
              <w:spacing w:line="276" w:lineRule="auto"/>
              <w:ind w:right="68" w:hanging="660"/>
              <w:rPr>
                <w:rFonts w:cs="Arial"/>
              </w:rPr>
            </w:pPr>
            <w:r w:rsidRPr="00AA735C">
              <w:rPr>
                <w:rFonts w:cs="Arial"/>
              </w:rPr>
              <w:t xml:space="preserve">Are there procedures to ensure file integrity during transfer of </w:t>
            </w:r>
            <w:r w:rsidR="00725E0A" w:rsidRPr="00AA735C">
              <w:rPr>
                <w:rFonts w:cs="Arial"/>
              </w:rPr>
              <w:t>Eskom Data</w:t>
            </w:r>
            <w:r w:rsidRPr="00AA735C">
              <w:rPr>
                <w:rFonts w:cs="Arial"/>
              </w:rPr>
              <w:t xml:space="preserve"> i</w:t>
            </w:r>
            <w:r w:rsidR="00573380" w:rsidRPr="00AA735C">
              <w:rPr>
                <w:rFonts w:cs="Arial"/>
              </w:rPr>
              <w:t>nto and out of the system (e.g.</w:t>
            </w:r>
            <w:r w:rsidRPr="00AA735C">
              <w:rPr>
                <w:rFonts w:cs="Arial"/>
              </w:rPr>
              <w:t xml:space="preserve"> checksums)?</w:t>
            </w:r>
          </w:p>
        </w:tc>
        <w:tc>
          <w:tcPr>
            <w:tcW w:w="1422" w:type="pct"/>
            <w:tcBorders>
              <w:top w:val="single" w:sz="4" w:space="0" w:color="auto"/>
              <w:left w:val="single" w:sz="4" w:space="0" w:color="auto"/>
              <w:bottom w:val="single" w:sz="4" w:space="0" w:color="auto"/>
              <w:right w:val="single" w:sz="4" w:space="0" w:color="auto"/>
            </w:tcBorders>
          </w:tcPr>
          <w:p w14:paraId="7CB0D00F" w14:textId="566B5C5B" w:rsidR="00970DED"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szCs w:val="20"/>
              </w:rPr>
              <w:t>Procedure to be provided.</w:t>
            </w:r>
          </w:p>
        </w:tc>
        <w:tc>
          <w:tcPr>
            <w:tcW w:w="1415" w:type="pct"/>
            <w:tcBorders>
              <w:top w:val="single" w:sz="4" w:space="0" w:color="auto"/>
              <w:left w:val="single" w:sz="4" w:space="0" w:color="auto"/>
              <w:bottom w:val="single" w:sz="4" w:space="0" w:color="auto"/>
              <w:right w:val="single" w:sz="4" w:space="0" w:color="auto"/>
            </w:tcBorders>
          </w:tcPr>
          <w:p w14:paraId="262AC144"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67ED7FF1"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48C56DB" w14:textId="77EF1040" w:rsidR="00970DED" w:rsidRPr="00AA735C" w:rsidRDefault="00C53E31" w:rsidP="00AA735C">
            <w:pPr>
              <w:pStyle w:val="Clause3Sub"/>
              <w:spacing w:line="276" w:lineRule="auto"/>
              <w:ind w:right="68" w:hanging="660"/>
              <w:rPr>
                <w:rFonts w:cs="Arial"/>
              </w:rPr>
            </w:pPr>
            <w:r w:rsidRPr="00AA735C">
              <w:rPr>
                <w:rFonts w:cs="Arial"/>
              </w:rPr>
              <w:t>Provide an</w:t>
            </w:r>
            <w:r w:rsidR="005740C3" w:rsidRPr="00AA735C">
              <w:rPr>
                <w:rFonts w:cs="Arial"/>
              </w:rPr>
              <w:t xml:space="preserve"> e</w:t>
            </w:r>
            <w:r w:rsidR="00970DED" w:rsidRPr="00AA735C">
              <w:rPr>
                <w:rFonts w:cs="Arial"/>
              </w:rPr>
              <w:t>xplanation about how the service will evolve over time (i.e. migration and/or emulation activities)?</w:t>
            </w:r>
          </w:p>
        </w:tc>
        <w:tc>
          <w:tcPr>
            <w:tcW w:w="1422" w:type="pct"/>
            <w:tcBorders>
              <w:top w:val="single" w:sz="4" w:space="0" w:color="auto"/>
              <w:left w:val="single" w:sz="4" w:space="0" w:color="auto"/>
              <w:bottom w:val="single" w:sz="4" w:space="0" w:color="auto"/>
              <w:right w:val="single" w:sz="4" w:space="0" w:color="auto"/>
            </w:tcBorders>
          </w:tcPr>
          <w:p w14:paraId="76ED04D1"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7DDED064"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4B8DBC0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D5224E2" w14:textId="77777777" w:rsidR="00970DED" w:rsidRPr="00AA735C" w:rsidRDefault="00970DED" w:rsidP="00AA735C">
            <w:pPr>
              <w:pStyle w:val="Clause3Sub"/>
              <w:spacing w:line="276" w:lineRule="auto"/>
              <w:ind w:right="68" w:hanging="660"/>
              <w:rPr>
                <w:rFonts w:cs="Arial"/>
              </w:rPr>
            </w:pPr>
            <w:r w:rsidRPr="00AA735C">
              <w:rPr>
                <w:rFonts w:cs="Arial"/>
              </w:rPr>
              <w:t>Does the system provide access to audit trails concerning activities related to evolution of the service?</w:t>
            </w:r>
          </w:p>
        </w:tc>
        <w:tc>
          <w:tcPr>
            <w:tcW w:w="1422" w:type="pct"/>
            <w:tcBorders>
              <w:top w:val="single" w:sz="4" w:space="0" w:color="auto"/>
              <w:left w:val="single" w:sz="4" w:space="0" w:color="auto"/>
              <w:bottom w:val="single" w:sz="4" w:space="0" w:color="auto"/>
              <w:right w:val="single" w:sz="4" w:space="0" w:color="auto"/>
            </w:tcBorders>
          </w:tcPr>
          <w:p w14:paraId="735DADE4" w14:textId="1A861C8B" w:rsidR="00970DED"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2E3D5F" w:rsidRPr="00AA735C">
              <w:rPr>
                <w:rFonts w:cs="Arial"/>
                <w:szCs w:val="20"/>
              </w:rPr>
              <w:t xml:space="preserve"> requires a full audit trail and audit rights</w:t>
            </w:r>
            <w:r w:rsidR="00573380"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6BE50214"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970DED" w:rsidRPr="00AA735C" w14:paraId="6450EC6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772BDF2" w14:textId="4AAE80FA" w:rsidR="00970DED" w:rsidRPr="00AA735C" w:rsidRDefault="00970DED" w:rsidP="00AA735C">
            <w:pPr>
              <w:pStyle w:val="Clause3Sub"/>
              <w:spacing w:line="276" w:lineRule="auto"/>
              <w:ind w:right="68" w:hanging="660"/>
              <w:rPr>
                <w:rFonts w:cs="Arial"/>
              </w:rPr>
            </w:pPr>
            <w:r w:rsidRPr="00AA735C">
              <w:rPr>
                <w:rFonts w:cs="Arial"/>
              </w:rPr>
              <w:t xml:space="preserve">Will </w:t>
            </w:r>
            <w:r w:rsidR="00250B9F" w:rsidRPr="00AA735C">
              <w:rPr>
                <w:rFonts w:cs="Arial"/>
              </w:rPr>
              <w:t>Eskom</w:t>
            </w:r>
            <w:r w:rsidRPr="00AA735C">
              <w:rPr>
                <w:rFonts w:cs="Arial"/>
              </w:rPr>
              <w:t xml:space="preserve"> be notified by the </w:t>
            </w:r>
            <w:r w:rsidR="006424C1" w:rsidRPr="00AA735C">
              <w:rPr>
                <w:rFonts w:cs="Arial"/>
              </w:rPr>
              <w:t>Supplier</w:t>
            </w:r>
            <w:r w:rsidR="00240339" w:rsidRPr="00AA735C">
              <w:rPr>
                <w:rFonts w:cs="Arial"/>
              </w:rPr>
              <w:t xml:space="preserve"> </w:t>
            </w:r>
            <w:r w:rsidRPr="00AA735C">
              <w:rPr>
                <w:rFonts w:cs="Arial"/>
              </w:rPr>
              <w:t xml:space="preserve">of changes made to </w:t>
            </w:r>
            <w:r w:rsidR="00725E0A" w:rsidRPr="00AA735C">
              <w:rPr>
                <w:rFonts w:cs="Arial"/>
              </w:rPr>
              <w:t>Eskom Data</w:t>
            </w:r>
            <w:r w:rsidRPr="00AA735C">
              <w:rPr>
                <w:rFonts w:cs="Arial"/>
              </w:rPr>
              <w:t xml:space="preserve"> due to evolution of the service?</w:t>
            </w:r>
          </w:p>
        </w:tc>
        <w:tc>
          <w:tcPr>
            <w:tcW w:w="1422" w:type="pct"/>
            <w:tcBorders>
              <w:top w:val="single" w:sz="4" w:space="0" w:color="auto"/>
              <w:left w:val="single" w:sz="4" w:space="0" w:color="auto"/>
              <w:bottom w:val="single" w:sz="4" w:space="0" w:color="auto"/>
              <w:right w:val="single" w:sz="4" w:space="0" w:color="auto"/>
            </w:tcBorders>
          </w:tcPr>
          <w:p w14:paraId="27EDB43F" w14:textId="60FF65F0" w:rsidR="00970DED"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7A1377" w:rsidRPr="00AA735C">
              <w:rPr>
                <w:rFonts w:cs="Arial"/>
                <w:szCs w:val="20"/>
              </w:rPr>
              <w:t xml:space="preserve"> requires </w:t>
            </w:r>
            <w:r w:rsidR="00D92DF8" w:rsidRPr="00AA735C">
              <w:rPr>
                <w:rFonts w:cs="Arial"/>
                <w:szCs w:val="20"/>
              </w:rPr>
              <w:t>a</w:t>
            </w:r>
            <w:r w:rsidR="007A1377" w:rsidRPr="00AA735C">
              <w:rPr>
                <w:rFonts w:cs="Arial"/>
                <w:szCs w:val="20"/>
              </w:rPr>
              <w:t xml:space="preserve"> pre-agreement for such change and the right to disallow such change</w:t>
            </w:r>
            <w:r w:rsidR="00573380"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6528ABBA"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F92F4D" w:rsidRPr="00AA735C" w14:paraId="10C7DAF2"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F8A834A" w14:textId="4DD295D6" w:rsidR="00F92F4D" w:rsidRPr="00AA735C" w:rsidRDefault="00F92F4D" w:rsidP="00AA735C">
            <w:pPr>
              <w:pStyle w:val="Clause3Sub"/>
              <w:spacing w:line="276" w:lineRule="auto"/>
              <w:ind w:right="68" w:hanging="660"/>
              <w:rPr>
                <w:rFonts w:cs="Arial"/>
              </w:rPr>
            </w:pPr>
            <w:r w:rsidRPr="00AA735C">
              <w:rPr>
                <w:rFonts w:cs="Arial"/>
              </w:rPr>
              <w:t xml:space="preserve">Does the </w:t>
            </w:r>
            <w:r w:rsidR="006424C1" w:rsidRPr="00AA735C">
              <w:rPr>
                <w:rFonts w:cs="Arial"/>
              </w:rPr>
              <w:t>Supplier</w:t>
            </w:r>
            <w:r w:rsidRPr="00AA735C">
              <w:rPr>
                <w:rFonts w:cs="Arial"/>
              </w:rPr>
              <w:t xml:space="preserve"> offer any service levels related to data restoration in the event of data loss or corruption?</w:t>
            </w:r>
          </w:p>
        </w:tc>
        <w:tc>
          <w:tcPr>
            <w:tcW w:w="1422" w:type="pct"/>
            <w:tcBorders>
              <w:top w:val="single" w:sz="4" w:space="0" w:color="auto"/>
              <w:left w:val="single" w:sz="4" w:space="0" w:color="auto"/>
              <w:bottom w:val="single" w:sz="4" w:space="0" w:color="auto"/>
              <w:right w:val="single" w:sz="4" w:space="0" w:color="auto"/>
            </w:tcBorders>
          </w:tcPr>
          <w:p w14:paraId="4FDB6D1F" w14:textId="1133A83A" w:rsidR="00F92F4D"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F92F4D" w:rsidRPr="00AA735C">
              <w:rPr>
                <w:rFonts w:cs="Arial"/>
                <w:szCs w:val="20"/>
              </w:rPr>
              <w:t xml:space="preserve"> requires clearly defined service levels within which the </w:t>
            </w:r>
            <w:r w:rsidR="006424C1" w:rsidRPr="00AA735C">
              <w:rPr>
                <w:rFonts w:cs="Arial"/>
                <w:szCs w:val="20"/>
              </w:rPr>
              <w:t>Supplier</w:t>
            </w:r>
            <w:r w:rsidR="00F92F4D" w:rsidRPr="00AA735C">
              <w:rPr>
                <w:rFonts w:cs="Arial"/>
                <w:szCs w:val="20"/>
              </w:rPr>
              <w:t xml:space="preserve"> will restore data (or data backup) in the e</w:t>
            </w:r>
            <w:r w:rsidR="00573380" w:rsidRPr="00AA735C">
              <w:rPr>
                <w:rFonts w:cs="Arial"/>
                <w:szCs w:val="20"/>
              </w:rPr>
              <w:t>vent of data loss or corruption</w:t>
            </w:r>
            <w:r w:rsidR="00B44D73" w:rsidRPr="00AA735C">
              <w:rPr>
                <w:rFonts w:cs="Arial"/>
                <w:szCs w:val="20"/>
              </w:rPr>
              <w:t xml:space="preserve"> at its costs</w:t>
            </w:r>
            <w:r w:rsidR="00573380"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2FF623CA" w14:textId="77777777" w:rsidR="00F92F4D" w:rsidRPr="00AA735C" w:rsidRDefault="00F92F4D" w:rsidP="00AA735C">
            <w:pPr>
              <w:tabs>
                <w:tab w:val="left" w:pos="7797"/>
              </w:tabs>
              <w:kinsoku w:val="0"/>
              <w:overflowPunct w:val="0"/>
              <w:spacing w:line="276" w:lineRule="auto"/>
              <w:jc w:val="both"/>
              <w:textAlignment w:val="baseline"/>
              <w:rPr>
                <w:rFonts w:cs="Arial"/>
                <w:szCs w:val="20"/>
              </w:rPr>
            </w:pPr>
          </w:p>
        </w:tc>
      </w:tr>
      <w:tr w:rsidR="00970DED" w:rsidRPr="00AA735C" w14:paraId="17E0227C"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E27323B" w14:textId="2D166D0F" w:rsidR="00970DED" w:rsidRPr="00AA735C" w:rsidRDefault="00E94220" w:rsidP="00AA735C">
            <w:pPr>
              <w:pStyle w:val="Clause3Sub"/>
              <w:spacing w:line="276" w:lineRule="auto"/>
              <w:ind w:right="68" w:hanging="660"/>
              <w:rPr>
                <w:rFonts w:cs="Arial"/>
              </w:rPr>
            </w:pPr>
            <w:r w:rsidRPr="00AA735C">
              <w:rPr>
                <w:rFonts w:cs="Arial"/>
              </w:rPr>
              <w:t>Eskom requires notification of impending changes to the system related to evolution of the service that could impact Eskom Data.</w:t>
            </w:r>
          </w:p>
        </w:tc>
        <w:tc>
          <w:tcPr>
            <w:tcW w:w="1422" w:type="pct"/>
            <w:tcBorders>
              <w:top w:val="single" w:sz="4" w:space="0" w:color="auto"/>
              <w:left w:val="single" w:sz="4" w:space="0" w:color="auto"/>
              <w:bottom w:val="single" w:sz="4" w:space="0" w:color="auto"/>
              <w:right w:val="single" w:sz="4" w:space="0" w:color="auto"/>
            </w:tcBorders>
          </w:tcPr>
          <w:p w14:paraId="20BEE3BE" w14:textId="71B8F7B2" w:rsidR="00970DED" w:rsidRPr="00AA735C" w:rsidRDefault="00B44D73"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 xml:space="preserve">A minimum of </w:t>
            </w:r>
            <w:r w:rsidR="00A355F0" w:rsidRPr="00AA735C">
              <w:rPr>
                <w:rFonts w:cs="Arial"/>
                <w:szCs w:val="20"/>
              </w:rPr>
              <w:t>at least</w:t>
            </w:r>
            <w:r w:rsidRPr="00AA735C">
              <w:rPr>
                <w:rFonts w:cs="Arial"/>
                <w:szCs w:val="20"/>
              </w:rPr>
              <w:t xml:space="preserve"> </w:t>
            </w:r>
            <w:r w:rsidR="00770347" w:rsidRPr="00AA735C">
              <w:rPr>
                <w:rFonts w:cs="Arial"/>
                <w:szCs w:val="20"/>
              </w:rPr>
              <w:t>9</w:t>
            </w:r>
            <w:r w:rsidRPr="00AA735C">
              <w:rPr>
                <w:rFonts w:cs="Arial"/>
                <w:szCs w:val="20"/>
              </w:rPr>
              <w:t>0 days prior notice</w:t>
            </w:r>
            <w:r w:rsidR="00067BFD"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5633AF7D" w14:textId="77777777" w:rsidR="00970DED" w:rsidRPr="00AA735C" w:rsidRDefault="00970DED" w:rsidP="00AA735C">
            <w:pPr>
              <w:tabs>
                <w:tab w:val="left" w:pos="7797"/>
              </w:tabs>
              <w:kinsoku w:val="0"/>
              <w:overflowPunct w:val="0"/>
              <w:spacing w:line="276" w:lineRule="auto"/>
              <w:jc w:val="both"/>
              <w:textAlignment w:val="baseline"/>
              <w:rPr>
                <w:rFonts w:cs="Arial"/>
                <w:szCs w:val="20"/>
              </w:rPr>
            </w:pPr>
          </w:p>
        </w:tc>
      </w:tr>
      <w:tr w:rsidR="003E4AEF" w:rsidRPr="00AA735C" w14:paraId="78262388"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0C979AE2" w14:textId="3F7608E8" w:rsidR="003E4AEF" w:rsidRPr="00AA735C" w:rsidRDefault="003E4AEF" w:rsidP="00E721A2">
            <w:pPr>
              <w:pStyle w:val="Clause1Head"/>
              <w:tabs>
                <w:tab w:val="left" w:pos="7797"/>
              </w:tabs>
              <w:spacing w:after="0" w:line="276" w:lineRule="auto"/>
              <w:ind w:right="115" w:hanging="578"/>
              <w:rPr>
                <w:rFonts w:cs="Arial"/>
              </w:rPr>
            </w:pPr>
            <w:bookmarkStart w:id="10" w:name="_Toc208774716"/>
            <w:r w:rsidRPr="00AA735C">
              <w:rPr>
                <w:rFonts w:cs="Arial"/>
              </w:rPr>
              <w:t>DATA RETENTION AND DISPOSITION</w:t>
            </w:r>
            <w:bookmarkEnd w:id="10"/>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2F1D8D8B" w14:textId="77777777" w:rsidR="003E4AEF" w:rsidRPr="00AA735C" w:rsidRDefault="003E4AEF" w:rsidP="00E721A2">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1BCBE53D" w14:textId="77777777" w:rsidR="003E4AEF" w:rsidRPr="00AA735C" w:rsidRDefault="003E4AEF" w:rsidP="00E721A2">
            <w:pPr>
              <w:tabs>
                <w:tab w:val="left" w:pos="7797"/>
              </w:tabs>
              <w:spacing w:after="0" w:line="276" w:lineRule="auto"/>
              <w:jc w:val="both"/>
              <w:rPr>
                <w:rFonts w:cs="Arial"/>
                <w:szCs w:val="20"/>
              </w:rPr>
            </w:pPr>
          </w:p>
        </w:tc>
      </w:tr>
      <w:tr w:rsidR="00970DED" w:rsidRPr="00AA735C" w14:paraId="6C8F6021"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A2E1875" w14:textId="04644C1C" w:rsidR="00970DED" w:rsidRPr="00AA735C" w:rsidRDefault="00E94220" w:rsidP="00AA735C">
            <w:pPr>
              <w:pStyle w:val="Clause2Sub"/>
              <w:spacing w:line="276" w:lineRule="auto"/>
              <w:ind w:right="74"/>
              <w:rPr>
                <w:rFonts w:cs="Arial"/>
                <w:kern w:val="2"/>
                <w:lang w:eastAsia="en-ZA"/>
                <w14:ligatures w14:val="standardContextual"/>
              </w:rPr>
            </w:pPr>
            <w:r w:rsidRPr="00AA735C">
              <w:rPr>
                <w:rFonts w:cs="Arial"/>
              </w:rPr>
              <w:t>Eskom must be informed about the procedure and conditions for the destruction of Eskom Data.</w:t>
            </w:r>
          </w:p>
        </w:tc>
        <w:tc>
          <w:tcPr>
            <w:tcW w:w="1422" w:type="pct"/>
            <w:tcBorders>
              <w:top w:val="single" w:sz="4" w:space="0" w:color="auto"/>
              <w:left w:val="single" w:sz="4" w:space="0" w:color="auto"/>
              <w:bottom w:val="single" w:sz="4" w:space="0" w:color="auto"/>
              <w:right w:val="single" w:sz="4" w:space="0" w:color="auto"/>
            </w:tcBorders>
          </w:tcPr>
          <w:p w14:paraId="056D2AAE" w14:textId="09C9F1CA"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480B1773" w14:textId="77777777" w:rsidR="00970DED" w:rsidRPr="00AA735C" w:rsidRDefault="00970DED" w:rsidP="00AA735C">
            <w:pPr>
              <w:tabs>
                <w:tab w:val="left" w:pos="7797"/>
              </w:tabs>
              <w:spacing w:line="276" w:lineRule="auto"/>
              <w:jc w:val="both"/>
              <w:rPr>
                <w:rFonts w:cs="Arial"/>
                <w:szCs w:val="20"/>
              </w:rPr>
            </w:pPr>
          </w:p>
        </w:tc>
      </w:tr>
      <w:tr w:rsidR="00970DED" w:rsidRPr="00AA735C" w14:paraId="54D2904B"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367CB85" w14:textId="1CC7DC3E" w:rsidR="00970DED" w:rsidRPr="00AA735C" w:rsidRDefault="00E94220" w:rsidP="00AA735C">
            <w:pPr>
              <w:pStyle w:val="Clause2Sub"/>
              <w:spacing w:line="276" w:lineRule="auto"/>
              <w:ind w:right="74"/>
              <w:rPr>
                <w:rFonts w:cs="Arial"/>
                <w:kern w:val="2"/>
                <w:lang w:eastAsia="en-ZA"/>
                <w14:ligatures w14:val="standardContextual"/>
              </w:rPr>
            </w:pPr>
            <w:r w:rsidRPr="00AA735C">
              <w:rPr>
                <w:rFonts w:cs="Arial"/>
              </w:rPr>
              <w:t>Eskom Data must (and all their copies, including backups) be destroyed in compliance with Eskom Data retention and disposition policies.</w:t>
            </w:r>
          </w:p>
        </w:tc>
        <w:tc>
          <w:tcPr>
            <w:tcW w:w="1422" w:type="pct"/>
            <w:tcBorders>
              <w:top w:val="single" w:sz="4" w:space="0" w:color="auto"/>
              <w:left w:val="single" w:sz="4" w:space="0" w:color="auto"/>
              <w:bottom w:val="single" w:sz="4" w:space="0" w:color="auto"/>
              <w:right w:val="single" w:sz="4" w:space="0" w:color="auto"/>
            </w:tcBorders>
          </w:tcPr>
          <w:p w14:paraId="4FF79F22" w14:textId="2D11BF5C" w:rsidR="00970DED"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b/>
                <w:bCs/>
                <w:szCs w:val="20"/>
              </w:rPr>
              <w:t>Refer to RFP</w:t>
            </w:r>
            <w:r w:rsidRPr="00AA735C">
              <w:rPr>
                <w:rFonts w:cs="Arial"/>
                <w:szCs w:val="20"/>
              </w:rPr>
              <w:t xml:space="preserve"> </w:t>
            </w:r>
            <w:r w:rsidRPr="00AA735C">
              <w:rPr>
                <w:rFonts w:cs="Arial"/>
                <w:b/>
                <w:bCs/>
                <w:szCs w:val="20"/>
              </w:rPr>
              <w:t>requirements.</w:t>
            </w:r>
          </w:p>
        </w:tc>
        <w:tc>
          <w:tcPr>
            <w:tcW w:w="1415" w:type="pct"/>
            <w:tcBorders>
              <w:top w:val="single" w:sz="4" w:space="0" w:color="auto"/>
              <w:left w:val="single" w:sz="4" w:space="0" w:color="auto"/>
              <w:bottom w:val="single" w:sz="4" w:space="0" w:color="auto"/>
              <w:right w:val="single" w:sz="4" w:space="0" w:color="auto"/>
            </w:tcBorders>
          </w:tcPr>
          <w:p w14:paraId="69A0B1D1" w14:textId="77777777" w:rsidR="00970DED" w:rsidRPr="00AA735C" w:rsidRDefault="00970DED" w:rsidP="00AA735C">
            <w:pPr>
              <w:tabs>
                <w:tab w:val="left" w:pos="7797"/>
              </w:tabs>
              <w:spacing w:line="276" w:lineRule="auto"/>
              <w:jc w:val="both"/>
              <w:rPr>
                <w:rFonts w:cs="Arial"/>
                <w:szCs w:val="20"/>
              </w:rPr>
            </w:pPr>
          </w:p>
        </w:tc>
      </w:tr>
      <w:tr w:rsidR="00970DED" w:rsidRPr="00AA735C" w14:paraId="0A87EC96"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2CF66045" w14:textId="47986CB4" w:rsidR="00970DED" w:rsidRPr="00AA735C" w:rsidRDefault="00A00332" w:rsidP="00AA735C">
            <w:pPr>
              <w:pStyle w:val="Clause2Sub"/>
              <w:spacing w:line="276" w:lineRule="auto"/>
              <w:ind w:right="74"/>
              <w:rPr>
                <w:rFonts w:cs="Arial"/>
                <w:kern w:val="2"/>
                <w:lang w:eastAsia="en-ZA"/>
                <w14:ligatures w14:val="standardContextual"/>
              </w:rPr>
            </w:pPr>
            <w:r w:rsidRPr="00AA735C">
              <w:rPr>
                <w:rFonts w:cs="Arial"/>
              </w:rPr>
              <w:lastRenderedPageBreak/>
              <w:t>Eskom requires the Supplier to immediately and permanently destroy data in a manner that prevents their reconstruction, according to a secure destruction policy ensuring confidentiality of the data until their complete deletion.</w:t>
            </w:r>
          </w:p>
        </w:tc>
        <w:tc>
          <w:tcPr>
            <w:tcW w:w="1422" w:type="pct"/>
            <w:tcBorders>
              <w:top w:val="single" w:sz="4" w:space="0" w:color="auto"/>
              <w:left w:val="single" w:sz="4" w:space="0" w:color="auto"/>
              <w:bottom w:val="single" w:sz="4" w:space="0" w:color="auto"/>
              <w:right w:val="single" w:sz="4" w:space="0" w:color="auto"/>
            </w:tcBorders>
          </w:tcPr>
          <w:p w14:paraId="02D7F470"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31C91719" w14:textId="77777777" w:rsidR="00970DED" w:rsidRPr="00AA735C" w:rsidRDefault="00970DED" w:rsidP="00AA735C">
            <w:pPr>
              <w:tabs>
                <w:tab w:val="left" w:pos="7797"/>
              </w:tabs>
              <w:spacing w:line="276" w:lineRule="auto"/>
              <w:jc w:val="both"/>
              <w:rPr>
                <w:rFonts w:cs="Arial"/>
                <w:szCs w:val="20"/>
              </w:rPr>
            </w:pPr>
          </w:p>
        </w:tc>
      </w:tr>
      <w:tr w:rsidR="00970DED" w:rsidRPr="00AA735C" w14:paraId="6AE8227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B8BDA16" w14:textId="77777777" w:rsidR="00970DED" w:rsidRPr="00AA735C" w:rsidRDefault="00970DED" w:rsidP="00AA735C">
            <w:pPr>
              <w:pStyle w:val="Clause2Sub"/>
              <w:spacing w:line="276" w:lineRule="auto"/>
              <w:ind w:right="74" w:hanging="660"/>
              <w:rPr>
                <w:rFonts w:cs="Arial"/>
              </w:rPr>
            </w:pPr>
            <w:r w:rsidRPr="00AA735C">
              <w:rPr>
                <w:rFonts w:cs="Arial"/>
              </w:rPr>
              <w:t>Is there information available about the nature and content of the associated metadata generated by the cloud service system?</w:t>
            </w:r>
          </w:p>
        </w:tc>
        <w:tc>
          <w:tcPr>
            <w:tcW w:w="1422" w:type="pct"/>
            <w:tcBorders>
              <w:top w:val="single" w:sz="4" w:space="0" w:color="auto"/>
              <w:left w:val="single" w:sz="4" w:space="0" w:color="auto"/>
              <w:bottom w:val="single" w:sz="4" w:space="0" w:color="auto"/>
              <w:right w:val="single" w:sz="4" w:space="0" w:color="auto"/>
            </w:tcBorders>
          </w:tcPr>
          <w:p w14:paraId="5F3A3C2E" w14:textId="1F31B10A" w:rsidR="00970DED"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b/>
                <w:bCs/>
                <w:szCs w:val="20"/>
              </w:rPr>
              <w:t>Refer to RFP requirements.</w:t>
            </w:r>
          </w:p>
        </w:tc>
        <w:tc>
          <w:tcPr>
            <w:tcW w:w="1415" w:type="pct"/>
            <w:tcBorders>
              <w:top w:val="single" w:sz="4" w:space="0" w:color="auto"/>
              <w:left w:val="single" w:sz="4" w:space="0" w:color="auto"/>
              <w:bottom w:val="single" w:sz="4" w:space="0" w:color="auto"/>
              <w:right w:val="single" w:sz="4" w:space="0" w:color="auto"/>
            </w:tcBorders>
          </w:tcPr>
          <w:p w14:paraId="5823A7C5" w14:textId="77777777" w:rsidR="00970DED" w:rsidRPr="00AA735C" w:rsidRDefault="00970DED" w:rsidP="00AA735C">
            <w:pPr>
              <w:tabs>
                <w:tab w:val="left" w:pos="7797"/>
              </w:tabs>
              <w:spacing w:line="276" w:lineRule="auto"/>
              <w:jc w:val="both"/>
              <w:rPr>
                <w:rFonts w:cs="Arial"/>
                <w:szCs w:val="20"/>
              </w:rPr>
            </w:pPr>
          </w:p>
        </w:tc>
      </w:tr>
      <w:tr w:rsidR="00970DED" w:rsidRPr="00AA735C" w14:paraId="42E91CF1"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67EBFF0" w14:textId="086A47D3" w:rsidR="00970DED" w:rsidRPr="00AA735C" w:rsidRDefault="00970DED" w:rsidP="00AA735C">
            <w:pPr>
              <w:pStyle w:val="Clause2Sub"/>
              <w:spacing w:line="276" w:lineRule="auto"/>
              <w:ind w:right="74" w:hanging="660"/>
              <w:rPr>
                <w:rFonts w:cs="Arial"/>
              </w:rPr>
            </w:pPr>
            <w:r w:rsidRPr="00AA735C">
              <w:rPr>
                <w:rFonts w:cs="Arial"/>
              </w:rPr>
              <w:t xml:space="preserve">Will the </w:t>
            </w:r>
            <w:r w:rsidR="006424C1" w:rsidRPr="00AA735C">
              <w:rPr>
                <w:rFonts w:cs="Arial"/>
              </w:rPr>
              <w:t>Supplier</w:t>
            </w:r>
            <w:r w:rsidRPr="00AA735C">
              <w:rPr>
                <w:rFonts w:cs="Arial"/>
              </w:rPr>
              <w:t xml:space="preserve"> destroy associated metadata upon disposition of </w:t>
            </w:r>
            <w:r w:rsidR="00725E0A" w:rsidRPr="00AA735C">
              <w:rPr>
                <w:rFonts w:cs="Arial"/>
              </w:rPr>
              <w:t>Eskom Data</w:t>
            </w:r>
            <w:r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27964782" w14:textId="025EE348" w:rsidR="00970DED"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b/>
                <w:bCs/>
                <w:szCs w:val="20"/>
              </w:rPr>
              <w:t>Refer to RFP requirements.</w:t>
            </w:r>
          </w:p>
        </w:tc>
        <w:tc>
          <w:tcPr>
            <w:tcW w:w="1415" w:type="pct"/>
            <w:tcBorders>
              <w:top w:val="single" w:sz="4" w:space="0" w:color="auto"/>
              <w:left w:val="single" w:sz="4" w:space="0" w:color="auto"/>
              <w:bottom w:val="single" w:sz="4" w:space="0" w:color="auto"/>
              <w:right w:val="single" w:sz="4" w:space="0" w:color="auto"/>
            </w:tcBorders>
          </w:tcPr>
          <w:p w14:paraId="4B422097" w14:textId="77777777" w:rsidR="00970DED" w:rsidRPr="00AA735C" w:rsidRDefault="00970DED" w:rsidP="00AA735C">
            <w:pPr>
              <w:tabs>
                <w:tab w:val="left" w:pos="7797"/>
              </w:tabs>
              <w:spacing w:line="276" w:lineRule="auto"/>
              <w:jc w:val="both"/>
              <w:rPr>
                <w:rFonts w:cs="Arial"/>
                <w:szCs w:val="20"/>
              </w:rPr>
            </w:pPr>
          </w:p>
        </w:tc>
      </w:tr>
      <w:tr w:rsidR="00970DED" w:rsidRPr="00AA735C" w14:paraId="3079F517"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4082C76" w14:textId="06B36CC8" w:rsidR="00970DED" w:rsidRPr="00AA735C" w:rsidRDefault="00970DED" w:rsidP="00AA735C">
            <w:pPr>
              <w:pStyle w:val="Clause2Sub"/>
              <w:spacing w:line="276" w:lineRule="auto"/>
              <w:ind w:right="74" w:hanging="660"/>
              <w:rPr>
                <w:rFonts w:cs="Arial"/>
              </w:rPr>
            </w:pPr>
            <w:r w:rsidRPr="00AA735C">
              <w:rPr>
                <w:rFonts w:cs="Arial"/>
              </w:rPr>
              <w:t xml:space="preserve">Will the </w:t>
            </w:r>
            <w:r w:rsidR="006424C1" w:rsidRPr="00AA735C">
              <w:rPr>
                <w:rFonts w:cs="Arial"/>
              </w:rPr>
              <w:t>Supplier</w:t>
            </w:r>
            <w:r w:rsidRPr="00AA735C">
              <w:rPr>
                <w:rFonts w:cs="Arial"/>
              </w:rPr>
              <w:t xml:space="preserve"> deliver and/or give access to audit trails of the destruction activity?</w:t>
            </w:r>
          </w:p>
        </w:tc>
        <w:tc>
          <w:tcPr>
            <w:tcW w:w="1422" w:type="pct"/>
            <w:tcBorders>
              <w:top w:val="single" w:sz="4" w:space="0" w:color="auto"/>
              <w:left w:val="single" w:sz="4" w:space="0" w:color="auto"/>
              <w:bottom w:val="single" w:sz="4" w:space="0" w:color="auto"/>
              <w:right w:val="single" w:sz="4" w:space="0" w:color="auto"/>
            </w:tcBorders>
          </w:tcPr>
          <w:p w14:paraId="489E555A"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7D3D3728" w14:textId="77777777" w:rsidR="00970DED" w:rsidRPr="00AA735C" w:rsidRDefault="00970DED" w:rsidP="00AA735C">
            <w:pPr>
              <w:tabs>
                <w:tab w:val="left" w:pos="7797"/>
              </w:tabs>
              <w:spacing w:line="276" w:lineRule="auto"/>
              <w:jc w:val="both"/>
              <w:rPr>
                <w:rFonts w:cs="Arial"/>
                <w:szCs w:val="20"/>
              </w:rPr>
            </w:pPr>
          </w:p>
        </w:tc>
      </w:tr>
      <w:tr w:rsidR="00970DED" w:rsidRPr="00AA735C" w14:paraId="653BFC81"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1BC3B10" w14:textId="3DCCA536" w:rsidR="00970DED" w:rsidRPr="00AA735C" w:rsidRDefault="00A00332" w:rsidP="00AA735C">
            <w:pPr>
              <w:pStyle w:val="Clause2Sub"/>
              <w:spacing w:line="276" w:lineRule="auto"/>
              <w:ind w:right="74" w:hanging="660"/>
              <w:rPr>
                <w:rFonts w:cs="Arial"/>
              </w:rPr>
            </w:pPr>
            <w:r w:rsidRPr="00AA735C">
              <w:rPr>
                <w:rFonts w:cs="Arial"/>
              </w:rPr>
              <w:t>Will the Supplier supply an attestation, report or statement of deletion (if required by Eskom internal or legal destruction policies)?</w:t>
            </w:r>
          </w:p>
        </w:tc>
        <w:tc>
          <w:tcPr>
            <w:tcW w:w="1422" w:type="pct"/>
            <w:tcBorders>
              <w:top w:val="single" w:sz="4" w:space="0" w:color="auto"/>
              <w:left w:val="single" w:sz="4" w:space="0" w:color="auto"/>
              <w:bottom w:val="single" w:sz="4" w:space="0" w:color="auto"/>
              <w:right w:val="single" w:sz="4" w:space="0" w:color="auto"/>
            </w:tcBorders>
          </w:tcPr>
          <w:p w14:paraId="3D32A822"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5B68F997" w14:textId="77777777" w:rsidR="00970DED" w:rsidRPr="00AA735C" w:rsidRDefault="00970DED" w:rsidP="00AA735C">
            <w:pPr>
              <w:tabs>
                <w:tab w:val="left" w:pos="7797"/>
              </w:tabs>
              <w:spacing w:line="276" w:lineRule="auto"/>
              <w:jc w:val="both"/>
              <w:rPr>
                <w:rFonts w:cs="Arial"/>
                <w:szCs w:val="20"/>
              </w:rPr>
            </w:pPr>
          </w:p>
        </w:tc>
      </w:tr>
      <w:tr w:rsidR="00970DED" w:rsidRPr="00AA735C" w14:paraId="5063791E"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4952DB39" w14:textId="37A3B1E4" w:rsidR="00970DED" w:rsidRPr="00AA735C" w:rsidRDefault="00573380" w:rsidP="00E721A2">
            <w:pPr>
              <w:pStyle w:val="Clause1Head"/>
              <w:tabs>
                <w:tab w:val="left" w:pos="7797"/>
              </w:tabs>
              <w:spacing w:after="0" w:line="276" w:lineRule="auto"/>
              <w:ind w:right="115" w:hanging="578"/>
              <w:rPr>
                <w:rFonts w:cs="Arial"/>
              </w:rPr>
            </w:pPr>
            <w:bookmarkStart w:id="11" w:name="_Toc208774717"/>
            <w:r w:rsidRPr="00AA735C">
              <w:rPr>
                <w:rFonts w:cs="Arial"/>
              </w:rPr>
              <w:t>SECURITY, CONFIDENTIALITY</w:t>
            </w:r>
            <w:r w:rsidR="00E94612" w:rsidRPr="00AA735C">
              <w:rPr>
                <w:rFonts w:cs="Arial"/>
              </w:rPr>
              <w:t xml:space="preserve"> AND PRIVACY</w:t>
            </w:r>
            <w:bookmarkEnd w:id="11"/>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0AB0E4F0" w14:textId="77777777" w:rsidR="00970DED" w:rsidRPr="00AA735C" w:rsidRDefault="00970DED" w:rsidP="00E721A2">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3F4B8CC0" w14:textId="77777777" w:rsidR="00970DED" w:rsidRPr="00AA735C" w:rsidRDefault="00970DED" w:rsidP="00E721A2">
            <w:pPr>
              <w:tabs>
                <w:tab w:val="left" w:pos="7797"/>
              </w:tabs>
              <w:spacing w:after="0" w:line="276" w:lineRule="auto"/>
              <w:jc w:val="both"/>
              <w:rPr>
                <w:rFonts w:cs="Arial"/>
                <w:szCs w:val="20"/>
              </w:rPr>
            </w:pPr>
          </w:p>
        </w:tc>
      </w:tr>
      <w:tr w:rsidR="00970DED" w:rsidRPr="00AA735C" w14:paraId="53EA32CC"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132A45CC" w14:textId="77777777" w:rsidR="00970DED" w:rsidRPr="00AA735C" w:rsidRDefault="00970DED" w:rsidP="00E721A2">
            <w:pPr>
              <w:pStyle w:val="Clause2Sub"/>
              <w:spacing w:after="0" w:line="276" w:lineRule="auto"/>
              <w:ind w:right="115" w:hanging="575"/>
              <w:rPr>
                <w:rFonts w:cs="Arial"/>
                <w:b/>
                <w:bCs/>
              </w:rPr>
            </w:pPr>
            <w:r w:rsidRPr="00AA735C">
              <w:rPr>
                <w:rFonts w:cs="Arial"/>
                <w:b/>
                <w:bCs/>
              </w:rPr>
              <w:t>Security</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57C46B0A" w14:textId="77777777" w:rsidR="00970DED" w:rsidRPr="00AA735C" w:rsidRDefault="00970DED" w:rsidP="00E721A2">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254B46DC" w14:textId="77777777" w:rsidR="00970DED" w:rsidRPr="00AA735C" w:rsidRDefault="00970DED" w:rsidP="00E721A2">
            <w:pPr>
              <w:tabs>
                <w:tab w:val="left" w:pos="7797"/>
              </w:tabs>
              <w:spacing w:after="0" w:line="276" w:lineRule="auto"/>
              <w:jc w:val="both"/>
              <w:rPr>
                <w:rFonts w:cs="Arial"/>
                <w:szCs w:val="20"/>
              </w:rPr>
            </w:pPr>
          </w:p>
        </w:tc>
      </w:tr>
      <w:tr w:rsidR="00970DED" w:rsidRPr="00AA735C" w14:paraId="09684711"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AABA3E2" w14:textId="18AD32BE" w:rsidR="00970DED" w:rsidRPr="00AA735C" w:rsidRDefault="00970DED" w:rsidP="00AA735C">
            <w:pPr>
              <w:pStyle w:val="Clause3Sub"/>
              <w:spacing w:line="276" w:lineRule="auto"/>
              <w:ind w:right="74" w:hanging="660"/>
              <w:rPr>
                <w:rFonts w:cs="Arial"/>
              </w:rPr>
            </w:pPr>
            <w:r w:rsidRPr="00AA735C">
              <w:rPr>
                <w:rFonts w:cs="Arial"/>
              </w:rPr>
              <w:t>Does the system prevent unaut</w:t>
            </w:r>
            <w:r w:rsidR="00573380" w:rsidRPr="00AA735C">
              <w:rPr>
                <w:rFonts w:cs="Arial"/>
              </w:rPr>
              <w:t>hori</w:t>
            </w:r>
            <w:r w:rsidR="00E93236" w:rsidRPr="00AA735C">
              <w:rPr>
                <w:rFonts w:cs="Arial"/>
              </w:rPr>
              <w:t>s</w:t>
            </w:r>
            <w:r w:rsidR="00573380" w:rsidRPr="00AA735C">
              <w:rPr>
                <w:rFonts w:cs="Arial"/>
              </w:rPr>
              <w:t xml:space="preserve">ed access, use, </w:t>
            </w:r>
            <w:bookmarkStart w:id="12" w:name="_Int_mlWBWqGB"/>
            <w:r w:rsidR="00573380" w:rsidRPr="00AA735C">
              <w:rPr>
                <w:rFonts w:cs="Arial"/>
              </w:rPr>
              <w:t>alteration</w:t>
            </w:r>
            <w:bookmarkEnd w:id="12"/>
            <w:r w:rsidRPr="00AA735C">
              <w:rPr>
                <w:rFonts w:cs="Arial"/>
              </w:rPr>
              <w:t xml:space="preserve"> or destruction of </w:t>
            </w:r>
            <w:r w:rsidR="00725E0A" w:rsidRPr="00AA735C">
              <w:rPr>
                <w:rFonts w:cs="Arial"/>
              </w:rPr>
              <w:t>Eskom Data</w:t>
            </w:r>
            <w:r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05BB04E6" w14:textId="61CE5015" w:rsidR="00970DED"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7A1377" w:rsidRPr="00AA735C">
              <w:rPr>
                <w:rFonts w:cs="Arial"/>
                <w:szCs w:val="20"/>
              </w:rPr>
              <w:t xml:space="preserve"> reserves the right to specif</w:t>
            </w:r>
            <w:r w:rsidR="00573380" w:rsidRPr="00AA735C">
              <w:rPr>
                <w:rFonts w:cs="Arial"/>
                <w:szCs w:val="20"/>
              </w:rPr>
              <w:t>y</w:t>
            </w:r>
            <w:r w:rsidR="007A1377" w:rsidRPr="00AA735C">
              <w:rPr>
                <w:rFonts w:cs="Arial"/>
                <w:szCs w:val="20"/>
              </w:rPr>
              <w:t xml:space="preserve"> its ow</w:t>
            </w:r>
            <w:r w:rsidR="000C5612" w:rsidRPr="00AA735C">
              <w:rPr>
                <w:rFonts w:cs="Arial"/>
                <w:szCs w:val="20"/>
              </w:rPr>
              <w:t>n</w:t>
            </w:r>
            <w:r w:rsidR="00573380" w:rsidRPr="00AA735C">
              <w:rPr>
                <w:rFonts w:cs="Arial"/>
                <w:szCs w:val="20"/>
              </w:rPr>
              <w:t xml:space="preserve"> requirements.</w:t>
            </w:r>
          </w:p>
        </w:tc>
        <w:tc>
          <w:tcPr>
            <w:tcW w:w="1415" w:type="pct"/>
            <w:tcBorders>
              <w:top w:val="single" w:sz="4" w:space="0" w:color="auto"/>
              <w:left w:val="single" w:sz="4" w:space="0" w:color="auto"/>
              <w:bottom w:val="single" w:sz="4" w:space="0" w:color="auto"/>
              <w:right w:val="single" w:sz="4" w:space="0" w:color="auto"/>
            </w:tcBorders>
          </w:tcPr>
          <w:p w14:paraId="72B79F54" w14:textId="77777777" w:rsidR="00970DED" w:rsidRPr="00AA735C" w:rsidRDefault="00970DED" w:rsidP="00AA735C">
            <w:pPr>
              <w:tabs>
                <w:tab w:val="left" w:pos="7797"/>
              </w:tabs>
              <w:spacing w:line="276" w:lineRule="auto"/>
              <w:jc w:val="both"/>
              <w:rPr>
                <w:rFonts w:cs="Arial"/>
                <w:szCs w:val="20"/>
              </w:rPr>
            </w:pPr>
          </w:p>
        </w:tc>
      </w:tr>
      <w:tr w:rsidR="00970DED" w:rsidRPr="00AA735C" w14:paraId="31C5C6F2"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07AF9DF" w14:textId="21BCBB96" w:rsidR="00970DED" w:rsidRPr="00AA735C" w:rsidRDefault="00970DED" w:rsidP="00AA735C">
            <w:pPr>
              <w:pStyle w:val="Clause3Sub"/>
              <w:spacing w:line="276" w:lineRule="auto"/>
              <w:ind w:right="74" w:hanging="660"/>
              <w:rPr>
                <w:rFonts w:cs="Arial"/>
              </w:rPr>
            </w:pPr>
            <w:r w:rsidRPr="00AA735C">
              <w:rPr>
                <w:rFonts w:cs="Arial"/>
              </w:rPr>
              <w:t xml:space="preserve">Is </w:t>
            </w:r>
            <w:r w:rsidR="00725E0A" w:rsidRPr="00AA735C">
              <w:rPr>
                <w:rFonts w:cs="Arial"/>
              </w:rPr>
              <w:t>Eskom Data</w:t>
            </w:r>
            <w:r w:rsidRPr="00AA735C">
              <w:rPr>
                <w:rFonts w:cs="Arial"/>
              </w:rPr>
              <w:t xml:space="preserve"> secure during procedures of transfer into and out of the system?</w:t>
            </w:r>
          </w:p>
        </w:tc>
        <w:tc>
          <w:tcPr>
            <w:tcW w:w="1422" w:type="pct"/>
            <w:tcBorders>
              <w:top w:val="single" w:sz="4" w:space="0" w:color="auto"/>
              <w:left w:val="single" w:sz="4" w:space="0" w:color="auto"/>
              <w:bottom w:val="single" w:sz="4" w:space="0" w:color="auto"/>
              <w:right w:val="single" w:sz="4" w:space="0" w:color="auto"/>
            </w:tcBorders>
          </w:tcPr>
          <w:p w14:paraId="08D09750"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45498D7D" w14:textId="77777777" w:rsidR="00970DED" w:rsidRPr="00AA735C" w:rsidRDefault="00970DED" w:rsidP="00AA735C">
            <w:pPr>
              <w:tabs>
                <w:tab w:val="left" w:pos="7797"/>
              </w:tabs>
              <w:spacing w:line="276" w:lineRule="auto"/>
              <w:jc w:val="both"/>
              <w:rPr>
                <w:rFonts w:cs="Arial"/>
                <w:szCs w:val="20"/>
              </w:rPr>
            </w:pPr>
          </w:p>
        </w:tc>
      </w:tr>
      <w:tr w:rsidR="00970DED" w:rsidRPr="00AA735C" w14:paraId="78E5425E"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B6DFB7F" w14:textId="19BC8AA9" w:rsidR="00970DED" w:rsidRPr="00AA735C" w:rsidRDefault="00970DED" w:rsidP="00AA735C">
            <w:pPr>
              <w:pStyle w:val="Clause3Sub"/>
              <w:spacing w:line="276" w:lineRule="auto"/>
              <w:ind w:right="74" w:hanging="660"/>
              <w:rPr>
                <w:rFonts w:cs="Arial"/>
              </w:rPr>
            </w:pPr>
            <w:r w:rsidRPr="00AA735C">
              <w:rPr>
                <w:rFonts w:cs="Arial"/>
              </w:rPr>
              <w:t xml:space="preserve">Does the system provide and give </w:t>
            </w:r>
            <w:r w:rsidR="00250B9F" w:rsidRPr="00AA735C">
              <w:rPr>
                <w:rFonts w:cs="Arial"/>
              </w:rPr>
              <w:t>Eskom</w:t>
            </w:r>
            <w:r w:rsidRPr="00AA735C">
              <w:rPr>
                <w:rFonts w:cs="Arial"/>
              </w:rPr>
              <w:t xml:space="preserve"> a</w:t>
            </w:r>
            <w:r w:rsidR="00573380" w:rsidRPr="00AA735C">
              <w:rPr>
                <w:rFonts w:cs="Arial"/>
              </w:rPr>
              <w:t xml:space="preserve">ccess to audit trails, </w:t>
            </w:r>
            <w:bookmarkStart w:id="13" w:name="_Int_T539Vuos"/>
            <w:r w:rsidR="00573380" w:rsidRPr="00AA735C">
              <w:rPr>
                <w:rFonts w:cs="Arial"/>
              </w:rPr>
              <w:t>metadata</w:t>
            </w:r>
            <w:bookmarkEnd w:id="13"/>
            <w:r w:rsidRPr="00AA735C">
              <w:rPr>
                <w:rFonts w:cs="Arial"/>
              </w:rPr>
              <w:t xml:space="preserve"> and/or access logs to demonstrate security measures?</w:t>
            </w:r>
          </w:p>
        </w:tc>
        <w:tc>
          <w:tcPr>
            <w:tcW w:w="1422" w:type="pct"/>
            <w:tcBorders>
              <w:top w:val="single" w:sz="4" w:space="0" w:color="auto"/>
              <w:left w:val="single" w:sz="4" w:space="0" w:color="auto"/>
              <w:bottom w:val="single" w:sz="4" w:space="0" w:color="auto"/>
              <w:right w:val="single" w:sz="4" w:space="0" w:color="auto"/>
            </w:tcBorders>
          </w:tcPr>
          <w:p w14:paraId="1555F8DA" w14:textId="64FB64B0" w:rsidR="00970DED" w:rsidRPr="00AA735C" w:rsidRDefault="009B5927"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 reserves the right to audit the environment</w:t>
            </w:r>
            <w:r w:rsidR="00C33218"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1E388223" w14:textId="77777777" w:rsidR="00970DED" w:rsidRPr="00AA735C" w:rsidRDefault="00970DED" w:rsidP="00AA735C">
            <w:pPr>
              <w:tabs>
                <w:tab w:val="left" w:pos="7797"/>
              </w:tabs>
              <w:spacing w:line="276" w:lineRule="auto"/>
              <w:jc w:val="both"/>
              <w:rPr>
                <w:rFonts w:cs="Arial"/>
                <w:szCs w:val="20"/>
              </w:rPr>
            </w:pPr>
          </w:p>
        </w:tc>
      </w:tr>
      <w:tr w:rsidR="00970DED" w:rsidRPr="00AA735C" w14:paraId="455AF2B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E2FFF32" w14:textId="7D7B9A43" w:rsidR="00970DED" w:rsidRPr="00AA735C" w:rsidRDefault="00250B9F" w:rsidP="00AA735C">
            <w:pPr>
              <w:pStyle w:val="Clause3Sub"/>
              <w:spacing w:line="276" w:lineRule="auto"/>
              <w:ind w:right="74" w:hanging="660"/>
              <w:rPr>
                <w:rFonts w:cs="Arial"/>
              </w:rPr>
            </w:pPr>
            <w:r w:rsidRPr="00AA735C">
              <w:rPr>
                <w:rFonts w:cs="Arial"/>
              </w:rPr>
              <w:t>Eskom</w:t>
            </w:r>
            <w:r w:rsidR="00970DED" w:rsidRPr="00AA735C">
              <w:rPr>
                <w:rFonts w:cs="Arial"/>
              </w:rPr>
              <w:t xml:space="preserve"> </w:t>
            </w:r>
            <w:r w:rsidR="00BE2145" w:rsidRPr="00AA735C">
              <w:rPr>
                <w:rFonts w:cs="Arial"/>
              </w:rPr>
              <w:t xml:space="preserve">must </w:t>
            </w:r>
            <w:r w:rsidR="00970DED" w:rsidRPr="00AA735C">
              <w:rPr>
                <w:rFonts w:cs="Arial"/>
              </w:rPr>
              <w:t>be notified in the case of a security breach or system malfunction</w:t>
            </w:r>
            <w:r w:rsidR="009D6DF3"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625DDC22" w14:textId="3F846A2A" w:rsidR="00970DED" w:rsidRPr="00AA735C" w:rsidRDefault="007A1377"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This is a strict requirement</w:t>
            </w:r>
            <w:r w:rsidR="00C33218"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45D2DC51" w14:textId="77777777" w:rsidR="00970DED" w:rsidRPr="00AA735C" w:rsidRDefault="00970DED" w:rsidP="00AA735C">
            <w:pPr>
              <w:tabs>
                <w:tab w:val="left" w:pos="7797"/>
              </w:tabs>
              <w:spacing w:line="276" w:lineRule="auto"/>
              <w:jc w:val="both"/>
              <w:rPr>
                <w:rFonts w:cs="Arial"/>
                <w:szCs w:val="20"/>
              </w:rPr>
            </w:pPr>
          </w:p>
        </w:tc>
      </w:tr>
      <w:tr w:rsidR="00970DED" w:rsidRPr="00AA735C" w14:paraId="41111BB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4D1DD714" w14:textId="391D9FC1" w:rsidR="00970DED" w:rsidRPr="00AA735C" w:rsidRDefault="00970DED" w:rsidP="00AA735C">
            <w:pPr>
              <w:pStyle w:val="Clause3Sub"/>
              <w:spacing w:line="276" w:lineRule="auto"/>
              <w:ind w:right="74" w:hanging="660"/>
              <w:rPr>
                <w:rFonts w:cs="Arial"/>
              </w:rPr>
            </w:pPr>
            <w:r w:rsidRPr="00AA735C">
              <w:rPr>
                <w:rFonts w:cs="Arial"/>
              </w:rPr>
              <w:lastRenderedPageBreak/>
              <w:t xml:space="preserve">Does the </w:t>
            </w:r>
            <w:r w:rsidR="006424C1" w:rsidRPr="00AA735C">
              <w:rPr>
                <w:rFonts w:cs="Arial"/>
              </w:rPr>
              <w:t>Supplier</w:t>
            </w:r>
            <w:r w:rsidRPr="00AA735C">
              <w:rPr>
                <w:rFonts w:cs="Arial"/>
              </w:rPr>
              <w:t xml:space="preserve"> use the services of a </w:t>
            </w:r>
            <w:r w:rsidR="00725E0A" w:rsidRPr="00AA735C">
              <w:rPr>
                <w:rFonts w:cs="Arial"/>
              </w:rPr>
              <w:t>Subcontractor</w:t>
            </w:r>
            <w:r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0CD1057E"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49CC637A" w14:textId="77777777" w:rsidR="00970DED" w:rsidRPr="00AA735C" w:rsidRDefault="00970DED" w:rsidP="00AA735C">
            <w:pPr>
              <w:tabs>
                <w:tab w:val="left" w:pos="7797"/>
              </w:tabs>
              <w:spacing w:line="276" w:lineRule="auto"/>
              <w:jc w:val="both"/>
              <w:rPr>
                <w:rFonts w:cs="Arial"/>
                <w:szCs w:val="20"/>
              </w:rPr>
            </w:pPr>
          </w:p>
        </w:tc>
      </w:tr>
      <w:tr w:rsidR="00970DED" w:rsidRPr="00AA735C" w14:paraId="1365F2B8"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4860C72B" w14:textId="04A565CA" w:rsidR="00970DED" w:rsidRPr="00AA735C" w:rsidRDefault="00970DED" w:rsidP="00AA735C">
            <w:pPr>
              <w:pStyle w:val="Clause3Sub"/>
              <w:spacing w:line="276" w:lineRule="auto"/>
              <w:ind w:right="74" w:hanging="660"/>
              <w:rPr>
                <w:rFonts w:cs="Arial"/>
              </w:rPr>
            </w:pPr>
            <w:r w:rsidRPr="00AA735C">
              <w:rPr>
                <w:rFonts w:cs="Arial"/>
              </w:rPr>
              <w:t xml:space="preserve">Does the </w:t>
            </w:r>
            <w:r w:rsidR="006424C1" w:rsidRPr="00AA735C">
              <w:rPr>
                <w:rFonts w:cs="Arial"/>
              </w:rPr>
              <w:t>Supplier</w:t>
            </w:r>
            <w:r w:rsidRPr="00AA735C">
              <w:rPr>
                <w:rFonts w:cs="Arial"/>
              </w:rPr>
              <w:t xml:space="preserve"> offer information about the identity of the </w:t>
            </w:r>
            <w:r w:rsidR="00725E0A" w:rsidRPr="00AA735C">
              <w:rPr>
                <w:rFonts w:cs="Arial"/>
              </w:rPr>
              <w:t>Subcontractor</w:t>
            </w:r>
            <w:r w:rsidRPr="00AA735C">
              <w:rPr>
                <w:rFonts w:cs="Arial"/>
              </w:rPr>
              <w:t xml:space="preserve"> and its tasks?</w:t>
            </w:r>
          </w:p>
        </w:tc>
        <w:tc>
          <w:tcPr>
            <w:tcW w:w="1422" w:type="pct"/>
            <w:tcBorders>
              <w:top w:val="single" w:sz="4" w:space="0" w:color="auto"/>
              <w:left w:val="single" w:sz="4" w:space="0" w:color="auto"/>
              <w:bottom w:val="single" w:sz="4" w:space="0" w:color="auto"/>
              <w:right w:val="single" w:sz="4" w:space="0" w:color="auto"/>
            </w:tcBorders>
          </w:tcPr>
          <w:p w14:paraId="43C5A359" w14:textId="7466431D" w:rsidR="00970DED" w:rsidRPr="00AA735C" w:rsidRDefault="006424C1"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Supplier</w:t>
            </w:r>
            <w:r w:rsidR="009B5927" w:rsidRPr="00AA735C">
              <w:rPr>
                <w:rFonts w:cs="Arial"/>
                <w:szCs w:val="20"/>
              </w:rPr>
              <w:t xml:space="preserve"> to list the Subcontractors and their locations</w:t>
            </w:r>
            <w:r w:rsidR="00067BFD"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1018684C" w14:textId="77777777" w:rsidR="00970DED" w:rsidRPr="00AA735C" w:rsidRDefault="00970DED" w:rsidP="00AA735C">
            <w:pPr>
              <w:tabs>
                <w:tab w:val="left" w:pos="7797"/>
              </w:tabs>
              <w:spacing w:line="276" w:lineRule="auto"/>
              <w:jc w:val="both"/>
              <w:rPr>
                <w:rFonts w:cs="Arial"/>
                <w:szCs w:val="20"/>
              </w:rPr>
            </w:pPr>
          </w:p>
        </w:tc>
      </w:tr>
      <w:tr w:rsidR="00970DED" w:rsidRPr="00AA735C" w14:paraId="399DB457"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491D3EC8" w14:textId="6B307A5D" w:rsidR="00970DED" w:rsidRPr="00AA735C" w:rsidRDefault="00E94220" w:rsidP="00AA735C">
            <w:pPr>
              <w:pStyle w:val="Clause3Sub"/>
              <w:spacing w:line="276" w:lineRule="auto"/>
              <w:ind w:right="74" w:hanging="660"/>
              <w:rPr>
                <w:rFonts w:cs="Arial"/>
              </w:rPr>
            </w:pPr>
            <w:r w:rsidRPr="00AA735C">
              <w:rPr>
                <w:rFonts w:cs="Arial"/>
              </w:rPr>
              <w:t>Subcontractors must be held to the same level of legal obligations as the Supplier of the cloud service.</w:t>
            </w:r>
          </w:p>
        </w:tc>
        <w:tc>
          <w:tcPr>
            <w:tcW w:w="1422" w:type="pct"/>
            <w:tcBorders>
              <w:top w:val="single" w:sz="4" w:space="0" w:color="auto"/>
              <w:left w:val="single" w:sz="4" w:space="0" w:color="auto"/>
              <w:bottom w:val="single" w:sz="4" w:space="0" w:color="auto"/>
              <w:right w:val="single" w:sz="4" w:space="0" w:color="auto"/>
            </w:tcBorders>
          </w:tcPr>
          <w:p w14:paraId="01FE5281" w14:textId="7D200ECD" w:rsidR="00970DED"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szCs w:val="20"/>
              </w:rPr>
              <w:t>Supplier to warrant and confirm that the Subconsultants agree to the same level of undertaking in providing the cloud services. There should be a back-to-back undertaking to comply with the terms.</w:t>
            </w:r>
          </w:p>
        </w:tc>
        <w:tc>
          <w:tcPr>
            <w:tcW w:w="1415" w:type="pct"/>
            <w:tcBorders>
              <w:top w:val="single" w:sz="4" w:space="0" w:color="auto"/>
              <w:left w:val="single" w:sz="4" w:space="0" w:color="auto"/>
              <w:bottom w:val="single" w:sz="4" w:space="0" w:color="auto"/>
              <w:right w:val="single" w:sz="4" w:space="0" w:color="auto"/>
            </w:tcBorders>
          </w:tcPr>
          <w:p w14:paraId="14AFDC28" w14:textId="77777777" w:rsidR="00970DED" w:rsidRPr="00AA735C" w:rsidRDefault="00970DED" w:rsidP="00AA735C">
            <w:pPr>
              <w:tabs>
                <w:tab w:val="left" w:pos="7797"/>
              </w:tabs>
              <w:spacing w:line="276" w:lineRule="auto"/>
              <w:jc w:val="both"/>
              <w:rPr>
                <w:rFonts w:cs="Arial"/>
                <w:szCs w:val="20"/>
              </w:rPr>
            </w:pPr>
          </w:p>
        </w:tc>
      </w:tr>
      <w:tr w:rsidR="00970DED" w:rsidRPr="00AA735C" w14:paraId="035F14F3"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225B10A" w14:textId="13B72B33" w:rsidR="00970DED" w:rsidRPr="00AA735C" w:rsidRDefault="00E94220" w:rsidP="00AA735C">
            <w:pPr>
              <w:pStyle w:val="Clause3Sub"/>
              <w:spacing w:line="276" w:lineRule="auto"/>
              <w:ind w:right="74" w:hanging="660"/>
              <w:rPr>
                <w:rFonts w:cs="Arial"/>
              </w:rPr>
            </w:pPr>
            <w:r w:rsidRPr="00AA735C">
              <w:rPr>
                <w:rFonts w:cs="Arial"/>
              </w:rPr>
              <w:t>Supplier must provide information regarding past performance with disaster recovery procedures.</w:t>
            </w:r>
          </w:p>
        </w:tc>
        <w:tc>
          <w:tcPr>
            <w:tcW w:w="1422" w:type="pct"/>
            <w:tcBorders>
              <w:top w:val="single" w:sz="4" w:space="0" w:color="auto"/>
              <w:left w:val="single" w:sz="4" w:space="0" w:color="auto"/>
              <w:bottom w:val="single" w:sz="4" w:space="0" w:color="auto"/>
              <w:right w:val="single" w:sz="4" w:space="0" w:color="auto"/>
            </w:tcBorders>
          </w:tcPr>
          <w:p w14:paraId="2B05B828" w14:textId="77777777" w:rsidR="00970DED" w:rsidRPr="00AA735C" w:rsidRDefault="00970DED"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1576A330" w14:textId="77777777" w:rsidR="00970DED" w:rsidRPr="00AA735C" w:rsidRDefault="00970DED" w:rsidP="00AA735C">
            <w:pPr>
              <w:tabs>
                <w:tab w:val="left" w:pos="7797"/>
              </w:tabs>
              <w:spacing w:line="276" w:lineRule="auto"/>
              <w:jc w:val="both"/>
              <w:rPr>
                <w:rFonts w:cs="Arial"/>
                <w:szCs w:val="20"/>
              </w:rPr>
            </w:pPr>
          </w:p>
        </w:tc>
      </w:tr>
      <w:tr w:rsidR="00970DED" w:rsidRPr="00AA735C" w14:paraId="1F07016C"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1B35DB4" w14:textId="495BF776" w:rsidR="00970DED" w:rsidRPr="00AA735C" w:rsidRDefault="00970DED" w:rsidP="00AA735C">
            <w:pPr>
              <w:pStyle w:val="Clause3Sub"/>
              <w:spacing w:line="276" w:lineRule="auto"/>
              <w:ind w:right="74" w:hanging="660"/>
              <w:rPr>
                <w:rFonts w:cs="Arial"/>
              </w:rPr>
            </w:pPr>
            <w:r w:rsidRPr="00AA735C">
              <w:rPr>
                <w:rFonts w:cs="Arial"/>
              </w:rPr>
              <w:t xml:space="preserve">Please specify the location where all systems are located and </w:t>
            </w:r>
            <w:r w:rsidR="007265B5" w:rsidRPr="00AA735C">
              <w:rPr>
                <w:rFonts w:cs="Arial"/>
              </w:rPr>
              <w:t>advice</w:t>
            </w:r>
            <w:r w:rsidRPr="00AA735C">
              <w:rPr>
                <w:rFonts w:cs="Arial"/>
              </w:rPr>
              <w:t xml:space="preserve"> </w:t>
            </w:r>
            <w:r w:rsidR="00A355F0" w:rsidRPr="00AA735C">
              <w:rPr>
                <w:rFonts w:cs="Arial"/>
              </w:rPr>
              <w:t xml:space="preserve">regarding </w:t>
            </w:r>
            <w:r w:rsidR="00250B9F" w:rsidRPr="00AA735C">
              <w:rPr>
                <w:rFonts w:cs="Arial"/>
              </w:rPr>
              <w:t>Eskom</w:t>
            </w:r>
            <w:r w:rsidR="00A355F0" w:rsidRPr="00AA735C">
              <w:rPr>
                <w:rFonts w:cs="Arial"/>
              </w:rPr>
              <w:t>’s</w:t>
            </w:r>
            <w:r w:rsidRPr="00AA735C">
              <w:rPr>
                <w:rFonts w:cs="Arial"/>
              </w:rPr>
              <w:t xml:space="preserve"> access rights to such location and facilities</w:t>
            </w:r>
            <w:r w:rsidR="00573380"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091EC1C6" w14:textId="68314820" w:rsidR="00970DED" w:rsidRPr="00AA735C" w:rsidRDefault="000857C3"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 xml:space="preserve">Eskom reserves the right to access such </w:t>
            </w:r>
            <w:r w:rsidR="007265B5" w:rsidRPr="00AA735C">
              <w:rPr>
                <w:rFonts w:cs="Arial"/>
                <w:szCs w:val="20"/>
              </w:rPr>
              <w:t>facilities and</w:t>
            </w:r>
            <w:r w:rsidRPr="00AA735C">
              <w:rPr>
                <w:rFonts w:cs="Arial"/>
                <w:szCs w:val="20"/>
              </w:rPr>
              <w:t xml:space="preserve"> to audit it.</w:t>
            </w:r>
          </w:p>
        </w:tc>
        <w:tc>
          <w:tcPr>
            <w:tcW w:w="1415" w:type="pct"/>
            <w:tcBorders>
              <w:top w:val="single" w:sz="4" w:space="0" w:color="auto"/>
              <w:left w:val="single" w:sz="4" w:space="0" w:color="auto"/>
              <w:bottom w:val="single" w:sz="4" w:space="0" w:color="auto"/>
              <w:right w:val="single" w:sz="4" w:space="0" w:color="auto"/>
            </w:tcBorders>
          </w:tcPr>
          <w:p w14:paraId="7BFC744F" w14:textId="77777777" w:rsidR="00970DED" w:rsidRPr="00AA735C" w:rsidRDefault="00970DED" w:rsidP="00AA735C">
            <w:pPr>
              <w:tabs>
                <w:tab w:val="left" w:pos="7797"/>
              </w:tabs>
              <w:spacing w:line="276" w:lineRule="auto"/>
              <w:jc w:val="both"/>
              <w:rPr>
                <w:rFonts w:cs="Arial"/>
                <w:szCs w:val="20"/>
              </w:rPr>
            </w:pPr>
          </w:p>
        </w:tc>
      </w:tr>
      <w:tr w:rsidR="002E48F5" w:rsidRPr="00AA735C" w14:paraId="7AA7F42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54608BF" w14:textId="517E8741" w:rsidR="002E48F5" w:rsidRPr="00AA735C" w:rsidRDefault="00E94220" w:rsidP="00AA735C">
            <w:pPr>
              <w:pStyle w:val="Clause3Sub"/>
              <w:spacing w:line="276" w:lineRule="auto"/>
              <w:ind w:right="74" w:hanging="660"/>
              <w:rPr>
                <w:rFonts w:cs="Arial"/>
                <w:kern w:val="2"/>
                <w:lang w:eastAsia="en-ZA"/>
                <w14:ligatures w14:val="standardContextual"/>
              </w:rPr>
            </w:pPr>
            <w:r w:rsidRPr="00AA735C">
              <w:rPr>
                <w:rFonts w:cs="Arial"/>
              </w:rPr>
              <w:t>Supplier to make available all of its data security standards, policies, procedures and protocols for review by Eskom.</w:t>
            </w:r>
          </w:p>
        </w:tc>
        <w:tc>
          <w:tcPr>
            <w:tcW w:w="1422" w:type="pct"/>
            <w:tcBorders>
              <w:top w:val="single" w:sz="4" w:space="0" w:color="auto"/>
              <w:left w:val="single" w:sz="4" w:space="0" w:color="auto"/>
              <w:bottom w:val="single" w:sz="4" w:space="0" w:color="auto"/>
              <w:right w:val="single" w:sz="4" w:space="0" w:color="auto"/>
            </w:tcBorders>
          </w:tcPr>
          <w:p w14:paraId="31B5A2FB" w14:textId="45A8E0CC" w:rsidR="00653579" w:rsidRPr="00AA735C" w:rsidRDefault="00653579" w:rsidP="00AA735C">
            <w:pPr>
              <w:pStyle w:val="ListParagraph"/>
              <w:tabs>
                <w:tab w:val="left" w:pos="7797"/>
              </w:tabs>
              <w:kinsoku w:val="0"/>
              <w:overflowPunct w:val="0"/>
              <w:spacing w:line="276" w:lineRule="auto"/>
              <w:ind w:left="102" w:right="142"/>
              <w:jc w:val="both"/>
              <w:textAlignment w:val="baseline"/>
              <w:rPr>
                <w:rFonts w:cs="Arial"/>
                <w:szCs w:val="20"/>
              </w:rPr>
            </w:pPr>
            <w:bookmarkStart w:id="14" w:name="_Toc208774718"/>
            <w:bookmarkStart w:id="15" w:name="_Toc208695347"/>
            <w:r w:rsidRPr="00AA735C">
              <w:rPr>
                <w:rFonts w:cs="Arial"/>
                <w:szCs w:val="20"/>
              </w:rPr>
              <w:t xml:space="preserve">Proof </w:t>
            </w:r>
            <w:r w:rsidR="00897096" w:rsidRPr="00AA735C">
              <w:rPr>
                <w:rFonts w:cs="Arial"/>
                <w:szCs w:val="20"/>
              </w:rPr>
              <w:t>of</w:t>
            </w:r>
            <w:r w:rsidRPr="00AA735C">
              <w:rPr>
                <w:rFonts w:cs="Arial"/>
                <w:szCs w:val="20"/>
              </w:rPr>
              <w:t xml:space="preserve"> compliance </w:t>
            </w:r>
            <w:r w:rsidR="00897096" w:rsidRPr="00AA735C">
              <w:rPr>
                <w:rFonts w:cs="Arial"/>
                <w:szCs w:val="20"/>
              </w:rPr>
              <w:t>with</w:t>
            </w:r>
            <w:r w:rsidRPr="00AA735C">
              <w:rPr>
                <w:rFonts w:cs="Arial"/>
                <w:szCs w:val="20"/>
              </w:rPr>
              <w:t xml:space="preserve"> best</w:t>
            </w:r>
            <w:r w:rsidR="00897096" w:rsidRPr="00AA735C">
              <w:rPr>
                <w:rFonts w:cs="Arial"/>
                <w:szCs w:val="20"/>
              </w:rPr>
              <w:t xml:space="preserve"> security</w:t>
            </w:r>
            <w:r w:rsidRPr="00AA735C">
              <w:rPr>
                <w:rFonts w:cs="Arial"/>
                <w:szCs w:val="20"/>
              </w:rPr>
              <w:t xml:space="preserve"> practise such as annual attestation documentation/ security certifications such </w:t>
            </w:r>
            <w:r w:rsidR="007265B5" w:rsidRPr="00AA735C">
              <w:rPr>
                <w:rFonts w:cs="Arial"/>
                <w:szCs w:val="20"/>
              </w:rPr>
              <w:t>as ISO</w:t>
            </w:r>
            <w:r w:rsidRPr="00AA735C">
              <w:rPr>
                <w:rFonts w:cs="Arial"/>
                <w:szCs w:val="20"/>
              </w:rPr>
              <w:t xml:space="preserve"> 27001/2 or SOC or ISAE reports.</w:t>
            </w:r>
            <w:bookmarkEnd w:id="14"/>
            <w:bookmarkEnd w:id="15"/>
          </w:p>
          <w:p w14:paraId="6EC85812" w14:textId="77777777" w:rsidR="000C5A1E" w:rsidRPr="00AA735C" w:rsidRDefault="000C5A1E" w:rsidP="00AA735C">
            <w:pPr>
              <w:pStyle w:val="ListParagraph"/>
              <w:tabs>
                <w:tab w:val="left" w:pos="7797"/>
              </w:tabs>
              <w:kinsoku w:val="0"/>
              <w:overflowPunct w:val="0"/>
              <w:spacing w:line="276" w:lineRule="auto"/>
              <w:ind w:left="102" w:right="142"/>
              <w:jc w:val="both"/>
              <w:textAlignment w:val="baseline"/>
              <w:rPr>
                <w:rFonts w:cs="Arial"/>
                <w:szCs w:val="20"/>
              </w:rPr>
            </w:pPr>
          </w:p>
          <w:p w14:paraId="203A3753" w14:textId="66F44A4A" w:rsidR="00653579" w:rsidRPr="00AA735C" w:rsidRDefault="00653579" w:rsidP="00AA735C">
            <w:pPr>
              <w:pStyle w:val="ListParagraph"/>
              <w:tabs>
                <w:tab w:val="left" w:pos="7797"/>
              </w:tabs>
              <w:kinsoku w:val="0"/>
              <w:overflowPunct w:val="0"/>
              <w:spacing w:line="276" w:lineRule="auto"/>
              <w:ind w:left="102" w:right="142"/>
              <w:jc w:val="both"/>
              <w:textAlignment w:val="baseline"/>
              <w:rPr>
                <w:rFonts w:cs="Arial"/>
                <w:szCs w:val="20"/>
              </w:rPr>
            </w:pPr>
            <w:bookmarkStart w:id="16" w:name="_Toc208774719"/>
            <w:bookmarkStart w:id="17" w:name="_Toc208695348"/>
            <w:r w:rsidRPr="00AA735C">
              <w:rPr>
                <w:rFonts w:cs="Arial"/>
                <w:szCs w:val="20"/>
              </w:rPr>
              <w:t>Security controls library and other forms of evidence for information security compliance and alignment to best practise.</w:t>
            </w:r>
            <w:bookmarkEnd w:id="16"/>
            <w:bookmarkEnd w:id="17"/>
          </w:p>
          <w:p w14:paraId="6059ACB1" w14:textId="349D1043" w:rsidR="003214C3" w:rsidRPr="00AA735C" w:rsidRDefault="00653579" w:rsidP="00AA735C">
            <w:pPr>
              <w:pStyle w:val="ListParagraph"/>
              <w:tabs>
                <w:tab w:val="left" w:pos="7797"/>
              </w:tabs>
              <w:kinsoku w:val="0"/>
              <w:overflowPunct w:val="0"/>
              <w:spacing w:line="276" w:lineRule="auto"/>
              <w:ind w:left="102" w:right="142"/>
              <w:jc w:val="both"/>
              <w:textAlignment w:val="baseline"/>
              <w:rPr>
                <w:rFonts w:cs="Arial"/>
                <w:szCs w:val="20"/>
              </w:rPr>
            </w:pPr>
            <w:bookmarkStart w:id="18" w:name="_Toc208695349"/>
            <w:bookmarkStart w:id="19" w:name="_Toc208774720"/>
            <w:r w:rsidRPr="00AA735C">
              <w:rPr>
                <w:rFonts w:cs="Arial"/>
                <w:szCs w:val="20"/>
              </w:rPr>
              <w:t>Annual penetration test or red teaming exercises reports and remediations for service providers that are connected to our infrastructure and those that deal with</w:t>
            </w:r>
            <w:r w:rsidR="003214C3" w:rsidRPr="00AA735C">
              <w:rPr>
                <w:rFonts w:cs="Arial"/>
                <w:szCs w:val="20"/>
              </w:rPr>
              <w:t xml:space="preserve"> extremely sensitive or special personal information.</w:t>
            </w:r>
            <w:bookmarkEnd w:id="18"/>
            <w:bookmarkEnd w:id="19"/>
          </w:p>
          <w:p w14:paraId="6B42E32E" w14:textId="0255B1C3" w:rsidR="003214C3" w:rsidRPr="00AA735C" w:rsidRDefault="003214C3" w:rsidP="00AA735C">
            <w:pPr>
              <w:tabs>
                <w:tab w:val="left" w:pos="7797"/>
              </w:tabs>
              <w:spacing w:line="276" w:lineRule="auto"/>
              <w:ind w:left="102" w:right="142"/>
              <w:jc w:val="both"/>
              <w:rPr>
                <w:rFonts w:cs="Arial"/>
                <w:szCs w:val="20"/>
              </w:rPr>
            </w:pPr>
            <w:bookmarkStart w:id="20" w:name="_Toc208695350"/>
            <w:bookmarkStart w:id="21" w:name="_Toc208774721"/>
            <w:r w:rsidRPr="00AA735C">
              <w:rPr>
                <w:rFonts w:eastAsia="Times New Roman" w:cs="Arial"/>
                <w:szCs w:val="20"/>
                <w:lang w:eastAsia="en-GB"/>
              </w:rPr>
              <w:lastRenderedPageBreak/>
              <w:t>Results Static Application Security Test (SAST), Dynamic Application Security Test (DAST) Results</w:t>
            </w:r>
            <w:bookmarkEnd w:id="20"/>
            <w:bookmarkEnd w:id="21"/>
          </w:p>
          <w:p w14:paraId="00125699" w14:textId="451EEECA" w:rsidR="003214C3" w:rsidRPr="00AA735C" w:rsidRDefault="003214C3" w:rsidP="00AA735C">
            <w:pPr>
              <w:tabs>
                <w:tab w:val="left" w:pos="7797"/>
              </w:tabs>
              <w:spacing w:line="276" w:lineRule="auto"/>
              <w:ind w:left="102" w:right="142"/>
              <w:jc w:val="both"/>
              <w:rPr>
                <w:rFonts w:cs="Arial"/>
                <w:szCs w:val="20"/>
              </w:rPr>
            </w:pPr>
            <w:bookmarkStart w:id="22" w:name="_Toc208695351"/>
            <w:bookmarkStart w:id="23" w:name="_Toc208774722"/>
            <w:r w:rsidRPr="00AA735C">
              <w:rPr>
                <w:rFonts w:eastAsia="Times New Roman" w:cs="Arial"/>
                <w:szCs w:val="20"/>
                <w:lang w:eastAsia="en-GB"/>
              </w:rPr>
              <w:t>Results of DR tests</w:t>
            </w:r>
            <w:bookmarkEnd w:id="22"/>
            <w:bookmarkEnd w:id="23"/>
          </w:p>
          <w:p w14:paraId="4ACA803F" w14:textId="69E44912" w:rsidR="002E48F5" w:rsidRPr="00AA735C" w:rsidRDefault="003214C3" w:rsidP="00AA735C">
            <w:pPr>
              <w:tabs>
                <w:tab w:val="left" w:pos="7797"/>
              </w:tabs>
              <w:spacing w:line="276" w:lineRule="auto"/>
              <w:ind w:left="102" w:right="142"/>
              <w:jc w:val="both"/>
              <w:rPr>
                <w:rFonts w:cs="Arial"/>
                <w:szCs w:val="20"/>
              </w:rPr>
            </w:pPr>
            <w:bookmarkStart w:id="24" w:name="_Toc208774723"/>
            <w:bookmarkStart w:id="25" w:name="_Toc208695352"/>
            <w:r w:rsidRPr="00AA735C">
              <w:rPr>
                <w:rFonts w:eastAsia="Times New Roman" w:cs="Arial"/>
                <w:szCs w:val="20"/>
                <w:lang w:eastAsia="en-GB"/>
              </w:rPr>
              <w:t>Any other form of further evidence that proves reasonable measures are applied.</w:t>
            </w:r>
            <w:bookmarkEnd w:id="24"/>
            <w:bookmarkEnd w:id="25"/>
          </w:p>
        </w:tc>
        <w:tc>
          <w:tcPr>
            <w:tcW w:w="1415" w:type="pct"/>
            <w:tcBorders>
              <w:top w:val="single" w:sz="4" w:space="0" w:color="auto"/>
              <w:left w:val="single" w:sz="4" w:space="0" w:color="auto"/>
              <w:bottom w:val="single" w:sz="4" w:space="0" w:color="auto"/>
              <w:right w:val="single" w:sz="4" w:space="0" w:color="auto"/>
            </w:tcBorders>
          </w:tcPr>
          <w:p w14:paraId="55A6CA33" w14:textId="77777777" w:rsidR="002E48F5" w:rsidRPr="00AA735C" w:rsidRDefault="002E48F5" w:rsidP="00AA735C">
            <w:pPr>
              <w:tabs>
                <w:tab w:val="left" w:pos="7797"/>
              </w:tabs>
              <w:spacing w:line="276" w:lineRule="auto"/>
              <w:jc w:val="both"/>
              <w:rPr>
                <w:rFonts w:cs="Arial"/>
                <w:szCs w:val="20"/>
              </w:rPr>
            </w:pPr>
          </w:p>
        </w:tc>
      </w:tr>
      <w:tr w:rsidR="00F67C7A" w:rsidRPr="00AA735C" w14:paraId="6162E49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AFA6395" w14:textId="1CBF8741" w:rsidR="00F67C7A" w:rsidRPr="00AA735C" w:rsidRDefault="006424C1" w:rsidP="00AA735C">
            <w:pPr>
              <w:pStyle w:val="Clause3Sub"/>
              <w:spacing w:line="276" w:lineRule="auto"/>
              <w:ind w:right="74" w:hanging="660"/>
              <w:rPr>
                <w:rFonts w:cs="Arial"/>
              </w:rPr>
            </w:pPr>
            <w:r w:rsidRPr="00AA735C">
              <w:rPr>
                <w:rFonts w:cs="Arial"/>
              </w:rPr>
              <w:t>Supplier</w:t>
            </w:r>
            <w:r w:rsidR="00B306B2" w:rsidRPr="00AA735C">
              <w:rPr>
                <w:rFonts w:cs="Arial"/>
              </w:rPr>
              <w:t xml:space="preserve"> shall be required to adhere to any other specific data security requirements communicated to </w:t>
            </w:r>
            <w:r w:rsidRPr="00AA735C">
              <w:rPr>
                <w:rFonts w:cs="Arial"/>
              </w:rPr>
              <w:t>Supplier</w:t>
            </w:r>
            <w:r w:rsidR="00B306B2" w:rsidRPr="00AA735C">
              <w:rPr>
                <w:rFonts w:cs="Arial"/>
              </w:rPr>
              <w:t xml:space="preserve"> by </w:t>
            </w:r>
            <w:r w:rsidR="00250B9F" w:rsidRPr="00AA735C">
              <w:rPr>
                <w:rFonts w:cs="Arial"/>
              </w:rPr>
              <w:t>Eskom</w:t>
            </w:r>
            <w:r w:rsidR="00B306B2" w:rsidRPr="00AA735C">
              <w:rPr>
                <w:rFonts w:cs="Arial"/>
              </w:rPr>
              <w:t xml:space="preserve"> alternatively to provide a gap analysis to </w:t>
            </w:r>
            <w:r w:rsidR="00250B9F" w:rsidRPr="00AA735C">
              <w:rPr>
                <w:rFonts w:cs="Arial"/>
              </w:rPr>
              <w:t>Eskom</w:t>
            </w:r>
            <w:r w:rsidR="00B306B2" w:rsidRPr="00AA735C">
              <w:rPr>
                <w:rFonts w:cs="Arial"/>
              </w:rPr>
              <w:t xml:space="preserve"> where any gaps between </w:t>
            </w:r>
            <w:r w:rsidR="00250B9F" w:rsidRPr="00AA735C">
              <w:rPr>
                <w:rFonts w:cs="Arial"/>
              </w:rPr>
              <w:t>Eskom</w:t>
            </w:r>
            <w:r w:rsidR="00B306B2" w:rsidRPr="00AA735C">
              <w:rPr>
                <w:rFonts w:cs="Arial"/>
              </w:rPr>
              <w:t xml:space="preserve"> requirements and </w:t>
            </w:r>
            <w:r w:rsidRPr="00AA735C">
              <w:rPr>
                <w:rFonts w:cs="Arial"/>
              </w:rPr>
              <w:t>Supplier</w:t>
            </w:r>
            <w:r w:rsidR="00B306B2" w:rsidRPr="00AA735C">
              <w:rPr>
                <w:rFonts w:cs="Arial"/>
              </w:rPr>
              <w:t xml:space="preserve"> policies exist, together with a risk mitigation plan to enable </w:t>
            </w:r>
            <w:r w:rsidR="00250B9F" w:rsidRPr="00AA735C">
              <w:rPr>
                <w:rFonts w:cs="Arial"/>
              </w:rPr>
              <w:t>Eskom</w:t>
            </w:r>
            <w:r w:rsidR="00B306B2" w:rsidRPr="00AA735C">
              <w:rPr>
                <w:rFonts w:cs="Arial"/>
              </w:rPr>
              <w:t xml:space="preserve"> to manage and/or mitigate such risk.</w:t>
            </w:r>
          </w:p>
        </w:tc>
        <w:tc>
          <w:tcPr>
            <w:tcW w:w="1422" w:type="pct"/>
            <w:tcBorders>
              <w:top w:val="single" w:sz="4" w:space="0" w:color="auto"/>
              <w:left w:val="single" w:sz="4" w:space="0" w:color="auto"/>
              <w:bottom w:val="single" w:sz="4" w:space="0" w:color="auto"/>
              <w:right w:val="single" w:sz="4" w:space="0" w:color="auto"/>
            </w:tcBorders>
          </w:tcPr>
          <w:p w14:paraId="581B4113" w14:textId="77777777" w:rsidR="009A11BB" w:rsidRPr="00AA735C" w:rsidRDefault="004B6EB2" w:rsidP="00AA735C">
            <w:pPr>
              <w:tabs>
                <w:tab w:val="left" w:pos="7797"/>
              </w:tabs>
              <w:spacing w:line="276" w:lineRule="auto"/>
              <w:ind w:left="102" w:right="142"/>
              <w:jc w:val="both"/>
              <w:rPr>
                <w:rFonts w:eastAsia="Times New Roman" w:cs="Arial"/>
                <w:szCs w:val="20"/>
                <w:lang w:eastAsia="en-GB"/>
              </w:rPr>
            </w:pPr>
            <w:r w:rsidRPr="00AA735C">
              <w:rPr>
                <w:rFonts w:eastAsia="Times New Roman" w:cs="Arial"/>
                <w:szCs w:val="20"/>
                <w:lang w:eastAsia="en-GB"/>
              </w:rPr>
              <w:t xml:space="preserve">To address data security issues, </w:t>
            </w:r>
            <w:r w:rsidR="00250B9F" w:rsidRPr="00AA735C">
              <w:rPr>
                <w:rFonts w:eastAsia="Times New Roman" w:cs="Arial"/>
                <w:szCs w:val="20"/>
                <w:lang w:eastAsia="en-GB"/>
              </w:rPr>
              <w:t>Eskom</w:t>
            </w:r>
            <w:r w:rsidRPr="00AA735C">
              <w:rPr>
                <w:rFonts w:eastAsia="Times New Roman" w:cs="Arial"/>
                <w:szCs w:val="20"/>
                <w:lang w:eastAsia="en-GB"/>
              </w:rPr>
              <w:t xml:space="preserve"> reserves the right to determine:</w:t>
            </w:r>
          </w:p>
          <w:p w14:paraId="59431C33" w14:textId="1596DFFA" w:rsidR="004B6EB2" w:rsidRPr="00AA735C" w:rsidRDefault="004B6EB2" w:rsidP="00AA735C">
            <w:pPr>
              <w:pStyle w:val="ListParagraph"/>
              <w:tabs>
                <w:tab w:val="left" w:pos="7797"/>
              </w:tabs>
              <w:spacing w:line="276" w:lineRule="auto"/>
              <w:ind w:left="200" w:right="142"/>
              <w:jc w:val="both"/>
              <w:rPr>
                <w:rFonts w:eastAsia="Times New Roman" w:cs="Arial"/>
                <w:szCs w:val="20"/>
                <w:lang w:eastAsia="en-GB"/>
              </w:rPr>
            </w:pPr>
            <w:r w:rsidRPr="00AA735C">
              <w:rPr>
                <w:rFonts w:eastAsia="Times New Roman" w:cs="Arial"/>
                <w:szCs w:val="20"/>
                <w:lang w:eastAsia="en-GB"/>
              </w:rPr>
              <w:t>the location of the data centre where the data will be physically stored;</w:t>
            </w:r>
          </w:p>
          <w:p w14:paraId="7E9DA4F8" w14:textId="77777777" w:rsidR="004B6EB2" w:rsidRPr="00AA735C" w:rsidRDefault="004B6EB2" w:rsidP="00AA735C">
            <w:pPr>
              <w:pStyle w:val="ListParagraph"/>
              <w:tabs>
                <w:tab w:val="left" w:pos="7797"/>
              </w:tabs>
              <w:spacing w:line="276" w:lineRule="auto"/>
              <w:ind w:left="200" w:right="142"/>
              <w:jc w:val="both"/>
              <w:rPr>
                <w:rFonts w:eastAsia="Times New Roman" w:cs="Arial"/>
                <w:szCs w:val="20"/>
                <w:lang w:eastAsia="en-GB"/>
              </w:rPr>
            </w:pPr>
            <w:r w:rsidRPr="00AA735C">
              <w:rPr>
                <w:rFonts w:eastAsia="Times New Roman" w:cs="Arial"/>
                <w:szCs w:val="20"/>
                <w:lang w:eastAsia="en-GB"/>
              </w:rPr>
              <w:t>who may have access to the data;</w:t>
            </w:r>
          </w:p>
          <w:p w14:paraId="32CB2DE3" w14:textId="0B7D7FA1" w:rsidR="00F67C7A" w:rsidRPr="00AA735C" w:rsidRDefault="004B6EB2" w:rsidP="00AA735C">
            <w:pPr>
              <w:pStyle w:val="ListParagraph"/>
              <w:tabs>
                <w:tab w:val="left" w:pos="7797"/>
              </w:tabs>
              <w:spacing w:line="276" w:lineRule="auto"/>
              <w:ind w:left="200" w:right="142"/>
              <w:jc w:val="both"/>
              <w:rPr>
                <w:rFonts w:cs="Arial"/>
                <w:szCs w:val="20"/>
              </w:rPr>
            </w:pPr>
            <w:r w:rsidRPr="00AA735C">
              <w:rPr>
                <w:rFonts w:eastAsia="Times New Roman" w:cs="Arial"/>
                <w:szCs w:val="20"/>
                <w:lang w:eastAsia="en-GB"/>
              </w:rPr>
              <w:t>the operator of the data centre; and</w:t>
            </w:r>
            <w:r w:rsidR="00FB313C" w:rsidRPr="00AA735C">
              <w:rPr>
                <w:rFonts w:eastAsia="Times New Roman" w:cs="Arial"/>
                <w:szCs w:val="20"/>
                <w:lang w:eastAsia="en-GB"/>
              </w:rPr>
              <w:t xml:space="preserve"> </w:t>
            </w:r>
            <w:bookmarkStart w:id="26" w:name="_Toc208774724"/>
            <w:bookmarkStart w:id="27" w:name="_Toc208695353"/>
            <w:r w:rsidRPr="00AA735C">
              <w:rPr>
                <w:rFonts w:eastAsia="Times New Roman" w:cs="Arial"/>
                <w:szCs w:val="20"/>
                <w:lang w:eastAsia="en-GB"/>
              </w:rPr>
              <w:t xml:space="preserve">the </w:t>
            </w:r>
            <w:r w:rsidR="006830C3" w:rsidRPr="00AA735C">
              <w:rPr>
                <w:rFonts w:eastAsia="Times New Roman" w:cs="Arial"/>
                <w:szCs w:val="20"/>
                <w:lang w:eastAsia="en-GB"/>
              </w:rPr>
              <w:t>Supplier’s</w:t>
            </w:r>
            <w:r w:rsidRPr="00AA735C">
              <w:rPr>
                <w:rFonts w:eastAsia="Times New Roman" w:cs="Arial"/>
                <w:szCs w:val="20"/>
                <w:lang w:eastAsia="en-GB"/>
              </w:rPr>
              <w:t xml:space="preserve"> security practices.</w:t>
            </w:r>
            <w:bookmarkEnd w:id="26"/>
            <w:bookmarkEnd w:id="27"/>
          </w:p>
        </w:tc>
        <w:tc>
          <w:tcPr>
            <w:tcW w:w="1415" w:type="pct"/>
            <w:tcBorders>
              <w:top w:val="single" w:sz="4" w:space="0" w:color="auto"/>
              <w:left w:val="single" w:sz="4" w:space="0" w:color="auto"/>
              <w:bottom w:val="single" w:sz="4" w:space="0" w:color="auto"/>
              <w:right w:val="single" w:sz="4" w:space="0" w:color="auto"/>
            </w:tcBorders>
          </w:tcPr>
          <w:p w14:paraId="37AC2060" w14:textId="77777777" w:rsidR="00F67C7A" w:rsidRPr="00AA735C" w:rsidRDefault="00F67C7A" w:rsidP="00AA735C">
            <w:pPr>
              <w:tabs>
                <w:tab w:val="left" w:pos="7797"/>
              </w:tabs>
              <w:spacing w:line="276" w:lineRule="auto"/>
              <w:jc w:val="both"/>
              <w:rPr>
                <w:rFonts w:cs="Arial"/>
                <w:szCs w:val="20"/>
              </w:rPr>
            </w:pPr>
          </w:p>
        </w:tc>
      </w:tr>
      <w:tr w:rsidR="00F67C7A" w:rsidRPr="00AA735C" w14:paraId="593CC12C"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94F6109" w14:textId="4168F7C9" w:rsidR="00F67C7A" w:rsidRPr="00AA735C" w:rsidRDefault="00E94220" w:rsidP="00AA735C">
            <w:pPr>
              <w:pStyle w:val="Clause3Sub"/>
              <w:spacing w:line="276" w:lineRule="auto"/>
              <w:ind w:right="74" w:hanging="660"/>
              <w:rPr>
                <w:rFonts w:cs="Arial"/>
                <w:kern w:val="2"/>
                <w:lang w:eastAsia="en-ZA"/>
                <w14:ligatures w14:val="standardContextual"/>
              </w:rPr>
            </w:pPr>
            <w:r w:rsidRPr="00AA735C">
              <w:rPr>
                <w:rFonts w:cs="Arial"/>
              </w:rPr>
              <w:t>Supplier shall be required to strictly adhere to all clauses in the Agreement related to data security and the protection of personal information, and any associated Eskom policy.</w:t>
            </w:r>
          </w:p>
        </w:tc>
        <w:tc>
          <w:tcPr>
            <w:tcW w:w="1422" w:type="pct"/>
            <w:tcBorders>
              <w:top w:val="single" w:sz="4" w:space="0" w:color="auto"/>
              <w:left w:val="single" w:sz="4" w:space="0" w:color="auto"/>
              <w:bottom w:val="single" w:sz="4" w:space="0" w:color="auto"/>
              <w:right w:val="single" w:sz="4" w:space="0" w:color="auto"/>
            </w:tcBorders>
          </w:tcPr>
          <w:p w14:paraId="554A7401" w14:textId="77777777" w:rsidR="00F67C7A" w:rsidRPr="00AA735C" w:rsidRDefault="00F67C7A" w:rsidP="00AA735C">
            <w:pPr>
              <w:pStyle w:val="Clause1Head"/>
              <w:numPr>
                <w:ilvl w:val="0"/>
                <w:numId w:val="0"/>
              </w:numPr>
              <w:spacing w:line="276" w:lineRule="auto"/>
              <w:ind w:left="720"/>
              <w:rPr>
                <w:rFonts w:cs="Arial"/>
                <w:b w:val="0"/>
              </w:rPr>
            </w:pPr>
          </w:p>
        </w:tc>
        <w:tc>
          <w:tcPr>
            <w:tcW w:w="1415" w:type="pct"/>
            <w:tcBorders>
              <w:top w:val="single" w:sz="4" w:space="0" w:color="auto"/>
              <w:left w:val="single" w:sz="4" w:space="0" w:color="auto"/>
              <w:bottom w:val="single" w:sz="4" w:space="0" w:color="auto"/>
              <w:right w:val="single" w:sz="4" w:space="0" w:color="auto"/>
            </w:tcBorders>
          </w:tcPr>
          <w:p w14:paraId="24512D1F" w14:textId="77777777" w:rsidR="00F67C7A" w:rsidRPr="00AA735C" w:rsidRDefault="00F67C7A" w:rsidP="00AA735C">
            <w:pPr>
              <w:tabs>
                <w:tab w:val="left" w:pos="7797"/>
              </w:tabs>
              <w:spacing w:line="276" w:lineRule="auto"/>
              <w:jc w:val="both"/>
              <w:rPr>
                <w:rFonts w:cs="Arial"/>
                <w:szCs w:val="20"/>
              </w:rPr>
            </w:pPr>
          </w:p>
        </w:tc>
      </w:tr>
      <w:tr w:rsidR="00964979" w:rsidRPr="00AA735C" w14:paraId="15B0B07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6C36F48" w14:textId="278C24B2" w:rsidR="00964979" w:rsidRPr="00AA735C" w:rsidRDefault="006424C1" w:rsidP="00AA735C">
            <w:pPr>
              <w:pStyle w:val="Clause3Sub"/>
              <w:spacing w:line="276" w:lineRule="auto"/>
              <w:ind w:right="74" w:hanging="660"/>
              <w:rPr>
                <w:rFonts w:cs="Arial"/>
              </w:rPr>
            </w:pPr>
            <w:r w:rsidRPr="00AA735C">
              <w:rPr>
                <w:rFonts w:cs="Arial"/>
              </w:rPr>
              <w:t>Supplier</w:t>
            </w:r>
            <w:r w:rsidR="00816213" w:rsidRPr="00AA735C">
              <w:rPr>
                <w:rFonts w:cs="Arial"/>
              </w:rPr>
              <w:t xml:space="preserve"> is required to provide specific details regarding baseline security measures, security incident management, hardware, software, and security policies. These details will be reviewed by </w:t>
            </w:r>
            <w:r w:rsidR="00250B9F" w:rsidRPr="00AA735C">
              <w:rPr>
                <w:rFonts w:cs="Arial"/>
              </w:rPr>
              <w:t>Eskom</w:t>
            </w:r>
            <w:r w:rsidR="00816213" w:rsidRPr="00AA735C">
              <w:rPr>
                <w:rFonts w:cs="Arial"/>
              </w:rPr>
              <w:t xml:space="preserve">. </w:t>
            </w:r>
            <w:r w:rsidRPr="00AA735C">
              <w:rPr>
                <w:rFonts w:cs="Arial"/>
              </w:rPr>
              <w:t>Supplier</w:t>
            </w:r>
            <w:r w:rsidR="00816213" w:rsidRPr="00AA735C">
              <w:rPr>
                <w:rFonts w:cs="Arial"/>
              </w:rPr>
              <w:t>’s policies should address security risks particular to cloud computing, and services being delivered over the Internet and accessible through a Web browser.</w:t>
            </w:r>
          </w:p>
        </w:tc>
        <w:tc>
          <w:tcPr>
            <w:tcW w:w="1422" w:type="pct"/>
            <w:tcBorders>
              <w:top w:val="single" w:sz="4" w:space="0" w:color="auto"/>
              <w:left w:val="single" w:sz="4" w:space="0" w:color="auto"/>
              <w:bottom w:val="single" w:sz="4" w:space="0" w:color="auto"/>
              <w:right w:val="single" w:sz="4" w:space="0" w:color="auto"/>
            </w:tcBorders>
          </w:tcPr>
          <w:p w14:paraId="4291162A" w14:textId="51059834" w:rsidR="00964979" w:rsidRPr="00AA735C" w:rsidRDefault="00E94220" w:rsidP="00AA735C">
            <w:pPr>
              <w:pStyle w:val="ListParagraph"/>
              <w:spacing w:line="276" w:lineRule="auto"/>
              <w:ind w:left="102" w:right="142"/>
              <w:jc w:val="both"/>
              <w:textAlignment w:val="baseline"/>
              <w:rPr>
                <w:rFonts w:cs="Arial"/>
                <w:b/>
                <w:bCs/>
                <w:kern w:val="2"/>
                <w:szCs w:val="20"/>
                <w:lang w:eastAsia="en-ZA"/>
                <w14:ligatures w14:val="standardContextual"/>
              </w:rPr>
            </w:pPr>
            <w:r w:rsidRPr="00AA735C">
              <w:rPr>
                <w:rFonts w:cs="Arial"/>
                <w:b/>
                <w:bCs/>
                <w:szCs w:val="20"/>
              </w:rPr>
              <w:t>Refer to RFP requirements.</w:t>
            </w:r>
          </w:p>
        </w:tc>
        <w:tc>
          <w:tcPr>
            <w:tcW w:w="1415" w:type="pct"/>
            <w:tcBorders>
              <w:top w:val="single" w:sz="4" w:space="0" w:color="auto"/>
              <w:left w:val="single" w:sz="4" w:space="0" w:color="auto"/>
              <w:bottom w:val="single" w:sz="4" w:space="0" w:color="auto"/>
              <w:right w:val="single" w:sz="4" w:space="0" w:color="auto"/>
            </w:tcBorders>
          </w:tcPr>
          <w:p w14:paraId="530C3095" w14:textId="77777777" w:rsidR="00964979" w:rsidRPr="00AA735C" w:rsidRDefault="00964979" w:rsidP="00AA735C">
            <w:pPr>
              <w:tabs>
                <w:tab w:val="left" w:pos="7797"/>
              </w:tabs>
              <w:spacing w:line="276" w:lineRule="auto"/>
              <w:jc w:val="both"/>
              <w:rPr>
                <w:rFonts w:cs="Arial"/>
                <w:szCs w:val="20"/>
              </w:rPr>
            </w:pPr>
          </w:p>
        </w:tc>
      </w:tr>
      <w:tr w:rsidR="00964979" w:rsidRPr="00AA735C" w14:paraId="29B06D4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2BD4A662" w14:textId="3233641E" w:rsidR="00964979" w:rsidRPr="00AA735C" w:rsidRDefault="00553DBA" w:rsidP="00AA735C">
            <w:pPr>
              <w:pStyle w:val="Clause3Sub"/>
              <w:spacing w:line="276" w:lineRule="auto"/>
              <w:ind w:right="74" w:hanging="660"/>
              <w:rPr>
                <w:rFonts w:cs="Arial"/>
              </w:rPr>
            </w:pPr>
            <w:r w:rsidRPr="00AA735C">
              <w:rPr>
                <w:rFonts w:cs="Arial"/>
              </w:rPr>
              <w:t xml:space="preserve">To the extent that </w:t>
            </w:r>
            <w:r w:rsidR="006424C1" w:rsidRPr="00AA735C">
              <w:rPr>
                <w:rFonts w:cs="Arial"/>
              </w:rPr>
              <w:t>Supplier</w:t>
            </w:r>
            <w:r w:rsidRPr="00AA735C">
              <w:rPr>
                <w:rFonts w:cs="Arial"/>
              </w:rPr>
              <w:t xml:space="preserve"> is unable to distribute copies of its security policies, </w:t>
            </w:r>
            <w:r w:rsidR="00250B9F" w:rsidRPr="00AA735C">
              <w:rPr>
                <w:rFonts w:cs="Arial"/>
              </w:rPr>
              <w:t>Eskom</w:t>
            </w:r>
            <w:r w:rsidRPr="00AA735C">
              <w:rPr>
                <w:rFonts w:cs="Arial"/>
              </w:rPr>
              <w:t xml:space="preserve"> requires the right to inspect such policies </w:t>
            </w:r>
            <w:r w:rsidRPr="00AA735C">
              <w:rPr>
                <w:rFonts w:cs="Arial"/>
              </w:rPr>
              <w:lastRenderedPageBreak/>
              <w:t>on site. Such policy inspection should be done, if the customer information at issue is extremely sensitive or mission critical.</w:t>
            </w:r>
          </w:p>
        </w:tc>
        <w:tc>
          <w:tcPr>
            <w:tcW w:w="1422" w:type="pct"/>
            <w:tcBorders>
              <w:top w:val="single" w:sz="4" w:space="0" w:color="auto"/>
              <w:left w:val="single" w:sz="4" w:space="0" w:color="auto"/>
              <w:bottom w:val="single" w:sz="4" w:space="0" w:color="auto"/>
              <w:right w:val="single" w:sz="4" w:space="0" w:color="auto"/>
            </w:tcBorders>
          </w:tcPr>
          <w:p w14:paraId="17FFCE14" w14:textId="77777777" w:rsidR="00964979" w:rsidRPr="00AA735C" w:rsidRDefault="00964979"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4B918BE3" w14:textId="77777777" w:rsidR="00964979" w:rsidRPr="00AA735C" w:rsidRDefault="00964979" w:rsidP="00AA735C">
            <w:pPr>
              <w:tabs>
                <w:tab w:val="left" w:pos="7797"/>
              </w:tabs>
              <w:spacing w:line="276" w:lineRule="auto"/>
              <w:jc w:val="both"/>
              <w:rPr>
                <w:rFonts w:cs="Arial"/>
                <w:szCs w:val="20"/>
              </w:rPr>
            </w:pPr>
          </w:p>
        </w:tc>
      </w:tr>
      <w:tr w:rsidR="00964979" w:rsidRPr="00AA735C" w14:paraId="1B8B0BB6"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2217D42" w14:textId="7BCA73C9" w:rsidR="00964979" w:rsidRPr="00AA735C" w:rsidRDefault="006424C1" w:rsidP="00AA735C">
            <w:pPr>
              <w:pStyle w:val="Clause3Sub"/>
              <w:spacing w:line="276" w:lineRule="auto"/>
              <w:ind w:right="74" w:hanging="660"/>
              <w:rPr>
                <w:rFonts w:cs="Arial"/>
              </w:rPr>
            </w:pPr>
            <w:r w:rsidRPr="00AA735C">
              <w:rPr>
                <w:rFonts w:cs="Arial"/>
              </w:rPr>
              <w:t>Supplier</w:t>
            </w:r>
            <w:r w:rsidR="00E629BA" w:rsidRPr="00AA735C">
              <w:rPr>
                <w:rFonts w:cs="Arial"/>
              </w:rPr>
              <w:t xml:space="preserve"> to confirm how it will maintain and enforce safety and physical security procedures with respect to its access and </w:t>
            </w:r>
            <w:r w:rsidR="000C6C91" w:rsidRPr="00AA735C">
              <w:rPr>
                <w:rFonts w:cs="Arial"/>
              </w:rPr>
              <w:t>maintenance of Eskom’s Data.</w:t>
            </w:r>
          </w:p>
        </w:tc>
        <w:tc>
          <w:tcPr>
            <w:tcW w:w="1422" w:type="pct"/>
            <w:tcBorders>
              <w:top w:val="single" w:sz="4" w:space="0" w:color="auto"/>
              <w:left w:val="single" w:sz="4" w:space="0" w:color="auto"/>
              <w:bottom w:val="single" w:sz="4" w:space="0" w:color="auto"/>
              <w:right w:val="single" w:sz="4" w:space="0" w:color="auto"/>
            </w:tcBorders>
          </w:tcPr>
          <w:p w14:paraId="39CF4AA2" w14:textId="41AF43A2" w:rsidR="00964979" w:rsidRPr="00AA735C" w:rsidRDefault="006424C1"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Supplier</w:t>
            </w:r>
            <w:r w:rsidR="00575473" w:rsidRPr="00AA735C">
              <w:rPr>
                <w:rFonts w:cs="Arial"/>
                <w:szCs w:val="20"/>
              </w:rPr>
              <w:t xml:space="preserve"> will maintain and enforce safety and physical security procedures with respect to its access and maintenance of </w:t>
            </w:r>
            <w:r w:rsidR="00725E0A" w:rsidRPr="00AA735C">
              <w:rPr>
                <w:rFonts w:cs="Arial"/>
                <w:szCs w:val="20"/>
              </w:rPr>
              <w:t>Eskom Data</w:t>
            </w:r>
            <w:r w:rsidR="00575473" w:rsidRPr="00AA735C">
              <w:rPr>
                <w:rFonts w:cs="Arial"/>
                <w:szCs w:val="20"/>
              </w:rPr>
              <w:t xml:space="preserve"> that are: (1) at least equal to industry standards for such  types of locations, (2) in accordance with </w:t>
            </w:r>
            <w:r w:rsidR="00250B9F" w:rsidRPr="00AA735C">
              <w:rPr>
                <w:rFonts w:cs="Arial"/>
                <w:szCs w:val="20"/>
              </w:rPr>
              <w:t>Eskom</w:t>
            </w:r>
            <w:r w:rsidR="00575473" w:rsidRPr="00AA735C">
              <w:rPr>
                <w:rFonts w:cs="Arial"/>
                <w:szCs w:val="20"/>
              </w:rPr>
              <w:t xml:space="preserve"> security requirements, and (3) which provide reasonably appropriate technical and organi</w:t>
            </w:r>
            <w:r w:rsidR="00506290" w:rsidRPr="00AA735C">
              <w:rPr>
                <w:rFonts w:cs="Arial"/>
                <w:szCs w:val="20"/>
              </w:rPr>
              <w:t>s</w:t>
            </w:r>
            <w:r w:rsidR="00575473" w:rsidRPr="00AA735C">
              <w:rPr>
                <w:rFonts w:cs="Arial"/>
                <w:szCs w:val="20"/>
              </w:rPr>
              <w:t>ational safeguards against accidental or unlawful destruction, loss, alteration, or unauthori</w:t>
            </w:r>
            <w:r w:rsidR="00E93236" w:rsidRPr="00AA735C">
              <w:rPr>
                <w:rFonts w:cs="Arial"/>
                <w:szCs w:val="20"/>
              </w:rPr>
              <w:t>s</w:t>
            </w:r>
            <w:r w:rsidR="00575473" w:rsidRPr="00AA735C">
              <w:rPr>
                <w:rFonts w:cs="Arial"/>
                <w:szCs w:val="20"/>
              </w:rPr>
              <w:t xml:space="preserve">ed disclosure or access of </w:t>
            </w:r>
            <w:r w:rsidR="00725E0A" w:rsidRPr="00AA735C">
              <w:rPr>
                <w:rFonts w:cs="Arial"/>
                <w:szCs w:val="20"/>
              </w:rPr>
              <w:t>Eskom Data</w:t>
            </w:r>
            <w:r w:rsidR="00575473" w:rsidRPr="00AA735C">
              <w:rPr>
                <w:rFonts w:cs="Arial"/>
                <w:szCs w:val="20"/>
              </w:rPr>
              <w:t xml:space="preserve"> and all other data and information provided by </w:t>
            </w:r>
            <w:r w:rsidR="00250B9F" w:rsidRPr="00AA735C">
              <w:rPr>
                <w:rFonts w:cs="Arial"/>
                <w:szCs w:val="20"/>
              </w:rPr>
              <w:t>Eskom</w:t>
            </w:r>
            <w:r w:rsidR="00575473" w:rsidRPr="00AA735C">
              <w:rPr>
                <w:rFonts w:cs="Arial"/>
                <w:szCs w:val="20"/>
              </w:rPr>
              <w:t xml:space="preserve"> and accessible by </w:t>
            </w:r>
            <w:r w:rsidRPr="00AA735C">
              <w:rPr>
                <w:rFonts w:cs="Arial"/>
                <w:szCs w:val="20"/>
              </w:rPr>
              <w:t>Supplier</w:t>
            </w:r>
            <w:r w:rsidR="00575473" w:rsidRPr="00AA735C">
              <w:rPr>
                <w:rFonts w:cs="Arial"/>
                <w:szCs w:val="20"/>
              </w:rPr>
              <w:t xml:space="preserve"> under this Agreement.</w:t>
            </w:r>
          </w:p>
        </w:tc>
        <w:tc>
          <w:tcPr>
            <w:tcW w:w="1415" w:type="pct"/>
            <w:tcBorders>
              <w:top w:val="single" w:sz="4" w:space="0" w:color="auto"/>
              <w:left w:val="single" w:sz="4" w:space="0" w:color="auto"/>
              <w:bottom w:val="single" w:sz="4" w:space="0" w:color="auto"/>
              <w:right w:val="single" w:sz="4" w:space="0" w:color="auto"/>
            </w:tcBorders>
          </w:tcPr>
          <w:p w14:paraId="606EF3C7" w14:textId="77777777" w:rsidR="00964979" w:rsidRPr="00AA735C" w:rsidRDefault="00964979" w:rsidP="00AA735C">
            <w:pPr>
              <w:tabs>
                <w:tab w:val="left" w:pos="7797"/>
              </w:tabs>
              <w:spacing w:line="276" w:lineRule="auto"/>
              <w:jc w:val="both"/>
              <w:rPr>
                <w:rFonts w:cs="Arial"/>
                <w:szCs w:val="20"/>
              </w:rPr>
            </w:pPr>
          </w:p>
        </w:tc>
      </w:tr>
      <w:tr w:rsidR="00964979" w:rsidRPr="00AA735C" w14:paraId="2736DCBE"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FA3669C" w14:textId="6D4A327A" w:rsidR="00964979" w:rsidRPr="00AA735C" w:rsidRDefault="00615099" w:rsidP="00AA735C">
            <w:pPr>
              <w:pStyle w:val="Clause3Sub"/>
              <w:spacing w:line="276" w:lineRule="auto"/>
              <w:ind w:right="74" w:hanging="660"/>
              <w:rPr>
                <w:rFonts w:cs="Arial"/>
              </w:rPr>
            </w:pPr>
            <w:r w:rsidRPr="00AA735C">
              <w:rPr>
                <w:rFonts w:cs="Arial"/>
              </w:rPr>
              <w:t xml:space="preserve">Security Audits: During the Term, </w:t>
            </w:r>
            <w:r w:rsidR="00250B9F" w:rsidRPr="00AA735C">
              <w:rPr>
                <w:rFonts w:cs="Arial"/>
              </w:rPr>
              <w:t>Eskom</w:t>
            </w:r>
            <w:r w:rsidRPr="00AA735C">
              <w:rPr>
                <w:rFonts w:cs="Arial"/>
              </w:rPr>
              <w:t xml:space="preserve"> or its third-party designee may, but is not obligated to, perform audits of the </w:t>
            </w:r>
            <w:r w:rsidR="006424C1" w:rsidRPr="00AA735C">
              <w:rPr>
                <w:rFonts w:cs="Arial"/>
              </w:rPr>
              <w:t>Supplier</w:t>
            </w:r>
            <w:r w:rsidRPr="00AA735C">
              <w:rPr>
                <w:rFonts w:cs="Arial"/>
              </w:rPr>
              <w:t xml:space="preserve"> or its third-party environment, including unannounced penetration and security tests, as it relates to the receipt, maintenance, use, or retention of Customer Information. Any of </w:t>
            </w:r>
            <w:r w:rsidR="00250B9F" w:rsidRPr="00AA735C">
              <w:rPr>
                <w:rFonts w:cs="Arial"/>
              </w:rPr>
              <w:t>Eskom</w:t>
            </w:r>
            <w:r w:rsidRPr="00AA735C">
              <w:rPr>
                <w:rFonts w:cs="Arial"/>
              </w:rPr>
              <w:t xml:space="preserve">’s regulators shall have the same right upon request. </w:t>
            </w:r>
            <w:r w:rsidR="006424C1" w:rsidRPr="00AA735C">
              <w:rPr>
                <w:rFonts w:cs="Arial"/>
              </w:rPr>
              <w:t>Supplier</w:t>
            </w:r>
            <w:r w:rsidRPr="00AA735C">
              <w:rPr>
                <w:rFonts w:cs="Arial"/>
              </w:rPr>
              <w:t xml:space="preserve"> agrees to comply with all reasonable recommendations that result from such inspections, tests, and audits within reasonable time frames and at no additional cost.</w:t>
            </w:r>
          </w:p>
        </w:tc>
        <w:tc>
          <w:tcPr>
            <w:tcW w:w="1422" w:type="pct"/>
            <w:tcBorders>
              <w:top w:val="single" w:sz="4" w:space="0" w:color="auto"/>
              <w:left w:val="single" w:sz="4" w:space="0" w:color="auto"/>
              <w:bottom w:val="single" w:sz="4" w:space="0" w:color="auto"/>
              <w:right w:val="single" w:sz="4" w:space="0" w:color="auto"/>
            </w:tcBorders>
          </w:tcPr>
          <w:p w14:paraId="5AA4237F" w14:textId="77777777" w:rsidR="00964979" w:rsidRPr="00AA735C" w:rsidRDefault="00964979"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65F29B26" w14:textId="77777777" w:rsidR="00964979" w:rsidRPr="00AA735C" w:rsidRDefault="00964979" w:rsidP="00AA735C">
            <w:pPr>
              <w:tabs>
                <w:tab w:val="left" w:pos="7797"/>
              </w:tabs>
              <w:spacing w:line="276" w:lineRule="auto"/>
              <w:jc w:val="both"/>
              <w:rPr>
                <w:rFonts w:cs="Arial"/>
                <w:szCs w:val="20"/>
              </w:rPr>
            </w:pPr>
          </w:p>
        </w:tc>
      </w:tr>
      <w:tr w:rsidR="00964979" w:rsidRPr="00AA735C" w14:paraId="1379B0D7"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A004BD1" w14:textId="7D8A59BC" w:rsidR="00964979" w:rsidRPr="00AA735C" w:rsidRDefault="00615099" w:rsidP="00AA735C">
            <w:pPr>
              <w:pStyle w:val="Clause3Sub"/>
              <w:spacing w:line="276" w:lineRule="auto"/>
              <w:ind w:right="74" w:hanging="660"/>
              <w:rPr>
                <w:rFonts w:cs="Arial"/>
              </w:rPr>
            </w:pPr>
            <w:r w:rsidRPr="00AA735C">
              <w:rPr>
                <w:rFonts w:cs="Arial"/>
              </w:rPr>
              <w:t xml:space="preserve">If a breach of security or confidentiality occurs, </w:t>
            </w:r>
            <w:r w:rsidR="006424C1" w:rsidRPr="00AA735C">
              <w:rPr>
                <w:rFonts w:cs="Arial"/>
              </w:rPr>
              <w:t>Supplier</w:t>
            </w:r>
            <w:r w:rsidRPr="00AA735C">
              <w:rPr>
                <w:rFonts w:cs="Arial"/>
              </w:rPr>
              <w:t xml:space="preserve"> will be required to, in addition to any other remedies, reimburse </w:t>
            </w:r>
            <w:r w:rsidR="00250B9F" w:rsidRPr="00AA735C">
              <w:rPr>
                <w:rFonts w:cs="Arial"/>
              </w:rPr>
              <w:t>Eskom</w:t>
            </w:r>
            <w:r w:rsidRPr="00AA735C">
              <w:rPr>
                <w:rFonts w:cs="Arial"/>
              </w:rPr>
              <w:t xml:space="preserve"> for all costs associated with such breach.</w:t>
            </w:r>
          </w:p>
        </w:tc>
        <w:tc>
          <w:tcPr>
            <w:tcW w:w="1422" w:type="pct"/>
            <w:tcBorders>
              <w:top w:val="single" w:sz="4" w:space="0" w:color="auto"/>
              <w:left w:val="single" w:sz="4" w:space="0" w:color="auto"/>
              <w:bottom w:val="single" w:sz="4" w:space="0" w:color="auto"/>
              <w:right w:val="single" w:sz="4" w:space="0" w:color="auto"/>
            </w:tcBorders>
          </w:tcPr>
          <w:p w14:paraId="48693EDB" w14:textId="77777777" w:rsidR="00964979" w:rsidRPr="00AA735C" w:rsidRDefault="00964979"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089D3EAA" w14:textId="77777777" w:rsidR="00964979" w:rsidRPr="00AA735C" w:rsidRDefault="00964979" w:rsidP="00AA735C">
            <w:pPr>
              <w:tabs>
                <w:tab w:val="left" w:pos="7797"/>
              </w:tabs>
              <w:spacing w:line="276" w:lineRule="auto"/>
              <w:jc w:val="both"/>
              <w:rPr>
                <w:rFonts w:cs="Arial"/>
                <w:szCs w:val="20"/>
              </w:rPr>
            </w:pPr>
          </w:p>
        </w:tc>
      </w:tr>
      <w:tr w:rsidR="00964979" w:rsidRPr="00AA735C" w14:paraId="2180696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15582DE" w14:textId="316503A9" w:rsidR="00964979" w:rsidRPr="00AA735C" w:rsidRDefault="006424C1" w:rsidP="00AA735C">
            <w:pPr>
              <w:pStyle w:val="Clause3Sub"/>
              <w:spacing w:line="276" w:lineRule="auto"/>
              <w:ind w:right="74" w:hanging="660"/>
              <w:rPr>
                <w:rFonts w:cs="Arial"/>
              </w:rPr>
            </w:pPr>
            <w:r w:rsidRPr="00AA735C">
              <w:rPr>
                <w:rFonts w:cs="Arial"/>
              </w:rPr>
              <w:lastRenderedPageBreak/>
              <w:t>Supplier</w:t>
            </w:r>
            <w:r w:rsidR="00801AF5" w:rsidRPr="00AA735C">
              <w:rPr>
                <w:rFonts w:cs="Arial"/>
              </w:rPr>
              <w:t xml:space="preserve"> shall further be required to adhere to </w:t>
            </w:r>
            <w:r w:rsidR="00250B9F" w:rsidRPr="00AA735C">
              <w:rPr>
                <w:rFonts w:cs="Arial"/>
              </w:rPr>
              <w:t>Eskom</w:t>
            </w:r>
            <w:r w:rsidR="00801AF5" w:rsidRPr="00AA735C">
              <w:rPr>
                <w:rFonts w:cs="Arial"/>
              </w:rPr>
              <w:t xml:space="preserve">’s data retention policies, and to make data and information available so as to ensure </w:t>
            </w:r>
            <w:r w:rsidR="00250B9F" w:rsidRPr="00AA735C">
              <w:rPr>
                <w:rFonts w:cs="Arial"/>
              </w:rPr>
              <w:t>Eskom</w:t>
            </w:r>
            <w:r w:rsidR="00801AF5" w:rsidRPr="00AA735C">
              <w:rPr>
                <w:rFonts w:cs="Arial"/>
              </w:rPr>
              <w:t xml:space="preserve"> does not breach such policy or applicable law.</w:t>
            </w:r>
          </w:p>
        </w:tc>
        <w:tc>
          <w:tcPr>
            <w:tcW w:w="1422" w:type="pct"/>
            <w:tcBorders>
              <w:top w:val="single" w:sz="4" w:space="0" w:color="auto"/>
              <w:left w:val="single" w:sz="4" w:space="0" w:color="auto"/>
              <w:bottom w:val="single" w:sz="4" w:space="0" w:color="auto"/>
              <w:right w:val="single" w:sz="4" w:space="0" w:color="auto"/>
            </w:tcBorders>
          </w:tcPr>
          <w:p w14:paraId="788A667F" w14:textId="77777777" w:rsidR="00964979" w:rsidRPr="00AA735C" w:rsidRDefault="00964979"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708B0D0C" w14:textId="77777777" w:rsidR="00964979" w:rsidRPr="00AA735C" w:rsidRDefault="00964979" w:rsidP="00AA735C">
            <w:pPr>
              <w:tabs>
                <w:tab w:val="left" w:pos="7797"/>
              </w:tabs>
              <w:spacing w:line="276" w:lineRule="auto"/>
              <w:jc w:val="both"/>
              <w:rPr>
                <w:rFonts w:cs="Arial"/>
                <w:szCs w:val="20"/>
              </w:rPr>
            </w:pPr>
          </w:p>
        </w:tc>
      </w:tr>
      <w:tr w:rsidR="00964979" w:rsidRPr="00AA735C" w14:paraId="4618F549"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8C0338F" w14:textId="2525D5B2" w:rsidR="00964979" w:rsidRPr="00AA735C" w:rsidRDefault="002314DA" w:rsidP="00AA735C">
            <w:pPr>
              <w:pStyle w:val="Clause3Sub"/>
              <w:spacing w:line="276" w:lineRule="auto"/>
              <w:ind w:right="74" w:hanging="660"/>
              <w:rPr>
                <w:rFonts w:cs="Arial"/>
              </w:rPr>
            </w:pPr>
            <w:r w:rsidRPr="00AA735C">
              <w:rPr>
                <w:rFonts w:cs="Arial"/>
              </w:rPr>
              <w:t xml:space="preserve"> Security Controls</w:t>
            </w:r>
            <w:r w:rsidR="00640B63" w:rsidRPr="00AA735C">
              <w:rPr>
                <w:rFonts w:cs="Arial"/>
              </w:rPr>
              <w:t xml:space="preserve">: </w:t>
            </w:r>
            <w:r w:rsidRPr="00AA735C">
              <w:rPr>
                <w:rFonts w:cs="Arial"/>
              </w:rPr>
              <w:t xml:space="preserve"> </w:t>
            </w:r>
            <w:r w:rsidR="00640B63" w:rsidRPr="00AA735C">
              <w:rPr>
                <w:rFonts w:cs="Arial"/>
              </w:rPr>
              <w:t>S</w:t>
            </w:r>
            <w:r w:rsidRPr="00AA735C">
              <w:rPr>
                <w:rFonts w:cs="Arial"/>
              </w:rPr>
              <w:t>ystem sharing</w:t>
            </w:r>
          </w:p>
        </w:tc>
        <w:tc>
          <w:tcPr>
            <w:tcW w:w="1422" w:type="pct"/>
            <w:tcBorders>
              <w:top w:val="single" w:sz="4" w:space="0" w:color="auto"/>
              <w:left w:val="single" w:sz="4" w:space="0" w:color="auto"/>
              <w:bottom w:val="single" w:sz="4" w:space="0" w:color="auto"/>
              <w:right w:val="single" w:sz="4" w:space="0" w:color="auto"/>
            </w:tcBorders>
          </w:tcPr>
          <w:p w14:paraId="3086E797" w14:textId="77777777" w:rsidR="00964979" w:rsidRPr="00AA735C" w:rsidRDefault="00964979"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426F623F" w14:textId="77777777" w:rsidR="00964979" w:rsidRPr="00AA735C" w:rsidRDefault="00964979" w:rsidP="00AA735C">
            <w:pPr>
              <w:tabs>
                <w:tab w:val="left" w:pos="7797"/>
              </w:tabs>
              <w:spacing w:line="276" w:lineRule="auto"/>
              <w:jc w:val="both"/>
              <w:rPr>
                <w:rFonts w:cs="Arial"/>
                <w:szCs w:val="20"/>
              </w:rPr>
            </w:pPr>
          </w:p>
        </w:tc>
      </w:tr>
      <w:tr w:rsidR="00964979" w:rsidRPr="00AA735C" w14:paraId="227F34AC"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3FD0770" w14:textId="54D1B108" w:rsidR="00640B63" w:rsidRPr="00AA735C" w:rsidRDefault="00640B63" w:rsidP="00AA735C">
            <w:pPr>
              <w:pStyle w:val="Clause3Sub"/>
              <w:spacing w:line="276" w:lineRule="auto"/>
              <w:ind w:right="74" w:hanging="660"/>
              <w:rPr>
                <w:rFonts w:cs="Arial"/>
              </w:rPr>
            </w:pPr>
            <w:r w:rsidRPr="00AA735C">
              <w:rPr>
                <w:rFonts w:cs="Arial"/>
              </w:rPr>
              <w:t>Are system resources dedicated to Eskom or shared wit</w:t>
            </w:r>
            <w:r w:rsidR="00B91664" w:rsidRPr="00AA735C">
              <w:rPr>
                <w:rFonts w:cs="Arial"/>
              </w:rPr>
              <w:t xml:space="preserve">h </w:t>
            </w:r>
            <w:r w:rsidRPr="00AA735C">
              <w:rPr>
                <w:rFonts w:cs="Arial"/>
              </w:rPr>
              <w:t>other tenants?</w:t>
            </w:r>
          </w:p>
          <w:p w14:paraId="7A9DF5B3" w14:textId="1D131879" w:rsidR="00964979" w:rsidRPr="00AA735C" w:rsidRDefault="00640B63" w:rsidP="00AA735C">
            <w:pPr>
              <w:pStyle w:val="Clause2Sub"/>
              <w:numPr>
                <w:ilvl w:val="0"/>
                <w:numId w:val="0"/>
              </w:numPr>
              <w:spacing w:line="276" w:lineRule="auto"/>
              <w:ind w:left="1440" w:right="74"/>
              <w:rPr>
                <w:rFonts w:cs="Arial"/>
              </w:rPr>
            </w:pPr>
            <w:r w:rsidRPr="00AA735C">
              <w:rPr>
                <w:rFonts w:cs="Arial"/>
              </w:rPr>
              <w:t>Provide more detail about the separation of application and database from other tenants.</w:t>
            </w:r>
          </w:p>
        </w:tc>
        <w:tc>
          <w:tcPr>
            <w:tcW w:w="1422" w:type="pct"/>
            <w:tcBorders>
              <w:top w:val="single" w:sz="4" w:space="0" w:color="auto"/>
              <w:left w:val="single" w:sz="4" w:space="0" w:color="auto"/>
              <w:bottom w:val="single" w:sz="4" w:space="0" w:color="auto"/>
              <w:right w:val="single" w:sz="4" w:space="0" w:color="auto"/>
            </w:tcBorders>
          </w:tcPr>
          <w:p w14:paraId="18E7C8C5" w14:textId="02C7C989" w:rsidR="00964979" w:rsidRPr="00AA735C" w:rsidRDefault="00640B63"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Eg Database</w:t>
            </w:r>
          </w:p>
        </w:tc>
        <w:tc>
          <w:tcPr>
            <w:tcW w:w="1415" w:type="pct"/>
            <w:tcBorders>
              <w:top w:val="single" w:sz="4" w:space="0" w:color="auto"/>
              <w:left w:val="single" w:sz="4" w:space="0" w:color="auto"/>
              <w:bottom w:val="single" w:sz="4" w:space="0" w:color="auto"/>
              <w:right w:val="single" w:sz="4" w:space="0" w:color="auto"/>
            </w:tcBorders>
          </w:tcPr>
          <w:p w14:paraId="0F0DE10C" w14:textId="77777777" w:rsidR="00964979" w:rsidRPr="00AA735C" w:rsidRDefault="00964979" w:rsidP="00AA735C">
            <w:pPr>
              <w:tabs>
                <w:tab w:val="left" w:pos="7797"/>
              </w:tabs>
              <w:spacing w:line="276" w:lineRule="auto"/>
              <w:jc w:val="both"/>
              <w:rPr>
                <w:rFonts w:cs="Arial"/>
                <w:szCs w:val="20"/>
              </w:rPr>
            </w:pPr>
          </w:p>
        </w:tc>
      </w:tr>
      <w:tr w:rsidR="00964979" w:rsidRPr="00AA735C" w14:paraId="4765DF00"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431F86F3" w14:textId="3790C2D8" w:rsidR="00964979" w:rsidRPr="00AA735C" w:rsidRDefault="006D6712" w:rsidP="00AA735C">
            <w:pPr>
              <w:pStyle w:val="Clause3Sub"/>
              <w:spacing w:line="276" w:lineRule="auto"/>
              <w:ind w:right="74" w:hanging="660"/>
              <w:rPr>
                <w:rFonts w:cs="Arial"/>
              </w:rPr>
            </w:pPr>
            <w:r w:rsidRPr="00AA735C">
              <w:rPr>
                <w:rFonts w:cs="Arial"/>
              </w:rPr>
              <w:t>What is your standard data sharing interface? E.g., SFTP, HTTPS, etc.</w:t>
            </w:r>
          </w:p>
        </w:tc>
        <w:tc>
          <w:tcPr>
            <w:tcW w:w="1422" w:type="pct"/>
            <w:tcBorders>
              <w:top w:val="single" w:sz="4" w:space="0" w:color="auto"/>
              <w:left w:val="single" w:sz="4" w:space="0" w:color="auto"/>
              <w:bottom w:val="single" w:sz="4" w:space="0" w:color="auto"/>
              <w:right w:val="single" w:sz="4" w:space="0" w:color="auto"/>
            </w:tcBorders>
          </w:tcPr>
          <w:p w14:paraId="2B8900CE" w14:textId="77777777" w:rsidR="00964979" w:rsidRPr="00AA735C" w:rsidRDefault="00964979"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41F0A139" w14:textId="77777777" w:rsidR="00964979" w:rsidRPr="00AA735C" w:rsidRDefault="00964979" w:rsidP="00AA735C">
            <w:pPr>
              <w:tabs>
                <w:tab w:val="left" w:pos="7797"/>
              </w:tabs>
              <w:spacing w:line="276" w:lineRule="auto"/>
              <w:jc w:val="both"/>
              <w:rPr>
                <w:rFonts w:cs="Arial"/>
                <w:szCs w:val="20"/>
              </w:rPr>
            </w:pPr>
          </w:p>
        </w:tc>
      </w:tr>
      <w:tr w:rsidR="00710289" w:rsidRPr="00AA735C" w14:paraId="36BEFF17"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33EC309" w14:textId="5F07B05E" w:rsidR="00710289" w:rsidRPr="00AA735C" w:rsidRDefault="00B93DA0" w:rsidP="00AA735C">
            <w:pPr>
              <w:pStyle w:val="Clause3Sub"/>
              <w:spacing w:line="276" w:lineRule="auto"/>
              <w:ind w:right="74" w:hanging="660"/>
              <w:rPr>
                <w:rFonts w:cs="Arial"/>
              </w:rPr>
            </w:pPr>
            <w:r w:rsidRPr="00AA735C">
              <w:rPr>
                <w:rFonts w:cs="Arial"/>
              </w:rPr>
              <w:t xml:space="preserve"> </w:t>
            </w:r>
            <w:r w:rsidR="00710289" w:rsidRPr="00AA735C">
              <w:rPr>
                <w:rFonts w:cs="Arial"/>
              </w:rPr>
              <w:t>Do you have both batch (bulk) and real-time (messaging) interfaces?</w:t>
            </w:r>
          </w:p>
        </w:tc>
        <w:tc>
          <w:tcPr>
            <w:tcW w:w="1422" w:type="pct"/>
            <w:tcBorders>
              <w:top w:val="single" w:sz="4" w:space="0" w:color="auto"/>
              <w:left w:val="single" w:sz="4" w:space="0" w:color="auto"/>
              <w:bottom w:val="single" w:sz="4" w:space="0" w:color="auto"/>
              <w:right w:val="single" w:sz="4" w:space="0" w:color="auto"/>
            </w:tcBorders>
          </w:tcPr>
          <w:p w14:paraId="69CCE4F1" w14:textId="77777777" w:rsidR="00710289" w:rsidRPr="00AA735C" w:rsidRDefault="00710289"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7477E5FD" w14:textId="77777777" w:rsidR="00710289" w:rsidRPr="00AA735C" w:rsidRDefault="00710289" w:rsidP="00AA735C">
            <w:pPr>
              <w:tabs>
                <w:tab w:val="left" w:pos="7797"/>
              </w:tabs>
              <w:spacing w:line="276" w:lineRule="auto"/>
              <w:jc w:val="both"/>
              <w:rPr>
                <w:rFonts w:cs="Arial"/>
                <w:szCs w:val="20"/>
              </w:rPr>
            </w:pPr>
          </w:p>
        </w:tc>
      </w:tr>
      <w:tr w:rsidR="00A868D0" w:rsidRPr="00AA735C" w14:paraId="025B694C"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4F5A40E" w14:textId="105B8CDC" w:rsidR="00A868D0" w:rsidRPr="00AA735C" w:rsidRDefault="003038C4" w:rsidP="00AA735C">
            <w:pPr>
              <w:pStyle w:val="Clause3Sub"/>
              <w:spacing w:line="276" w:lineRule="auto"/>
              <w:ind w:right="74" w:hanging="660"/>
              <w:rPr>
                <w:rFonts w:cs="Arial"/>
              </w:rPr>
            </w:pPr>
            <w:r w:rsidRPr="00AA735C">
              <w:rPr>
                <w:rFonts w:cs="Arial"/>
              </w:rPr>
              <w:t>How is initial data load handled onboarded onto the service?</w:t>
            </w:r>
          </w:p>
        </w:tc>
        <w:tc>
          <w:tcPr>
            <w:tcW w:w="1422" w:type="pct"/>
            <w:tcBorders>
              <w:top w:val="single" w:sz="4" w:space="0" w:color="auto"/>
              <w:left w:val="single" w:sz="4" w:space="0" w:color="auto"/>
              <w:bottom w:val="single" w:sz="4" w:space="0" w:color="auto"/>
              <w:right w:val="single" w:sz="4" w:space="0" w:color="auto"/>
            </w:tcBorders>
          </w:tcPr>
          <w:p w14:paraId="5EA35CE3"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3C2F6C52" w14:textId="77777777" w:rsidR="00A868D0" w:rsidRPr="00AA735C" w:rsidRDefault="00A868D0" w:rsidP="00AA735C">
            <w:pPr>
              <w:tabs>
                <w:tab w:val="left" w:pos="7797"/>
              </w:tabs>
              <w:spacing w:line="276" w:lineRule="auto"/>
              <w:jc w:val="both"/>
              <w:rPr>
                <w:rFonts w:cs="Arial"/>
                <w:szCs w:val="20"/>
              </w:rPr>
            </w:pPr>
          </w:p>
        </w:tc>
      </w:tr>
      <w:tr w:rsidR="003038C4" w:rsidRPr="00AA735C" w14:paraId="2B7CC103"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4475E6AC" w14:textId="6F62485E" w:rsidR="003038C4" w:rsidRPr="00AA735C" w:rsidRDefault="0091249F" w:rsidP="00AA735C">
            <w:pPr>
              <w:pStyle w:val="Clause3Sub"/>
              <w:spacing w:line="276" w:lineRule="auto"/>
              <w:ind w:right="74" w:hanging="660"/>
              <w:rPr>
                <w:rFonts w:cs="Arial"/>
              </w:rPr>
            </w:pPr>
            <w:r w:rsidRPr="00AA735C">
              <w:rPr>
                <w:rFonts w:cs="Arial"/>
              </w:rPr>
              <w:t xml:space="preserve">Is </w:t>
            </w:r>
            <w:r w:rsidR="00725E0A" w:rsidRPr="00AA735C">
              <w:rPr>
                <w:rFonts w:cs="Arial"/>
              </w:rPr>
              <w:t>Eskom Data</w:t>
            </w:r>
            <w:r w:rsidRPr="00AA735C">
              <w:rPr>
                <w:rFonts w:cs="Arial"/>
              </w:rPr>
              <w:t xml:space="preserve"> shared with third-party or sub-processor? If yes, please provide details of the third party or sub-processor.</w:t>
            </w:r>
          </w:p>
        </w:tc>
        <w:tc>
          <w:tcPr>
            <w:tcW w:w="1422" w:type="pct"/>
            <w:tcBorders>
              <w:top w:val="single" w:sz="4" w:space="0" w:color="auto"/>
              <w:left w:val="single" w:sz="4" w:space="0" w:color="auto"/>
              <w:bottom w:val="single" w:sz="4" w:space="0" w:color="auto"/>
              <w:right w:val="single" w:sz="4" w:space="0" w:color="auto"/>
            </w:tcBorders>
          </w:tcPr>
          <w:p w14:paraId="131175EA" w14:textId="77777777" w:rsidR="003038C4" w:rsidRDefault="003038C4" w:rsidP="00AA735C">
            <w:pPr>
              <w:pStyle w:val="ListParagraph"/>
              <w:tabs>
                <w:tab w:val="left" w:pos="7797"/>
              </w:tabs>
              <w:kinsoku w:val="0"/>
              <w:overflowPunct w:val="0"/>
              <w:spacing w:line="276" w:lineRule="auto"/>
              <w:ind w:left="102" w:right="142"/>
              <w:jc w:val="both"/>
              <w:textAlignment w:val="baseline"/>
              <w:rPr>
                <w:rFonts w:cs="Arial"/>
                <w:szCs w:val="20"/>
              </w:rPr>
            </w:pPr>
          </w:p>
          <w:p w14:paraId="3BCF5EE4" w14:textId="77777777" w:rsidR="004A62D2" w:rsidRDefault="004A62D2" w:rsidP="00AA735C">
            <w:pPr>
              <w:pStyle w:val="ListParagraph"/>
              <w:tabs>
                <w:tab w:val="left" w:pos="7797"/>
              </w:tabs>
              <w:kinsoku w:val="0"/>
              <w:overflowPunct w:val="0"/>
              <w:spacing w:line="276" w:lineRule="auto"/>
              <w:ind w:left="102" w:right="142"/>
              <w:jc w:val="both"/>
              <w:textAlignment w:val="baseline"/>
              <w:rPr>
                <w:rFonts w:cs="Arial"/>
                <w:szCs w:val="20"/>
              </w:rPr>
            </w:pPr>
          </w:p>
          <w:p w14:paraId="7A1F2CF9" w14:textId="77777777" w:rsidR="004A62D2" w:rsidRPr="00AA735C" w:rsidRDefault="004A62D2"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190D3A28" w14:textId="77777777" w:rsidR="003038C4" w:rsidRPr="00AA735C" w:rsidRDefault="003038C4" w:rsidP="00AA735C">
            <w:pPr>
              <w:tabs>
                <w:tab w:val="left" w:pos="7797"/>
              </w:tabs>
              <w:spacing w:line="276" w:lineRule="auto"/>
              <w:jc w:val="both"/>
              <w:rPr>
                <w:rFonts w:cs="Arial"/>
                <w:szCs w:val="20"/>
              </w:rPr>
            </w:pPr>
          </w:p>
        </w:tc>
      </w:tr>
      <w:tr w:rsidR="00A868D0" w:rsidRPr="00AA735C" w14:paraId="03A1A78B"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6ACE567C" w14:textId="77777777" w:rsidR="00A868D0" w:rsidRPr="00AA735C" w:rsidRDefault="00A868D0" w:rsidP="00E721A2">
            <w:pPr>
              <w:pStyle w:val="Clause2Sub"/>
              <w:spacing w:after="0" w:line="276" w:lineRule="auto"/>
              <w:ind w:right="115" w:hanging="575"/>
              <w:rPr>
                <w:rFonts w:cs="Arial"/>
                <w:b/>
                <w:bCs/>
              </w:rPr>
            </w:pPr>
            <w:r w:rsidRPr="00AA735C">
              <w:rPr>
                <w:rFonts w:cs="Arial"/>
                <w:b/>
                <w:bCs/>
              </w:rPr>
              <w:t>Confidentiality</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08D8D37A" w14:textId="77777777" w:rsidR="00A868D0" w:rsidRPr="00AA735C" w:rsidRDefault="00A868D0" w:rsidP="00E721A2">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0135AFB0" w14:textId="77777777" w:rsidR="00A868D0" w:rsidRPr="00AA735C" w:rsidRDefault="00A868D0" w:rsidP="00E721A2">
            <w:pPr>
              <w:tabs>
                <w:tab w:val="left" w:pos="7797"/>
              </w:tabs>
              <w:spacing w:after="0" w:line="276" w:lineRule="auto"/>
              <w:jc w:val="both"/>
              <w:rPr>
                <w:rFonts w:cs="Arial"/>
                <w:szCs w:val="20"/>
              </w:rPr>
            </w:pPr>
          </w:p>
        </w:tc>
      </w:tr>
      <w:tr w:rsidR="00A868D0" w:rsidRPr="00AA735C" w14:paraId="0F436D5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BA5203D" w14:textId="38F23CF2" w:rsidR="00A868D0" w:rsidRPr="00AA735C" w:rsidRDefault="00A868D0" w:rsidP="00AA735C">
            <w:pPr>
              <w:pStyle w:val="Clause3Sub"/>
              <w:spacing w:line="276" w:lineRule="auto"/>
              <w:ind w:right="74" w:hanging="660"/>
              <w:rPr>
                <w:rFonts w:cs="Arial"/>
              </w:rPr>
            </w:pPr>
            <w:r w:rsidRPr="00AA735C">
              <w:rPr>
                <w:rFonts w:cs="Arial"/>
              </w:rPr>
              <w:t xml:space="preserve">Does the </w:t>
            </w:r>
            <w:r w:rsidR="006424C1" w:rsidRPr="00AA735C">
              <w:rPr>
                <w:rFonts w:cs="Arial"/>
              </w:rPr>
              <w:t>Supplier</w:t>
            </w:r>
            <w:r w:rsidRPr="00AA735C">
              <w:rPr>
                <w:rFonts w:cs="Arial"/>
              </w:rPr>
              <w:t xml:space="preserve"> have a confidentiality policy with regards to its employees, </w:t>
            </w:r>
            <w:r w:rsidR="00A355F0" w:rsidRPr="00AA735C">
              <w:rPr>
                <w:rFonts w:cs="Arial"/>
              </w:rPr>
              <w:t>partners,</w:t>
            </w:r>
            <w:r w:rsidRPr="00AA735C">
              <w:rPr>
                <w:rFonts w:cs="Arial"/>
              </w:rPr>
              <w:t xml:space="preserve"> and subcontractors?</w:t>
            </w:r>
          </w:p>
        </w:tc>
        <w:tc>
          <w:tcPr>
            <w:tcW w:w="1422" w:type="pct"/>
            <w:tcBorders>
              <w:top w:val="single" w:sz="4" w:space="0" w:color="auto"/>
              <w:left w:val="single" w:sz="4" w:space="0" w:color="auto"/>
              <w:bottom w:val="single" w:sz="4" w:space="0" w:color="auto"/>
              <w:right w:val="single" w:sz="4" w:space="0" w:color="auto"/>
            </w:tcBorders>
          </w:tcPr>
          <w:p w14:paraId="38D2B7F5" w14:textId="17A9B8D4" w:rsidR="00A868D0" w:rsidRPr="00AA735C" w:rsidRDefault="006424C1"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Supplier</w:t>
            </w:r>
            <w:r w:rsidR="00A868D0" w:rsidRPr="00AA735C">
              <w:rPr>
                <w:rFonts w:cs="Arial"/>
                <w:szCs w:val="20"/>
              </w:rPr>
              <w:t xml:space="preserve"> to provide or to confirm</w:t>
            </w:r>
            <w:r w:rsidR="002F7246"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06E80CE5" w14:textId="77777777" w:rsidR="00A868D0" w:rsidRPr="00AA735C" w:rsidRDefault="00A868D0" w:rsidP="00AA735C">
            <w:pPr>
              <w:tabs>
                <w:tab w:val="left" w:pos="7797"/>
              </w:tabs>
              <w:spacing w:line="276" w:lineRule="auto"/>
              <w:jc w:val="both"/>
              <w:rPr>
                <w:rFonts w:cs="Arial"/>
                <w:szCs w:val="20"/>
              </w:rPr>
            </w:pPr>
          </w:p>
        </w:tc>
      </w:tr>
      <w:tr w:rsidR="00A868D0" w:rsidRPr="00AA735C" w14:paraId="054934AB" w14:textId="77777777" w:rsidTr="00723B1E">
        <w:trPr>
          <w:gridAfter w:val="1"/>
          <w:wAfter w:w="7" w:type="pct"/>
          <w:trHeight w:val="89"/>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28C61BF0" w14:textId="77777777" w:rsidR="00A868D0" w:rsidRPr="00AA735C" w:rsidRDefault="00A868D0" w:rsidP="007B3CEC">
            <w:pPr>
              <w:pStyle w:val="Clause2Sub"/>
              <w:spacing w:after="0" w:line="276" w:lineRule="auto"/>
              <w:ind w:right="115" w:hanging="575"/>
              <w:rPr>
                <w:rFonts w:cs="Arial"/>
                <w:b/>
                <w:bCs/>
              </w:rPr>
            </w:pPr>
            <w:r w:rsidRPr="00AA735C">
              <w:rPr>
                <w:rFonts w:cs="Arial"/>
                <w:b/>
                <w:bCs/>
              </w:rPr>
              <w:t>Privacy</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532A99A8"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2455A936"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46C18BCD"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4763280" w14:textId="414FB3FC" w:rsidR="00A868D0" w:rsidRPr="00AA735C" w:rsidRDefault="00A868D0" w:rsidP="00AA735C">
            <w:pPr>
              <w:pStyle w:val="Clause3Sub"/>
              <w:spacing w:line="276" w:lineRule="auto"/>
              <w:ind w:right="74" w:hanging="660"/>
              <w:rPr>
                <w:rFonts w:cs="Arial"/>
              </w:rPr>
            </w:pPr>
            <w:r w:rsidRPr="00AA735C">
              <w:rPr>
                <w:rFonts w:cs="Arial"/>
              </w:rPr>
              <w:t xml:space="preserve">Do the </w:t>
            </w:r>
            <w:r w:rsidR="006424C1" w:rsidRPr="00AA735C">
              <w:rPr>
                <w:rFonts w:cs="Arial"/>
              </w:rPr>
              <w:t>Supplier</w:t>
            </w:r>
            <w:r w:rsidRPr="00AA735C">
              <w:rPr>
                <w:rFonts w:cs="Arial"/>
              </w:rPr>
              <w:t xml:space="preserve">’s terms include privacy, confidentiality, or security policies for sensitive, confidential, </w:t>
            </w:r>
            <w:bookmarkStart w:id="28" w:name="_Int_KgqHfot2"/>
            <w:r w:rsidRPr="00AA735C">
              <w:rPr>
                <w:rFonts w:cs="Arial"/>
              </w:rPr>
              <w:t>personal</w:t>
            </w:r>
            <w:bookmarkEnd w:id="28"/>
            <w:r w:rsidRPr="00AA735C">
              <w:rPr>
                <w:rFonts w:cs="Arial"/>
              </w:rPr>
              <w:t xml:space="preserve"> or other special kinds </w:t>
            </w:r>
            <w:r w:rsidRPr="00AA735C">
              <w:rPr>
                <w:rFonts w:cs="Arial"/>
              </w:rPr>
              <w:lastRenderedPageBreak/>
              <w:t>of data? If so, please confirm that these are aligned with Eskom’s requirements.</w:t>
            </w:r>
          </w:p>
        </w:tc>
        <w:tc>
          <w:tcPr>
            <w:tcW w:w="1422" w:type="pct"/>
            <w:tcBorders>
              <w:top w:val="single" w:sz="4" w:space="0" w:color="auto"/>
              <w:left w:val="single" w:sz="4" w:space="0" w:color="auto"/>
              <w:bottom w:val="single" w:sz="4" w:space="0" w:color="auto"/>
              <w:right w:val="single" w:sz="4" w:space="0" w:color="auto"/>
            </w:tcBorders>
          </w:tcPr>
          <w:p w14:paraId="257C430D" w14:textId="2D8FEB25"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b/>
                <w:bCs/>
                <w:szCs w:val="20"/>
              </w:rPr>
            </w:pPr>
            <w:r w:rsidRPr="00AA735C">
              <w:rPr>
                <w:rFonts w:cs="Arial"/>
                <w:b/>
                <w:bCs/>
                <w:szCs w:val="20"/>
              </w:rPr>
              <w:lastRenderedPageBreak/>
              <w:t>Refer to RFP requirements</w:t>
            </w:r>
          </w:p>
        </w:tc>
        <w:tc>
          <w:tcPr>
            <w:tcW w:w="1415" w:type="pct"/>
            <w:tcBorders>
              <w:top w:val="single" w:sz="4" w:space="0" w:color="auto"/>
              <w:left w:val="single" w:sz="4" w:space="0" w:color="auto"/>
              <w:bottom w:val="single" w:sz="4" w:space="0" w:color="auto"/>
              <w:right w:val="single" w:sz="4" w:space="0" w:color="auto"/>
            </w:tcBorders>
          </w:tcPr>
          <w:p w14:paraId="2B250870" w14:textId="77777777" w:rsidR="00A868D0" w:rsidRPr="00AA735C" w:rsidRDefault="00A868D0" w:rsidP="00AA735C">
            <w:pPr>
              <w:tabs>
                <w:tab w:val="left" w:pos="7797"/>
              </w:tabs>
              <w:spacing w:line="276" w:lineRule="auto"/>
              <w:jc w:val="both"/>
              <w:rPr>
                <w:rFonts w:cs="Arial"/>
                <w:szCs w:val="20"/>
              </w:rPr>
            </w:pPr>
          </w:p>
        </w:tc>
      </w:tr>
      <w:tr w:rsidR="00A868D0" w:rsidRPr="00AA735C" w14:paraId="7021052F"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A1D0C85" w14:textId="2906387A" w:rsidR="00A868D0" w:rsidRPr="00AA735C" w:rsidRDefault="00A868D0" w:rsidP="00AA735C">
            <w:pPr>
              <w:pStyle w:val="Clause3Sub"/>
              <w:spacing w:line="276" w:lineRule="auto"/>
              <w:ind w:right="74" w:hanging="660"/>
              <w:rPr>
                <w:rFonts w:cs="Arial"/>
              </w:rPr>
            </w:pPr>
            <w:r w:rsidRPr="00AA735C">
              <w:rPr>
                <w:rFonts w:cs="Arial"/>
              </w:rPr>
              <w:t xml:space="preserve">Is it clearly stated what information (including personal information) is collected about </w:t>
            </w:r>
            <w:r w:rsidR="00250B9F" w:rsidRPr="00AA735C">
              <w:rPr>
                <w:rFonts w:cs="Arial"/>
              </w:rPr>
              <w:t>Eskom</w:t>
            </w:r>
            <w:r w:rsidRPr="00AA735C">
              <w:rPr>
                <w:rFonts w:cs="Arial"/>
              </w:rPr>
              <w:t xml:space="preserve">, why it is collected and how it will be used by the </w:t>
            </w:r>
            <w:r w:rsidR="006424C1" w:rsidRPr="00AA735C">
              <w:rPr>
                <w:rFonts w:cs="Arial"/>
              </w:rPr>
              <w:t>Supplier</w:t>
            </w:r>
            <w:r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17760404" w14:textId="11EA46B3"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2584BBB0" w14:textId="77777777" w:rsidR="00A868D0" w:rsidRPr="00AA735C" w:rsidRDefault="00A868D0" w:rsidP="00AA735C">
            <w:pPr>
              <w:tabs>
                <w:tab w:val="left" w:pos="7797"/>
              </w:tabs>
              <w:spacing w:line="276" w:lineRule="auto"/>
              <w:jc w:val="both"/>
              <w:rPr>
                <w:rFonts w:cs="Arial"/>
                <w:szCs w:val="20"/>
              </w:rPr>
            </w:pPr>
          </w:p>
        </w:tc>
      </w:tr>
      <w:tr w:rsidR="00A868D0" w:rsidRPr="00AA735C" w14:paraId="490577C8"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DD0C965" w14:textId="6B8453AD" w:rsidR="00A868D0" w:rsidRPr="00AA735C" w:rsidRDefault="00A00332" w:rsidP="00AA735C">
            <w:pPr>
              <w:pStyle w:val="Clause3Sub"/>
              <w:spacing w:line="276" w:lineRule="auto"/>
              <w:ind w:right="74" w:hanging="660"/>
              <w:rPr>
                <w:rFonts w:cs="Arial"/>
                <w:kern w:val="2"/>
                <w:lang w:eastAsia="en-ZA"/>
                <w14:ligatures w14:val="standardContextual"/>
              </w:rPr>
            </w:pPr>
            <w:r w:rsidRPr="00AA735C">
              <w:rPr>
                <w:rFonts w:cs="Arial"/>
              </w:rPr>
              <w:t>Does the Supplier share this information with other companies, organisations, or individuals? If so, Eskom’s consent must be obtained.</w:t>
            </w:r>
          </w:p>
        </w:tc>
        <w:tc>
          <w:tcPr>
            <w:tcW w:w="1422" w:type="pct"/>
            <w:tcBorders>
              <w:top w:val="single" w:sz="4" w:space="0" w:color="auto"/>
              <w:left w:val="single" w:sz="4" w:space="0" w:color="auto"/>
              <w:bottom w:val="single" w:sz="4" w:space="0" w:color="auto"/>
              <w:right w:val="single" w:sz="4" w:space="0" w:color="auto"/>
            </w:tcBorders>
          </w:tcPr>
          <w:p w14:paraId="0DCB0222"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401D8F0B" w14:textId="77777777" w:rsidR="00A868D0" w:rsidRPr="00AA735C" w:rsidRDefault="00A868D0" w:rsidP="00AA735C">
            <w:pPr>
              <w:tabs>
                <w:tab w:val="left" w:pos="7797"/>
              </w:tabs>
              <w:spacing w:line="276" w:lineRule="auto"/>
              <w:jc w:val="both"/>
              <w:rPr>
                <w:rFonts w:cs="Arial"/>
                <w:szCs w:val="20"/>
              </w:rPr>
            </w:pPr>
          </w:p>
        </w:tc>
      </w:tr>
      <w:tr w:rsidR="00A868D0" w:rsidRPr="00AA735C" w14:paraId="7A358FB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1D104E0" w14:textId="4D4EBECA" w:rsidR="00A868D0" w:rsidRPr="00AA735C" w:rsidRDefault="00E94220" w:rsidP="00AA735C">
            <w:pPr>
              <w:pStyle w:val="Clause3Sub"/>
              <w:spacing w:line="276" w:lineRule="auto"/>
              <w:ind w:right="74" w:hanging="660"/>
              <w:rPr>
                <w:rFonts w:cs="Arial"/>
                <w:kern w:val="2"/>
                <w:lang w:eastAsia="en-ZA"/>
                <w14:ligatures w14:val="standardContextual"/>
              </w:rPr>
            </w:pPr>
            <w:r w:rsidRPr="00AA735C">
              <w:rPr>
                <w:rFonts w:cs="Arial"/>
              </w:rPr>
              <w:t>Supplier to state the legal reasons for which they would share this information with other companies, organisations, or individuals.</w:t>
            </w:r>
          </w:p>
        </w:tc>
        <w:tc>
          <w:tcPr>
            <w:tcW w:w="1422" w:type="pct"/>
            <w:tcBorders>
              <w:top w:val="single" w:sz="4" w:space="0" w:color="auto"/>
              <w:left w:val="single" w:sz="4" w:space="0" w:color="auto"/>
              <w:bottom w:val="single" w:sz="4" w:space="0" w:color="auto"/>
              <w:right w:val="single" w:sz="4" w:space="0" w:color="auto"/>
            </w:tcBorders>
          </w:tcPr>
          <w:p w14:paraId="7AB501AE"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0D0E573E" w14:textId="77777777" w:rsidR="00A868D0" w:rsidRPr="00AA735C" w:rsidRDefault="00A868D0" w:rsidP="00AA735C">
            <w:pPr>
              <w:tabs>
                <w:tab w:val="left" w:pos="7797"/>
              </w:tabs>
              <w:spacing w:line="276" w:lineRule="auto"/>
              <w:jc w:val="both"/>
              <w:rPr>
                <w:rFonts w:cs="Arial"/>
                <w:szCs w:val="20"/>
              </w:rPr>
            </w:pPr>
          </w:p>
        </w:tc>
      </w:tr>
      <w:tr w:rsidR="00A868D0" w:rsidRPr="00AA735C" w14:paraId="3D4C9998"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3D6F6B5" w14:textId="6DF4E4E0" w:rsidR="00A868D0" w:rsidRPr="00AA735C" w:rsidRDefault="00A868D0" w:rsidP="00AA735C">
            <w:pPr>
              <w:pStyle w:val="Clause3Sub"/>
              <w:spacing w:line="276" w:lineRule="auto"/>
              <w:ind w:right="74" w:hanging="660"/>
              <w:rPr>
                <w:rFonts w:cs="Arial"/>
              </w:rPr>
            </w:pPr>
            <w:r w:rsidRPr="00AA735C">
              <w:rPr>
                <w:rFonts w:cs="Arial"/>
              </w:rPr>
              <w:t xml:space="preserve">If the </w:t>
            </w:r>
            <w:r w:rsidR="006424C1" w:rsidRPr="00AA735C">
              <w:rPr>
                <w:rFonts w:cs="Arial"/>
              </w:rPr>
              <w:t>Supplier</w:t>
            </w:r>
            <w:r w:rsidRPr="00AA735C">
              <w:rPr>
                <w:rFonts w:cs="Arial"/>
              </w:rPr>
              <w:t xml:space="preserve"> shares this information with their affiliates for processing reasons, is this done in compliance with an existing privacy, confidentiality, or security policy?</w:t>
            </w:r>
          </w:p>
        </w:tc>
        <w:tc>
          <w:tcPr>
            <w:tcW w:w="1422" w:type="pct"/>
            <w:tcBorders>
              <w:top w:val="single" w:sz="4" w:space="0" w:color="auto"/>
              <w:left w:val="single" w:sz="4" w:space="0" w:color="auto"/>
              <w:bottom w:val="single" w:sz="4" w:space="0" w:color="auto"/>
              <w:right w:val="single" w:sz="4" w:space="0" w:color="auto"/>
            </w:tcBorders>
          </w:tcPr>
          <w:p w14:paraId="18C36396"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1AD01F47" w14:textId="77777777" w:rsidR="00A868D0" w:rsidRPr="00AA735C" w:rsidRDefault="00A868D0" w:rsidP="00AA735C">
            <w:pPr>
              <w:tabs>
                <w:tab w:val="left" w:pos="7797"/>
              </w:tabs>
              <w:spacing w:line="276" w:lineRule="auto"/>
              <w:jc w:val="both"/>
              <w:rPr>
                <w:rFonts w:cs="Arial"/>
                <w:szCs w:val="20"/>
              </w:rPr>
            </w:pPr>
          </w:p>
        </w:tc>
      </w:tr>
      <w:tr w:rsidR="00A868D0" w:rsidRPr="00AA735C" w14:paraId="1C810F28"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2017297C" w14:textId="62355728" w:rsidR="00A868D0" w:rsidRPr="00AA735C" w:rsidRDefault="00A868D0" w:rsidP="00AA735C">
            <w:pPr>
              <w:pStyle w:val="Clause3Sub"/>
              <w:spacing w:line="276" w:lineRule="auto"/>
              <w:ind w:right="74" w:hanging="660"/>
              <w:rPr>
                <w:rFonts w:cs="Arial"/>
              </w:rPr>
            </w:pPr>
            <w:r w:rsidRPr="00AA735C">
              <w:rPr>
                <w:rFonts w:cs="Arial"/>
                <w:color w:val="000000"/>
              </w:rPr>
              <w:t xml:space="preserve">Have there been any reported processing and/or privacy issues </w:t>
            </w:r>
            <w:r w:rsidR="005B2E8E" w:rsidRPr="00AA735C">
              <w:rPr>
                <w:rFonts w:cs="Arial"/>
                <w:color w:val="000000"/>
              </w:rPr>
              <w:t xml:space="preserve">or unauthorised access to information and any </w:t>
            </w:r>
            <w:r w:rsidR="007265B5" w:rsidRPr="00AA735C">
              <w:rPr>
                <w:rFonts w:cs="Arial"/>
                <w:color w:val="000000"/>
              </w:rPr>
              <w:t>cyber-attacks in</w:t>
            </w:r>
            <w:r w:rsidRPr="00AA735C">
              <w:rPr>
                <w:rFonts w:cs="Arial"/>
                <w:color w:val="000000"/>
              </w:rPr>
              <w:t xml:space="preserve"> the last two years?</w:t>
            </w:r>
          </w:p>
        </w:tc>
        <w:tc>
          <w:tcPr>
            <w:tcW w:w="1422" w:type="pct"/>
            <w:tcBorders>
              <w:top w:val="single" w:sz="4" w:space="0" w:color="auto"/>
              <w:left w:val="single" w:sz="4" w:space="0" w:color="auto"/>
              <w:bottom w:val="single" w:sz="4" w:space="0" w:color="auto"/>
              <w:right w:val="single" w:sz="4" w:space="0" w:color="auto"/>
            </w:tcBorders>
          </w:tcPr>
          <w:p w14:paraId="339F39D0"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7E79AA23" w14:textId="77777777" w:rsidR="00A868D0" w:rsidRPr="00AA735C" w:rsidRDefault="00A868D0" w:rsidP="00AA735C">
            <w:pPr>
              <w:tabs>
                <w:tab w:val="left" w:pos="7797"/>
              </w:tabs>
              <w:spacing w:line="276" w:lineRule="auto"/>
              <w:jc w:val="both"/>
              <w:rPr>
                <w:rFonts w:cs="Arial"/>
                <w:szCs w:val="20"/>
              </w:rPr>
            </w:pPr>
          </w:p>
        </w:tc>
      </w:tr>
      <w:tr w:rsidR="00A868D0" w:rsidRPr="00AA735C" w14:paraId="4904DD3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690C3DD" w14:textId="0A63F6C6" w:rsidR="00A868D0" w:rsidRPr="00AA735C" w:rsidRDefault="00A868D0" w:rsidP="00AA735C">
            <w:pPr>
              <w:pStyle w:val="Clause3Sub"/>
              <w:spacing w:line="276" w:lineRule="auto"/>
              <w:ind w:right="74" w:hanging="660"/>
              <w:rPr>
                <w:rFonts w:cs="Arial"/>
              </w:rPr>
            </w:pPr>
            <w:r w:rsidRPr="00AA735C">
              <w:rPr>
                <w:rFonts w:cs="Arial"/>
                <w:color w:val="000000"/>
              </w:rPr>
              <w:t>Describe the proposed flow of privacy related data?</w:t>
            </w:r>
            <w:r w:rsidRPr="00AA735C">
              <w:rPr>
                <w:rFonts w:cs="Arial"/>
                <w:color w:val="000000"/>
              </w:rPr>
              <w:br/>
            </w:r>
          </w:p>
        </w:tc>
        <w:tc>
          <w:tcPr>
            <w:tcW w:w="1422" w:type="pct"/>
            <w:tcBorders>
              <w:top w:val="single" w:sz="4" w:space="0" w:color="auto"/>
              <w:left w:val="single" w:sz="4" w:space="0" w:color="auto"/>
              <w:bottom w:val="single" w:sz="4" w:space="0" w:color="auto"/>
              <w:right w:val="single" w:sz="4" w:space="0" w:color="auto"/>
            </w:tcBorders>
          </w:tcPr>
          <w:p w14:paraId="0AB6E229" w14:textId="634BD41D" w:rsidR="00A868D0" w:rsidRPr="00AA735C" w:rsidRDefault="000E7B9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color w:val="000000"/>
                <w:szCs w:val="20"/>
              </w:rPr>
              <w:t>Data flow should include Eskom entity and region (country specific) from which data will be collected. Data flow must also include all intended users and/or recipients of data and the region where data will be stored and used.</w:t>
            </w:r>
          </w:p>
        </w:tc>
        <w:tc>
          <w:tcPr>
            <w:tcW w:w="1415" w:type="pct"/>
            <w:tcBorders>
              <w:top w:val="single" w:sz="4" w:space="0" w:color="auto"/>
              <w:left w:val="single" w:sz="4" w:space="0" w:color="auto"/>
              <w:bottom w:val="single" w:sz="4" w:space="0" w:color="auto"/>
              <w:right w:val="single" w:sz="4" w:space="0" w:color="auto"/>
            </w:tcBorders>
          </w:tcPr>
          <w:p w14:paraId="250EEF73" w14:textId="77777777" w:rsidR="00A868D0" w:rsidRPr="00AA735C" w:rsidRDefault="00A868D0" w:rsidP="00AA735C">
            <w:pPr>
              <w:tabs>
                <w:tab w:val="left" w:pos="7797"/>
              </w:tabs>
              <w:spacing w:line="276" w:lineRule="auto"/>
              <w:jc w:val="both"/>
              <w:rPr>
                <w:rFonts w:cs="Arial"/>
                <w:szCs w:val="20"/>
              </w:rPr>
            </w:pPr>
          </w:p>
        </w:tc>
      </w:tr>
      <w:tr w:rsidR="00A868D0" w:rsidRPr="00AA735C" w14:paraId="256871B6"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3EAD3BE7" w14:textId="77777777" w:rsidR="00A868D0" w:rsidRPr="00AA735C" w:rsidRDefault="00A868D0" w:rsidP="007B3CEC">
            <w:pPr>
              <w:pStyle w:val="Clause2Sub"/>
              <w:spacing w:after="0" w:line="276" w:lineRule="auto"/>
              <w:ind w:right="115" w:hanging="575"/>
              <w:rPr>
                <w:rFonts w:cs="Arial"/>
                <w:b/>
                <w:bCs/>
              </w:rPr>
            </w:pPr>
            <w:r w:rsidRPr="00AA735C">
              <w:rPr>
                <w:rFonts w:cs="Arial"/>
                <w:b/>
                <w:bCs/>
              </w:rPr>
              <w:t>Accreditation and Auditing</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16DFE509"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26625520"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3F1AEDA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2DF18BA" w14:textId="205185FC" w:rsidR="00A868D0" w:rsidRPr="00AA735C" w:rsidRDefault="00A868D0" w:rsidP="00AA735C">
            <w:pPr>
              <w:pStyle w:val="Clause3Sub"/>
              <w:spacing w:line="276" w:lineRule="auto"/>
              <w:ind w:right="74" w:hanging="660"/>
              <w:rPr>
                <w:rFonts w:cs="Arial"/>
              </w:rPr>
            </w:pPr>
            <w:r w:rsidRPr="00AA735C">
              <w:rPr>
                <w:rFonts w:cs="Arial"/>
              </w:rPr>
              <w:t xml:space="preserve">Is the </w:t>
            </w:r>
            <w:r w:rsidR="006424C1" w:rsidRPr="00AA735C">
              <w:rPr>
                <w:rFonts w:cs="Arial"/>
              </w:rPr>
              <w:t>Supplier</w:t>
            </w:r>
            <w:r w:rsidRPr="00AA735C">
              <w:rPr>
                <w:rFonts w:cs="Arial"/>
              </w:rPr>
              <w:t xml:space="preserve"> accredited with a third-party certification program?</w:t>
            </w:r>
          </w:p>
        </w:tc>
        <w:tc>
          <w:tcPr>
            <w:tcW w:w="1422" w:type="pct"/>
            <w:tcBorders>
              <w:top w:val="single" w:sz="4" w:space="0" w:color="auto"/>
              <w:left w:val="single" w:sz="4" w:space="0" w:color="auto"/>
              <w:bottom w:val="single" w:sz="4" w:space="0" w:color="auto"/>
              <w:right w:val="single" w:sz="4" w:space="0" w:color="auto"/>
            </w:tcBorders>
          </w:tcPr>
          <w:p w14:paraId="33C46798"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10C70BC3" w14:textId="77777777" w:rsidR="00A868D0" w:rsidRPr="00AA735C" w:rsidRDefault="00A868D0" w:rsidP="00AA735C">
            <w:pPr>
              <w:tabs>
                <w:tab w:val="left" w:pos="7797"/>
              </w:tabs>
              <w:spacing w:line="276" w:lineRule="auto"/>
              <w:jc w:val="both"/>
              <w:rPr>
                <w:rFonts w:cs="Arial"/>
                <w:szCs w:val="20"/>
              </w:rPr>
            </w:pPr>
          </w:p>
        </w:tc>
      </w:tr>
      <w:tr w:rsidR="00A868D0" w:rsidRPr="00AA735C" w14:paraId="72161743"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71B7018" w14:textId="5174D663" w:rsidR="00A868D0" w:rsidRPr="00AA735C" w:rsidRDefault="00A00332" w:rsidP="00AA735C">
            <w:pPr>
              <w:pStyle w:val="Clause3Sub"/>
              <w:spacing w:line="276" w:lineRule="auto"/>
              <w:ind w:right="74" w:hanging="660"/>
              <w:rPr>
                <w:rFonts w:cs="Arial"/>
                <w:kern w:val="2"/>
                <w:lang w:eastAsia="en-ZA"/>
                <w14:ligatures w14:val="standardContextual"/>
              </w:rPr>
            </w:pPr>
            <w:r w:rsidRPr="00AA735C">
              <w:rPr>
                <w:rFonts w:cs="Arial"/>
              </w:rPr>
              <w:lastRenderedPageBreak/>
              <w:t xml:space="preserve">Is the Supplier audited on a systematic, regular and independent basis by a third-party </w:t>
            </w:r>
            <w:bookmarkStart w:id="29" w:name="_Int_wMNFjo3L"/>
            <w:r w:rsidRPr="00AA735C">
              <w:rPr>
                <w:rFonts w:cs="Arial"/>
              </w:rPr>
              <w:t>in order to</w:t>
            </w:r>
            <w:bookmarkEnd w:id="29"/>
            <w:r w:rsidRPr="00AA735C">
              <w:rPr>
                <w:rFonts w:cs="Arial"/>
              </w:rPr>
              <w:t xml:space="preserve"> demonstrate compliance with security, </w:t>
            </w:r>
            <w:bookmarkStart w:id="30" w:name="_Int_7vl2W5VW"/>
            <w:r w:rsidRPr="00AA735C">
              <w:rPr>
                <w:rFonts w:cs="Arial"/>
              </w:rPr>
              <w:t>confidentiality</w:t>
            </w:r>
            <w:bookmarkEnd w:id="30"/>
            <w:r w:rsidRPr="00AA735C">
              <w:rPr>
                <w:rFonts w:cs="Arial"/>
              </w:rPr>
              <w:t xml:space="preserve"> and privacy policies?</w:t>
            </w:r>
          </w:p>
        </w:tc>
        <w:tc>
          <w:tcPr>
            <w:tcW w:w="1422" w:type="pct"/>
            <w:tcBorders>
              <w:top w:val="single" w:sz="4" w:space="0" w:color="auto"/>
              <w:left w:val="single" w:sz="4" w:space="0" w:color="auto"/>
              <w:bottom w:val="single" w:sz="4" w:space="0" w:color="auto"/>
              <w:right w:val="single" w:sz="4" w:space="0" w:color="auto"/>
            </w:tcBorders>
          </w:tcPr>
          <w:p w14:paraId="42A7EF15"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3F8BD278" w14:textId="77777777" w:rsidR="00A868D0" w:rsidRPr="00AA735C" w:rsidRDefault="00A868D0" w:rsidP="00AA735C">
            <w:pPr>
              <w:tabs>
                <w:tab w:val="left" w:pos="7797"/>
              </w:tabs>
              <w:spacing w:line="276" w:lineRule="auto"/>
              <w:jc w:val="both"/>
              <w:rPr>
                <w:rFonts w:cs="Arial"/>
                <w:szCs w:val="20"/>
              </w:rPr>
            </w:pPr>
          </w:p>
        </w:tc>
      </w:tr>
      <w:tr w:rsidR="00A868D0" w:rsidRPr="00AA735C" w14:paraId="543457FD"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4876517" w14:textId="77777777" w:rsidR="00A868D0" w:rsidRPr="00AA735C" w:rsidRDefault="00A868D0" w:rsidP="00AA735C">
            <w:pPr>
              <w:pStyle w:val="Clause3Sub"/>
              <w:spacing w:line="276" w:lineRule="auto"/>
              <w:ind w:right="74" w:hanging="660"/>
              <w:rPr>
                <w:rFonts w:cs="Arial"/>
              </w:rPr>
            </w:pPr>
            <w:r w:rsidRPr="00AA735C">
              <w:rPr>
                <w:rFonts w:cs="Arial"/>
              </w:rPr>
              <w:t>Is such a certification or audit process documented?</w:t>
            </w:r>
          </w:p>
        </w:tc>
        <w:tc>
          <w:tcPr>
            <w:tcW w:w="1422" w:type="pct"/>
            <w:tcBorders>
              <w:top w:val="single" w:sz="4" w:space="0" w:color="auto"/>
              <w:left w:val="single" w:sz="4" w:space="0" w:color="auto"/>
              <w:bottom w:val="single" w:sz="4" w:space="0" w:color="auto"/>
              <w:right w:val="single" w:sz="4" w:space="0" w:color="auto"/>
            </w:tcBorders>
          </w:tcPr>
          <w:p w14:paraId="693E1804" w14:textId="0077E7A5"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Please describe the scope and frequency of audits. This refers to both SOC 1 Type II and SOC 2 Type II attestation reports.</w:t>
            </w:r>
          </w:p>
        </w:tc>
        <w:tc>
          <w:tcPr>
            <w:tcW w:w="1415" w:type="pct"/>
            <w:tcBorders>
              <w:top w:val="single" w:sz="4" w:space="0" w:color="auto"/>
              <w:left w:val="single" w:sz="4" w:space="0" w:color="auto"/>
              <w:bottom w:val="single" w:sz="4" w:space="0" w:color="auto"/>
              <w:right w:val="single" w:sz="4" w:space="0" w:color="auto"/>
            </w:tcBorders>
          </w:tcPr>
          <w:p w14:paraId="0E2C4A8A" w14:textId="77777777" w:rsidR="00A868D0" w:rsidRPr="00AA735C" w:rsidRDefault="00A868D0" w:rsidP="00AA735C">
            <w:pPr>
              <w:tabs>
                <w:tab w:val="left" w:pos="7797"/>
              </w:tabs>
              <w:spacing w:line="276" w:lineRule="auto"/>
              <w:jc w:val="both"/>
              <w:rPr>
                <w:rFonts w:cs="Arial"/>
                <w:szCs w:val="20"/>
              </w:rPr>
            </w:pPr>
          </w:p>
        </w:tc>
      </w:tr>
      <w:tr w:rsidR="00A868D0" w:rsidRPr="00AA735C" w14:paraId="529AF94B"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720662A" w14:textId="795A672C" w:rsidR="00A868D0" w:rsidRPr="00AA735C" w:rsidRDefault="00A00332" w:rsidP="00AA735C">
            <w:pPr>
              <w:pStyle w:val="Clause3Sub"/>
              <w:spacing w:line="276" w:lineRule="auto"/>
              <w:ind w:right="74" w:hanging="660"/>
              <w:rPr>
                <w:rFonts w:cs="Arial"/>
                <w:kern w:val="2"/>
                <w:lang w:eastAsia="en-ZA"/>
                <w14:ligatures w14:val="standardContextual"/>
              </w:rPr>
            </w:pPr>
            <w:r w:rsidRPr="00AA735C">
              <w:rPr>
                <w:rFonts w:cs="Arial"/>
              </w:rPr>
              <w:t>Eskom requires access to information such as the certifying or audit body, the expiration date and a copy of the certification.</w:t>
            </w:r>
          </w:p>
        </w:tc>
        <w:tc>
          <w:tcPr>
            <w:tcW w:w="1422" w:type="pct"/>
            <w:tcBorders>
              <w:top w:val="single" w:sz="4" w:space="0" w:color="auto"/>
              <w:left w:val="single" w:sz="4" w:space="0" w:color="auto"/>
              <w:bottom w:val="single" w:sz="4" w:space="0" w:color="auto"/>
              <w:right w:val="single" w:sz="4" w:space="0" w:color="auto"/>
            </w:tcBorders>
          </w:tcPr>
          <w:p w14:paraId="30FC509F" w14:textId="77777777" w:rsidR="00A868D0" w:rsidRPr="00AA735C" w:rsidRDefault="00A868D0" w:rsidP="00AA735C">
            <w:pPr>
              <w:pStyle w:val="ListParagraph"/>
              <w:spacing w:line="276" w:lineRule="auto"/>
              <w:ind w:left="102" w:right="142"/>
              <w:jc w:val="both"/>
              <w:textAlignment w:val="baseline"/>
              <w:rPr>
                <w:rFonts w:cs="Arial"/>
                <w:kern w:val="2"/>
                <w:szCs w:val="20"/>
                <w:lang w:eastAsia="en-ZA"/>
                <w14:ligatures w14:val="standardContextual"/>
              </w:rPr>
            </w:pPr>
          </w:p>
        </w:tc>
        <w:tc>
          <w:tcPr>
            <w:tcW w:w="1415" w:type="pct"/>
            <w:tcBorders>
              <w:top w:val="single" w:sz="4" w:space="0" w:color="auto"/>
              <w:left w:val="single" w:sz="4" w:space="0" w:color="auto"/>
              <w:bottom w:val="single" w:sz="4" w:space="0" w:color="auto"/>
              <w:right w:val="single" w:sz="4" w:space="0" w:color="auto"/>
            </w:tcBorders>
          </w:tcPr>
          <w:p w14:paraId="5AADA4E0" w14:textId="77777777" w:rsidR="00A868D0" w:rsidRPr="00AA735C" w:rsidRDefault="00A868D0" w:rsidP="00AA735C">
            <w:pPr>
              <w:tabs>
                <w:tab w:val="left" w:pos="7797"/>
              </w:tabs>
              <w:spacing w:line="276" w:lineRule="auto"/>
              <w:jc w:val="both"/>
              <w:rPr>
                <w:rFonts w:cs="Arial"/>
                <w:szCs w:val="20"/>
              </w:rPr>
            </w:pPr>
          </w:p>
        </w:tc>
      </w:tr>
      <w:tr w:rsidR="00A868D0" w:rsidRPr="00AA735C" w14:paraId="0C4B5574"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1E5A9CDF" w14:textId="068810F3" w:rsidR="00A868D0" w:rsidRPr="00AA735C" w:rsidRDefault="00A868D0" w:rsidP="007B3CEC">
            <w:pPr>
              <w:pStyle w:val="Clause1Head"/>
              <w:tabs>
                <w:tab w:val="left" w:pos="7797"/>
              </w:tabs>
              <w:spacing w:after="0" w:line="276" w:lineRule="auto"/>
              <w:ind w:right="115" w:hanging="578"/>
              <w:rPr>
                <w:rFonts w:cs="Arial"/>
              </w:rPr>
            </w:pPr>
            <w:bookmarkStart w:id="31" w:name="_Toc208774725"/>
            <w:r w:rsidRPr="00AA735C">
              <w:rPr>
                <w:rFonts w:cs="Arial"/>
              </w:rPr>
              <w:t>DATA LOCATION AND CROSS-BORDER DATA FLOWS</w:t>
            </w:r>
            <w:bookmarkEnd w:id="31"/>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1540DCB3"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745F6FA7"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074FC3FD"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4119F950" w14:textId="77777777" w:rsidR="00A868D0" w:rsidRPr="00AA735C" w:rsidRDefault="00A868D0" w:rsidP="007B3CEC">
            <w:pPr>
              <w:pStyle w:val="Clause2Sub"/>
              <w:spacing w:after="0" w:line="276" w:lineRule="auto"/>
              <w:ind w:right="115" w:hanging="575"/>
              <w:rPr>
                <w:rFonts w:cs="Arial"/>
                <w:b/>
                <w:bCs/>
              </w:rPr>
            </w:pPr>
            <w:r w:rsidRPr="00AA735C">
              <w:rPr>
                <w:rFonts w:cs="Arial"/>
                <w:b/>
                <w:bCs/>
              </w:rPr>
              <w:t>Data Location</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1C7E586B"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3612B8FE"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5F607B99"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A1E80FA" w14:textId="2FD08AC3" w:rsidR="00A868D0" w:rsidRPr="00AA735C" w:rsidRDefault="00A868D0" w:rsidP="00AA735C">
            <w:pPr>
              <w:pStyle w:val="Clause3Sub"/>
              <w:spacing w:line="276" w:lineRule="auto"/>
              <w:ind w:right="74" w:hanging="660"/>
              <w:rPr>
                <w:rFonts w:cs="Arial"/>
              </w:rPr>
            </w:pPr>
            <w:r w:rsidRPr="00AA735C">
              <w:rPr>
                <w:rFonts w:cs="Arial"/>
              </w:rPr>
              <w:t xml:space="preserve">Please advise where </w:t>
            </w:r>
            <w:r w:rsidR="00725E0A" w:rsidRPr="00AA735C">
              <w:rPr>
                <w:rFonts w:cs="Arial"/>
              </w:rPr>
              <w:t>Eskom Data</w:t>
            </w:r>
            <w:r w:rsidRPr="00AA735C">
              <w:rPr>
                <w:rFonts w:cs="Arial"/>
              </w:rPr>
              <w:t xml:space="preserve"> and their copies are located while stored in the cloud service. </w:t>
            </w:r>
            <w:r w:rsidR="006424C1" w:rsidRPr="00AA735C">
              <w:rPr>
                <w:rFonts w:cs="Arial"/>
              </w:rPr>
              <w:t>Supplier</w:t>
            </w:r>
            <w:r w:rsidRPr="00AA735C">
              <w:rPr>
                <w:rFonts w:cs="Arial"/>
              </w:rPr>
              <w:t xml:space="preserve"> to advise the extent to which it intends to use offshore data centres to provide services</w:t>
            </w:r>
            <w:r w:rsidR="008F7891" w:rsidRPr="00AA735C">
              <w:rPr>
                <w:rFonts w:cs="Arial"/>
              </w:rPr>
              <w:t xml:space="preserve">. </w:t>
            </w:r>
            <w:r w:rsidRPr="00AA735C">
              <w:rPr>
                <w:rFonts w:cs="Arial"/>
              </w:rPr>
              <w:t xml:space="preserve">     </w:t>
            </w:r>
          </w:p>
        </w:tc>
        <w:tc>
          <w:tcPr>
            <w:tcW w:w="1422" w:type="pct"/>
            <w:tcBorders>
              <w:top w:val="single" w:sz="4" w:space="0" w:color="auto"/>
              <w:left w:val="single" w:sz="4" w:space="0" w:color="auto"/>
              <w:bottom w:val="single" w:sz="4" w:space="0" w:color="auto"/>
              <w:right w:val="single" w:sz="4" w:space="0" w:color="auto"/>
            </w:tcBorders>
          </w:tcPr>
          <w:p w14:paraId="1F46B5EA" w14:textId="6C59387A"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b/>
                <w:bCs/>
                <w:szCs w:val="20"/>
              </w:rPr>
              <w:t>Refer to RFP</w:t>
            </w:r>
            <w:r w:rsidRPr="00AA735C">
              <w:rPr>
                <w:rFonts w:cs="Arial"/>
                <w:b/>
                <w:bCs/>
                <w:szCs w:val="20"/>
                <w:lang w:eastAsia="en-GB"/>
              </w:rPr>
              <w:t xml:space="preserve"> </w:t>
            </w:r>
            <w:r w:rsidR="00C542ED" w:rsidRPr="00AA735C">
              <w:rPr>
                <w:rFonts w:cs="Arial"/>
                <w:b/>
                <w:bCs/>
                <w:szCs w:val="20"/>
                <w:lang w:eastAsia="en-GB"/>
              </w:rPr>
              <w:t>requirements:</w:t>
            </w:r>
            <w:r w:rsidR="00093C2B" w:rsidRPr="00AA735C">
              <w:rPr>
                <w:rFonts w:cs="Arial"/>
                <w:b/>
                <w:bCs/>
                <w:szCs w:val="20"/>
                <w:lang w:eastAsia="en-GB"/>
              </w:rPr>
              <w:t xml:space="preserve"> </w:t>
            </w:r>
            <w:r w:rsidRPr="00AA735C">
              <w:rPr>
                <w:rFonts w:cs="Arial"/>
                <w:szCs w:val="20"/>
              </w:rPr>
              <w:t>If South Africa, then 7.1.3 and 7.1.4 will not apply</w:t>
            </w:r>
          </w:p>
        </w:tc>
        <w:tc>
          <w:tcPr>
            <w:tcW w:w="1415" w:type="pct"/>
            <w:tcBorders>
              <w:top w:val="single" w:sz="4" w:space="0" w:color="auto"/>
              <w:left w:val="single" w:sz="4" w:space="0" w:color="auto"/>
              <w:bottom w:val="single" w:sz="4" w:space="0" w:color="auto"/>
              <w:right w:val="single" w:sz="4" w:space="0" w:color="auto"/>
            </w:tcBorders>
          </w:tcPr>
          <w:p w14:paraId="76BD833C" w14:textId="77777777" w:rsidR="00A868D0" w:rsidRPr="00AA735C" w:rsidRDefault="00A868D0" w:rsidP="00AA735C">
            <w:pPr>
              <w:tabs>
                <w:tab w:val="left" w:pos="7797"/>
              </w:tabs>
              <w:spacing w:line="276" w:lineRule="auto"/>
              <w:jc w:val="both"/>
              <w:rPr>
                <w:rFonts w:cs="Arial"/>
                <w:szCs w:val="20"/>
              </w:rPr>
            </w:pPr>
          </w:p>
        </w:tc>
      </w:tr>
      <w:tr w:rsidR="00A868D0" w:rsidRPr="00AA735C" w14:paraId="3323C19C"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3727E84" w14:textId="4F491DBE" w:rsidR="00A868D0" w:rsidRPr="00AA735C" w:rsidRDefault="00A868D0" w:rsidP="00AA735C">
            <w:pPr>
              <w:pStyle w:val="Clause3Sub"/>
              <w:spacing w:line="276" w:lineRule="auto"/>
              <w:ind w:right="74" w:hanging="660"/>
              <w:rPr>
                <w:rFonts w:cs="Arial"/>
              </w:rPr>
            </w:pPr>
            <w:r w:rsidRPr="00AA735C">
              <w:rPr>
                <w:rFonts w:cs="Arial"/>
              </w:rPr>
              <w:t xml:space="preserve">Does </w:t>
            </w:r>
            <w:r w:rsidR="006424C1" w:rsidRPr="00AA735C">
              <w:rPr>
                <w:rFonts w:cs="Arial"/>
              </w:rPr>
              <w:t>Supplier</w:t>
            </w:r>
            <w:r w:rsidRPr="00AA735C">
              <w:rPr>
                <w:rFonts w:cs="Arial"/>
              </w:rPr>
              <w:t xml:space="preserve"> comply with the location requirements that might be imposed on </w:t>
            </w:r>
            <w:r w:rsidR="00250B9F" w:rsidRPr="00AA735C">
              <w:rPr>
                <w:rFonts w:cs="Arial"/>
              </w:rPr>
              <w:t>Eskom</w:t>
            </w:r>
            <w:r w:rsidRPr="00AA735C">
              <w:rPr>
                <w:rFonts w:cs="Arial"/>
              </w:rPr>
              <w:t xml:space="preserve"> organi</w:t>
            </w:r>
            <w:r w:rsidR="00C9354B" w:rsidRPr="00AA735C">
              <w:rPr>
                <w:rFonts w:cs="Arial"/>
              </w:rPr>
              <w:t>s</w:t>
            </w:r>
            <w:r w:rsidRPr="00AA735C">
              <w:rPr>
                <w:rFonts w:cs="Arial"/>
              </w:rPr>
              <w:t>ation’s data by law, especially by applicable privacy law?</w:t>
            </w:r>
          </w:p>
        </w:tc>
        <w:tc>
          <w:tcPr>
            <w:tcW w:w="1422" w:type="pct"/>
            <w:tcBorders>
              <w:top w:val="single" w:sz="4" w:space="0" w:color="auto"/>
              <w:left w:val="single" w:sz="4" w:space="0" w:color="auto"/>
              <w:bottom w:val="single" w:sz="4" w:space="0" w:color="auto"/>
              <w:right w:val="single" w:sz="4" w:space="0" w:color="auto"/>
            </w:tcBorders>
          </w:tcPr>
          <w:p w14:paraId="2A6C50F1"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1869EFDD" w14:textId="77777777" w:rsidR="00A868D0" w:rsidRPr="00AA735C" w:rsidRDefault="00A868D0" w:rsidP="00AA735C">
            <w:pPr>
              <w:tabs>
                <w:tab w:val="left" w:pos="7797"/>
              </w:tabs>
              <w:spacing w:line="276" w:lineRule="auto"/>
              <w:jc w:val="both"/>
              <w:rPr>
                <w:rFonts w:cs="Arial"/>
                <w:szCs w:val="20"/>
              </w:rPr>
            </w:pPr>
          </w:p>
        </w:tc>
      </w:tr>
      <w:tr w:rsidR="00A868D0" w:rsidRPr="00AA735C" w14:paraId="7181EBB3"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DC74CB8" w14:textId="2AA09817" w:rsidR="00A868D0" w:rsidRPr="00AA735C" w:rsidRDefault="00A868D0" w:rsidP="00AA735C">
            <w:pPr>
              <w:pStyle w:val="Clause3Sub"/>
              <w:spacing w:line="276" w:lineRule="auto"/>
              <w:ind w:right="74" w:hanging="660"/>
              <w:rPr>
                <w:rFonts w:cs="Arial"/>
                <w:spacing w:val="-1"/>
              </w:rPr>
            </w:pPr>
            <w:r w:rsidRPr="00AA735C">
              <w:rPr>
                <w:rFonts w:cs="Arial"/>
                <w:spacing w:val="-1"/>
              </w:rPr>
              <w:t xml:space="preserve">Does </w:t>
            </w:r>
            <w:r w:rsidR="00250B9F" w:rsidRPr="00AA735C">
              <w:rPr>
                <w:rFonts w:cs="Arial"/>
                <w:spacing w:val="-1"/>
              </w:rPr>
              <w:t>Eskom</w:t>
            </w:r>
            <w:r w:rsidRPr="00AA735C">
              <w:rPr>
                <w:rFonts w:cs="Arial"/>
                <w:spacing w:val="-1"/>
              </w:rPr>
              <w:t xml:space="preserve"> have the option to specify the location, in which </w:t>
            </w:r>
            <w:r w:rsidR="00725E0A" w:rsidRPr="00AA735C">
              <w:rPr>
                <w:rFonts w:cs="Arial"/>
                <w:spacing w:val="-1"/>
              </w:rPr>
              <w:t>Eskom Data</w:t>
            </w:r>
            <w:r w:rsidRPr="00AA735C">
              <w:rPr>
                <w:rFonts w:cs="Arial"/>
                <w:spacing w:val="-1"/>
              </w:rPr>
              <w:t xml:space="preserve"> and their copies will be stored?</w:t>
            </w:r>
          </w:p>
        </w:tc>
        <w:tc>
          <w:tcPr>
            <w:tcW w:w="1422" w:type="pct"/>
            <w:tcBorders>
              <w:top w:val="single" w:sz="4" w:space="0" w:color="auto"/>
              <w:left w:val="single" w:sz="4" w:space="0" w:color="auto"/>
              <w:bottom w:val="single" w:sz="4" w:space="0" w:color="auto"/>
              <w:right w:val="single" w:sz="4" w:space="0" w:color="auto"/>
            </w:tcBorders>
          </w:tcPr>
          <w:p w14:paraId="61D720E2" w14:textId="1DE21C98" w:rsidR="00A868D0"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szCs w:val="20"/>
              </w:rPr>
              <w:t>The preferred Location is South Africa.</w:t>
            </w:r>
          </w:p>
        </w:tc>
        <w:tc>
          <w:tcPr>
            <w:tcW w:w="1415" w:type="pct"/>
            <w:tcBorders>
              <w:top w:val="single" w:sz="4" w:space="0" w:color="auto"/>
              <w:left w:val="single" w:sz="4" w:space="0" w:color="auto"/>
              <w:bottom w:val="single" w:sz="4" w:space="0" w:color="auto"/>
              <w:right w:val="single" w:sz="4" w:space="0" w:color="auto"/>
            </w:tcBorders>
          </w:tcPr>
          <w:p w14:paraId="151569A0" w14:textId="77777777" w:rsidR="00A868D0" w:rsidRPr="00AA735C" w:rsidRDefault="00A868D0" w:rsidP="00AA735C">
            <w:pPr>
              <w:tabs>
                <w:tab w:val="left" w:pos="7797"/>
              </w:tabs>
              <w:spacing w:line="276" w:lineRule="auto"/>
              <w:jc w:val="both"/>
              <w:rPr>
                <w:rFonts w:cs="Arial"/>
                <w:szCs w:val="20"/>
              </w:rPr>
            </w:pPr>
          </w:p>
        </w:tc>
      </w:tr>
      <w:tr w:rsidR="00A868D0" w:rsidRPr="00AA735C" w14:paraId="320D72EE"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203C244C" w14:textId="46FCB8DC" w:rsidR="00A868D0" w:rsidRPr="00AA735C" w:rsidRDefault="00A868D0" w:rsidP="00AA735C">
            <w:pPr>
              <w:pStyle w:val="Clause3Sub"/>
              <w:spacing w:line="276" w:lineRule="auto"/>
              <w:ind w:right="74" w:hanging="660"/>
              <w:rPr>
                <w:rFonts w:cs="Arial"/>
              </w:rPr>
            </w:pPr>
            <w:r w:rsidRPr="00AA735C">
              <w:rPr>
                <w:rFonts w:cs="Arial"/>
              </w:rPr>
              <w:t xml:space="preserve">Will </w:t>
            </w:r>
            <w:r w:rsidR="00250B9F" w:rsidRPr="00AA735C">
              <w:rPr>
                <w:rFonts w:cs="Arial"/>
              </w:rPr>
              <w:t>Eskom</w:t>
            </w:r>
            <w:r w:rsidRPr="00AA735C">
              <w:rPr>
                <w:rFonts w:cs="Arial"/>
              </w:rPr>
              <w:t xml:space="preserve"> be notified where metadata are stored and whether they are stored in the same location as </w:t>
            </w:r>
            <w:r w:rsidR="00725E0A" w:rsidRPr="00AA735C">
              <w:rPr>
                <w:rFonts w:cs="Arial"/>
              </w:rPr>
              <w:t>Eskom Data</w:t>
            </w:r>
            <w:r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3E492B3C"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180C7C68" w14:textId="77777777" w:rsidR="00A868D0" w:rsidRPr="00AA735C" w:rsidRDefault="00A868D0" w:rsidP="00AA735C">
            <w:pPr>
              <w:tabs>
                <w:tab w:val="left" w:pos="7797"/>
              </w:tabs>
              <w:spacing w:line="276" w:lineRule="auto"/>
              <w:jc w:val="both"/>
              <w:rPr>
                <w:rFonts w:cs="Arial"/>
                <w:szCs w:val="20"/>
              </w:rPr>
            </w:pPr>
          </w:p>
        </w:tc>
      </w:tr>
      <w:tr w:rsidR="00A868D0" w:rsidRPr="00AA735C" w14:paraId="407E6A82"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49BE80E4" w14:textId="1D390A38" w:rsidR="00A868D0" w:rsidRPr="00AA735C" w:rsidRDefault="00A868D0" w:rsidP="007B3CEC">
            <w:pPr>
              <w:pStyle w:val="Clause2Sub"/>
              <w:spacing w:after="0" w:line="276" w:lineRule="auto"/>
              <w:ind w:right="115" w:hanging="575"/>
              <w:rPr>
                <w:rFonts w:cs="Arial"/>
                <w:b/>
                <w:bCs/>
              </w:rPr>
            </w:pPr>
            <w:r w:rsidRPr="00AA735C">
              <w:rPr>
                <w:rFonts w:cs="Arial"/>
                <w:b/>
                <w:bCs/>
              </w:rPr>
              <w:t>Location of Data Centers</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2C6381AC"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00726AF8"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26A0E746"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AA6DF19" w14:textId="6C84E3EB" w:rsidR="00A868D0" w:rsidRPr="00AA735C" w:rsidRDefault="00250B9F" w:rsidP="00AA735C">
            <w:pPr>
              <w:pStyle w:val="Clause3Sub"/>
              <w:spacing w:line="276" w:lineRule="auto"/>
              <w:ind w:right="74" w:hanging="660"/>
              <w:rPr>
                <w:rFonts w:cs="Arial"/>
              </w:rPr>
            </w:pPr>
            <w:r w:rsidRPr="00AA735C">
              <w:rPr>
                <w:rFonts w:cs="Arial"/>
              </w:rPr>
              <w:t>Eskom</w:t>
            </w:r>
            <w:r w:rsidR="00A868D0" w:rsidRPr="00AA735C">
              <w:rPr>
                <w:rFonts w:cs="Arial"/>
              </w:rPr>
              <w:t xml:space="preserve"> reserves the right to add a restriction against offshore work and data flow to foreign countries, including imposing a requirement that the data centre (including the hosted software, infrastructure, and data) be located and the </w:t>
            </w:r>
            <w:r w:rsidR="00725E0A" w:rsidRPr="00AA735C">
              <w:rPr>
                <w:rFonts w:cs="Arial"/>
              </w:rPr>
              <w:t>Services</w:t>
            </w:r>
            <w:r w:rsidR="00A868D0" w:rsidRPr="00AA735C">
              <w:rPr>
                <w:rFonts w:cs="Arial"/>
              </w:rPr>
              <w:t xml:space="preserve"> be performed </w:t>
            </w:r>
            <w:r w:rsidR="00A868D0" w:rsidRPr="00AA735C">
              <w:rPr>
                <w:rFonts w:cs="Arial"/>
              </w:rPr>
              <w:lastRenderedPageBreak/>
              <w:t>in South Africa, and that no data be made available to those located outside South Africa.</w:t>
            </w:r>
          </w:p>
        </w:tc>
        <w:tc>
          <w:tcPr>
            <w:tcW w:w="1422" w:type="pct"/>
            <w:tcBorders>
              <w:top w:val="single" w:sz="4" w:space="0" w:color="auto"/>
              <w:left w:val="single" w:sz="4" w:space="0" w:color="auto"/>
              <w:bottom w:val="single" w:sz="4" w:space="0" w:color="auto"/>
              <w:right w:val="single" w:sz="4" w:space="0" w:color="auto"/>
            </w:tcBorders>
          </w:tcPr>
          <w:p w14:paraId="09857896" w14:textId="77777777" w:rsidR="00A868D0" w:rsidRPr="00AA735C" w:rsidRDefault="00A868D0" w:rsidP="004A62D2">
            <w:pPr>
              <w:tabs>
                <w:tab w:val="left" w:pos="7797"/>
              </w:tabs>
              <w:spacing w:line="276" w:lineRule="auto"/>
              <w:ind w:left="102" w:right="142"/>
              <w:rPr>
                <w:rFonts w:cs="Arial"/>
                <w:szCs w:val="20"/>
                <w:lang w:eastAsia="en-GB"/>
              </w:rPr>
            </w:pPr>
            <w:r w:rsidRPr="00AA735C">
              <w:rPr>
                <w:rFonts w:cs="Arial"/>
                <w:b/>
                <w:bCs/>
                <w:color w:val="000000" w:themeColor="text1"/>
                <w:szCs w:val="20"/>
              </w:rPr>
              <w:lastRenderedPageBreak/>
              <w:t>Refer to RFP</w:t>
            </w:r>
            <w:r w:rsidRPr="00AA735C">
              <w:rPr>
                <w:rFonts w:cs="Arial"/>
                <w:b/>
                <w:bCs/>
                <w:color w:val="000000" w:themeColor="text1"/>
                <w:szCs w:val="20"/>
                <w:lang w:eastAsia="en-GB"/>
              </w:rPr>
              <w:t xml:space="preserve"> for specific requirements</w:t>
            </w:r>
            <w:r w:rsidRPr="00AA735C">
              <w:rPr>
                <w:rFonts w:cs="Arial"/>
                <w:szCs w:val="20"/>
                <w:lang w:eastAsia="en-GB"/>
              </w:rPr>
              <w:t>/prohibitions in this regard.</w:t>
            </w:r>
          </w:p>
          <w:p w14:paraId="606FD567" w14:textId="77777777" w:rsidR="00A868D0" w:rsidRPr="00AA735C" w:rsidRDefault="00A868D0" w:rsidP="00AA735C">
            <w:pPr>
              <w:tabs>
                <w:tab w:val="left" w:pos="7797"/>
              </w:tabs>
              <w:spacing w:line="276" w:lineRule="auto"/>
              <w:ind w:left="102" w:right="142"/>
              <w:jc w:val="both"/>
              <w:rPr>
                <w:rFonts w:cs="Arial"/>
                <w:szCs w:val="20"/>
                <w:lang w:eastAsia="en-GB"/>
              </w:rPr>
            </w:pPr>
            <w:r w:rsidRPr="00AA735C">
              <w:rPr>
                <w:rFonts w:cs="Arial"/>
                <w:szCs w:val="20"/>
                <w:lang w:eastAsia="en-GB"/>
              </w:rPr>
              <w:t>Data centres located in foreign countries may:</w:t>
            </w:r>
          </w:p>
          <w:p w14:paraId="431BF729" w14:textId="77777777" w:rsidR="009A11BB"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lang w:eastAsia="en-GB"/>
              </w:rPr>
            </w:pPr>
            <w:r w:rsidRPr="00AA735C">
              <w:rPr>
                <w:rFonts w:cs="Arial"/>
                <w:szCs w:val="20"/>
              </w:rPr>
              <w:lastRenderedPageBreak/>
              <w:t>reduce</w:t>
            </w:r>
            <w:r w:rsidRPr="00AA735C">
              <w:rPr>
                <w:rFonts w:cs="Arial"/>
                <w:szCs w:val="20"/>
                <w:lang w:eastAsia="en-GB"/>
              </w:rPr>
              <w:t xml:space="preserve"> or eliminate </w:t>
            </w:r>
            <w:r w:rsidR="00250B9F" w:rsidRPr="00AA735C">
              <w:rPr>
                <w:rFonts w:cs="Arial"/>
                <w:szCs w:val="20"/>
                <w:lang w:eastAsia="en-GB"/>
              </w:rPr>
              <w:t>Eskom</w:t>
            </w:r>
            <w:r w:rsidRPr="00AA735C">
              <w:rPr>
                <w:rFonts w:cs="Arial"/>
                <w:szCs w:val="20"/>
                <w:lang w:eastAsia="en-GB"/>
              </w:rPr>
              <w:t>’s opportunity to inspect the location to ensure it complies with its information security requirements; or</w:t>
            </w:r>
            <w:r w:rsidR="00093C2B" w:rsidRPr="00AA735C">
              <w:rPr>
                <w:rFonts w:cs="Arial"/>
                <w:szCs w:val="20"/>
                <w:lang w:eastAsia="en-GB"/>
              </w:rPr>
              <w:t xml:space="preserve"> </w:t>
            </w:r>
            <w:r w:rsidRPr="00AA735C">
              <w:rPr>
                <w:rFonts w:cs="Arial"/>
                <w:szCs w:val="20"/>
                <w:lang w:eastAsia="en-GB"/>
              </w:rPr>
              <w:t>dictate the jurisdiction and law governing the data.</w:t>
            </w:r>
          </w:p>
          <w:p w14:paraId="2EC988AA" w14:textId="166F339E"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lang w:eastAsia="en-GB"/>
              </w:rPr>
              <w:t xml:space="preserve">For </w:t>
            </w:r>
            <w:r w:rsidRPr="00AA735C">
              <w:rPr>
                <w:rFonts w:cs="Arial"/>
                <w:szCs w:val="20"/>
              </w:rPr>
              <w:t>example</w:t>
            </w:r>
            <w:r w:rsidRPr="00AA735C">
              <w:rPr>
                <w:rFonts w:cs="Arial"/>
                <w:szCs w:val="20"/>
                <w:lang w:eastAsia="en-GB"/>
              </w:rPr>
              <w:t>, personal information located in Europe may be governed by European law, regardless of the contract terms. This is a concern even if the data centre is located in South Africa, but help desk personnel, for example, access the data from a foreign country with limited security and privacy laws.</w:t>
            </w:r>
          </w:p>
        </w:tc>
        <w:tc>
          <w:tcPr>
            <w:tcW w:w="1415" w:type="pct"/>
            <w:tcBorders>
              <w:top w:val="single" w:sz="4" w:space="0" w:color="auto"/>
              <w:left w:val="single" w:sz="4" w:space="0" w:color="auto"/>
              <w:bottom w:val="single" w:sz="4" w:space="0" w:color="auto"/>
              <w:right w:val="single" w:sz="4" w:space="0" w:color="auto"/>
            </w:tcBorders>
          </w:tcPr>
          <w:p w14:paraId="048CBFA6" w14:textId="77777777" w:rsidR="00A868D0" w:rsidRPr="00AA735C" w:rsidRDefault="00A868D0" w:rsidP="00AA735C">
            <w:pPr>
              <w:tabs>
                <w:tab w:val="left" w:pos="7797"/>
              </w:tabs>
              <w:spacing w:line="276" w:lineRule="auto"/>
              <w:jc w:val="both"/>
              <w:rPr>
                <w:rFonts w:cs="Arial"/>
                <w:szCs w:val="20"/>
              </w:rPr>
            </w:pPr>
          </w:p>
        </w:tc>
      </w:tr>
      <w:tr w:rsidR="00A868D0" w:rsidRPr="00AA735C" w14:paraId="09849321"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6910DFD4" w14:textId="7B07C99D" w:rsidR="00A868D0" w:rsidRPr="00AA735C" w:rsidRDefault="00A868D0" w:rsidP="00AA735C">
            <w:pPr>
              <w:pStyle w:val="Clause3Sub"/>
              <w:spacing w:line="276" w:lineRule="auto"/>
              <w:ind w:right="74" w:hanging="660"/>
              <w:rPr>
                <w:rFonts w:cs="Arial"/>
              </w:rPr>
            </w:pPr>
            <w:r w:rsidRPr="00AA735C">
              <w:rPr>
                <w:rFonts w:cs="Arial"/>
              </w:rPr>
              <w:t xml:space="preserve">Where </w:t>
            </w:r>
            <w:r w:rsidR="00250B9F" w:rsidRPr="00AA735C">
              <w:rPr>
                <w:rFonts w:cs="Arial"/>
              </w:rPr>
              <w:t>Eskom</w:t>
            </w:r>
            <w:r w:rsidRPr="00AA735C">
              <w:rPr>
                <w:rFonts w:cs="Arial"/>
              </w:rPr>
              <w:t xml:space="preserve"> does provide permission for the use of offshore storage/processing, </w:t>
            </w:r>
            <w:r w:rsidR="00250B9F" w:rsidRPr="00AA735C">
              <w:rPr>
                <w:rFonts w:cs="Arial"/>
              </w:rPr>
              <w:t>Eskom</w:t>
            </w:r>
            <w:r w:rsidRPr="00AA735C">
              <w:rPr>
                <w:rFonts w:cs="Arial"/>
              </w:rPr>
              <w:t xml:space="preserve"> reserves the right to preclude the </w:t>
            </w:r>
            <w:r w:rsidR="006424C1" w:rsidRPr="00AA735C">
              <w:rPr>
                <w:rFonts w:cs="Arial"/>
              </w:rPr>
              <w:t>Supplier</w:t>
            </w:r>
            <w:r w:rsidRPr="00AA735C">
              <w:rPr>
                <w:rFonts w:cs="Arial"/>
              </w:rPr>
              <w:t xml:space="preserve"> from transferring data to certain jurisdictions.</w:t>
            </w:r>
          </w:p>
        </w:tc>
        <w:tc>
          <w:tcPr>
            <w:tcW w:w="1422" w:type="pct"/>
            <w:tcBorders>
              <w:top w:val="single" w:sz="4" w:space="0" w:color="auto"/>
              <w:left w:val="single" w:sz="4" w:space="0" w:color="auto"/>
              <w:bottom w:val="single" w:sz="4" w:space="0" w:color="auto"/>
              <w:right w:val="single" w:sz="4" w:space="0" w:color="auto"/>
            </w:tcBorders>
          </w:tcPr>
          <w:p w14:paraId="4767A9DF" w14:textId="0DEB4FEA"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tcPr>
          <w:p w14:paraId="6EECB264" w14:textId="77777777" w:rsidR="00A868D0" w:rsidRPr="00AA735C" w:rsidRDefault="00A868D0" w:rsidP="00AA735C">
            <w:pPr>
              <w:tabs>
                <w:tab w:val="left" w:pos="7797"/>
              </w:tabs>
              <w:spacing w:line="276" w:lineRule="auto"/>
              <w:jc w:val="both"/>
              <w:rPr>
                <w:rFonts w:cs="Arial"/>
                <w:szCs w:val="20"/>
              </w:rPr>
            </w:pPr>
          </w:p>
        </w:tc>
      </w:tr>
      <w:tr w:rsidR="00A868D0" w:rsidRPr="00AA735C" w14:paraId="3062ED58"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1AAB34C9" w14:textId="3EE78F94" w:rsidR="00A868D0" w:rsidRPr="00AA735C" w:rsidRDefault="00A868D0" w:rsidP="007B3CEC">
            <w:pPr>
              <w:pStyle w:val="Clause2Sub"/>
              <w:spacing w:after="0" w:line="276" w:lineRule="auto"/>
              <w:ind w:right="115" w:hanging="575"/>
              <w:rPr>
                <w:rFonts w:cs="Arial"/>
                <w:b/>
                <w:bCs/>
              </w:rPr>
            </w:pPr>
            <w:r w:rsidRPr="00AA735C">
              <w:rPr>
                <w:rFonts w:cs="Arial"/>
                <w:b/>
                <w:bCs/>
              </w:rPr>
              <w:t>Operator of the Data Centre</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3514BEE3"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77EBE952"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179410EE"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8935BD9" w14:textId="1423907E" w:rsidR="009A11BB" w:rsidRPr="00AA735C" w:rsidRDefault="006424C1" w:rsidP="00AA735C">
            <w:pPr>
              <w:pStyle w:val="Clause3Sub"/>
              <w:spacing w:line="276" w:lineRule="auto"/>
              <w:ind w:right="74" w:hanging="660"/>
              <w:rPr>
                <w:rFonts w:cs="Arial"/>
              </w:rPr>
            </w:pPr>
            <w:r w:rsidRPr="00AA735C">
              <w:rPr>
                <w:rFonts w:cs="Arial"/>
              </w:rPr>
              <w:t>Supplier</w:t>
            </w:r>
            <w:r w:rsidR="00A868D0" w:rsidRPr="00AA735C">
              <w:rPr>
                <w:rFonts w:cs="Arial"/>
              </w:rPr>
              <w:t xml:space="preserve"> is required to identify the operator of the relevant data centre. If </w:t>
            </w:r>
            <w:r w:rsidRPr="00AA735C">
              <w:rPr>
                <w:rFonts w:cs="Arial"/>
              </w:rPr>
              <w:t>Supplier</w:t>
            </w:r>
            <w:r w:rsidR="00A868D0" w:rsidRPr="00AA735C">
              <w:rPr>
                <w:rFonts w:cs="Arial"/>
              </w:rPr>
              <w:t xml:space="preserve"> is not operating the data centre itself (</w:t>
            </w:r>
            <w:r w:rsidR="00A355F0" w:rsidRPr="00AA735C">
              <w:rPr>
                <w:rFonts w:cs="Arial"/>
              </w:rPr>
              <w:t>e.g.,</w:t>
            </w:r>
            <w:r w:rsidR="00A868D0" w:rsidRPr="00AA735C">
              <w:rPr>
                <w:rFonts w:cs="Arial"/>
              </w:rPr>
              <w:t xml:space="preserve"> </w:t>
            </w:r>
            <w:r w:rsidRPr="00AA735C">
              <w:rPr>
                <w:rFonts w:cs="Arial"/>
              </w:rPr>
              <w:t>Supplier</w:t>
            </w:r>
            <w:r w:rsidR="00A868D0" w:rsidRPr="00AA735C">
              <w:rPr>
                <w:rFonts w:cs="Arial"/>
              </w:rPr>
              <w:t xml:space="preserve"> is the owner or licensor of the software and will be providing support, but is using a third-party data centre to host the software), then </w:t>
            </w:r>
            <w:r w:rsidRPr="00AA735C">
              <w:rPr>
                <w:rFonts w:cs="Arial"/>
              </w:rPr>
              <w:t>Supplier</w:t>
            </w:r>
            <w:r w:rsidR="00A868D0" w:rsidRPr="00AA735C">
              <w:rPr>
                <w:rFonts w:cs="Arial"/>
              </w:rPr>
              <w:t xml:space="preserve"> will be required to:</w:t>
            </w:r>
          </w:p>
          <w:p w14:paraId="6BB3318A" w14:textId="314FAC57" w:rsidR="00A868D0" w:rsidRPr="00AA735C" w:rsidRDefault="00A868D0" w:rsidP="00723B1E">
            <w:pPr>
              <w:pStyle w:val="Clause4Sub"/>
              <w:tabs>
                <w:tab w:val="clear" w:pos="3600"/>
              </w:tabs>
              <w:spacing w:line="276" w:lineRule="auto"/>
              <w:ind w:left="1421" w:right="203" w:hanging="993"/>
              <w:rPr>
                <w:rFonts w:cs="Arial"/>
              </w:rPr>
            </w:pPr>
            <w:r w:rsidRPr="00AA735C">
              <w:rPr>
                <w:rFonts w:cs="Arial"/>
              </w:rPr>
              <w:t>ensure that the third-party host complies with the terms of the agreement (including the data security requirements);</w:t>
            </w:r>
          </w:p>
          <w:p w14:paraId="54806F45" w14:textId="54925087" w:rsidR="00A868D0" w:rsidRPr="00AA735C" w:rsidRDefault="00A868D0" w:rsidP="00723B1E">
            <w:pPr>
              <w:pStyle w:val="Clause4Sub"/>
              <w:tabs>
                <w:tab w:val="clear" w:pos="3600"/>
              </w:tabs>
              <w:spacing w:line="276" w:lineRule="auto"/>
              <w:ind w:left="1421" w:right="203" w:hanging="993"/>
              <w:rPr>
                <w:rFonts w:cs="Arial"/>
              </w:rPr>
            </w:pPr>
            <w:r w:rsidRPr="00AA735C">
              <w:rPr>
                <w:rFonts w:cs="Arial"/>
              </w:rPr>
              <w:t>accept responsibility for all acts of the third-party host; and</w:t>
            </w:r>
          </w:p>
          <w:p w14:paraId="04452F2C" w14:textId="708FDD01" w:rsidR="00A868D0" w:rsidRPr="00AA735C" w:rsidRDefault="00A868D0" w:rsidP="00723B1E">
            <w:pPr>
              <w:pStyle w:val="Clause4Sub"/>
              <w:tabs>
                <w:tab w:val="clear" w:pos="3600"/>
              </w:tabs>
              <w:spacing w:line="276" w:lineRule="auto"/>
              <w:ind w:left="1421" w:right="203" w:hanging="993"/>
              <w:rPr>
                <w:rFonts w:cs="Arial"/>
              </w:rPr>
            </w:pPr>
            <w:r w:rsidRPr="00AA735C">
              <w:rPr>
                <w:rFonts w:cs="Arial"/>
              </w:rPr>
              <w:t>be jointly and severally liable with the third-party host for any breach by the third-party host of the agreement.</w:t>
            </w:r>
          </w:p>
        </w:tc>
        <w:tc>
          <w:tcPr>
            <w:tcW w:w="1422" w:type="pct"/>
            <w:tcBorders>
              <w:top w:val="single" w:sz="4" w:space="0" w:color="auto"/>
              <w:left w:val="single" w:sz="4" w:space="0" w:color="auto"/>
              <w:bottom w:val="single" w:sz="4" w:space="0" w:color="auto"/>
              <w:right w:val="single" w:sz="4" w:space="0" w:color="auto"/>
            </w:tcBorders>
          </w:tcPr>
          <w:p w14:paraId="6D2F6307" w14:textId="722C2A8B"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 reserves the right to object</w:t>
            </w:r>
            <w:r w:rsidR="002F7246" w:rsidRPr="00AA735C">
              <w:rPr>
                <w:rFonts w:cs="Arial"/>
                <w:szCs w:val="20"/>
              </w:rPr>
              <w:t>.</w:t>
            </w:r>
          </w:p>
        </w:tc>
        <w:tc>
          <w:tcPr>
            <w:tcW w:w="1415" w:type="pct"/>
            <w:tcBorders>
              <w:top w:val="single" w:sz="4" w:space="0" w:color="auto"/>
              <w:left w:val="single" w:sz="4" w:space="0" w:color="auto"/>
              <w:bottom w:val="single" w:sz="4" w:space="0" w:color="auto"/>
              <w:right w:val="single" w:sz="4" w:space="0" w:color="auto"/>
            </w:tcBorders>
          </w:tcPr>
          <w:p w14:paraId="4DF6FEA6" w14:textId="77777777" w:rsidR="00A868D0" w:rsidRPr="00AA735C" w:rsidRDefault="00A868D0" w:rsidP="00AA735C">
            <w:pPr>
              <w:tabs>
                <w:tab w:val="left" w:pos="7797"/>
              </w:tabs>
              <w:spacing w:line="276" w:lineRule="auto"/>
              <w:jc w:val="both"/>
              <w:rPr>
                <w:rFonts w:cs="Arial"/>
                <w:szCs w:val="20"/>
              </w:rPr>
            </w:pPr>
          </w:p>
        </w:tc>
      </w:tr>
      <w:tr w:rsidR="00A868D0" w:rsidRPr="00AA735C" w14:paraId="1AFAE6D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43108921" w14:textId="3FDEADD3" w:rsidR="00A868D0" w:rsidRPr="00AA735C" w:rsidRDefault="00250B9F" w:rsidP="00AA735C">
            <w:pPr>
              <w:pStyle w:val="Clause3Sub"/>
              <w:spacing w:line="276" w:lineRule="auto"/>
              <w:ind w:right="210" w:hanging="660"/>
              <w:rPr>
                <w:rFonts w:cs="Arial"/>
              </w:rPr>
            </w:pPr>
            <w:r w:rsidRPr="00AA735C">
              <w:rPr>
                <w:rFonts w:cs="Arial"/>
              </w:rPr>
              <w:lastRenderedPageBreak/>
              <w:t>Eskom</w:t>
            </w:r>
            <w:r w:rsidR="00A868D0" w:rsidRPr="00AA735C">
              <w:rPr>
                <w:rFonts w:cs="Arial"/>
              </w:rPr>
              <w:t xml:space="preserve"> reserves the right to enter into separate direct confidentiality and non-disclosure agreements with the third-party host. </w:t>
            </w:r>
            <w:r w:rsidR="006424C1" w:rsidRPr="00AA735C">
              <w:rPr>
                <w:rFonts w:cs="Arial"/>
              </w:rPr>
              <w:t>Supplier</w:t>
            </w:r>
            <w:r w:rsidR="00A868D0" w:rsidRPr="00AA735C">
              <w:rPr>
                <w:rFonts w:cs="Arial"/>
              </w:rPr>
              <w:t xml:space="preserve"> will be required to facilitate such requirement at no additional cost to </w:t>
            </w:r>
            <w:r w:rsidRPr="00AA735C">
              <w:rPr>
                <w:rFonts w:cs="Arial"/>
              </w:rPr>
              <w:t>Eskom</w:t>
            </w:r>
            <w:r w:rsidR="00A868D0" w:rsidRPr="00AA735C">
              <w:rPr>
                <w:rFonts w:cs="Arial"/>
              </w:rPr>
              <w:t xml:space="preserve">. Additionally, if </w:t>
            </w:r>
            <w:r w:rsidR="006424C1" w:rsidRPr="00AA735C">
              <w:rPr>
                <w:rFonts w:cs="Arial"/>
              </w:rPr>
              <w:t>Supplier</w:t>
            </w:r>
            <w:r w:rsidR="00A868D0" w:rsidRPr="00AA735C">
              <w:rPr>
                <w:rFonts w:cs="Arial"/>
              </w:rPr>
              <w:t xml:space="preserve"> ever desires to change the host, </w:t>
            </w:r>
            <w:r w:rsidR="006424C1" w:rsidRPr="00AA735C">
              <w:rPr>
                <w:rFonts w:cs="Arial"/>
              </w:rPr>
              <w:t>Supplier</w:t>
            </w:r>
            <w:r w:rsidR="00A868D0" w:rsidRPr="00AA735C">
              <w:rPr>
                <w:rFonts w:cs="Arial"/>
              </w:rPr>
              <w:t xml:space="preserve"> is required to provide </w:t>
            </w:r>
            <w:r w:rsidRPr="00AA735C">
              <w:rPr>
                <w:rFonts w:cs="Arial"/>
              </w:rPr>
              <w:t>Eskom</w:t>
            </w:r>
            <w:r w:rsidR="00A868D0" w:rsidRPr="00AA735C">
              <w:rPr>
                <w:rFonts w:cs="Arial"/>
              </w:rPr>
              <w:t xml:space="preserve"> with notice in advance. </w:t>
            </w:r>
            <w:r w:rsidRPr="00AA735C">
              <w:rPr>
                <w:rFonts w:cs="Arial"/>
              </w:rPr>
              <w:t>Eskom</w:t>
            </w:r>
            <w:r w:rsidR="00A868D0" w:rsidRPr="00AA735C">
              <w:rPr>
                <w:rFonts w:cs="Arial"/>
              </w:rPr>
              <w:t xml:space="preserve"> should be given time to conduct due diligence with regard to the security of the proposed host. </w:t>
            </w:r>
            <w:r w:rsidRPr="00AA735C">
              <w:rPr>
                <w:rFonts w:cs="Arial"/>
              </w:rPr>
              <w:t>Eskom</w:t>
            </w:r>
            <w:r w:rsidR="00A868D0" w:rsidRPr="00AA735C">
              <w:rPr>
                <w:rFonts w:cs="Arial"/>
              </w:rPr>
              <w:t xml:space="preserve"> reserves the right to reject any proposed host.</w:t>
            </w:r>
          </w:p>
        </w:tc>
        <w:tc>
          <w:tcPr>
            <w:tcW w:w="1422" w:type="pct"/>
            <w:tcBorders>
              <w:top w:val="single" w:sz="4" w:space="0" w:color="auto"/>
              <w:left w:val="single" w:sz="4" w:space="0" w:color="auto"/>
              <w:bottom w:val="single" w:sz="4" w:space="0" w:color="auto"/>
              <w:right w:val="single" w:sz="4" w:space="0" w:color="auto"/>
            </w:tcBorders>
          </w:tcPr>
          <w:p w14:paraId="6C69879C" w14:textId="14FE4403" w:rsidR="00A868D0" w:rsidRPr="00AA735C" w:rsidRDefault="000E7B90" w:rsidP="00AA735C">
            <w:pPr>
              <w:pStyle w:val="ListParagraph"/>
              <w:tabs>
                <w:tab w:val="left" w:pos="7797"/>
              </w:tabs>
              <w:kinsoku w:val="0"/>
              <w:overflowPunct w:val="0"/>
              <w:spacing w:line="276" w:lineRule="auto"/>
              <w:ind w:left="102" w:right="142"/>
              <w:jc w:val="both"/>
              <w:textAlignment w:val="baseline"/>
              <w:rPr>
                <w:rFonts w:cs="Arial"/>
                <w:b/>
                <w:bCs/>
                <w:szCs w:val="20"/>
              </w:rPr>
            </w:pPr>
            <w:r w:rsidRPr="00AA735C">
              <w:rPr>
                <w:rFonts w:cs="Arial"/>
                <w:b/>
                <w:bCs/>
                <w:szCs w:val="20"/>
              </w:rPr>
              <w:t>Refer to RFP requirements. Third party host only allowed if explicitly stated in the RFP documents</w:t>
            </w:r>
            <w:r w:rsidR="00612924" w:rsidRPr="00AA735C">
              <w:rPr>
                <w:rFonts w:cs="Arial"/>
                <w:b/>
                <w:bCs/>
                <w:szCs w:val="20"/>
              </w:rPr>
              <w:t>.</w:t>
            </w:r>
          </w:p>
        </w:tc>
        <w:tc>
          <w:tcPr>
            <w:tcW w:w="1415" w:type="pct"/>
            <w:tcBorders>
              <w:top w:val="single" w:sz="4" w:space="0" w:color="auto"/>
              <w:left w:val="single" w:sz="4" w:space="0" w:color="auto"/>
              <w:bottom w:val="single" w:sz="4" w:space="0" w:color="auto"/>
              <w:right w:val="single" w:sz="4" w:space="0" w:color="auto"/>
            </w:tcBorders>
          </w:tcPr>
          <w:p w14:paraId="27845699" w14:textId="77777777" w:rsidR="00A868D0" w:rsidRPr="00AA735C" w:rsidRDefault="00A868D0" w:rsidP="00AA735C">
            <w:pPr>
              <w:tabs>
                <w:tab w:val="left" w:pos="7797"/>
              </w:tabs>
              <w:spacing w:line="276" w:lineRule="auto"/>
              <w:jc w:val="both"/>
              <w:rPr>
                <w:rFonts w:cs="Arial"/>
                <w:szCs w:val="20"/>
              </w:rPr>
            </w:pPr>
          </w:p>
        </w:tc>
      </w:tr>
      <w:tr w:rsidR="00A868D0" w:rsidRPr="00AA735C" w14:paraId="14919DB5"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48FEE36F" w14:textId="77777777" w:rsidR="00A868D0" w:rsidRPr="00AA735C" w:rsidRDefault="00A868D0" w:rsidP="007B3CEC">
            <w:pPr>
              <w:pStyle w:val="Clause2Sub"/>
              <w:spacing w:after="0" w:line="276" w:lineRule="auto"/>
              <w:ind w:right="115" w:hanging="575"/>
              <w:rPr>
                <w:rFonts w:cs="Arial"/>
                <w:b/>
                <w:bCs/>
              </w:rPr>
            </w:pPr>
            <w:r w:rsidRPr="00AA735C">
              <w:rPr>
                <w:rFonts w:cs="Arial"/>
                <w:b/>
                <w:bCs/>
              </w:rPr>
              <w:t>Cross-border Data Flows</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75680465"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327D8630"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7A028ADE"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15BDA0F" w14:textId="60476D71" w:rsidR="00A868D0" w:rsidRPr="00AA735C" w:rsidRDefault="00A868D0" w:rsidP="00AA735C">
            <w:pPr>
              <w:pStyle w:val="Clause3Sub"/>
              <w:spacing w:line="276" w:lineRule="auto"/>
              <w:ind w:right="210" w:hanging="660"/>
              <w:rPr>
                <w:rFonts w:cs="Arial"/>
              </w:rPr>
            </w:pPr>
            <w:r w:rsidRPr="00AA735C">
              <w:rPr>
                <w:rFonts w:cs="Arial"/>
              </w:rPr>
              <w:t xml:space="preserve">Will </w:t>
            </w:r>
            <w:r w:rsidR="00725E0A" w:rsidRPr="00AA735C">
              <w:rPr>
                <w:rFonts w:cs="Arial"/>
              </w:rPr>
              <w:t>Eskom Data</w:t>
            </w:r>
            <w:r w:rsidRPr="00AA735C">
              <w:rPr>
                <w:rFonts w:cs="Arial"/>
              </w:rPr>
              <w:t xml:space="preserve"> be sent out of the borders of the Republic of South Africa?</w:t>
            </w:r>
          </w:p>
        </w:tc>
        <w:tc>
          <w:tcPr>
            <w:tcW w:w="1422" w:type="pct"/>
            <w:tcBorders>
              <w:top w:val="single" w:sz="4" w:space="0" w:color="auto"/>
              <w:left w:val="single" w:sz="4" w:space="0" w:color="auto"/>
              <w:bottom w:val="single" w:sz="4" w:space="0" w:color="auto"/>
              <w:right w:val="single" w:sz="4" w:space="0" w:color="auto"/>
            </w:tcBorders>
          </w:tcPr>
          <w:p w14:paraId="5523B70E" w14:textId="77777777" w:rsidR="009A11BB"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lang w:eastAsia="en-GB"/>
              </w:rPr>
            </w:pPr>
            <w:r w:rsidRPr="00AA735C">
              <w:rPr>
                <w:rFonts w:cs="Arial"/>
                <w:b/>
                <w:bCs/>
                <w:szCs w:val="20"/>
              </w:rPr>
              <w:t>Refer to RFP</w:t>
            </w:r>
            <w:r w:rsidR="00716949" w:rsidRPr="00AA735C">
              <w:rPr>
                <w:rFonts w:cs="Arial"/>
                <w:b/>
                <w:bCs/>
                <w:szCs w:val="20"/>
              </w:rPr>
              <w:t xml:space="preserve"> requirements</w:t>
            </w:r>
            <w:r w:rsidR="00716949" w:rsidRPr="00AA735C">
              <w:rPr>
                <w:rFonts w:cs="Arial"/>
                <w:szCs w:val="20"/>
              </w:rPr>
              <w:t>:</w:t>
            </w:r>
          </w:p>
          <w:p w14:paraId="2BC938DC" w14:textId="18461F19" w:rsidR="00A868D0"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lang w:eastAsia="en-GB"/>
              </w:rPr>
            </w:pPr>
            <w:r w:rsidRPr="00AA735C">
              <w:rPr>
                <w:rFonts w:cs="Arial"/>
                <w:szCs w:val="20"/>
              </w:rPr>
              <w:t>Eskom</w:t>
            </w:r>
            <w:r w:rsidR="00A868D0" w:rsidRPr="00AA735C">
              <w:rPr>
                <w:rFonts w:cs="Arial"/>
                <w:szCs w:val="20"/>
              </w:rPr>
              <w:t xml:space="preserve"> will not permit any offshoring of data unless as a mere conduit.</w:t>
            </w:r>
          </w:p>
        </w:tc>
        <w:tc>
          <w:tcPr>
            <w:tcW w:w="1415" w:type="pct"/>
            <w:tcBorders>
              <w:top w:val="single" w:sz="4" w:space="0" w:color="auto"/>
              <w:left w:val="single" w:sz="4" w:space="0" w:color="auto"/>
              <w:bottom w:val="single" w:sz="4" w:space="0" w:color="auto"/>
              <w:right w:val="single" w:sz="4" w:space="0" w:color="auto"/>
            </w:tcBorders>
          </w:tcPr>
          <w:p w14:paraId="6197075E" w14:textId="77777777" w:rsidR="00A868D0" w:rsidRPr="00AA735C" w:rsidRDefault="00A868D0" w:rsidP="00AA735C">
            <w:pPr>
              <w:tabs>
                <w:tab w:val="left" w:pos="7797"/>
              </w:tabs>
              <w:spacing w:line="276" w:lineRule="auto"/>
              <w:jc w:val="both"/>
              <w:rPr>
                <w:rFonts w:cs="Arial"/>
                <w:szCs w:val="20"/>
              </w:rPr>
            </w:pPr>
          </w:p>
        </w:tc>
      </w:tr>
      <w:tr w:rsidR="00A868D0" w:rsidRPr="00AA735C" w14:paraId="2BB5B069"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4E96722A" w14:textId="03E342E2" w:rsidR="00A868D0" w:rsidRPr="00AA735C" w:rsidRDefault="00A868D0" w:rsidP="00AA735C">
            <w:pPr>
              <w:pStyle w:val="Clause3Sub"/>
              <w:spacing w:line="276" w:lineRule="auto"/>
              <w:ind w:right="210" w:hanging="660"/>
              <w:rPr>
                <w:rFonts w:cs="Arial"/>
              </w:rPr>
            </w:pPr>
            <w:r w:rsidRPr="00AA735C">
              <w:rPr>
                <w:rFonts w:cs="Arial"/>
              </w:rPr>
              <w:t xml:space="preserve">If so, will data be stored </w:t>
            </w:r>
            <w:r w:rsidR="00A355F0" w:rsidRPr="00AA735C">
              <w:rPr>
                <w:rFonts w:cs="Arial"/>
              </w:rPr>
              <w:t>offshore,</w:t>
            </w:r>
            <w:r w:rsidRPr="00AA735C">
              <w:rPr>
                <w:rFonts w:cs="Arial"/>
              </w:rPr>
              <w:t xml:space="preserve"> or will data merely be in transit out of country?</w:t>
            </w:r>
          </w:p>
        </w:tc>
        <w:tc>
          <w:tcPr>
            <w:tcW w:w="1422" w:type="pct"/>
            <w:tcBorders>
              <w:top w:val="single" w:sz="4" w:space="0" w:color="auto"/>
              <w:left w:val="single" w:sz="4" w:space="0" w:color="auto"/>
              <w:bottom w:val="single" w:sz="4" w:space="0" w:color="auto"/>
              <w:right w:val="single" w:sz="4" w:space="0" w:color="auto"/>
            </w:tcBorders>
          </w:tcPr>
          <w:p w14:paraId="7CA6977C" w14:textId="57522389" w:rsidR="00A868D0"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A868D0" w:rsidRPr="00AA735C">
              <w:rPr>
                <w:rFonts w:cs="Arial"/>
                <w:szCs w:val="20"/>
              </w:rPr>
              <w:t xml:space="preserve"> will not permit any offshoring of data unless as a mere conduit.</w:t>
            </w:r>
          </w:p>
        </w:tc>
        <w:tc>
          <w:tcPr>
            <w:tcW w:w="1415" w:type="pct"/>
            <w:tcBorders>
              <w:top w:val="single" w:sz="4" w:space="0" w:color="auto"/>
              <w:left w:val="single" w:sz="4" w:space="0" w:color="auto"/>
              <w:bottom w:val="single" w:sz="4" w:space="0" w:color="auto"/>
              <w:right w:val="single" w:sz="4" w:space="0" w:color="auto"/>
            </w:tcBorders>
          </w:tcPr>
          <w:p w14:paraId="1E0E7546" w14:textId="77777777" w:rsidR="00A868D0" w:rsidRPr="00AA735C" w:rsidRDefault="00A868D0" w:rsidP="00AA735C">
            <w:pPr>
              <w:tabs>
                <w:tab w:val="left" w:pos="7797"/>
              </w:tabs>
              <w:spacing w:line="276" w:lineRule="auto"/>
              <w:jc w:val="both"/>
              <w:rPr>
                <w:rFonts w:cs="Arial"/>
                <w:szCs w:val="20"/>
              </w:rPr>
            </w:pPr>
          </w:p>
        </w:tc>
      </w:tr>
      <w:tr w:rsidR="00A868D0" w:rsidRPr="00AA735C" w14:paraId="56B0F1AB"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743D6589" w14:textId="69C1B642" w:rsidR="00A868D0" w:rsidRPr="00AA735C" w:rsidRDefault="00A868D0" w:rsidP="00AA735C">
            <w:pPr>
              <w:pStyle w:val="Clause3Sub"/>
              <w:spacing w:line="276" w:lineRule="auto"/>
              <w:ind w:right="210" w:hanging="660"/>
              <w:rPr>
                <w:rFonts w:cs="Arial"/>
              </w:rPr>
            </w:pPr>
            <w:r w:rsidRPr="00AA735C">
              <w:rPr>
                <w:rFonts w:cs="Arial"/>
              </w:rPr>
              <w:t xml:space="preserve">Will </w:t>
            </w:r>
            <w:r w:rsidR="00250B9F" w:rsidRPr="00AA735C">
              <w:rPr>
                <w:rFonts w:cs="Arial"/>
              </w:rPr>
              <w:t>Eskom</w:t>
            </w:r>
            <w:r w:rsidRPr="00AA735C">
              <w:rPr>
                <w:rFonts w:cs="Arial"/>
              </w:rPr>
              <w:t xml:space="preserve"> be notified if the data location is moved outside </w:t>
            </w:r>
            <w:r w:rsidR="00250B9F" w:rsidRPr="00AA735C">
              <w:rPr>
                <w:rFonts w:cs="Arial"/>
              </w:rPr>
              <w:t>Eskom</w:t>
            </w:r>
            <w:r w:rsidRPr="00AA735C">
              <w:rPr>
                <w:rFonts w:cs="Arial"/>
              </w:rPr>
              <w:t xml:space="preserve"> </w:t>
            </w:r>
            <w:bookmarkStart w:id="32" w:name="_Int_YF8Zh3G8"/>
            <w:r w:rsidRPr="00AA735C">
              <w:rPr>
                <w:rFonts w:cs="Arial"/>
              </w:rPr>
              <w:t>jurisdiction</w:t>
            </w:r>
            <w:bookmarkEnd w:id="32"/>
            <w:r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726D3E37" w14:textId="2C316D39" w:rsidR="00A868D0"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A868D0" w:rsidRPr="00AA735C">
              <w:rPr>
                <w:rFonts w:cs="Arial"/>
                <w:szCs w:val="20"/>
              </w:rPr>
              <w:t xml:space="preserve"> will not permit any offshoring of data unless as a mere conduit.</w:t>
            </w:r>
          </w:p>
        </w:tc>
        <w:tc>
          <w:tcPr>
            <w:tcW w:w="1415" w:type="pct"/>
            <w:tcBorders>
              <w:top w:val="single" w:sz="4" w:space="0" w:color="auto"/>
              <w:left w:val="single" w:sz="4" w:space="0" w:color="auto"/>
              <w:bottom w:val="single" w:sz="4" w:space="0" w:color="auto"/>
              <w:right w:val="single" w:sz="4" w:space="0" w:color="auto"/>
            </w:tcBorders>
          </w:tcPr>
          <w:p w14:paraId="63F8B126" w14:textId="77777777" w:rsidR="00A868D0" w:rsidRPr="00AA735C" w:rsidRDefault="00A868D0" w:rsidP="00AA735C">
            <w:pPr>
              <w:tabs>
                <w:tab w:val="left" w:pos="7797"/>
              </w:tabs>
              <w:spacing w:line="276" w:lineRule="auto"/>
              <w:jc w:val="both"/>
              <w:rPr>
                <w:rFonts w:cs="Arial"/>
                <w:szCs w:val="20"/>
              </w:rPr>
            </w:pPr>
          </w:p>
        </w:tc>
      </w:tr>
      <w:tr w:rsidR="00A868D0" w:rsidRPr="00AA735C" w14:paraId="12D88DA7"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D34186B" w14:textId="21B35949" w:rsidR="00A868D0" w:rsidRPr="00AA735C" w:rsidRDefault="00A868D0" w:rsidP="00AA735C">
            <w:pPr>
              <w:pStyle w:val="Clause3Sub"/>
              <w:spacing w:line="276" w:lineRule="auto"/>
              <w:ind w:right="210" w:hanging="660"/>
              <w:rPr>
                <w:rFonts w:cs="Arial"/>
              </w:rPr>
            </w:pPr>
            <w:r w:rsidRPr="00AA735C">
              <w:rPr>
                <w:rFonts w:cs="Arial"/>
              </w:rPr>
              <w:t xml:space="preserve">Is the issue of </w:t>
            </w:r>
            <w:r w:rsidR="00250B9F" w:rsidRPr="00AA735C">
              <w:rPr>
                <w:rFonts w:cs="Arial"/>
              </w:rPr>
              <w:t>Eskom</w:t>
            </w:r>
            <w:r w:rsidRPr="00AA735C">
              <w:rPr>
                <w:rFonts w:cs="Arial"/>
              </w:rPr>
              <w:t xml:space="preserve"> stored data being subject to disclosure orders by national or foreign security authorities addressed?</w:t>
            </w:r>
          </w:p>
        </w:tc>
        <w:tc>
          <w:tcPr>
            <w:tcW w:w="1422" w:type="pct"/>
            <w:tcBorders>
              <w:top w:val="single" w:sz="4" w:space="0" w:color="auto"/>
              <w:left w:val="single" w:sz="4" w:space="0" w:color="auto"/>
              <w:bottom w:val="single" w:sz="4" w:space="0" w:color="auto"/>
              <w:right w:val="single" w:sz="4" w:space="0" w:color="auto"/>
            </w:tcBorders>
          </w:tcPr>
          <w:p w14:paraId="32999EE8" w14:textId="3B1C5953" w:rsidR="00A868D0"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A868D0" w:rsidRPr="00AA735C">
              <w:rPr>
                <w:rFonts w:cs="Arial"/>
                <w:szCs w:val="20"/>
              </w:rPr>
              <w:t xml:space="preserve"> will not permit any offshoring of data unless as a mere conduit.</w:t>
            </w:r>
          </w:p>
        </w:tc>
        <w:tc>
          <w:tcPr>
            <w:tcW w:w="1415" w:type="pct"/>
            <w:tcBorders>
              <w:top w:val="single" w:sz="4" w:space="0" w:color="auto"/>
              <w:left w:val="single" w:sz="4" w:space="0" w:color="auto"/>
              <w:bottom w:val="single" w:sz="4" w:space="0" w:color="auto"/>
              <w:right w:val="single" w:sz="4" w:space="0" w:color="auto"/>
            </w:tcBorders>
          </w:tcPr>
          <w:p w14:paraId="4A72028C" w14:textId="77777777" w:rsidR="00A868D0" w:rsidRPr="00AA735C" w:rsidRDefault="00A868D0" w:rsidP="00AA735C">
            <w:pPr>
              <w:tabs>
                <w:tab w:val="left" w:pos="7797"/>
              </w:tabs>
              <w:spacing w:line="276" w:lineRule="auto"/>
              <w:jc w:val="both"/>
              <w:rPr>
                <w:rFonts w:cs="Arial"/>
                <w:szCs w:val="20"/>
              </w:rPr>
            </w:pPr>
          </w:p>
        </w:tc>
      </w:tr>
      <w:tr w:rsidR="00A868D0" w:rsidRPr="00AA735C" w14:paraId="3F9F0CD2"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8BEFC83" w14:textId="4379B277" w:rsidR="00A868D0" w:rsidRPr="00AA735C" w:rsidRDefault="00A00332" w:rsidP="004204F5">
            <w:pPr>
              <w:pStyle w:val="Clause3Sub"/>
              <w:spacing w:line="276" w:lineRule="auto"/>
              <w:ind w:right="210" w:hanging="660"/>
              <w:rPr>
                <w:rFonts w:cs="Arial"/>
                <w:kern w:val="2"/>
                <w:lang w:eastAsia="en-ZA"/>
                <w14:ligatures w14:val="standardContextual"/>
              </w:rPr>
            </w:pPr>
            <w:r w:rsidRPr="00AA735C">
              <w:rPr>
                <w:rFonts w:cs="Arial"/>
              </w:rPr>
              <w:t xml:space="preserve">Does the Supplier clearly state the legal </w:t>
            </w:r>
            <w:bookmarkStart w:id="33" w:name="_Int_0CStv16q"/>
            <w:r w:rsidRPr="00AA735C">
              <w:rPr>
                <w:rFonts w:cs="Arial"/>
              </w:rPr>
              <w:t>jurisdiction</w:t>
            </w:r>
            <w:bookmarkEnd w:id="33"/>
            <w:r w:rsidRPr="00AA735C">
              <w:rPr>
                <w:rFonts w:cs="Arial"/>
              </w:rPr>
              <w:t xml:space="preserve"> in which the agreement will be enforced and potential disputes will be resolved </w:t>
            </w:r>
            <w:bookmarkStart w:id="34" w:name="_Int_tJqgmXRK"/>
            <w:r w:rsidRPr="00AA735C">
              <w:rPr>
                <w:rFonts w:cs="Arial"/>
              </w:rPr>
              <w:t>in the event that</w:t>
            </w:r>
            <w:bookmarkEnd w:id="34"/>
            <w:r w:rsidRPr="00AA735C">
              <w:rPr>
                <w:rFonts w:cs="Arial"/>
              </w:rPr>
              <w:t xml:space="preserve"> data is stored or processed outside of South Africa?</w:t>
            </w:r>
          </w:p>
        </w:tc>
        <w:tc>
          <w:tcPr>
            <w:tcW w:w="1422" w:type="pct"/>
            <w:tcBorders>
              <w:top w:val="single" w:sz="4" w:space="0" w:color="auto"/>
              <w:left w:val="single" w:sz="4" w:space="0" w:color="auto"/>
              <w:bottom w:val="single" w:sz="4" w:space="0" w:color="auto"/>
              <w:right w:val="single" w:sz="4" w:space="0" w:color="auto"/>
            </w:tcBorders>
          </w:tcPr>
          <w:p w14:paraId="71E9F3F2" w14:textId="73433B87" w:rsidR="00A868D0"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A868D0" w:rsidRPr="00AA735C">
              <w:rPr>
                <w:rFonts w:cs="Arial"/>
                <w:szCs w:val="20"/>
              </w:rPr>
              <w:t xml:space="preserve"> will not permit any offshoring of data unless as a mere conduit.</w:t>
            </w:r>
          </w:p>
        </w:tc>
        <w:tc>
          <w:tcPr>
            <w:tcW w:w="1415" w:type="pct"/>
            <w:tcBorders>
              <w:top w:val="single" w:sz="4" w:space="0" w:color="auto"/>
              <w:left w:val="single" w:sz="4" w:space="0" w:color="auto"/>
              <w:bottom w:val="single" w:sz="4" w:space="0" w:color="auto"/>
              <w:right w:val="single" w:sz="4" w:space="0" w:color="auto"/>
            </w:tcBorders>
          </w:tcPr>
          <w:p w14:paraId="37407A42" w14:textId="77777777" w:rsidR="00A868D0" w:rsidRPr="00AA735C" w:rsidRDefault="00A868D0" w:rsidP="00AA735C">
            <w:pPr>
              <w:tabs>
                <w:tab w:val="left" w:pos="7797"/>
              </w:tabs>
              <w:spacing w:line="276" w:lineRule="auto"/>
              <w:jc w:val="both"/>
              <w:rPr>
                <w:rFonts w:cs="Arial"/>
                <w:szCs w:val="20"/>
              </w:rPr>
            </w:pPr>
          </w:p>
        </w:tc>
      </w:tr>
      <w:tr w:rsidR="00A868D0" w:rsidRPr="00AA735C" w14:paraId="020BA892"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53BB9BC5" w14:textId="15F34B42" w:rsidR="00A868D0" w:rsidRPr="00AA735C" w:rsidRDefault="00A868D0" w:rsidP="007B3CEC">
            <w:pPr>
              <w:pStyle w:val="Clause1Head"/>
              <w:tabs>
                <w:tab w:val="left" w:pos="7797"/>
              </w:tabs>
              <w:spacing w:after="0" w:line="276" w:lineRule="auto"/>
              <w:ind w:right="115" w:hanging="578"/>
              <w:rPr>
                <w:rFonts w:cs="Arial"/>
              </w:rPr>
            </w:pPr>
            <w:bookmarkStart w:id="35" w:name="_Toc208774726"/>
            <w:r w:rsidRPr="00AA735C">
              <w:rPr>
                <w:rFonts w:cs="Arial"/>
              </w:rPr>
              <w:t>END OF SERVICE – CONTRACT TERMINATION</w:t>
            </w:r>
            <w:bookmarkEnd w:id="35"/>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5F53B958"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15" w:type="pct"/>
            <w:tcBorders>
              <w:top w:val="single" w:sz="4" w:space="0" w:color="auto"/>
              <w:left w:val="single" w:sz="4" w:space="0" w:color="auto"/>
              <w:bottom w:val="single" w:sz="4" w:space="0" w:color="auto"/>
              <w:right w:val="single" w:sz="4" w:space="0" w:color="auto"/>
            </w:tcBorders>
            <w:shd w:val="clear" w:color="auto" w:fill="E0DBD6"/>
          </w:tcPr>
          <w:p w14:paraId="29FA4A93"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2A039F40"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144EA13D" w14:textId="340ED3CA" w:rsidR="00A868D0" w:rsidRPr="00AA735C" w:rsidRDefault="00E94220" w:rsidP="00FD2C76">
            <w:pPr>
              <w:pStyle w:val="Clause2Sub"/>
              <w:spacing w:line="276" w:lineRule="auto"/>
              <w:ind w:right="216" w:hanging="660"/>
              <w:rPr>
                <w:rFonts w:cs="Arial"/>
                <w:kern w:val="2"/>
                <w:lang w:eastAsia="en-ZA"/>
                <w14:ligatures w14:val="standardContextual"/>
              </w:rPr>
            </w:pPr>
            <w:bookmarkStart w:id="36" w:name="_Int_AdpH6HH9"/>
            <w:r w:rsidRPr="00AA735C">
              <w:rPr>
                <w:rFonts w:cs="Arial"/>
              </w:rPr>
              <w:t>In the event that</w:t>
            </w:r>
            <w:bookmarkEnd w:id="36"/>
            <w:r w:rsidRPr="00AA735C">
              <w:rPr>
                <w:rFonts w:cs="Arial"/>
              </w:rPr>
              <w:t xml:space="preserve"> the Supplier terminates the service, Eskom should be provided with sufficient lead time to migrate the service without service interruption.</w:t>
            </w:r>
          </w:p>
        </w:tc>
        <w:tc>
          <w:tcPr>
            <w:tcW w:w="1422" w:type="pct"/>
            <w:tcBorders>
              <w:top w:val="single" w:sz="4" w:space="0" w:color="auto"/>
              <w:left w:val="single" w:sz="4" w:space="0" w:color="auto"/>
              <w:bottom w:val="single" w:sz="4" w:space="0" w:color="auto"/>
              <w:right w:val="single" w:sz="4" w:space="0" w:color="auto"/>
            </w:tcBorders>
          </w:tcPr>
          <w:p w14:paraId="278C5D7B" w14:textId="4ED4573A"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b/>
                <w:bCs/>
                <w:szCs w:val="20"/>
              </w:rPr>
              <w:t>Refer to RFP requirements</w:t>
            </w:r>
            <w:r w:rsidR="00612924" w:rsidRPr="00AA735C">
              <w:rPr>
                <w:rFonts w:cs="Arial"/>
                <w:b/>
                <w:bCs/>
                <w:szCs w:val="20"/>
              </w:rPr>
              <w:t>.</w:t>
            </w:r>
            <w:r w:rsidRPr="00AA735C">
              <w:rPr>
                <w:rFonts w:cs="Arial"/>
                <w:szCs w:val="20"/>
              </w:rPr>
              <w:t xml:space="preserve"> </w:t>
            </w:r>
          </w:p>
        </w:tc>
        <w:tc>
          <w:tcPr>
            <w:tcW w:w="1415" w:type="pct"/>
            <w:tcBorders>
              <w:top w:val="single" w:sz="4" w:space="0" w:color="auto"/>
              <w:left w:val="single" w:sz="4" w:space="0" w:color="auto"/>
              <w:bottom w:val="single" w:sz="4" w:space="0" w:color="auto"/>
              <w:right w:val="single" w:sz="4" w:space="0" w:color="auto"/>
            </w:tcBorders>
          </w:tcPr>
          <w:p w14:paraId="4EEB0AA1" w14:textId="77777777" w:rsidR="00A868D0" w:rsidRPr="00AA735C" w:rsidRDefault="00A868D0" w:rsidP="00AA735C">
            <w:pPr>
              <w:tabs>
                <w:tab w:val="left" w:pos="7797"/>
              </w:tabs>
              <w:spacing w:line="276" w:lineRule="auto"/>
              <w:jc w:val="both"/>
              <w:rPr>
                <w:rFonts w:cs="Arial"/>
                <w:szCs w:val="20"/>
              </w:rPr>
            </w:pPr>
          </w:p>
        </w:tc>
      </w:tr>
      <w:tr w:rsidR="00A868D0" w:rsidRPr="00AA735C" w14:paraId="0FD86143"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062D9020" w14:textId="4ED48751" w:rsidR="00A868D0" w:rsidRPr="00AA735C" w:rsidRDefault="00E94220" w:rsidP="00FD2C76">
            <w:pPr>
              <w:pStyle w:val="Clause2Sub"/>
              <w:spacing w:line="276" w:lineRule="auto"/>
              <w:ind w:right="216" w:hanging="660"/>
              <w:rPr>
                <w:rFonts w:cs="Arial"/>
                <w:kern w:val="2"/>
                <w:lang w:eastAsia="en-ZA"/>
                <w14:ligatures w14:val="standardContextual"/>
              </w:rPr>
            </w:pPr>
            <w:r w:rsidRPr="00AA735C">
              <w:rPr>
                <w:rFonts w:cs="Arial"/>
              </w:rPr>
              <w:lastRenderedPageBreak/>
              <w:t>If the contract is terminated, Eskom Data be transferred to Eskom or to another Supplier of Eskom’s choice in a usable and interoperable format.</w:t>
            </w:r>
          </w:p>
        </w:tc>
        <w:tc>
          <w:tcPr>
            <w:tcW w:w="1422" w:type="pct"/>
            <w:tcBorders>
              <w:top w:val="single" w:sz="4" w:space="0" w:color="auto"/>
              <w:left w:val="single" w:sz="4" w:space="0" w:color="auto"/>
              <w:bottom w:val="single" w:sz="4" w:space="0" w:color="auto"/>
              <w:right w:val="single" w:sz="4" w:space="0" w:color="auto"/>
            </w:tcBorders>
          </w:tcPr>
          <w:p w14:paraId="1CFED28D" w14:textId="1276258C" w:rsidR="00A868D0"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A868D0" w:rsidRPr="00AA735C">
              <w:rPr>
                <w:rFonts w:cs="Arial"/>
                <w:szCs w:val="20"/>
              </w:rPr>
              <w:t xml:space="preserve"> </w:t>
            </w:r>
            <w:r w:rsidR="007265B5" w:rsidRPr="00AA735C">
              <w:rPr>
                <w:rFonts w:cs="Arial"/>
                <w:szCs w:val="20"/>
              </w:rPr>
              <w:t>requires this</w:t>
            </w:r>
            <w:r w:rsidR="00A868D0" w:rsidRPr="00AA735C">
              <w:rPr>
                <w:rFonts w:cs="Arial"/>
                <w:szCs w:val="20"/>
              </w:rPr>
              <w:t xml:space="preserve"> at no additional cost.</w:t>
            </w:r>
          </w:p>
        </w:tc>
        <w:tc>
          <w:tcPr>
            <w:tcW w:w="1415" w:type="pct"/>
            <w:tcBorders>
              <w:top w:val="single" w:sz="4" w:space="0" w:color="auto"/>
              <w:left w:val="single" w:sz="4" w:space="0" w:color="auto"/>
              <w:bottom w:val="single" w:sz="4" w:space="0" w:color="auto"/>
              <w:right w:val="single" w:sz="4" w:space="0" w:color="auto"/>
            </w:tcBorders>
          </w:tcPr>
          <w:p w14:paraId="76E0242A" w14:textId="77777777" w:rsidR="00A868D0" w:rsidRPr="00AA735C" w:rsidRDefault="00A868D0" w:rsidP="00AA735C">
            <w:pPr>
              <w:tabs>
                <w:tab w:val="left" w:pos="7797"/>
              </w:tabs>
              <w:spacing w:line="276" w:lineRule="auto"/>
              <w:jc w:val="both"/>
              <w:rPr>
                <w:rFonts w:cs="Arial"/>
                <w:szCs w:val="20"/>
              </w:rPr>
            </w:pPr>
          </w:p>
        </w:tc>
      </w:tr>
      <w:tr w:rsidR="00A868D0" w:rsidRPr="00AA735C" w14:paraId="64419659"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38BC2CC6" w14:textId="5E1DD5E9" w:rsidR="00A868D0" w:rsidRPr="00AA735C" w:rsidRDefault="00A868D0" w:rsidP="00AA735C">
            <w:pPr>
              <w:pStyle w:val="Clause2Sub"/>
              <w:spacing w:line="276" w:lineRule="auto"/>
              <w:ind w:right="216" w:hanging="660"/>
              <w:rPr>
                <w:rFonts w:cs="Arial"/>
              </w:rPr>
            </w:pPr>
            <w:r w:rsidRPr="00AA735C">
              <w:rPr>
                <w:rFonts w:cs="Arial"/>
              </w:rPr>
              <w:t xml:space="preserve">At the end of the contract and after complete acknowledgement of restitution of </w:t>
            </w:r>
            <w:r w:rsidR="00725E0A" w:rsidRPr="00AA735C">
              <w:rPr>
                <w:rFonts w:cs="Arial"/>
              </w:rPr>
              <w:t>Eskom Data</w:t>
            </w:r>
            <w:r w:rsidRPr="00AA735C">
              <w:rPr>
                <w:rFonts w:cs="Arial"/>
              </w:rPr>
              <w:t xml:space="preserve">, will </w:t>
            </w:r>
            <w:r w:rsidR="00725E0A" w:rsidRPr="00AA735C">
              <w:rPr>
                <w:rFonts w:cs="Arial"/>
              </w:rPr>
              <w:t>Eskom Data</w:t>
            </w:r>
            <w:r w:rsidRPr="00AA735C">
              <w:rPr>
                <w:rFonts w:cs="Arial"/>
              </w:rPr>
              <w:t xml:space="preserve"> and associated metadata be immediately and permanently destroyed, in a manner that prevents their reconstruction?</w:t>
            </w:r>
          </w:p>
        </w:tc>
        <w:tc>
          <w:tcPr>
            <w:tcW w:w="1422" w:type="pct"/>
            <w:tcBorders>
              <w:top w:val="single" w:sz="4" w:space="0" w:color="auto"/>
              <w:left w:val="single" w:sz="4" w:space="0" w:color="auto"/>
              <w:bottom w:val="single" w:sz="4" w:space="0" w:color="auto"/>
              <w:right w:val="single" w:sz="4" w:space="0" w:color="auto"/>
            </w:tcBorders>
          </w:tcPr>
          <w:p w14:paraId="260E842C" w14:textId="1AADF22D"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 xml:space="preserve">Eskom requires the destruction of data in accordance with retention and destruction policies and a declaration signed off by the </w:t>
            </w:r>
            <w:r w:rsidR="006424C1" w:rsidRPr="00AA735C">
              <w:rPr>
                <w:rFonts w:cs="Arial"/>
                <w:szCs w:val="20"/>
              </w:rPr>
              <w:t>Supplier</w:t>
            </w:r>
            <w:r w:rsidRPr="00AA735C">
              <w:rPr>
                <w:rFonts w:cs="Arial"/>
                <w:szCs w:val="20"/>
              </w:rPr>
              <w:t xml:space="preserve"> it has been executed. </w:t>
            </w:r>
          </w:p>
        </w:tc>
        <w:tc>
          <w:tcPr>
            <w:tcW w:w="1415" w:type="pct"/>
            <w:tcBorders>
              <w:top w:val="single" w:sz="4" w:space="0" w:color="auto"/>
              <w:left w:val="single" w:sz="4" w:space="0" w:color="auto"/>
              <w:bottom w:val="single" w:sz="4" w:space="0" w:color="auto"/>
              <w:right w:val="single" w:sz="4" w:space="0" w:color="auto"/>
            </w:tcBorders>
          </w:tcPr>
          <w:p w14:paraId="15F1471B" w14:textId="77777777" w:rsidR="00A868D0" w:rsidRPr="00AA735C" w:rsidRDefault="00A868D0" w:rsidP="00AA735C">
            <w:pPr>
              <w:tabs>
                <w:tab w:val="left" w:pos="7797"/>
              </w:tabs>
              <w:spacing w:line="276" w:lineRule="auto"/>
              <w:jc w:val="both"/>
              <w:rPr>
                <w:rFonts w:cs="Arial"/>
                <w:szCs w:val="20"/>
              </w:rPr>
            </w:pPr>
          </w:p>
        </w:tc>
      </w:tr>
      <w:tr w:rsidR="00A868D0" w:rsidRPr="00AA735C" w14:paraId="04BDD9CA" w14:textId="77777777" w:rsidTr="00723B1E">
        <w:trPr>
          <w:gridAfter w:val="1"/>
          <w:wAfter w:w="7" w:type="pct"/>
          <w:trHeight w:val="20"/>
        </w:trPr>
        <w:tc>
          <w:tcPr>
            <w:tcW w:w="2156" w:type="pct"/>
            <w:tcBorders>
              <w:top w:val="single" w:sz="4" w:space="0" w:color="auto"/>
              <w:left w:val="single" w:sz="4" w:space="0" w:color="auto"/>
              <w:bottom w:val="single" w:sz="4" w:space="0" w:color="auto"/>
              <w:right w:val="single" w:sz="4" w:space="0" w:color="auto"/>
            </w:tcBorders>
          </w:tcPr>
          <w:p w14:paraId="5E84AA86" w14:textId="4192B010" w:rsidR="00A868D0" w:rsidRPr="00AA735C" w:rsidRDefault="00A868D0" w:rsidP="00AA735C">
            <w:pPr>
              <w:pStyle w:val="Clause2Sub"/>
              <w:spacing w:line="276" w:lineRule="auto"/>
              <w:ind w:right="216" w:hanging="660"/>
              <w:rPr>
                <w:rFonts w:cs="Arial"/>
              </w:rPr>
            </w:pPr>
            <w:r w:rsidRPr="00AA735C">
              <w:rPr>
                <w:rFonts w:cs="Arial"/>
                <w:spacing w:val="-2"/>
              </w:rPr>
              <w:t xml:space="preserve"> </w:t>
            </w:r>
            <w:r w:rsidR="00250B9F" w:rsidRPr="00AA735C">
              <w:rPr>
                <w:rFonts w:cs="Arial"/>
                <w:spacing w:val="-2"/>
              </w:rPr>
              <w:t>Eskom</w:t>
            </w:r>
            <w:r w:rsidRPr="00AA735C">
              <w:rPr>
                <w:rFonts w:cs="Arial"/>
                <w:spacing w:val="-2"/>
              </w:rPr>
              <w:t xml:space="preserve"> shall be entitled to terminate the service agreement without penalty </w:t>
            </w:r>
            <w:bookmarkStart w:id="37" w:name="_Int_fnRqVDT4"/>
            <w:r w:rsidRPr="00AA735C">
              <w:rPr>
                <w:rFonts w:cs="Arial"/>
                <w:spacing w:val="-2"/>
              </w:rPr>
              <w:t>in the event that</w:t>
            </w:r>
            <w:bookmarkEnd w:id="37"/>
            <w:r w:rsidRPr="00AA735C">
              <w:rPr>
                <w:rFonts w:cs="Arial"/>
                <w:spacing w:val="-2"/>
              </w:rPr>
              <w:t xml:space="preserve"> the </w:t>
            </w:r>
            <w:r w:rsidR="006424C1" w:rsidRPr="00AA735C">
              <w:rPr>
                <w:rFonts w:cs="Arial"/>
                <w:spacing w:val="-2"/>
              </w:rPr>
              <w:t>Supplier</w:t>
            </w:r>
            <w:r w:rsidRPr="00AA735C">
              <w:rPr>
                <w:rFonts w:cs="Arial"/>
                <w:spacing w:val="-2"/>
              </w:rPr>
              <w:t xml:space="preserve"> of the cloud service changes</w:t>
            </w:r>
            <w:r w:rsidR="00710B96" w:rsidRPr="00AA735C">
              <w:rPr>
                <w:rFonts w:cs="Arial"/>
                <w:spacing w:val="-2"/>
              </w:rPr>
              <w:t xml:space="preserve"> or for any reason at its convenience</w:t>
            </w:r>
            <w:r w:rsidRPr="00AA735C">
              <w:rPr>
                <w:rFonts w:cs="Arial"/>
                <w:spacing w:val="-2"/>
              </w:rPr>
              <w:t>?</w:t>
            </w:r>
          </w:p>
        </w:tc>
        <w:tc>
          <w:tcPr>
            <w:tcW w:w="1422" w:type="pct"/>
            <w:tcBorders>
              <w:top w:val="single" w:sz="4" w:space="0" w:color="auto"/>
              <w:left w:val="single" w:sz="4" w:space="0" w:color="auto"/>
              <w:bottom w:val="single" w:sz="4" w:space="0" w:color="auto"/>
              <w:right w:val="single" w:sz="4" w:space="0" w:color="auto"/>
            </w:tcBorders>
          </w:tcPr>
          <w:p w14:paraId="228EB23F" w14:textId="0495B047" w:rsidR="00A868D0" w:rsidRPr="00AA735C" w:rsidRDefault="00250B9F"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Eskom</w:t>
            </w:r>
            <w:r w:rsidR="00A868D0" w:rsidRPr="00AA735C">
              <w:rPr>
                <w:rFonts w:cs="Arial"/>
                <w:szCs w:val="20"/>
              </w:rPr>
              <w:t xml:space="preserve"> reserves the right to terminate.</w:t>
            </w:r>
          </w:p>
        </w:tc>
        <w:tc>
          <w:tcPr>
            <w:tcW w:w="1415" w:type="pct"/>
            <w:tcBorders>
              <w:top w:val="single" w:sz="4" w:space="0" w:color="auto"/>
              <w:left w:val="single" w:sz="4" w:space="0" w:color="auto"/>
              <w:bottom w:val="single" w:sz="4" w:space="0" w:color="auto"/>
              <w:right w:val="single" w:sz="4" w:space="0" w:color="auto"/>
            </w:tcBorders>
          </w:tcPr>
          <w:p w14:paraId="5758CD03" w14:textId="77777777" w:rsidR="00A868D0" w:rsidRPr="00AA735C" w:rsidRDefault="00A868D0" w:rsidP="00AA735C">
            <w:pPr>
              <w:tabs>
                <w:tab w:val="left" w:pos="7797"/>
              </w:tabs>
              <w:spacing w:line="276" w:lineRule="auto"/>
              <w:jc w:val="both"/>
              <w:rPr>
                <w:rFonts w:cs="Arial"/>
                <w:szCs w:val="20"/>
              </w:rPr>
            </w:pPr>
          </w:p>
        </w:tc>
      </w:tr>
      <w:tr w:rsidR="00A868D0" w:rsidRPr="00AA735C" w14:paraId="3B24AFCA" w14:textId="77777777" w:rsidTr="00723B1E">
        <w:trPr>
          <w:trHeight w:val="2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0258CADE" w14:textId="7E45F71B" w:rsidR="00A868D0" w:rsidRPr="00AA735C" w:rsidRDefault="00A868D0" w:rsidP="007B3CEC">
            <w:pPr>
              <w:pStyle w:val="Clause1Head"/>
              <w:tabs>
                <w:tab w:val="left" w:pos="7797"/>
              </w:tabs>
              <w:spacing w:after="0" w:line="276" w:lineRule="auto"/>
              <w:ind w:right="115" w:hanging="578"/>
              <w:rPr>
                <w:rFonts w:cs="Arial"/>
              </w:rPr>
            </w:pPr>
            <w:bookmarkStart w:id="38" w:name="_Toc487707441"/>
            <w:bookmarkStart w:id="39" w:name="_Toc208774727"/>
            <w:r w:rsidRPr="00AA735C">
              <w:rPr>
                <w:rFonts w:cs="Arial"/>
              </w:rPr>
              <w:t>SERVICE OFFERING AND SERVICE AVAILABILITY</w:t>
            </w:r>
            <w:bookmarkEnd w:id="38"/>
            <w:bookmarkEnd w:id="39"/>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236B47C5"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shd w:val="clear" w:color="auto" w:fill="E0DBD6"/>
          </w:tcPr>
          <w:p w14:paraId="65AD0EFB"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57579C26" w14:textId="77777777" w:rsidTr="00723B1E">
        <w:trPr>
          <w:trHeight w:val="20"/>
        </w:trPr>
        <w:tc>
          <w:tcPr>
            <w:tcW w:w="2156" w:type="pct"/>
            <w:tcBorders>
              <w:top w:val="single" w:sz="4" w:space="0" w:color="auto"/>
              <w:left w:val="single" w:sz="4" w:space="0" w:color="auto"/>
              <w:bottom w:val="single" w:sz="4" w:space="0" w:color="auto"/>
              <w:right w:val="single" w:sz="4" w:space="0" w:color="auto"/>
            </w:tcBorders>
          </w:tcPr>
          <w:p w14:paraId="254153F7" w14:textId="2F24BB57" w:rsidR="00A868D0" w:rsidRPr="00AA735C" w:rsidRDefault="00A868D0" w:rsidP="00AA735C">
            <w:pPr>
              <w:pStyle w:val="Clause2Sub"/>
              <w:spacing w:line="276" w:lineRule="auto"/>
              <w:ind w:right="210" w:hanging="660"/>
              <w:rPr>
                <w:rFonts w:cs="Arial"/>
              </w:rPr>
            </w:pPr>
            <w:r w:rsidRPr="00AA735C">
              <w:rPr>
                <w:rFonts w:cs="Arial"/>
              </w:rPr>
              <w:t>Name of service being offered?</w:t>
            </w:r>
          </w:p>
        </w:tc>
        <w:tc>
          <w:tcPr>
            <w:tcW w:w="1422" w:type="pct"/>
            <w:tcBorders>
              <w:top w:val="single" w:sz="4" w:space="0" w:color="auto"/>
              <w:left w:val="single" w:sz="4" w:space="0" w:color="auto"/>
              <w:bottom w:val="single" w:sz="4" w:space="0" w:color="auto"/>
              <w:right w:val="single" w:sz="4" w:space="0" w:color="auto"/>
            </w:tcBorders>
          </w:tcPr>
          <w:p w14:paraId="563EE759" w14:textId="77777777" w:rsidR="00A868D0" w:rsidRPr="00AA735C" w:rsidDel="00456990"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463E1926" w14:textId="77777777" w:rsidR="00A868D0" w:rsidRPr="00AA735C" w:rsidRDefault="00A868D0" w:rsidP="00723B1E">
            <w:pPr>
              <w:tabs>
                <w:tab w:val="left" w:pos="7797"/>
              </w:tabs>
              <w:spacing w:line="276" w:lineRule="auto"/>
              <w:ind w:left="3" w:hanging="3"/>
              <w:jc w:val="both"/>
              <w:rPr>
                <w:rFonts w:cs="Arial"/>
                <w:szCs w:val="20"/>
              </w:rPr>
            </w:pPr>
          </w:p>
        </w:tc>
      </w:tr>
      <w:tr w:rsidR="00A868D0" w:rsidRPr="00AA735C" w14:paraId="16DE1ECD" w14:textId="77777777" w:rsidTr="00723B1E">
        <w:trPr>
          <w:trHeight w:val="20"/>
        </w:trPr>
        <w:tc>
          <w:tcPr>
            <w:tcW w:w="2156" w:type="pct"/>
            <w:tcBorders>
              <w:top w:val="single" w:sz="4" w:space="0" w:color="auto"/>
              <w:left w:val="single" w:sz="4" w:space="0" w:color="auto"/>
              <w:bottom w:val="single" w:sz="4" w:space="0" w:color="auto"/>
              <w:right w:val="single" w:sz="4" w:space="0" w:color="auto"/>
            </w:tcBorders>
          </w:tcPr>
          <w:p w14:paraId="1C5C2AE0" w14:textId="38EAC711" w:rsidR="00A868D0" w:rsidRPr="00AA735C" w:rsidRDefault="00A868D0" w:rsidP="00AA735C">
            <w:pPr>
              <w:pStyle w:val="Clause2Sub"/>
              <w:spacing w:line="276" w:lineRule="auto"/>
              <w:ind w:right="210" w:hanging="660"/>
              <w:rPr>
                <w:rFonts w:cs="Arial"/>
              </w:rPr>
            </w:pPr>
            <w:r w:rsidRPr="00AA735C">
              <w:rPr>
                <w:rFonts w:cs="Arial"/>
              </w:rPr>
              <w:t>Brief description of service?</w:t>
            </w:r>
          </w:p>
        </w:tc>
        <w:tc>
          <w:tcPr>
            <w:tcW w:w="1422" w:type="pct"/>
            <w:tcBorders>
              <w:top w:val="single" w:sz="4" w:space="0" w:color="auto"/>
              <w:left w:val="single" w:sz="4" w:space="0" w:color="auto"/>
              <w:bottom w:val="single" w:sz="4" w:space="0" w:color="auto"/>
              <w:right w:val="single" w:sz="4" w:space="0" w:color="auto"/>
            </w:tcBorders>
          </w:tcPr>
          <w:p w14:paraId="16E59DA2" w14:textId="77777777" w:rsidR="00A868D0" w:rsidRPr="00AA735C" w:rsidDel="00456990"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01DD038E" w14:textId="77777777" w:rsidR="00A868D0" w:rsidRPr="00AA735C" w:rsidRDefault="00A868D0" w:rsidP="00AA735C">
            <w:pPr>
              <w:tabs>
                <w:tab w:val="left" w:pos="7797"/>
              </w:tabs>
              <w:spacing w:line="276" w:lineRule="auto"/>
              <w:jc w:val="both"/>
              <w:rPr>
                <w:rFonts w:cs="Arial"/>
                <w:szCs w:val="20"/>
              </w:rPr>
            </w:pPr>
          </w:p>
        </w:tc>
      </w:tr>
      <w:tr w:rsidR="000E7B90" w:rsidRPr="00AA735C" w14:paraId="789DBA8A" w14:textId="77777777" w:rsidTr="00723B1E">
        <w:trPr>
          <w:trHeight w:val="20"/>
        </w:trPr>
        <w:tc>
          <w:tcPr>
            <w:tcW w:w="2156" w:type="pct"/>
            <w:tcBorders>
              <w:top w:val="single" w:sz="4" w:space="0" w:color="auto"/>
              <w:left w:val="single" w:sz="4" w:space="0" w:color="auto"/>
              <w:bottom w:val="single" w:sz="4" w:space="0" w:color="auto"/>
              <w:right w:val="single" w:sz="4" w:space="0" w:color="auto"/>
            </w:tcBorders>
          </w:tcPr>
          <w:p w14:paraId="68D9A8BF" w14:textId="0C9CA45A" w:rsidR="000E7B90" w:rsidRPr="00AA735C" w:rsidRDefault="000E7B90" w:rsidP="00AA735C">
            <w:pPr>
              <w:pStyle w:val="Clause2Sub"/>
              <w:spacing w:line="276" w:lineRule="auto"/>
              <w:ind w:right="216" w:hanging="660"/>
              <w:rPr>
                <w:rFonts w:cs="Arial"/>
              </w:rPr>
            </w:pPr>
            <w:r w:rsidRPr="00AA735C">
              <w:rPr>
                <w:rFonts w:cs="Arial"/>
              </w:rPr>
              <w:t>Is this an on-premises solution, cloud service or hybrid solution. Please describe the solution?</w:t>
            </w:r>
          </w:p>
        </w:tc>
        <w:tc>
          <w:tcPr>
            <w:tcW w:w="1422" w:type="pct"/>
            <w:tcBorders>
              <w:top w:val="single" w:sz="4" w:space="0" w:color="auto"/>
              <w:left w:val="single" w:sz="4" w:space="0" w:color="auto"/>
              <w:bottom w:val="single" w:sz="4" w:space="0" w:color="auto"/>
              <w:right w:val="single" w:sz="4" w:space="0" w:color="auto"/>
            </w:tcBorders>
          </w:tcPr>
          <w:p w14:paraId="012BA2B9" w14:textId="77777777" w:rsidR="000E7B90" w:rsidRPr="00AA735C" w:rsidDel="00456990" w:rsidRDefault="000E7B9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020E45F0" w14:textId="77777777" w:rsidR="000E7B90" w:rsidRPr="00AA735C" w:rsidRDefault="000E7B90" w:rsidP="00AA735C">
            <w:pPr>
              <w:tabs>
                <w:tab w:val="left" w:pos="7797"/>
              </w:tabs>
              <w:spacing w:line="276" w:lineRule="auto"/>
              <w:jc w:val="both"/>
              <w:rPr>
                <w:rFonts w:cs="Arial"/>
                <w:szCs w:val="20"/>
              </w:rPr>
            </w:pPr>
          </w:p>
        </w:tc>
      </w:tr>
      <w:tr w:rsidR="00A868D0" w:rsidRPr="00AA735C" w14:paraId="7807BA2D" w14:textId="77777777" w:rsidTr="00723B1E">
        <w:trPr>
          <w:trHeight w:val="20"/>
        </w:trPr>
        <w:tc>
          <w:tcPr>
            <w:tcW w:w="2156" w:type="pct"/>
            <w:tcBorders>
              <w:top w:val="single" w:sz="4" w:space="0" w:color="auto"/>
              <w:left w:val="single" w:sz="4" w:space="0" w:color="auto"/>
              <w:bottom w:val="single" w:sz="4" w:space="0" w:color="auto"/>
              <w:right w:val="single" w:sz="4" w:space="0" w:color="auto"/>
            </w:tcBorders>
          </w:tcPr>
          <w:p w14:paraId="1B266FBB" w14:textId="6870F815" w:rsidR="00A868D0" w:rsidRPr="00AA735C" w:rsidRDefault="00A868D0" w:rsidP="00AA735C">
            <w:pPr>
              <w:pStyle w:val="Clause2Sub"/>
              <w:spacing w:line="276" w:lineRule="auto"/>
              <w:ind w:right="216" w:hanging="660"/>
              <w:rPr>
                <w:rFonts w:cs="Arial"/>
              </w:rPr>
            </w:pPr>
            <w:r w:rsidRPr="00AA735C">
              <w:rPr>
                <w:rFonts w:cs="Arial"/>
              </w:rPr>
              <w:t xml:space="preserve">What technology languages, platforms, </w:t>
            </w:r>
            <w:r w:rsidR="00A355F0" w:rsidRPr="00AA735C">
              <w:rPr>
                <w:rFonts w:cs="Arial"/>
              </w:rPr>
              <w:t>stacks,</w:t>
            </w:r>
            <w:r w:rsidRPr="00AA735C">
              <w:rPr>
                <w:rFonts w:cs="Arial"/>
              </w:rPr>
              <w:t xml:space="preserve"> and components are utili</w:t>
            </w:r>
            <w:r w:rsidR="00C9354B" w:rsidRPr="00AA735C">
              <w:rPr>
                <w:rFonts w:cs="Arial"/>
              </w:rPr>
              <w:t>s</w:t>
            </w:r>
            <w:r w:rsidRPr="00AA735C">
              <w:rPr>
                <w:rFonts w:cs="Arial"/>
              </w:rPr>
              <w:t>ed in the scope of the service? (AWS, MySQL, Ruby on Rails, Go, and/or JavaScript etc?)</w:t>
            </w:r>
          </w:p>
        </w:tc>
        <w:tc>
          <w:tcPr>
            <w:tcW w:w="1422" w:type="pct"/>
            <w:tcBorders>
              <w:top w:val="single" w:sz="4" w:space="0" w:color="auto"/>
              <w:left w:val="single" w:sz="4" w:space="0" w:color="auto"/>
              <w:bottom w:val="single" w:sz="4" w:space="0" w:color="auto"/>
              <w:right w:val="single" w:sz="4" w:space="0" w:color="auto"/>
            </w:tcBorders>
          </w:tcPr>
          <w:p w14:paraId="2C9914BA" w14:textId="77777777" w:rsidR="00A868D0" w:rsidRPr="00AA735C" w:rsidDel="00456990"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07BCFB77" w14:textId="77777777" w:rsidR="00A868D0" w:rsidRPr="00AA735C" w:rsidRDefault="00A868D0" w:rsidP="00AA735C">
            <w:pPr>
              <w:tabs>
                <w:tab w:val="left" w:pos="7797"/>
              </w:tabs>
              <w:spacing w:line="276" w:lineRule="auto"/>
              <w:jc w:val="both"/>
              <w:rPr>
                <w:rFonts w:cs="Arial"/>
                <w:szCs w:val="20"/>
              </w:rPr>
            </w:pPr>
          </w:p>
        </w:tc>
      </w:tr>
      <w:tr w:rsidR="00A868D0" w:rsidRPr="00AA735C" w14:paraId="552F35CF" w14:textId="77777777" w:rsidTr="00723B1E">
        <w:trPr>
          <w:trHeight w:val="20"/>
        </w:trPr>
        <w:tc>
          <w:tcPr>
            <w:tcW w:w="2156" w:type="pct"/>
            <w:tcBorders>
              <w:top w:val="single" w:sz="4" w:space="0" w:color="auto"/>
              <w:left w:val="single" w:sz="4" w:space="0" w:color="auto"/>
              <w:bottom w:val="single" w:sz="4" w:space="0" w:color="auto"/>
              <w:right w:val="single" w:sz="4" w:space="0" w:color="auto"/>
            </w:tcBorders>
          </w:tcPr>
          <w:p w14:paraId="0978B4D9" w14:textId="77777777" w:rsidR="00A868D0" w:rsidRPr="00AA735C" w:rsidRDefault="00A868D0" w:rsidP="00AA735C">
            <w:pPr>
              <w:pStyle w:val="Clause2Sub"/>
              <w:spacing w:line="276" w:lineRule="auto"/>
              <w:ind w:right="216" w:hanging="660"/>
              <w:rPr>
                <w:rFonts w:cs="Arial"/>
              </w:rPr>
            </w:pPr>
            <w:r w:rsidRPr="00AA735C">
              <w:rPr>
                <w:rFonts w:cs="Arial"/>
              </w:rPr>
              <w:t>Please provide details of your standard offering related to service availability.</w:t>
            </w:r>
          </w:p>
        </w:tc>
        <w:tc>
          <w:tcPr>
            <w:tcW w:w="1422" w:type="pct"/>
            <w:tcBorders>
              <w:top w:val="single" w:sz="4" w:space="0" w:color="auto"/>
              <w:left w:val="single" w:sz="4" w:space="0" w:color="auto"/>
              <w:bottom w:val="single" w:sz="4" w:space="0" w:color="auto"/>
              <w:right w:val="single" w:sz="4" w:space="0" w:color="auto"/>
            </w:tcBorders>
          </w:tcPr>
          <w:p w14:paraId="76BEA1D9" w14:textId="538DFF4E"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b/>
                <w:bCs/>
                <w:szCs w:val="20"/>
              </w:rPr>
              <w:t>Refer to RFP for specific requirements</w:t>
            </w:r>
            <w:r w:rsidRPr="00AA735C">
              <w:rPr>
                <w:rFonts w:cs="Arial"/>
                <w:szCs w:val="20"/>
              </w:rPr>
              <w:t>.</w:t>
            </w:r>
          </w:p>
        </w:tc>
        <w:tc>
          <w:tcPr>
            <w:tcW w:w="1422" w:type="pct"/>
            <w:gridSpan w:val="2"/>
            <w:tcBorders>
              <w:top w:val="single" w:sz="4" w:space="0" w:color="auto"/>
              <w:left w:val="single" w:sz="4" w:space="0" w:color="auto"/>
              <w:bottom w:val="single" w:sz="4" w:space="0" w:color="auto"/>
              <w:right w:val="single" w:sz="4" w:space="0" w:color="auto"/>
            </w:tcBorders>
          </w:tcPr>
          <w:p w14:paraId="0A540ACE" w14:textId="77777777" w:rsidR="00A868D0" w:rsidRPr="00AA735C" w:rsidRDefault="00A868D0" w:rsidP="00AA735C">
            <w:pPr>
              <w:tabs>
                <w:tab w:val="left" w:pos="7797"/>
              </w:tabs>
              <w:spacing w:line="276" w:lineRule="auto"/>
              <w:jc w:val="both"/>
              <w:rPr>
                <w:rFonts w:cs="Arial"/>
                <w:szCs w:val="20"/>
              </w:rPr>
            </w:pPr>
          </w:p>
        </w:tc>
      </w:tr>
      <w:tr w:rsidR="00A868D0" w:rsidRPr="00AA735C" w14:paraId="3AFF1C0D" w14:textId="77777777" w:rsidTr="00723B1E">
        <w:trPr>
          <w:trHeight w:val="20"/>
        </w:trPr>
        <w:tc>
          <w:tcPr>
            <w:tcW w:w="2156" w:type="pct"/>
            <w:tcBorders>
              <w:top w:val="single" w:sz="4" w:space="0" w:color="auto"/>
              <w:left w:val="single" w:sz="4" w:space="0" w:color="auto"/>
              <w:bottom w:val="single" w:sz="4" w:space="0" w:color="auto"/>
              <w:right w:val="single" w:sz="4" w:space="0" w:color="auto"/>
            </w:tcBorders>
          </w:tcPr>
          <w:p w14:paraId="0F303027" w14:textId="50A7102F" w:rsidR="00A868D0" w:rsidRPr="00AA735C" w:rsidRDefault="00A868D0" w:rsidP="00AA735C">
            <w:pPr>
              <w:pStyle w:val="Clause2Sub"/>
              <w:spacing w:line="276" w:lineRule="auto"/>
              <w:ind w:right="216" w:hanging="660"/>
              <w:rPr>
                <w:rFonts w:cs="Arial"/>
              </w:rPr>
            </w:pPr>
            <w:r w:rsidRPr="00AA735C">
              <w:rPr>
                <w:rFonts w:cs="Arial"/>
              </w:rPr>
              <w:t xml:space="preserve">Please advise how soon </w:t>
            </w:r>
            <w:r w:rsidR="00250B9F" w:rsidRPr="00AA735C">
              <w:rPr>
                <w:rFonts w:cs="Arial"/>
              </w:rPr>
              <w:t>Eskom</w:t>
            </w:r>
            <w:r w:rsidRPr="00AA735C">
              <w:rPr>
                <w:rFonts w:cs="Arial"/>
              </w:rPr>
              <w:t xml:space="preserve"> will access its data and the </w:t>
            </w:r>
            <w:r w:rsidR="00725E0A" w:rsidRPr="00AA735C">
              <w:rPr>
                <w:rFonts w:cs="Arial"/>
              </w:rPr>
              <w:t>Services</w:t>
            </w:r>
            <w:r w:rsidRPr="00AA735C">
              <w:rPr>
                <w:rFonts w:cs="Arial"/>
              </w:rPr>
              <w:t xml:space="preserve"> in the event of downtime which may be caused due to, </w:t>
            </w:r>
            <w:r w:rsidRPr="00AA735C">
              <w:rPr>
                <w:rFonts w:cs="Arial"/>
                <w:i/>
              </w:rPr>
              <w:t>inter alia</w:t>
            </w:r>
            <w:r w:rsidRPr="00AA735C">
              <w:rPr>
                <w:rFonts w:cs="Arial"/>
              </w:rPr>
              <w:t>:</w:t>
            </w:r>
          </w:p>
          <w:p w14:paraId="6678E4D2" w14:textId="77777777" w:rsidR="009A11BB" w:rsidRPr="00AA735C" w:rsidRDefault="00A868D0" w:rsidP="00AA735C">
            <w:pPr>
              <w:pStyle w:val="Clause3Sub"/>
              <w:spacing w:line="276" w:lineRule="auto"/>
              <w:ind w:right="216" w:hanging="660"/>
              <w:rPr>
                <w:rFonts w:cs="Arial"/>
              </w:rPr>
            </w:pPr>
            <w:r w:rsidRPr="00AA735C">
              <w:rPr>
                <w:rFonts w:cs="Arial"/>
              </w:rPr>
              <w:lastRenderedPageBreak/>
              <w:t>a server being down;</w:t>
            </w:r>
          </w:p>
          <w:p w14:paraId="00DE0539" w14:textId="008AC374" w:rsidR="00A868D0" w:rsidRPr="00AA735C" w:rsidRDefault="00A868D0" w:rsidP="00AA735C">
            <w:pPr>
              <w:pStyle w:val="Clause3Sub"/>
              <w:spacing w:line="276" w:lineRule="auto"/>
              <w:ind w:right="216" w:hanging="660"/>
              <w:rPr>
                <w:rFonts w:cs="Arial"/>
              </w:rPr>
            </w:pPr>
            <w:r w:rsidRPr="00AA735C">
              <w:rPr>
                <w:rFonts w:cs="Arial"/>
              </w:rPr>
              <w:t>data loss or corruption;</w:t>
            </w:r>
          </w:p>
          <w:p w14:paraId="607B0763" w14:textId="77777777" w:rsidR="00A868D0" w:rsidRPr="00AA735C" w:rsidRDefault="00A868D0" w:rsidP="00AA735C">
            <w:pPr>
              <w:pStyle w:val="Clause3Sub"/>
              <w:spacing w:line="276" w:lineRule="auto"/>
              <w:ind w:right="216" w:hanging="660"/>
              <w:rPr>
                <w:rFonts w:cs="Arial"/>
              </w:rPr>
            </w:pPr>
            <w:r w:rsidRPr="00AA735C">
              <w:rPr>
                <w:rFonts w:cs="Arial"/>
              </w:rPr>
              <w:t>the failure of a telecommunications link;</w:t>
            </w:r>
          </w:p>
          <w:p w14:paraId="6AD75D32" w14:textId="4CF1D6A6" w:rsidR="00A868D0" w:rsidRPr="00AA735C" w:rsidRDefault="00A868D0" w:rsidP="00AA735C">
            <w:pPr>
              <w:pStyle w:val="Clause3Sub"/>
              <w:spacing w:line="276" w:lineRule="auto"/>
              <w:ind w:right="216" w:hanging="660"/>
              <w:rPr>
                <w:rFonts w:cs="Arial"/>
              </w:rPr>
            </w:pPr>
            <w:r w:rsidRPr="00AA735C">
              <w:rPr>
                <w:rFonts w:cs="Arial"/>
              </w:rPr>
              <w:t xml:space="preserve">a natural disaster causing damage to </w:t>
            </w:r>
            <w:r w:rsidR="006424C1" w:rsidRPr="00AA735C">
              <w:rPr>
                <w:rFonts w:cs="Arial"/>
              </w:rPr>
              <w:t>Supplier</w:t>
            </w:r>
            <w:r w:rsidRPr="00AA735C">
              <w:rPr>
                <w:rFonts w:cs="Arial"/>
              </w:rPr>
              <w:t>’s data centre; or</w:t>
            </w:r>
          </w:p>
          <w:p w14:paraId="631F329C" w14:textId="08A96C5A" w:rsidR="00A868D0" w:rsidRPr="00AA735C" w:rsidRDefault="00A868D0" w:rsidP="00AA735C">
            <w:pPr>
              <w:pStyle w:val="Clause3Sub"/>
              <w:spacing w:line="276" w:lineRule="auto"/>
              <w:ind w:right="216" w:hanging="660"/>
              <w:rPr>
                <w:rFonts w:cs="Arial"/>
              </w:rPr>
            </w:pPr>
            <w:r w:rsidRPr="00AA735C">
              <w:rPr>
                <w:rFonts w:cs="Arial"/>
              </w:rPr>
              <w:t xml:space="preserve">the </w:t>
            </w:r>
            <w:r w:rsidR="006424C1" w:rsidRPr="00AA735C">
              <w:rPr>
                <w:rFonts w:cs="Arial"/>
              </w:rPr>
              <w:t>Supplier</w:t>
            </w:r>
            <w:r w:rsidRPr="00AA735C">
              <w:rPr>
                <w:rFonts w:cs="Arial"/>
              </w:rPr>
              <w:t xml:space="preserve"> closing its business because of financial difficulties. </w:t>
            </w:r>
          </w:p>
        </w:tc>
        <w:tc>
          <w:tcPr>
            <w:tcW w:w="1422" w:type="pct"/>
            <w:tcBorders>
              <w:top w:val="single" w:sz="4" w:space="0" w:color="auto"/>
              <w:left w:val="single" w:sz="4" w:space="0" w:color="auto"/>
              <w:bottom w:val="single" w:sz="4" w:space="0" w:color="auto"/>
              <w:right w:val="single" w:sz="4" w:space="0" w:color="auto"/>
            </w:tcBorders>
          </w:tcPr>
          <w:p w14:paraId="3EE576CB" w14:textId="13F48CDB"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lastRenderedPageBreak/>
              <w:t xml:space="preserve">Even in such instance, </w:t>
            </w:r>
            <w:r w:rsidR="00250B9F" w:rsidRPr="00AA735C">
              <w:rPr>
                <w:rFonts w:cs="Arial"/>
                <w:szCs w:val="20"/>
              </w:rPr>
              <w:t>Eskom</w:t>
            </w:r>
            <w:r w:rsidRPr="00AA735C">
              <w:rPr>
                <w:rFonts w:cs="Arial"/>
                <w:szCs w:val="20"/>
              </w:rPr>
              <w:t xml:space="preserve"> still requires access to its data.</w:t>
            </w:r>
          </w:p>
        </w:tc>
        <w:tc>
          <w:tcPr>
            <w:tcW w:w="1422" w:type="pct"/>
            <w:gridSpan w:val="2"/>
            <w:tcBorders>
              <w:top w:val="single" w:sz="4" w:space="0" w:color="auto"/>
              <w:left w:val="single" w:sz="4" w:space="0" w:color="auto"/>
              <w:bottom w:val="single" w:sz="4" w:space="0" w:color="auto"/>
              <w:right w:val="single" w:sz="4" w:space="0" w:color="auto"/>
            </w:tcBorders>
          </w:tcPr>
          <w:p w14:paraId="45E412A7" w14:textId="77777777" w:rsidR="00A868D0" w:rsidRPr="00AA735C" w:rsidRDefault="00A868D0" w:rsidP="00AA735C">
            <w:pPr>
              <w:spacing w:line="276" w:lineRule="auto"/>
              <w:rPr>
                <w:rFonts w:eastAsia="Times New Roman" w:cs="Arial"/>
                <w:szCs w:val="20"/>
                <w:lang w:eastAsia="en-ZA"/>
              </w:rPr>
            </w:pPr>
            <w:r w:rsidRPr="00AA735C">
              <w:rPr>
                <w:rFonts w:eastAsia="Times New Roman" w:cs="Arial"/>
                <w:szCs w:val="20"/>
                <w:lang w:eastAsia="en-ZA"/>
              </w:rPr>
              <w:br/>
            </w:r>
          </w:p>
          <w:p w14:paraId="5C5D718A" w14:textId="77777777" w:rsidR="00A868D0" w:rsidRPr="00AA735C" w:rsidRDefault="00A868D0" w:rsidP="00AA735C">
            <w:pPr>
              <w:spacing w:line="276" w:lineRule="auto"/>
              <w:rPr>
                <w:rFonts w:eastAsia="Times New Roman" w:cs="Arial"/>
                <w:szCs w:val="20"/>
                <w:lang w:eastAsia="en-ZA"/>
              </w:rPr>
            </w:pPr>
            <w:r w:rsidRPr="00AA735C">
              <w:rPr>
                <w:rFonts w:eastAsia="Times New Roman" w:cs="Arial"/>
                <w:szCs w:val="20"/>
                <w:lang w:eastAsia="en-ZA"/>
              </w:rPr>
              <w:lastRenderedPageBreak/>
              <w:br/>
            </w:r>
          </w:p>
          <w:p w14:paraId="040B27B6" w14:textId="77777777" w:rsidR="00A868D0" w:rsidRPr="00AA735C" w:rsidRDefault="00A868D0" w:rsidP="00AA735C">
            <w:pPr>
              <w:tabs>
                <w:tab w:val="left" w:pos="7797"/>
              </w:tabs>
              <w:spacing w:line="276" w:lineRule="auto"/>
              <w:jc w:val="both"/>
              <w:rPr>
                <w:rFonts w:cs="Arial"/>
                <w:szCs w:val="20"/>
              </w:rPr>
            </w:pPr>
          </w:p>
        </w:tc>
      </w:tr>
      <w:tr w:rsidR="00A868D0" w:rsidRPr="00AA735C" w14:paraId="1DBA6EBA" w14:textId="77777777" w:rsidTr="00723B1E">
        <w:trPr>
          <w:trHeight w:val="20"/>
        </w:trPr>
        <w:tc>
          <w:tcPr>
            <w:tcW w:w="2156" w:type="pct"/>
            <w:tcBorders>
              <w:top w:val="single" w:sz="4" w:space="0" w:color="auto"/>
              <w:left w:val="single" w:sz="4" w:space="0" w:color="auto"/>
              <w:bottom w:val="single" w:sz="4" w:space="0" w:color="auto"/>
              <w:right w:val="single" w:sz="4" w:space="0" w:color="auto"/>
            </w:tcBorders>
          </w:tcPr>
          <w:p w14:paraId="67E3FBA2" w14:textId="66462CDB" w:rsidR="00A868D0" w:rsidRPr="00AA735C" w:rsidRDefault="00A868D0" w:rsidP="00AA735C">
            <w:pPr>
              <w:pStyle w:val="Clause2Sub"/>
              <w:spacing w:line="276" w:lineRule="auto"/>
              <w:ind w:right="216" w:hanging="660"/>
              <w:rPr>
                <w:rFonts w:cs="Arial"/>
              </w:rPr>
            </w:pPr>
            <w:r w:rsidRPr="00AA735C">
              <w:rPr>
                <w:rFonts w:cs="Arial"/>
              </w:rPr>
              <w:lastRenderedPageBreak/>
              <w:t xml:space="preserve">Please advise what remedies are available to </w:t>
            </w:r>
            <w:r w:rsidR="00250B9F" w:rsidRPr="00AA735C">
              <w:rPr>
                <w:rFonts w:cs="Arial"/>
              </w:rPr>
              <w:t>Eskom</w:t>
            </w:r>
            <w:r w:rsidRPr="00AA735C">
              <w:rPr>
                <w:rFonts w:cs="Arial"/>
              </w:rPr>
              <w:t xml:space="preserve"> in the event of downtime.</w:t>
            </w:r>
          </w:p>
        </w:tc>
        <w:tc>
          <w:tcPr>
            <w:tcW w:w="1422" w:type="pct"/>
            <w:tcBorders>
              <w:top w:val="single" w:sz="4" w:space="0" w:color="auto"/>
              <w:left w:val="single" w:sz="4" w:space="0" w:color="auto"/>
              <w:bottom w:val="single" w:sz="4" w:space="0" w:color="auto"/>
              <w:right w:val="single" w:sz="4" w:space="0" w:color="auto"/>
            </w:tcBorders>
          </w:tcPr>
          <w:p w14:paraId="303958AF" w14:textId="09884275"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b/>
                <w:bCs/>
                <w:szCs w:val="20"/>
              </w:rPr>
              <w:t>Refer to RFP requirements.</w:t>
            </w:r>
          </w:p>
        </w:tc>
        <w:tc>
          <w:tcPr>
            <w:tcW w:w="1422" w:type="pct"/>
            <w:gridSpan w:val="2"/>
            <w:tcBorders>
              <w:top w:val="single" w:sz="4" w:space="0" w:color="auto"/>
              <w:left w:val="single" w:sz="4" w:space="0" w:color="auto"/>
              <w:bottom w:val="single" w:sz="4" w:space="0" w:color="auto"/>
              <w:right w:val="single" w:sz="4" w:space="0" w:color="auto"/>
            </w:tcBorders>
          </w:tcPr>
          <w:p w14:paraId="230BFB75" w14:textId="77777777" w:rsidR="00A868D0" w:rsidRPr="00AA735C" w:rsidRDefault="00A868D0" w:rsidP="00AA735C">
            <w:pPr>
              <w:tabs>
                <w:tab w:val="left" w:pos="7797"/>
              </w:tabs>
              <w:spacing w:line="276" w:lineRule="auto"/>
              <w:jc w:val="both"/>
              <w:rPr>
                <w:rFonts w:cs="Arial"/>
                <w:szCs w:val="20"/>
              </w:rPr>
            </w:pPr>
          </w:p>
        </w:tc>
      </w:tr>
      <w:tr w:rsidR="00A868D0" w:rsidRPr="00AA735C" w14:paraId="16DAB312" w14:textId="77777777" w:rsidTr="00723B1E">
        <w:trPr>
          <w:trHeight w:val="345"/>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1436AA64" w14:textId="5A0A7EED" w:rsidR="00A868D0" w:rsidRPr="00AA735C" w:rsidRDefault="00A868D0" w:rsidP="007B3CEC">
            <w:pPr>
              <w:pStyle w:val="Clause1Head"/>
              <w:tabs>
                <w:tab w:val="left" w:pos="7797"/>
              </w:tabs>
              <w:spacing w:after="0" w:line="276" w:lineRule="auto"/>
              <w:ind w:right="115" w:hanging="578"/>
              <w:rPr>
                <w:rFonts w:cs="Arial"/>
              </w:rPr>
            </w:pPr>
            <w:bookmarkStart w:id="40" w:name="_Toc208774728"/>
            <w:r w:rsidRPr="00AA735C">
              <w:rPr>
                <w:rFonts w:cs="Arial"/>
              </w:rPr>
              <w:t>DISASTER RECOVERY AND BUSINESS CONTINUITY</w:t>
            </w:r>
            <w:bookmarkEnd w:id="40"/>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1033897C"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shd w:val="clear" w:color="auto" w:fill="E0DBD6"/>
          </w:tcPr>
          <w:p w14:paraId="242E14A5"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42F3B62C"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5F1464B2" w14:textId="7F6864BC" w:rsidR="00A868D0" w:rsidRPr="00AA735C" w:rsidRDefault="006424C1" w:rsidP="00AA735C">
            <w:pPr>
              <w:pStyle w:val="Clause2Sub"/>
              <w:spacing w:line="276" w:lineRule="auto"/>
              <w:ind w:right="216" w:hanging="660"/>
              <w:rPr>
                <w:rFonts w:cs="Arial"/>
              </w:rPr>
            </w:pPr>
            <w:r w:rsidRPr="00AA735C">
              <w:rPr>
                <w:rFonts w:cs="Arial"/>
              </w:rPr>
              <w:t>Supplier</w:t>
            </w:r>
            <w:r w:rsidR="00A868D0" w:rsidRPr="00AA735C">
              <w:rPr>
                <w:rFonts w:cs="Arial"/>
              </w:rPr>
              <w:t xml:space="preserve"> will be required to include detailed disaster recovery and business continuity plans requiring </w:t>
            </w:r>
            <w:r w:rsidRPr="00AA735C">
              <w:rPr>
                <w:rFonts w:cs="Arial"/>
              </w:rPr>
              <w:t>Supplier</w:t>
            </w:r>
            <w:r w:rsidR="00A868D0" w:rsidRPr="00AA735C">
              <w:rPr>
                <w:rFonts w:cs="Arial"/>
              </w:rPr>
              <w:t xml:space="preserve"> to demonstrate and promise that </w:t>
            </w:r>
            <w:r w:rsidRPr="00AA735C">
              <w:rPr>
                <w:rFonts w:cs="Arial"/>
              </w:rPr>
              <w:t>Supplier</w:t>
            </w:r>
            <w:r w:rsidR="00A868D0" w:rsidRPr="00AA735C">
              <w:rPr>
                <w:rFonts w:cs="Arial"/>
              </w:rPr>
              <w:t xml:space="preserve"> can continue to make the </w:t>
            </w:r>
            <w:r w:rsidR="00725E0A" w:rsidRPr="00AA735C">
              <w:rPr>
                <w:rFonts w:cs="Arial"/>
              </w:rPr>
              <w:t>Services</w:t>
            </w:r>
            <w:r w:rsidR="00A868D0" w:rsidRPr="00AA735C">
              <w:rPr>
                <w:rFonts w:cs="Arial"/>
              </w:rPr>
              <w:t xml:space="preserve"> available even in the event of a disaster, power outage or similarly significant event.</w:t>
            </w:r>
          </w:p>
        </w:tc>
        <w:tc>
          <w:tcPr>
            <w:tcW w:w="1422" w:type="pct"/>
            <w:tcBorders>
              <w:top w:val="single" w:sz="4" w:space="0" w:color="auto"/>
              <w:left w:val="single" w:sz="4" w:space="0" w:color="auto"/>
              <w:bottom w:val="single" w:sz="4" w:space="0" w:color="auto"/>
              <w:right w:val="single" w:sz="4" w:space="0" w:color="auto"/>
            </w:tcBorders>
          </w:tcPr>
          <w:p w14:paraId="4A68A846" w14:textId="46CAB72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b/>
                <w:bCs/>
                <w:szCs w:val="20"/>
              </w:rPr>
              <w:t>Refer to RFP requirements.</w:t>
            </w:r>
          </w:p>
          <w:p w14:paraId="2C67F27B" w14:textId="5C3C6D39"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Do you have a standard RTO (Recovery time Objective) and RPO (Recovery Point Objective) for this service? Please provide detail.</w:t>
            </w:r>
          </w:p>
        </w:tc>
        <w:tc>
          <w:tcPr>
            <w:tcW w:w="1422" w:type="pct"/>
            <w:gridSpan w:val="2"/>
            <w:tcBorders>
              <w:top w:val="single" w:sz="4" w:space="0" w:color="auto"/>
              <w:left w:val="single" w:sz="4" w:space="0" w:color="auto"/>
              <w:bottom w:val="single" w:sz="4" w:space="0" w:color="auto"/>
              <w:right w:val="single" w:sz="4" w:space="0" w:color="auto"/>
            </w:tcBorders>
          </w:tcPr>
          <w:p w14:paraId="2ACE2F27" w14:textId="77777777" w:rsidR="00A868D0" w:rsidRPr="00AA735C" w:rsidRDefault="00A868D0" w:rsidP="00723B1E">
            <w:pPr>
              <w:tabs>
                <w:tab w:val="left" w:pos="7797"/>
              </w:tabs>
              <w:spacing w:line="276" w:lineRule="auto"/>
              <w:ind w:left="-139"/>
              <w:jc w:val="both"/>
              <w:rPr>
                <w:rFonts w:cs="Arial"/>
                <w:szCs w:val="20"/>
              </w:rPr>
            </w:pPr>
          </w:p>
        </w:tc>
      </w:tr>
      <w:tr w:rsidR="00A868D0" w:rsidRPr="00AA735C" w14:paraId="0E756046"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1AA08902" w14:textId="2593C092" w:rsidR="00A868D0" w:rsidRPr="00AA735C" w:rsidRDefault="006424C1" w:rsidP="00AA735C">
            <w:pPr>
              <w:pStyle w:val="Clause2Sub"/>
              <w:spacing w:line="276" w:lineRule="auto"/>
              <w:ind w:right="210" w:hanging="660"/>
              <w:rPr>
                <w:rFonts w:cs="Arial"/>
              </w:rPr>
            </w:pPr>
            <w:r w:rsidRPr="00AA735C">
              <w:rPr>
                <w:rFonts w:cs="Arial"/>
              </w:rPr>
              <w:t>Supplier</w:t>
            </w:r>
            <w:r w:rsidR="00A868D0" w:rsidRPr="00AA735C">
              <w:rPr>
                <w:rFonts w:cs="Arial"/>
              </w:rPr>
              <w:t xml:space="preserve"> to also advise the degree to which redundancy has been built into </w:t>
            </w:r>
            <w:r w:rsidRPr="00AA735C">
              <w:rPr>
                <w:rFonts w:cs="Arial"/>
              </w:rPr>
              <w:t>Supplier</w:t>
            </w:r>
            <w:r w:rsidR="00A868D0" w:rsidRPr="00AA735C">
              <w:rPr>
                <w:rFonts w:cs="Arial"/>
              </w:rPr>
              <w:t>’s proposed solution.</w:t>
            </w:r>
          </w:p>
        </w:tc>
        <w:tc>
          <w:tcPr>
            <w:tcW w:w="1422" w:type="pct"/>
            <w:tcBorders>
              <w:top w:val="single" w:sz="4" w:space="0" w:color="auto"/>
              <w:left w:val="single" w:sz="4" w:space="0" w:color="auto"/>
              <w:bottom w:val="single" w:sz="4" w:space="0" w:color="auto"/>
              <w:right w:val="single" w:sz="4" w:space="0" w:color="auto"/>
            </w:tcBorders>
          </w:tcPr>
          <w:p w14:paraId="1BB4CF18"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02799C7F" w14:textId="77777777" w:rsidR="00A868D0" w:rsidRPr="00AA735C" w:rsidRDefault="00A868D0" w:rsidP="00AA735C">
            <w:pPr>
              <w:tabs>
                <w:tab w:val="left" w:pos="7797"/>
              </w:tabs>
              <w:spacing w:line="276" w:lineRule="auto"/>
              <w:jc w:val="both"/>
              <w:rPr>
                <w:rFonts w:cs="Arial"/>
                <w:szCs w:val="20"/>
              </w:rPr>
            </w:pPr>
          </w:p>
        </w:tc>
      </w:tr>
      <w:tr w:rsidR="00A868D0" w:rsidRPr="00AA735C" w14:paraId="59DC9B25"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47FB1062" w14:textId="79AC7795" w:rsidR="00A868D0" w:rsidRPr="00AA735C" w:rsidRDefault="006424C1" w:rsidP="00AA735C">
            <w:pPr>
              <w:pStyle w:val="Clause2Sub"/>
              <w:spacing w:line="276" w:lineRule="auto"/>
              <w:ind w:right="210" w:hanging="660"/>
              <w:rPr>
                <w:rFonts w:cs="Arial"/>
              </w:rPr>
            </w:pPr>
            <w:r w:rsidRPr="00AA735C">
              <w:rPr>
                <w:rFonts w:cs="Arial"/>
              </w:rPr>
              <w:t>Supplier</w:t>
            </w:r>
            <w:r w:rsidR="00A868D0" w:rsidRPr="00AA735C">
              <w:rPr>
                <w:rFonts w:cs="Arial"/>
              </w:rPr>
              <w:t xml:space="preserve"> shall maintain and implement disaster recovery and avoidance procedures to ensure that the Services are not interrupted during any disaster. </w:t>
            </w:r>
            <w:r w:rsidRPr="00AA735C">
              <w:rPr>
                <w:rFonts w:cs="Arial"/>
              </w:rPr>
              <w:t>Supplier</w:t>
            </w:r>
            <w:r w:rsidR="00A868D0" w:rsidRPr="00AA735C">
              <w:rPr>
                <w:rFonts w:cs="Arial"/>
              </w:rPr>
              <w:t xml:space="preserve"> shall provide Customer with a copy of its current disaster recovery plan and all updates thereto during the term. All requirements of this Agreement, including those relating to security, personnel due diligence, and training, shall apply to the </w:t>
            </w:r>
            <w:r w:rsidRPr="00AA735C">
              <w:rPr>
                <w:rFonts w:cs="Arial"/>
              </w:rPr>
              <w:t>Supplier</w:t>
            </w:r>
            <w:r w:rsidR="00A868D0" w:rsidRPr="00AA735C">
              <w:rPr>
                <w:rFonts w:cs="Arial"/>
              </w:rPr>
              <w:t xml:space="preserve"> disaster recovery site.</w:t>
            </w:r>
          </w:p>
        </w:tc>
        <w:tc>
          <w:tcPr>
            <w:tcW w:w="1422" w:type="pct"/>
            <w:tcBorders>
              <w:top w:val="single" w:sz="4" w:space="0" w:color="auto"/>
              <w:left w:val="single" w:sz="4" w:space="0" w:color="auto"/>
              <w:bottom w:val="single" w:sz="4" w:space="0" w:color="auto"/>
              <w:right w:val="single" w:sz="4" w:space="0" w:color="auto"/>
            </w:tcBorders>
          </w:tcPr>
          <w:p w14:paraId="05B05DDE" w14:textId="77777777" w:rsidR="00A868D0" w:rsidRPr="00AA735C" w:rsidRDefault="00A868D0" w:rsidP="00AA735C">
            <w:pPr>
              <w:pStyle w:val="ListParagraph"/>
              <w:tabs>
                <w:tab w:val="left" w:pos="7797"/>
              </w:tabs>
              <w:kinsoku w:val="0"/>
              <w:overflowPunct w:val="0"/>
              <w:spacing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5A0DAE17" w14:textId="77777777" w:rsidR="00A868D0" w:rsidRPr="00AA735C" w:rsidRDefault="00A868D0" w:rsidP="00AA735C">
            <w:pPr>
              <w:tabs>
                <w:tab w:val="left" w:pos="7797"/>
              </w:tabs>
              <w:spacing w:line="276" w:lineRule="auto"/>
              <w:jc w:val="both"/>
              <w:rPr>
                <w:rFonts w:cs="Arial"/>
                <w:szCs w:val="20"/>
              </w:rPr>
            </w:pPr>
          </w:p>
        </w:tc>
      </w:tr>
      <w:tr w:rsidR="00A868D0" w:rsidRPr="00AA735C" w14:paraId="643A9D22" w14:textId="77777777" w:rsidTr="00723B1E">
        <w:trPr>
          <w:trHeight w:val="301"/>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7F38BEC4" w14:textId="4E924736" w:rsidR="00A868D0" w:rsidRPr="00AA735C" w:rsidRDefault="00A868D0" w:rsidP="007B3CEC">
            <w:pPr>
              <w:pStyle w:val="Clause2Sub"/>
              <w:spacing w:after="0" w:line="276" w:lineRule="auto"/>
              <w:ind w:right="115" w:hanging="575"/>
              <w:rPr>
                <w:rFonts w:cs="Arial"/>
                <w:b/>
                <w:bCs/>
              </w:rPr>
            </w:pPr>
            <w:r w:rsidRPr="00AA735C">
              <w:rPr>
                <w:rFonts w:cs="Arial"/>
                <w:b/>
                <w:bCs/>
              </w:rPr>
              <w:t xml:space="preserve">Withholding of </w:t>
            </w:r>
            <w:r w:rsidR="00725E0A" w:rsidRPr="00AA735C">
              <w:rPr>
                <w:rFonts w:cs="Arial"/>
                <w:b/>
                <w:bCs/>
              </w:rPr>
              <w:t>Services</w:t>
            </w:r>
            <w:r w:rsidRPr="00AA735C">
              <w:rPr>
                <w:rFonts w:cs="Arial"/>
                <w:b/>
                <w:bCs/>
              </w:rPr>
              <w:t xml:space="preserve"> </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3EFB6DB9"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shd w:val="clear" w:color="auto" w:fill="E0DBD6"/>
          </w:tcPr>
          <w:p w14:paraId="4EAD2A3F"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27BCCB21"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76D011B5" w14:textId="50EA3F1B" w:rsidR="00A868D0" w:rsidRPr="00AA735C" w:rsidRDefault="00A868D0" w:rsidP="00AA735C">
            <w:pPr>
              <w:pStyle w:val="Clause3Sub"/>
              <w:spacing w:line="276" w:lineRule="auto"/>
              <w:ind w:right="210" w:hanging="660"/>
              <w:rPr>
                <w:rFonts w:cs="Arial"/>
              </w:rPr>
            </w:pPr>
            <w:r w:rsidRPr="00AA735C">
              <w:rPr>
                <w:rFonts w:cs="Arial"/>
              </w:rPr>
              <w:lastRenderedPageBreak/>
              <w:t>Suppler will warrant that it will not withhold Services provided hereunder, for any reason, including but not limited to a dispute between the parties arising under this Agreement, except as may be specifically authori</w:t>
            </w:r>
            <w:r w:rsidR="00C9354B" w:rsidRPr="00AA735C">
              <w:rPr>
                <w:rFonts w:cs="Arial"/>
              </w:rPr>
              <w:t>s</w:t>
            </w:r>
            <w:r w:rsidRPr="00AA735C">
              <w:rPr>
                <w:rFonts w:cs="Arial"/>
              </w:rPr>
              <w:t>ed herein.</w:t>
            </w:r>
          </w:p>
        </w:tc>
        <w:tc>
          <w:tcPr>
            <w:tcW w:w="1422" w:type="pct"/>
            <w:tcBorders>
              <w:top w:val="single" w:sz="4" w:space="0" w:color="auto"/>
              <w:left w:val="single" w:sz="4" w:space="0" w:color="auto"/>
              <w:bottom w:val="single" w:sz="4" w:space="0" w:color="auto"/>
              <w:right w:val="single" w:sz="4" w:space="0" w:color="auto"/>
            </w:tcBorders>
          </w:tcPr>
          <w:p w14:paraId="2744483D" w14:textId="373D353C" w:rsidR="00A868D0" w:rsidRPr="00AA735C" w:rsidRDefault="006424C1" w:rsidP="00AA735C">
            <w:pPr>
              <w:pStyle w:val="ListParagraph"/>
              <w:tabs>
                <w:tab w:val="left" w:pos="7797"/>
              </w:tabs>
              <w:kinsoku w:val="0"/>
              <w:overflowPunct w:val="0"/>
              <w:spacing w:line="276" w:lineRule="auto"/>
              <w:ind w:left="102" w:right="142"/>
              <w:jc w:val="both"/>
              <w:textAlignment w:val="baseline"/>
              <w:rPr>
                <w:rFonts w:cs="Arial"/>
                <w:szCs w:val="20"/>
              </w:rPr>
            </w:pPr>
            <w:r w:rsidRPr="00AA735C">
              <w:rPr>
                <w:rFonts w:cs="Arial"/>
                <w:szCs w:val="20"/>
              </w:rPr>
              <w:t>Supplier</w:t>
            </w:r>
            <w:r w:rsidR="00A868D0" w:rsidRPr="00AA735C">
              <w:rPr>
                <w:rFonts w:cs="Arial"/>
                <w:szCs w:val="20"/>
              </w:rPr>
              <w:t xml:space="preserve"> is not allowed to withhold </w:t>
            </w:r>
            <w:r w:rsidR="00725E0A" w:rsidRPr="00AA735C">
              <w:rPr>
                <w:rFonts w:cs="Arial"/>
                <w:szCs w:val="20"/>
              </w:rPr>
              <w:t>Services</w:t>
            </w:r>
            <w:r w:rsidR="00A868D0" w:rsidRPr="00AA735C">
              <w:rPr>
                <w:rFonts w:cs="Arial"/>
                <w:szCs w:val="20"/>
              </w:rPr>
              <w:t xml:space="preserve"> under any circumstances</w:t>
            </w:r>
          </w:p>
        </w:tc>
        <w:tc>
          <w:tcPr>
            <w:tcW w:w="1422" w:type="pct"/>
            <w:gridSpan w:val="2"/>
            <w:tcBorders>
              <w:top w:val="single" w:sz="4" w:space="0" w:color="auto"/>
              <w:left w:val="single" w:sz="4" w:space="0" w:color="auto"/>
              <w:bottom w:val="single" w:sz="4" w:space="0" w:color="auto"/>
              <w:right w:val="single" w:sz="4" w:space="0" w:color="auto"/>
            </w:tcBorders>
          </w:tcPr>
          <w:p w14:paraId="721FB8B8" w14:textId="77777777" w:rsidR="00E94220" w:rsidRPr="00AA735C" w:rsidRDefault="00E94220" w:rsidP="00AA735C">
            <w:pPr>
              <w:pStyle w:val="ListParagraph"/>
              <w:spacing w:line="276" w:lineRule="auto"/>
              <w:ind w:left="102" w:right="142"/>
              <w:jc w:val="both"/>
              <w:textAlignment w:val="baseline"/>
              <w:rPr>
                <w:rFonts w:cs="Arial"/>
                <w:kern w:val="2"/>
                <w:szCs w:val="20"/>
                <w:lang w:eastAsia="en-ZA"/>
                <w14:ligatures w14:val="standardContextual"/>
              </w:rPr>
            </w:pPr>
            <w:r w:rsidRPr="00AA735C">
              <w:rPr>
                <w:rFonts w:cs="Arial"/>
                <w:szCs w:val="20"/>
              </w:rPr>
              <w:t>Supplier is not allowed to withhold Services under any circumstances.</w:t>
            </w:r>
          </w:p>
          <w:p w14:paraId="01940CD4" w14:textId="77777777" w:rsidR="00A868D0" w:rsidRPr="00AA735C" w:rsidRDefault="00A868D0" w:rsidP="00AA735C">
            <w:pPr>
              <w:tabs>
                <w:tab w:val="left" w:pos="7797"/>
              </w:tabs>
              <w:spacing w:line="276" w:lineRule="auto"/>
              <w:jc w:val="both"/>
              <w:rPr>
                <w:rFonts w:cs="Arial"/>
                <w:szCs w:val="20"/>
              </w:rPr>
            </w:pPr>
          </w:p>
        </w:tc>
      </w:tr>
      <w:tr w:rsidR="00A868D0" w:rsidRPr="00AA735C" w14:paraId="0C6BD0A9" w14:textId="77777777" w:rsidTr="00723B1E">
        <w:trPr>
          <w:trHeight w:val="225"/>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10C9679E" w14:textId="77777777" w:rsidR="00A868D0" w:rsidRPr="00AA735C" w:rsidRDefault="00A868D0" w:rsidP="007B3CEC">
            <w:pPr>
              <w:pStyle w:val="Clause2Sub"/>
              <w:spacing w:after="0" w:line="276" w:lineRule="auto"/>
              <w:ind w:right="210" w:hanging="575"/>
              <w:rPr>
                <w:rFonts w:cs="Arial"/>
                <w:b/>
                <w:bCs/>
              </w:rPr>
            </w:pPr>
            <w:r w:rsidRPr="00AA735C">
              <w:rPr>
                <w:rFonts w:cs="Arial"/>
                <w:b/>
                <w:bCs/>
              </w:rPr>
              <w:t xml:space="preserve">Bankruptcy | Financial Wherewithal </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1998C0FA" w14:textId="77777777" w:rsidR="00A868D0" w:rsidRPr="00AA735C" w:rsidRDefault="00A868D0" w:rsidP="007B3CEC">
            <w:pPr>
              <w:pStyle w:val="ListParagraph"/>
              <w:tabs>
                <w:tab w:val="left" w:pos="7797"/>
              </w:tabs>
              <w:kinsoku w:val="0"/>
              <w:overflowPunct w:val="0"/>
              <w:spacing w:after="0" w:line="276" w:lineRule="auto"/>
              <w:ind w:left="102" w:right="142"/>
              <w:jc w:val="both"/>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shd w:val="clear" w:color="auto" w:fill="E0DBD6"/>
          </w:tcPr>
          <w:p w14:paraId="142FE4DE"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4879BAA6"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1F30A17A" w14:textId="49B25C73" w:rsidR="00A868D0" w:rsidRPr="00AA735C" w:rsidRDefault="006424C1" w:rsidP="00AA735C">
            <w:pPr>
              <w:pStyle w:val="Clause3Sub"/>
              <w:spacing w:line="276" w:lineRule="auto"/>
              <w:ind w:right="210" w:hanging="660"/>
              <w:rPr>
                <w:rFonts w:cs="Arial"/>
              </w:rPr>
            </w:pPr>
            <w:r w:rsidRPr="00AA735C">
              <w:rPr>
                <w:rFonts w:cs="Arial"/>
              </w:rPr>
              <w:t>Supplier</w:t>
            </w:r>
            <w:r w:rsidR="00A868D0" w:rsidRPr="00AA735C">
              <w:rPr>
                <w:rFonts w:cs="Arial"/>
              </w:rPr>
              <w:t xml:space="preserve"> to advise what mechanisms it has in place to enable </w:t>
            </w:r>
            <w:r w:rsidR="00250B9F" w:rsidRPr="00AA735C">
              <w:rPr>
                <w:rFonts w:cs="Arial"/>
              </w:rPr>
              <w:t>Eskom</w:t>
            </w:r>
            <w:r w:rsidR="00A868D0" w:rsidRPr="00AA735C">
              <w:rPr>
                <w:rFonts w:cs="Arial"/>
              </w:rPr>
              <w:t xml:space="preserve"> access to </w:t>
            </w:r>
            <w:r w:rsidR="00725E0A" w:rsidRPr="00AA735C">
              <w:rPr>
                <w:rFonts w:cs="Arial"/>
              </w:rPr>
              <w:t>Services</w:t>
            </w:r>
            <w:r w:rsidR="00A868D0" w:rsidRPr="00AA735C">
              <w:rPr>
                <w:rFonts w:cs="Arial"/>
              </w:rPr>
              <w:t xml:space="preserve"> and </w:t>
            </w:r>
            <w:r w:rsidR="00725E0A" w:rsidRPr="00AA735C">
              <w:rPr>
                <w:rFonts w:cs="Arial"/>
              </w:rPr>
              <w:t>Eskom Data</w:t>
            </w:r>
            <w:r w:rsidR="00A868D0" w:rsidRPr="00AA735C">
              <w:rPr>
                <w:rFonts w:cs="Arial"/>
              </w:rPr>
              <w:t xml:space="preserve"> in the event that </w:t>
            </w:r>
            <w:r w:rsidRPr="00AA735C">
              <w:rPr>
                <w:rFonts w:cs="Arial"/>
              </w:rPr>
              <w:t>Supplier</w:t>
            </w:r>
            <w:r w:rsidR="00A868D0" w:rsidRPr="00AA735C">
              <w:rPr>
                <w:rFonts w:cs="Arial"/>
              </w:rPr>
              <w:t xml:space="preserve"> commits an act of insolvency.</w:t>
            </w:r>
          </w:p>
        </w:tc>
        <w:tc>
          <w:tcPr>
            <w:tcW w:w="1422" w:type="pct"/>
            <w:tcBorders>
              <w:top w:val="single" w:sz="4" w:space="0" w:color="auto"/>
              <w:left w:val="single" w:sz="4" w:space="0" w:color="auto"/>
              <w:bottom w:val="single" w:sz="4" w:space="0" w:color="auto"/>
              <w:right w:val="single" w:sz="4" w:space="0" w:color="auto"/>
            </w:tcBorders>
          </w:tcPr>
          <w:p w14:paraId="27AF7863" w14:textId="77777777" w:rsidR="00A868D0" w:rsidRPr="00AA735C" w:rsidRDefault="00A868D0" w:rsidP="00AA735C">
            <w:pPr>
              <w:pStyle w:val="ListParagraph"/>
              <w:tabs>
                <w:tab w:val="left" w:pos="7797"/>
              </w:tabs>
              <w:kinsoku w:val="0"/>
              <w:overflowPunct w:val="0"/>
              <w:spacing w:line="276" w:lineRule="auto"/>
              <w:ind w:left="102" w:right="142"/>
              <w:jc w:val="center"/>
              <w:textAlignment w:val="baseline"/>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11AA2C7F" w14:textId="77777777" w:rsidR="00A868D0" w:rsidRPr="00AA735C" w:rsidRDefault="00A868D0" w:rsidP="00AA735C">
            <w:pPr>
              <w:tabs>
                <w:tab w:val="left" w:pos="7797"/>
              </w:tabs>
              <w:spacing w:line="276" w:lineRule="auto"/>
              <w:jc w:val="both"/>
              <w:rPr>
                <w:rFonts w:cs="Arial"/>
                <w:szCs w:val="20"/>
              </w:rPr>
            </w:pPr>
          </w:p>
        </w:tc>
      </w:tr>
      <w:tr w:rsidR="00A868D0" w:rsidRPr="00AA735C" w14:paraId="0248B3C5"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00FA3E79" w14:textId="78C327BB" w:rsidR="00A868D0" w:rsidRPr="00AA735C" w:rsidRDefault="00A00332" w:rsidP="003B0758">
            <w:pPr>
              <w:pStyle w:val="Clause3Sub"/>
              <w:spacing w:line="276" w:lineRule="auto"/>
              <w:ind w:right="210" w:hanging="660"/>
              <w:rPr>
                <w:rFonts w:cs="Arial"/>
                <w:kern w:val="2"/>
                <w:lang w:eastAsia="en-ZA"/>
                <w14:ligatures w14:val="standardContextual"/>
              </w:rPr>
            </w:pPr>
            <w:r w:rsidRPr="00AA735C">
              <w:rPr>
                <w:rFonts w:cs="Arial"/>
              </w:rPr>
              <w:t xml:space="preserve">Supplier may be required to deliver periodic reports on its financial condition. This enables Eskom to assess ahead of time whether Supplier </w:t>
            </w:r>
            <w:bookmarkStart w:id="41" w:name="_Int_cJJ260lk"/>
            <w:r w:rsidRPr="00AA735C">
              <w:rPr>
                <w:rFonts w:cs="Arial"/>
              </w:rPr>
              <w:t>is able to</w:t>
            </w:r>
            <w:bookmarkEnd w:id="41"/>
            <w:r w:rsidRPr="00AA735C">
              <w:rPr>
                <w:rFonts w:cs="Arial"/>
              </w:rPr>
              <w:t xml:space="preserve"> continue to provide Services.</w:t>
            </w:r>
          </w:p>
        </w:tc>
        <w:tc>
          <w:tcPr>
            <w:tcW w:w="1422" w:type="pct"/>
            <w:tcBorders>
              <w:top w:val="single" w:sz="4" w:space="0" w:color="auto"/>
              <w:left w:val="single" w:sz="4" w:space="0" w:color="auto"/>
              <w:bottom w:val="single" w:sz="4" w:space="0" w:color="auto"/>
              <w:right w:val="single" w:sz="4" w:space="0" w:color="auto"/>
            </w:tcBorders>
          </w:tcPr>
          <w:p w14:paraId="1B3B60C1" w14:textId="36403EAC" w:rsidR="00A868D0" w:rsidRPr="00AA735C" w:rsidRDefault="00E94220" w:rsidP="00AA735C">
            <w:pPr>
              <w:spacing w:line="276" w:lineRule="auto"/>
              <w:ind w:left="102" w:right="142"/>
              <w:jc w:val="both"/>
              <w:rPr>
                <w:rFonts w:cs="Arial"/>
                <w:kern w:val="2"/>
                <w:szCs w:val="20"/>
                <w:lang w:eastAsia="en-ZA"/>
                <w14:ligatures w14:val="standardContextual"/>
              </w:rPr>
            </w:pPr>
            <w:r w:rsidRPr="00AA735C">
              <w:rPr>
                <w:rFonts w:cs="Arial"/>
                <w:szCs w:val="20"/>
              </w:rPr>
              <w:t>Eskom reserves the right to terminate in the event of business rescue or liquidation.</w:t>
            </w:r>
          </w:p>
        </w:tc>
        <w:tc>
          <w:tcPr>
            <w:tcW w:w="1422" w:type="pct"/>
            <w:gridSpan w:val="2"/>
            <w:tcBorders>
              <w:top w:val="single" w:sz="4" w:space="0" w:color="auto"/>
              <w:left w:val="single" w:sz="4" w:space="0" w:color="auto"/>
              <w:bottom w:val="single" w:sz="4" w:space="0" w:color="auto"/>
              <w:right w:val="single" w:sz="4" w:space="0" w:color="auto"/>
            </w:tcBorders>
          </w:tcPr>
          <w:p w14:paraId="4FFB99D0" w14:textId="77777777" w:rsidR="00A868D0" w:rsidRPr="00AA735C" w:rsidRDefault="00A868D0" w:rsidP="00AA735C">
            <w:pPr>
              <w:tabs>
                <w:tab w:val="left" w:pos="7797"/>
              </w:tabs>
              <w:spacing w:line="276" w:lineRule="auto"/>
              <w:jc w:val="both"/>
              <w:rPr>
                <w:rFonts w:cs="Arial"/>
                <w:szCs w:val="20"/>
              </w:rPr>
            </w:pPr>
          </w:p>
        </w:tc>
      </w:tr>
      <w:tr w:rsidR="00A868D0" w:rsidRPr="00AA735C" w14:paraId="6192E463"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3A253747" w14:textId="7B99F5AB" w:rsidR="00A868D0" w:rsidRPr="00AA735C" w:rsidRDefault="00A868D0" w:rsidP="003B0758">
            <w:pPr>
              <w:pStyle w:val="Clause3Sub"/>
              <w:spacing w:line="360" w:lineRule="auto"/>
              <w:ind w:right="210" w:hanging="660"/>
              <w:rPr>
                <w:rFonts w:cs="Arial"/>
              </w:rPr>
            </w:pPr>
            <w:r w:rsidRPr="00AA735C">
              <w:rPr>
                <w:rFonts w:cs="Arial"/>
              </w:rPr>
              <w:t xml:space="preserve">Quarterly, during the term, </w:t>
            </w:r>
            <w:r w:rsidR="006424C1" w:rsidRPr="00AA735C">
              <w:rPr>
                <w:rFonts w:cs="Arial"/>
              </w:rPr>
              <w:t>Supplier</w:t>
            </w:r>
            <w:r w:rsidRPr="00AA735C">
              <w:rPr>
                <w:rFonts w:cs="Arial"/>
              </w:rPr>
              <w:t xml:space="preserve"> shall provide Customer with all information </w:t>
            </w:r>
            <w:bookmarkStart w:id="42" w:name="_Int_9mEtEXYp"/>
            <w:r w:rsidRPr="00AA735C">
              <w:rPr>
                <w:rFonts w:cs="Arial"/>
              </w:rPr>
              <w:t>reasonably requested</w:t>
            </w:r>
            <w:bookmarkEnd w:id="42"/>
            <w:r w:rsidRPr="00AA735C">
              <w:rPr>
                <w:rFonts w:cs="Arial"/>
              </w:rPr>
              <w:t xml:space="preserve"> by Customer, to assess the overall financial strength and viability of </w:t>
            </w:r>
            <w:r w:rsidR="006424C1" w:rsidRPr="00AA735C">
              <w:rPr>
                <w:rFonts w:cs="Arial"/>
              </w:rPr>
              <w:t>Supplier</w:t>
            </w:r>
            <w:r w:rsidRPr="00AA735C">
              <w:rPr>
                <w:rFonts w:cs="Arial"/>
              </w:rPr>
              <w:t xml:space="preserve"> and </w:t>
            </w:r>
            <w:r w:rsidR="006424C1" w:rsidRPr="00AA735C">
              <w:rPr>
                <w:rFonts w:cs="Arial"/>
              </w:rPr>
              <w:t>Supplier</w:t>
            </w:r>
            <w:r w:rsidRPr="00AA735C">
              <w:rPr>
                <w:rFonts w:cs="Arial"/>
              </w:rPr>
              <w:t xml:space="preserve">’s ability to fully perform its obligations under this Agreement. In the event </w:t>
            </w:r>
            <w:r w:rsidR="00250B9F" w:rsidRPr="00AA735C">
              <w:rPr>
                <w:rFonts w:cs="Arial"/>
              </w:rPr>
              <w:t>Eskom</w:t>
            </w:r>
            <w:r w:rsidRPr="00AA735C">
              <w:rPr>
                <w:rFonts w:cs="Arial"/>
              </w:rPr>
              <w:t xml:space="preserve"> concludes that </w:t>
            </w:r>
            <w:r w:rsidR="006424C1" w:rsidRPr="00AA735C">
              <w:rPr>
                <w:rFonts w:cs="Arial"/>
              </w:rPr>
              <w:t>Supplier</w:t>
            </w:r>
            <w:r w:rsidRPr="00AA735C">
              <w:rPr>
                <w:rFonts w:cs="Arial"/>
              </w:rPr>
              <w:t xml:space="preserve"> does not have the financial wherewithal to fully perform as required hereunder, </w:t>
            </w:r>
            <w:r w:rsidR="00250B9F" w:rsidRPr="00AA735C">
              <w:rPr>
                <w:rFonts w:cs="Arial"/>
              </w:rPr>
              <w:t>Eskom</w:t>
            </w:r>
            <w:r w:rsidRPr="00AA735C">
              <w:rPr>
                <w:rFonts w:cs="Arial"/>
              </w:rPr>
              <w:t xml:space="preserve"> may terminate this Agreement without further obligation or liability by providing written notice to </w:t>
            </w:r>
            <w:r w:rsidR="00250B9F" w:rsidRPr="00AA735C">
              <w:rPr>
                <w:rFonts w:cs="Arial"/>
              </w:rPr>
              <w:t>Eskom</w:t>
            </w:r>
            <w:r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40C666CD" w14:textId="77777777" w:rsidR="00A868D0" w:rsidRPr="00AA735C" w:rsidRDefault="00A868D0" w:rsidP="00AA735C">
            <w:pPr>
              <w:tabs>
                <w:tab w:val="left" w:pos="7797"/>
              </w:tabs>
              <w:spacing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1662A64F" w14:textId="77777777" w:rsidR="00A868D0" w:rsidRPr="00AA735C" w:rsidRDefault="00A868D0" w:rsidP="00AA735C">
            <w:pPr>
              <w:tabs>
                <w:tab w:val="left" w:pos="7797"/>
              </w:tabs>
              <w:spacing w:line="276" w:lineRule="auto"/>
              <w:jc w:val="both"/>
              <w:rPr>
                <w:rFonts w:cs="Arial"/>
                <w:szCs w:val="20"/>
              </w:rPr>
            </w:pPr>
          </w:p>
        </w:tc>
      </w:tr>
      <w:tr w:rsidR="00A868D0" w:rsidRPr="00AA735C" w14:paraId="6ABA0795" w14:textId="77777777" w:rsidTr="00723B1E">
        <w:trPr>
          <w:trHeight w:val="273"/>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5B5092F0" w14:textId="42ADEDF4" w:rsidR="00A868D0" w:rsidRPr="00AA735C" w:rsidRDefault="00A868D0" w:rsidP="007B3CEC">
            <w:pPr>
              <w:pStyle w:val="Clause1Head"/>
              <w:tabs>
                <w:tab w:val="left" w:pos="7797"/>
              </w:tabs>
              <w:spacing w:after="0" w:line="276" w:lineRule="auto"/>
              <w:ind w:right="115" w:hanging="578"/>
              <w:rPr>
                <w:rFonts w:cs="Arial"/>
              </w:rPr>
            </w:pPr>
            <w:bookmarkStart w:id="43" w:name="_Toc487707443"/>
            <w:bookmarkStart w:id="44" w:name="_Toc208774729"/>
            <w:r w:rsidRPr="00AA735C">
              <w:rPr>
                <w:rFonts w:cs="Arial"/>
              </w:rPr>
              <w:t>SERVICE LEVELS</w:t>
            </w:r>
            <w:bookmarkEnd w:id="43"/>
            <w:bookmarkEnd w:id="44"/>
            <w:r w:rsidRPr="00AA735C">
              <w:rPr>
                <w:rFonts w:cs="Arial"/>
              </w:rPr>
              <w:t xml:space="preserve"> </w:t>
            </w:r>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3D21ED62" w14:textId="77777777" w:rsidR="00A868D0" w:rsidRPr="00AA735C" w:rsidRDefault="00A868D0" w:rsidP="007B3CEC">
            <w:pPr>
              <w:tabs>
                <w:tab w:val="left" w:pos="7797"/>
              </w:tabs>
              <w:spacing w:after="0"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shd w:val="clear" w:color="auto" w:fill="E0DBD6"/>
          </w:tcPr>
          <w:p w14:paraId="599CAD87"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3B666352"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59BED896" w14:textId="6E973AED" w:rsidR="009A11BB" w:rsidRPr="00AA735C" w:rsidRDefault="00250B9F" w:rsidP="00AA735C">
            <w:pPr>
              <w:pStyle w:val="Clause2Sub"/>
              <w:spacing w:line="276" w:lineRule="auto"/>
              <w:ind w:right="210" w:hanging="660"/>
              <w:rPr>
                <w:rFonts w:cs="Arial"/>
              </w:rPr>
            </w:pPr>
            <w:r w:rsidRPr="00AA735C">
              <w:rPr>
                <w:rFonts w:cs="Arial"/>
              </w:rPr>
              <w:t>Eskom</w:t>
            </w:r>
            <w:r w:rsidR="00A868D0" w:rsidRPr="00AA735C">
              <w:rPr>
                <w:rFonts w:cs="Arial"/>
              </w:rPr>
              <w:t xml:space="preserve"> requires assurance from the </w:t>
            </w:r>
            <w:r w:rsidR="006424C1" w:rsidRPr="00AA735C">
              <w:rPr>
                <w:rFonts w:cs="Arial"/>
              </w:rPr>
              <w:t>Supplier</w:t>
            </w:r>
            <w:r w:rsidR="00A868D0" w:rsidRPr="00AA735C">
              <w:rPr>
                <w:rFonts w:cs="Arial"/>
              </w:rPr>
              <w:t xml:space="preserve"> that </w:t>
            </w:r>
            <w:r w:rsidRPr="00AA735C">
              <w:rPr>
                <w:rFonts w:cs="Arial"/>
              </w:rPr>
              <w:t>Eskom</w:t>
            </w:r>
            <w:r w:rsidR="00A868D0" w:rsidRPr="00AA735C">
              <w:rPr>
                <w:rFonts w:cs="Arial"/>
              </w:rPr>
              <w:t xml:space="preserve"> can rely on the </w:t>
            </w:r>
            <w:r w:rsidR="00725E0A" w:rsidRPr="00AA735C">
              <w:rPr>
                <w:rFonts w:cs="Arial"/>
              </w:rPr>
              <w:t>Services</w:t>
            </w:r>
            <w:r w:rsidR="00A868D0" w:rsidRPr="00AA735C">
              <w:rPr>
                <w:rFonts w:cs="Arial"/>
              </w:rPr>
              <w:t xml:space="preserve">. </w:t>
            </w:r>
            <w:r w:rsidR="006424C1" w:rsidRPr="00AA735C">
              <w:rPr>
                <w:rFonts w:cs="Arial"/>
              </w:rPr>
              <w:t>Supplier</w:t>
            </w:r>
            <w:r w:rsidR="00A868D0" w:rsidRPr="00AA735C">
              <w:rPr>
                <w:rFonts w:cs="Arial"/>
              </w:rPr>
              <w:t xml:space="preserve"> will be required to provide </w:t>
            </w:r>
            <w:r w:rsidRPr="00AA735C">
              <w:rPr>
                <w:rFonts w:cs="Arial"/>
              </w:rPr>
              <w:t>Eskom</w:t>
            </w:r>
            <w:r w:rsidR="00A868D0" w:rsidRPr="00AA735C">
              <w:rPr>
                <w:rFonts w:cs="Arial"/>
              </w:rPr>
              <w:t xml:space="preserve"> with (i) detailed service levels and (ii) appropriate remedies if </w:t>
            </w:r>
            <w:r w:rsidR="006424C1" w:rsidRPr="00AA735C">
              <w:rPr>
                <w:rFonts w:cs="Arial"/>
              </w:rPr>
              <w:t>Supplier</w:t>
            </w:r>
            <w:r w:rsidR="00A868D0" w:rsidRPr="00AA735C">
              <w:rPr>
                <w:rFonts w:cs="Arial"/>
              </w:rPr>
              <w:t xml:space="preserve"> fails to meet the agreed service levels.</w:t>
            </w:r>
          </w:p>
          <w:p w14:paraId="0C660DD2" w14:textId="685681CF" w:rsidR="00A868D0" w:rsidRPr="00AA735C" w:rsidRDefault="00A868D0" w:rsidP="00AA735C">
            <w:pPr>
              <w:pStyle w:val="Clause2Sub"/>
              <w:numPr>
                <w:ilvl w:val="0"/>
                <w:numId w:val="0"/>
              </w:numPr>
              <w:tabs>
                <w:tab w:val="left" w:pos="7797"/>
              </w:tabs>
              <w:spacing w:line="276" w:lineRule="auto"/>
              <w:ind w:left="2018" w:right="115"/>
              <w:rPr>
                <w:rFonts w:cs="Arial"/>
              </w:rPr>
            </w:pPr>
          </w:p>
        </w:tc>
        <w:tc>
          <w:tcPr>
            <w:tcW w:w="1422" w:type="pct"/>
            <w:tcBorders>
              <w:top w:val="single" w:sz="4" w:space="0" w:color="auto"/>
              <w:left w:val="single" w:sz="4" w:space="0" w:color="auto"/>
              <w:bottom w:val="single" w:sz="4" w:space="0" w:color="auto"/>
              <w:right w:val="single" w:sz="4" w:space="0" w:color="auto"/>
            </w:tcBorders>
          </w:tcPr>
          <w:p w14:paraId="3B1C3895" w14:textId="77777777" w:rsidR="00067BFD" w:rsidRPr="00AA735C" w:rsidRDefault="00A868D0" w:rsidP="00AA735C">
            <w:pPr>
              <w:tabs>
                <w:tab w:val="left" w:pos="7797"/>
              </w:tabs>
              <w:spacing w:line="276" w:lineRule="auto"/>
              <w:ind w:left="102" w:right="142"/>
              <w:jc w:val="both"/>
              <w:rPr>
                <w:rFonts w:cs="Arial"/>
                <w:szCs w:val="20"/>
              </w:rPr>
            </w:pPr>
            <w:r w:rsidRPr="00AA735C">
              <w:rPr>
                <w:rFonts w:cs="Arial"/>
                <w:b/>
                <w:bCs/>
                <w:szCs w:val="20"/>
              </w:rPr>
              <w:t>Refer to RFP requirements</w:t>
            </w:r>
            <w:r w:rsidRPr="00AA735C">
              <w:rPr>
                <w:rFonts w:cs="Arial"/>
                <w:szCs w:val="20"/>
              </w:rPr>
              <w:t>.</w:t>
            </w:r>
          </w:p>
          <w:p w14:paraId="18579D27" w14:textId="6AFD6240" w:rsidR="00A868D0" w:rsidRPr="00AA735C" w:rsidRDefault="00067BFD" w:rsidP="00AA735C">
            <w:pPr>
              <w:tabs>
                <w:tab w:val="left" w:pos="7797"/>
              </w:tabs>
              <w:spacing w:line="276" w:lineRule="auto"/>
              <w:ind w:left="102" w:right="142"/>
              <w:jc w:val="both"/>
              <w:rPr>
                <w:rFonts w:cs="Arial"/>
                <w:szCs w:val="20"/>
              </w:rPr>
            </w:pPr>
            <w:r w:rsidRPr="00AA735C">
              <w:rPr>
                <w:rFonts w:cs="Arial"/>
                <w:szCs w:val="20"/>
              </w:rPr>
              <w:t>R</w:t>
            </w:r>
            <w:r w:rsidR="00A868D0" w:rsidRPr="00AA735C">
              <w:rPr>
                <w:rFonts w:cs="Arial"/>
                <w:szCs w:val="20"/>
              </w:rPr>
              <w:t>equirements and remedies for service levels and service level breaches.</w:t>
            </w:r>
          </w:p>
          <w:p w14:paraId="422CE690" w14:textId="38121B73" w:rsidR="00A868D0" w:rsidRPr="00AA735C" w:rsidRDefault="00250B9F" w:rsidP="00AA735C">
            <w:pPr>
              <w:tabs>
                <w:tab w:val="left" w:pos="7797"/>
              </w:tabs>
              <w:spacing w:line="276" w:lineRule="auto"/>
              <w:ind w:left="102" w:right="142"/>
              <w:jc w:val="both"/>
              <w:rPr>
                <w:rFonts w:cs="Arial"/>
                <w:szCs w:val="20"/>
              </w:rPr>
            </w:pPr>
            <w:r w:rsidRPr="00AA735C">
              <w:rPr>
                <w:rFonts w:cs="Arial"/>
                <w:szCs w:val="20"/>
              </w:rPr>
              <w:lastRenderedPageBreak/>
              <w:t>Eskom</w:t>
            </w:r>
            <w:r w:rsidR="00A868D0" w:rsidRPr="00AA735C">
              <w:rPr>
                <w:rFonts w:cs="Arial"/>
                <w:szCs w:val="20"/>
              </w:rPr>
              <w:t xml:space="preserve"> requires at a minimum the following to be addressed:</w:t>
            </w:r>
          </w:p>
          <w:p w14:paraId="4F9601C5" w14:textId="15AF2C36" w:rsidR="00A868D0" w:rsidRPr="00AA735C" w:rsidRDefault="00A868D0" w:rsidP="00E608A5">
            <w:pPr>
              <w:numPr>
                <w:ilvl w:val="0"/>
                <w:numId w:val="8"/>
              </w:numPr>
              <w:tabs>
                <w:tab w:val="left" w:pos="7797"/>
              </w:tabs>
              <w:spacing w:line="276" w:lineRule="auto"/>
              <w:ind w:left="102" w:right="142"/>
              <w:jc w:val="both"/>
              <w:rPr>
                <w:rFonts w:cs="Arial"/>
                <w:szCs w:val="20"/>
              </w:rPr>
            </w:pPr>
            <w:r w:rsidRPr="00AA735C">
              <w:rPr>
                <w:rFonts w:cs="Arial"/>
                <w:szCs w:val="20"/>
              </w:rPr>
              <w:t>Uptime (see specific Uptime requirements)</w:t>
            </w:r>
            <w:r w:rsidR="009C28E3" w:rsidRPr="00AA735C">
              <w:rPr>
                <w:rFonts w:cs="Arial"/>
                <w:szCs w:val="20"/>
              </w:rPr>
              <w:t>:</w:t>
            </w:r>
          </w:p>
          <w:p w14:paraId="48CECC24" w14:textId="557DCC72" w:rsidR="00A868D0" w:rsidRPr="00AA735C" w:rsidRDefault="00A868D0" w:rsidP="00E608A5">
            <w:pPr>
              <w:numPr>
                <w:ilvl w:val="0"/>
                <w:numId w:val="10"/>
              </w:numPr>
              <w:tabs>
                <w:tab w:val="left" w:pos="7797"/>
              </w:tabs>
              <w:spacing w:line="276" w:lineRule="auto"/>
              <w:ind w:right="142"/>
              <w:jc w:val="both"/>
              <w:rPr>
                <w:rFonts w:cs="Arial"/>
                <w:szCs w:val="20"/>
              </w:rPr>
            </w:pPr>
            <w:r w:rsidRPr="00AA735C">
              <w:rPr>
                <w:rFonts w:cs="Arial"/>
                <w:szCs w:val="20"/>
              </w:rPr>
              <w:t>Details of planned downtime</w:t>
            </w:r>
            <w:r w:rsidR="009C28E3" w:rsidRPr="00AA735C">
              <w:rPr>
                <w:rFonts w:cs="Arial"/>
                <w:szCs w:val="20"/>
              </w:rPr>
              <w:t>;</w:t>
            </w:r>
          </w:p>
          <w:p w14:paraId="407A584C" w14:textId="77777777" w:rsidR="00A868D0" w:rsidRPr="00AA735C" w:rsidRDefault="00A868D0" w:rsidP="00E608A5">
            <w:pPr>
              <w:numPr>
                <w:ilvl w:val="0"/>
                <w:numId w:val="10"/>
              </w:numPr>
              <w:tabs>
                <w:tab w:val="left" w:pos="7797"/>
              </w:tabs>
              <w:spacing w:line="276" w:lineRule="auto"/>
              <w:ind w:right="142"/>
              <w:jc w:val="both"/>
              <w:rPr>
                <w:rFonts w:cs="Arial"/>
                <w:szCs w:val="20"/>
              </w:rPr>
            </w:pPr>
            <w:r w:rsidRPr="00AA735C">
              <w:rPr>
                <w:rFonts w:cs="Arial"/>
                <w:szCs w:val="20"/>
              </w:rPr>
              <w:t>service response time;</w:t>
            </w:r>
          </w:p>
          <w:p w14:paraId="309A1F92" w14:textId="77777777" w:rsidR="00A868D0" w:rsidRPr="00AA735C" w:rsidRDefault="00A868D0" w:rsidP="00E608A5">
            <w:pPr>
              <w:numPr>
                <w:ilvl w:val="0"/>
                <w:numId w:val="10"/>
              </w:numPr>
              <w:tabs>
                <w:tab w:val="left" w:pos="7797"/>
              </w:tabs>
              <w:spacing w:line="276" w:lineRule="auto"/>
              <w:ind w:right="142"/>
              <w:jc w:val="both"/>
              <w:rPr>
                <w:rFonts w:cs="Arial"/>
                <w:szCs w:val="20"/>
              </w:rPr>
            </w:pPr>
            <w:r w:rsidRPr="00AA735C">
              <w:rPr>
                <w:rFonts w:cs="Arial"/>
                <w:szCs w:val="20"/>
              </w:rPr>
              <w:t>simultaneous visitors;</w:t>
            </w:r>
          </w:p>
          <w:p w14:paraId="23B9F437" w14:textId="77777777" w:rsidR="00A868D0" w:rsidRPr="00AA735C" w:rsidRDefault="00A868D0" w:rsidP="00E608A5">
            <w:pPr>
              <w:numPr>
                <w:ilvl w:val="0"/>
                <w:numId w:val="10"/>
              </w:numPr>
              <w:tabs>
                <w:tab w:val="left" w:pos="7797"/>
              </w:tabs>
              <w:spacing w:line="276" w:lineRule="auto"/>
              <w:ind w:right="142"/>
              <w:jc w:val="both"/>
              <w:rPr>
                <w:rFonts w:cs="Arial"/>
                <w:szCs w:val="20"/>
              </w:rPr>
            </w:pPr>
            <w:r w:rsidRPr="00AA735C">
              <w:rPr>
                <w:rFonts w:cs="Arial"/>
                <w:szCs w:val="20"/>
              </w:rPr>
              <w:t>problem response time and resolution time;</w:t>
            </w:r>
          </w:p>
          <w:p w14:paraId="76546072" w14:textId="77777777" w:rsidR="009A11BB" w:rsidRPr="00AA735C" w:rsidRDefault="00A868D0" w:rsidP="00E608A5">
            <w:pPr>
              <w:numPr>
                <w:ilvl w:val="0"/>
                <w:numId w:val="10"/>
              </w:numPr>
              <w:tabs>
                <w:tab w:val="left" w:pos="7797"/>
              </w:tabs>
              <w:spacing w:line="276" w:lineRule="auto"/>
              <w:ind w:right="142"/>
              <w:jc w:val="both"/>
              <w:rPr>
                <w:rFonts w:cs="Arial"/>
                <w:szCs w:val="20"/>
              </w:rPr>
            </w:pPr>
            <w:r w:rsidRPr="00AA735C">
              <w:rPr>
                <w:rFonts w:cs="Arial"/>
                <w:szCs w:val="20"/>
              </w:rPr>
              <w:t>data return; and</w:t>
            </w:r>
          </w:p>
          <w:p w14:paraId="7A258ED6" w14:textId="380E13F8" w:rsidR="00A868D0" w:rsidRPr="00AA735C" w:rsidRDefault="00A868D0" w:rsidP="00E608A5">
            <w:pPr>
              <w:numPr>
                <w:ilvl w:val="0"/>
                <w:numId w:val="10"/>
              </w:numPr>
              <w:tabs>
                <w:tab w:val="left" w:pos="7797"/>
              </w:tabs>
              <w:spacing w:line="276" w:lineRule="auto"/>
              <w:ind w:right="142"/>
              <w:jc w:val="both"/>
              <w:rPr>
                <w:rFonts w:cs="Arial"/>
                <w:szCs w:val="20"/>
              </w:rPr>
            </w:pPr>
            <w:r w:rsidRPr="00AA735C">
              <w:rPr>
                <w:rFonts w:cs="Arial"/>
                <w:szCs w:val="20"/>
              </w:rPr>
              <w:t>remedies including service credits.</w:t>
            </w:r>
          </w:p>
        </w:tc>
        <w:tc>
          <w:tcPr>
            <w:tcW w:w="1422" w:type="pct"/>
            <w:gridSpan w:val="2"/>
            <w:tcBorders>
              <w:top w:val="single" w:sz="4" w:space="0" w:color="auto"/>
              <w:left w:val="single" w:sz="4" w:space="0" w:color="auto"/>
              <w:bottom w:val="single" w:sz="4" w:space="0" w:color="auto"/>
              <w:right w:val="single" w:sz="4" w:space="0" w:color="auto"/>
            </w:tcBorders>
          </w:tcPr>
          <w:p w14:paraId="0DE593DE" w14:textId="77777777" w:rsidR="00A868D0" w:rsidRPr="00AA735C" w:rsidRDefault="00A868D0" w:rsidP="00AA735C">
            <w:pPr>
              <w:tabs>
                <w:tab w:val="left" w:pos="7797"/>
              </w:tabs>
              <w:spacing w:line="276" w:lineRule="auto"/>
              <w:jc w:val="both"/>
              <w:rPr>
                <w:rFonts w:cs="Arial"/>
                <w:szCs w:val="20"/>
              </w:rPr>
            </w:pPr>
          </w:p>
        </w:tc>
      </w:tr>
      <w:tr w:rsidR="00A868D0" w:rsidRPr="00AA735C" w14:paraId="037B8043" w14:textId="77777777" w:rsidTr="00723B1E">
        <w:trPr>
          <w:trHeight w:val="275"/>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2B4EED57" w14:textId="7C4D8557" w:rsidR="00A868D0" w:rsidRPr="00AA735C" w:rsidRDefault="00A868D0" w:rsidP="007B3CEC">
            <w:pPr>
              <w:pStyle w:val="Clause1Head"/>
              <w:tabs>
                <w:tab w:val="left" w:pos="7797"/>
              </w:tabs>
              <w:spacing w:after="0" w:line="276" w:lineRule="auto"/>
              <w:ind w:right="115" w:hanging="578"/>
              <w:rPr>
                <w:rFonts w:cs="Arial"/>
              </w:rPr>
            </w:pPr>
            <w:bookmarkStart w:id="45" w:name="_Toc208774730"/>
            <w:r w:rsidRPr="00AA735C">
              <w:rPr>
                <w:rFonts w:cs="Arial"/>
              </w:rPr>
              <w:t>INSURANCE</w:t>
            </w:r>
            <w:bookmarkEnd w:id="45"/>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0DF3DFC0" w14:textId="77777777" w:rsidR="00A868D0" w:rsidRPr="00AA735C" w:rsidRDefault="00A868D0" w:rsidP="007B3CEC">
            <w:pPr>
              <w:tabs>
                <w:tab w:val="left" w:pos="7797"/>
              </w:tabs>
              <w:spacing w:after="0"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shd w:val="clear" w:color="auto" w:fill="E0DBD6"/>
          </w:tcPr>
          <w:p w14:paraId="5FDB849E"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20F1D439"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33F43C2B" w14:textId="7CEE08F3" w:rsidR="00A868D0" w:rsidRPr="00AA735C" w:rsidRDefault="006424C1" w:rsidP="00AA735C">
            <w:pPr>
              <w:pStyle w:val="Clause2Sub"/>
              <w:spacing w:line="276" w:lineRule="auto"/>
              <w:ind w:right="210" w:hanging="660"/>
              <w:rPr>
                <w:rFonts w:cs="Arial"/>
              </w:rPr>
            </w:pPr>
            <w:r w:rsidRPr="00AA735C">
              <w:rPr>
                <w:rFonts w:cs="Arial"/>
              </w:rPr>
              <w:t>Supplier</w:t>
            </w:r>
            <w:r w:rsidR="00A868D0" w:rsidRPr="00AA735C">
              <w:rPr>
                <w:rFonts w:cs="Arial"/>
              </w:rPr>
              <w:t xml:space="preserve"> is required to effect insurance which includes a cyber liability policy (at </w:t>
            </w:r>
            <w:r w:rsidRPr="00AA735C">
              <w:rPr>
                <w:rFonts w:cs="Arial"/>
              </w:rPr>
              <w:t>Supplier</w:t>
            </w:r>
            <w:r w:rsidR="00A868D0" w:rsidRPr="00AA735C">
              <w:rPr>
                <w:rFonts w:cs="Arial"/>
              </w:rPr>
              <w:t>s own cost).</w:t>
            </w:r>
          </w:p>
        </w:tc>
        <w:tc>
          <w:tcPr>
            <w:tcW w:w="1422" w:type="pct"/>
            <w:tcBorders>
              <w:top w:val="single" w:sz="4" w:space="0" w:color="auto"/>
              <w:left w:val="single" w:sz="4" w:space="0" w:color="auto"/>
              <w:bottom w:val="single" w:sz="4" w:space="0" w:color="auto"/>
              <w:right w:val="single" w:sz="4" w:space="0" w:color="auto"/>
            </w:tcBorders>
          </w:tcPr>
          <w:p w14:paraId="3BB50F72" w14:textId="77777777" w:rsidR="00A868D0" w:rsidRPr="00AA735C" w:rsidRDefault="00A868D0" w:rsidP="00AA735C">
            <w:pPr>
              <w:tabs>
                <w:tab w:val="left" w:pos="7797"/>
              </w:tabs>
              <w:spacing w:line="276" w:lineRule="auto"/>
              <w:ind w:left="102" w:right="142"/>
              <w:jc w:val="both"/>
              <w:rPr>
                <w:rFonts w:cs="Arial"/>
                <w:szCs w:val="20"/>
              </w:rPr>
            </w:pPr>
            <w:r w:rsidRPr="00AA735C">
              <w:rPr>
                <w:rFonts w:cs="Arial"/>
                <w:szCs w:val="20"/>
              </w:rPr>
              <w:t>This is in addition to other types of insurance.</w:t>
            </w:r>
          </w:p>
        </w:tc>
        <w:tc>
          <w:tcPr>
            <w:tcW w:w="1422" w:type="pct"/>
            <w:gridSpan w:val="2"/>
            <w:tcBorders>
              <w:top w:val="single" w:sz="4" w:space="0" w:color="auto"/>
              <w:left w:val="single" w:sz="4" w:space="0" w:color="auto"/>
              <w:bottom w:val="single" w:sz="4" w:space="0" w:color="auto"/>
              <w:right w:val="single" w:sz="4" w:space="0" w:color="auto"/>
            </w:tcBorders>
          </w:tcPr>
          <w:p w14:paraId="2C1E4961" w14:textId="77777777" w:rsidR="00A868D0" w:rsidRPr="00AA735C" w:rsidRDefault="00A868D0" w:rsidP="00AA735C">
            <w:pPr>
              <w:tabs>
                <w:tab w:val="left" w:pos="7797"/>
              </w:tabs>
              <w:spacing w:line="276" w:lineRule="auto"/>
              <w:jc w:val="both"/>
              <w:rPr>
                <w:rFonts w:cs="Arial"/>
                <w:szCs w:val="20"/>
              </w:rPr>
            </w:pPr>
          </w:p>
        </w:tc>
      </w:tr>
      <w:tr w:rsidR="00A868D0" w:rsidRPr="00AA735C" w14:paraId="6A33E23D"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78675B35" w14:textId="7C3FC9F0" w:rsidR="00A868D0" w:rsidRPr="00AA735C" w:rsidRDefault="00A868D0" w:rsidP="00AA735C">
            <w:pPr>
              <w:pStyle w:val="Clause2Sub"/>
              <w:spacing w:line="276" w:lineRule="auto"/>
              <w:ind w:right="210" w:hanging="660"/>
              <w:rPr>
                <w:rFonts w:cs="Arial"/>
              </w:rPr>
            </w:pPr>
            <w:r w:rsidRPr="00AA735C">
              <w:rPr>
                <w:rFonts w:cs="Arial"/>
              </w:rPr>
              <w:t>At a minimum, such cyber insurance policy must cover damages arising from unauthori</w:t>
            </w:r>
            <w:r w:rsidR="00E93236" w:rsidRPr="00AA735C">
              <w:rPr>
                <w:rFonts w:cs="Arial"/>
              </w:rPr>
              <w:t>s</w:t>
            </w:r>
            <w:r w:rsidRPr="00AA735C">
              <w:rPr>
                <w:rFonts w:cs="Arial"/>
              </w:rPr>
              <w:t>ed access to a computer system, theft or destruction of data, hacker attacks, denial of service attacks, and malicious code. Such policy shall also cover privacy risks like security breaches of personal information, as well as reimbursement for expenses related to the resulting legal and public relations expenses.</w:t>
            </w:r>
          </w:p>
        </w:tc>
        <w:tc>
          <w:tcPr>
            <w:tcW w:w="1422" w:type="pct"/>
            <w:tcBorders>
              <w:top w:val="single" w:sz="4" w:space="0" w:color="auto"/>
              <w:left w:val="single" w:sz="4" w:space="0" w:color="auto"/>
              <w:bottom w:val="single" w:sz="4" w:space="0" w:color="auto"/>
              <w:right w:val="single" w:sz="4" w:space="0" w:color="auto"/>
            </w:tcBorders>
          </w:tcPr>
          <w:p w14:paraId="3022EB8D" w14:textId="77777777" w:rsidR="00A868D0" w:rsidRPr="00AA735C" w:rsidRDefault="00A868D0" w:rsidP="00AA735C">
            <w:pPr>
              <w:tabs>
                <w:tab w:val="left" w:pos="7797"/>
              </w:tabs>
              <w:spacing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46B35E42" w14:textId="77777777" w:rsidR="00A868D0" w:rsidRPr="00AA735C" w:rsidRDefault="00A868D0" w:rsidP="00AA735C">
            <w:pPr>
              <w:tabs>
                <w:tab w:val="left" w:pos="7797"/>
              </w:tabs>
              <w:spacing w:line="276" w:lineRule="auto"/>
              <w:jc w:val="both"/>
              <w:rPr>
                <w:rFonts w:cs="Arial"/>
                <w:szCs w:val="20"/>
              </w:rPr>
            </w:pPr>
          </w:p>
        </w:tc>
      </w:tr>
      <w:tr w:rsidR="00A868D0" w:rsidRPr="00AA735C" w14:paraId="02DF546B"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637B3D50" w14:textId="1A76030F" w:rsidR="00A868D0" w:rsidRPr="00AA735C" w:rsidRDefault="00A868D0" w:rsidP="00AA735C">
            <w:pPr>
              <w:pStyle w:val="Clause2Sub"/>
              <w:spacing w:line="276" w:lineRule="auto"/>
              <w:ind w:right="210" w:hanging="660"/>
              <w:rPr>
                <w:rFonts w:cs="Arial"/>
              </w:rPr>
            </w:pPr>
            <w:r w:rsidRPr="00AA735C">
              <w:rPr>
                <w:rFonts w:cs="Arial"/>
              </w:rPr>
              <w:t xml:space="preserve">In addition, </w:t>
            </w:r>
            <w:r w:rsidR="006424C1" w:rsidRPr="00AA735C">
              <w:rPr>
                <w:rFonts w:cs="Arial"/>
              </w:rPr>
              <w:t>Supplier</w:t>
            </w:r>
            <w:r w:rsidRPr="00AA735C">
              <w:rPr>
                <w:rFonts w:cs="Arial"/>
              </w:rPr>
              <w:t xml:space="preserve"> is required to take out insurance which includes:</w:t>
            </w:r>
          </w:p>
          <w:p w14:paraId="09EC0945" w14:textId="77777777" w:rsidR="00A868D0" w:rsidRPr="00AA735C" w:rsidRDefault="00A868D0" w:rsidP="00AA735C">
            <w:pPr>
              <w:pStyle w:val="Clause3Sub"/>
              <w:spacing w:line="276" w:lineRule="auto"/>
              <w:ind w:right="210" w:hanging="660"/>
              <w:rPr>
                <w:rFonts w:cs="Arial"/>
              </w:rPr>
            </w:pPr>
            <w:r w:rsidRPr="00AA735C">
              <w:rPr>
                <w:rFonts w:cs="Arial"/>
              </w:rPr>
              <w:lastRenderedPageBreak/>
              <w:t>technology errors and omissions liability insurance; and</w:t>
            </w:r>
          </w:p>
          <w:p w14:paraId="3F2C626D" w14:textId="3632F07A" w:rsidR="00A868D0" w:rsidRPr="00AA735C" w:rsidRDefault="00A868D0" w:rsidP="00AA735C">
            <w:pPr>
              <w:pStyle w:val="Clause3Sub"/>
              <w:spacing w:line="276" w:lineRule="auto"/>
              <w:ind w:right="210" w:hanging="660"/>
              <w:rPr>
                <w:rFonts w:cs="Arial"/>
              </w:rPr>
            </w:pPr>
            <w:r w:rsidRPr="00AA735C">
              <w:rPr>
                <w:rFonts w:cs="Arial"/>
              </w:rPr>
              <w:t>a commercial blanket bond, including electronic and computer crime or unauthori</w:t>
            </w:r>
            <w:r w:rsidR="00E93236" w:rsidRPr="00AA735C">
              <w:rPr>
                <w:rFonts w:cs="Arial"/>
              </w:rPr>
              <w:t>s</w:t>
            </w:r>
            <w:r w:rsidRPr="00AA735C">
              <w:rPr>
                <w:rFonts w:cs="Arial"/>
              </w:rPr>
              <w:t>ed computer access insurance.</w:t>
            </w:r>
          </w:p>
        </w:tc>
        <w:tc>
          <w:tcPr>
            <w:tcW w:w="1422" w:type="pct"/>
            <w:tcBorders>
              <w:top w:val="single" w:sz="4" w:space="0" w:color="auto"/>
              <w:left w:val="single" w:sz="4" w:space="0" w:color="auto"/>
              <w:bottom w:val="single" w:sz="4" w:space="0" w:color="auto"/>
              <w:right w:val="single" w:sz="4" w:space="0" w:color="auto"/>
            </w:tcBorders>
          </w:tcPr>
          <w:p w14:paraId="24C8B894" w14:textId="77777777" w:rsidR="00A868D0" w:rsidRPr="00AA735C" w:rsidRDefault="00A868D0" w:rsidP="00AA735C">
            <w:pPr>
              <w:tabs>
                <w:tab w:val="left" w:pos="7797"/>
              </w:tabs>
              <w:spacing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435DDC75" w14:textId="77777777" w:rsidR="00A868D0" w:rsidRPr="00AA735C" w:rsidRDefault="00A868D0" w:rsidP="00AA735C">
            <w:pPr>
              <w:tabs>
                <w:tab w:val="left" w:pos="7797"/>
              </w:tabs>
              <w:spacing w:line="276" w:lineRule="auto"/>
              <w:jc w:val="both"/>
              <w:rPr>
                <w:rFonts w:cs="Arial"/>
                <w:szCs w:val="20"/>
              </w:rPr>
            </w:pPr>
          </w:p>
        </w:tc>
      </w:tr>
      <w:tr w:rsidR="00A868D0" w:rsidRPr="00AA735C" w14:paraId="247F49BB"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4CB62D2A" w14:textId="469F7F28" w:rsidR="00A868D0" w:rsidRPr="00AA735C" w:rsidRDefault="00A868D0" w:rsidP="00AA735C">
            <w:pPr>
              <w:pStyle w:val="Clause2Sub"/>
              <w:spacing w:line="276" w:lineRule="auto"/>
              <w:ind w:right="210" w:hanging="660"/>
              <w:rPr>
                <w:rFonts w:cs="Arial"/>
              </w:rPr>
            </w:pPr>
            <w:r w:rsidRPr="00AA735C">
              <w:rPr>
                <w:rFonts w:cs="Arial"/>
              </w:rPr>
              <w:t xml:space="preserve">Such insurance must also cover damages that </w:t>
            </w:r>
            <w:r w:rsidR="00250B9F" w:rsidRPr="00AA735C">
              <w:rPr>
                <w:rFonts w:cs="Arial"/>
              </w:rPr>
              <w:t>Eskom</w:t>
            </w:r>
            <w:r w:rsidRPr="00AA735C">
              <w:rPr>
                <w:rFonts w:cs="Arial"/>
              </w:rPr>
              <w:t xml:space="preserve"> or others may suffer </w:t>
            </w:r>
            <w:bookmarkStart w:id="46" w:name="_Int_dYaGIYda"/>
            <w:r w:rsidRPr="00AA735C">
              <w:rPr>
                <w:rFonts w:cs="Arial"/>
              </w:rPr>
              <w:t>as a result of</w:t>
            </w:r>
            <w:bookmarkEnd w:id="46"/>
            <w:r w:rsidRPr="00AA735C">
              <w:rPr>
                <w:rFonts w:cs="Arial"/>
              </w:rPr>
              <w:t xml:space="preserve"> </w:t>
            </w:r>
            <w:r w:rsidR="006424C1" w:rsidRPr="00AA735C">
              <w:rPr>
                <w:rFonts w:cs="Arial"/>
              </w:rPr>
              <w:t>Supplier</w:t>
            </w:r>
            <w:r w:rsidRPr="00AA735C">
              <w:rPr>
                <w:rFonts w:cs="Arial"/>
              </w:rPr>
              <w:t xml:space="preserve">’s professional negligence or intentional acts by others (the </w:t>
            </w:r>
            <w:r w:rsidR="006424C1" w:rsidRPr="00AA735C">
              <w:rPr>
                <w:rFonts w:cs="Arial"/>
              </w:rPr>
              <w:t>Supplier</w:t>
            </w:r>
            <w:r w:rsidRPr="00AA735C">
              <w:rPr>
                <w:rFonts w:cs="Arial"/>
              </w:rPr>
              <w:t>’s employees, hackers, etc.).</w:t>
            </w:r>
          </w:p>
        </w:tc>
        <w:tc>
          <w:tcPr>
            <w:tcW w:w="1422" w:type="pct"/>
            <w:tcBorders>
              <w:top w:val="single" w:sz="4" w:space="0" w:color="auto"/>
              <w:left w:val="single" w:sz="4" w:space="0" w:color="auto"/>
              <w:bottom w:val="single" w:sz="4" w:space="0" w:color="auto"/>
              <w:right w:val="single" w:sz="4" w:space="0" w:color="auto"/>
            </w:tcBorders>
          </w:tcPr>
          <w:p w14:paraId="03EF891E" w14:textId="77777777" w:rsidR="00A868D0" w:rsidRPr="00AA735C" w:rsidRDefault="00A868D0" w:rsidP="00AA735C">
            <w:pPr>
              <w:tabs>
                <w:tab w:val="left" w:pos="7797"/>
              </w:tabs>
              <w:spacing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176BFAC0" w14:textId="77777777" w:rsidR="00A868D0" w:rsidRPr="00AA735C" w:rsidRDefault="00A868D0" w:rsidP="00AA735C">
            <w:pPr>
              <w:tabs>
                <w:tab w:val="left" w:pos="7797"/>
              </w:tabs>
              <w:spacing w:line="276" w:lineRule="auto"/>
              <w:jc w:val="both"/>
              <w:rPr>
                <w:rFonts w:cs="Arial"/>
                <w:szCs w:val="20"/>
              </w:rPr>
            </w:pPr>
          </w:p>
        </w:tc>
      </w:tr>
      <w:tr w:rsidR="00A868D0" w:rsidRPr="00AA735C" w14:paraId="13343BAC"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423C4454" w14:textId="751AE22E" w:rsidR="00A868D0" w:rsidRPr="00AA735C" w:rsidRDefault="00250B9F" w:rsidP="00AA735C">
            <w:pPr>
              <w:pStyle w:val="Clause2Sub"/>
              <w:spacing w:line="276" w:lineRule="auto"/>
              <w:ind w:right="210" w:hanging="660"/>
              <w:rPr>
                <w:rFonts w:cs="Arial"/>
              </w:rPr>
            </w:pPr>
            <w:r w:rsidRPr="00AA735C">
              <w:rPr>
                <w:rFonts w:cs="Arial"/>
              </w:rPr>
              <w:t>Eskom</w:t>
            </w:r>
            <w:r w:rsidR="00A868D0" w:rsidRPr="00AA735C">
              <w:rPr>
                <w:rFonts w:cs="Arial"/>
              </w:rPr>
              <w:t xml:space="preserve"> also requires the </w:t>
            </w:r>
            <w:r w:rsidR="006424C1" w:rsidRPr="00AA735C">
              <w:rPr>
                <w:rFonts w:cs="Arial"/>
              </w:rPr>
              <w:t>Supplier</w:t>
            </w:r>
            <w:r w:rsidR="00A868D0" w:rsidRPr="00AA735C">
              <w:rPr>
                <w:rFonts w:cs="Arial"/>
              </w:rPr>
              <w:t xml:space="preserve"> to list </w:t>
            </w:r>
            <w:r w:rsidRPr="00AA735C">
              <w:rPr>
                <w:rFonts w:cs="Arial"/>
              </w:rPr>
              <w:t>Eskom</w:t>
            </w:r>
            <w:r w:rsidR="00A868D0" w:rsidRPr="00AA735C">
              <w:rPr>
                <w:rFonts w:cs="Arial"/>
              </w:rPr>
              <w:t xml:space="preserve"> as an additional insured party on its policies; </w:t>
            </w:r>
            <w:bookmarkStart w:id="47" w:name="_Int_fZfURnf0"/>
            <w:r w:rsidR="00A868D0" w:rsidRPr="00AA735C">
              <w:rPr>
                <w:rFonts w:cs="Arial"/>
              </w:rPr>
              <w:t>so as to</w:t>
            </w:r>
            <w:bookmarkEnd w:id="47"/>
            <w:r w:rsidR="00A868D0" w:rsidRPr="00AA735C">
              <w:rPr>
                <w:rFonts w:cs="Arial"/>
              </w:rPr>
              <w:t xml:space="preserve"> allow </w:t>
            </w:r>
            <w:r w:rsidRPr="00AA735C">
              <w:rPr>
                <w:rFonts w:cs="Arial"/>
              </w:rPr>
              <w:t>Eskom</w:t>
            </w:r>
            <w:r w:rsidR="00A868D0" w:rsidRPr="00AA735C">
              <w:rPr>
                <w:rFonts w:cs="Arial"/>
              </w:rPr>
              <w:t xml:space="preserve"> to claim directly from the insurance company.</w:t>
            </w:r>
          </w:p>
        </w:tc>
        <w:tc>
          <w:tcPr>
            <w:tcW w:w="1422" w:type="pct"/>
            <w:tcBorders>
              <w:top w:val="single" w:sz="4" w:space="0" w:color="auto"/>
              <w:left w:val="single" w:sz="4" w:space="0" w:color="auto"/>
              <w:bottom w:val="single" w:sz="4" w:space="0" w:color="auto"/>
              <w:right w:val="single" w:sz="4" w:space="0" w:color="auto"/>
            </w:tcBorders>
          </w:tcPr>
          <w:p w14:paraId="1D16299A" w14:textId="77777777" w:rsidR="00A868D0" w:rsidRPr="00AA735C" w:rsidRDefault="00A868D0" w:rsidP="00AA735C">
            <w:pPr>
              <w:tabs>
                <w:tab w:val="left" w:pos="7797"/>
              </w:tabs>
              <w:spacing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7646BFAD" w14:textId="77777777" w:rsidR="00A868D0" w:rsidRPr="00AA735C" w:rsidRDefault="00A868D0" w:rsidP="00AA735C">
            <w:pPr>
              <w:tabs>
                <w:tab w:val="left" w:pos="7797"/>
              </w:tabs>
              <w:spacing w:line="276" w:lineRule="auto"/>
              <w:jc w:val="both"/>
              <w:rPr>
                <w:rFonts w:cs="Arial"/>
                <w:szCs w:val="20"/>
              </w:rPr>
            </w:pPr>
          </w:p>
        </w:tc>
      </w:tr>
      <w:tr w:rsidR="00A868D0" w:rsidRPr="00AA735C" w14:paraId="12C66026" w14:textId="77777777" w:rsidTr="00723B1E">
        <w:trPr>
          <w:trHeight w:val="190"/>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55E1F7A5" w14:textId="5C0A5C19" w:rsidR="00A868D0" w:rsidRPr="00AA735C" w:rsidRDefault="00A868D0" w:rsidP="007B3CEC">
            <w:pPr>
              <w:pStyle w:val="Clause1Head"/>
              <w:tabs>
                <w:tab w:val="left" w:pos="7797"/>
              </w:tabs>
              <w:spacing w:after="0" w:line="276" w:lineRule="auto"/>
              <w:ind w:right="115" w:hanging="578"/>
              <w:rPr>
                <w:rFonts w:cs="Arial"/>
              </w:rPr>
            </w:pPr>
            <w:bookmarkStart w:id="48" w:name="_Toc208774731"/>
            <w:bookmarkStart w:id="49" w:name="_Toc487707446"/>
            <w:r w:rsidRPr="00AA735C">
              <w:rPr>
                <w:rFonts w:cs="Arial"/>
              </w:rPr>
              <w:t>INDEMNIFICATION AND LIABILITY</w:t>
            </w:r>
            <w:bookmarkEnd w:id="48"/>
            <w:bookmarkEnd w:id="49"/>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58E65DB1" w14:textId="77777777" w:rsidR="00A868D0" w:rsidRPr="00AA735C" w:rsidRDefault="00A868D0" w:rsidP="007B3CEC">
            <w:pPr>
              <w:tabs>
                <w:tab w:val="left" w:pos="7797"/>
              </w:tabs>
              <w:spacing w:after="0"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shd w:val="clear" w:color="auto" w:fill="E0DBD6"/>
          </w:tcPr>
          <w:p w14:paraId="18A52698"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755C9883"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5F635DDB" w14:textId="7EDE2A12" w:rsidR="00A868D0" w:rsidRPr="00AA735C" w:rsidRDefault="00A00332" w:rsidP="003B0758">
            <w:pPr>
              <w:pStyle w:val="Clause2Sub"/>
              <w:spacing w:line="276" w:lineRule="auto"/>
              <w:ind w:right="210" w:hanging="660"/>
              <w:rPr>
                <w:rFonts w:cs="Arial"/>
                <w:kern w:val="2"/>
                <w:lang w:eastAsia="en-ZA"/>
                <w14:ligatures w14:val="standardContextual"/>
              </w:rPr>
            </w:pPr>
            <w:r w:rsidRPr="00AA735C">
              <w:rPr>
                <w:rFonts w:cs="Arial"/>
              </w:rPr>
              <w:t>Supplier must agree to defend, indemnify and hold harmless Eskom and its affiliates and agents from any claim where the Supplier breaches its confidentiality and data security obligations. Any intentional breach, including any cyber breach, should be fully indemnified, protecting the customer from out-of-pocket costs or expenses related to recovery of the data and compliance with any applicable notice provisions, fines and penalties, or other obligations required by data privacy laws.</w:t>
            </w:r>
          </w:p>
        </w:tc>
        <w:tc>
          <w:tcPr>
            <w:tcW w:w="1422" w:type="pct"/>
            <w:tcBorders>
              <w:top w:val="single" w:sz="4" w:space="0" w:color="auto"/>
              <w:left w:val="single" w:sz="4" w:space="0" w:color="auto"/>
              <w:bottom w:val="single" w:sz="4" w:space="0" w:color="auto"/>
              <w:right w:val="single" w:sz="4" w:space="0" w:color="auto"/>
            </w:tcBorders>
          </w:tcPr>
          <w:p w14:paraId="0214826A" w14:textId="226E0EC7" w:rsidR="00A868D0" w:rsidRPr="00AA735C" w:rsidRDefault="00A868D0" w:rsidP="00AA735C">
            <w:pPr>
              <w:tabs>
                <w:tab w:val="left" w:pos="7797"/>
              </w:tabs>
              <w:spacing w:line="276" w:lineRule="auto"/>
              <w:ind w:left="102" w:right="142"/>
              <w:jc w:val="both"/>
              <w:rPr>
                <w:rFonts w:cs="Arial"/>
                <w:szCs w:val="20"/>
              </w:rPr>
            </w:pPr>
            <w:r w:rsidRPr="00AA735C">
              <w:rPr>
                <w:rFonts w:cs="Arial"/>
                <w:szCs w:val="20"/>
              </w:rPr>
              <w:t xml:space="preserve">Eskom requires this from the </w:t>
            </w:r>
            <w:r w:rsidR="006424C1" w:rsidRPr="00AA735C">
              <w:rPr>
                <w:rFonts w:cs="Arial"/>
                <w:szCs w:val="20"/>
              </w:rPr>
              <w:t>Supplier</w:t>
            </w:r>
            <w:r w:rsidRPr="00AA735C">
              <w:rPr>
                <w:rFonts w:cs="Arial"/>
                <w:szCs w:val="20"/>
              </w:rPr>
              <w:t xml:space="preserve"> and will </w:t>
            </w:r>
            <w:r w:rsidR="00BA2944" w:rsidRPr="00AA735C">
              <w:rPr>
                <w:rFonts w:cs="Arial"/>
                <w:szCs w:val="20"/>
              </w:rPr>
              <w:t>reserve</w:t>
            </w:r>
            <w:r w:rsidRPr="00AA735C">
              <w:rPr>
                <w:rFonts w:cs="Arial"/>
                <w:szCs w:val="20"/>
              </w:rPr>
              <w:t xml:space="preserve"> this right in the agreement. </w:t>
            </w:r>
          </w:p>
        </w:tc>
        <w:tc>
          <w:tcPr>
            <w:tcW w:w="1422" w:type="pct"/>
            <w:gridSpan w:val="2"/>
            <w:tcBorders>
              <w:top w:val="single" w:sz="4" w:space="0" w:color="auto"/>
              <w:left w:val="single" w:sz="4" w:space="0" w:color="auto"/>
              <w:bottom w:val="single" w:sz="4" w:space="0" w:color="auto"/>
              <w:right w:val="single" w:sz="4" w:space="0" w:color="auto"/>
            </w:tcBorders>
          </w:tcPr>
          <w:p w14:paraId="67DBC68A" w14:textId="77777777" w:rsidR="00A868D0" w:rsidRPr="00AA735C" w:rsidRDefault="00A868D0" w:rsidP="00AA735C">
            <w:pPr>
              <w:tabs>
                <w:tab w:val="left" w:pos="7797"/>
              </w:tabs>
              <w:spacing w:line="276" w:lineRule="auto"/>
              <w:jc w:val="both"/>
              <w:rPr>
                <w:rFonts w:cs="Arial"/>
                <w:szCs w:val="20"/>
              </w:rPr>
            </w:pPr>
          </w:p>
        </w:tc>
      </w:tr>
      <w:tr w:rsidR="00A868D0" w:rsidRPr="00AA735C" w14:paraId="789F84FD"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7C53DE82" w14:textId="705A743B" w:rsidR="00A868D0" w:rsidRPr="00AA735C" w:rsidRDefault="006424C1" w:rsidP="00AA735C">
            <w:pPr>
              <w:pStyle w:val="Clause2Sub"/>
              <w:spacing w:line="276" w:lineRule="auto"/>
              <w:ind w:right="210" w:hanging="660"/>
              <w:rPr>
                <w:rFonts w:cs="Arial"/>
              </w:rPr>
            </w:pPr>
            <w:r w:rsidRPr="00AA735C">
              <w:rPr>
                <w:rFonts w:cs="Arial"/>
              </w:rPr>
              <w:t>Supplier</w:t>
            </w:r>
            <w:r w:rsidR="00A868D0" w:rsidRPr="00AA735C">
              <w:rPr>
                <w:rFonts w:cs="Arial"/>
              </w:rPr>
              <w:t xml:space="preserve"> must agree to defend, indemnify, and hold harmless </w:t>
            </w:r>
            <w:r w:rsidR="00250B9F" w:rsidRPr="00AA735C">
              <w:rPr>
                <w:rFonts w:cs="Arial"/>
              </w:rPr>
              <w:t>Eskom</w:t>
            </w:r>
            <w:r w:rsidR="00483EAD" w:rsidRPr="00AA735C">
              <w:rPr>
                <w:rFonts w:cs="Arial"/>
              </w:rPr>
              <w:t xml:space="preserve">, its </w:t>
            </w:r>
            <w:r w:rsidR="007265B5" w:rsidRPr="00AA735C">
              <w:rPr>
                <w:rFonts w:cs="Arial"/>
              </w:rPr>
              <w:t>employees, its</w:t>
            </w:r>
            <w:r w:rsidR="00A868D0" w:rsidRPr="00AA735C">
              <w:rPr>
                <w:rFonts w:cs="Arial"/>
              </w:rPr>
              <w:t xml:space="preserve"> affiliates and agents from any claim that the </w:t>
            </w:r>
            <w:r w:rsidR="00725E0A" w:rsidRPr="00AA735C">
              <w:rPr>
                <w:rFonts w:cs="Arial"/>
              </w:rPr>
              <w:t>Services</w:t>
            </w:r>
            <w:r w:rsidR="00A868D0" w:rsidRPr="00AA735C">
              <w:rPr>
                <w:rFonts w:cs="Arial"/>
              </w:rPr>
              <w:t xml:space="preserve"> infringe the intellectual property rights of any third party.</w:t>
            </w:r>
          </w:p>
        </w:tc>
        <w:tc>
          <w:tcPr>
            <w:tcW w:w="1422" w:type="pct"/>
            <w:tcBorders>
              <w:top w:val="single" w:sz="4" w:space="0" w:color="auto"/>
              <w:left w:val="single" w:sz="4" w:space="0" w:color="auto"/>
              <w:bottom w:val="single" w:sz="4" w:space="0" w:color="auto"/>
              <w:right w:val="single" w:sz="4" w:space="0" w:color="auto"/>
            </w:tcBorders>
          </w:tcPr>
          <w:p w14:paraId="388C2A6C" w14:textId="77777777" w:rsidR="00A868D0" w:rsidRPr="00AA735C" w:rsidRDefault="00A868D0" w:rsidP="00AA735C">
            <w:pPr>
              <w:tabs>
                <w:tab w:val="left" w:pos="7797"/>
              </w:tabs>
              <w:spacing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tcPr>
          <w:p w14:paraId="74443B30" w14:textId="77777777" w:rsidR="00A868D0" w:rsidRPr="00AA735C" w:rsidRDefault="00A868D0" w:rsidP="00AA735C">
            <w:pPr>
              <w:tabs>
                <w:tab w:val="left" w:pos="7797"/>
              </w:tabs>
              <w:spacing w:line="276" w:lineRule="auto"/>
              <w:jc w:val="both"/>
              <w:rPr>
                <w:rFonts w:cs="Arial"/>
                <w:szCs w:val="20"/>
              </w:rPr>
            </w:pPr>
          </w:p>
        </w:tc>
      </w:tr>
      <w:tr w:rsidR="00A868D0" w:rsidRPr="00AA735C" w14:paraId="32FE3134" w14:textId="77777777" w:rsidTr="00723B1E">
        <w:trPr>
          <w:trHeight w:val="273"/>
        </w:trPr>
        <w:tc>
          <w:tcPr>
            <w:tcW w:w="2156" w:type="pct"/>
            <w:tcBorders>
              <w:top w:val="single" w:sz="4" w:space="0" w:color="auto"/>
              <w:left w:val="single" w:sz="4" w:space="0" w:color="auto"/>
              <w:bottom w:val="single" w:sz="4" w:space="0" w:color="auto"/>
              <w:right w:val="single" w:sz="4" w:space="0" w:color="auto"/>
            </w:tcBorders>
            <w:shd w:val="clear" w:color="auto" w:fill="E0DBD6"/>
          </w:tcPr>
          <w:p w14:paraId="4BC16B0A" w14:textId="071F1C76" w:rsidR="00A868D0" w:rsidRPr="00AA735C" w:rsidRDefault="00A868D0" w:rsidP="007B3CEC">
            <w:pPr>
              <w:pStyle w:val="Clause1Head"/>
              <w:tabs>
                <w:tab w:val="left" w:pos="7797"/>
              </w:tabs>
              <w:spacing w:after="0" w:line="276" w:lineRule="auto"/>
              <w:ind w:right="115" w:hanging="578"/>
              <w:rPr>
                <w:rFonts w:cs="Arial"/>
              </w:rPr>
            </w:pPr>
            <w:bookmarkStart w:id="50" w:name="_Toc208774732"/>
            <w:r w:rsidRPr="00AA735C">
              <w:rPr>
                <w:rFonts w:cs="Arial"/>
              </w:rPr>
              <w:lastRenderedPageBreak/>
              <w:t>FINAL RISK ASSESSMENT</w:t>
            </w:r>
            <w:bookmarkEnd w:id="50"/>
          </w:p>
        </w:tc>
        <w:tc>
          <w:tcPr>
            <w:tcW w:w="1422" w:type="pct"/>
            <w:tcBorders>
              <w:top w:val="single" w:sz="4" w:space="0" w:color="auto"/>
              <w:left w:val="single" w:sz="4" w:space="0" w:color="auto"/>
              <w:bottom w:val="single" w:sz="4" w:space="0" w:color="auto"/>
              <w:right w:val="single" w:sz="4" w:space="0" w:color="auto"/>
            </w:tcBorders>
            <w:shd w:val="clear" w:color="auto" w:fill="E0DBD6"/>
          </w:tcPr>
          <w:p w14:paraId="5634303B" w14:textId="77777777" w:rsidR="00A868D0" w:rsidRPr="00AA735C" w:rsidRDefault="00A868D0" w:rsidP="007B3CEC">
            <w:pPr>
              <w:tabs>
                <w:tab w:val="left" w:pos="7797"/>
              </w:tabs>
              <w:spacing w:after="0" w:line="276" w:lineRule="auto"/>
              <w:ind w:left="102" w:right="142"/>
              <w:jc w:val="both"/>
              <w:rPr>
                <w:rFonts w:cs="Arial"/>
                <w:szCs w:val="20"/>
              </w:rPr>
            </w:pPr>
          </w:p>
        </w:tc>
        <w:tc>
          <w:tcPr>
            <w:tcW w:w="1422" w:type="pct"/>
            <w:gridSpan w:val="2"/>
            <w:tcBorders>
              <w:top w:val="single" w:sz="4" w:space="0" w:color="auto"/>
              <w:left w:val="single" w:sz="4" w:space="0" w:color="auto"/>
              <w:bottom w:val="single" w:sz="4" w:space="0" w:color="auto"/>
              <w:right w:val="single" w:sz="4" w:space="0" w:color="auto"/>
            </w:tcBorders>
            <w:shd w:val="clear" w:color="auto" w:fill="E0DBD6"/>
          </w:tcPr>
          <w:p w14:paraId="2B2B30DC" w14:textId="77777777" w:rsidR="00A868D0" w:rsidRPr="00AA735C" w:rsidRDefault="00A868D0" w:rsidP="007B3CEC">
            <w:pPr>
              <w:tabs>
                <w:tab w:val="left" w:pos="7797"/>
              </w:tabs>
              <w:spacing w:after="0" w:line="276" w:lineRule="auto"/>
              <w:jc w:val="both"/>
              <w:rPr>
                <w:rFonts w:cs="Arial"/>
                <w:szCs w:val="20"/>
              </w:rPr>
            </w:pPr>
          </w:p>
        </w:tc>
      </w:tr>
      <w:tr w:rsidR="00A868D0" w:rsidRPr="00AA735C" w14:paraId="3763875A" w14:textId="77777777" w:rsidTr="00723B1E">
        <w:trPr>
          <w:trHeight w:val="488"/>
        </w:trPr>
        <w:tc>
          <w:tcPr>
            <w:tcW w:w="2156" w:type="pct"/>
            <w:tcBorders>
              <w:top w:val="single" w:sz="4" w:space="0" w:color="auto"/>
              <w:left w:val="single" w:sz="4" w:space="0" w:color="auto"/>
              <w:bottom w:val="single" w:sz="4" w:space="0" w:color="auto"/>
              <w:right w:val="single" w:sz="4" w:space="0" w:color="auto"/>
            </w:tcBorders>
          </w:tcPr>
          <w:p w14:paraId="5CB26417" w14:textId="379F56C6" w:rsidR="00A868D0" w:rsidRPr="00AA735C" w:rsidRDefault="006424C1" w:rsidP="00AA735C">
            <w:pPr>
              <w:pStyle w:val="Clause2Sub"/>
              <w:spacing w:line="276" w:lineRule="auto"/>
              <w:ind w:right="210" w:hanging="660"/>
              <w:rPr>
                <w:rFonts w:cs="Arial"/>
              </w:rPr>
            </w:pPr>
            <w:r w:rsidRPr="00AA735C">
              <w:rPr>
                <w:rFonts w:cs="Arial"/>
              </w:rPr>
              <w:t>Supplier</w:t>
            </w:r>
            <w:r w:rsidR="00A868D0" w:rsidRPr="00AA735C">
              <w:rPr>
                <w:rFonts w:cs="Arial"/>
              </w:rPr>
              <w:t xml:space="preserve"> will be required to assist </w:t>
            </w:r>
            <w:r w:rsidR="00250B9F" w:rsidRPr="00AA735C">
              <w:rPr>
                <w:rFonts w:cs="Arial"/>
              </w:rPr>
              <w:t>Eskom</w:t>
            </w:r>
            <w:r w:rsidR="00A868D0" w:rsidRPr="00AA735C">
              <w:rPr>
                <w:rFonts w:cs="Arial"/>
              </w:rPr>
              <w:t xml:space="preserve"> in mitigating any risk </w:t>
            </w:r>
            <w:bookmarkStart w:id="51" w:name="_Int_Y8sDNsI1"/>
            <w:r w:rsidR="00A868D0" w:rsidRPr="00AA735C">
              <w:rPr>
                <w:rFonts w:cs="Arial"/>
              </w:rPr>
              <w:t>in the event that</w:t>
            </w:r>
            <w:bookmarkEnd w:id="51"/>
            <w:r w:rsidR="00A868D0" w:rsidRPr="00AA735C">
              <w:rPr>
                <w:rFonts w:cs="Arial"/>
              </w:rPr>
              <w:t xml:space="preserve"> </w:t>
            </w:r>
            <w:r w:rsidRPr="00AA735C">
              <w:rPr>
                <w:rFonts w:cs="Arial"/>
              </w:rPr>
              <w:t>Supplier</w:t>
            </w:r>
            <w:r w:rsidR="00A868D0" w:rsidRPr="00AA735C">
              <w:rPr>
                <w:rFonts w:cs="Arial"/>
              </w:rPr>
              <w:t xml:space="preserve">’s offering deviates from </w:t>
            </w:r>
            <w:r w:rsidR="00250B9F" w:rsidRPr="00AA735C">
              <w:rPr>
                <w:rFonts w:cs="Arial"/>
              </w:rPr>
              <w:t>Eskom</w:t>
            </w:r>
            <w:r w:rsidR="00A868D0" w:rsidRPr="00AA735C">
              <w:rPr>
                <w:rFonts w:cs="Arial"/>
              </w:rPr>
              <w:t xml:space="preserve"> requirements and such shall be at no additional cost to </w:t>
            </w:r>
            <w:r w:rsidR="00250B9F" w:rsidRPr="00AA735C">
              <w:rPr>
                <w:rFonts w:cs="Arial"/>
              </w:rPr>
              <w:t>Eskom</w:t>
            </w:r>
            <w:r w:rsidR="00A868D0" w:rsidRPr="00AA735C">
              <w:rPr>
                <w:rFonts w:cs="Arial"/>
              </w:rPr>
              <w:t>.</w:t>
            </w:r>
          </w:p>
        </w:tc>
        <w:tc>
          <w:tcPr>
            <w:tcW w:w="1422" w:type="pct"/>
            <w:tcBorders>
              <w:top w:val="single" w:sz="4" w:space="0" w:color="auto"/>
              <w:left w:val="single" w:sz="4" w:space="0" w:color="auto"/>
              <w:bottom w:val="single" w:sz="4" w:space="0" w:color="auto"/>
              <w:right w:val="single" w:sz="4" w:space="0" w:color="auto"/>
            </w:tcBorders>
          </w:tcPr>
          <w:p w14:paraId="42B6BC25" w14:textId="5BF6F3B9" w:rsidR="00A868D0" w:rsidRPr="00AA735C" w:rsidRDefault="00E94220" w:rsidP="00AA735C">
            <w:pPr>
              <w:spacing w:line="276" w:lineRule="auto"/>
              <w:ind w:left="102" w:right="142"/>
              <w:jc w:val="both"/>
              <w:rPr>
                <w:rFonts w:cs="Arial"/>
                <w:kern w:val="2"/>
                <w:szCs w:val="20"/>
                <w:lang w:eastAsia="en-ZA"/>
                <w14:ligatures w14:val="standardContextual"/>
              </w:rPr>
            </w:pPr>
            <w:r w:rsidRPr="00AA735C">
              <w:rPr>
                <w:rFonts w:cs="Arial"/>
                <w:szCs w:val="20"/>
              </w:rPr>
              <w:t>Only applicable in exceptional circumstances approved by Eskom.</w:t>
            </w:r>
          </w:p>
        </w:tc>
        <w:tc>
          <w:tcPr>
            <w:tcW w:w="1422" w:type="pct"/>
            <w:gridSpan w:val="2"/>
            <w:tcBorders>
              <w:top w:val="single" w:sz="4" w:space="0" w:color="auto"/>
              <w:left w:val="single" w:sz="4" w:space="0" w:color="auto"/>
              <w:bottom w:val="single" w:sz="4" w:space="0" w:color="auto"/>
              <w:right w:val="single" w:sz="4" w:space="0" w:color="auto"/>
            </w:tcBorders>
          </w:tcPr>
          <w:p w14:paraId="775C9F98" w14:textId="77777777" w:rsidR="00A868D0" w:rsidRPr="00AA735C" w:rsidRDefault="00A868D0" w:rsidP="00AA735C">
            <w:pPr>
              <w:tabs>
                <w:tab w:val="left" w:pos="7797"/>
              </w:tabs>
              <w:spacing w:line="276" w:lineRule="auto"/>
              <w:jc w:val="both"/>
              <w:rPr>
                <w:rFonts w:cs="Arial"/>
                <w:szCs w:val="20"/>
              </w:rPr>
            </w:pPr>
          </w:p>
        </w:tc>
      </w:tr>
    </w:tbl>
    <w:tbl>
      <w:tblPr>
        <w:tblStyle w:val="TableGrid"/>
        <w:tblW w:w="5305" w:type="pct"/>
        <w:tblInd w:w="-431" w:type="dxa"/>
        <w:tblLook w:val="04A0" w:firstRow="1" w:lastRow="0" w:firstColumn="1" w:lastColumn="0" w:noHBand="0" w:noVBand="1"/>
      </w:tblPr>
      <w:tblGrid>
        <w:gridCol w:w="430"/>
        <w:gridCol w:w="6235"/>
        <w:gridCol w:w="4393"/>
        <w:gridCol w:w="4390"/>
      </w:tblGrid>
      <w:tr w:rsidR="00A912CB" w:rsidRPr="00AA735C" w14:paraId="2E2B3D9C" w14:textId="77777777" w:rsidTr="00723B1E">
        <w:tc>
          <w:tcPr>
            <w:tcW w:w="2157" w:type="pct"/>
            <w:gridSpan w:val="2"/>
            <w:shd w:val="clear" w:color="auto" w:fill="E0DBD6"/>
          </w:tcPr>
          <w:p w14:paraId="4056A3E6" w14:textId="72513CFF" w:rsidR="00A912CB" w:rsidRPr="00AA735C" w:rsidRDefault="00250B9F" w:rsidP="007B3CEC">
            <w:pPr>
              <w:pStyle w:val="Clause1Head"/>
              <w:spacing w:after="0" w:line="276" w:lineRule="auto"/>
              <w:rPr>
                <w:rFonts w:cs="Arial"/>
                <w:bCs/>
              </w:rPr>
            </w:pPr>
            <w:bookmarkStart w:id="52" w:name="_Toc208774733"/>
            <w:r w:rsidRPr="00AA735C">
              <w:rPr>
                <w:rFonts w:cs="Arial"/>
              </w:rPr>
              <w:t>SUPPORTING DOCUMENTATION</w:t>
            </w:r>
            <w:r w:rsidRPr="00AA735C">
              <w:rPr>
                <w:rFonts w:cs="Arial"/>
                <w:bCs/>
              </w:rPr>
              <w:t xml:space="preserve"> </w:t>
            </w:r>
            <w:r w:rsidRPr="00AA735C">
              <w:rPr>
                <w:rFonts w:cs="Arial"/>
              </w:rPr>
              <w:t>(PLEASE ATTACH THE FOLLOWING DOCUMENTS OR LINKS TO DOCUMENTS, RELATED TO THE CLOUD SERVICES WHERE READILY AND ALREADY AVAILABLE)</w:t>
            </w:r>
            <w:bookmarkEnd w:id="52"/>
          </w:p>
        </w:tc>
        <w:tc>
          <w:tcPr>
            <w:tcW w:w="1422" w:type="pct"/>
            <w:shd w:val="clear" w:color="auto" w:fill="E0DBD6"/>
          </w:tcPr>
          <w:p w14:paraId="1D4336CA" w14:textId="27A5D94B" w:rsidR="00A912CB" w:rsidRPr="00AA735C" w:rsidRDefault="00A912CB" w:rsidP="00AA735C">
            <w:pPr>
              <w:pStyle w:val="ListParagraph"/>
              <w:spacing w:line="276" w:lineRule="auto"/>
              <w:ind w:left="79"/>
              <w:jc w:val="center"/>
              <w:rPr>
                <w:rFonts w:cs="Arial"/>
                <w:b/>
                <w:bCs/>
              </w:rPr>
            </w:pPr>
            <w:r w:rsidRPr="00AA735C">
              <w:rPr>
                <w:rFonts w:cs="Arial"/>
                <w:b/>
                <w:bCs/>
              </w:rPr>
              <w:t>YES/NO/N/A</w:t>
            </w:r>
          </w:p>
        </w:tc>
        <w:tc>
          <w:tcPr>
            <w:tcW w:w="1421" w:type="pct"/>
            <w:shd w:val="clear" w:color="auto" w:fill="E0DBD6"/>
          </w:tcPr>
          <w:p w14:paraId="64A5228C" w14:textId="3EF690A4" w:rsidR="00A912CB" w:rsidRPr="00AA735C" w:rsidRDefault="006424C1" w:rsidP="00AA735C">
            <w:pPr>
              <w:pStyle w:val="ListParagraph"/>
              <w:spacing w:line="276" w:lineRule="auto"/>
              <w:ind w:left="99"/>
              <w:jc w:val="center"/>
              <w:rPr>
                <w:rFonts w:cs="Arial"/>
                <w:b/>
                <w:bCs/>
              </w:rPr>
            </w:pPr>
            <w:r w:rsidRPr="00AA735C">
              <w:rPr>
                <w:rFonts w:cs="Arial"/>
                <w:b/>
                <w:bCs/>
              </w:rPr>
              <w:t>SUPPLIER</w:t>
            </w:r>
            <w:r w:rsidR="00A912CB" w:rsidRPr="00AA735C">
              <w:rPr>
                <w:rFonts w:cs="Arial"/>
                <w:b/>
                <w:bCs/>
              </w:rPr>
              <w:t xml:space="preserve"> EXPLANATION</w:t>
            </w:r>
          </w:p>
        </w:tc>
      </w:tr>
      <w:tr w:rsidR="00C220AD" w:rsidRPr="00AA735C" w14:paraId="46A46D2C" w14:textId="77777777" w:rsidTr="00723B1E">
        <w:tc>
          <w:tcPr>
            <w:tcW w:w="2157" w:type="pct"/>
            <w:gridSpan w:val="2"/>
          </w:tcPr>
          <w:p w14:paraId="49C9A740" w14:textId="7335CDBE" w:rsidR="00C220AD" w:rsidRPr="00AA735C" w:rsidRDefault="00A404AB" w:rsidP="00AA735C">
            <w:pPr>
              <w:pStyle w:val="Clause2Sub"/>
              <w:spacing w:line="276" w:lineRule="auto"/>
              <w:ind w:right="210" w:hanging="660"/>
              <w:rPr>
                <w:rFonts w:cs="Arial"/>
              </w:rPr>
            </w:pPr>
            <w:r w:rsidRPr="00AA735C">
              <w:rPr>
                <w:rFonts w:cs="Arial"/>
              </w:rPr>
              <w:t>SOC 1 Type II and SOC 2 Type II are entry criteria and mandatory security requirements for all cloud services that store and process financial, PII and IP information. Bridge letter is required if the attestation report is more than six (6) months</w:t>
            </w:r>
            <w:r w:rsidR="008F7891" w:rsidRPr="00AA735C">
              <w:rPr>
                <w:rFonts w:cs="Arial"/>
              </w:rPr>
              <w:t xml:space="preserve">. </w:t>
            </w:r>
            <w:r w:rsidRPr="00AA735C">
              <w:rPr>
                <w:rFonts w:cs="Arial"/>
              </w:rPr>
              <w:t xml:space="preserve">   </w:t>
            </w:r>
          </w:p>
        </w:tc>
        <w:tc>
          <w:tcPr>
            <w:tcW w:w="1422" w:type="pct"/>
          </w:tcPr>
          <w:p w14:paraId="58222634" w14:textId="387C4D4E" w:rsidR="00C220AD" w:rsidRPr="00AA735C" w:rsidRDefault="00C220AD" w:rsidP="00AA735C">
            <w:pPr>
              <w:spacing w:line="276" w:lineRule="auto"/>
              <w:rPr>
                <w:rFonts w:cs="Arial"/>
              </w:rPr>
            </w:pPr>
          </w:p>
        </w:tc>
        <w:tc>
          <w:tcPr>
            <w:tcW w:w="1421" w:type="pct"/>
            <w:tcBorders>
              <w:right w:val="single" w:sz="4" w:space="0" w:color="auto"/>
            </w:tcBorders>
          </w:tcPr>
          <w:p w14:paraId="31207E92" w14:textId="77777777" w:rsidR="00C220AD" w:rsidRPr="00AA735C" w:rsidRDefault="00C220AD" w:rsidP="00AA735C">
            <w:pPr>
              <w:pStyle w:val="ListParagraph"/>
              <w:spacing w:line="276" w:lineRule="auto"/>
              <w:ind w:left="99"/>
              <w:rPr>
                <w:rFonts w:cs="Arial"/>
              </w:rPr>
            </w:pPr>
          </w:p>
        </w:tc>
      </w:tr>
      <w:tr w:rsidR="00C220AD" w:rsidRPr="00AA735C" w14:paraId="51DECB58" w14:textId="77777777" w:rsidTr="00723B1E">
        <w:tc>
          <w:tcPr>
            <w:tcW w:w="2157" w:type="pct"/>
            <w:gridSpan w:val="2"/>
          </w:tcPr>
          <w:p w14:paraId="2CFD0B6D" w14:textId="05C98221" w:rsidR="00C220AD" w:rsidRPr="00AA735C" w:rsidRDefault="001E20FE" w:rsidP="00AA735C">
            <w:pPr>
              <w:pStyle w:val="Clause2Sub"/>
              <w:spacing w:line="276" w:lineRule="auto"/>
              <w:ind w:right="210" w:hanging="660"/>
              <w:rPr>
                <w:rFonts w:cs="Arial"/>
              </w:rPr>
            </w:pPr>
            <w:r w:rsidRPr="00AA735C">
              <w:rPr>
                <w:rFonts w:cs="Arial"/>
              </w:rPr>
              <w:t>Recent DRP and Backup Restore Plan Test Results</w:t>
            </w:r>
          </w:p>
        </w:tc>
        <w:tc>
          <w:tcPr>
            <w:tcW w:w="1422" w:type="pct"/>
          </w:tcPr>
          <w:p w14:paraId="02AC114B" w14:textId="0440ABEE" w:rsidR="00C220AD" w:rsidRPr="00AA735C" w:rsidRDefault="00C220AD" w:rsidP="00AA735C">
            <w:pPr>
              <w:spacing w:line="276" w:lineRule="auto"/>
              <w:ind w:left="99"/>
              <w:rPr>
                <w:rFonts w:cs="Arial"/>
              </w:rPr>
            </w:pPr>
          </w:p>
        </w:tc>
        <w:tc>
          <w:tcPr>
            <w:tcW w:w="1421" w:type="pct"/>
            <w:tcBorders>
              <w:right w:val="single" w:sz="4" w:space="0" w:color="auto"/>
            </w:tcBorders>
          </w:tcPr>
          <w:p w14:paraId="1E2022AB" w14:textId="77777777" w:rsidR="00C220AD" w:rsidRPr="00AA735C" w:rsidRDefault="00C220AD" w:rsidP="00AA735C">
            <w:pPr>
              <w:pStyle w:val="ListParagraph"/>
              <w:spacing w:line="276" w:lineRule="auto"/>
              <w:ind w:left="99"/>
              <w:rPr>
                <w:rFonts w:cs="Arial"/>
              </w:rPr>
            </w:pPr>
          </w:p>
        </w:tc>
      </w:tr>
      <w:tr w:rsidR="00C220AD" w:rsidRPr="00AA735C" w14:paraId="228DA339" w14:textId="77777777" w:rsidTr="00723B1E">
        <w:tc>
          <w:tcPr>
            <w:tcW w:w="2157" w:type="pct"/>
            <w:gridSpan w:val="2"/>
          </w:tcPr>
          <w:p w14:paraId="6B2BDBEA" w14:textId="08589024" w:rsidR="00C220AD" w:rsidRPr="00AA735C" w:rsidRDefault="001E20FE" w:rsidP="00AA735C">
            <w:pPr>
              <w:pStyle w:val="Clause2Sub"/>
              <w:spacing w:line="276" w:lineRule="auto"/>
              <w:ind w:right="210" w:hanging="660"/>
              <w:rPr>
                <w:rFonts w:cs="Arial"/>
              </w:rPr>
            </w:pPr>
            <w:r w:rsidRPr="00AA735C">
              <w:rPr>
                <w:rFonts w:cs="Arial"/>
              </w:rPr>
              <w:t>Service Architecture/Network Architecture diagram</w:t>
            </w:r>
          </w:p>
        </w:tc>
        <w:tc>
          <w:tcPr>
            <w:tcW w:w="1422" w:type="pct"/>
          </w:tcPr>
          <w:p w14:paraId="0CA07DE5" w14:textId="6E893FC0" w:rsidR="00C220AD" w:rsidRPr="00AA735C" w:rsidRDefault="00C220AD" w:rsidP="00AA735C">
            <w:pPr>
              <w:spacing w:line="276" w:lineRule="auto"/>
              <w:ind w:left="99"/>
              <w:rPr>
                <w:rFonts w:cs="Arial"/>
                <w:color w:val="000000"/>
              </w:rPr>
            </w:pPr>
          </w:p>
        </w:tc>
        <w:tc>
          <w:tcPr>
            <w:tcW w:w="1421" w:type="pct"/>
            <w:tcBorders>
              <w:right w:val="single" w:sz="4" w:space="0" w:color="auto"/>
            </w:tcBorders>
          </w:tcPr>
          <w:p w14:paraId="040A8499" w14:textId="77777777" w:rsidR="00C220AD" w:rsidRPr="00AA735C" w:rsidRDefault="00C220AD" w:rsidP="00AA735C">
            <w:pPr>
              <w:pStyle w:val="ListParagraph"/>
              <w:spacing w:line="276" w:lineRule="auto"/>
              <w:ind w:left="99"/>
              <w:rPr>
                <w:rFonts w:cs="Arial"/>
              </w:rPr>
            </w:pPr>
          </w:p>
        </w:tc>
      </w:tr>
      <w:tr w:rsidR="00C220AD" w:rsidRPr="00AA735C" w14:paraId="3EA6D2A6" w14:textId="77777777" w:rsidTr="00723B1E">
        <w:trPr>
          <w:trHeight w:val="273"/>
        </w:trPr>
        <w:tc>
          <w:tcPr>
            <w:tcW w:w="2157" w:type="pct"/>
            <w:gridSpan w:val="2"/>
          </w:tcPr>
          <w:p w14:paraId="66975D35" w14:textId="649A29C2" w:rsidR="00C220AD" w:rsidRPr="00AA735C" w:rsidRDefault="001E20FE" w:rsidP="00AA735C">
            <w:pPr>
              <w:pStyle w:val="Clause2Sub"/>
              <w:spacing w:line="276" w:lineRule="auto"/>
              <w:ind w:right="210" w:hanging="660"/>
              <w:rPr>
                <w:rFonts w:cs="Arial"/>
              </w:rPr>
            </w:pPr>
            <w:r w:rsidRPr="00AA735C">
              <w:rPr>
                <w:rFonts w:cs="Arial"/>
              </w:rPr>
              <w:t>Cloud Service and/or data security policy</w:t>
            </w:r>
          </w:p>
        </w:tc>
        <w:tc>
          <w:tcPr>
            <w:tcW w:w="1422" w:type="pct"/>
          </w:tcPr>
          <w:p w14:paraId="57DFA3E7" w14:textId="47665428" w:rsidR="00C220AD" w:rsidRPr="00AA735C" w:rsidRDefault="00C220AD" w:rsidP="00AA735C">
            <w:pPr>
              <w:spacing w:line="276" w:lineRule="auto"/>
              <w:ind w:left="99"/>
              <w:rPr>
                <w:rFonts w:cs="Arial"/>
                <w:color w:val="000000"/>
              </w:rPr>
            </w:pPr>
          </w:p>
        </w:tc>
        <w:tc>
          <w:tcPr>
            <w:tcW w:w="1421" w:type="pct"/>
            <w:tcBorders>
              <w:right w:val="single" w:sz="4" w:space="0" w:color="auto"/>
            </w:tcBorders>
          </w:tcPr>
          <w:p w14:paraId="399FB31B" w14:textId="77777777" w:rsidR="00C220AD" w:rsidRPr="00AA735C" w:rsidRDefault="00C220AD" w:rsidP="00AA735C">
            <w:pPr>
              <w:pStyle w:val="ListParagraph"/>
              <w:spacing w:line="276" w:lineRule="auto"/>
              <w:ind w:left="99"/>
              <w:rPr>
                <w:rFonts w:cs="Arial"/>
              </w:rPr>
            </w:pPr>
          </w:p>
        </w:tc>
      </w:tr>
      <w:tr w:rsidR="00C220AD" w:rsidRPr="00AA735C" w14:paraId="6B8E5F2D" w14:textId="77777777" w:rsidTr="00723B1E">
        <w:trPr>
          <w:trHeight w:val="273"/>
        </w:trPr>
        <w:tc>
          <w:tcPr>
            <w:tcW w:w="2157" w:type="pct"/>
            <w:gridSpan w:val="2"/>
          </w:tcPr>
          <w:p w14:paraId="20EBFADB" w14:textId="24918F64" w:rsidR="00C220AD" w:rsidRPr="00AA735C" w:rsidRDefault="001E20FE" w:rsidP="00AA735C">
            <w:pPr>
              <w:pStyle w:val="Clause2Sub"/>
              <w:spacing w:line="276" w:lineRule="auto"/>
              <w:ind w:right="210" w:hanging="660"/>
              <w:rPr>
                <w:rFonts w:cs="Arial"/>
              </w:rPr>
            </w:pPr>
            <w:r w:rsidRPr="00AA735C">
              <w:rPr>
                <w:rFonts w:cs="Arial"/>
              </w:rPr>
              <w:t xml:space="preserve">Security implementation guidelines and secure </w:t>
            </w:r>
            <w:bookmarkStart w:id="53" w:name="_Int_gyZwekkE"/>
            <w:r w:rsidRPr="00AA735C">
              <w:rPr>
                <w:rFonts w:cs="Arial"/>
              </w:rPr>
              <w:t>SDLC</w:t>
            </w:r>
            <w:bookmarkEnd w:id="53"/>
            <w:r w:rsidRPr="00AA735C">
              <w:rPr>
                <w:rFonts w:cs="Arial"/>
              </w:rPr>
              <w:t xml:space="preserve"> standard</w:t>
            </w:r>
          </w:p>
        </w:tc>
        <w:tc>
          <w:tcPr>
            <w:tcW w:w="1422" w:type="pct"/>
          </w:tcPr>
          <w:p w14:paraId="18036127" w14:textId="1542FD67" w:rsidR="00C220AD" w:rsidRPr="00AA735C" w:rsidRDefault="00C220AD" w:rsidP="00AA735C">
            <w:pPr>
              <w:spacing w:line="276" w:lineRule="auto"/>
              <w:ind w:left="99"/>
              <w:rPr>
                <w:rFonts w:cs="Arial"/>
              </w:rPr>
            </w:pPr>
          </w:p>
        </w:tc>
        <w:tc>
          <w:tcPr>
            <w:tcW w:w="1421" w:type="pct"/>
            <w:tcBorders>
              <w:right w:val="single" w:sz="4" w:space="0" w:color="auto"/>
            </w:tcBorders>
          </w:tcPr>
          <w:p w14:paraId="54B2D47B" w14:textId="77777777" w:rsidR="00C220AD" w:rsidRPr="00AA735C" w:rsidRDefault="00C220AD" w:rsidP="00AA735C">
            <w:pPr>
              <w:pStyle w:val="ListParagraph"/>
              <w:spacing w:line="276" w:lineRule="auto"/>
              <w:ind w:left="99"/>
              <w:rPr>
                <w:rFonts w:cs="Arial"/>
              </w:rPr>
            </w:pPr>
          </w:p>
        </w:tc>
      </w:tr>
      <w:tr w:rsidR="00C220AD" w:rsidRPr="00AA735C" w14:paraId="25203883" w14:textId="77777777" w:rsidTr="00723B1E">
        <w:trPr>
          <w:trHeight w:val="273"/>
        </w:trPr>
        <w:tc>
          <w:tcPr>
            <w:tcW w:w="2157" w:type="pct"/>
            <w:gridSpan w:val="2"/>
          </w:tcPr>
          <w:p w14:paraId="682298F7" w14:textId="0AC63AB6" w:rsidR="00C220AD" w:rsidRPr="00AA735C" w:rsidRDefault="005C2F8F" w:rsidP="00AA735C">
            <w:pPr>
              <w:pStyle w:val="Clause2Sub"/>
              <w:spacing w:line="276" w:lineRule="auto"/>
              <w:ind w:right="210" w:hanging="660"/>
              <w:rPr>
                <w:rFonts w:cs="Arial"/>
              </w:rPr>
            </w:pPr>
            <w:r w:rsidRPr="00AA735C">
              <w:rPr>
                <w:rFonts w:cs="Arial"/>
              </w:rPr>
              <w:t xml:space="preserve"> </w:t>
            </w:r>
            <w:r w:rsidR="001E20FE" w:rsidRPr="00AA735C">
              <w:rPr>
                <w:rFonts w:cs="Arial"/>
              </w:rPr>
              <w:t>Please provide details on cloud service consumer (CSC) security responsibilities (T&amp;C's or cloud shared responsibility model documentation)</w:t>
            </w:r>
          </w:p>
        </w:tc>
        <w:tc>
          <w:tcPr>
            <w:tcW w:w="1422" w:type="pct"/>
          </w:tcPr>
          <w:p w14:paraId="12531F2A" w14:textId="5EC28FBC" w:rsidR="00C220AD" w:rsidRPr="00AA735C" w:rsidRDefault="00C220AD" w:rsidP="00AA735C">
            <w:pPr>
              <w:spacing w:line="276" w:lineRule="auto"/>
              <w:ind w:left="99"/>
              <w:rPr>
                <w:rFonts w:cs="Arial"/>
                <w:color w:val="000000"/>
              </w:rPr>
            </w:pPr>
          </w:p>
        </w:tc>
        <w:tc>
          <w:tcPr>
            <w:tcW w:w="1421" w:type="pct"/>
            <w:tcBorders>
              <w:bottom w:val="single" w:sz="4" w:space="0" w:color="auto"/>
              <w:right w:val="single" w:sz="4" w:space="0" w:color="auto"/>
            </w:tcBorders>
          </w:tcPr>
          <w:p w14:paraId="19DF4329" w14:textId="77777777" w:rsidR="00C220AD" w:rsidRPr="00AA735C" w:rsidRDefault="00C220AD" w:rsidP="00AA735C">
            <w:pPr>
              <w:pStyle w:val="ListParagraph"/>
              <w:spacing w:line="276" w:lineRule="auto"/>
              <w:ind w:left="99"/>
              <w:rPr>
                <w:rFonts w:cs="Arial"/>
              </w:rPr>
            </w:pPr>
          </w:p>
        </w:tc>
      </w:tr>
      <w:tr w:rsidR="00211ED6" w:rsidRPr="00AA735C" w14:paraId="237CAC18" w14:textId="77777777" w:rsidTr="00723B1E">
        <w:tc>
          <w:tcPr>
            <w:tcW w:w="2157" w:type="pct"/>
            <w:gridSpan w:val="2"/>
            <w:tcBorders>
              <w:right w:val="nil"/>
            </w:tcBorders>
            <w:shd w:val="clear" w:color="auto" w:fill="E0DBD6"/>
          </w:tcPr>
          <w:p w14:paraId="3FD4204B" w14:textId="524DD2C2" w:rsidR="00211ED6" w:rsidRPr="00AA735C" w:rsidRDefault="00211ED6" w:rsidP="007B3CEC">
            <w:pPr>
              <w:pStyle w:val="Clause1Head"/>
              <w:tabs>
                <w:tab w:val="left" w:pos="7797"/>
              </w:tabs>
              <w:spacing w:after="0" w:line="276" w:lineRule="auto"/>
              <w:ind w:right="210" w:hanging="578"/>
              <w:rPr>
                <w:rFonts w:cs="Arial"/>
                <w:b w:val="0"/>
                <w:bCs/>
              </w:rPr>
            </w:pPr>
            <w:r w:rsidRPr="00AA735C">
              <w:rPr>
                <w:rFonts w:cs="Arial"/>
                <w:bCs/>
              </w:rPr>
              <w:t xml:space="preserve"> </w:t>
            </w:r>
            <w:bookmarkStart w:id="54" w:name="_Toc208774734"/>
            <w:r w:rsidRPr="00AA735C">
              <w:rPr>
                <w:rFonts w:cs="Arial"/>
                <w:bCs/>
              </w:rPr>
              <w:t>Data Protection and Access Controls</w:t>
            </w:r>
            <w:bookmarkEnd w:id="54"/>
          </w:p>
        </w:tc>
        <w:tc>
          <w:tcPr>
            <w:tcW w:w="1422" w:type="pct"/>
            <w:tcBorders>
              <w:bottom w:val="single" w:sz="4" w:space="0" w:color="auto"/>
              <w:right w:val="nil"/>
            </w:tcBorders>
            <w:shd w:val="clear" w:color="auto" w:fill="E0DBD6"/>
          </w:tcPr>
          <w:p w14:paraId="47E7A135" w14:textId="5B4BC5F6" w:rsidR="00211ED6" w:rsidRPr="00AA735C" w:rsidRDefault="00211ED6" w:rsidP="007B3CEC">
            <w:pPr>
              <w:pStyle w:val="Clause1Head"/>
              <w:numPr>
                <w:ilvl w:val="0"/>
                <w:numId w:val="0"/>
              </w:numPr>
              <w:tabs>
                <w:tab w:val="left" w:pos="7797"/>
              </w:tabs>
              <w:spacing w:after="0" w:line="276" w:lineRule="auto"/>
              <w:ind w:left="142" w:right="115"/>
              <w:jc w:val="center"/>
              <w:rPr>
                <w:rFonts w:cs="Arial"/>
              </w:rPr>
            </w:pPr>
            <w:bookmarkStart w:id="55" w:name="_Toc208774735"/>
            <w:r w:rsidRPr="00AA735C">
              <w:rPr>
                <w:rFonts w:cs="Arial"/>
              </w:rPr>
              <w:t>YES/NO/N/A</w:t>
            </w:r>
            <w:bookmarkEnd w:id="55"/>
          </w:p>
        </w:tc>
        <w:tc>
          <w:tcPr>
            <w:tcW w:w="1421" w:type="pct"/>
            <w:tcBorders>
              <w:bottom w:val="single" w:sz="4" w:space="0" w:color="auto"/>
              <w:right w:val="single" w:sz="4" w:space="0" w:color="auto"/>
            </w:tcBorders>
            <w:shd w:val="clear" w:color="auto" w:fill="E0DBD6"/>
          </w:tcPr>
          <w:p w14:paraId="66213860" w14:textId="6B46A082" w:rsidR="00211ED6" w:rsidRPr="00AA735C" w:rsidRDefault="006424C1" w:rsidP="007B3CEC">
            <w:pPr>
              <w:pStyle w:val="Clause1Head"/>
              <w:numPr>
                <w:ilvl w:val="0"/>
                <w:numId w:val="0"/>
              </w:numPr>
              <w:tabs>
                <w:tab w:val="left" w:pos="7797"/>
              </w:tabs>
              <w:spacing w:after="0" w:line="276" w:lineRule="auto"/>
              <w:ind w:left="720" w:right="115" w:hanging="720"/>
              <w:jc w:val="center"/>
              <w:rPr>
                <w:rFonts w:cs="Arial"/>
              </w:rPr>
            </w:pPr>
            <w:bookmarkStart w:id="56" w:name="_Toc208774736"/>
            <w:r w:rsidRPr="00AA735C">
              <w:rPr>
                <w:rFonts w:cs="Arial"/>
              </w:rPr>
              <w:t>SUPPLIER</w:t>
            </w:r>
            <w:r w:rsidR="00211ED6" w:rsidRPr="00AA735C">
              <w:rPr>
                <w:rFonts w:cs="Arial"/>
              </w:rPr>
              <w:t xml:space="preserve"> EXPLANATION</w:t>
            </w:r>
            <w:bookmarkEnd w:id="56"/>
          </w:p>
        </w:tc>
      </w:tr>
      <w:tr w:rsidR="00AE44B3" w:rsidRPr="00AA735C" w14:paraId="605BE53D" w14:textId="77777777" w:rsidTr="00723B1E">
        <w:tc>
          <w:tcPr>
            <w:tcW w:w="2157" w:type="pct"/>
            <w:gridSpan w:val="2"/>
          </w:tcPr>
          <w:p w14:paraId="1367EC7D" w14:textId="372E1205" w:rsidR="00AE44B3" w:rsidRPr="00AA735C" w:rsidRDefault="00AE44B3" w:rsidP="00AA735C">
            <w:pPr>
              <w:pStyle w:val="Clause2Sub"/>
              <w:spacing w:line="276" w:lineRule="auto"/>
              <w:ind w:right="210" w:hanging="660"/>
              <w:rPr>
                <w:rFonts w:cs="Arial"/>
              </w:rPr>
            </w:pPr>
            <w:r w:rsidRPr="00AA735C">
              <w:rPr>
                <w:rFonts w:cs="Arial"/>
              </w:rPr>
              <w:t>Is data at rest and transit encrypted?</w:t>
            </w:r>
          </w:p>
        </w:tc>
        <w:tc>
          <w:tcPr>
            <w:tcW w:w="1422" w:type="pct"/>
          </w:tcPr>
          <w:p w14:paraId="2D097260" w14:textId="77777777" w:rsidR="00AE44B3" w:rsidRPr="00AA735C" w:rsidRDefault="00AE44B3"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5E75982D" w14:textId="77777777" w:rsidR="00AE44B3" w:rsidRPr="00AA735C" w:rsidRDefault="00AE44B3" w:rsidP="00AA735C">
            <w:pPr>
              <w:pStyle w:val="ListParagraph"/>
              <w:spacing w:line="276" w:lineRule="auto"/>
              <w:ind w:left="99"/>
              <w:rPr>
                <w:rFonts w:cs="Arial"/>
              </w:rPr>
            </w:pPr>
          </w:p>
        </w:tc>
      </w:tr>
      <w:tr w:rsidR="00AE44B3" w:rsidRPr="00AA735C" w14:paraId="281E6227" w14:textId="77777777" w:rsidTr="00723B1E">
        <w:tc>
          <w:tcPr>
            <w:tcW w:w="2157" w:type="pct"/>
            <w:gridSpan w:val="2"/>
          </w:tcPr>
          <w:p w14:paraId="40764EC5" w14:textId="097934CD" w:rsidR="00AE44B3" w:rsidRPr="00AA735C" w:rsidRDefault="00AE44B3" w:rsidP="00AA735C">
            <w:pPr>
              <w:pStyle w:val="Clause2Sub"/>
              <w:spacing w:line="276" w:lineRule="auto"/>
              <w:ind w:right="210" w:hanging="660"/>
              <w:rPr>
                <w:rFonts w:cs="Arial"/>
              </w:rPr>
            </w:pPr>
            <w:r w:rsidRPr="00AA735C">
              <w:rPr>
                <w:rFonts w:cs="Arial"/>
              </w:rPr>
              <w:t>Which encryption standards are used?</w:t>
            </w:r>
          </w:p>
        </w:tc>
        <w:tc>
          <w:tcPr>
            <w:tcW w:w="1422" w:type="pct"/>
          </w:tcPr>
          <w:p w14:paraId="68F1D583"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2098FC93" w14:textId="77777777" w:rsidR="00AE44B3" w:rsidRPr="00AA735C" w:rsidRDefault="00AE44B3" w:rsidP="00AA735C">
            <w:pPr>
              <w:spacing w:line="276" w:lineRule="auto"/>
              <w:ind w:left="99"/>
              <w:rPr>
                <w:rFonts w:cs="Arial"/>
                <w:b/>
                <w:bCs/>
              </w:rPr>
            </w:pPr>
          </w:p>
        </w:tc>
      </w:tr>
      <w:tr w:rsidR="00AE44B3" w:rsidRPr="00AA735C" w14:paraId="7CC5F152" w14:textId="77777777" w:rsidTr="00723B1E">
        <w:tc>
          <w:tcPr>
            <w:tcW w:w="2157" w:type="pct"/>
            <w:gridSpan w:val="2"/>
          </w:tcPr>
          <w:p w14:paraId="30A84856" w14:textId="17CED28F" w:rsidR="00AE44B3" w:rsidRPr="00AA735C" w:rsidRDefault="00AE44B3" w:rsidP="00AA735C">
            <w:pPr>
              <w:pStyle w:val="Clause2Sub"/>
              <w:spacing w:line="276" w:lineRule="auto"/>
              <w:ind w:right="210" w:hanging="660"/>
              <w:rPr>
                <w:rFonts w:cs="Arial"/>
              </w:rPr>
            </w:pPr>
            <w:r w:rsidRPr="00AA735C">
              <w:rPr>
                <w:rFonts w:cs="Arial"/>
              </w:rPr>
              <w:lastRenderedPageBreak/>
              <w:t>Which groups of staff (individual contractors and full-time employees) have access to Eskom personal and sensitive information?</w:t>
            </w:r>
          </w:p>
        </w:tc>
        <w:tc>
          <w:tcPr>
            <w:tcW w:w="1422" w:type="pct"/>
          </w:tcPr>
          <w:p w14:paraId="6E196FCD"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60E2EDB4" w14:textId="77777777" w:rsidR="00AE44B3" w:rsidRPr="00AA735C" w:rsidRDefault="00AE44B3" w:rsidP="00AA735C">
            <w:pPr>
              <w:spacing w:line="276" w:lineRule="auto"/>
              <w:ind w:left="99"/>
              <w:rPr>
                <w:rFonts w:cs="Arial"/>
                <w:b/>
                <w:bCs/>
              </w:rPr>
            </w:pPr>
          </w:p>
        </w:tc>
      </w:tr>
      <w:tr w:rsidR="00AE44B3" w:rsidRPr="00AA735C" w14:paraId="06EF61AC" w14:textId="77777777" w:rsidTr="00723B1E">
        <w:tc>
          <w:tcPr>
            <w:tcW w:w="2157" w:type="pct"/>
            <w:gridSpan w:val="2"/>
          </w:tcPr>
          <w:p w14:paraId="50C7DC50" w14:textId="15DAAE20" w:rsidR="00AE44B3" w:rsidRPr="00AA735C" w:rsidRDefault="00AE44B3" w:rsidP="00AA735C">
            <w:pPr>
              <w:pStyle w:val="Clause2Sub"/>
              <w:spacing w:line="276" w:lineRule="auto"/>
              <w:ind w:right="210" w:hanging="660"/>
              <w:rPr>
                <w:rFonts w:cs="Arial"/>
              </w:rPr>
            </w:pPr>
            <w:r w:rsidRPr="00AA735C">
              <w:rPr>
                <w:rFonts w:cs="Arial"/>
              </w:rPr>
              <w:t>Is MFA required for employees and contractors to log in to production systems employed?</w:t>
            </w:r>
          </w:p>
        </w:tc>
        <w:tc>
          <w:tcPr>
            <w:tcW w:w="1422" w:type="pct"/>
          </w:tcPr>
          <w:p w14:paraId="3F84FE48"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6C1BF0BD" w14:textId="77777777" w:rsidR="00AE44B3" w:rsidRPr="00AA735C" w:rsidRDefault="00AE44B3" w:rsidP="00AA735C">
            <w:pPr>
              <w:spacing w:line="276" w:lineRule="auto"/>
              <w:ind w:left="99"/>
              <w:rPr>
                <w:rFonts w:cs="Arial"/>
                <w:b/>
                <w:bCs/>
              </w:rPr>
            </w:pPr>
          </w:p>
        </w:tc>
      </w:tr>
      <w:tr w:rsidR="00AE44B3" w:rsidRPr="00AA735C" w14:paraId="7372A00C" w14:textId="77777777" w:rsidTr="00723B1E">
        <w:tc>
          <w:tcPr>
            <w:tcW w:w="2157" w:type="pct"/>
            <w:gridSpan w:val="2"/>
          </w:tcPr>
          <w:p w14:paraId="2882C340" w14:textId="7936FCBB" w:rsidR="00AE44B3" w:rsidRPr="00AA735C" w:rsidRDefault="00AE44B3" w:rsidP="00AA735C">
            <w:pPr>
              <w:pStyle w:val="Clause2Sub"/>
              <w:spacing w:line="276" w:lineRule="auto"/>
              <w:ind w:right="210" w:hanging="660"/>
              <w:rPr>
                <w:rFonts w:cs="Arial"/>
              </w:rPr>
            </w:pPr>
            <w:r w:rsidRPr="00AA735C">
              <w:rPr>
                <w:rFonts w:cs="Arial"/>
              </w:rPr>
              <w:t>Is segregation of duties employed between developers and operation team?</w:t>
            </w:r>
          </w:p>
        </w:tc>
        <w:tc>
          <w:tcPr>
            <w:tcW w:w="1422" w:type="pct"/>
          </w:tcPr>
          <w:p w14:paraId="1A2FA818"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31505FA9" w14:textId="77777777" w:rsidR="00AE44B3" w:rsidRPr="00AA735C" w:rsidRDefault="00AE44B3" w:rsidP="00AA735C">
            <w:pPr>
              <w:spacing w:line="276" w:lineRule="auto"/>
              <w:ind w:left="99"/>
              <w:rPr>
                <w:rFonts w:cs="Arial"/>
                <w:b/>
                <w:bCs/>
              </w:rPr>
            </w:pPr>
          </w:p>
        </w:tc>
      </w:tr>
      <w:tr w:rsidR="00AE44B3" w:rsidRPr="00AA735C" w14:paraId="6D0D593D" w14:textId="77777777" w:rsidTr="00723B1E">
        <w:tc>
          <w:tcPr>
            <w:tcW w:w="2157" w:type="pct"/>
            <w:gridSpan w:val="2"/>
          </w:tcPr>
          <w:p w14:paraId="0F72DB68" w14:textId="183B2243" w:rsidR="00AE44B3" w:rsidRPr="00AA735C" w:rsidRDefault="00AE44B3" w:rsidP="00AA735C">
            <w:pPr>
              <w:pStyle w:val="Clause2Sub"/>
              <w:spacing w:line="276" w:lineRule="auto"/>
              <w:ind w:right="210" w:hanging="660"/>
              <w:rPr>
                <w:rFonts w:cs="Arial"/>
              </w:rPr>
            </w:pPr>
            <w:r w:rsidRPr="00AA735C">
              <w:rPr>
                <w:rFonts w:cs="Arial"/>
              </w:rPr>
              <w:t>Are full-time employees and contractors regularly screened?</w:t>
            </w:r>
          </w:p>
        </w:tc>
        <w:tc>
          <w:tcPr>
            <w:tcW w:w="1422" w:type="pct"/>
          </w:tcPr>
          <w:p w14:paraId="7A2FA0B6" w14:textId="77777777" w:rsidR="00AE44B3" w:rsidRPr="00AA735C" w:rsidRDefault="00AE44B3" w:rsidP="00AA735C">
            <w:pPr>
              <w:pStyle w:val="ListParagraph"/>
              <w:spacing w:line="276" w:lineRule="auto"/>
              <w:ind w:left="792"/>
              <w:rPr>
                <w:rFonts w:cs="Arial"/>
              </w:rPr>
            </w:pPr>
          </w:p>
        </w:tc>
        <w:tc>
          <w:tcPr>
            <w:tcW w:w="1421" w:type="pct"/>
            <w:tcBorders>
              <w:right w:val="single" w:sz="4" w:space="0" w:color="auto"/>
            </w:tcBorders>
          </w:tcPr>
          <w:p w14:paraId="10356FC4" w14:textId="77777777" w:rsidR="00AE44B3" w:rsidRPr="00AA735C" w:rsidRDefault="00AE44B3" w:rsidP="00AA735C">
            <w:pPr>
              <w:spacing w:line="276" w:lineRule="auto"/>
              <w:rPr>
                <w:rFonts w:cs="Arial"/>
                <w:b/>
                <w:bCs/>
              </w:rPr>
            </w:pPr>
          </w:p>
        </w:tc>
      </w:tr>
      <w:tr w:rsidR="00211ED6" w:rsidRPr="00AA735C" w14:paraId="1A942EA5" w14:textId="77777777" w:rsidTr="00723B1E">
        <w:trPr>
          <w:tblHeader/>
        </w:trPr>
        <w:tc>
          <w:tcPr>
            <w:tcW w:w="2157" w:type="pct"/>
            <w:gridSpan w:val="2"/>
            <w:tcBorders>
              <w:right w:val="nil"/>
            </w:tcBorders>
            <w:shd w:val="clear" w:color="auto" w:fill="E0DBD6"/>
          </w:tcPr>
          <w:p w14:paraId="509C78D6" w14:textId="5AE20DC7" w:rsidR="00211ED6" w:rsidRPr="00AA735C" w:rsidRDefault="00211ED6" w:rsidP="007B3CEC">
            <w:pPr>
              <w:pStyle w:val="Clause1Head"/>
              <w:tabs>
                <w:tab w:val="left" w:pos="7797"/>
              </w:tabs>
              <w:spacing w:after="0" w:line="276" w:lineRule="auto"/>
              <w:ind w:right="115" w:hanging="578"/>
              <w:rPr>
                <w:rFonts w:cs="Arial"/>
                <w:bCs/>
              </w:rPr>
            </w:pPr>
            <w:bookmarkStart w:id="57" w:name="_Toc208774737"/>
            <w:r w:rsidRPr="00AA735C">
              <w:rPr>
                <w:rFonts w:cs="Arial"/>
                <w:bCs/>
              </w:rPr>
              <w:t>Policies and Standards</w:t>
            </w:r>
            <w:bookmarkEnd w:id="57"/>
          </w:p>
        </w:tc>
        <w:tc>
          <w:tcPr>
            <w:tcW w:w="1422" w:type="pct"/>
            <w:tcBorders>
              <w:right w:val="nil"/>
            </w:tcBorders>
            <w:shd w:val="clear" w:color="auto" w:fill="E0DBD6"/>
          </w:tcPr>
          <w:p w14:paraId="1DD477F8" w14:textId="6ACF3411" w:rsidR="00211ED6" w:rsidRPr="00AA735C" w:rsidRDefault="00211ED6" w:rsidP="007B3CEC">
            <w:pPr>
              <w:pStyle w:val="Clause1Head"/>
              <w:numPr>
                <w:ilvl w:val="0"/>
                <w:numId w:val="0"/>
              </w:numPr>
              <w:tabs>
                <w:tab w:val="left" w:pos="7797"/>
              </w:tabs>
              <w:spacing w:after="0" w:line="276" w:lineRule="auto"/>
              <w:ind w:left="99" w:right="115"/>
              <w:jc w:val="center"/>
              <w:rPr>
                <w:rFonts w:cs="Arial"/>
                <w:bCs/>
              </w:rPr>
            </w:pPr>
            <w:bookmarkStart w:id="58" w:name="_Toc208774738"/>
            <w:r w:rsidRPr="00AA735C">
              <w:rPr>
                <w:rFonts w:cs="Arial"/>
                <w:bCs/>
              </w:rPr>
              <w:t>YES/NO/N/A</w:t>
            </w:r>
            <w:bookmarkEnd w:id="58"/>
          </w:p>
        </w:tc>
        <w:tc>
          <w:tcPr>
            <w:tcW w:w="1421" w:type="pct"/>
            <w:tcBorders>
              <w:right w:val="single" w:sz="4" w:space="0" w:color="auto"/>
            </w:tcBorders>
            <w:shd w:val="clear" w:color="auto" w:fill="E0DBD6"/>
          </w:tcPr>
          <w:p w14:paraId="34256B5A" w14:textId="5B05338B" w:rsidR="00211ED6" w:rsidRPr="00AA735C" w:rsidRDefault="006424C1" w:rsidP="007B3CEC">
            <w:pPr>
              <w:pStyle w:val="Clause1Head"/>
              <w:numPr>
                <w:ilvl w:val="0"/>
                <w:numId w:val="0"/>
              </w:numPr>
              <w:tabs>
                <w:tab w:val="left" w:pos="7797"/>
              </w:tabs>
              <w:spacing w:after="0" w:line="276" w:lineRule="auto"/>
              <w:ind w:left="99" w:right="115"/>
              <w:jc w:val="center"/>
              <w:rPr>
                <w:rFonts w:cs="Arial"/>
                <w:bCs/>
              </w:rPr>
            </w:pPr>
            <w:bookmarkStart w:id="59" w:name="_Toc208774739"/>
            <w:r w:rsidRPr="00AA735C">
              <w:rPr>
                <w:rFonts w:cs="Arial"/>
                <w:bCs/>
              </w:rPr>
              <w:t>SUPPLIER</w:t>
            </w:r>
            <w:r w:rsidR="00211ED6" w:rsidRPr="00AA735C">
              <w:rPr>
                <w:rFonts w:cs="Arial"/>
                <w:bCs/>
              </w:rPr>
              <w:t xml:space="preserve"> EXPLANATION</w:t>
            </w:r>
            <w:bookmarkEnd w:id="59"/>
          </w:p>
        </w:tc>
      </w:tr>
      <w:tr w:rsidR="00AE44B3" w:rsidRPr="00AA735C" w14:paraId="7F222735" w14:textId="77777777" w:rsidTr="00723B1E">
        <w:tc>
          <w:tcPr>
            <w:tcW w:w="2157" w:type="pct"/>
            <w:gridSpan w:val="2"/>
          </w:tcPr>
          <w:p w14:paraId="70838FE0" w14:textId="0B122A35" w:rsidR="00AE44B3" w:rsidRPr="00AA735C" w:rsidRDefault="00AE44B3" w:rsidP="00AA735C">
            <w:pPr>
              <w:pStyle w:val="Clause2Sub"/>
              <w:spacing w:line="276" w:lineRule="auto"/>
              <w:ind w:right="210" w:hanging="660"/>
              <w:rPr>
                <w:rFonts w:cs="Arial"/>
              </w:rPr>
            </w:pPr>
            <w:r w:rsidRPr="00AA735C">
              <w:rPr>
                <w:rFonts w:cs="Arial"/>
              </w:rPr>
              <w:t>Do you have a dedicated information security team?</w:t>
            </w:r>
          </w:p>
        </w:tc>
        <w:tc>
          <w:tcPr>
            <w:tcW w:w="1422" w:type="pct"/>
          </w:tcPr>
          <w:p w14:paraId="0CC57B47"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0F16F783" w14:textId="77777777" w:rsidR="00AE44B3" w:rsidRPr="00AA735C" w:rsidRDefault="00AE44B3" w:rsidP="00AA735C">
            <w:pPr>
              <w:pStyle w:val="ListParagraph"/>
              <w:spacing w:line="276" w:lineRule="auto"/>
              <w:ind w:left="99"/>
              <w:rPr>
                <w:rFonts w:cs="Arial"/>
              </w:rPr>
            </w:pPr>
          </w:p>
        </w:tc>
      </w:tr>
      <w:tr w:rsidR="00AE44B3" w:rsidRPr="00AA735C" w14:paraId="2D1B8D7E" w14:textId="77777777" w:rsidTr="00723B1E">
        <w:tc>
          <w:tcPr>
            <w:tcW w:w="2157" w:type="pct"/>
            <w:gridSpan w:val="2"/>
          </w:tcPr>
          <w:p w14:paraId="5C4709E9" w14:textId="09A4233F" w:rsidR="00AE44B3" w:rsidRPr="00AA735C" w:rsidRDefault="00AE44B3" w:rsidP="00AA735C">
            <w:pPr>
              <w:pStyle w:val="Clause2Sub"/>
              <w:spacing w:line="276" w:lineRule="auto"/>
              <w:ind w:right="210" w:hanging="660"/>
              <w:rPr>
                <w:rFonts w:cs="Arial"/>
              </w:rPr>
            </w:pPr>
            <w:r w:rsidRPr="00AA735C">
              <w:rPr>
                <w:rFonts w:cs="Arial"/>
              </w:rPr>
              <w:t>Do you have a formal Information Security Program in place?</w:t>
            </w:r>
          </w:p>
        </w:tc>
        <w:tc>
          <w:tcPr>
            <w:tcW w:w="1422" w:type="pct"/>
          </w:tcPr>
          <w:p w14:paraId="30E555BC"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6916DCA5" w14:textId="77777777" w:rsidR="00AE44B3" w:rsidRPr="00AA735C" w:rsidRDefault="00AE44B3" w:rsidP="00AA735C">
            <w:pPr>
              <w:spacing w:line="276" w:lineRule="auto"/>
              <w:ind w:left="99"/>
              <w:rPr>
                <w:rFonts w:cs="Arial"/>
                <w:b/>
                <w:bCs/>
              </w:rPr>
            </w:pPr>
          </w:p>
        </w:tc>
      </w:tr>
      <w:tr w:rsidR="00AE44B3" w:rsidRPr="00AA735C" w14:paraId="34B1F50A" w14:textId="77777777" w:rsidTr="00723B1E">
        <w:tc>
          <w:tcPr>
            <w:tcW w:w="2157" w:type="pct"/>
            <w:gridSpan w:val="2"/>
          </w:tcPr>
          <w:p w14:paraId="150FF5AA" w14:textId="27B0A99B" w:rsidR="00AE44B3" w:rsidRPr="00AA735C" w:rsidRDefault="00AE44B3" w:rsidP="00AA735C">
            <w:pPr>
              <w:pStyle w:val="Clause2Sub"/>
              <w:spacing w:line="276" w:lineRule="auto"/>
              <w:ind w:right="210" w:hanging="660"/>
              <w:rPr>
                <w:rFonts w:cs="Arial"/>
              </w:rPr>
            </w:pPr>
            <w:r w:rsidRPr="00AA735C">
              <w:rPr>
                <w:rFonts w:cs="Arial"/>
              </w:rPr>
              <w:t>Do your information security and privacy policies align with industry standards (ISO-27001/17/18, NIST Cyber Security Framework, ISO-22307, CoBIT, etc.)?</w:t>
            </w:r>
          </w:p>
        </w:tc>
        <w:tc>
          <w:tcPr>
            <w:tcW w:w="1422" w:type="pct"/>
          </w:tcPr>
          <w:p w14:paraId="40F04F9D"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5E2B0D81" w14:textId="77777777" w:rsidR="00AE44B3" w:rsidRPr="00AA735C" w:rsidRDefault="00AE44B3" w:rsidP="00AA735C">
            <w:pPr>
              <w:spacing w:line="276" w:lineRule="auto"/>
              <w:ind w:left="99"/>
              <w:rPr>
                <w:rFonts w:cs="Arial"/>
                <w:b/>
                <w:bCs/>
              </w:rPr>
            </w:pPr>
          </w:p>
        </w:tc>
      </w:tr>
      <w:tr w:rsidR="00AE44B3" w:rsidRPr="00AA735C" w14:paraId="5921F2B4" w14:textId="77777777" w:rsidTr="00723B1E">
        <w:tc>
          <w:tcPr>
            <w:tcW w:w="2157" w:type="pct"/>
            <w:gridSpan w:val="2"/>
          </w:tcPr>
          <w:p w14:paraId="42668451" w14:textId="24940E53" w:rsidR="00AE44B3" w:rsidRPr="00AA735C" w:rsidRDefault="00AE44B3" w:rsidP="00AA735C">
            <w:pPr>
              <w:pStyle w:val="Clause2Sub"/>
              <w:spacing w:line="276" w:lineRule="auto"/>
              <w:ind w:right="210" w:hanging="660"/>
              <w:rPr>
                <w:rFonts w:cs="Arial"/>
              </w:rPr>
            </w:pPr>
            <w:r w:rsidRPr="00AA735C">
              <w:rPr>
                <w:rFonts w:cs="Arial"/>
              </w:rPr>
              <w:t xml:space="preserve"> How do you test the security of your network</w:t>
            </w:r>
            <w:bookmarkStart w:id="60" w:name="_Int_vBzIAiLs"/>
            <w:r w:rsidRPr="00AA735C">
              <w:rPr>
                <w:rFonts w:cs="Arial"/>
              </w:rPr>
              <w:t xml:space="preserve">?  </w:t>
            </w:r>
            <w:bookmarkEnd w:id="60"/>
            <w:r w:rsidRPr="00AA735C">
              <w:rPr>
                <w:rFonts w:cs="Arial"/>
              </w:rPr>
              <w:t>Internal, third parties or both?</w:t>
            </w:r>
          </w:p>
        </w:tc>
        <w:tc>
          <w:tcPr>
            <w:tcW w:w="1422" w:type="pct"/>
          </w:tcPr>
          <w:p w14:paraId="779924A3"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491F8444" w14:textId="77777777" w:rsidR="00AE44B3" w:rsidRPr="00AA735C" w:rsidRDefault="00AE44B3" w:rsidP="00AA735C">
            <w:pPr>
              <w:spacing w:line="276" w:lineRule="auto"/>
              <w:ind w:left="99"/>
              <w:rPr>
                <w:rFonts w:cs="Arial"/>
                <w:b/>
                <w:bCs/>
              </w:rPr>
            </w:pPr>
          </w:p>
        </w:tc>
      </w:tr>
      <w:tr w:rsidR="00AE44B3" w:rsidRPr="00AA735C" w14:paraId="777F8464" w14:textId="77777777" w:rsidTr="00723B1E">
        <w:tc>
          <w:tcPr>
            <w:tcW w:w="2157" w:type="pct"/>
            <w:gridSpan w:val="2"/>
          </w:tcPr>
          <w:p w14:paraId="66EB0F32" w14:textId="01666481" w:rsidR="00AE44B3" w:rsidRPr="00AA735C" w:rsidRDefault="00AE44B3" w:rsidP="00AA735C">
            <w:pPr>
              <w:pStyle w:val="Clause2Sub"/>
              <w:spacing w:line="276" w:lineRule="auto"/>
              <w:ind w:right="210" w:hanging="660"/>
              <w:rPr>
                <w:rFonts w:cs="Arial"/>
              </w:rPr>
            </w:pPr>
            <w:r w:rsidRPr="00AA735C">
              <w:rPr>
                <w:rFonts w:cs="Arial"/>
              </w:rPr>
              <w:t>Please summarise your network vulnerability management processes and procedures?</w:t>
            </w:r>
          </w:p>
        </w:tc>
        <w:tc>
          <w:tcPr>
            <w:tcW w:w="1422" w:type="pct"/>
          </w:tcPr>
          <w:p w14:paraId="0272DC66"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0B7DE324" w14:textId="77777777" w:rsidR="00AE44B3" w:rsidRPr="00AA735C" w:rsidRDefault="00AE44B3" w:rsidP="00AA735C">
            <w:pPr>
              <w:spacing w:line="276" w:lineRule="auto"/>
              <w:ind w:left="99"/>
              <w:rPr>
                <w:rFonts w:cs="Arial"/>
                <w:b/>
                <w:bCs/>
              </w:rPr>
            </w:pPr>
          </w:p>
        </w:tc>
      </w:tr>
      <w:tr w:rsidR="00AE44B3" w:rsidRPr="00AA735C" w14:paraId="3E8FC9FD" w14:textId="77777777" w:rsidTr="00723B1E">
        <w:tc>
          <w:tcPr>
            <w:tcW w:w="2157" w:type="pct"/>
            <w:gridSpan w:val="2"/>
          </w:tcPr>
          <w:p w14:paraId="7206D685" w14:textId="2D37A102" w:rsidR="00AE44B3" w:rsidRPr="00AA735C" w:rsidRDefault="00AE44B3" w:rsidP="00AA735C">
            <w:pPr>
              <w:pStyle w:val="Clause2Sub"/>
              <w:spacing w:line="276" w:lineRule="auto"/>
              <w:ind w:right="210" w:hanging="660"/>
              <w:rPr>
                <w:rFonts w:cs="Arial"/>
              </w:rPr>
            </w:pPr>
            <w:r w:rsidRPr="00AA735C">
              <w:rPr>
                <w:rFonts w:cs="Arial"/>
              </w:rPr>
              <w:t>Please summarise your application vulnerability management processes and procedures?</w:t>
            </w:r>
          </w:p>
        </w:tc>
        <w:tc>
          <w:tcPr>
            <w:tcW w:w="1422" w:type="pct"/>
          </w:tcPr>
          <w:p w14:paraId="131E263A"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06AD39D1" w14:textId="77777777" w:rsidR="00AE44B3" w:rsidRPr="00AA735C" w:rsidRDefault="00AE44B3" w:rsidP="00AA735C">
            <w:pPr>
              <w:spacing w:line="276" w:lineRule="auto"/>
              <w:ind w:left="99"/>
              <w:rPr>
                <w:rFonts w:cs="Arial"/>
                <w:b/>
                <w:bCs/>
              </w:rPr>
            </w:pPr>
          </w:p>
        </w:tc>
      </w:tr>
      <w:tr w:rsidR="00AE44B3" w:rsidRPr="00AA735C" w14:paraId="016786FB" w14:textId="77777777" w:rsidTr="00723B1E">
        <w:tc>
          <w:tcPr>
            <w:tcW w:w="2157" w:type="pct"/>
            <w:gridSpan w:val="2"/>
          </w:tcPr>
          <w:p w14:paraId="2D44B831" w14:textId="2FD8D8B9" w:rsidR="00AE44B3" w:rsidRPr="00AA735C" w:rsidRDefault="00AE44B3" w:rsidP="00AA735C">
            <w:pPr>
              <w:pStyle w:val="Clause2Sub"/>
              <w:spacing w:line="276" w:lineRule="auto"/>
              <w:ind w:right="210" w:hanging="660"/>
              <w:rPr>
                <w:rFonts w:cs="Arial"/>
              </w:rPr>
            </w:pPr>
            <w:r w:rsidRPr="00AA735C">
              <w:rPr>
                <w:rFonts w:cs="Arial"/>
              </w:rPr>
              <w:t>How do you regularly evaluate patches and updates for systems used as part of the service?</w:t>
            </w:r>
          </w:p>
        </w:tc>
        <w:tc>
          <w:tcPr>
            <w:tcW w:w="1422" w:type="pct"/>
          </w:tcPr>
          <w:p w14:paraId="7D8281C9"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12B9EA8B" w14:textId="77777777" w:rsidR="00AE44B3" w:rsidRPr="00AA735C" w:rsidRDefault="00AE44B3" w:rsidP="00AA735C">
            <w:pPr>
              <w:spacing w:line="276" w:lineRule="auto"/>
              <w:ind w:left="99"/>
              <w:rPr>
                <w:rFonts w:cs="Arial"/>
                <w:b/>
                <w:bCs/>
              </w:rPr>
            </w:pPr>
          </w:p>
        </w:tc>
      </w:tr>
      <w:tr w:rsidR="00AE44B3" w:rsidRPr="00AA735C" w14:paraId="28721531" w14:textId="77777777" w:rsidTr="00723B1E">
        <w:tc>
          <w:tcPr>
            <w:tcW w:w="2157" w:type="pct"/>
            <w:gridSpan w:val="2"/>
          </w:tcPr>
          <w:p w14:paraId="7BB1EC4C" w14:textId="7676527C" w:rsidR="00AE44B3" w:rsidRPr="00AA735C" w:rsidRDefault="00AE44B3" w:rsidP="00AA735C">
            <w:pPr>
              <w:pStyle w:val="Clause2Sub"/>
              <w:spacing w:line="276" w:lineRule="auto"/>
              <w:ind w:right="210" w:hanging="660"/>
              <w:rPr>
                <w:rFonts w:cs="Arial"/>
              </w:rPr>
            </w:pPr>
            <w:r w:rsidRPr="00AA735C">
              <w:rPr>
                <w:rFonts w:cs="Arial"/>
              </w:rPr>
              <w:t>Are patches and application updates tested on development environment prior being deployed to production environment?</w:t>
            </w:r>
          </w:p>
        </w:tc>
        <w:tc>
          <w:tcPr>
            <w:tcW w:w="1422" w:type="pct"/>
          </w:tcPr>
          <w:p w14:paraId="214BF8F8"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7A9B0740" w14:textId="77777777" w:rsidR="00AE44B3" w:rsidRPr="00AA735C" w:rsidRDefault="00AE44B3" w:rsidP="00AA735C">
            <w:pPr>
              <w:spacing w:line="276" w:lineRule="auto"/>
              <w:ind w:left="99"/>
              <w:rPr>
                <w:rFonts w:cs="Arial"/>
                <w:b/>
                <w:bCs/>
              </w:rPr>
            </w:pPr>
          </w:p>
        </w:tc>
      </w:tr>
      <w:tr w:rsidR="00AE44B3" w:rsidRPr="00AA735C" w14:paraId="7DB876B1" w14:textId="77777777" w:rsidTr="00723B1E">
        <w:tc>
          <w:tcPr>
            <w:tcW w:w="2157" w:type="pct"/>
            <w:gridSpan w:val="2"/>
          </w:tcPr>
          <w:p w14:paraId="3BA3C4DB" w14:textId="511B3F8E" w:rsidR="00AE44B3" w:rsidRPr="00AA735C" w:rsidRDefault="00AE44B3" w:rsidP="00AA735C">
            <w:pPr>
              <w:pStyle w:val="Clause2Sub"/>
              <w:spacing w:line="276" w:lineRule="auto"/>
              <w:ind w:right="210" w:hanging="660"/>
              <w:rPr>
                <w:rFonts w:cs="Arial"/>
              </w:rPr>
            </w:pPr>
            <w:r w:rsidRPr="00AA735C">
              <w:rPr>
                <w:rFonts w:cs="Arial"/>
              </w:rPr>
              <w:lastRenderedPageBreak/>
              <w:t>Do you have operational breach detection system, deception solutions and/or anomaly detection with alerting?</w:t>
            </w:r>
          </w:p>
        </w:tc>
        <w:tc>
          <w:tcPr>
            <w:tcW w:w="1422" w:type="pct"/>
          </w:tcPr>
          <w:p w14:paraId="35B7E7C2"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6B42D37E" w14:textId="77777777" w:rsidR="00AE44B3" w:rsidRPr="00AA735C" w:rsidRDefault="00AE44B3" w:rsidP="00AA735C">
            <w:pPr>
              <w:spacing w:line="276" w:lineRule="auto"/>
              <w:ind w:left="99"/>
              <w:rPr>
                <w:rFonts w:cs="Arial"/>
                <w:b/>
                <w:bCs/>
              </w:rPr>
            </w:pPr>
          </w:p>
        </w:tc>
      </w:tr>
      <w:tr w:rsidR="00AE44B3" w:rsidRPr="00AA735C" w14:paraId="622BBED9" w14:textId="77777777" w:rsidTr="00723B1E">
        <w:tc>
          <w:tcPr>
            <w:tcW w:w="2157" w:type="pct"/>
            <w:gridSpan w:val="2"/>
          </w:tcPr>
          <w:p w14:paraId="28AE5020" w14:textId="2DA40594" w:rsidR="00AE44B3" w:rsidRPr="00AA735C" w:rsidRDefault="00AE44B3" w:rsidP="00AA735C">
            <w:pPr>
              <w:pStyle w:val="Clause2Sub"/>
              <w:spacing w:line="276" w:lineRule="auto"/>
              <w:ind w:right="210" w:hanging="660"/>
              <w:rPr>
                <w:rFonts w:cs="Arial"/>
              </w:rPr>
            </w:pPr>
            <w:r w:rsidRPr="00AA735C">
              <w:rPr>
                <w:rFonts w:cs="Arial"/>
              </w:rPr>
              <w:t>Do you have a network packet inspection tool?</w:t>
            </w:r>
          </w:p>
        </w:tc>
        <w:tc>
          <w:tcPr>
            <w:tcW w:w="1422" w:type="pct"/>
          </w:tcPr>
          <w:p w14:paraId="5D6610C5"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2F9E2CDC" w14:textId="77777777" w:rsidR="00AE44B3" w:rsidRPr="00AA735C" w:rsidRDefault="00AE44B3" w:rsidP="00AA735C">
            <w:pPr>
              <w:spacing w:line="276" w:lineRule="auto"/>
              <w:ind w:left="99"/>
              <w:rPr>
                <w:rFonts w:cs="Arial"/>
                <w:b/>
                <w:bCs/>
              </w:rPr>
            </w:pPr>
          </w:p>
        </w:tc>
      </w:tr>
      <w:tr w:rsidR="00AE44B3" w:rsidRPr="00AA735C" w14:paraId="0110A428" w14:textId="77777777" w:rsidTr="00723B1E">
        <w:tc>
          <w:tcPr>
            <w:tcW w:w="2157" w:type="pct"/>
            <w:gridSpan w:val="2"/>
            <w:tcBorders>
              <w:bottom w:val="single" w:sz="4" w:space="0" w:color="auto"/>
            </w:tcBorders>
          </w:tcPr>
          <w:p w14:paraId="43457D3F" w14:textId="3839084A" w:rsidR="00AE44B3" w:rsidRPr="00AA735C" w:rsidRDefault="00AE44B3" w:rsidP="00AA735C">
            <w:pPr>
              <w:pStyle w:val="Clause2Sub"/>
              <w:spacing w:line="276" w:lineRule="auto"/>
              <w:ind w:right="210" w:hanging="660"/>
              <w:rPr>
                <w:rFonts w:cs="Arial"/>
              </w:rPr>
            </w:pPr>
            <w:r w:rsidRPr="00AA735C">
              <w:rPr>
                <w:rFonts w:cs="Arial"/>
              </w:rPr>
              <w:t>Is intrusion detection system (IPS) tool deployed?</w:t>
            </w:r>
          </w:p>
        </w:tc>
        <w:tc>
          <w:tcPr>
            <w:tcW w:w="1422" w:type="pct"/>
            <w:tcBorders>
              <w:bottom w:val="single" w:sz="4" w:space="0" w:color="auto"/>
            </w:tcBorders>
          </w:tcPr>
          <w:p w14:paraId="252F400F" w14:textId="77777777" w:rsidR="00AE44B3" w:rsidRPr="00AA735C" w:rsidRDefault="00AE44B3"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20B95578" w14:textId="77777777" w:rsidR="00AE44B3" w:rsidRPr="00AA735C" w:rsidRDefault="00AE44B3" w:rsidP="00AA735C">
            <w:pPr>
              <w:spacing w:line="276" w:lineRule="auto"/>
              <w:ind w:left="99"/>
              <w:rPr>
                <w:rFonts w:cs="Arial"/>
                <w:b/>
                <w:bCs/>
              </w:rPr>
            </w:pPr>
          </w:p>
        </w:tc>
      </w:tr>
      <w:tr w:rsidR="00211ED6" w:rsidRPr="00AA735C" w14:paraId="2F57CFB5" w14:textId="77777777" w:rsidTr="00723B1E">
        <w:trPr>
          <w:tblHeader/>
        </w:trPr>
        <w:tc>
          <w:tcPr>
            <w:tcW w:w="2157" w:type="pct"/>
            <w:gridSpan w:val="2"/>
            <w:tcBorders>
              <w:right w:val="single" w:sz="4" w:space="0" w:color="auto"/>
            </w:tcBorders>
            <w:shd w:val="clear" w:color="auto" w:fill="E0DBD6"/>
          </w:tcPr>
          <w:p w14:paraId="77816991" w14:textId="66F4EB76" w:rsidR="00211ED6" w:rsidRPr="00AA735C" w:rsidRDefault="00211ED6" w:rsidP="007B3CEC">
            <w:pPr>
              <w:pStyle w:val="Clause1Head"/>
              <w:tabs>
                <w:tab w:val="left" w:pos="7797"/>
              </w:tabs>
              <w:spacing w:after="0" w:line="276" w:lineRule="auto"/>
              <w:ind w:right="210" w:hanging="578"/>
              <w:rPr>
                <w:rFonts w:cs="Arial"/>
                <w:b w:val="0"/>
                <w:bCs/>
              </w:rPr>
            </w:pPr>
            <w:bookmarkStart w:id="61" w:name="_Toc208774740"/>
            <w:r w:rsidRPr="00AA735C">
              <w:rPr>
                <w:rFonts w:cs="Arial"/>
                <w:bCs/>
              </w:rPr>
              <w:t>Reactive Security</w:t>
            </w:r>
            <w:bookmarkEnd w:id="61"/>
          </w:p>
        </w:tc>
        <w:tc>
          <w:tcPr>
            <w:tcW w:w="1422" w:type="pct"/>
            <w:tcBorders>
              <w:right w:val="single" w:sz="4" w:space="0" w:color="auto"/>
            </w:tcBorders>
            <w:shd w:val="clear" w:color="auto" w:fill="E0DBD6"/>
          </w:tcPr>
          <w:p w14:paraId="3ABBCAE6" w14:textId="493A3E37" w:rsidR="00211ED6" w:rsidRPr="00AA735C" w:rsidRDefault="00211ED6" w:rsidP="007B3CEC">
            <w:pPr>
              <w:pStyle w:val="Clause1Head"/>
              <w:numPr>
                <w:ilvl w:val="0"/>
                <w:numId w:val="0"/>
              </w:numPr>
              <w:tabs>
                <w:tab w:val="left" w:pos="7797"/>
              </w:tabs>
              <w:spacing w:after="0" w:line="276" w:lineRule="auto"/>
              <w:ind w:left="99" w:right="115"/>
              <w:jc w:val="center"/>
              <w:rPr>
                <w:rFonts w:cs="Arial"/>
              </w:rPr>
            </w:pPr>
            <w:bookmarkStart w:id="62" w:name="_Toc208774741"/>
            <w:r w:rsidRPr="00AA735C">
              <w:rPr>
                <w:rFonts w:cs="Arial"/>
              </w:rPr>
              <w:t>YES/NO/N/A</w:t>
            </w:r>
            <w:bookmarkEnd w:id="62"/>
          </w:p>
        </w:tc>
        <w:tc>
          <w:tcPr>
            <w:tcW w:w="1421" w:type="pct"/>
            <w:tcBorders>
              <w:right w:val="single" w:sz="4" w:space="0" w:color="auto"/>
            </w:tcBorders>
            <w:shd w:val="clear" w:color="auto" w:fill="E0DBD6"/>
          </w:tcPr>
          <w:p w14:paraId="7676318C" w14:textId="3B7C44D0" w:rsidR="00211ED6" w:rsidRPr="00AA735C" w:rsidRDefault="006424C1" w:rsidP="007B3CEC">
            <w:pPr>
              <w:pStyle w:val="Clause1Head"/>
              <w:numPr>
                <w:ilvl w:val="0"/>
                <w:numId w:val="0"/>
              </w:numPr>
              <w:tabs>
                <w:tab w:val="left" w:pos="7797"/>
              </w:tabs>
              <w:spacing w:after="0" w:line="276" w:lineRule="auto"/>
              <w:ind w:left="99" w:right="115"/>
              <w:jc w:val="center"/>
              <w:rPr>
                <w:rFonts w:cs="Arial"/>
              </w:rPr>
            </w:pPr>
            <w:bookmarkStart w:id="63" w:name="_Toc208774742"/>
            <w:r w:rsidRPr="00AA735C">
              <w:rPr>
                <w:rFonts w:cs="Arial"/>
              </w:rPr>
              <w:t>SUPPLIER</w:t>
            </w:r>
            <w:r w:rsidR="00211ED6" w:rsidRPr="00AA735C">
              <w:rPr>
                <w:rFonts w:cs="Arial"/>
              </w:rPr>
              <w:t xml:space="preserve"> EXPLANATION</w:t>
            </w:r>
            <w:bookmarkEnd w:id="63"/>
          </w:p>
        </w:tc>
      </w:tr>
      <w:tr w:rsidR="00AE44B3" w:rsidRPr="00AA735C" w14:paraId="2895CDB7" w14:textId="77777777" w:rsidTr="00723B1E">
        <w:tc>
          <w:tcPr>
            <w:tcW w:w="2157" w:type="pct"/>
            <w:gridSpan w:val="2"/>
          </w:tcPr>
          <w:p w14:paraId="2E71A410" w14:textId="7A8BA158" w:rsidR="00AE44B3" w:rsidRPr="00AA735C" w:rsidRDefault="00AE44B3" w:rsidP="00AA735C">
            <w:pPr>
              <w:pStyle w:val="Clause2Sub"/>
              <w:spacing w:line="276" w:lineRule="auto"/>
              <w:ind w:right="210" w:hanging="660"/>
              <w:rPr>
                <w:rFonts w:cs="Arial"/>
              </w:rPr>
            </w:pPr>
            <w:r w:rsidRPr="00AA735C">
              <w:rPr>
                <w:rFonts w:cs="Arial"/>
              </w:rPr>
              <w:t>How do you log and alert on relevant security events? This includes the network and application layer.</w:t>
            </w:r>
          </w:p>
        </w:tc>
        <w:tc>
          <w:tcPr>
            <w:tcW w:w="1422" w:type="pct"/>
          </w:tcPr>
          <w:p w14:paraId="6A1E58F2" w14:textId="77777777" w:rsidR="00AE44B3" w:rsidRPr="00AA735C" w:rsidRDefault="00AE44B3" w:rsidP="00AA735C">
            <w:pPr>
              <w:pStyle w:val="ListParagraph"/>
              <w:spacing w:line="276" w:lineRule="auto"/>
              <w:ind w:left="99"/>
              <w:rPr>
                <w:rFonts w:cs="Arial"/>
              </w:rPr>
            </w:pPr>
          </w:p>
        </w:tc>
        <w:tc>
          <w:tcPr>
            <w:tcW w:w="1421" w:type="pct"/>
            <w:tcBorders>
              <w:right w:val="single" w:sz="4" w:space="0" w:color="auto"/>
            </w:tcBorders>
          </w:tcPr>
          <w:p w14:paraId="29471FA5" w14:textId="77777777" w:rsidR="00AE44B3" w:rsidRPr="00AA735C" w:rsidRDefault="00AE44B3" w:rsidP="00AA735C">
            <w:pPr>
              <w:spacing w:line="276" w:lineRule="auto"/>
              <w:ind w:left="99"/>
              <w:rPr>
                <w:rFonts w:cs="Arial"/>
                <w:b/>
                <w:bCs/>
              </w:rPr>
            </w:pPr>
          </w:p>
        </w:tc>
      </w:tr>
      <w:tr w:rsidR="00E81FD6" w:rsidRPr="00AA735C" w14:paraId="263FD924" w14:textId="77777777" w:rsidTr="00723B1E">
        <w:tc>
          <w:tcPr>
            <w:tcW w:w="2157" w:type="pct"/>
            <w:gridSpan w:val="2"/>
          </w:tcPr>
          <w:p w14:paraId="40FD86DE" w14:textId="29CD461B" w:rsidR="00E81FD6" w:rsidRPr="00AA735C" w:rsidRDefault="00E81FD6" w:rsidP="00AA735C">
            <w:pPr>
              <w:pStyle w:val="Clause2Sub"/>
              <w:spacing w:line="276" w:lineRule="auto"/>
              <w:ind w:right="210" w:hanging="660"/>
              <w:rPr>
                <w:rFonts w:cs="Arial"/>
              </w:rPr>
            </w:pPr>
            <w:r w:rsidRPr="00AA735C">
              <w:rPr>
                <w:rFonts w:cs="Arial"/>
              </w:rPr>
              <w:t>How will you authenticate Eskom users: If passwords are used, describe password complexity requirements, and how passwords are protected. If SSO is supported, please describe the available options. If different service tiers are available, please describe.</w:t>
            </w:r>
          </w:p>
        </w:tc>
        <w:tc>
          <w:tcPr>
            <w:tcW w:w="1422" w:type="pct"/>
          </w:tcPr>
          <w:p w14:paraId="00B5448F" w14:textId="77777777" w:rsidR="00E81FD6" w:rsidRPr="00AA735C" w:rsidRDefault="00E81FD6" w:rsidP="00AA735C">
            <w:pPr>
              <w:pStyle w:val="ListParagraph"/>
              <w:spacing w:line="276" w:lineRule="auto"/>
              <w:ind w:left="99"/>
              <w:rPr>
                <w:rFonts w:cs="Arial"/>
              </w:rPr>
            </w:pPr>
          </w:p>
        </w:tc>
        <w:tc>
          <w:tcPr>
            <w:tcW w:w="1421" w:type="pct"/>
            <w:tcBorders>
              <w:right w:val="single" w:sz="4" w:space="0" w:color="auto"/>
            </w:tcBorders>
          </w:tcPr>
          <w:p w14:paraId="4513DE31" w14:textId="77777777" w:rsidR="00E81FD6" w:rsidRPr="00AA735C" w:rsidRDefault="00E81FD6" w:rsidP="00AA735C">
            <w:pPr>
              <w:spacing w:line="276" w:lineRule="auto"/>
              <w:ind w:left="99"/>
              <w:rPr>
                <w:rFonts w:cs="Arial"/>
                <w:b/>
                <w:bCs/>
              </w:rPr>
            </w:pPr>
          </w:p>
        </w:tc>
      </w:tr>
      <w:tr w:rsidR="00E81FD6" w:rsidRPr="00AA735C" w14:paraId="58F5CD33" w14:textId="77777777" w:rsidTr="00723B1E">
        <w:tc>
          <w:tcPr>
            <w:tcW w:w="2157" w:type="pct"/>
            <w:gridSpan w:val="2"/>
          </w:tcPr>
          <w:p w14:paraId="7A7A0920" w14:textId="03CE9883" w:rsidR="00E81FD6" w:rsidRPr="00AA735C" w:rsidRDefault="00E81FD6" w:rsidP="00AA735C">
            <w:pPr>
              <w:pStyle w:val="Clause2Sub"/>
              <w:spacing w:line="276" w:lineRule="auto"/>
              <w:ind w:right="210" w:hanging="660"/>
              <w:rPr>
                <w:rFonts w:cs="Arial"/>
              </w:rPr>
            </w:pPr>
            <w:r w:rsidRPr="00AA735C">
              <w:rPr>
                <w:rFonts w:cs="Arial"/>
              </w:rPr>
              <w:t>Will you support Integration into Eskom existing identity providers (IdP’s) Microsoft (MS) on-premises active directory (AD), Entra ID, MS Identity (MDI)? Please provide options and standards used.</w:t>
            </w:r>
          </w:p>
        </w:tc>
        <w:tc>
          <w:tcPr>
            <w:tcW w:w="1422" w:type="pct"/>
          </w:tcPr>
          <w:p w14:paraId="0C1C1F49"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2DE8D9BC" w14:textId="77777777" w:rsidR="00E81FD6" w:rsidRPr="00AA735C" w:rsidRDefault="00E81FD6" w:rsidP="00AA735C">
            <w:pPr>
              <w:spacing w:line="276" w:lineRule="auto"/>
              <w:ind w:left="99"/>
              <w:rPr>
                <w:rFonts w:cs="Arial"/>
                <w:b/>
                <w:bCs/>
              </w:rPr>
            </w:pPr>
          </w:p>
        </w:tc>
      </w:tr>
      <w:tr w:rsidR="00E81FD6" w:rsidRPr="00AA735C" w14:paraId="0062EBD1" w14:textId="77777777" w:rsidTr="00723B1E">
        <w:tc>
          <w:tcPr>
            <w:tcW w:w="2157" w:type="pct"/>
            <w:gridSpan w:val="2"/>
          </w:tcPr>
          <w:p w14:paraId="68CDF770" w14:textId="5D3F0EF1" w:rsidR="00E81FD6" w:rsidRPr="00AA735C" w:rsidRDefault="00E81FD6" w:rsidP="00AA735C">
            <w:pPr>
              <w:pStyle w:val="Clause2Sub"/>
              <w:spacing w:line="276" w:lineRule="auto"/>
              <w:ind w:hanging="660"/>
              <w:rPr>
                <w:rFonts w:cs="Arial"/>
              </w:rPr>
            </w:pPr>
            <w:r w:rsidRPr="00AA735C">
              <w:rPr>
                <w:rFonts w:cs="Arial"/>
              </w:rPr>
              <w:t>How will federation be done with existing Eskom identity store?</w:t>
            </w:r>
          </w:p>
        </w:tc>
        <w:tc>
          <w:tcPr>
            <w:tcW w:w="1422" w:type="pct"/>
          </w:tcPr>
          <w:p w14:paraId="02949593"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193AD0A4" w14:textId="77777777" w:rsidR="00E81FD6" w:rsidRPr="00AA735C" w:rsidRDefault="00E81FD6" w:rsidP="00AA735C">
            <w:pPr>
              <w:pStyle w:val="ListParagraph"/>
              <w:spacing w:line="276" w:lineRule="auto"/>
              <w:ind w:left="99"/>
              <w:rPr>
                <w:rFonts w:cs="Arial"/>
              </w:rPr>
            </w:pPr>
          </w:p>
        </w:tc>
      </w:tr>
      <w:tr w:rsidR="00E81FD6" w:rsidRPr="00AA735C" w14:paraId="74EDD53A" w14:textId="77777777" w:rsidTr="00723B1E">
        <w:tc>
          <w:tcPr>
            <w:tcW w:w="2157" w:type="pct"/>
            <w:gridSpan w:val="2"/>
          </w:tcPr>
          <w:p w14:paraId="6DFD58EF" w14:textId="42AA46AA" w:rsidR="00E81FD6" w:rsidRPr="00AA735C" w:rsidRDefault="00E81FD6" w:rsidP="00AA735C">
            <w:pPr>
              <w:pStyle w:val="Clause2Sub"/>
              <w:spacing w:line="276" w:lineRule="auto"/>
              <w:ind w:hanging="660"/>
              <w:rPr>
                <w:rFonts w:cs="Arial"/>
              </w:rPr>
            </w:pPr>
            <w:r w:rsidRPr="00AA735C">
              <w:rPr>
                <w:rFonts w:cs="Arial"/>
              </w:rPr>
              <w:t>What admin activities will be required by Eskom?</w:t>
            </w:r>
          </w:p>
        </w:tc>
        <w:tc>
          <w:tcPr>
            <w:tcW w:w="1422" w:type="pct"/>
          </w:tcPr>
          <w:p w14:paraId="48AC31EF"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110481A2" w14:textId="77777777" w:rsidR="00E81FD6" w:rsidRPr="00AA735C" w:rsidRDefault="00E81FD6" w:rsidP="00AA735C">
            <w:pPr>
              <w:pStyle w:val="ListParagraph"/>
              <w:spacing w:line="276" w:lineRule="auto"/>
              <w:ind w:left="99"/>
              <w:rPr>
                <w:rFonts w:cs="Arial"/>
              </w:rPr>
            </w:pPr>
          </w:p>
        </w:tc>
      </w:tr>
      <w:tr w:rsidR="00E81FD6" w:rsidRPr="00AA735C" w14:paraId="12350C9D" w14:textId="77777777" w:rsidTr="00723B1E">
        <w:tc>
          <w:tcPr>
            <w:tcW w:w="2157" w:type="pct"/>
            <w:gridSpan w:val="2"/>
          </w:tcPr>
          <w:p w14:paraId="631A06CF" w14:textId="6C248267" w:rsidR="00E81FD6" w:rsidRPr="00AA735C" w:rsidRDefault="00E81FD6" w:rsidP="00AA735C">
            <w:pPr>
              <w:pStyle w:val="Clause2Sub"/>
              <w:spacing w:line="276" w:lineRule="auto"/>
              <w:ind w:right="210" w:hanging="660"/>
              <w:rPr>
                <w:rFonts w:cs="Arial"/>
              </w:rPr>
            </w:pPr>
            <w:r w:rsidRPr="00AA735C">
              <w:rPr>
                <w:rFonts w:cs="Arial"/>
              </w:rPr>
              <w:t xml:space="preserve">What admin activities will be done by the </w:t>
            </w:r>
            <w:r w:rsidR="006830C3" w:rsidRPr="00AA735C">
              <w:rPr>
                <w:rFonts w:cs="Arial"/>
              </w:rPr>
              <w:t>Supplier</w:t>
            </w:r>
            <w:r w:rsidRPr="00AA735C">
              <w:rPr>
                <w:rFonts w:cs="Arial"/>
              </w:rPr>
              <w:t>?</w:t>
            </w:r>
          </w:p>
        </w:tc>
        <w:tc>
          <w:tcPr>
            <w:tcW w:w="1422" w:type="pct"/>
          </w:tcPr>
          <w:p w14:paraId="7CF50A4D"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5F992BE0" w14:textId="77777777" w:rsidR="00E81FD6" w:rsidRPr="00AA735C" w:rsidRDefault="00E81FD6" w:rsidP="00AA735C">
            <w:pPr>
              <w:pStyle w:val="ListParagraph"/>
              <w:spacing w:line="276" w:lineRule="auto"/>
              <w:ind w:left="99"/>
              <w:rPr>
                <w:rFonts w:cs="Arial"/>
              </w:rPr>
            </w:pPr>
          </w:p>
        </w:tc>
      </w:tr>
      <w:tr w:rsidR="00E81FD6" w:rsidRPr="00AA735C" w14:paraId="21212AEE" w14:textId="77777777" w:rsidTr="00723B1E">
        <w:tc>
          <w:tcPr>
            <w:tcW w:w="2157" w:type="pct"/>
            <w:gridSpan w:val="2"/>
          </w:tcPr>
          <w:p w14:paraId="1831AD84" w14:textId="2E2015E6" w:rsidR="00E81FD6" w:rsidRPr="00AA735C" w:rsidRDefault="00E81FD6" w:rsidP="00AA735C">
            <w:pPr>
              <w:pStyle w:val="Clause2Sub"/>
              <w:spacing w:line="276" w:lineRule="auto"/>
              <w:ind w:right="210" w:hanging="660"/>
              <w:rPr>
                <w:rFonts w:cs="Arial"/>
              </w:rPr>
            </w:pPr>
            <w:r w:rsidRPr="00AA735C">
              <w:rPr>
                <w:rFonts w:cs="Arial"/>
              </w:rPr>
              <w:t>What level of tracking and auditing for administrator activities will be available and enabled?</w:t>
            </w:r>
          </w:p>
        </w:tc>
        <w:tc>
          <w:tcPr>
            <w:tcW w:w="1422" w:type="pct"/>
          </w:tcPr>
          <w:p w14:paraId="0A106D2B"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3338B269" w14:textId="77777777" w:rsidR="00E81FD6" w:rsidRPr="00AA735C" w:rsidRDefault="00E81FD6" w:rsidP="00AA735C">
            <w:pPr>
              <w:pStyle w:val="ListParagraph"/>
              <w:spacing w:line="276" w:lineRule="auto"/>
              <w:ind w:left="99"/>
              <w:rPr>
                <w:rFonts w:cs="Arial"/>
              </w:rPr>
            </w:pPr>
          </w:p>
        </w:tc>
      </w:tr>
      <w:tr w:rsidR="00E81FD6" w:rsidRPr="00AA735C" w14:paraId="7529E797" w14:textId="77777777" w:rsidTr="00723B1E">
        <w:tc>
          <w:tcPr>
            <w:tcW w:w="2157" w:type="pct"/>
            <w:gridSpan w:val="2"/>
          </w:tcPr>
          <w:p w14:paraId="1078BC90" w14:textId="22EA9FA1" w:rsidR="00E81FD6" w:rsidRPr="00AA735C" w:rsidRDefault="00E81FD6" w:rsidP="00AA735C">
            <w:pPr>
              <w:pStyle w:val="Clause2Sub"/>
              <w:spacing w:line="276" w:lineRule="auto"/>
              <w:ind w:right="210" w:hanging="660"/>
              <w:rPr>
                <w:rFonts w:cs="Arial"/>
              </w:rPr>
            </w:pPr>
            <w:r w:rsidRPr="00AA735C">
              <w:rPr>
                <w:rFonts w:cs="Arial"/>
              </w:rPr>
              <w:t xml:space="preserve">How will administrators be managed? Will Eskom do it or the </w:t>
            </w:r>
            <w:r w:rsidR="00F31C5F" w:rsidRPr="00AA735C">
              <w:rPr>
                <w:rFonts w:cs="Arial"/>
              </w:rPr>
              <w:t>Supplier</w:t>
            </w:r>
            <w:r w:rsidRPr="00AA735C">
              <w:rPr>
                <w:rFonts w:cs="Arial"/>
              </w:rPr>
              <w:t>?</w:t>
            </w:r>
          </w:p>
        </w:tc>
        <w:tc>
          <w:tcPr>
            <w:tcW w:w="1422" w:type="pct"/>
          </w:tcPr>
          <w:p w14:paraId="63C0528B"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642B88BF" w14:textId="77777777" w:rsidR="00E81FD6" w:rsidRPr="00AA735C" w:rsidRDefault="00E81FD6" w:rsidP="00AA735C">
            <w:pPr>
              <w:pStyle w:val="ListParagraph"/>
              <w:spacing w:line="276" w:lineRule="auto"/>
              <w:ind w:left="99"/>
              <w:rPr>
                <w:rFonts w:cs="Arial"/>
              </w:rPr>
            </w:pPr>
          </w:p>
        </w:tc>
      </w:tr>
      <w:tr w:rsidR="00E81FD6" w:rsidRPr="00AA735C" w14:paraId="733496F3" w14:textId="77777777" w:rsidTr="00723B1E">
        <w:tc>
          <w:tcPr>
            <w:tcW w:w="2157" w:type="pct"/>
            <w:gridSpan w:val="2"/>
          </w:tcPr>
          <w:p w14:paraId="63A694BF" w14:textId="24320E80" w:rsidR="00E81FD6" w:rsidRPr="00AA735C" w:rsidRDefault="00E81FD6" w:rsidP="00AA735C">
            <w:pPr>
              <w:pStyle w:val="Clause2Sub"/>
              <w:spacing w:line="276" w:lineRule="auto"/>
              <w:ind w:right="210" w:hanging="660"/>
              <w:rPr>
                <w:rFonts w:cs="Arial"/>
              </w:rPr>
            </w:pPr>
            <w:r w:rsidRPr="00AA735C">
              <w:rPr>
                <w:rFonts w:cs="Arial"/>
              </w:rPr>
              <w:t>Are there role-based user access management capabilities available and enabled?</w:t>
            </w:r>
          </w:p>
        </w:tc>
        <w:tc>
          <w:tcPr>
            <w:tcW w:w="1422" w:type="pct"/>
          </w:tcPr>
          <w:p w14:paraId="4B1B72D7"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7711714D" w14:textId="77777777" w:rsidR="00E81FD6" w:rsidRPr="00AA735C" w:rsidRDefault="00E81FD6" w:rsidP="00AA735C">
            <w:pPr>
              <w:pStyle w:val="ListParagraph"/>
              <w:spacing w:line="276" w:lineRule="auto"/>
              <w:ind w:left="99"/>
              <w:rPr>
                <w:rFonts w:cs="Arial"/>
              </w:rPr>
            </w:pPr>
          </w:p>
        </w:tc>
      </w:tr>
      <w:tr w:rsidR="00E81FD6" w:rsidRPr="00AA735C" w14:paraId="7BC63CE3" w14:textId="77777777" w:rsidTr="00723B1E">
        <w:tc>
          <w:tcPr>
            <w:tcW w:w="2157" w:type="pct"/>
            <w:gridSpan w:val="2"/>
          </w:tcPr>
          <w:p w14:paraId="438FCB68" w14:textId="42C1A385" w:rsidR="00E81FD6" w:rsidRPr="00AA735C" w:rsidRDefault="00E81FD6" w:rsidP="00AA735C">
            <w:pPr>
              <w:pStyle w:val="Clause2Sub"/>
              <w:spacing w:line="276" w:lineRule="auto"/>
              <w:ind w:right="210" w:hanging="660"/>
              <w:rPr>
                <w:rFonts w:cs="Arial"/>
              </w:rPr>
            </w:pPr>
            <w:r w:rsidRPr="00AA735C">
              <w:rPr>
                <w:rFonts w:cs="Arial"/>
              </w:rPr>
              <w:lastRenderedPageBreak/>
              <w:t>Does your application enable custom granular permissions and roles to be created? Please describe the roles available.</w:t>
            </w:r>
          </w:p>
        </w:tc>
        <w:tc>
          <w:tcPr>
            <w:tcW w:w="1422" w:type="pct"/>
          </w:tcPr>
          <w:p w14:paraId="588446BE"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659AB95E" w14:textId="77777777" w:rsidR="00E81FD6" w:rsidRPr="00AA735C" w:rsidRDefault="00E81FD6" w:rsidP="00AA735C">
            <w:pPr>
              <w:pStyle w:val="ListParagraph"/>
              <w:spacing w:line="276" w:lineRule="auto"/>
              <w:ind w:left="99"/>
              <w:rPr>
                <w:rFonts w:cs="Arial"/>
              </w:rPr>
            </w:pPr>
          </w:p>
        </w:tc>
      </w:tr>
      <w:tr w:rsidR="00E81FD6" w:rsidRPr="00AA735C" w14:paraId="00EC187B" w14:textId="77777777" w:rsidTr="00723B1E">
        <w:tc>
          <w:tcPr>
            <w:tcW w:w="2157" w:type="pct"/>
            <w:gridSpan w:val="2"/>
          </w:tcPr>
          <w:p w14:paraId="7F1AC653" w14:textId="1960E0E8" w:rsidR="00E81FD6" w:rsidRPr="00AA735C" w:rsidRDefault="00E81FD6" w:rsidP="00AA735C">
            <w:pPr>
              <w:pStyle w:val="Clause2Sub"/>
              <w:spacing w:line="276" w:lineRule="auto"/>
              <w:ind w:right="210" w:hanging="660"/>
              <w:rPr>
                <w:rFonts w:cs="Arial"/>
              </w:rPr>
            </w:pPr>
            <w:r w:rsidRPr="00AA735C">
              <w:rPr>
                <w:rFonts w:cs="Arial"/>
              </w:rPr>
              <w:t xml:space="preserve"> Which audit trails and logs are kept for systems and applications with access to </w:t>
            </w:r>
            <w:r w:rsidR="00725E0A" w:rsidRPr="00AA735C">
              <w:rPr>
                <w:rFonts w:cs="Arial"/>
              </w:rPr>
              <w:t>Eskom Data</w:t>
            </w:r>
            <w:r w:rsidRPr="00AA735C">
              <w:rPr>
                <w:rFonts w:cs="Arial"/>
              </w:rPr>
              <w:t>?</w:t>
            </w:r>
          </w:p>
        </w:tc>
        <w:tc>
          <w:tcPr>
            <w:tcW w:w="1422" w:type="pct"/>
          </w:tcPr>
          <w:p w14:paraId="02936D2C"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6CCFF4B8" w14:textId="77777777" w:rsidR="00E81FD6" w:rsidRPr="00AA735C" w:rsidRDefault="00E81FD6" w:rsidP="00AA735C">
            <w:pPr>
              <w:pStyle w:val="ListParagraph"/>
              <w:spacing w:line="276" w:lineRule="auto"/>
              <w:ind w:left="99"/>
              <w:rPr>
                <w:rFonts w:cs="Arial"/>
              </w:rPr>
            </w:pPr>
          </w:p>
        </w:tc>
      </w:tr>
      <w:tr w:rsidR="00E81FD6" w:rsidRPr="00AA735C" w14:paraId="0CE312BC" w14:textId="77777777" w:rsidTr="00723B1E">
        <w:tc>
          <w:tcPr>
            <w:tcW w:w="2157" w:type="pct"/>
            <w:gridSpan w:val="2"/>
          </w:tcPr>
          <w:p w14:paraId="7C73E4CC" w14:textId="051462F1" w:rsidR="00E81FD6" w:rsidRPr="00AA735C" w:rsidRDefault="00E81FD6" w:rsidP="00AA735C">
            <w:pPr>
              <w:pStyle w:val="Clause2Sub"/>
              <w:spacing w:line="276" w:lineRule="auto"/>
              <w:ind w:right="210" w:hanging="660"/>
              <w:rPr>
                <w:rFonts w:cs="Arial"/>
              </w:rPr>
            </w:pPr>
            <w:r w:rsidRPr="00AA735C">
              <w:rPr>
                <w:rFonts w:cs="Arial"/>
              </w:rPr>
              <w:t>Are audit trails and logs encrypted, securely kept with limited access to administrators?</w:t>
            </w:r>
          </w:p>
        </w:tc>
        <w:tc>
          <w:tcPr>
            <w:tcW w:w="1422" w:type="pct"/>
          </w:tcPr>
          <w:p w14:paraId="5180E414"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58BAAF47" w14:textId="77777777" w:rsidR="00E81FD6" w:rsidRPr="00AA735C" w:rsidRDefault="00E81FD6" w:rsidP="00AA735C">
            <w:pPr>
              <w:pStyle w:val="ListParagraph"/>
              <w:spacing w:line="276" w:lineRule="auto"/>
              <w:ind w:left="99"/>
              <w:rPr>
                <w:rFonts w:cs="Arial"/>
              </w:rPr>
            </w:pPr>
          </w:p>
        </w:tc>
      </w:tr>
      <w:tr w:rsidR="00E81FD6" w:rsidRPr="00AA735C" w14:paraId="555B0E40" w14:textId="77777777" w:rsidTr="00723B1E">
        <w:tc>
          <w:tcPr>
            <w:tcW w:w="2157" w:type="pct"/>
            <w:gridSpan w:val="2"/>
          </w:tcPr>
          <w:p w14:paraId="7E5264E6" w14:textId="1E91E34A" w:rsidR="00E81FD6" w:rsidRPr="00AA735C" w:rsidRDefault="00E81FD6" w:rsidP="00AA735C">
            <w:pPr>
              <w:pStyle w:val="Clause2Sub"/>
              <w:spacing w:line="276" w:lineRule="auto"/>
              <w:ind w:right="210" w:hanging="660"/>
              <w:rPr>
                <w:rFonts w:cs="Arial"/>
              </w:rPr>
            </w:pPr>
            <w:r w:rsidRPr="00AA735C">
              <w:rPr>
                <w:rFonts w:cs="Arial"/>
              </w:rPr>
              <w:t>Which encryption standards are used to encrypt backups?</w:t>
            </w:r>
          </w:p>
        </w:tc>
        <w:tc>
          <w:tcPr>
            <w:tcW w:w="1422" w:type="pct"/>
          </w:tcPr>
          <w:p w14:paraId="2579E485"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50407F28" w14:textId="77777777" w:rsidR="00E81FD6" w:rsidRPr="00AA735C" w:rsidRDefault="00E81FD6" w:rsidP="00AA735C">
            <w:pPr>
              <w:pStyle w:val="ListParagraph"/>
              <w:spacing w:line="276" w:lineRule="auto"/>
              <w:ind w:left="99"/>
              <w:rPr>
                <w:rFonts w:cs="Arial"/>
              </w:rPr>
            </w:pPr>
          </w:p>
        </w:tc>
      </w:tr>
      <w:tr w:rsidR="00E81FD6" w:rsidRPr="00AA735C" w14:paraId="716C4C73" w14:textId="77777777" w:rsidTr="00723B1E">
        <w:tc>
          <w:tcPr>
            <w:tcW w:w="2157" w:type="pct"/>
            <w:gridSpan w:val="2"/>
          </w:tcPr>
          <w:p w14:paraId="213E9C98" w14:textId="46C40601" w:rsidR="00E81FD6" w:rsidRPr="00AA735C" w:rsidRDefault="00E81FD6" w:rsidP="00AA735C">
            <w:pPr>
              <w:pStyle w:val="Clause2Sub"/>
              <w:spacing w:line="276" w:lineRule="auto"/>
              <w:ind w:right="210" w:hanging="660"/>
              <w:rPr>
                <w:rFonts w:cs="Arial"/>
              </w:rPr>
            </w:pPr>
            <w:r w:rsidRPr="00AA735C">
              <w:rPr>
                <w:rFonts w:cs="Arial"/>
              </w:rPr>
              <w:t>Is DDoS protection mechanism employed?</w:t>
            </w:r>
          </w:p>
        </w:tc>
        <w:tc>
          <w:tcPr>
            <w:tcW w:w="1422" w:type="pct"/>
          </w:tcPr>
          <w:p w14:paraId="77C24F8D" w14:textId="77777777" w:rsidR="00E81FD6" w:rsidRPr="00AA735C" w:rsidRDefault="00E81FD6" w:rsidP="00AA735C">
            <w:pPr>
              <w:pStyle w:val="ListParagraph"/>
              <w:spacing w:line="276" w:lineRule="auto"/>
              <w:ind w:left="792"/>
              <w:rPr>
                <w:rFonts w:cs="Arial"/>
              </w:rPr>
            </w:pPr>
          </w:p>
        </w:tc>
        <w:tc>
          <w:tcPr>
            <w:tcW w:w="1421" w:type="pct"/>
            <w:tcBorders>
              <w:bottom w:val="single" w:sz="4" w:space="0" w:color="auto"/>
              <w:right w:val="single" w:sz="4" w:space="0" w:color="auto"/>
            </w:tcBorders>
          </w:tcPr>
          <w:p w14:paraId="7472C13E" w14:textId="77777777" w:rsidR="00E81FD6" w:rsidRPr="00AA735C" w:rsidRDefault="00E81FD6" w:rsidP="00AA735C">
            <w:pPr>
              <w:pStyle w:val="ListParagraph"/>
              <w:spacing w:line="276" w:lineRule="auto"/>
              <w:ind w:left="792"/>
              <w:rPr>
                <w:rFonts w:cs="Arial"/>
              </w:rPr>
            </w:pPr>
          </w:p>
        </w:tc>
      </w:tr>
      <w:tr w:rsidR="00211ED6" w:rsidRPr="00AA735C" w14:paraId="26309FA9" w14:textId="77777777" w:rsidTr="00723B1E">
        <w:trPr>
          <w:gridBefore w:val="1"/>
          <w:wBefore w:w="139" w:type="pct"/>
        </w:trPr>
        <w:tc>
          <w:tcPr>
            <w:tcW w:w="2018" w:type="pct"/>
            <w:tcBorders>
              <w:right w:val="nil"/>
            </w:tcBorders>
            <w:shd w:val="clear" w:color="auto" w:fill="E0DBD6"/>
          </w:tcPr>
          <w:p w14:paraId="7A0A03F8" w14:textId="48DA5DBF" w:rsidR="00211ED6" w:rsidRPr="00AA735C" w:rsidRDefault="00211ED6" w:rsidP="004A62D2">
            <w:pPr>
              <w:pStyle w:val="Clause1Head"/>
              <w:tabs>
                <w:tab w:val="left" w:pos="7797"/>
              </w:tabs>
              <w:spacing w:after="0" w:line="276" w:lineRule="auto"/>
              <w:ind w:right="115" w:hanging="578"/>
              <w:rPr>
                <w:rFonts w:cs="Arial"/>
                <w:b w:val="0"/>
                <w:bCs/>
              </w:rPr>
            </w:pPr>
            <w:bookmarkStart w:id="64" w:name="_Toc208774743"/>
            <w:r w:rsidRPr="00AA735C">
              <w:rPr>
                <w:rFonts w:cs="Arial"/>
                <w:bCs/>
              </w:rPr>
              <w:t>Compliance</w:t>
            </w:r>
            <w:bookmarkEnd w:id="64"/>
          </w:p>
        </w:tc>
        <w:tc>
          <w:tcPr>
            <w:tcW w:w="1422" w:type="pct"/>
            <w:tcBorders>
              <w:right w:val="nil"/>
            </w:tcBorders>
            <w:shd w:val="clear" w:color="auto" w:fill="E0DBD6"/>
          </w:tcPr>
          <w:p w14:paraId="6D472964" w14:textId="4E08CE75" w:rsidR="00211ED6" w:rsidRPr="00AA735C" w:rsidRDefault="00211ED6" w:rsidP="004A62D2">
            <w:pPr>
              <w:pStyle w:val="Clause1Head"/>
              <w:numPr>
                <w:ilvl w:val="0"/>
                <w:numId w:val="0"/>
              </w:numPr>
              <w:tabs>
                <w:tab w:val="left" w:pos="7797"/>
              </w:tabs>
              <w:spacing w:after="0" w:line="276" w:lineRule="auto"/>
              <w:ind w:left="99" w:right="115"/>
              <w:jc w:val="center"/>
              <w:rPr>
                <w:rFonts w:cs="Arial"/>
              </w:rPr>
            </w:pPr>
            <w:bookmarkStart w:id="65" w:name="_Toc208774744"/>
            <w:r w:rsidRPr="00AA735C">
              <w:rPr>
                <w:rFonts w:cs="Arial"/>
              </w:rPr>
              <w:t>YES/NO/N/A</w:t>
            </w:r>
            <w:bookmarkEnd w:id="65"/>
          </w:p>
        </w:tc>
        <w:tc>
          <w:tcPr>
            <w:tcW w:w="1421" w:type="pct"/>
            <w:tcBorders>
              <w:right w:val="single" w:sz="4" w:space="0" w:color="auto"/>
            </w:tcBorders>
            <w:shd w:val="clear" w:color="auto" w:fill="E0DBD6"/>
          </w:tcPr>
          <w:p w14:paraId="62BDCB64" w14:textId="2C4BF969" w:rsidR="00211ED6" w:rsidRPr="00AA735C" w:rsidRDefault="006424C1" w:rsidP="004A62D2">
            <w:pPr>
              <w:pStyle w:val="Clause1Head"/>
              <w:numPr>
                <w:ilvl w:val="0"/>
                <w:numId w:val="0"/>
              </w:numPr>
              <w:tabs>
                <w:tab w:val="left" w:pos="7797"/>
              </w:tabs>
              <w:spacing w:after="0" w:line="276" w:lineRule="auto"/>
              <w:ind w:left="99" w:right="115"/>
              <w:jc w:val="center"/>
              <w:rPr>
                <w:rFonts w:cs="Arial"/>
              </w:rPr>
            </w:pPr>
            <w:bookmarkStart w:id="66" w:name="_Toc208774745"/>
            <w:r w:rsidRPr="00AA735C">
              <w:rPr>
                <w:rFonts w:cs="Arial"/>
              </w:rPr>
              <w:t>SUPPLIER</w:t>
            </w:r>
            <w:r w:rsidR="00211ED6" w:rsidRPr="00AA735C">
              <w:rPr>
                <w:rFonts w:cs="Arial"/>
              </w:rPr>
              <w:t xml:space="preserve"> EXPLANATION</w:t>
            </w:r>
            <w:bookmarkEnd w:id="66"/>
          </w:p>
        </w:tc>
      </w:tr>
      <w:tr w:rsidR="00E81FD6" w:rsidRPr="00AA735C" w14:paraId="62C7D734" w14:textId="77777777" w:rsidTr="00723B1E">
        <w:trPr>
          <w:gridBefore w:val="1"/>
          <w:wBefore w:w="139" w:type="pct"/>
        </w:trPr>
        <w:tc>
          <w:tcPr>
            <w:tcW w:w="2018" w:type="pct"/>
          </w:tcPr>
          <w:p w14:paraId="72749F11" w14:textId="64D4663D" w:rsidR="00E81FD6" w:rsidRPr="00AA735C" w:rsidRDefault="00E81FD6" w:rsidP="00AA735C">
            <w:pPr>
              <w:pStyle w:val="Clause2Sub"/>
              <w:spacing w:line="276" w:lineRule="auto"/>
              <w:ind w:right="210" w:hanging="660"/>
              <w:rPr>
                <w:rFonts w:cs="Arial"/>
              </w:rPr>
            </w:pPr>
            <w:r w:rsidRPr="00AA735C">
              <w:rPr>
                <w:rFonts w:cs="Arial"/>
              </w:rPr>
              <w:t>How do you conduct internal audits (audits lead by your personnel) of the cloud service? What is the frequency?</w:t>
            </w:r>
          </w:p>
        </w:tc>
        <w:tc>
          <w:tcPr>
            <w:tcW w:w="1422" w:type="pct"/>
          </w:tcPr>
          <w:p w14:paraId="5435882A"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24B5854E" w14:textId="77777777" w:rsidR="00E81FD6" w:rsidRPr="00AA735C" w:rsidRDefault="00E81FD6" w:rsidP="00AA735C">
            <w:pPr>
              <w:pStyle w:val="ListParagraph"/>
              <w:spacing w:line="276" w:lineRule="auto"/>
              <w:ind w:left="99"/>
              <w:rPr>
                <w:rFonts w:cs="Arial"/>
              </w:rPr>
            </w:pPr>
          </w:p>
        </w:tc>
      </w:tr>
      <w:tr w:rsidR="00E81FD6" w:rsidRPr="00AA735C" w14:paraId="69B3777A" w14:textId="77777777" w:rsidTr="00723B1E">
        <w:trPr>
          <w:gridBefore w:val="1"/>
          <w:wBefore w:w="139" w:type="pct"/>
        </w:trPr>
        <w:tc>
          <w:tcPr>
            <w:tcW w:w="2018" w:type="pct"/>
          </w:tcPr>
          <w:p w14:paraId="3E11714A" w14:textId="47C60DDF" w:rsidR="00E81FD6" w:rsidRPr="00AA735C" w:rsidRDefault="00E81FD6" w:rsidP="00AA735C">
            <w:pPr>
              <w:pStyle w:val="Clause2Sub"/>
              <w:spacing w:line="276" w:lineRule="auto"/>
              <w:ind w:right="210" w:hanging="660"/>
              <w:rPr>
                <w:rFonts w:cs="Arial"/>
              </w:rPr>
            </w:pPr>
            <w:r w:rsidRPr="00AA735C">
              <w:rPr>
                <w:rFonts w:cs="Arial"/>
              </w:rPr>
              <w:t>Do you seek a right to use or own Eskom derived information for your own purposes? Please describe the intent and purpose of use</w:t>
            </w:r>
          </w:p>
        </w:tc>
        <w:tc>
          <w:tcPr>
            <w:tcW w:w="1422" w:type="pct"/>
          </w:tcPr>
          <w:p w14:paraId="6B8DF465"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3FE5B091" w14:textId="77777777" w:rsidR="00E81FD6" w:rsidRPr="00AA735C" w:rsidRDefault="00E81FD6" w:rsidP="00AA735C">
            <w:pPr>
              <w:pStyle w:val="ListParagraph"/>
              <w:spacing w:line="276" w:lineRule="auto"/>
              <w:ind w:left="99"/>
              <w:rPr>
                <w:rFonts w:cs="Arial"/>
              </w:rPr>
            </w:pPr>
          </w:p>
        </w:tc>
      </w:tr>
      <w:tr w:rsidR="00E81FD6" w:rsidRPr="00AA735C" w14:paraId="06D3C21D" w14:textId="77777777" w:rsidTr="00723B1E">
        <w:trPr>
          <w:gridBefore w:val="1"/>
          <w:wBefore w:w="139" w:type="pct"/>
        </w:trPr>
        <w:tc>
          <w:tcPr>
            <w:tcW w:w="2018" w:type="pct"/>
          </w:tcPr>
          <w:p w14:paraId="3A7F9E43" w14:textId="39ED837C" w:rsidR="00E81FD6" w:rsidRPr="00AA735C" w:rsidRDefault="00E81FD6" w:rsidP="00AA735C">
            <w:pPr>
              <w:pStyle w:val="Clause2Sub"/>
              <w:spacing w:line="276" w:lineRule="auto"/>
              <w:ind w:right="210" w:hanging="660"/>
              <w:rPr>
                <w:rFonts w:cs="Arial"/>
              </w:rPr>
            </w:pPr>
            <w:r w:rsidRPr="00AA735C">
              <w:rPr>
                <w:rFonts w:cs="Arial"/>
              </w:rPr>
              <w:t xml:space="preserve">How will initial data be loaded. E.g., </w:t>
            </w:r>
            <w:bookmarkStart w:id="67" w:name="_Int_7rW6OEcK"/>
            <w:r w:rsidRPr="00AA735C">
              <w:rPr>
                <w:rFonts w:cs="Arial"/>
              </w:rPr>
              <w:t>SAP</w:t>
            </w:r>
            <w:bookmarkEnd w:id="67"/>
            <w:r w:rsidRPr="00AA735C">
              <w:rPr>
                <w:rFonts w:cs="Arial"/>
              </w:rPr>
              <w:t xml:space="preserve"> Export and Import?</w:t>
            </w:r>
          </w:p>
        </w:tc>
        <w:tc>
          <w:tcPr>
            <w:tcW w:w="1422" w:type="pct"/>
          </w:tcPr>
          <w:p w14:paraId="5E832A7D"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6901D84C" w14:textId="77777777" w:rsidR="00E81FD6" w:rsidRPr="00AA735C" w:rsidRDefault="00E81FD6" w:rsidP="00AA735C">
            <w:pPr>
              <w:pStyle w:val="ListParagraph"/>
              <w:spacing w:line="276" w:lineRule="auto"/>
              <w:ind w:left="99"/>
              <w:rPr>
                <w:rFonts w:cs="Arial"/>
              </w:rPr>
            </w:pPr>
          </w:p>
        </w:tc>
      </w:tr>
      <w:tr w:rsidR="00E81FD6" w:rsidRPr="00AA735C" w14:paraId="7B4A6F9A" w14:textId="77777777" w:rsidTr="00723B1E">
        <w:trPr>
          <w:gridBefore w:val="1"/>
          <w:wBefore w:w="139" w:type="pct"/>
        </w:trPr>
        <w:tc>
          <w:tcPr>
            <w:tcW w:w="2018" w:type="pct"/>
          </w:tcPr>
          <w:p w14:paraId="04CA9899" w14:textId="1C8F1462" w:rsidR="00E81FD6" w:rsidRPr="00AA735C" w:rsidRDefault="00E81FD6" w:rsidP="00AA735C">
            <w:pPr>
              <w:pStyle w:val="Clause2Sub"/>
              <w:spacing w:line="276" w:lineRule="auto"/>
              <w:ind w:right="210" w:hanging="660"/>
              <w:rPr>
                <w:rFonts w:cs="Arial"/>
              </w:rPr>
            </w:pPr>
            <w:r w:rsidRPr="00AA735C">
              <w:rPr>
                <w:rFonts w:cs="Arial"/>
              </w:rPr>
              <w:t>Are REST APIs used for any integration requirements to other systems? It should be noted that point-to-point integration is not permitted as security, logging and monitoring is not available and enabled.</w:t>
            </w:r>
          </w:p>
        </w:tc>
        <w:tc>
          <w:tcPr>
            <w:tcW w:w="1422" w:type="pct"/>
          </w:tcPr>
          <w:p w14:paraId="7D3B911C" w14:textId="77777777" w:rsidR="00E81FD6" w:rsidRPr="00AA735C" w:rsidRDefault="00E81FD6" w:rsidP="00AA735C">
            <w:pPr>
              <w:pStyle w:val="ListParagraph"/>
              <w:spacing w:line="276" w:lineRule="auto"/>
              <w:ind w:left="99"/>
              <w:rPr>
                <w:rFonts w:cs="Arial"/>
              </w:rPr>
            </w:pPr>
          </w:p>
        </w:tc>
        <w:tc>
          <w:tcPr>
            <w:tcW w:w="1421" w:type="pct"/>
            <w:tcBorders>
              <w:bottom w:val="single" w:sz="4" w:space="0" w:color="auto"/>
              <w:right w:val="single" w:sz="4" w:space="0" w:color="auto"/>
            </w:tcBorders>
          </w:tcPr>
          <w:p w14:paraId="713AE404" w14:textId="77777777" w:rsidR="00E81FD6" w:rsidRPr="00AA735C" w:rsidRDefault="00E81FD6" w:rsidP="00AA735C">
            <w:pPr>
              <w:pStyle w:val="ListParagraph"/>
              <w:spacing w:line="276" w:lineRule="auto"/>
              <w:ind w:left="99"/>
              <w:rPr>
                <w:rFonts w:cs="Arial"/>
              </w:rPr>
            </w:pPr>
          </w:p>
        </w:tc>
      </w:tr>
      <w:tr w:rsidR="00E81FD6" w:rsidRPr="00AA735C" w14:paraId="2C913691" w14:textId="77777777" w:rsidTr="00723B1E">
        <w:trPr>
          <w:gridBefore w:val="1"/>
          <w:wBefore w:w="139" w:type="pct"/>
        </w:trPr>
        <w:tc>
          <w:tcPr>
            <w:tcW w:w="2018" w:type="pct"/>
          </w:tcPr>
          <w:p w14:paraId="71A8546A" w14:textId="61CBE025" w:rsidR="00E81FD6" w:rsidRPr="00AA735C" w:rsidRDefault="00E81FD6" w:rsidP="00AA735C">
            <w:pPr>
              <w:pStyle w:val="Clause2Sub"/>
              <w:spacing w:line="276" w:lineRule="auto"/>
              <w:ind w:right="210" w:hanging="660"/>
              <w:rPr>
                <w:rFonts w:cs="Arial"/>
              </w:rPr>
            </w:pPr>
            <w:r w:rsidRPr="00AA735C">
              <w:rPr>
                <w:rFonts w:cs="Arial"/>
              </w:rPr>
              <w:t xml:space="preserve"> What are your integration platforms you used? E.g., IBM Data Power, SAP CPI/PI/PO, Mulesoft, Oracle Service Bus, Connect Direct, </w:t>
            </w:r>
            <w:bookmarkStart w:id="68" w:name="_Int_m0IOlmaL"/>
            <w:r w:rsidRPr="00AA735C">
              <w:rPr>
                <w:rFonts w:cs="Arial"/>
              </w:rPr>
              <w:t>HP</w:t>
            </w:r>
            <w:bookmarkEnd w:id="68"/>
            <w:r w:rsidRPr="00AA735C">
              <w:rPr>
                <w:rFonts w:cs="Arial"/>
              </w:rPr>
              <w:t xml:space="preserve"> Data Protector, IBM Data Power, Oracle Fusion Middleware, SAS Data Integration Studio, MS SQL Server Integration Services etc.</w:t>
            </w:r>
          </w:p>
        </w:tc>
        <w:tc>
          <w:tcPr>
            <w:tcW w:w="1422" w:type="pct"/>
          </w:tcPr>
          <w:p w14:paraId="69CE0EFD" w14:textId="77777777" w:rsidR="00E81FD6" w:rsidRPr="00AA735C" w:rsidRDefault="00E81FD6" w:rsidP="00AA735C">
            <w:pPr>
              <w:pStyle w:val="ListParagraph"/>
              <w:spacing w:line="276" w:lineRule="auto"/>
              <w:ind w:left="99"/>
              <w:rPr>
                <w:rFonts w:cs="Arial"/>
              </w:rPr>
            </w:pPr>
          </w:p>
        </w:tc>
        <w:tc>
          <w:tcPr>
            <w:tcW w:w="1421" w:type="pct"/>
            <w:tcBorders>
              <w:right w:val="single" w:sz="4" w:space="0" w:color="auto"/>
            </w:tcBorders>
          </w:tcPr>
          <w:p w14:paraId="2121E66A" w14:textId="77777777" w:rsidR="00E81FD6" w:rsidRPr="00AA735C" w:rsidRDefault="00E81FD6" w:rsidP="00AA735C">
            <w:pPr>
              <w:pStyle w:val="ListParagraph"/>
              <w:spacing w:line="276" w:lineRule="auto"/>
              <w:ind w:left="99"/>
              <w:rPr>
                <w:rFonts w:cs="Arial"/>
              </w:rPr>
            </w:pPr>
          </w:p>
        </w:tc>
      </w:tr>
      <w:tr w:rsidR="00E81FD6" w:rsidRPr="00AA735C" w14:paraId="4A802619" w14:textId="77777777" w:rsidTr="00723B1E">
        <w:trPr>
          <w:gridBefore w:val="1"/>
          <w:wBefore w:w="139" w:type="pct"/>
        </w:trPr>
        <w:tc>
          <w:tcPr>
            <w:tcW w:w="2018" w:type="pct"/>
          </w:tcPr>
          <w:p w14:paraId="59E72C25" w14:textId="547A60FF" w:rsidR="00E81FD6" w:rsidRPr="00AA735C" w:rsidRDefault="00E81FD6" w:rsidP="00AA735C">
            <w:pPr>
              <w:pStyle w:val="Clause2Sub"/>
              <w:spacing w:line="276" w:lineRule="auto"/>
              <w:ind w:right="210" w:hanging="660"/>
              <w:rPr>
                <w:rFonts w:cs="Arial"/>
              </w:rPr>
            </w:pPr>
            <w:r w:rsidRPr="00AA735C">
              <w:rPr>
                <w:rFonts w:cs="Arial"/>
              </w:rPr>
              <w:lastRenderedPageBreak/>
              <w:t>Which character sets, languages, text orientations and units of measure do you support?</w:t>
            </w:r>
          </w:p>
        </w:tc>
        <w:tc>
          <w:tcPr>
            <w:tcW w:w="1422" w:type="pct"/>
          </w:tcPr>
          <w:p w14:paraId="43C181CF" w14:textId="77777777" w:rsidR="00E81FD6" w:rsidRPr="00AA735C" w:rsidRDefault="00E81FD6" w:rsidP="00AA735C">
            <w:pPr>
              <w:pStyle w:val="ListParagraph"/>
              <w:spacing w:line="276" w:lineRule="auto"/>
              <w:ind w:left="99"/>
              <w:rPr>
                <w:rFonts w:cs="Arial"/>
              </w:rPr>
            </w:pPr>
          </w:p>
        </w:tc>
        <w:tc>
          <w:tcPr>
            <w:tcW w:w="1421" w:type="pct"/>
            <w:tcBorders>
              <w:right w:val="single" w:sz="4" w:space="0" w:color="auto"/>
            </w:tcBorders>
          </w:tcPr>
          <w:p w14:paraId="719DB6F1" w14:textId="77777777" w:rsidR="00E81FD6" w:rsidRPr="00AA735C" w:rsidRDefault="00E81FD6" w:rsidP="00AA735C">
            <w:pPr>
              <w:pStyle w:val="ListParagraph"/>
              <w:spacing w:line="276" w:lineRule="auto"/>
              <w:ind w:left="99"/>
              <w:rPr>
                <w:rFonts w:cs="Arial"/>
              </w:rPr>
            </w:pPr>
          </w:p>
        </w:tc>
      </w:tr>
      <w:tr w:rsidR="00E81FD6" w:rsidRPr="00AA735C" w14:paraId="71F32974" w14:textId="77777777" w:rsidTr="00723B1E">
        <w:trPr>
          <w:gridBefore w:val="1"/>
          <w:wBefore w:w="139" w:type="pct"/>
        </w:trPr>
        <w:tc>
          <w:tcPr>
            <w:tcW w:w="2018" w:type="pct"/>
          </w:tcPr>
          <w:p w14:paraId="31427250" w14:textId="7A1E1C15" w:rsidR="00E81FD6" w:rsidRPr="00AA735C" w:rsidRDefault="00E81FD6" w:rsidP="00AA735C">
            <w:pPr>
              <w:pStyle w:val="Clause2Sub"/>
              <w:spacing w:line="276" w:lineRule="auto"/>
              <w:ind w:right="210" w:hanging="660"/>
              <w:rPr>
                <w:rFonts w:cs="Arial"/>
              </w:rPr>
            </w:pPr>
            <w:r w:rsidRPr="00AA735C">
              <w:rPr>
                <w:rFonts w:cs="Arial"/>
              </w:rPr>
              <w:t>If, for whatever reason, the cloud service should be terminated, how and who will perform data migration back to Eskom, and in what format?</w:t>
            </w:r>
          </w:p>
        </w:tc>
        <w:tc>
          <w:tcPr>
            <w:tcW w:w="1422" w:type="pct"/>
          </w:tcPr>
          <w:p w14:paraId="68D6778D" w14:textId="77777777" w:rsidR="00E81FD6" w:rsidRPr="00AA735C" w:rsidRDefault="00E81FD6" w:rsidP="00AA735C">
            <w:pPr>
              <w:pStyle w:val="ListParagraph"/>
              <w:spacing w:line="276" w:lineRule="auto"/>
              <w:ind w:left="99"/>
              <w:rPr>
                <w:rFonts w:cs="Arial"/>
              </w:rPr>
            </w:pPr>
          </w:p>
        </w:tc>
        <w:tc>
          <w:tcPr>
            <w:tcW w:w="1421" w:type="pct"/>
            <w:tcBorders>
              <w:right w:val="single" w:sz="4" w:space="0" w:color="auto"/>
            </w:tcBorders>
          </w:tcPr>
          <w:p w14:paraId="06B53D09" w14:textId="77777777" w:rsidR="00E81FD6" w:rsidRPr="00AA735C" w:rsidRDefault="00E81FD6" w:rsidP="00AA735C">
            <w:pPr>
              <w:pStyle w:val="ListParagraph"/>
              <w:spacing w:line="276" w:lineRule="auto"/>
              <w:ind w:left="99"/>
              <w:rPr>
                <w:rFonts w:cs="Arial"/>
              </w:rPr>
            </w:pPr>
          </w:p>
        </w:tc>
      </w:tr>
      <w:tr w:rsidR="00211ED6" w:rsidRPr="00AA735C" w14:paraId="7A65FAAF" w14:textId="77777777" w:rsidTr="00723B1E">
        <w:trPr>
          <w:gridBefore w:val="1"/>
          <w:wBefore w:w="139" w:type="pct"/>
        </w:trPr>
        <w:tc>
          <w:tcPr>
            <w:tcW w:w="2018" w:type="pct"/>
            <w:tcBorders>
              <w:right w:val="nil"/>
            </w:tcBorders>
            <w:shd w:val="clear" w:color="auto" w:fill="E0DBD6"/>
          </w:tcPr>
          <w:p w14:paraId="670EF517" w14:textId="034E0E08" w:rsidR="00211ED6" w:rsidRPr="00AA735C" w:rsidRDefault="00211ED6" w:rsidP="004A62D2">
            <w:pPr>
              <w:pStyle w:val="Clause1Head"/>
              <w:tabs>
                <w:tab w:val="left" w:pos="7797"/>
              </w:tabs>
              <w:spacing w:after="0" w:line="276" w:lineRule="auto"/>
              <w:ind w:right="210" w:hanging="578"/>
              <w:rPr>
                <w:rFonts w:cs="Arial"/>
                <w:b w:val="0"/>
                <w:bCs/>
              </w:rPr>
            </w:pPr>
            <w:bookmarkStart w:id="69" w:name="_Toc208774746"/>
            <w:r w:rsidRPr="00AA735C">
              <w:rPr>
                <w:rFonts w:cs="Arial"/>
                <w:bCs/>
              </w:rPr>
              <w:t>Electronic Discovery (e-Discovery)</w:t>
            </w:r>
            <w:bookmarkEnd w:id="69"/>
          </w:p>
        </w:tc>
        <w:tc>
          <w:tcPr>
            <w:tcW w:w="1422" w:type="pct"/>
            <w:tcBorders>
              <w:right w:val="nil"/>
            </w:tcBorders>
            <w:shd w:val="clear" w:color="auto" w:fill="E0DBD6"/>
          </w:tcPr>
          <w:p w14:paraId="43DD69F8" w14:textId="0F405F9F" w:rsidR="00211ED6" w:rsidRPr="00AA735C" w:rsidRDefault="00211ED6" w:rsidP="004A62D2">
            <w:pPr>
              <w:pStyle w:val="Clause1Head"/>
              <w:numPr>
                <w:ilvl w:val="0"/>
                <w:numId w:val="0"/>
              </w:numPr>
              <w:tabs>
                <w:tab w:val="left" w:pos="7797"/>
              </w:tabs>
              <w:spacing w:after="0" w:line="276" w:lineRule="auto"/>
              <w:ind w:left="99" w:right="115"/>
              <w:jc w:val="center"/>
              <w:rPr>
                <w:rFonts w:cs="Arial"/>
              </w:rPr>
            </w:pPr>
            <w:bookmarkStart w:id="70" w:name="_Toc208774747"/>
            <w:r w:rsidRPr="00AA735C">
              <w:rPr>
                <w:rFonts w:cs="Arial"/>
              </w:rPr>
              <w:t>YES/NO/N/A</w:t>
            </w:r>
            <w:bookmarkEnd w:id="70"/>
          </w:p>
        </w:tc>
        <w:tc>
          <w:tcPr>
            <w:tcW w:w="1421" w:type="pct"/>
            <w:tcBorders>
              <w:right w:val="single" w:sz="4" w:space="0" w:color="auto"/>
            </w:tcBorders>
            <w:shd w:val="clear" w:color="auto" w:fill="E0DBD6"/>
          </w:tcPr>
          <w:p w14:paraId="074EF051" w14:textId="6D310674" w:rsidR="00211ED6" w:rsidRPr="00AA735C" w:rsidRDefault="006424C1" w:rsidP="004A62D2">
            <w:pPr>
              <w:pStyle w:val="Clause1Head"/>
              <w:numPr>
                <w:ilvl w:val="0"/>
                <w:numId w:val="0"/>
              </w:numPr>
              <w:tabs>
                <w:tab w:val="left" w:pos="7797"/>
              </w:tabs>
              <w:spacing w:after="0" w:line="276" w:lineRule="auto"/>
              <w:ind w:left="99" w:right="115"/>
              <w:jc w:val="center"/>
              <w:rPr>
                <w:rFonts w:cs="Arial"/>
              </w:rPr>
            </w:pPr>
            <w:bookmarkStart w:id="71" w:name="_Toc208774748"/>
            <w:r w:rsidRPr="00AA735C">
              <w:rPr>
                <w:rFonts w:cs="Arial"/>
              </w:rPr>
              <w:t>SUPPLIER</w:t>
            </w:r>
            <w:r w:rsidR="00211ED6" w:rsidRPr="00AA735C">
              <w:rPr>
                <w:rFonts w:cs="Arial"/>
              </w:rPr>
              <w:t xml:space="preserve"> EXPLANATION</w:t>
            </w:r>
            <w:bookmarkEnd w:id="71"/>
          </w:p>
        </w:tc>
      </w:tr>
      <w:tr w:rsidR="00E81FD6" w:rsidRPr="00AA735C" w14:paraId="45DC9E61" w14:textId="77777777" w:rsidTr="00723B1E">
        <w:trPr>
          <w:gridBefore w:val="1"/>
          <w:wBefore w:w="139" w:type="pct"/>
        </w:trPr>
        <w:tc>
          <w:tcPr>
            <w:tcW w:w="2018" w:type="pct"/>
          </w:tcPr>
          <w:p w14:paraId="57D2E2FF" w14:textId="47FBEEB2" w:rsidR="00E81FD6" w:rsidRPr="00AA735C" w:rsidRDefault="00E81FD6" w:rsidP="00AA735C">
            <w:pPr>
              <w:pStyle w:val="Clause2Sub"/>
              <w:spacing w:line="276" w:lineRule="auto"/>
              <w:ind w:right="210" w:hanging="660"/>
              <w:rPr>
                <w:rFonts w:cs="Arial"/>
              </w:rPr>
            </w:pPr>
            <w:r w:rsidRPr="00AA735C">
              <w:rPr>
                <w:rFonts w:cs="Arial"/>
              </w:rPr>
              <w:t>Do you offer e-Discovery capability?</w:t>
            </w:r>
          </w:p>
        </w:tc>
        <w:tc>
          <w:tcPr>
            <w:tcW w:w="1422" w:type="pct"/>
          </w:tcPr>
          <w:p w14:paraId="554572CF" w14:textId="77777777" w:rsidR="00E81FD6" w:rsidRPr="00AA735C" w:rsidRDefault="00E81FD6" w:rsidP="00AA735C">
            <w:pPr>
              <w:pStyle w:val="ListParagraph"/>
              <w:spacing w:line="276" w:lineRule="auto"/>
              <w:ind w:left="99"/>
              <w:rPr>
                <w:rFonts w:cs="Arial"/>
              </w:rPr>
            </w:pPr>
          </w:p>
        </w:tc>
        <w:tc>
          <w:tcPr>
            <w:tcW w:w="1421" w:type="pct"/>
          </w:tcPr>
          <w:p w14:paraId="645256E6" w14:textId="76BC81DB" w:rsidR="00FE14A3" w:rsidRPr="00AA735C" w:rsidRDefault="00FE14A3" w:rsidP="00AA735C">
            <w:pPr>
              <w:pStyle w:val="ListParagraph"/>
              <w:spacing w:line="276" w:lineRule="auto"/>
              <w:ind w:left="99"/>
              <w:rPr>
                <w:rFonts w:cs="Arial"/>
              </w:rPr>
            </w:pPr>
          </w:p>
        </w:tc>
      </w:tr>
    </w:tbl>
    <w:p w14:paraId="3E0F34C4" w14:textId="7B65E00F" w:rsidR="00F012EC" w:rsidRPr="00AA735C" w:rsidRDefault="00F012EC" w:rsidP="00AA735C">
      <w:pPr>
        <w:tabs>
          <w:tab w:val="left" w:pos="7797"/>
        </w:tabs>
        <w:spacing w:line="276" w:lineRule="auto"/>
        <w:jc w:val="both"/>
        <w:rPr>
          <w:rFonts w:cs="Arial"/>
          <w:b/>
          <w:szCs w:val="20"/>
        </w:rPr>
      </w:pPr>
    </w:p>
    <w:sectPr w:rsidR="00F012EC" w:rsidRPr="00AA735C" w:rsidSect="00FE14A3">
      <w:type w:val="continuous"/>
      <w:pgSz w:w="16838" w:h="11906" w:orient="landscape"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F1ACC" w14:textId="77777777" w:rsidR="00E75D01" w:rsidRDefault="00E75D01" w:rsidP="006F27F5">
      <w:pPr>
        <w:spacing w:after="0" w:line="240" w:lineRule="auto"/>
      </w:pPr>
      <w:r>
        <w:separator/>
      </w:r>
    </w:p>
  </w:endnote>
  <w:endnote w:type="continuationSeparator" w:id="0">
    <w:p w14:paraId="5EA8B287" w14:textId="77777777" w:rsidR="00E75D01" w:rsidRDefault="00E75D01" w:rsidP="006F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3484CAA" w14:paraId="39486300" w14:textId="77777777" w:rsidTr="43484CAA">
      <w:trPr>
        <w:trHeight w:val="300"/>
      </w:trPr>
      <w:tc>
        <w:tcPr>
          <w:tcW w:w="3210" w:type="dxa"/>
        </w:tcPr>
        <w:p w14:paraId="464F8B4F" w14:textId="0ACD0EEC" w:rsidR="43484CAA" w:rsidRDefault="43484CAA" w:rsidP="43484CAA">
          <w:pPr>
            <w:ind w:left="-115"/>
          </w:pPr>
        </w:p>
      </w:tc>
      <w:tc>
        <w:tcPr>
          <w:tcW w:w="3210" w:type="dxa"/>
        </w:tcPr>
        <w:p w14:paraId="39A85182" w14:textId="5DFDE42C" w:rsidR="43484CAA" w:rsidRDefault="43484CAA" w:rsidP="43484CAA">
          <w:pPr>
            <w:jc w:val="center"/>
          </w:pPr>
        </w:p>
      </w:tc>
      <w:tc>
        <w:tcPr>
          <w:tcW w:w="3210" w:type="dxa"/>
        </w:tcPr>
        <w:p w14:paraId="283B9BA6" w14:textId="1B912E29" w:rsidR="43484CAA" w:rsidRDefault="43484CAA" w:rsidP="43484CAA">
          <w:pPr>
            <w:ind w:right="-115"/>
            <w:jc w:val="right"/>
          </w:pPr>
        </w:p>
      </w:tc>
    </w:tr>
  </w:tbl>
  <w:p w14:paraId="441088FD" w14:textId="5E27F027" w:rsidR="43484CAA" w:rsidRDefault="43484CAA" w:rsidP="43484C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46E58" w14:textId="45D3EAB1" w:rsidR="00240339" w:rsidRPr="006C06DE" w:rsidRDefault="006C06DE" w:rsidP="00F365B4">
    <w:pPr>
      <w:pStyle w:val="Footer"/>
      <w:tabs>
        <w:tab w:val="clear" w:pos="4513"/>
        <w:tab w:val="clear" w:pos="9026"/>
        <w:tab w:val="right" w:pos="9638"/>
      </w:tabs>
      <w:rPr>
        <w:lang w:val="en-US"/>
      </w:rPr>
    </w:pPr>
    <w:r>
      <w:rPr>
        <w:lang w:val="en-US"/>
      </w:rPr>
      <w:t xml:space="preserve">Schedule Q </w:t>
    </w:r>
    <w:r w:rsidR="00D243D5">
      <w:rPr>
        <w:lang w:val="en-US"/>
      </w:rPr>
      <w:t>(</w:t>
    </w:r>
    <w:r w:rsidR="00111781" w:rsidRPr="00111781">
      <w:rPr>
        <w:lang w:val="en-US"/>
      </w:rPr>
      <w:t>Supplementary Terms</w:t>
    </w:r>
    <w:r w:rsidR="00D243D5">
      <w:rPr>
        <w:lang w:val="en-US"/>
      </w:rPr>
      <w:t>)</w:t>
    </w:r>
    <w:r w:rsidR="00030C4A">
      <w:rPr>
        <w:lang w:val="en-US"/>
      </w:rPr>
      <w:t xml:space="preserve">                   </w:t>
    </w:r>
    <w:r w:rsidR="00966E01">
      <w:rPr>
        <w:lang w:val="en-US"/>
      </w:rPr>
      <w:t xml:space="preserve">                    </w:t>
    </w:r>
    <w:r w:rsidR="00030C4A">
      <w:rPr>
        <w:lang w:val="en-US"/>
      </w:rPr>
      <w:t xml:space="preserve"> </w:t>
    </w:r>
    <w:r w:rsidR="00030C4A" w:rsidRPr="00030C4A">
      <w:rPr>
        <w:lang w:val="en-US"/>
      </w:rPr>
      <w:fldChar w:fldCharType="begin"/>
    </w:r>
    <w:r w:rsidR="00030C4A" w:rsidRPr="00030C4A">
      <w:rPr>
        <w:lang w:val="en-US"/>
      </w:rPr>
      <w:instrText xml:space="preserve"> PAGE   \* MERGEFORMAT </w:instrText>
    </w:r>
    <w:r w:rsidR="00030C4A" w:rsidRPr="00030C4A">
      <w:rPr>
        <w:lang w:val="en-US"/>
      </w:rPr>
      <w:fldChar w:fldCharType="separate"/>
    </w:r>
    <w:r w:rsidR="00030C4A" w:rsidRPr="00030C4A">
      <w:rPr>
        <w:noProof/>
        <w:lang w:val="en-US"/>
      </w:rPr>
      <w:t>1</w:t>
    </w:r>
    <w:r w:rsidR="00030C4A" w:rsidRPr="00030C4A">
      <w:rPr>
        <w:noProof/>
        <w:lang w:val="en-US"/>
      </w:rPr>
      <w:fldChar w:fldCharType="end"/>
    </w:r>
    <w:r w:rsidR="00030C4A">
      <w:rPr>
        <w:lang w:val="en-US"/>
      </w:rPr>
      <w:t xml:space="preserve">     </w:t>
    </w:r>
    <w:r w:rsidR="00966E01">
      <w:rPr>
        <w:lang w:val="en-US"/>
      </w:rPr>
      <w:tab/>
    </w:r>
    <w:r w:rsidR="00030C4A">
      <w:rPr>
        <w:lang w:val="en-US"/>
      </w:rPr>
      <w:t xml:space="preserve">              </w:t>
    </w:r>
    <w:r w:rsidR="00631B66">
      <w:rPr>
        <w:rFonts w:cs="Arial"/>
        <w:bCs/>
      </w:rPr>
      <w:t>© Eskom Holdings SOC Ltd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941E" w14:textId="2D9D75BD" w:rsidR="43484CAA" w:rsidRPr="00631B66" w:rsidRDefault="00AC10EF" w:rsidP="00631B66">
    <w:pPr>
      <w:pStyle w:val="Footer"/>
      <w:tabs>
        <w:tab w:val="clear" w:pos="4513"/>
        <w:tab w:val="clear" w:pos="9026"/>
        <w:tab w:val="right" w:pos="9638"/>
      </w:tabs>
      <w:rPr>
        <w:lang w:val="en-US"/>
      </w:rPr>
    </w:pPr>
    <w:r>
      <w:rPr>
        <w:lang w:val="en-US"/>
      </w:rPr>
      <w:t>Schedule Q (Supplementary Terms)</w:t>
    </w:r>
    <w:r w:rsidR="00723B1E" w:rsidRPr="00723B1E">
      <w:rPr>
        <w:lang w:val="en-US"/>
      </w:rPr>
      <w:ptab w:relativeTo="margin" w:alignment="center" w:leader="none"/>
    </w:r>
    <w:r w:rsidRPr="00AC10EF">
      <w:rPr>
        <w:lang w:val="en-US"/>
      </w:rPr>
      <w:fldChar w:fldCharType="begin"/>
    </w:r>
    <w:r w:rsidRPr="00AC10EF">
      <w:rPr>
        <w:lang w:val="en-US"/>
      </w:rPr>
      <w:instrText xml:space="preserve"> PAGE   \* MERGEFORMAT </w:instrText>
    </w:r>
    <w:r w:rsidRPr="00AC10EF">
      <w:rPr>
        <w:lang w:val="en-US"/>
      </w:rPr>
      <w:fldChar w:fldCharType="separate"/>
    </w:r>
    <w:r w:rsidRPr="00AC10EF">
      <w:rPr>
        <w:noProof/>
        <w:lang w:val="en-US"/>
      </w:rPr>
      <w:t>1</w:t>
    </w:r>
    <w:r w:rsidRPr="00AC10EF">
      <w:rPr>
        <w:noProof/>
        <w:lang w:val="en-US"/>
      </w:rPr>
      <w:fldChar w:fldCharType="end"/>
    </w:r>
    <w:r w:rsidR="00723B1E" w:rsidRPr="00723B1E">
      <w:rPr>
        <w:lang w:val="en-US"/>
      </w:rPr>
      <w:ptab w:relativeTo="margin" w:alignment="right" w:leader="none"/>
    </w:r>
    <w:r>
      <w:rPr>
        <w:rFonts w:cs="Arial"/>
        <w:bCs/>
      </w:rPr>
      <w:t>© Eskom Holdings SOC Ltd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6D020" w14:textId="77777777" w:rsidR="00E75D01" w:rsidRDefault="00E75D01" w:rsidP="006F27F5">
      <w:pPr>
        <w:spacing w:after="0" w:line="240" w:lineRule="auto"/>
      </w:pPr>
      <w:r>
        <w:separator/>
      </w:r>
    </w:p>
  </w:footnote>
  <w:footnote w:type="continuationSeparator" w:id="0">
    <w:p w14:paraId="77B254B4" w14:textId="77777777" w:rsidR="00E75D01" w:rsidRDefault="00E75D01" w:rsidP="006F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87261" w14:textId="77777777" w:rsidR="00C10B97" w:rsidRPr="00B33C17" w:rsidRDefault="00C10B97" w:rsidP="00C10B97">
    <w:pPr>
      <w:pStyle w:val="Header"/>
      <w:rPr>
        <w:lang w:val="en-US"/>
      </w:rPr>
    </w:pPr>
    <w:r>
      <w:rPr>
        <w:lang w:val="en-US"/>
      </w:rPr>
      <w:t xml:space="preserve">Eskom Confidential </w:t>
    </w:r>
    <w:r>
      <w:rPr>
        <w:lang w:val="en-US"/>
      </w:rPr>
      <w:tab/>
    </w:r>
    <w:r>
      <w:rPr>
        <w:lang w:val="en-US"/>
      </w:rPr>
      <w:tab/>
      <w:t>SUBJECT TO CONTRACT</w:t>
    </w:r>
  </w:p>
  <w:p w14:paraId="4DA9DEB3" w14:textId="11A1E5A6" w:rsidR="00240339" w:rsidRPr="00C759D9" w:rsidRDefault="00240339" w:rsidP="00455B16">
    <w:pPr>
      <w:pStyle w:val="Header"/>
      <w:tabs>
        <w:tab w:val="clear" w:pos="4513"/>
        <w:tab w:val="clear" w:pos="9026"/>
        <w:tab w:val="right" w:pos="9638"/>
      </w:tabs>
      <w:rPr>
        <w:sz w:val="16"/>
        <w:szCs w:val="16"/>
      </w:rPr>
    </w:pPr>
    <w:r w:rsidRPr="00C759D9">
      <w:rPr>
        <w:sz w:val="16"/>
        <w:szCs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35E77" w14:textId="0AF3CF6C" w:rsidR="00F012EC" w:rsidRPr="00B33C17" w:rsidRDefault="006C06DE" w:rsidP="00B33C17">
    <w:pPr>
      <w:pStyle w:val="Header"/>
      <w:rPr>
        <w:lang w:val="en-US"/>
      </w:rPr>
    </w:pPr>
    <w:r>
      <w:rPr>
        <w:lang w:val="en-US"/>
      </w:rPr>
      <w:t xml:space="preserve">Eskom Confidential </w:t>
    </w:r>
    <w:r>
      <w:rPr>
        <w:lang w:val="en-US"/>
      </w:rPr>
      <w:tab/>
    </w:r>
    <w:r w:rsidR="00C10B97">
      <w:rPr>
        <w:lang w:val="en-US"/>
      </w:rPr>
      <w:tab/>
    </w:r>
    <w:r>
      <w:rPr>
        <w:lang w:val="en-US"/>
      </w:rPr>
      <w:t>SUBJECT TO CONTRACT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04DD"/>
    <w:multiLevelType w:val="hybridMultilevel"/>
    <w:tmpl w:val="A96AEF90"/>
    <w:lvl w:ilvl="0" w:tplc="08090001">
      <w:start w:val="1"/>
      <w:numFmt w:val="bullet"/>
      <w:lvlText w:val=""/>
      <w:lvlJc w:val="left"/>
      <w:pPr>
        <w:ind w:left="822" w:hanging="360"/>
      </w:pPr>
      <w:rPr>
        <w:rFonts w:ascii="Symbol" w:hAnsi="Symbol" w:hint="default"/>
      </w:rPr>
    </w:lvl>
    <w:lvl w:ilvl="1" w:tplc="08090003">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1" w15:restartNumberingAfterBreak="0">
    <w:nsid w:val="29747DA1"/>
    <w:multiLevelType w:val="hybridMultilevel"/>
    <w:tmpl w:val="31BEA5F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6506931"/>
    <w:multiLevelType w:val="multilevel"/>
    <w:tmpl w:val="FC02A2F0"/>
    <w:lvl w:ilvl="0">
      <w:start w:val="1"/>
      <w:numFmt w:val="decimal"/>
      <w:pStyle w:val="Heading1"/>
      <w:lvlText w:val="%1"/>
      <w:lvlJc w:val="left"/>
      <w:pPr>
        <w:ind w:left="432" w:hanging="432"/>
      </w:pPr>
      <w:rPr>
        <w:b w:val="0"/>
      </w:rPr>
    </w:lvl>
    <w:lvl w:ilvl="1">
      <w:start w:val="1"/>
      <w:numFmt w:val="decimal"/>
      <w:pStyle w:val="Heading2"/>
      <w:lvlText w:val="%1.%2"/>
      <w:lvlJc w:val="left"/>
      <w:pPr>
        <w:ind w:left="718" w:hanging="576"/>
      </w:pPr>
      <w:rPr>
        <w:b w:val="0"/>
        <w:i w:val="0"/>
      </w:rPr>
    </w:lvl>
    <w:lvl w:ilvl="2">
      <w:start w:val="1"/>
      <w:numFmt w:val="decimal"/>
      <w:pStyle w:val="Heading3"/>
      <w:lvlText w:val="%1.%2.%3"/>
      <w:lvlJc w:val="left"/>
      <w:pPr>
        <w:ind w:left="1146" w:hanging="720"/>
      </w:pPr>
      <w:rPr>
        <w:b w:val="0"/>
      </w:rPr>
    </w:lvl>
    <w:lvl w:ilvl="3">
      <w:start w:val="1"/>
      <w:numFmt w:val="decimal"/>
      <w:pStyle w:val="Heading4"/>
      <w:lvlText w:val="%1.%2.%3.%4"/>
      <w:lvlJc w:val="left"/>
      <w:pPr>
        <w:ind w:left="864" w:hanging="864"/>
      </w:pPr>
      <w:rPr>
        <w:b w:val="0"/>
        <w:i w:val="0"/>
        <w:color w:val="auto"/>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A7B1789"/>
    <w:multiLevelType w:val="multilevel"/>
    <w:tmpl w:val="055AC6CE"/>
    <w:lvl w:ilvl="0">
      <w:start w:val="1"/>
      <w:numFmt w:val="decimal"/>
      <w:pStyle w:val="WWHeading1"/>
      <w:lvlText w:val="%1."/>
      <w:lvlJc w:val="left"/>
      <w:pPr>
        <w:tabs>
          <w:tab w:val="num" w:pos="567"/>
        </w:tabs>
        <w:ind w:left="567" w:hanging="567"/>
      </w:pPr>
      <w:rPr>
        <w:rFonts w:cs="Times New Roman" w:hint="default"/>
        <w:b w:val="0"/>
        <w:i w:val="0"/>
      </w:rPr>
    </w:lvl>
    <w:lvl w:ilvl="1">
      <w:start w:val="1"/>
      <w:numFmt w:val="decimal"/>
      <w:pStyle w:val="WWHeading2"/>
      <w:lvlText w:val="%1.%2"/>
      <w:lvlJc w:val="left"/>
      <w:pPr>
        <w:tabs>
          <w:tab w:val="num" w:pos="1134"/>
        </w:tabs>
        <w:ind w:left="1134" w:hanging="1134"/>
      </w:pPr>
      <w:rPr>
        <w:rFonts w:cs="Times New Roman" w:hint="default"/>
        <w:b w:val="0"/>
        <w:i w:val="0"/>
      </w:rPr>
    </w:lvl>
    <w:lvl w:ilvl="2">
      <w:start w:val="1"/>
      <w:numFmt w:val="decimal"/>
      <w:pStyle w:val="WWHeading3"/>
      <w:lvlText w:val="%1.%2.%3"/>
      <w:lvlJc w:val="left"/>
      <w:pPr>
        <w:tabs>
          <w:tab w:val="num" w:pos="1701"/>
        </w:tabs>
        <w:ind w:left="1701" w:hanging="1701"/>
      </w:pPr>
      <w:rPr>
        <w:rFonts w:cs="Times New Roman" w:hint="default"/>
        <w:b w:val="0"/>
        <w:i w:val="0"/>
      </w:rPr>
    </w:lvl>
    <w:lvl w:ilvl="3">
      <w:start w:val="1"/>
      <w:numFmt w:val="decimal"/>
      <w:pStyle w:val="WWHeading4"/>
      <w:lvlText w:val="%1.%2.%3.%4"/>
      <w:lvlJc w:val="left"/>
      <w:pPr>
        <w:tabs>
          <w:tab w:val="num" w:pos="2268"/>
        </w:tabs>
        <w:ind w:left="2268" w:hanging="2268"/>
      </w:pPr>
      <w:rPr>
        <w:rFonts w:cs="Times New Roman" w:hint="default"/>
        <w:b w:val="0"/>
        <w:i w:val="0"/>
      </w:rPr>
    </w:lvl>
    <w:lvl w:ilvl="4">
      <w:start w:val="1"/>
      <w:numFmt w:val="decimal"/>
      <w:pStyle w:val="WWHeading5"/>
      <w:lvlText w:val="%1.%2.%3.%4.%5"/>
      <w:lvlJc w:val="left"/>
      <w:pPr>
        <w:tabs>
          <w:tab w:val="num" w:pos="2835"/>
        </w:tabs>
        <w:ind w:left="2835" w:hanging="2835"/>
      </w:pPr>
      <w:rPr>
        <w:rFonts w:cs="Times New Roman" w:hint="default"/>
        <w:b w:val="0"/>
        <w:i w:val="0"/>
      </w:rPr>
    </w:lvl>
    <w:lvl w:ilvl="5">
      <w:start w:val="1"/>
      <w:numFmt w:val="decimal"/>
      <w:pStyle w:val="WWHeading6"/>
      <w:lvlText w:val="%1.%2.%3.%4.%5.%6"/>
      <w:lvlJc w:val="left"/>
      <w:pPr>
        <w:tabs>
          <w:tab w:val="num" w:pos="3402"/>
        </w:tabs>
        <w:ind w:left="3402" w:hanging="3402"/>
      </w:pPr>
      <w:rPr>
        <w:rFonts w:cs="Times New Roman" w:hint="default"/>
        <w:b w:val="0"/>
        <w:i w:val="0"/>
      </w:rPr>
    </w:lvl>
    <w:lvl w:ilvl="6">
      <w:start w:val="1"/>
      <w:numFmt w:val="decimal"/>
      <w:lvlText w:val="%1.%2.%3.%4.%5.%6.%7"/>
      <w:lvlJc w:val="left"/>
      <w:pPr>
        <w:tabs>
          <w:tab w:val="num" w:pos="3572"/>
        </w:tabs>
        <w:ind w:left="3572" w:hanging="3572"/>
      </w:pPr>
      <w:rPr>
        <w:rFonts w:cs="Times New Roman" w:hint="default"/>
        <w:b w:val="0"/>
        <w:i w:val="0"/>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4" w15:restartNumberingAfterBreak="0">
    <w:nsid w:val="51724AB4"/>
    <w:multiLevelType w:val="hybridMultilevel"/>
    <w:tmpl w:val="5F34DD50"/>
    <w:lvl w:ilvl="0" w:tplc="08090001">
      <w:start w:val="1"/>
      <w:numFmt w:val="bullet"/>
      <w:lvlText w:val=""/>
      <w:lvlJc w:val="left"/>
      <w:pPr>
        <w:ind w:left="1298" w:hanging="360"/>
      </w:pPr>
      <w:rPr>
        <w:rFonts w:ascii="Symbol" w:hAnsi="Symbol" w:hint="default"/>
      </w:rPr>
    </w:lvl>
    <w:lvl w:ilvl="1" w:tplc="08090003">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56F24A36"/>
    <w:multiLevelType w:val="hybridMultilevel"/>
    <w:tmpl w:val="1502617E"/>
    <w:lvl w:ilvl="0" w:tplc="79D2DB32">
      <w:start w:val="1"/>
      <w:numFmt w:val="upperLetter"/>
      <w:pStyle w:val="Annexure"/>
      <w:lvlText w:val="Annexure %1"/>
      <w:lvlJc w:val="center"/>
      <w:pPr>
        <w:ind w:left="71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E45FF1"/>
    <w:multiLevelType w:val="multilevel"/>
    <w:tmpl w:val="CD889726"/>
    <w:lvl w:ilvl="0">
      <w:start w:val="1"/>
      <w:numFmt w:val="decimal"/>
      <w:pStyle w:val="XClause1Head"/>
      <w:isLgl/>
      <w:lvlText w:val="%1."/>
      <w:lvlJc w:val="left"/>
      <w:pPr>
        <w:tabs>
          <w:tab w:val="num" w:pos="720"/>
        </w:tabs>
        <w:ind w:left="720" w:hanging="720"/>
      </w:pPr>
      <w:rPr>
        <w:rFonts w:hint="default"/>
      </w:rPr>
    </w:lvl>
    <w:lvl w:ilvl="1">
      <w:start w:val="1"/>
      <w:numFmt w:val="decimal"/>
      <w:pStyle w:val="XClause2Sub"/>
      <w:lvlText w:val="%1.%2."/>
      <w:lvlJc w:val="left"/>
      <w:pPr>
        <w:tabs>
          <w:tab w:val="num" w:pos="1440"/>
        </w:tabs>
        <w:ind w:left="1440" w:hanging="720"/>
      </w:pPr>
      <w:rPr>
        <w:rFonts w:hint="default"/>
      </w:rPr>
    </w:lvl>
    <w:lvl w:ilvl="2">
      <w:start w:val="1"/>
      <w:numFmt w:val="decimal"/>
      <w:pStyle w:val="XClause3Sub"/>
      <w:lvlText w:val="%1.%2.%3."/>
      <w:lvlJc w:val="left"/>
      <w:pPr>
        <w:tabs>
          <w:tab w:val="num" w:pos="2552"/>
        </w:tabs>
        <w:ind w:left="2552" w:hanging="1112"/>
      </w:pPr>
      <w:rPr>
        <w:rFonts w:hint="default"/>
      </w:rPr>
    </w:lvl>
    <w:lvl w:ilvl="3">
      <w:start w:val="1"/>
      <w:numFmt w:val="decimal"/>
      <w:pStyle w:val="XClause4Sub"/>
      <w:lvlText w:val="%1.%2.%3.%4."/>
      <w:lvlJc w:val="left"/>
      <w:pPr>
        <w:tabs>
          <w:tab w:val="num" w:pos="3600"/>
        </w:tabs>
        <w:ind w:left="3600" w:hanging="1048"/>
      </w:pPr>
      <w:rPr>
        <w:rFonts w:hint="default"/>
      </w:rPr>
    </w:lvl>
    <w:lvl w:ilvl="4">
      <w:start w:val="1"/>
      <w:numFmt w:val="decimal"/>
      <w:pStyle w:val="XClause5Sub"/>
      <w:lvlText w:val="%1.%2.%3.%4.%5."/>
      <w:lvlJc w:val="left"/>
      <w:pPr>
        <w:tabs>
          <w:tab w:val="num" w:pos="5041"/>
        </w:tabs>
        <w:ind w:left="5041" w:hanging="1441"/>
      </w:pPr>
      <w:rPr>
        <w:rFonts w:hint="default"/>
      </w:rPr>
    </w:lvl>
    <w:lvl w:ilvl="5">
      <w:start w:val="1"/>
      <w:numFmt w:val="decimal"/>
      <w:pStyle w:val="XClause6Sub"/>
      <w:lvlText w:val="%1.%2.%3.%4.%5.%6."/>
      <w:lvlJc w:val="left"/>
      <w:pPr>
        <w:tabs>
          <w:tab w:val="num" w:pos="6481"/>
        </w:tabs>
        <w:ind w:left="6481" w:hanging="1440"/>
      </w:pPr>
      <w:rPr>
        <w:rFonts w:hint="default"/>
      </w:rPr>
    </w:lvl>
    <w:lvl w:ilvl="6">
      <w:start w:val="1"/>
      <w:numFmt w:val="decimal"/>
      <w:pStyle w:val="XClause7Sub"/>
      <w:lvlText w:val="%1.%2.%3.%4.%5.%6.%7."/>
      <w:lvlJc w:val="left"/>
      <w:pPr>
        <w:tabs>
          <w:tab w:val="num" w:pos="7201"/>
        </w:tabs>
        <w:ind w:left="7201" w:hanging="1871"/>
      </w:pPr>
      <w:rPr>
        <w:rFonts w:hint="default"/>
      </w:rPr>
    </w:lvl>
    <w:lvl w:ilvl="7">
      <w:start w:val="1"/>
      <w:numFmt w:val="decimal"/>
      <w:pStyle w:val="XClause8Sub"/>
      <w:lvlText w:val="%1.%2.%3.%4.%5.%6.%7.%8."/>
      <w:lvlJc w:val="left"/>
      <w:pPr>
        <w:tabs>
          <w:tab w:val="num" w:pos="7921"/>
        </w:tabs>
        <w:ind w:left="7921" w:hanging="1967"/>
      </w:pPr>
      <w:rPr>
        <w:rFonts w:hint="default"/>
      </w:rPr>
    </w:lvl>
    <w:lvl w:ilvl="8">
      <w:start w:val="1"/>
      <w:numFmt w:val="decimal"/>
      <w:pStyle w:val="XClause9Sub"/>
      <w:isLgl/>
      <w:lvlText w:val="%1.%2.%3.%4.%5.%6.%7.%8.%9."/>
      <w:lvlJc w:val="left"/>
      <w:pPr>
        <w:tabs>
          <w:tab w:val="num" w:pos="8222"/>
        </w:tabs>
        <w:ind w:left="8222" w:hanging="1730"/>
      </w:pPr>
      <w:rPr>
        <w:rFonts w:hint="default"/>
      </w:rPr>
    </w:lvl>
  </w:abstractNum>
  <w:abstractNum w:abstractNumId="7" w15:restartNumberingAfterBreak="0">
    <w:nsid w:val="5D8A4921"/>
    <w:multiLevelType w:val="multilevel"/>
    <w:tmpl w:val="52AA9EB6"/>
    <w:lvl w:ilvl="0">
      <w:start w:val="1"/>
      <w:numFmt w:val="decimal"/>
      <w:pStyle w:val="Clause1Head"/>
      <w:isLgl/>
      <w:lvlText w:val="%1."/>
      <w:lvlJc w:val="left"/>
      <w:pPr>
        <w:tabs>
          <w:tab w:val="num" w:pos="720"/>
        </w:tabs>
        <w:ind w:left="720" w:hanging="720"/>
      </w:pPr>
      <w:rPr>
        <w:rFonts w:ascii="Arial" w:hAnsi="Arial" w:hint="default"/>
        <w:b w:val="0"/>
        <w:i w:val="0"/>
        <w:sz w:val="20"/>
        <w:szCs w:val="20"/>
      </w:rPr>
    </w:lvl>
    <w:lvl w:ilvl="1">
      <w:start w:val="1"/>
      <w:numFmt w:val="decimal"/>
      <w:pStyle w:val="Clause2Sub"/>
      <w:lvlText w:val="%1.%2."/>
      <w:lvlJc w:val="left"/>
      <w:pPr>
        <w:tabs>
          <w:tab w:val="num" w:pos="8943"/>
        </w:tabs>
        <w:ind w:left="709" w:hanging="709"/>
      </w:pPr>
      <w:rPr>
        <w:rFonts w:hint="default"/>
        <w:b w:val="0"/>
        <w:bCs w:val="0"/>
      </w:rPr>
    </w:lvl>
    <w:lvl w:ilvl="2">
      <w:start w:val="1"/>
      <w:numFmt w:val="decimal"/>
      <w:pStyle w:val="Clause3Sub"/>
      <w:lvlText w:val="%1.%2.%3."/>
      <w:lvlJc w:val="left"/>
      <w:pPr>
        <w:tabs>
          <w:tab w:val="num" w:pos="2552"/>
        </w:tabs>
        <w:ind w:left="794" w:hanging="794"/>
      </w:pPr>
      <w:rPr>
        <w:rFonts w:hint="default"/>
      </w:rPr>
    </w:lvl>
    <w:lvl w:ilvl="3">
      <w:start w:val="1"/>
      <w:numFmt w:val="decimal"/>
      <w:pStyle w:val="Clause4Sub"/>
      <w:lvlText w:val="%1.%2.%3.%4."/>
      <w:lvlJc w:val="left"/>
      <w:pPr>
        <w:tabs>
          <w:tab w:val="num" w:pos="3600"/>
        </w:tabs>
        <w:ind w:left="3600" w:hanging="1048"/>
      </w:pPr>
      <w:rPr>
        <w:rFonts w:hint="default"/>
      </w:rPr>
    </w:lvl>
    <w:lvl w:ilvl="4">
      <w:start w:val="1"/>
      <w:numFmt w:val="decimal"/>
      <w:pStyle w:val="Clause5Sub"/>
      <w:lvlText w:val="%1.%2.%3.%4.%5."/>
      <w:lvlJc w:val="left"/>
      <w:pPr>
        <w:tabs>
          <w:tab w:val="num" w:pos="5041"/>
        </w:tabs>
        <w:ind w:left="5041" w:hanging="1441"/>
      </w:pPr>
      <w:rPr>
        <w:rFonts w:hint="default"/>
      </w:rPr>
    </w:lvl>
    <w:lvl w:ilvl="5">
      <w:start w:val="1"/>
      <w:numFmt w:val="decimal"/>
      <w:pStyle w:val="Clause6Sub"/>
      <w:lvlText w:val="%1.%2.%3.%4.%5.%6."/>
      <w:lvlJc w:val="left"/>
      <w:pPr>
        <w:tabs>
          <w:tab w:val="num" w:pos="6481"/>
        </w:tabs>
        <w:ind w:left="6481" w:hanging="1440"/>
      </w:pPr>
      <w:rPr>
        <w:rFonts w:hint="default"/>
      </w:rPr>
    </w:lvl>
    <w:lvl w:ilvl="6">
      <w:start w:val="1"/>
      <w:numFmt w:val="decimal"/>
      <w:pStyle w:val="Clause7Sub"/>
      <w:lvlText w:val="%1.%2.%3.%4.%5.%6.%7."/>
      <w:lvlJc w:val="left"/>
      <w:pPr>
        <w:tabs>
          <w:tab w:val="num" w:pos="7201"/>
        </w:tabs>
        <w:ind w:left="7201" w:hanging="1871"/>
      </w:pPr>
      <w:rPr>
        <w:rFonts w:hint="default"/>
      </w:rPr>
    </w:lvl>
    <w:lvl w:ilvl="7">
      <w:start w:val="1"/>
      <w:numFmt w:val="decimal"/>
      <w:pStyle w:val="Clause8Sub"/>
      <w:lvlText w:val="%1.%2.%3.%4.%5.%6.%7.%8."/>
      <w:lvlJc w:val="left"/>
      <w:pPr>
        <w:tabs>
          <w:tab w:val="num" w:pos="7921"/>
        </w:tabs>
        <w:ind w:left="7921" w:hanging="1967"/>
      </w:pPr>
      <w:rPr>
        <w:rFonts w:hint="default"/>
      </w:rPr>
    </w:lvl>
    <w:lvl w:ilvl="8">
      <w:start w:val="1"/>
      <w:numFmt w:val="decimal"/>
      <w:pStyle w:val="Clause9Sub"/>
      <w:isLgl/>
      <w:lvlText w:val="%1.%2.%3.%4.%5.%6.%7.%8.%9."/>
      <w:lvlJc w:val="left"/>
      <w:pPr>
        <w:tabs>
          <w:tab w:val="num" w:pos="8222"/>
        </w:tabs>
        <w:ind w:left="8222" w:hanging="1741"/>
      </w:pPr>
      <w:rPr>
        <w:rFonts w:hint="default"/>
      </w:rPr>
    </w:lvl>
  </w:abstractNum>
  <w:abstractNum w:abstractNumId="8" w15:restartNumberingAfterBreak="0">
    <w:nsid w:val="6FB70380"/>
    <w:multiLevelType w:val="hybridMultilevel"/>
    <w:tmpl w:val="09DCBEC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7A6C5AA3"/>
    <w:multiLevelType w:val="hybridMultilevel"/>
    <w:tmpl w:val="27C4D124"/>
    <w:lvl w:ilvl="0" w:tplc="631A655A">
      <w:start w:val="1"/>
      <w:numFmt w:val="decimal"/>
      <w:pStyle w:val="Schedule"/>
      <w:lvlText w:val="Schedule %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283146657">
    <w:abstractNumId w:val="3"/>
  </w:num>
  <w:num w:numId="2" w16cid:durableId="1288780517">
    <w:abstractNumId w:val="7"/>
  </w:num>
  <w:num w:numId="3" w16cid:durableId="1335382873">
    <w:abstractNumId w:val="6"/>
  </w:num>
  <w:num w:numId="4" w16cid:durableId="15931288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7895326">
    <w:abstractNumId w:val="5"/>
  </w:num>
  <w:num w:numId="6" w16cid:durableId="2004429346">
    <w:abstractNumId w:val="1"/>
  </w:num>
  <w:num w:numId="7" w16cid:durableId="20210806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7269869">
    <w:abstractNumId w:val="4"/>
  </w:num>
  <w:num w:numId="9" w16cid:durableId="353768613">
    <w:abstractNumId w:val="8"/>
  </w:num>
  <w:num w:numId="10" w16cid:durableId="545526915">
    <w:abstractNumId w:val="0"/>
  </w:num>
  <w:num w:numId="11" w16cid:durableId="649672027">
    <w:abstractNumId w:val="2"/>
  </w:num>
  <w:num w:numId="12" w16cid:durableId="816535355">
    <w:abstractNumId w:val="9"/>
  </w:num>
  <w:num w:numId="13" w16cid:durableId="99045140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N" w:val="No Matter Number"/>
  </w:docVars>
  <w:rsids>
    <w:rsidRoot w:val="00D704D3"/>
    <w:rsid w:val="0000133F"/>
    <w:rsid w:val="00004031"/>
    <w:rsid w:val="000062DF"/>
    <w:rsid w:val="000127E6"/>
    <w:rsid w:val="00012B51"/>
    <w:rsid w:val="0001307B"/>
    <w:rsid w:val="000166EC"/>
    <w:rsid w:val="0001714B"/>
    <w:rsid w:val="00026FD5"/>
    <w:rsid w:val="00027F53"/>
    <w:rsid w:val="00030C4A"/>
    <w:rsid w:val="00035967"/>
    <w:rsid w:val="00046135"/>
    <w:rsid w:val="000466CB"/>
    <w:rsid w:val="000470FE"/>
    <w:rsid w:val="00052DCE"/>
    <w:rsid w:val="00054348"/>
    <w:rsid w:val="000548F5"/>
    <w:rsid w:val="00057FB9"/>
    <w:rsid w:val="00062512"/>
    <w:rsid w:val="000633C8"/>
    <w:rsid w:val="00065C62"/>
    <w:rsid w:val="00067BFD"/>
    <w:rsid w:val="00080BDA"/>
    <w:rsid w:val="00081068"/>
    <w:rsid w:val="00082B96"/>
    <w:rsid w:val="00084B7B"/>
    <w:rsid w:val="0008511D"/>
    <w:rsid w:val="000857C3"/>
    <w:rsid w:val="00086ACE"/>
    <w:rsid w:val="00087543"/>
    <w:rsid w:val="00087FA5"/>
    <w:rsid w:val="000913A6"/>
    <w:rsid w:val="0009290A"/>
    <w:rsid w:val="00093324"/>
    <w:rsid w:val="00093C2B"/>
    <w:rsid w:val="00094B86"/>
    <w:rsid w:val="00094EB6"/>
    <w:rsid w:val="0009625D"/>
    <w:rsid w:val="000A16B7"/>
    <w:rsid w:val="000A3704"/>
    <w:rsid w:val="000A5E3F"/>
    <w:rsid w:val="000B49FE"/>
    <w:rsid w:val="000B4C18"/>
    <w:rsid w:val="000B68ED"/>
    <w:rsid w:val="000C38CA"/>
    <w:rsid w:val="000C3B82"/>
    <w:rsid w:val="000C5612"/>
    <w:rsid w:val="000C5A1E"/>
    <w:rsid w:val="000C62ED"/>
    <w:rsid w:val="000C6C91"/>
    <w:rsid w:val="000D10A2"/>
    <w:rsid w:val="000D40CC"/>
    <w:rsid w:val="000D6B2D"/>
    <w:rsid w:val="000E1893"/>
    <w:rsid w:val="000E2276"/>
    <w:rsid w:val="000E523D"/>
    <w:rsid w:val="000E587A"/>
    <w:rsid w:val="000E6B02"/>
    <w:rsid w:val="000E7B90"/>
    <w:rsid w:val="000F07A0"/>
    <w:rsid w:val="000F0D66"/>
    <w:rsid w:val="000F52C1"/>
    <w:rsid w:val="00100A84"/>
    <w:rsid w:val="001013A6"/>
    <w:rsid w:val="001026BA"/>
    <w:rsid w:val="00103333"/>
    <w:rsid w:val="001047BF"/>
    <w:rsid w:val="00104D73"/>
    <w:rsid w:val="0010627E"/>
    <w:rsid w:val="00111781"/>
    <w:rsid w:val="00112417"/>
    <w:rsid w:val="0011248C"/>
    <w:rsid w:val="00114B3C"/>
    <w:rsid w:val="00114F27"/>
    <w:rsid w:val="00115E0D"/>
    <w:rsid w:val="00117262"/>
    <w:rsid w:val="001202DD"/>
    <w:rsid w:val="00121423"/>
    <w:rsid w:val="00131840"/>
    <w:rsid w:val="001474CB"/>
    <w:rsid w:val="001478C1"/>
    <w:rsid w:val="00154059"/>
    <w:rsid w:val="001552F7"/>
    <w:rsid w:val="0015575E"/>
    <w:rsid w:val="00160A28"/>
    <w:rsid w:val="00161163"/>
    <w:rsid w:val="001647ED"/>
    <w:rsid w:val="0016763F"/>
    <w:rsid w:val="00173538"/>
    <w:rsid w:val="00174047"/>
    <w:rsid w:val="00180066"/>
    <w:rsid w:val="001818C7"/>
    <w:rsid w:val="00184F49"/>
    <w:rsid w:val="0018637F"/>
    <w:rsid w:val="0019283B"/>
    <w:rsid w:val="00196CC0"/>
    <w:rsid w:val="00197103"/>
    <w:rsid w:val="00197E1C"/>
    <w:rsid w:val="001A3E1D"/>
    <w:rsid w:val="001B172B"/>
    <w:rsid w:val="001B17EC"/>
    <w:rsid w:val="001B48AD"/>
    <w:rsid w:val="001B592E"/>
    <w:rsid w:val="001B7B90"/>
    <w:rsid w:val="001C16F6"/>
    <w:rsid w:val="001C1F6B"/>
    <w:rsid w:val="001C340B"/>
    <w:rsid w:val="001D00D0"/>
    <w:rsid w:val="001D07BD"/>
    <w:rsid w:val="001D3E37"/>
    <w:rsid w:val="001D56AC"/>
    <w:rsid w:val="001D6E03"/>
    <w:rsid w:val="001D7C6D"/>
    <w:rsid w:val="001E1FE7"/>
    <w:rsid w:val="001E20FE"/>
    <w:rsid w:val="001E2FA1"/>
    <w:rsid w:val="001E4E18"/>
    <w:rsid w:val="001E5532"/>
    <w:rsid w:val="001E5F63"/>
    <w:rsid w:val="001E6178"/>
    <w:rsid w:val="001E722D"/>
    <w:rsid w:val="001F3312"/>
    <w:rsid w:val="001F75D5"/>
    <w:rsid w:val="00200A4D"/>
    <w:rsid w:val="00201338"/>
    <w:rsid w:val="00204ABF"/>
    <w:rsid w:val="00206015"/>
    <w:rsid w:val="0020768B"/>
    <w:rsid w:val="00211C37"/>
    <w:rsid w:val="00211ED6"/>
    <w:rsid w:val="002121C2"/>
    <w:rsid w:val="002124D8"/>
    <w:rsid w:val="00213C0C"/>
    <w:rsid w:val="00216FD4"/>
    <w:rsid w:val="0021762E"/>
    <w:rsid w:val="00225E62"/>
    <w:rsid w:val="00226557"/>
    <w:rsid w:val="002276BE"/>
    <w:rsid w:val="002314DA"/>
    <w:rsid w:val="00231E8D"/>
    <w:rsid w:val="002347F3"/>
    <w:rsid w:val="00235C17"/>
    <w:rsid w:val="00240339"/>
    <w:rsid w:val="0024078D"/>
    <w:rsid w:val="00241A0D"/>
    <w:rsid w:val="00242AD4"/>
    <w:rsid w:val="0024338E"/>
    <w:rsid w:val="00246761"/>
    <w:rsid w:val="0024728F"/>
    <w:rsid w:val="00250B9F"/>
    <w:rsid w:val="00253313"/>
    <w:rsid w:val="00253E35"/>
    <w:rsid w:val="0025558C"/>
    <w:rsid w:val="00257145"/>
    <w:rsid w:val="00257C7D"/>
    <w:rsid w:val="00262A48"/>
    <w:rsid w:val="00265076"/>
    <w:rsid w:val="002710A2"/>
    <w:rsid w:val="00271E50"/>
    <w:rsid w:val="002740FC"/>
    <w:rsid w:val="002768AB"/>
    <w:rsid w:val="00280ED4"/>
    <w:rsid w:val="00281E54"/>
    <w:rsid w:val="0028207D"/>
    <w:rsid w:val="00284169"/>
    <w:rsid w:val="00284794"/>
    <w:rsid w:val="0028662B"/>
    <w:rsid w:val="002867A6"/>
    <w:rsid w:val="0028681D"/>
    <w:rsid w:val="00290C26"/>
    <w:rsid w:val="0029206A"/>
    <w:rsid w:val="00295C8B"/>
    <w:rsid w:val="00296F35"/>
    <w:rsid w:val="002A0D56"/>
    <w:rsid w:val="002A0E58"/>
    <w:rsid w:val="002A39AF"/>
    <w:rsid w:val="002A6EC9"/>
    <w:rsid w:val="002A6F60"/>
    <w:rsid w:val="002B2FCB"/>
    <w:rsid w:val="002B5340"/>
    <w:rsid w:val="002B6E45"/>
    <w:rsid w:val="002C0285"/>
    <w:rsid w:val="002C303D"/>
    <w:rsid w:val="002D15CF"/>
    <w:rsid w:val="002D3616"/>
    <w:rsid w:val="002D5020"/>
    <w:rsid w:val="002D6127"/>
    <w:rsid w:val="002D62BA"/>
    <w:rsid w:val="002E2560"/>
    <w:rsid w:val="002E3D5F"/>
    <w:rsid w:val="002E48F5"/>
    <w:rsid w:val="002E734A"/>
    <w:rsid w:val="002E7F02"/>
    <w:rsid w:val="002F2248"/>
    <w:rsid w:val="002F4E7E"/>
    <w:rsid w:val="002F57BA"/>
    <w:rsid w:val="002F7246"/>
    <w:rsid w:val="003001F0"/>
    <w:rsid w:val="00300C22"/>
    <w:rsid w:val="00301AD1"/>
    <w:rsid w:val="003038C4"/>
    <w:rsid w:val="003047F8"/>
    <w:rsid w:val="003059D1"/>
    <w:rsid w:val="0030725D"/>
    <w:rsid w:val="00307DF3"/>
    <w:rsid w:val="00311D51"/>
    <w:rsid w:val="00312280"/>
    <w:rsid w:val="00312B9C"/>
    <w:rsid w:val="003131E7"/>
    <w:rsid w:val="0031355E"/>
    <w:rsid w:val="00315483"/>
    <w:rsid w:val="003156DC"/>
    <w:rsid w:val="00320765"/>
    <w:rsid w:val="003214C3"/>
    <w:rsid w:val="00327052"/>
    <w:rsid w:val="00327280"/>
    <w:rsid w:val="003273E3"/>
    <w:rsid w:val="00327683"/>
    <w:rsid w:val="00332689"/>
    <w:rsid w:val="003359E5"/>
    <w:rsid w:val="00337307"/>
    <w:rsid w:val="00346DD1"/>
    <w:rsid w:val="003533DA"/>
    <w:rsid w:val="003577D0"/>
    <w:rsid w:val="00361CBD"/>
    <w:rsid w:val="00361DE7"/>
    <w:rsid w:val="00363706"/>
    <w:rsid w:val="003645DB"/>
    <w:rsid w:val="003705B5"/>
    <w:rsid w:val="00372305"/>
    <w:rsid w:val="00373E22"/>
    <w:rsid w:val="00374531"/>
    <w:rsid w:val="00374A31"/>
    <w:rsid w:val="00376DF4"/>
    <w:rsid w:val="00383E1A"/>
    <w:rsid w:val="00383E78"/>
    <w:rsid w:val="00385211"/>
    <w:rsid w:val="00386701"/>
    <w:rsid w:val="003872EE"/>
    <w:rsid w:val="00390C13"/>
    <w:rsid w:val="00391364"/>
    <w:rsid w:val="00392DEC"/>
    <w:rsid w:val="00393C49"/>
    <w:rsid w:val="00395CB2"/>
    <w:rsid w:val="003967E4"/>
    <w:rsid w:val="003A1F33"/>
    <w:rsid w:val="003A27E7"/>
    <w:rsid w:val="003A5134"/>
    <w:rsid w:val="003B0758"/>
    <w:rsid w:val="003B6AD3"/>
    <w:rsid w:val="003B7502"/>
    <w:rsid w:val="003B7AD2"/>
    <w:rsid w:val="003C1AE1"/>
    <w:rsid w:val="003C2B43"/>
    <w:rsid w:val="003C4443"/>
    <w:rsid w:val="003C4F7F"/>
    <w:rsid w:val="003C6687"/>
    <w:rsid w:val="003D3469"/>
    <w:rsid w:val="003D3DA6"/>
    <w:rsid w:val="003D4451"/>
    <w:rsid w:val="003D4F7E"/>
    <w:rsid w:val="003D7CAD"/>
    <w:rsid w:val="003E2E6D"/>
    <w:rsid w:val="003E33C7"/>
    <w:rsid w:val="003E4AEF"/>
    <w:rsid w:val="003E601F"/>
    <w:rsid w:val="003F2641"/>
    <w:rsid w:val="003F3D7B"/>
    <w:rsid w:val="003F41D2"/>
    <w:rsid w:val="003F5ADC"/>
    <w:rsid w:val="003F6C2C"/>
    <w:rsid w:val="003F6F87"/>
    <w:rsid w:val="003F70C3"/>
    <w:rsid w:val="003F76BD"/>
    <w:rsid w:val="004028C9"/>
    <w:rsid w:val="00405652"/>
    <w:rsid w:val="00410786"/>
    <w:rsid w:val="004116DB"/>
    <w:rsid w:val="00414425"/>
    <w:rsid w:val="004144AF"/>
    <w:rsid w:val="00417135"/>
    <w:rsid w:val="004204F5"/>
    <w:rsid w:val="004214B9"/>
    <w:rsid w:val="00421733"/>
    <w:rsid w:val="00421AE4"/>
    <w:rsid w:val="00423DEB"/>
    <w:rsid w:val="0042642F"/>
    <w:rsid w:val="00427800"/>
    <w:rsid w:val="00431C05"/>
    <w:rsid w:val="0043295D"/>
    <w:rsid w:val="00433605"/>
    <w:rsid w:val="00433730"/>
    <w:rsid w:val="0043612E"/>
    <w:rsid w:val="004453B3"/>
    <w:rsid w:val="004475D0"/>
    <w:rsid w:val="00452526"/>
    <w:rsid w:val="00455B16"/>
    <w:rsid w:val="0045641B"/>
    <w:rsid w:val="00456882"/>
    <w:rsid w:val="00456990"/>
    <w:rsid w:val="00457125"/>
    <w:rsid w:val="0046261C"/>
    <w:rsid w:val="00470B4A"/>
    <w:rsid w:val="004714EE"/>
    <w:rsid w:val="004772BD"/>
    <w:rsid w:val="0048272A"/>
    <w:rsid w:val="00483EAD"/>
    <w:rsid w:val="00484DDC"/>
    <w:rsid w:val="00492CA1"/>
    <w:rsid w:val="00495362"/>
    <w:rsid w:val="00495CDB"/>
    <w:rsid w:val="004A0CDB"/>
    <w:rsid w:val="004A62D2"/>
    <w:rsid w:val="004B1042"/>
    <w:rsid w:val="004B3116"/>
    <w:rsid w:val="004B6EB2"/>
    <w:rsid w:val="004B7A9C"/>
    <w:rsid w:val="004C1AAD"/>
    <w:rsid w:val="004C3E28"/>
    <w:rsid w:val="004C44D5"/>
    <w:rsid w:val="004C525E"/>
    <w:rsid w:val="004D2214"/>
    <w:rsid w:val="004D75FE"/>
    <w:rsid w:val="004D77EC"/>
    <w:rsid w:val="004E121F"/>
    <w:rsid w:val="004E465E"/>
    <w:rsid w:val="004E5052"/>
    <w:rsid w:val="004E5670"/>
    <w:rsid w:val="004E67E5"/>
    <w:rsid w:val="004F13E5"/>
    <w:rsid w:val="004F206A"/>
    <w:rsid w:val="004F3F54"/>
    <w:rsid w:val="005004AB"/>
    <w:rsid w:val="00501114"/>
    <w:rsid w:val="00506290"/>
    <w:rsid w:val="00515BCE"/>
    <w:rsid w:val="00522DFE"/>
    <w:rsid w:val="00531C49"/>
    <w:rsid w:val="005336C3"/>
    <w:rsid w:val="0053391E"/>
    <w:rsid w:val="00541114"/>
    <w:rsid w:val="00541F0B"/>
    <w:rsid w:val="0054210C"/>
    <w:rsid w:val="00546450"/>
    <w:rsid w:val="0054647C"/>
    <w:rsid w:val="00546E25"/>
    <w:rsid w:val="005472EC"/>
    <w:rsid w:val="00552621"/>
    <w:rsid w:val="00553824"/>
    <w:rsid w:val="00553DBA"/>
    <w:rsid w:val="00554C77"/>
    <w:rsid w:val="005567AA"/>
    <w:rsid w:val="005605D2"/>
    <w:rsid w:val="0056187A"/>
    <w:rsid w:val="00563D67"/>
    <w:rsid w:val="005659F4"/>
    <w:rsid w:val="005664A6"/>
    <w:rsid w:val="00567AEE"/>
    <w:rsid w:val="005708A2"/>
    <w:rsid w:val="00573380"/>
    <w:rsid w:val="005740C3"/>
    <w:rsid w:val="00575473"/>
    <w:rsid w:val="00577912"/>
    <w:rsid w:val="00583F11"/>
    <w:rsid w:val="00584A85"/>
    <w:rsid w:val="00585BB4"/>
    <w:rsid w:val="00586C40"/>
    <w:rsid w:val="00587149"/>
    <w:rsid w:val="005A29CD"/>
    <w:rsid w:val="005A3EDE"/>
    <w:rsid w:val="005A65DC"/>
    <w:rsid w:val="005B0F46"/>
    <w:rsid w:val="005B2E8E"/>
    <w:rsid w:val="005B3BCB"/>
    <w:rsid w:val="005B44D4"/>
    <w:rsid w:val="005B5A3F"/>
    <w:rsid w:val="005C2163"/>
    <w:rsid w:val="005C2F8F"/>
    <w:rsid w:val="005C7066"/>
    <w:rsid w:val="005C7735"/>
    <w:rsid w:val="005D1F5E"/>
    <w:rsid w:val="005D4FB0"/>
    <w:rsid w:val="005D5A8C"/>
    <w:rsid w:val="005E1F74"/>
    <w:rsid w:val="005E3CE8"/>
    <w:rsid w:val="005E491D"/>
    <w:rsid w:val="005E4B45"/>
    <w:rsid w:val="005E601D"/>
    <w:rsid w:val="005F3225"/>
    <w:rsid w:val="005F463B"/>
    <w:rsid w:val="005F48DE"/>
    <w:rsid w:val="005F595E"/>
    <w:rsid w:val="005F624F"/>
    <w:rsid w:val="0060089D"/>
    <w:rsid w:val="0060120C"/>
    <w:rsid w:val="00604065"/>
    <w:rsid w:val="00610B5F"/>
    <w:rsid w:val="0061161F"/>
    <w:rsid w:val="00611B6B"/>
    <w:rsid w:val="00611DD7"/>
    <w:rsid w:val="00612924"/>
    <w:rsid w:val="006135F4"/>
    <w:rsid w:val="00614FD1"/>
    <w:rsid w:val="00615099"/>
    <w:rsid w:val="006216BE"/>
    <w:rsid w:val="00622196"/>
    <w:rsid w:val="00624874"/>
    <w:rsid w:val="00625642"/>
    <w:rsid w:val="00627ADA"/>
    <w:rsid w:val="00627CD8"/>
    <w:rsid w:val="00631324"/>
    <w:rsid w:val="00631B66"/>
    <w:rsid w:val="00634911"/>
    <w:rsid w:val="00634DCF"/>
    <w:rsid w:val="00636ADA"/>
    <w:rsid w:val="00637D1B"/>
    <w:rsid w:val="00637EEC"/>
    <w:rsid w:val="00640B63"/>
    <w:rsid w:val="006424C1"/>
    <w:rsid w:val="006444F4"/>
    <w:rsid w:val="006462DF"/>
    <w:rsid w:val="0064693D"/>
    <w:rsid w:val="00647575"/>
    <w:rsid w:val="006519C2"/>
    <w:rsid w:val="00653579"/>
    <w:rsid w:val="00653C41"/>
    <w:rsid w:val="00656934"/>
    <w:rsid w:val="00657435"/>
    <w:rsid w:val="006606E5"/>
    <w:rsid w:val="00660B0D"/>
    <w:rsid w:val="00664898"/>
    <w:rsid w:val="00664A77"/>
    <w:rsid w:val="00672D32"/>
    <w:rsid w:val="006771CF"/>
    <w:rsid w:val="006830C3"/>
    <w:rsid w:val="006833A0"/>
    <w:rsid w:val="00692BF8"/>
    <w:rsid w:val="006A593E"/>
    <w:rsid w:val="006B20BF"/>
    <w:rsid w:val="006B4E49"/>
    <w:rsid w:val="006B667A"/>
    <w:rsid w:val="006C06DE"/>
    <w:rsid w:val="006C083F"/>
    <w:rsid w:val="006C0898"/>
    <w:rsid w:val="006C37D1"/>
    <w:rsid w:val="006C68EB"/>
    <w:rsid w:val="006C75C5"/>
    <w:rsid w:val="006D12B6"/>
    <w:rsid w:val="006D1885"/>
    <w:rsid w:val="006D3158"/>
    <w:rsid w:val="006D467A"/>
    <w:rsid w:val="006D52B9"/>
    <w:rsid w:val="006D6712"/>
    <w:rsid w:val="006D7C21"/>
    <w:rsid w:val="006E0166"/>
    <w:rsid w:val="006E5131"/>
    <w:rsid w:val="006F27F5"/>
    <w:rsid w:val="006F4E0A"/>
    <w:rsid w:val="006F5D1E"/>
    <w:rsid w:val="00701CD0"/>
    <w:rsid w:val="00702AB0"/>
    <w:rsid w:val="007060F0"/>
    <w:rsid w:val="007076D3"/>
    <w:rsid w:val="00710289"/>
    <w:rsid w:val="00710B96"/>
    <w:rsid w:val="007140F9"/>
    <w:rsid w:val="00714E42"/>
    <w:rsid w:val="00715595"/>
    <w:rsid w:val="007155AD"/>
    <w:rsid w:val="00716649"/>
    <w:rsid w:val="00716949"/>
    <w:rsid w:val="007238A9"/>
    <w:rsid w:val="00723B1E"/>
    <w:rsid w:val="00725E0A"/>
    <w:rsid w:val="007265B5"/>
    <w:rsid w:val="007301B1"/>
    <w:rsid w:val="00732388"/>
    <w:rsid w:val="007405DC"/>
    <w:rsid w:val="00741334"/>
    <w:rsid w:val="0074153A"/>
    <w:rsid w:val="007517F7"/>
    <w:rsid w:val="007624B7"/>
    <w:rsid w:val="007628FF"/>
    <w:rsid w:val="00765E34"/>
    <w:rsid w:val="007671A9"/>
    <w:rsid w:val="00770347"/>
    <w:rsid w:val="007774CA"/>
    <w:rsid w:val="00780A47"/>
    <w:rsid w:val="00782872"/>
    <w:rsid w:val="0078457A"/>
    <w:rsid w:val="00786F39"/>
    <w:rsid w:val="007931D5"/>
    <w:rsid w:val="00797654"/>
    <w:rsid w:val="007A04F5"/>
    <w:rsid w:val="007A1377"/>
    <w:rsid w:val="007A1709"/>
    <w:rsid w:val="007A1B79"/>
    <w:rsid w:val="007A1D8D"/>
    <w:rsid w:val="007A5AB6"/>
    <w:rsid w:val="007A6BD4"/>
    <w:rsid w:val="007A7DA9"/>
    <w:rsid w:val="007B3CEC"/>
    <w:rsid w:val="007B405B"/>
    <w:rsid w:val="007C1335"/>
    <w:rsid w:val="007D01D1"/>
    <w:rsid w:val="007D32F8"/>
    <w:rsid w:val="007D628B"/>
    <w:rsid w:val="007D71F9"/>
    <w:rsid w:val="007E7475"/>
    <w:rsid w:val="007F0605"/>
    <w:rsid w:val="007F0C87"/>
    <w:rsid w:val="007F1FFE"/>
    <w:rsid w:val="007F364F"/>
    <w:rsid w:val="007F6D96"/>
    <w:rsid w:val="007F6F9F"/>
    <w:rsid w:val="00801AF5"/>
    <w:rsid w:val="00801BD6"/>
    <w:rsid w:val="00803970"/>
    <w:rsid w:val="00806BA1"/>
    <w:rsid w:val="00806BE5"/>
    <w:rsid w:val="0080702B"/>
    <w:rsid w:val="00814EC2"/>
    <w:rsid w:val="00816213"/>
    <w:rsid w:val="0082488E"/>
    <w:rsid w:val="00825614"/>
    <w:rsid w:val="008301F0"/>
    <w:rsid w:val="008309BC"/>
    <w:rsid w:val="00831866"/>
    <w:rsid w:val="00841ACF"/>
    <w:rsid w:val="00842044"/>
    <w:rsid w:val="00843F95"/>
    <w:rsid w:val="0084785F"/>
    <w:rsid w:val="00847D96"/>
    <w:rsid w:val="00850658"/>
    <w:rsid w:val="00854393"/>
    <w:rsid w:val="00854E26"/>
    <w:rsid w:val="00855FE8"/>
    <w:rsid w:val="00857197"/>
    <w:rsid w:val="00860954"/>
    <w:rsid w:val="0086122F"/>
    <w:rsid w:val="00862F50"/>
    <w:rsid w:val="00864911"/>
    <w:rsid w:val="008656B4"/>
    <w:rsid w:val="008678C5"/>
    <w:rsid w:val="0087142D"/>
    <w:rsid w:val="008720E9"/>
    <w:rsid w:val="008729BD"/>
    <w:rsid w:val="00874C11"/>
    <w:rsid w:val="0087620D"/>
    <w:rsid w:val="0088032C"/>
    <w:rsid w:val="00881720"/>
    <w:rsid w:val="00883546"/>
    <w:rsid w:val="0088742E"/>
    <w:rsid w:val="008933BE"/>
    <w:rsid w:val="00897096"/>
    <w:rsid w:val="008972DC"/>
    <w:rsid w:val="008A0BFC"/>
    <w:rsid w:val="008A18BB"/>
    <w:rsid w:val="008A1D3C"/>
    <w:rsid w:val="008A3C9C"/>
    <w:rsid w:val="008A571C"/>
    <w:rsid w:val="008A5FA0"/>
    <w:rsid w:val="008A7603"/>
    <w:rsid w:val="008B534F"/>
    <w:rsid w:val="008B5377"/>
    <w:rsid w:val="008B7C8F"/>
    <w:rsid w:val="008C0982"/>
    <w:rsid w:val="008C0D5B"/>
    <w:rsid w:val="008C218B"/>
    <w:rsid w:val="008C3827"/>
    <w:rsid w:val="008C5D7E"/>
    <w:rsid w:val="008C6C37"/>
    <w:rsid w:val="008D1170"/>
    <w:rsid w:val="008D7207"/>
    <w:rsid w:val="008F0A58"/>
    <w:rsid w:val="008F7891"/>
    <w:rsid w:val="009000B0"/>
    <w:rsid w:val="00901271"/>
    <w:rsid w:val="00903558"/>
    <w:rsid w:val="009066A4"/>
    <w:rsid w:val="0091249F"/>
    <w:rsid w:val="00913A65"/>
    <w:rsid w:val="0091662C"/>
    <w:rsid w:val="0092151B"/>
    <w:rsid w:val="00921F89"/>
    <w:rsid w:val="0092272F"/>
    <w:rsid w:val="00922E57"/>
    <w:rsid w:val="00923FFF"/>
    <w:rsid w:val="00924270"/>
    <w:rsid w:val="00924400"/>
    <w:rsid w:val="00927D18"/>
    <w:rsid w:val="009302A3"/>
    <w:rsid w:val="00930882"/>
    <w:rsid w:val="00930886"/>
    <w:rsid w:val="00931801"/>
    <w:rsid w:val="00931E15"/>
    <w:rsid w:val="009325A2"/>
    <w:rsid w:val="00932C40"/>
    <w:rsid w:val="009333AA"/>
    <w:rsid w:val="00933417"/>
    <w:rsid w:val="00934467"/>
    <w:rsid w:val="00934ECD"/>
    <w:rsid w:val="00941B18"/>
    <w:rsid w:val="00950798"/>
    <w:rsid w:val="00950CDD"/>
    <w:rsid w:val="009561F8"/>
    <w:rsid w:val="00956CA5"/>
    <w:rsid w:val="00957436"/>
    <w:rsid w:val="009579B0"/>
    <w:rsid w:val="00957AD0"/>
    <w:rsid w:val="00962394"/>
    <w:rsid w:val="00964979"/>
    <w:rsid w:val="00966E01"/>
    <w:rsid w:val="00970DED"/>
    <w:rsid w:val="009710F8"/>
    <w:rsid w:val="0097347B"/>
    <w:rsid w:val="009834B5"/>
    <w:rsid w:val="00985AFC"/>
    <w:rsid w:val="00990B22"/>
    <w:rsid w:val="00991086"/>
    <w:rsid w:val="0099288B"/>
    <w:rsid w:val="009939FE"/>
    <w:rsid w:val="00994078"/>
    <w:rsid w:val="009965AD"/>
    <w:rsid w:val="009A1120"/>
    <w:rsid w:val="009A11BB"/>
    <w:rsid w:val="009A4389"/>
    <w:rsid w:val="009A4F98"/>
    <w:rsid w:val="009A5A01"/>
    <w:rsid w:val="009B1C71"/>
    <w:rsid w:val="009B4DFD"/>
    <w:rsid w:val="009B5927"/>
    <w:rsid w:val="009B6CD4"/>
    <w:rsid w:val="009B706C"/>
    <w:rsid w:val="009C28E3"/>
    <w:rsid w:val="009C4324"/>
    <w:rsid w:val="009C4965"/>
    <w:rsid w:val="009D3C0D"/>
    <w:rsid w:val="009D4686"/>
    <w:rsid w:val="009D6DF3"/>
    <w:rsid w:val="009D7007"/>
    <w:rsid w:val="009D7B08"/>
    <w:rsid w:val="009E02E9"/>
    <w:rsid w:val="009E2E0C"/>
    <w:rsid w:val="009E4E1B"/>
    <w:rsid w:val="009E4E53"/>
    <w:rsid w:val="009E5715"/>
    <w:rsid w:val="009E629B"/>
    <w:rsid w:val="009E63FD"/>
    <w:rsid w:val="009F449F"/>
    <w:rsid w:val="009F574B"/>
    <w:rsid w:val="009F5DAF"/>
    <w:rsid w:val="009F7CF2"/>
    <w:rsid w:val="00A00104"/>
    <w:rsid w:val="00A00298"/>
    <w:rsid w:val="00A00332"/>
    <w:rsid w:val="00A009D4"/>
    <w:rsid w:val="00A02F42"/>
    <w:rsid w:val="00A04AB5"/>
    <w:rsid w:val="00A06CFA"/>
    <w:rsid w:val="00A14020"/>
    <w:rsid w:val="00A14F98"/>
    <w:rsid w:val="00A16923"/>
    <w:rsid w:val="00A22348"/>
    <w:rsid w:val="00A272C3"/>
    <w:rsid w:val="00A3329D"/>
    <w:rsid w:val="00A355F0"/>
    <w:rsid w:val="00A371B8"/>
    <w:rsid w:val="00A37C58"/>
    <w:rsid w:val="00A404AB"/>
    <w:rsid w:val="00A42465"/>
    <w:rsid w:val="00A446C8"/>
    <w:rsid w:val="00A45797"/>
    <w:rsid w:val="00A47B51"/>
    <w:rsid w:val="00A50586"/>
    <w:rsid w:val="00A50603"/>
    <w:rsid w:val="00A5159A"/>
    <w:rsid w:val="00A55F65"/>
    <w:rsid w:val="00A60499"/>
    <w:rsid w:val="00A65379"/>
    <w:rsid w:val="00A713ED"/>
    <w:rsid w:val="00A7164A"/>
    <w:rsid w:val="00A725C1"/>
    <w:rsid w:val="00A74E0C"/>
    <w:rsid w:val="00A76549"/>
    <w:rsid w:val="00A7694C"/>
    <w:rsid w:val="00A83264"/>
    <w:rsid w:val="00A847FA"/>
    <w:rsid w:val="00A84B4C"/>
    <w:rsid w:val="00A85B34"/>
    <w:rsid w:val="00A868D0"/>
    <w:rsid w:val="00A87863"/>
    <w:rsid w:val="00A912CB"/>
    <w:rsid w:val="00A97A47"/>
    <w:rsid w:val="00AA0F94"/>
    <w:rsid w:val="00AA1AB7"/>
    <w:rsid w:val="00AA4490"/>
    <w:rsid w:val="00AA515D"/>
    <w:rsid w:val="00AA66C2"/>
    <w:rsid w:val="00AA6CFA"/>
    <w:rsid w:val="00AA735C"/>
    <w:rsid w:val="00AB3B01"/>
    <w:rsid w:val="00AB5428"/>
    <w:rsid w:val="00AC09C4"/>
    <w:rsid w:val="00AC0EFB"/>
    <w:rsid w:val="00AC10EF"/>
    <w:rsid w:val="00AC1E0C"/>
    <w:rsid w:val="00AC2D89"/>
    <w:rsid w:val="00AC2F52"/>
    <w:rsid w:val="00AC69B5"/>
    <w:rsid w:val="00AD1A04"/>
    <w:rsid w:val="00AD378E"/>
    <w:rsid w:val="00AD5981"/>
    <w:rsid w:val="00AD64C2"/>
    <w:rsid w:val="00AD6DA6"/>
    <w:rsid w:val="00AE177E"/>
    <w:rsid w:val="00AE18D9"/>
    <w:rsid w:val="00AE2F71"/>
    <w:rsid w:val="00AE326B"/>
    <w:rsid w:val="00AE3E12"/>
    <w:rsid w:val="00AE44B3"/>
    <w:rsid w:val="00AE4F65"/>
    <w:rsid w:val="00AE6207"/>
    <w:rsid w:val="00AF0181"/>
    <w:rsid w:val="00AF1340"/>
    <w:rsid w:val="00AF483F"/>
    <w:rsid w:val="00AF5028"/>
    <w:rsid w:val="00B02F06"/>
    <w:rsid w:val="00B03FB6"/>
    <w:rsid w:val="00B05FB7"/>
    <w:rsid w:val="00B062C8"/>
    <w:rsid w:val="00B06C9E"/>
    <w:rsid w:val="00B11A16"/>
    <w:rsid w:val="00B13471"/>
    <w:rsid w:val="00B15A2A"/>
    <w:rsid w:val="00B21398"/>
    <w:rsid w:val="00B256EE"/>
    <w:rsid w:val="00B25712"/>
    <w:rsid w:val="00B25A73"/>
    <w:rsid w:val="00B25EBB"/>
    <w:rsid w:val="00B26B20"/>
    <w:rsid w:val="00B26D52"/>
    <w:rsid w:val="00B306B2"/>
    <w:rsid w:val="00B311A1"/>
    <w:rsid w:val="00B33611"/>
    <w:rsid w:val="00B33C17"/>
    <w:rsid w:val="00B350EB"/>
    <w:rsid w:val="00B419A4"/>
    <w:rsid w:val="00B43292"/>
    <w:rsid w:val="00B44D73"/>
    <w:rsid w:val="00B454A4"/>
    <w:rsid w:val="00B46B74"/>
    <w:rsid w:val="00B5168F"/>
    <w:rsid w:val="00B52026"/>
    <w:rsid w:val="00B53234"/>
    <w:rsid w:val="00B543F4"/>
    <w:rsid w:val="00B56D20"/>
    <w:rsid w:val="00B61F6E"/>
    <w:rsid w:val="00B654D4"/>
    <w:rsid w:val="00B6575B"/>
    <w:rsid w:val="00B665B9"/>
    <w:rsid w:val="00B67545"/>
    <w:rsid w:val="00B71E3A"/>
    <w:rsid w:val="00B82A9C"/>
    <w:rsid w:val="00B8480B"/>
    <w:rsid w:val="00B91664"/>
    <w:rsid w:val="00B924F7"/>
    <w:rsid w:val="00B92529"/>
    <w:rsid w:val="00B93DA0"/>
    <w:rsid w:val="00B93DA2"/>
    <w:rsid w:val="00B94682"/>
    <w:rsid w:val="00B96B55"/>
    <w:rsid w:val="00BA2944"/>
    <w:rsid w:val="00BA3163"/>
    <w:rsid w:val="00BA3F17"/>
    <w:rsid w:val="00BB0508"/>
    <w:rsid w:val="00BB114A"/>
    <w:rsid w:val="00BB69DE"/>
    <w:rsid w:val="00BB6CF3"/>
    <w:rsid w:val="00BB7DDE"/>
    <w:rsid w:val="00BC0E1F"/>
    <w:rsid w:val="00BC1D73"/>
    <w:rsid w:val="00BC5DBD"/>
    <w:rsid w:val="00BD57EB"/>
    <w:rsid w:val="00BE17A5"/>
    <w:rsid w:val="00BE1863"/>
    <w:rsid w:val="00BE1DB6"/>
    <w:rsid w:val="00BE2145"/>
    <w:rsid w:val="00BE2338"/>
    <w:rsid w:val="00BE2EBA"/>
    <w:rsid w:val="00BE3E09"/>
    <w:rsid w:val="00BE58A5"/>
    <w:rsid w:val="00BE7775"/>
    <w:rsid w:val="00BF4763"/>
    <w:rsid w:val="00C0104B"/>
    <w:rsid w:val="00C018A1"/>
    <w:rsid w:val="00C02D64"/>
    <w:rsid w:val="00C051A5"/>
    <w:rsid w:val="00C10B97"/>
    <w:rsid w:val="00C10E44"/>
    <w:rsid w:val="00C220AD"/>
    <w:rsid w:val="00C231D9"/>
    <w:rsid w:val="00C241E3"/>
    <w:rsid w:val="00C248EC"/>
    <w:rsid w:val="00C31DB5"/>
    <w:rsid w:val="00C33218"/>
    <w:rsid w:val="00C412EC"/>
    <w:rsid w:val="00C426AC"/>
    <w:rsid w:val="00C428A6"/>
    <w:rsid w:val="00C45CB4"/>
    <w:rsid w:val="00C46B62"/>
    <w:rsid w:val="00C47AC4"/>
    <w:rsid w:val="00C5319E"/>
    <w:rsid w:val="00C53E31"/>
    <w:rsid w:val="00C542ED"/>
    <w:rsid w:val="00C56D42"/>
    <w:rsid w:val="00C57A77"/>
    <w:rsid w:val="00C57D8C"/>
    <w:rsid w:val="00C618CD"/>
    <w:rsid w:val="00C62530"/>
    <w:rsid w:val="00C6453A"/>
    <w:rsid w:val="00C65B2D"/>
    <w:rsid w:val="00C6775E"/>
    <w:rsid w:val="00C67F6D"/>
    <w:rsid w:val="00C71FCE"/>
    <w:rsid w:val="00C759D9"/>
    <w:rsid w:val="00C8228F"/>
    <w:rsid w:val="00C83030"/>
    <w:rsid w:val="00C84E68"/>
    <w:rsid w:val="00C8520D"/>
    <w:rsid w:val="00C87007"/>
    <w:rsid w:val="00C877FB"/>
    <w:rsid w:val="00C9354B"/>
    <w:rsid w:val="00C93DCB"/>
    <w:rsid w:val="00C94140"/>
    <w:rsid w:val="00C9667B"/>
    <w:rsid w:val="00C96781"/>
    <w:rsid w:val="00C97519"/>
    <w:rsid w:val="00CA145D"/>
    <w:rsid w:val="00CA3331"/>
    <w:rsid w:val="00CA72A2"/>
    <w:rsid w:val="00CB0C1A"/>
    <w:rsid w:val="00CB24C2"/>
    <w:rsid w:val="00CB3802"/>
    <w:rsid w:val="00CB3873"/>
    <w:rsid w:val="00CB38CC"/>
    <w:rsid w:val="00CB5797"/>
    <w:rsid w:val="00CC2201"/>
    <w:rsid w:val="00CC25FB"/>
    <w:rsid w:val="00CC372B"/>
    <w:rsid w:val="00CC6DBE"/>
    <w:rsid w:val="00CC7955"/>
    <w:rsid w:val="00CD0223"/>
    <w:rsid w:val="00CD08BB"/>
    <w:rsid w:val="00CE732E"/>
    <w:rsid w:val="00CE77AA"/>
    <w:rsid w:val="00CF3A27"/>
    <w:rsid w:val="00CF681A"/>
    <w:rsid w:val="00D02653"/>
    <w:rsid w:val="00D02773"/>
    <w:rsid w:val="00D029BF"/>
    <w:rsid w:val="00D03887"/>
    <w:rsid w:val="00D07127"/>
    <w:rsid w:val="00D078A7"/>
    <w:rsid w:val="00D13E6A"/>
    <w:rsid w:val="00D16783"/>
    <w:rsid w:val="00D17CED"/>
    <w:rsid w:val="00D22B43"/>
    <w:rsid w:val="00D23E39"/>
    <w:rsid w:val="00D243D5"/>
    <w:rsid w:val="00D257E4"/>
    <w:rsid w:val="00D27BA4"/>
    <w:rsid w:val="00D306BA"/>
    <w:rsid w:val="00D32101"/>
    <w:rsid w:val="00D326CE"/>
    <w:rsid w:val="00D3471B"/>
    <w:rsid w:val="00D35AC6"/>
    <w:rsid w:val="00D4111F"/>
    <w:rsid w:val="00D500CF"/>
    <w:rsid w:val="00D50C2B"/>
    <w:rsid w:val="00D518F6"/>
    <w:rsid w:val="00D52514"/>
    <w:rsid w:val="00D527CB"/>
    <w:rsid w:val="00D52AA3"/>
    <w:rsid w:val="00D52BD8"/>
    <w:rsid w:val="00D55482"/>
    <w:rsid w:val="00D55931"/>
    <w:rsid w:val="00D607FE"/>
    <w:rsid w:val="00D61000"/>
    <w:rsid w:val="00D61663"/>
    <w:rsid w:val="00D61D68"/>
    <w:rsid w:val="00D65E2B"/>
    <w:rsid w:val="00D66759"/>
    <w:rsid w:val="00D704D3"/>
    <w:rsid w:val="00D73F3D"/>
    <w:rsid w:val="00D76050"/>
    <w:rsid w:val="00D80042"/>
    <w:rsid w:val="00D80557"/>
    <w:rsid w:val="00D87DD6"/>
    <w:rsid w:val="00D92690"/>
    <w:rsid w:val="00D92869"/>
    <w:rsid w:val="00D92DF8"/>
    <w:rsid w:val="00D92F2B"/>
    <w:rsid w:val="00D95597"/>
    <w:rsid w:val="00DA1677"/>
    <w:rsid w:val="00DA2244"/>
    <w:rsid w:val="00DA4202"/>
    <w:rsid w:val="00DB16A4"/>
    <w:rsid w:val="00DB4471"/>
    <w:rsid w:val="00DB4839"/>
    <w:rsid w:val="00DC4394"/>
    <w:rsid w:val="00DC79A6"/>
    <w:rsid w:val="00DD0318"/>
    <w:rsid w:val="00DD09F0"/>
    <w:rsid w:val="00DD2990"/>
    <w:rsid w:val="00DD4BE9"/>
    <w:rsid w:val="00DD5194"/>
    <w:rsid w:val="00DD7B91"/>
    <w:rsid w:val="00DE0B21"/>
    <w:rsid w:val="00DE11A5"/>
    <w:rsid w:val="00DE1C69"/>
    <w:rsid w:val="00DE4DB4"/>
    <w:rsid w:val="00DE7EC5"/>
    <w:rsid w:val="00DF1B57"/>
    <w:rsid w:val="00DF3370"/>
    <w:rsid w:val="00DF3E51"/>
    <w:rsid w:val="00DF5D9F"/>
    <w:rsid w:val="00DF7E4F"/>
    <w:rsid w:val="00E01A14"/>
    <w:rsid w:val="00E03557"/>
    <w:rsid w:val="00E05BB1"/>
    <w:rsid w:val="00E05DE5"/>
    <w:rsid w:val="00E06249"/>
    <w:rsid w:val="00E144DA"/>
    <w:rsid w:val="00E1466B"/>
    <w:rsid w:val="00E14970"/>
    <w:rsid w:val="00E20F46"/>
    <w:rsid w:val="00E226B0"/>
    <w:rsid w:val="00E24E07"/>
    <w:rsid w:val="00E24FF6"/>
    <w:rsid w:val="00E26C17"/>
    <w:rsid w:val="00E272A9"/>
    <w:rsid w:val="00E277B6"/>
    <w:rsid w:val="00E3089D"/>
    <w:rsid w:val="00E31018"/>
    <w:rsid w:val="00E33062"/>
    <w:rsid w:val="00E34BCD"/>
    <w:rsid w:val="00E4227E"/>
    <w:rsid w:val="00E50EBC"/>
    <w:rsid w:val="00E57413"/>
    <w:rsid w:val="00E608A5"/>
    <w:rsid w:val="00E62366"/>
    <w:rsid w:val="00E629BA"/>
    <w:rsid w:val="00E7051C"/>
    <w:rsid w:val="00E71569"/>
    <w:rsid w:val="00E717C8"/>
    <w:rsid w:val="00E721A2"/>
    <w:rsid w:val="00E72A54"/>
    <w:rsid w:val="00E7457A"/>
    <w:rsid w:val="00E74B5E"/>
    <w:rsid w:val="00E75D01"/>
    <w:rsid w:val="00E763E2"/>
    <w:rsid w:val="00E76432"/>
    <w:rsid w:val="00E76A61"/>
    <w:rsid w:val="00E809E8"/>
    <w:rsid w:val="00E80D88"/>
    <w:rsid w:val="00E81FD6"/>
    <w:rsid w:val="00E8257B"/>
    <w:rsid w:val="00E84C1E"/>
    <w:rsid w:val="00E85667"/>
    <w:rsid w:val="00E93236"/>
    <w:rsid w:val="00E94220"/>
    <w:rsid w:val="00E94612"/>
    <w:rsid w:val="00EA00FE"/>
    <w:rsid w:val="00EA1853"/>
    <w:rsid w:val="00EA7FC2"/>
    <w:rsid w:val="00EB1677"/>
    <w:rsid w:val="00EB4135"/>
    <w:rsid w:val="00EB7723"/>
    <w:rsid w:val="00EB7ACE"/>
    <w:rsid w:val="00EC309B"/>
    <w:rsid w:val="00EC638F"/>
    <w:rsid w:val="00EC7BAC"/>
    <w:rsid w:val="00EC7BC5"/>
    <w:rsid w:val="00EC7F64"/>
    <w:rsid w:val="00ED2D38"/>
    <w:rsid w:val="00ED4B12"/>
    <w:rsid w:val="00ED4D29"/>
    <w:rsid w:val="00ED545F"/>
    <w:rsid w:val="00ED73BF"/>
    <w:rsid w:val="00ED7A17"/>
    <w:rsid w:val="00EE0A5D"/>
    <w:rsid w:val="00EE379B"/>
    <w:rsid w:val="00EE4912"/>
    <w:rsid w:val="00EE64DC"/>
    <w:rsid w:val="00EF40F4"/>
    <w:rsid w:val="00F012EC"/>
    <w:rsid w:val="00F025A9"/>
    <w:rsid w:val="00F054D0"/>
    <w:rsid w:val="00F068D9"/>
    <w:rsid w:val="00F14B8B"/>
    <w:rsid w:val="00F1527E"/>
    <w:rsid w:val="00F15FFF"/>
    <w:rsid w:val="00F17171"/>
    <w:rsid w:val="00F23543"/>
    <w:rsid w:val="00F2554C"/>
    <w:rsid w:val="00F27B08"/>
    <w:rsid w:val="00F31209"/>
    <w:rsid w:val="00F31C5F"/>
    <w:rsid w:val="00F327C5"/>
    <w:rsid w:val="00F360AE"/>
    <w:rsid w:val="00F365B4"/>
    <w:rsid w:val="00F36CDD"/>
    <w:rsid w:val="00F371CF"/>
    <w:rsid w:val="00F375B8"/>
    <w:rsid w:val="00F43F94"/>
    <w:rsid w:val="00F50B6D"/>
    <w:rsid w:val="00F52691"/>
    <w:rsid w:val="00F53DC9"/>
    <w:rsid w:val="00F5450D"/>
    <w:rsid w:val="00F55F12"/>
    <w:rsid w:val="00F563B1"/>
    <w:rsid w:val="00F61783"/>
    <w:rsid w:val="00F67C7A"/>
    <w:rsid w:val="00F72607"/>
    <w:rsid w:val="00F7403B"/>
    <w:rsid w:val="00F741C8"/>
    <w:rsid w:val="00F76B9D"/>
    <w:rsid w:val="00F77050"/>
    <w:rsid w:val="00F80471"/>
    <w:rsid w:val="00F92F4D"/>
    <w:rsid w:val="00F97C7D"/>
    <w:rsid w:val="00F97E90"/>
    <w:rsid w:val="00FA1257"/>
    <w:rsid w:val="00FA2F80"/>
    <w:rsid w:val="00FA6F51"/>
    <w:rsid w:val="00FB18AC"/>
    <w:rsid w:val="00FB313C"/>
    <w:rsid w:val="00FC3C98"/>
    <w:rsid w:val="00FC483D"/>
    <w:rsid w:val="00FC615F"/>
    <w:rsid w:val="00FD1077"/>
    <w:rsid w:val="00FD29E4"/>
    <w:rsid w:val="00FD2C76"/>
    <w:rsid w:val="00FD4B56"/>
    <w:rsid w:val="00FD4E7B"/>
    <w:rsid w:val="00FD68AD"/>
    <w:rsid w:val="00FE14A3"/>
    <w:rsid w:val="00FE23A0"/>
    <w:rsid w:val="00FE402C"/>
    <w:rsid w:val="00FE417D"/>
    <w:rsid w:val="00FE560C"/>
    <w:rsid w:val="00FF0284"/>
    <w:rsid w:val="00FF6719"/>
    <w:rsid w:val="020E4B4F"/>
    <w:rsid w:val="0242C8B6"/>
    <w:rsid w:val="027D5D08"/>
    <w:rsid w:val="05FBF5B1"/>
    <w:rsid w:val="07E7752F"/>
    <w:rsid w:val="0DAA1FD1"/>
    <w:rsid w:val="0EEE8FE0"/>
    <w:rsid w:val="0F61A6F0"/>
    <w:rsid w:val="10DE566A"/>
    <w:rsid w:val="1112CD88"/>
    <w:rsid w:val="12513C3A"/>
    <w:rsid w:val="1C3E8E10"/>
    <w:rsid w:val="1D8010AB"/>
    <w:rsid w:val="248678C9"/>
    <w:rsid w:val="2C0DA542"/>
    <w:rsid w:val="2C2917F2"/>
    <w:rsid w:val="2F15D34A"/>
    <w:rsid w:val="38537864"/>
    <w:rsid w:val="388CA731"/>
    <w:rsid w:val="3892BBBE"/>
    <w:rsid w:val="40701E7C"/>
    <w:rsid w:val="41B06010"/>
    <w:rsid w:val="43484CAA"/>
    <w:rsid w:val="46CDF205"/>
    <w:rsid w:val="480A87AC"/>
    <w:rsid w:val="49DBEB31"/>
    <w:rsid w:val="51DA3596"/>
    <w:rsid w:val="53777B5D"/>
    <w:rsid w:val="5953E319"/>
    <w:rsid w:val="5CEC60A8"/>
    <w:rsid w:val="5CF61F3A"/>
    <w:rsid w:val="600B1387"/>
    <w:rsid w:val="6490CE83"/>
    <w:rsid w:val="6E477118"/>
    <w:rsid w:val="6E6557C5"/>
    <w:rsid w:val="6FB349C0"/>
    <w:rsid w:val="75E7824A"/>
    <w:rsid w:val="78D907AE"/>
    <w:rsid w:val="7DF38A61"/>
    <w:rsid w:val="7F03FE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B0886"/>
  <w15:docId w15:val="{17C20754-8B6C-4604-A7E4-F016164FC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318"/>
    <w:pPr>
      <w:spacing w:after="240" w:line="360" w:lineRule="atLeast"/>
    </w:pPr>
    <w:rPr>
      <w:rFonts w:ascii="Arial" w:hAnsi="Arial"/>
      <w:sz w:val="20"/>
      <w:lang w:val="en-ZA"/>
    </w:rPr>
  </w:style>
  <w:style w:type="paragraph" w:styleId="Heading1">
    <w:name w:val="heading 1"/>
    <w:aliases w:val="Heading,2,Agt Head 1,MisHead1,Normalhead1,rp_Heading 1,Clause,Level,1,Heading 1 - Columns,LetHead1,l1,H1,section,heading 1.1,h1,L1,dd heading 1,dh1,SITA,Section,3,Heading 1.1,Heading 1.11,Heading1,21,Heading 1.12,Heading2,22,SECTION,Lev 1,hd1"/>
    <w:basedOn w:val="Normal"/>
    <w:next w:val="Normal"/>
    <w:link w:val="Heading1Char"/>
    <w:uiPriority w:val="9"/>
    <w:rsid w:val="00DD0318"/>
    <w:pPr>
      <w:keepNext/>
      <w:keepLines/>
      <w:numPr>
        <w:numId w:val="11"/>
      </w:numPr>
      <w:spacing w:before="100" w:beforeAutospacing="1"/>
      <w:outlineLvl w:val="0"/>
    </w:pPr>
    <w:rPr>
      <w:rFonts w:eastAsia="Verdana" w:cstheme="majorBidi"/>
      <w:b/>
      <w:bCs/>
    </w:rPr>
  </w:style>
  <w:style w:type="paragraph" w:styleId="Heading2">
    <w:name w:val="heading 2"/>
    <w:aliases w:val="Agt Head 2,MisHead2,Normalhead2,V_Head2,rp_Heading 2,Sub-clause,Subsidiary clause,l2,a,H2,h2,L2,LetHead2,Heading 21,1.1.1 heading,list + change bar,Major,Header 4,Header 41,Header 42,Header 43,Section Heading,Lev 2,Titre3,dd heading 2,dh2,COX"/>
    <w:basedOn w:val="Normal"/>
    <w:next w:val="Normal"/>
    <w:link w:val="Heading2Char"/>
    <w:uiPriority w:val="9"/>
    <w:rsid w:val="00DD0318"/>
    <w:pPr>
      <w:keepNext/>
      <w:keepLines/>
      <w:numPr>
        <w:ilvl w:val="1"/>
        <w:numId w:val="11"/>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Agt Head 3,MisHead3,Normalhead3,rp_Heading 3,H3,(a),.,h3,h31,h32,l3,left I3,Bold 12,L3,COX3,Agt Head 3 Char,MisHead3 Char,Normalhead3 Char,rp_Heading 3 Char"/>
    <w:basedOn w:val="Normal"/>
    <w:next w:val="Normal"/>
    <w:link w:val="Heading3Char"/>
    <w:uiPriority w:val="9"/>
    <w:rsid w:val="00DD0318"/>
    <w:pPr>
      <w:keepNext/>
      <w:keepLines/>
      <w:numPr>
        <w:ilvl w:val="2"/>
        <w:numId w:val="11"/>
      </w:numPr>
      <w:spacing w:before="200"/>
      <w:outlineLvl w:val="2"/>
    </w:pPr>
    <w:rPr>
      <w:rFonts w:asciiTheme="majorHAnsi" w:eastAsiaTheme="majorEastAsia" w:hAnsiTheme="majorHAnsi" w:cstheme="majorBidi"/>
      <w:b/>
      <w:bCs/>
      <w:color w:val="4F81BD" w:themeColor="accent1"/>
    </w:rPr>
  </w:style>
  <w:style w:type="paragraph" w:styleId="Heading4">
    <w:name w:val="heading 4"/>
    <w:aliases w:val="Agt Head 4,Normalhead4,MisHead4,rp_Heading 4,LetHead4,l4,h4,H4,(i),COX4"/>
    <w:basedOn w:val="Normal"/>
    <w:next w:val="Normal"/>
    <w:link w:val="Heading4Char"/>
    <w:uiPriority w:val="9"/>
    <w:rsid w:val="00DD0318"/>
    <w:pPr>
      <w:keepNext/>
      <w:keepLines/>
      <w:numPr>
        <w:ilvl w:val="3"/>
        <w:numId w:val="1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aliases w:val="AgtHead5,rp_Heading 5,H5,h5,(1),s,B Subhead,L5"/>
    <w:basedOn w:val="Normal"/>
    <w:next w:val="Normal"/>
    <w:link w:val="Heading5Char"/>
    <w:unhideWhenUsed/>
    <w:rsid w:val="00DD0318"/>
    <w:pPr>
      <w:keepNext/>
      <w:keepLines/>
      <w:numPr>
        <w:ilvl w:val="4"/>
        <w:numId w:val="11"/>
      </w:numPr>
      <w:spacing w:before="200"/>
      <w:outlineLvl w:val="4"/>
    </w:pPr>
    <w:rPr>
      <w:rFonts w:asciiTheme="majorHAnsi" w:eastAsiaTheme="majorEastAsia" w:hAnsiTheme="majorHAnsi" w:cstheme="majorBidi"/>
      <w:color w:val="243F60" w:themeColor="accent1" w:themeShade="7F"/>
    </w:rPr>
  </w:style>
  <w:style w:type="paragraph" w:styleId="Heading6">
    <w:name w:val="heading 6"/>
    <w:aliases w:val="AgtHead6,rp_Heading 6,H6,(A),6,C Subhead"/>
    <w:basedOn w:val="Normal"/>
    <w:next w:val="Normal"/>
    <w:link w:val="Heading6Char"/>
    <w:unhideWhenUsed/>
    <w:rsid w:val="00DD0318"/>
    <w:pPr>
      <w:keepNext/>
      <w:keepLines/>
      <w:numPr>
        <w:ilvl w:val="5"/>
        <w:numId w:val="1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rp_Heading 7,7,Annexure Heading 1"/>
    <w:basedOn w:val="Normal"/>
    <w:next w:val="Normal"/>
    <w:link w:val="Heading7Char"/>
    <w:uiPriority w:val="9"/>
    <w:rsid w:val="00DD0318"/>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rp_Heading 8,8"/>
    <w:basedOn w:val="Normal"/>
    <w:next w:val="Normal"/>
    <w:link w:val="Heading8Char"/>
    <w:uiPriority w:val="9"/>
    <w:rsid w:val="00DD0318"/>
    <w:pPr>
      <w:keepNext/>
      <w:keepLines/>
      <w:numPr>
        <w:ilvl w:val="7"/>
        <w:numId w:val="11"/>
      </w:numPr>
      <w:spacing w:before="200"/>
      <w:outlineLvl w:val="7"/>
    </w:pPr>
    <w:rPr>
      <w:rFonts w:asciiTheme="majorHAnsi" w:eastAsiaTheme="majorEastAsia" w:hAnsiTheme="majorHAnsi" w:cstheme="majorBidi"/>
      <w:color w:val="404040" w:themeColor="text1" w:themeTint="BF"/>
    </w:rPr>
  </w:style>
  <w:style w:type="paragraph" w:styleId="Heading9">
    <w:name w:val="heading 9"/>
    <w:aliases w:val="rp_Heading 9,Sandy,9"/>
    <w:basedOn w:val="Normal"/>
    <w:next w:val="Normal"/>
    <w:link w:val="Heading9Char"/>
    <w:unhideWhenUsed/>
    <w:rsid w:val="00DD0318"/>
    <w:pPr>
      <w:keepNext/>
      <w:keepLines/>
      <w:numPr>
        <w:ilvl w:val="8"/>
        <w:numId w:val="11"/>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use0Sub">
    <w:name w:val="Clause0Sub"/>
    <w:basedOn w:val="Normal"/>
    <w:link w:val="Clause0SubChar"/>
    <w:rsid w:val="00DD0318"/>
    <w:pPr>
      <w:tabs>
        <w:tab w:val="left" w:pos="720"/>
        <w:tab w:val="left" w:pos="1440"/>
        <w:tab w:val="left" w:pos="2552"/>
        <w:tab w:val="left" w:pos="3600"/>
        <w:tab w:val="left" w:pos="5041"/>
        <w:tab w:val="left" w:pos="6481"/>
        <w:tab w:val="left" w:pos="7201"/>
        <w:tab w:val="left" w:pos="7921"/>
        <w:tab w:val="left" w:pos="8222"/>
      </w:tabs>
      <w:ind w:left="720"/>
      <w:jc w:val="both"/>
    </w:pPr>
    <w:rPr>
      <w:rFonts w:eastAsia="Times New Roman" w:cs="Times New Roman"/>
      <w:szCs w:val="20"/>
      <w:lang w:eastAsia="en-GB"/>
    </w:rPr>
  </w:style>
  <w:style w:type="character" w:customStyle="1" w:styleId="Clause0SubChar">
    <w:name w:val="Clause0Sub Char"/>
    <w:link w:val="Clause0Sub"/>
    <w:rsid w:val="00DD0318"/>
    <w:rPr>
      <w:rFonts w:ascii="Arial" w:eastAsia="Times New Roman" w:hAnsi="Arial" w:cs="Times New Roman"/>
      <w:sz w:val="20"/>
      <w:szCs w:val="20"/>
      <w:lang w:val="en-ZA" w:eastAsia="en-GB"/>
    </w:rPr>
  </w:style>
  <w:style w:type="paragraph" w:customStyle="1" w:styleId="Clause1Head">
    <w:name w:val="Clause1Head"/>
    <w:basedOn w:val="Normal"/>
    <w:qFormat/>
    <w:rsid w:val="00DD0318"/>
    <w:pPr>
      <w:keepNext/>
      <w:numPr>
        <w:numId w:val="2"/>
      </w:numPr>
      <w:jc w:val="both"/>
    </w:pPr>
    <w:rPr>
      <w:rFonts w:eastAsia="Times New Roman" w:cs="Times New Roman"/>
      <w:b/>
      <w:szCs w:val="20"/>
      <w:lang w:eastAsia="en-GB"/>
    </w:rPr>
  </w:style>
  <w:style w:type="paragraph" w:customStyle="1" w:styleId="Clause2Sub">
    <w:name w:val="Clause2Sub"/>
    <w:basedOn w:val="Normal"/>
    <w:link w:val="Clause2SubChar"/>
    <w:qFormat/>
    <w:rsid w:val="00DD0318"/>
    <w:pPr>
      <w:numPr>
        <w:ilvl w:val="1"/>
        <w:numId w:val="2"/>
      </w:numPr>
      <w:jc w:val="both"/>
    </w:pPr>
    <w:rPr>
      <w:rFonts w:eastAsia="Times New Roman" w:cs="Times New Roman"/>
      <w:szCs w:val="20"/>
      <w:lang w:eastAsia="en-GB"/>
    </w:rPr>
  </w:style>
  <w:style w:type="character" w:customStyle="1" w:styleId="Clause2SubChar">
    <w:name w:val="Clause2Sub Char"/>
    <w:link w:val="Clause2Sub"/>
    <w:rsid w:val="00DD0318"/>
    <w:rPr>
      <w:rFonts w:ascii="Arial" w:eastAsia="Times New Roman" w:hAnsi="Arial" w:cs="Times New Roman"/>
      <w:sz w:val="20"/>
      <w:szCs w:val="20"/>
      <w:lang w:val="en-ZA" w:eastAsia="en-GB"/>
    </w:rPr>
  </w:style>
  <w:style w:type="paragraph" w:customStyle="1" w:styleId="Clause3Sub">
    <w:name w:val="Clause3Sub"/>
    <w:basedOn w:val="Normal"/>
    <w:link w:val="Clause3SubChar"/>
    <w:qFormat/>
    <w:rsid w:val="00DD0318"/>
    <w:pPr>
      <w:numPr>
        <w:ilvl w:val="2"/>
        <w:numId w:val="2"/>
      </w:numPr>
      <w:jc w:val="both"/>
    </w:pPr>
    <w:rPr>
      <w:rFonts w:eastAsia="Times New Roman" w:cs="Times New Roman"/>
      <w:szCs w:val="20"/>
      <w:lang w:eastAsia="en-GB"/>
    </w:rPr>
  </w:style>
  <w:style w:type="character" w:customStyle="1" w:styleId="Clause3SubChar">
    <w:name w:val="Clause3Sub Char"/>
    <w:link w:val="Clause3Sub"/>
    <w:rsid w:val="00DD0318"/>
    <w:rPr>
      <w:rFonts w:ascii="Arial" w:eastAsia="Times New Roman" w:hAnsi="Arial" w:cs="Times New Roman"/>
      <w:sz w:val="20"/>
      <w:szCs w:val="20"/>
      <w:lang w:val="en-ZA" w:eastAsia="en-GB"/>
    </w:rPr>
  </w:style>
  <w:style w:type="paragraph" w:customStyle="1" w:styleId="Clause4Sub">
    <w:name w:val="Clause4Sub"/>
    <w:basedOn w:val="Normal"/>
    <w:qFormat/>
    <w:rsid w:val="00DD0318"/>
    <w:pPr>
      <w:numPr>
        <w:ilvl w:val="3"/>
        <w:numId w:val="2"/>
      </w:numPr>
      <w:jc w:val="both"/>
    </w:pPr>
    <w:rPr>
      <w:rFonts w:eastAsia="Times New Roman" w:cs="Times New Roman"/>
      <w:szCs w:val="20"/>
      <w:lang w:eastAsia="en-GB"/>
    </w:rPr>
  </w:style>
  <w:style w:type="paragraph" w:customStyle="1" w:styleId="Clause5Sub">
    <w:name w:val="Clause5Sub"/>
    <w:basedOn w:val="Normal"/>
    <w:qFormat/>
    <w:rsid w:val="00DD0318"/>
    <w:pPr>
      <w:numPr>
        <w:ilvl w:val="4"/>
        <w:numId w:val="2"/>
      </w:numPr>
      <w:jc w:val="both"/>
    </w:pPr>
    <w:rPr>
      <w:rFonts w:eastAsia="Times New Roman" w:cs="Times New Roman"/>
      <w:szCs w:val="20"/>
      <w:lang w:eastAsia="en-GB"/>
    </w:rPr>
  </w:style>
  <w:style w:type="paragraph" w:customStyle="1" w:styleId="Clause6Sub">
    <w:name w:val="Clause6Sub"/>
    <w:basedOn w:val="Normal"/>
    <w:qFormat/>
    <w:rsid w:val="00DD0318"/>
    <w:pPr>
      <w:numPr>
        <w:ilvl w:val="5"/>
        <w:numId w:val="2"/>
      </w:numPr>
      <w:jc w:val="both"/>
    </w:pPr>
    <w:rPr>
      <w:rFonts w:eastAsia="Times New Roman" w:cs="Times New Roman"/>
      <w:szCs w:val="20"/>
      <w:lang w:eastAsia="en-GB"/>
    </w:rPr>
  </w:style>
  <w:style w:type="paragraph" w:customStyle="1" w:styleId="Clause7Sub">
    <w:name w:val="Clause7Sub"/>
    <w:basedOn w:val="Normal"/>
    <w:qFormat/>
    <w:rsid w:val="00DD0318"/>
    <w:pPr>
      <w:numPr>
        <w:ilvl w:val="6"/>
        <w:numId w:val="2"/>
      </w:numPr>
      <w:jc w:val="both"/>
    </w:pPr>
    <w:rPr>
      <w:rFonts w:eastAsia="Times New Roman" w:cs="Times New Roman"/>
      <w:szCs w:val="20"/>
      <w:lang w:eastAsia="en-GB"/>
    </w:rPr>
  </w:style>
  <w:style w:type="paragraph" w:customStyle="1" w:styleId="Clause8Sub">
    <w:name w:val="Clause8Sub"/>
    <w:basedOn w:val="Normal"/>
    <w:qFormat/>
    <w:rsid w:val="00DD0318"/>
    <w:pPr>
      <w:numPr>
        <w:ilvl w:val="7"/>
        <w:numId w:val="2"/>
      </w:numPr>
      <w:jc w:val="both"/>
    </w:pPr>
    <w:rPr>
      <w:rFonts w:eastAsia="Times New Roman" w:cs="Times New Roman"/>
      <w:szCs w:val="20"/>
      <w:lang w:eastAsia="en-GB"/>
    </w:rPr>
  </w:style>
  <w:style w:type="paragraph" w:customStyle="1" w:styleId="Clause9Sub">
    <w:name w:val="Clause9Sub"/>
    <w:basedOn w:val="Normal"/>
    <w:qFormat/>
    <w:rsid w:val="00DD0318"/>
    <w:pPr>
      <w:numPr>
        <w:ilvl w:val="8"/>
        <w:numId w:val="2"/>
      </w:numPr>
      <w:jc w:val="both"/>
    </w:pPr>
    <w:rPr>
      <w:rFonts w:eastAsia="Times New Roman" w:cs="Times New Roman"/>
      <w:szCs w:val="20"/>
      <w:lang w:eastAsia="en-GB"/>
    </w:rPr>
  </w:style>
  <w:style w:type="paragraph" w:customStyle="1" w:styleId="NormalDouble">
    <w:name w:val="Normal Double"/>
    <w:basedOn w:val="Normal"/>
    <w:rsid w:val="00DD0318"/>
    <w:pPr>
      <w:spacing w:line="480" w:lineRule="atLeast"/>
      <w:jc w:val="both"/>
    </w:pPr>
    <w:rPr>
      <w:rFonts w:eastAsia="Times New Roman" w:cs="Times New Roman"/>
      <w:lang w:val="en-US"/>
    </w:rPr>
  </w:style>
  <w:style w:type="paragraph" w:customStyle="1" w:styleId="NormalSingle">
    <w:name w:val="Normal Single"/>
    <w:basedOn w:val="Normal"/>
    <w:rsid w:val="00DD0318"/>
    <w:pPr>
      <w:spacing w:line="240" w:lineRule="atLeast"/>
      <w:jc w:val="both"/>
    </w:pPr>
    <w:rPr>
      <w:rFonts w:eastAsia="Times New Roman" w:cs="Times New Roman"/>
      <w:lang w:val="en-US"/>
    </w:rPr>
  </w:style>
  <w:style w:type="paragraph" w:customStyle="1" w:styleId="NormalTable">
    <w:name w:val="NormalTable"/>
    <w:basedOn w:val="Normal"/>
    <w:next w:val="Normal"/>
    <w:rsid w:val="00DD0318"/>
    <w:pPr>
      <w:spacing w:after="0" w:line="240" w:lineRule="atLeast"/>
    </w:pPr>
    <w:rPr>
      <w:rFonts w:eastAsia="Times New Roman" w:cs="Times New Roman"/>
      <w:sz w:val="16"/>
      <w:szCs w:val="16"/>
      <w:lang w:val="en-US" w:eastAsia="en-GB"/>
    </w:rPr>
  </w:style>
  <w:style w:type="paragraph" w:customStyle="1" w:styleId="NoSpaceNormal">
    <w:name w:val="NoSpaceNormal"/>
    <w:basedOn w:val="Normal"/>
    <w:qFormat/>
    <w:rsid w:val="00DD0318"/>
    <w:pPr>
      <w:spacing w:after="0"/>
      <w:jc w:val="both"/>
    </w:pPr>
    <w:rPr>
      <w:rFonts w:eastAsia="Times New Roman" w:cs="Times New Roman"/>
      <w:lang w:val="en-US"/>
    </w:rPr>
  </w:style>
  <w:style w:type="paragraph" w:customStyle="1" w:styleId="NoSpaceNormalSingle">
    <w:name w:val="NoSpaceNormalSingle"/>
    <w:basedOn w:val="Normal"/>
    <w:qFormat/>
    <w:rsid w:val="00DD0318"/>
    <w:pPr>
      <w:spacing w:after="0" w:line="240" w:lineRule="atLeast"/>
      <w:jc w:val="both"/>
    </w:pPr>
    <w:rPr>
      <w:rFonts w:eastAsia="Times New Roman" w:cs="Times New Roman"/>
      <w:lang w:val="en-US"/>
    </w:rPr>
  </w:style>
  <w:style w:type="paragraph" w:customStyle="1" w:styleId="XClause0Sub">
    <w:name w:val="XClause0Sub"/>
    <w:basedOn w:val="Normal"/>
    <w:rsid w:val="00DD0318"/>
    <w:pPr>
      <w:tabs>
        <w:tab w:val="left" w:pos="680"/>
        <w:tab w:val="left" w:pos="1474"/>
        <w:tab w:val="left" w:pos="2552"/>
        <w:tab w:val="left" w:pos="3629"/>
        <w:tab w:val="left" w:pos="4763"/>
        <w:tab w:val="left" w:pos="6124"/>
        <w:tab w:val="left" w:pos="6861"/>
        <w:tab w:val="left" w:pos="7655"/>
        <w:tab w:val="left" w:pos="8222"/>
      </w:tabs>
      <w:ind w:left="720"/>
      <w:jc w:val="both"/>
    </w:pPr>
    <w:rPr>
      <w:rFonts w:eastAsia="Times New Roman" w:cs="Times New Roman"/>
      <w:szCs w:val="20"/>
      <w:lang w:eastAsia="en-GB"/>
    </w:rPr>
  </w:style>
  <w:style w:type="paragraph" w:customStyle="1" w:styleId="XClause1Head">
    <w:name w:val="XClause1Head"/>
    <w:basedOn w:val="Normal"/>
    <w:rsid w:val="00DD0318"/>
    <w:pPr>
      <w:numPr>
        <w:numId w:val="3"/>
      </w:numPr>
      <w:jc w:val="both"/>
    </w:pPr>
    <w:rPr>
      <w:rFonts w:eastAsia="Times New Roman" w:cs="Times New Roman"/>
      <w:szCs w:val="20"/>
      <w:lang w:eastAsia="en-GB"/>
    </w:rPr>
  </w:style>
  <w:style w:type="paragraph" w:customStyle="1" w:styleId="XClause2Sub">
    <w:name w:val="XClause2Sub"/>
    <w:basedOn w:val="Normal"/>
    <w:link w:val="XClause2SubChar"/>
    <w:rsid w:val="00DD0318"/>
    <w:pPr>
      <w:numPr>
        <w:ilvl w:val="1"/>
        <w:numId w:val="3"/>
      </w:numPr>
      <w:jc w:val="both"/>
    </w:pPr>
    <w:rPr>
      <w:rFonts w:eastAsia="Times New Roman" w:cs="Times New Roman"/>
      <w:szCs w:val="20"/>
      <w:lang w:eastAsia="en-GB"/>
    </w:rPr>
  </w:style>
  <w:style w:type="character" w:customStyle="1" w:styleId="XClause2SubChar">
    <w:name w:val="XClause2Sub Char"/>
    <w:basedOn w:val="DefaultParagraphFont"/>
    <w:link w:val="XClause2Sub"/>
    <w:rsid w:val="00DD0318"/>
    <w:rPr>
      <w:rFonts w:ascii="Arial" w:eastAsia="Times New Roman" w:hAnsi="Arial" w:cs="Times New Roman"/>
      <w:sz w:val="20"/>
      <w:szCs w:val="20"/>
      <w:lang w:val="en-ZA" w:eastAsia="en-GB"/>
    </w:rPr>
  </w:style>
  <w:style w:type="paragraph" w:customStyle="1" w:styleId="XClause3Sub">
    <w:name w:val="XClause3Sub"/>
    <w:basedOn w:val="Normal"/>
    <w:rsid w:val="00DD0318"/>
    <w:pPr>
      <w:numPr>
        <w:ilvl w:val="2"/>
        <w:numId w:val="3"/>
      </w:numPr>
      <w:jc w:val="both"/>
    </w:pPr>
    <w:rPr>
      <w:rFonts w:eastAsia="Times New Roman" w:cs="Times New Roman"/>
      <w:szCs w:val="20"/>
      <w:lang w:eastAsia="en-GB"/>
    </w:rPr>
  </w:style>
  <w:style w:type="paragraph" w:customStyle="1" w:styleId="XClause4Sub">
    <w:name w:val="XClause4Sub"/>
    <w:basedOn w:val="Clause4Sub"/>
    <w:rsid w:val="00DD0318"/>
    <w:pPr>
      <w:numPr>
        <w:numId w:val="3"/>
      </w:numPr>
    </w:pPr>
  </w:style>
  <w:style w:type="paragraph" w:customStyle="1" w:styleId="XClause5Sub">
    <w:name w:val="XClause5Sub"/>
    <w:basedOn w:val="Normal"/>
    <w:rsid w:val="00DD0318"/>
    <w:pPr>
      <w:numPr>
        <w:ilvl w:val="4"/>
        <w:numId w:val="3"/>
      </w:numPr>
      <w:jc w:val="both"/>
    </w:pPr>
    <w:rPr>
      <w:rFonts w:eastAsia="Times New Roman" w:cs="Times New Roman"/>
      <w:szCs w:val="20"/>
      <w:lang w:eastAsia="en-GB"/>
    </w:rPr>
  </w:style>
  <w:style w:type="paragraph" w:customStyle="1" w:styleId="XClause6Sub">
    <w:name w:val="XClause6Sub"/>
    <w:basedOn w:val="Normal"/>
    <w:rsid w:val="00DD0318"/>
    <w:pPr>
      <w:numPr>
        <w:ilvl w:val="5"/>
        <w:numId w:val="3"/>
      </w:numPr>
      <w:jc w:val="both"/>
    </w:pPr>
    <w:rPr>
      <w:rFonts w:eastAsia="Times New Roman" w:cs="Times New Roman"/>
      <w:szCs w:val="20"/>
      <w:lang w:eastAsia="en-GB"/>
    </w:rPr>
  </w:style>
  <w:style w:type="paragraph" w:customStyle="1" w:styleId="XClause7Sub">
    <w:name w:val="XClause7Sub"/>
    <w:basedOn w:val="Normal"/>
    <w:rsid w:val="00DD0318"/>
    <w:pPr>
      <w:numPr>
        <w:ilvl w:val="6"/>
        <w:numId w:val="3"/>
      </w:numPr>
      <w:jc w:val="both"/>
    </w:pPr>
    <w:rPr>
      <w:rFonts w:eastAsia="Times New Roman" w:cs="Times New Roman"/>
      <w:szCs w:val="20"/>
      <w:lang w:eastAsia="en-GB"/>
    </w:rPr>
  </w:style>
  <w:style w:type="paragraph" w:customStyle="1" w:styleId="XClause8Sub">
    <w:name w:val="XClause8Sub"/>
    <w:basedOn w:val="Normal"/>
    <w:rsid w:val="00DD0318"/>
    <w:pPr>
      <w:numPr>
        <w:ilvl w:val="7"/>
        <w:numId w:val="3"/>
      </w:numPr>
      <w:jc w:val="both"/>
    </w:pPr>
    <w:rPr>
      <w:rFonts w:eastAsia="Times New Roman" w:cs="Times New Roman"/>
      <w:szCs w:val="20"/>
      <w:lang w:eastAsia="en-GB"/>
    </w:rPr>
  </w:style>
  <w:style w:type="paragraph" w:customStyle="1" w:styleId="XClause9Sub">
    <w:name w:val="XClause9Sub"/>
    <w:basedOn w:val="Normal"/>
    <w:rsid w:val="00DD0318"/>
    <w:pPr>
      <w:numPr>
        <w:ilvl w:val="8"/>
        <w:numId w:val="3"/>
      </w:numPr>
      <w:jc w:val="both"/>
    </w:pPr>
    <w:rPr>
      <w:rFonts w:eastAsia="Times New Roman" w:cs="Times New Roman"/>
      <w:szCs w:val="20"/>
      <w:lang w:eastAsia="en-GB"/>
    </w:rPr>
  </w:style>
  <w:style w:type="character" w:customStyle="1" w:styleId="Heading1Char">
    <w:name w:val="Heading 1 Char"/>
    <w:aliases w:val="Heading Char,2 Char,Agt Head 1 Char,MisHead1 Char,Normalhead1 Char,rp_Heading 1 Char,Clause Char,Level Char,1 Char,Heading 1 - Columns Char,LetHead1 Char,l1 Char,H1 Char,section Char,heading 1.1 Char,h1 Char,L1 Char,dd heading 1 Char"/>
    <w:basedOn w:val="DefaultParagraphFont"/>
    <w:link w:val="Heading1"/>
    <w:uiPriority w:val="9"/>
    <w:rsid w:val="00DD0318"/>
    <w:rPr>
      <w:rFonts w:ascii="Arial" w:eastAsia="Verdana" w:hAnsi="Arial" w:cstheme="majorBidi"/>
      <w:b/>
      <w:bCs/>
      <w:sz w:val="20"/>
      <w:lang w:val="en-ZA"/>
    </w:rPr>
  </w:style>
  <w:style w:type="character" w:customStyle="1" w:styleId="Heading2Char">
    <w:name w:val="Heading 2 Char"/>
    <w:aliases w:val="Agt Head 2 Char,MisHead2 Char,Normalhead2 Char,V_Head2 Char,rp_Heading 2 Char,Sub-clause Char,Subsidiary clause Char,l2 Char,a Char,H2 Char,h2 Char,L2 Char,LetHead2 Char,Heading 21 Char,1.1.1 heading Char,list + change bar Char,Major Char"/>
    <w:basedOn w:val="DefaultParagraphFont"/>
    <w:link w:val="Heading2"/>
    <w:uiPriority w:val="9"/>
    <w:rsid w:val="00DD0318"/>
    <w:rPr>
      <w:rFonts w:asciiTheme="majorHAnsi" w:eastAsiaTheme="majorEastAsia" w:hAnsiTheme="majorHAnsi" w:cstheme="majorBidi"/>
      <w:b/>
      <w:bCs/>
      <w:color w:val="4F81BD" w:themeColor="accent1"/>
      <w:sz w:val="26"/>
      <w:szCs w:val="26"/>
      <w:lang w:val="en-ZA"/>
    </w:rPr>
  </w:style>
  <w:style w:type="character" w:customStyle="1" w:styleId="Heading3Char">
    <w:name w:val="Heading 3 Char"/>
    <w:aliases w:val="Agt Head 3 Char2,MisHead3 Char2,Normalhead3 Char2,rp_Heading 3 Char2,H3 Char1,(a) Char1,. Char1,h3 Char1,h31 Char1,h32 Char1,l3 Char1,left I3 Char1,Bold 12 Char1,L3 Char1,COX3 Char1,Agt Head 3 Char Char1,MisHead3 Char Char1"/>
    <w:basedOn w:val="DefaultParagraphFont"/>
    <w:link w:val="Heading3"/>
    <w:uiPriority w:val="9"/>
    <w:rsid w:val="00DD0318"/>
    <w:rPr>
      <w:rFonts w:asciiTheme="majorHAnsi" w:eastAsiaTheme="majorEastAsia" w:hAnsiTheme="majorHAnsi" w:cstheme="majorBidi"/>
      <w:b/>
      <w:bCs/>
      <w:color w:val="4F81BD" w:themeColor="accent1"/>
      <w:sz w:val="20"/>
      <w:lang w:val="en-ZA"/>
    </w:rPr>
  </w:style>
  <w:style w:type="character" w:customStyle="1" w:styleId="Heading4Char">
    <w:name w:val="Heading 4 Char"/>
    <w:aliases w:val="Agt Head 4 Char,Normalhead4 Char,MisHead4 Char,rp_Heading 4 Char,LetHead4 Char,l4 Char,h4 Char,H4 Char,(i) Char,COX4 Char"/>
    <w:basedOn w:val="DefaultParagraphFont"/>
    <w:link w:val="Heading4"/>
    <w:uiPriority w:val="9"/>
    <w:rsid w:val="00DD0318"/>
    <w:rPr>
      <w:rFonts w:asciiTheme="majorHAnsi" w:eastAsiaTheme="majorEastAsia" w:hAnsiTheme="majorHAnsi" w:cstheme="majorBidi"/>
      <w:b/>
      <w:bCs/>
      <w:i/>
      <w:iCs/>
      <w:color w:val="4F81BD" w:themeColor="accent1"/>
      <w:sz w:val="20"/>
      <w:lang w:val="en-ZA"/>
    </w:rPr>
  </w:style>
  <w:style w:type="character" w:customStyle="1" w:styleId="Heading5Char">
    <w:name w:val="Heading 5 Char"/>
    <w:aliases w:val="AgtHead5 Char,rp_Heading 5 Char,H5 Char,h5 Char,(1) Char,s Char,B Subhead Char,L5 Char"/>
    <w:basedOn w:val="DefaultParagraphFont"/>
    <w:link w:val="Heading5"/>
    <w:rsid w:val="00DD0318"/>
    <w:rPr>
      <w:rFonts w:asciiTheme="majorHAnsi" w:eastAsiaTheme="majorEastAsia" w:hAnsiTheme="majorHAnsi" w:cstheme="majorBidi"/>
      <w:color w:val="243F60" w:themeColor="accent1" w:themeShade="7F"/>
      <w:sz w:val="20"/>
      <w:lang w:val="en-ZA"/>
    </w:rPr>
  </w:style>
  <w:style w:type="character" w:customStyle="1" w:styleId="Heading6Char">
    <w:name w:val="Heading 6 Char"/>
    <w:aliases w:val="AgtHead6 Char,rp_Heading 6 Char,H6 Char,(A) Char,6 Char,C Subhead Char"/>
    <w:basedOn w:val="DefaultParagraphFont"/>
    <w:link w:val="Heading6"/>
    <w:rsid w:val="00DD0318"/>
    <w:rPr>
      <w:rFonts w:asciiTheme="majorHAnsi" w:eastAsiaTheme="majorEastAsia" w:hAnsiTheme="majorHAnsi" w:cstheme="majorBidi"/>
      <w:i/>
      <w:iCs/>
      <w:color w:val="243F60" w:themeColor="accent1" w:themeShade="7F"/>
      <w:sz w:val="20"/>
      <w:lang w:val="en-ZA"/>
    </w:rPr>
  </w:style>
  <w:style w:type="character" w:customStyle="1" w:styleId="Heading7Char">
    <w:name w:val="Heading 7 Char"/>
    <w:aliases w:val="rp_Heading 7 Char,7 Char,Annexure Heading 1 Char"/>
    <w:basedOn w:val="DefaultParagraphFont"/>
    <w:link w:val="Heading7"/>
    <w:uiPriority w:val="9"/>
    <w:rsid w:val="00DD0318"/>
    <w:rPr>
      <w:rFonts w:asciiTheme="majorHAnsi" w:eastAsiaTheme="majorEastAsia" w:hAnsiTheme="majorHAnsi" w:cstheme="majorBidi"/>
      <w:i/>
      <w:iCs/>
      <w:color w:val="404040" w:themeColor="text1" w:themeTint="BF"/>
      <w:sz w:val="20"/>
      <w:lang w:val="en-ZA"/>
    </w:rPr>
  </w:style>
  <w:style w:type="character" w:customStyle="1" w:styleId="Heading8Char">
    <w:name w:val="Heading 8 Char"/>
    <w:aliases w:val="rp_Heading 8 Char,8 Char"/>
    <w:basedOn w:val="DefaultParagraphFont"/>
    <w:link w:val="Heading8"/>
    <w:uiPriority w:val="9"/>
    <w:rsid w:val="00DD0318"/>
    <w:rPr>
      <w:rFonts w:asciiTheme="majorHAnsi" w:eastAsiaTheme="majorEastAsia" w:hAnsiTheme="majorHAnsi" w:cstheme="majorBidi"/>
      <w:color w:val="404040" w:themeColor="text1" w:themeTint="BF"/>
      <w:sz w:val="20"/>
      <w:lang w:val="en-ZA"/>
    </w:rPr>
  </w:style>
  <w:style w:type="character" w:customStyle="1" w:styleId="Heading9Char">
    <w:name w:val="Heading 9 Char"/>
    <w:aliases w:val="rp_Heading 9 Char,Sandy Char,9 Char"/>
    <w:basedOn w:val="DefaultParagraphFont"/>
    <w:link w:val="Heading9"/>
    <w:rsid w:val="00DD0318"/>
    <w:rPr>
      <w:rFonts w:asciiTheme="majorHAnsi" w:eastAsiaTheme="majorEastAsia" w:hAnsiTheme="majorHAnsi" w:cstheme="majorBidi"/>
      <w:i/>
      <w:iCs/>
      <w:color w:val="404040" w:themeColor="text1" w:themeTint="BF"/>
      <w:sz w:val="20"/>
      <w:lang w:val="en-ZA"/>
    </w:rPr>
  </w:style>
  <w:style w:type="character" w:styleId="SubtleEmphasis">
    <w:name w:val="Subtle Emphasis"/>
    <w:basedOn w:val="DefaultParagraphFont"/>
    <w:uiPriority w:val="19"/>
    <w:rsid w:val="00DD0318"/>
    <w:rPr>
      <w:i/>
      <w:iCs/>
      <w:color w:val="808080" w:themeColor="text1" w:themeTint="7F"/>
    </w:rPr>
  </w:style>
  <w:style w:type="paragraph" w:customStyle="1" w:styleId="Annexure">
    <w:name w:val="Annexure"/>
    <w:basedOn w:val="Normal"/>
    <w:next w:val="Normal"/>
    <w:link w:val="AnnexureChar"/>
    <w:qFormat/>
    <w:rsid w:val="00DD0318"/>
    <w:pPr>
      <w:numPr>
        <w:numId w:val="5"/>
      </w:numPr>
      <w:jc w:val="right"/>
    </w:pPr>
    <w:rPr>
      <w:b/>
    </w:rPr>
  </w:style>
  <w:style w:type="character" w:customStyle="1" w:styleId="AnnexureChar">
    <w:name w:val="Annexure Char"/>
    <w:basedOn w:val="DefaultParagraphFont"/>
    <w:link w:val="Annexure"/>
    <w:rsid w:val="00DD0318"/>
    <w:rPr>
      <w:rFonts w:ascii="Arial" w:hAnsi="Arial"/>
      <w:b/>
      <w:sz w:val="20"/>
      <w:lang w:val="en-ZA"/>
    </w:rPr>
  </w:style>
  <w:style w:type="paragraph" w:styleId="TOC1">
    <w:name w:val="toc 1"/>
    <w:basedOn w:val="Normal"/>
    <w:next w:val="Normal"/>
    <w:autoRedefine/>
    <w:uiPriority w:val="39"/>
    <w:unhideWhenUsed/>
    <w:rsid w:val="00BB0508"/>
    <w:pPr>
      <w:tabs>
        <w:tab w:val="left" w:pos="400"/>
        <w:tab w:val="right" w:leader="dot" w:pos="9628"/>
      </w:tabs>
      <w:spacing w:after="100"/>
    </w:pPr>
  </w:style>
  <w:style w:type="character" w:styleId="Hyperlink">
    <w:name w:val="Hyperlink"/>
    <w:basedOn w:val="DefaultParagraphFont"/>
    <w:uiPriority w:val="99"/>
    <w:unhideWhenUsed/>
    <w:rsid w:val="00DD0318"/>
    <w:rPr>
      <w:color w:val="0000FF" w:themeColor="hyperlink"/>
      <w:u w:val="single"/>
    </w:rPr>
  </w:style>
  <w:style w:type="paragraph" w:styleId="Header">
    <w:name w:val="header"/>
    <w:aliases w:val="WWB"/>
    <w:basedOn w:val="Normal"/>
    <w:link w:val="HeaderChar"/>
    <w:uiPriority w:val="99"/>
    <w:unhideWhenUsed/>
    <w:rsid w:val="00DD0318"/>
    <w:pPr>
      <w:tabs>
        <w:tab w:val="center" w:pos="4513"/>
        <w:tab w:val="right" w:pos="9026"/>
      </w:tabs>
      <w:spacing w:after="0" w:line="240" w:lineRule="auto"/>
    </w:pPr>
  </w:style>
  <w:style w:type="character" w:customStyle="1" w:styleId="HeaderChar">
    <w:name w:val="Header Char"/>
    <w:aliases w:val="WWB Char"/>
    <w:basedOn w:val="DefaultParagraphFont"/>
    <w:link w:val="Header"/>
    <w:uiPriority w:val="99"/>
    <w:rsid w:val="00DD0318"/>
    <w:rPr>
      <w:rFonts w:ascii="Arial" w:hAnsi="Arial"/>
      <w:sz w:val="20"/>
      <w:lang w:val="en-ZA"/>
    </w:rPr>
  </w:style>
  <w:style w:type="paragraph" w:styleId="Footer">
    <w:name w:val="footer"/>
    <w:basedOn w:val="Normal"/>
    <w:link w:val="FooterChar"/>
    <w:uiPriority w:val="99"/>
    <w:unhideWhenUsed/>
    <w:rsid w:val="00DD03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318"/>
    <w:rPr>
      <w:rFonts w:ascii="Arial" w:hAnsi="Arial"/>
      <w:sz w:val="20"/>
      <w:lang w:val="en-ZA"/>
    </w:rPr>
  </w:style>
  <w:style w:type="paragraph" w:styleId="TOC2">
    <w:name w:val="toc 2"/>
    <w:basedOn w:val="Normal"/>
    <w:next w:val="Normal"/>
    <w:autoRedefine/>
    <w:uiPriority w:val="39"/>
    <w:unhideWhenUsed/>
    <w:rsid w:val="00DD0318"/>
    <w:pPr>
      <w:spacing w:after="100"/>
      <w:ind w:left="200"/>
    </w:pPr>
  </w:style>
  <w:style w:type="paragraph" w:styleId="TOC3">
    <w:name w:val="toc 3"/>
    <w:basedOn w:val="Normal"/>
    <w:next w:val="Normal"/>
    <w:autoRedefine/>
    <w:uiPriority w:val="39"/>
    <w:unhideWhenUsed/>
    <w:rsid w:val="00DD0318"/>
    <w:pPr>
      <w:spacing w:after="100"/>
      <w:ind w:left="400"/>
    </w:pPr>
  </w:style>
  <w:style w:type="paragraph" w:styleId="TOC4">
    <w:name w:val="toc 4"/>
    <w:basedOn w:val="Normal"/>
    <w:next w:val="Normal"/>
    <w:autoRedefine/>
    <w:uiPriority w:val="39"/>
    <w:semiHidden/>
    <w:unhideWhenUsed/>
    <w:rsid w:val="00DD0318"/>
    <w:pPr>
      <w:spacing w:after="100"/>
      <w:ind w:left="600"/>
    </w:pPr>
  </w:style>
  <w:style w:type="paragraph" w:styleId="TOC5">
    <w:name w:val="toc 5"/>
    <w:basedOn w:val="Normal"/>
    <w:next w:val="Normal"/>
    <w:autoRedefine/>
    <w:uiPriority w:val="39"/>
    <w:semiHidden/>
    <w:unhideWhenUsed/>
    <w:rsid w:val="00DD0318"/>
    <w:pPr>
      <w:spacing w:after="100"/>
      <w:ind w:left="800"/>
    </w:pPr>
  </w:style>
  <w:style w:type="paragraph" w:styleId="TOC6">
    <w:name w:val="toc 6"/>
    <w:basedOn w:val="Normal"/>
    <w:next w:val="Normal"/>
    <w:autoRedefine/>
    <w:uiPriority w:val="39"/>
    <w:semiHidden/>
    <w:unhideWhenUsed/>
    <w:rsid w:val="00DD0318"/>
    <w:pPr>
      <w:spacing w:after="100"/>
      <w:ind w:left="1000"/>
    </w:pPr>
  </w:style>
  <w:style w:type="paragraph" w:styleId="TOC7">
    <w:name w:val="toc 7"/>
    <w:basedOn w:val="Normal"/>
    <w:next w:val="Normal"/>
    <w:autoRedefine/>
    <w:uiPriority w:val="39"/>
    <w:semiHidden/>
    <w:unhideWhenUsed/>
    <w:rsid w:val="00DD0318"/>
    <w:pPr>
      <w:spacing w:after="100"/>
      <w:ind w:left="1200"/>
    </w:pPr>
  </w:style>
  <w:style w:type="paragraph" w:styleId="TOC8">
    <w:name w:val="toc 8"/>
    <w:basedOn w:val="Normal"/>
    <w:next w:val="Normal"/>
    <w:autoRedefine/>
    <w:uiPriority w:val="39"/>
    <w:semiHidden/>
    <w:unhideWhenUsed/>
    <w:rsid w:val="00DD0318"/>
    <w:pPr>
      <w:spacing w:after="100"/>
      <w:ind w:left="1400"/>
    </w:pPr>
  </w:style>
  <w:style w:type="paragraph" w:styleId="TOC9">
    <w:name w:val="toc 9"/>
    <w:basedOn w:val="Normal"/>
    <w:next w:val="Normal"/>
    <w:autoRedefine/>
    <w:uiPriority w:val="39"/>
    <w:semiHidden/>
    <w:unhideWhenUsed/>
    <w:rsid w:val="00DD0318"/>
    <w:pPr>
      <w:spacing w:after="100"/>
      <w:ind w:left="1600"/>
    </w:pPr>
  </w:style>
  <w:style w:type="paragraph" w:customStyle="1" w:styleId="Schedule">
    <w:name w:val="Schedule"/>
    <w:basedOn w:val="Normal"/>
    <w:next w:val="Normal"/>
    <w:qFormat/>
    <w:rsid w:val="00DD0318"/>
    <w:pPr>
      <w:numPr>
        <w:numId w:val="12"/>
      </w:numPr>
      <w:jc w:val="right"/>
    </w:pPr>
    <w:rPr>
      <w:rFonts w:eastAsia="Times New Roman" w:cs="Times New Roman"/>
      <w:b/>
      <w:szCs w:val="20"/>
      <w:lang w:eastAsia="en-GB"/>
    </w:rPr>
  </w:style>
  <w:style w:type="paragraph" w:styleId="BalloonText">
    <w:name w:val="Balloon Text"/>
    <w:basedOn w:val="Normal"/>
    <w:link w:val="BalloonTextChar"/>
    <w:uiPriority w:val="99"/>
    <w:semiHidden/>
    <w:rsid w:val="00DD0318"/>
    <w:rPr>
      <w:rFonts w:ascii="Tahoma" w:hAnsi="Tahoma" w:cs="Tahoma"/>
      <w:sz w:val="16"/>
      <w:szCs w:val="16"/>
    </w:rPr>
  </w:style>
  <w:style w:type="character" w:customStyle="1" w:styleId="BalloonTextChar">
    <w:name w:val="Balloon Text Char"/>
    <w:basedOn w:val="DefaultParagraphFont"/>
    <w:link w:val="BalloonText"/>
    <w:uiPriority w:val="99"/>
    <w:semiHidden/>
    <w:rsid w:val="00DD0318"/>
    <w:rPr>
      <w:rFonts w:ascii="Tahoma" w:hAnsi="Tahoma" w:cs="Tahoma"/>
      <w:sz w:val="16"/>
      <w:szCs w:val="16"/>
      <w:lang w:val="en-ZA"/>
    </w:rPr>
  </w:style>
  <w:style w:type="paragraph" w:styleId="BodyText">
    <w:name w:val="Body Text"/>
    <w:basedOn w:val="Normal"/>
    <w:link w:val="BodyTextChar"/>
    <w:uiPriority w:val="99"/>
    <w:rsid w:val="00DD0318"/>
    <w:pPr>
      <w:spacing w:line="360" w:lineRule="auto"/>
      <w:ind w:left="454"/>
    </w:pPr>
  </w:style>
  <w:style w:type="character" w:customStyle="1" w:styleId="BodyTextChar">
    <w:name w:val="Body Text Char"/>
    <w:basedOn w:val="DefaultParagraphFont"/>
    <w:link w:val="BodyText"/>
    <w:uiPriority w:val="99"/>
    <w:rsid w:val="00DD0318"/>
    <w:rPr>
      <w:rFonts w:ascii="Arial" w:hAnsi="Arial"/>
      <w:sz w:val="20"/>
      <w:lang w:val="en-ZA"/>
    </w:rPr>
  </w:style>
  <w:style w:type="paragraph" w:styleId="BodyText2">
    <w:name w:val="Body Text 2"/>
    <w:basedOn w:val="Normal"/>
    <w:link w:val="BodyText2Char"/>
    <w:uiPriority w:val="99"/>
    <w:rsid w:val="00DD0318"/>
    <w:pPr>
      <w:spacing w:line="360" w:lineRule="auto"/>
      <w:ind w:left="907"/>
    </w:pPr>
  </w:style>
  <w:style w:type="character" w:customStyle="1" w:styleId="BodyText2Char">
    <w:name w:val="Body Text 2 Char"/>
    <w:basedOn w:val="DefaultParagraphFont"/>
    <w:link w:val="BodyText2"/>
    <w:uiPriority w:val="99"/>
    <w:rsid w:val="00DD0318"/>
    <w:rPr>
      <w:rFonts w:ascii="Arial" w:hAnsi="Arial"/>
      <w:sz w:val="20"/>
      <w:lang w:val="en-ZA"/>
    </w:rPr>
  </w:style>
  <w:style w:type="paragraph" w:styleId="BodyText3">
    <w:name w:val="Body Text 3"/>
    <w:basedOn w:val="Normal"/>
    <w:link w:val="BodyText3Char"/>
    <w:uiPriority w:val="99"/>
    <w:rsid w:val="00DD0318"/>
    <w:pPr>
      <w:spacing w:line="360" w:lineRule="auto"/>
      <w:ind w:left="1361"/>
    </w:pPr>
  </w:style>
  <w:style w:type="character" w:customStyle="1" w:styleId="BodyText3Char">
    <w:name w:val="Body Text 3 Char"/>
    <w:basedOn w:val="DefaultParagraphFont"/>
    <w:link w:val="BodyText3"/>
    <w:uiPriority w:val="99"/>
    <w:rsid w:val="00DD0318"/>
    <w:rPr>
      <w:rFonts w:ascii="Arial" w:hAnsi="Arial"/>
      <w:sz w:val="20"/>
      <w:lang w:val="en-ZA"/>
    </w:rPr>
  </w:style>
  <w:style w:type="paragraph" w:customStyle="1" w:styleId="BodyText4">
    <w:name w:val="Body Text 4"/>
    <w:basedOn w:val="Normal"/>
    <w:uiPriority w:val="99"/>
    <w:rsid w:val="00DD0318"/>
    <w:pPr>
      <w:tabs>
        <w:tab w:val="left" w:pos="1814"/>
      </w:tabs>
      <w:spacing w:line="360" w:lineRule="auto"/>
      <w:ind w:left="1814"/>
    </w:pPr>
  </w:style>
  <w:style w:type="paragraph" w:customStyle="1" w:styleId="BodyText5">
    <w:name w:val="Body Text 5"/>
    <w:basedOn w:val="Normal"/>
    <w:uiPriority w:val="99"/>
    <w:rsid w:val="00DD0318"/>
    <w:pPr>
      <w:spacing w:line="360" w:lineRule="auto"/>
      <w:ind w:left="2268"/>
    </w:pPr>
  </w:style>
  <w:style w:type="paragraph" w:customStyle="1" w:styleId="BodyText6">
    <w:name w:val="Body Text 6"/>
    <w:basedOn w:val="Normal"/>
    <w:uiPriority w:val="99"/>
    <w:rsid w:val="00DD0318"/>
    <w:pPr>
      <w:tabs>
        <w:tab w:val="left" w:pos="2722"/>
      </w:tabs>
      <w:spacing w:line="360" w:lineRule="auto"/>
      <w:ind w:left="2722"/>
    </w:pPr>
  </w:style>
  <w:style w:type="paragraph" w:customStyle="1" w:styleId="BodyText7">
    <w:name w:val="Body Text 7"/>
    <w:basedOn w:val="Normal"/>
    <w:uiPriority w:val="99"/>
    <w:rsid w:val="00DD0318"/>
    <w:pPr>
      <w:tabs>
        <w:tab w:val="left" w:pos="3175"/>
      </w:tabs>
      <w:spacing w:line="360" w:lineRule="auto"/>
      <w:ind w:left="3175"/>
    </w:pPr>
  </w:style>
  <w:style w:type="paragraph" w:customStyle="1" w:styleId="BodyText8">
    <w:name w:val="Body Text 8"/>
    <w:basedOn w:val="Normal"/>
    <w:uiPriority w:val="99"/>
    <w:rsid w:val="00DD0318"/>
    <w:pPr>
      <w:tabs>
        <w:tab w:val="left" w:pos="3629"/>
      </w:tabs>
      <w:spacing w:line="360" w:lineRule="auto"/>
      <w:ind w:left="3629"/>
    </w:pPr>
  </w:style>
  <w:style w:type="paragraph" w:customStyle="1" w:styleId="BodyText9">
    <w:name w:val="Body Text 9"/>
    <w:basedOn w:val="Normal"/>
    <w:uiPriority w:val="99"/>
    <w:rsid w:val="00DD0318"/>
    <w:pPr>
      <w:tabs>
        <w:tab w:val="left" w:pos="4082"/>
      </w:tabs>
      <w:spacing w:line="360" w:lineRule="auto"/>
      <w:ind w:left="4082"/>
    </w:pPr>
  </w:style>
  <w:style w:type="character" w:styleId="CommentReference">
    <w:name w:val="annotation reference"/>
    <w:basedOn w:val="DefaultParagraphFont"/>
    <w:unhideWhenUsed/>
    <w:rsid w:val="00DD0318"/>
    <w:rPr>
      <w:sz w:val="16"/>
      <w:szCs w:val="16"/>
    </w:rPr>
  </w:style>
  <w:style w:type="paragraph" w:styleId="CommentText">
    <w:name w:val="annotation text"/>
    <w:basedOn w:val="Normal"/>
    <w:link w:val="CommentTextChar"/>
    <w:unhideWhenUsed/>
    <w:rsid w:val="00DD0318"/>
    <w:rPr>
      <w:szCs w:val="20"/>
    </w:rPr>
  </w:style>
  <w:style w:type="character" w:customStyle="1" w:styleId="CommentTextChar">
    <w:name w:val="Comment Text Char"/>
    <w:basedOn w:val="DefaultParagraphFont"/>
    <w:link w:val="CommentText"/>
    <w:rsid w:val="00DD0318"/>
    <w:rPr>
      <w:rFonts w:ascii="Arial" w:hAnsi="Arial"/>
      <w:sz w:val="20"/>
      <w:szCs w:val="20"/>
      <w:lang w:val="en-ZA"/>
    </w:rPr>
  </w:style>
  <w:style w:type="paragraph" w:styleId="CommentSubject">
    <w:name w:val="annotation subject"/>
    <w:basedOn w:val="CommentText"/>
    <w:next w:val="CommentText"/>
    <w:link w:val="CommentSubjectChar"/>
    <w:uiPriority w:val="99"/>
    <w:semiHidden/>
    <w:unhideWhenUsed/>
    <w:rsid w:val="00DD0318"/>
    <w:rPr>
      <w:b/>
      <w:bCs/>
    </w:rPr>
  </w:style>
  <w:style w:type="character" w:customStyle="1" w:styleId="CommentSubjectChar">
    <w:name w:val="Comment Subject Char"/>
    <w:basedOn w:val="CommentTextChar"/>
    <w:link w:val="CommentSubject"/>
    <w:uiPriority w:val="99"/>
    <w:semiHidden/>
    <w:rsid w:val="00DD0318"/>
    <w:rPr>
      <w:rFonts w:ascii="Arial" w:hAnsi="Arial"/>
      <w:b/>
      <w:bCs/>
      <w:sz w:val="20"/>
      <w:szCs w:val="20"/>
      <w:lang w:val="en-ZA"/>
    </w:rPr>
  </w:style>
  <w:style w:type="paragraph" w:styleId="DocumentMap">
    <w:name w:val="Document Map"/>
    <w:basedOn w:val="Normal"/>
    <w:link w:val="DocumentMapChar"/>
    <w:uiPriority w:val="99"/>
    <w:semiHidden/>
    <w:rsid w:val="00DD0318"/>
    <w:pPr>
      <w:shd w:val="clear" w:color="auto" w:fill="000080"/>
    </w:pPr>
    <w:rPr>
      <w:rFonts w:ascii="Tahoma" w:hAnsi="Tahoma" w:cs="Tahoma"/>
      <w:szCs w:val="20"/>
    </w:rPr>
  </w:style>
  <w:style w:type="character" w:customStyle="1" w:styleId="DocumentMapChar">
    <w:name w:val="Document Map Char"/>
    <w:basedOn w:val="DefaultParagraphFont"/>
    <w:link w:val="DocumentMap"/>
    <w:uiPriority w:val="99"/>
    <w:semiHidden/>
    <w:rsid w:val="00DD0318"/>
    <w:rPr>
      <w:rFonts w:ascii="Tahoma" w:hAnsi="Tahoma" w:cs="Tahoma"/>
      <w:sz w:val="20"/>
      <w:szCs w:val="20"/>
      <w:shd w:val="clear" w:color="auto" w:fill="000080"/>
      <w:lang w:val="en-ZA"/>
    </w:rPr>
  </w:style>
  <w:style w:type="character" w:styleId="FootnoteReference">
    <w:name w:val="footnote reference"/>
    <w:basedOn w:val="DefaultParagraphFont"/>
    <w:uiPriority w:val="99"/>
    <w:semiHidden/>
    <w:rsid w:val="00DD0318"/>
    <w:rPr>
      <w:vertAlign w:val="superscript"/>
    </w:rPr>
  </w:style>
  <w:style w:type="paragraph" w:styleId="FootnoteText">
    <w:name w:val="footnote text"/>
    <w:basedOn w:val="Normal"/>
    <w:link w:val="FootnoteTextChar"/>
    <w:uiPriority w:val="99"/>
    <w:semiHidden/>
    <w:rsid w:val="00DD0318"/>
    <w:pPr>
      <w:tabs>
        <w:tab w:val="left" w:pos="454"/>
      </w:tabs>
      <w:spacing w:after="60"/>
    </w:pPr>
    <w:rPr>
      <w:sz w:val="18"/>
      <w:szCs w:val="18"/>
    </w:rPr>
  </w:style>
  <w:style w:type="character" w:customStyle="1" w:styleId="FootnoteTextChar">
    <w:name w:val="Footnote Text Char"/>
    <w:basedOn w:val="DefaultParagraphFont"/>
    <w:link w:val="FootnoteText"/>
    <w:uiPriority w:val="99"/>
    <w:semiHidden/>
    <w:rsid w:val="00DD0318"/>
    <w:rPr>
      <w:rFonts w:ascii="Arial" w:hAnsi="Arial"/>
      <w:sz w:val="18"/>
      <w:szCs w:val="18"/>
      <w:lang w:val="en-ZA"/>
    </w:rPr>
  </w:style>
  <w:style w:type="character" w:customStyle="1" w:styleId="Heading2Char1">
    <w:name w:val="Heading 2 Char1"/>
    <w:aliases w:val="Agt Head 2 Char1,MisHead2 Char1,Normalhead2 Char1,V_Head2 Char1,rp_Heading 2 Char1,Sub-clause Char1,Subsidiary clause Char1,l2 Char1,a Char1,H2 Char1,h2 Char1,L2 Char1,LetHead2 Char1,Heading 21 Char1,1.1.1 heading Char1,Major Char1"/>
    <w:basedOn w:val="DefaultParagraphFont"/>
    <w:uiPriority w:val="99"/>
    <w:locked/>
    <w:rsid w:val="00DD0318"/>
    <w:rPr>
      <w:rFonts w:ascii="Arial" w:hAnsi="Arial" w:cs="Arial"/>
      <w:b/>
      <w:bCs/>
      <w:sz w:val="22"/>
      <w:szCs w:val="22"/>
      <w:lang w:val="en-GB" w:eastAsia="en-US"/>
    </w:rPr>
  </w:style>
  <w:style w:type="character" w:customStyle="1" w:styleId="Heading3Char1">
    <w:name w:val="Heading 3 Char1"/>
    <w:aliases w:val="Agt Head 3 Char1,MisHead3 Char1,Normalhead3 Char1,rp_Heading 3 Char1,H3 Char,(a) Char,. Char,h3 Char,h31 Char,h32 Char,l3 Char,left I3 Char,Bold 12 Char,L3 Char,COX3 Char,Heading 3 Char Char,Agt Head 3 Char Char,MisHead3 Char Char"/>
    <w:basedOn w:val="DefaultParagraphFont"/>
    <w:uiPriority w:val="99"/>
    <w:rsid w:val="00DD0318"/>
    <w:rPr>
      <w:rFonts w:ascii="Arial" w:hAnsi="Arial" w:cs="Arial"/>
      <w:b/>
      <w:bCs/>
      <w:sz w:val="22"/>
      <w:szCs w:val="22"/>
      <w:lang w:val="en-GB" w:eastAsia="en-US"/>
    </w:rPr>
  </w:style>
  <w:style w:type="paragraph" w:customStyle="1" w:styleId="HeadingA">
    <w:name w:val="Heading A"/>
    <w:basedOn w:val="Normal"/>
    <w:next w:val="Normal"/>
    <w:uiPriority w:val="99"/>
    <w:rsid w:val="00DD0318"/>
    <w:rPr>
      <w:b/>
      <w:bCs/>
    </w:rPr>
  </w:style>
  <w:style w:type="paragraph" w:customStyle="1" w:styleId="HeadingB">
    <w:name w:val="Heading B"/>
    <w:basedOn w:val="Normal"/>
    <w:next w:val="Normal"/>
    <w:uiPriority w:val="99"/>
    <w:rsid w:val="00DD0318"/>
    <w:rPr>
      <w:b/>
      <w:bCs/>
    </w:rPr>
  </w:style>
  <w:style w:type="paragraph" w:styleId="List">
    <w:name w:val="List"/>
    <w:basedOn w:val="Heading1"/>
    <w:next w:val="BodyText"/>
    <w:uiPriority w:val="99"/>
    <w:rsid w:val="00DD0318"/>
    <w:pPr>
      <w:keepNext w:val="0"/>
      <w:keepLines w:val="0"/>
      <w:tabs>
        <w:tab w:val="num" w:pos="454"/>
      </w:tabs>
      <w:spacing w:before="0" w:beforeAutospacing="0" w:line="360" w:lineRule="auto"/>
      <w:ind w:left="454" w:hanging="454"/>
      <w:jc w:val="both"/>
    </w:pPr>
    <w:rPr>
      <w:rFonts w:eastAsia="Times New Roman" w:cs="Arial"/>
      <w:b w:val="0"/>
      <w:bCs w:val="0"/>
      <w:kern w:val="28"/>
      <w:sz w:val="22"/>
      <w:lang w:val="en-GB"/>
    </w:rPr>
  </w:style>
  <w:style w:type="paragraph" w:styleId="List2">
    <w:name w:val="List 2"/>
    <w:basedOn w:val="Heading2"/>
    <w:next w:val="BodyText2"/>
    <w:link w:val="List2Char"/>
    <w:uiPriority w:val="99"/>
    <w:rsid w:val="00DD0318"/>
    <w:pPr>
      <w:keepNext w:val="0"/>
      <w:keepLines w:val="0"/>
      <w:tabs>
        <w:tab w:val="num" w:pos="907"/>
      </w:tabs>
      <w:spacing w:before="0" w:line="360" w:lineRule="auto"/>
      <w:ind w:left="907" w:hanging="907"/>
      <w:jc w:val="both"/>
    </w:pPr>
    <w:rPr>
      <w:rFonts w:ascii="Arial" w:eastAsia="Times New Roman" w:hAnsi="Arial" w:cs="Arial"/>
      <w:b w:val="0"/>
      <w:bCs w:val="0"/>
      <w:color w:val="auto"/>
      <w:sz w:val="22"/>
      <w:szCs w:val="22"/>
      <w:lang w:val="en-GB"/>
    </w:rPr>
  </w:style>
  <w:style w:type="character" w:customStyle="1" w:styleId="List2Char">
    <w:name w:val="List 2 Char"/>
    <w:basedOn w:val="Heading2Char1"/>
    <w:link w:val="List2"/>
    <w:uiPriority w:val="99"/>
    <w:locked/>
    <w:rsid w:val="00DD0318"/>
    <w:rPr>
      <w:rFonts w:ascii="Arial" w:eastAsia="Times New Roman" w:hAnsi="Arial" w:cs="Arial"/>
      <w:b w:val="0"/>
      <w:bCs w:val="0"/>
      <w:sz w:val="22"/>
      <w:szCs w:val="22"/>
      <w:lang w:val="en-GB" w:eastAsia="en-US"/>
    </w:rPr>
  </w:style>
  <w:style w:type="paragraph" w:styleId="List3">
    <w:name w:val="List 3"/>
    <w:basedOn w:val="Heading3"/>
    <w:next w:val="BodyText3"/>
    <w:uiPriority w:val="99"/>
    <w:rsid w:val="00DD0318"/>
    <w:pPr>
      <w:keepNext w:val="0"/>
      <w:keepLines w:val="0"/>
      <w:tabs>
        <w:tab w:val="num" w:pos="1361"/>
      </w:tabs>
      <w:spacing w:before="0" w:line="360" w:lineRule="auto"/>
      <w:ind w:left="1361" w:hanging="1361"/>
      <w:jc w:val="both"/>
    </w:pPr>
    <w:rPr>
      <w:rFonts w:ascii="Arial" w:eastAsia="Times New Roman" w:hAnsi="Arial" w:cs="Arial"/>
      <w:b w:val="0"/>
      <w:bCs w:val="0"/>
      <w:color w:val="auto"/>
      <w:sz w:val="22"/>
      <w:lang w:val="en-GB"/>
    </w:rPr>
  </w:style>
  <w:style w:type="paragraph" w:styleId="List4">
    <w:name w:val="List 4"/>
    <w:basedOn w:val="Heading4"/>
    <w:next w:val="BodyText4"/>
    <w:uiPriority w:val="99"/>
    <w:rsid w:val="00DD0318"/>
    <w:pPr>
      <w:keepNext w:val="0"/>
      <w:keepLines w:val="0"/>
      <w:numPr>
        <w:ilvl w:val="0"/>
        <w:numId w:val="0"/>
      </w:numPr>
      <w:tabs>
        <w:tab w:val="num" w:pos="1814"/>
      </w:tabs>
      <w:spacing w:before="0" w:line="360" w:lineRule="auto"/>
      <w:ind w:left="1814" w:hanging="1814"/>
      <w:jc w:val="both"/>
    </w:pPr>
    <w:rPr>
      <w:rFonts w:ascii="Arial" w:eastAsia="Times New Roman" w:hAnsi="Arial" w:cs="Arial"/>
      <w:b w:val="0"/>
      <w:bCs w:val="0"/>
      <w:i w:val="0"/>
      <w:iCs w:val="0"/>
      <w:color w:val="auto"/>
      <w:sz w:val="22"/>
      <w:lang w:val="en-GB"/>
    </w:rPr>
  </w:style>
  <w:style w:type="paragraph" w:styleId="List5">
    <w:name w:val="List 5"/>
    <w:basedOn w:val="Heading5"/>
    <w:next w:val="BodyText5"/>
    <w:uiPriority w:val="99"/>
    <w:rsid w:val="00DD0318"/>
    <w:pPr>
      <w:keepNext w:val="0"/>
      <w:keepLines w:val="0"/>
      <w:tabs>
        <w:tab w:val="num" w:pos="2268"/>
      </w:tabs>
      <w:spacing w:before="0" w:line="360" w:lineRule="auto"/>
      <w:ind w:left="2268" w:hanging="2268"/>
      <w:jc w:val="both"/>
    </w:pPr>
    <w:rPr>
      <w:rFonts w:ascii="Arial" w:eastAsia="Times New Roman" w:hAnsi="Arial" w:cs="Arial"/>
      <w:color w:val="auto"/>
      <w:sz w:val="22"/>
      <w:lang w:val="en-GB"/>
    </w:rPr>
  </w:style>
  <w:style w:type="paragraph" w:customStyle="1" w:styleId="List6">
    <w:name w:val="List 6"/>
    <w:basedOn w:val="Heading6"/>
    <w:next w:val="BodyText6"/>
    <w:uiPriority w:val="99"/>
    <w:rsid w:val="00DD0318"/>
    <w:pPr>
      <w:keepNext w:val="0"/>
      <w:keepLines w:val="0"/>
      <w:tabs>
        <w:tab w:val="num" w:pos="2722"/>
      </w:tabs>
      <w:spacing w:before="0" w:line="360" w:lineRule="auto"/>
      <w:ind w:left="2722" w:hanging="2722"/>
      <w:jc w:val="both"/>
    </w:pPr>
    <w:rPr>
      <w:rFonts w:ascii="Arial" w:eastAsia="Times New Roman" w:hAnsi="Arial" w:cs="Arial"/>
      <w:i w:val="0"/>
      <w:iCs w:val="0"/>
      <w:color w:val="auto"/>
      <w:sz w:val="22"/>
      <w:lang w:val="en-GB"/>
    </w:rPr>
  </w:style>
  <w:style w:type="paragraph" w:customStyle="1" w:styleId="List7">
    <w:name w:val="List 7"/>
    <w:basedOn w:val="Heading7"/>
    <w:next w:val="BodyText7"/>
    <w:uiPriority w:val="99"/>
    <w:rsid w:val="00DD0318"/>
    <w:pPr>
      <w:keepNext w:val="0"/>
      <w:keepLines w:val="0"/>
      <w:tabs>
        <w:tab w:val="num" w:pos="3175"/>
      </w:tabs>
      <w:spacing w:before="0" w:line="360" w:lineRule="auto"/>
      <w:ind w:left="3175" w:hanging="3175"/>
      <w:jc w:val="both"/>
    </w:pPr>
    <w:rPr>
      <w:rFonts w:ascii="Arial" w:eastAsia="Times New Roman" w:hAnsi="Arial" w:cs="Arial"/>
      <w:i w:val="0"/>
      <w:iCs w:val="0"/>
      <w:color w:val="auto"/>
      <w:sz w:val="22"/>
      <w:lang w:val="en-GB"/>
    </w:rPr>
  </w:style>
  <w:style w:type="paragraph" w:styleId="ListParagraph">
    <w:name w:val="List Paragraph"/>
    <w:basedOn w:val="Normal"/>
    <w:uiPriority w:val="34"/>
    <w:qFormat/>
    <w:rsid w:val="00DD0318"/>
    <w:pPr>
      <w:ind w:left="720"/>
      <w:contextualSpacing/>
    </w:pPr>
  </w:style>
  <w:style w:type="paragraph" w:styleId="NormalIndent">
    <w:name w:val="Normal Indent"/>
    <w:basedOn w:val="Normal"/>
    <w:uiPriority w:val="99"/>
    <w:rsid w:val="00DD0318"/>
    <w:pPr>
      <w:ind w:left="720"/>
    </w:pPr>
  </w:style>
  <w:style w:type="character" w:styleId="PageNumber">
    <w:name w:val="page number"/>
    <w:basedOn w:val="DefaultParagraphFont"/>
    <w:uiPriority w:val="99"/>
    <w:rsid w:val="00DD0318"/>
  </w:style>
  <w:style w:type="table" w:styleId="TableGrid">
    <w:name w:val="Table Grid"/>
    <w:basedOn w:val="TableNormal"/>
    <w:uiPriority w:val="39"/>
    <w:rsid w:val="00DD0318"/>
    <w:pPr>
      <w:spacing w:after="0" w:line="240" w:lineRule="auto"/>
      <w:jc w:val="both"/>
    </w:pPr>
    <w:rPr>
      <w:rFonts w:ascii="Arial" w:eastAsia="Times New Roman" w:hAnsi="Arial"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3">
    <w:name w:val="WW_BodyText3"/>
    <w:basedOn w:val="Normal"/>
    <w:rsid w:val="00DD0318"/>
    <w:pPr>
      <w:tabs>
        <w:tab w:val="left" w:pos="3969"/>
        <w:tab w:val="left" w:pos="4536"/>
      </w:tabs>
      <w:suppressAutoHyphens/>
      <w:spacing w:line="360" w:lineRule="auto"/>
      <w:ind w:left="1701"/>
    </w:pPr>
    <w:rPr>
      <w:rFonts w:cs="Times New Roman"/>
      <w:szCs w:val="24"/>
      <w:lang w:eastAsia="en-GB"/>
    </w:rPr>
  </w:style>
  <w:style w:type="paragraph" w:customStyle="1" w:styleId="WWHeading1">
    <w:name w:val="WW_Heading1"/>
    <w:basedOn w:val="Normal"/>
    <w:next w:val="Normal"/>
    <w:rsid w:val="00DD0318"/>
    <w:pPr>
      <w:keepNext/>
      <w:numPr>
        <w:numId w:val="1"/>
      </w:numPr>
      <w:suppressAutoHyphens/>
      <w:spacing w:before="240" w:line="360" w:lineRule="auto"/>
      <w:outlineLvl w:val="0"/>
    </w:pPr>
    <w:rPr>
      <w:rFonts w:cs="Times New Roman"/>
      <w:b/>
      <w:szCs w:val="24"/>
      <w:lang w:eastAsia="en-GB"/>
    </w:rPr>
  </w:style>
  <w:style w:type="paragraph" w:customStyle="1" w:styleId="WWHeading2">
    <w:name w:val="WW_Heading2"/>
    <w:basedOn w:val="Normal"/>
    <w:next w:val="Normal"/>
    <w:rsid w:val="00DD0318"/>
    <w:pPr>
      <w:keepNext/>
      <w:numPr>
        <w:ilvl w:val="1"/>
        <w:numId w:val="1"/>
      </w:numPr>
      <w:tabs>
        <w:tab w:val="left" w:pos="3402"/>
        <w:tab w:val="left" w:pos="3969"/>
      </w:tabs>
      <w:suppressAutoHyphens/>
      <w:spacing w:line="360" w:lineRule="auto"/>
      <w:outlineLvl w:val="1"/>
    </w:pPr>
    <w:rPr>
      <w:rFonts w:cs="Times New Roman"/>
      <w:b/>
      <w:szCs w:val="24"/>
      <w:lang w:eastAsia="en-GB"/>
    </w:rPr>
  </w:style>
  <w:style w:type="paragraph" w:customStyle="1" w:styleId="WWHeading3">
    <w:name w:val="WW_Heading3"/>
    <w:basedOn w:val="Normal"/>
    <w:next w:val="Normal"/>
    <w:rsid w:val="00DD0318"/>
    <w:pPr>
      <w:keepNext/>
      <w:numPr>
        <w:ilvl w:val="2"/>
        <w:numId w:val="1"/>
      </w:numPr>
      <w:tabs>
        <w:tab w:val="left" w:pos="3969"/>
        <w:tab w:val="left" w:pos="4536"/>
      </w:tabs>
      <w:suppressAutoHyphens/>
      <w:spacing w:line="360" w:lineRule="auto"/>
      <w:outlineLvl w:val="2"/>
    </w:pPr>
    <w:rPr>
      <w:rFonts w:cs="Times New Roman"/>
      <w:b/>
      <w:szCs w:val="24"/>
      <w:lang w:eastAsia="en-GB"/>
    </w:rPr>
  </w:style>
  <w:style w:type="paragraph" w:customStyle="1" w:styleId="WWHeading4">
    <w:name w:val="WW_Heading4"/>
    <w:basedOn w:val="Normal"/>
    <w:next w:val="Normal"/>
    <w:rsid w:val="00DD0318"/>
    <w:pPr>
      <w:keepNext/>
      <w:numPr>
        <w:ilvl w:val="3"/>
        <w:numId w:val="1"/>
      </w:numPr>
      <w:suppressAutoHyphens/>
      <w:spacing w:line="360" w:lineRule="auto"/>
      <w:outlineLvl w:val="3"/>
    </w:pPr>
    <w:rPr>
      <w:rFonts w:cs="Times New Roman"/>
      <w:b/>
      <w:szCs w:val="24"/>
      <w:lang w:eastAsia="en-GB"/>
    </w:rPr>
  </w:style>
  <w:style w:type="paragraph" w:customStyle="1" w:styleId="WWHeading5">
    <w:name w:val="WW_Heading5"/>
    <w:basedOn w:val="Normal"/>
    <w:next w:val="Normal"/>
    <w:rsid w:val="00DD0318"/>
    <w:pPr>
      <w:keepNext/>
      <w:numPr>
        <w:ilvl w:val="4"/>
        <w:numId w:val="1"/>
      </w:numPr>
      <w:suppressAutoHyphens/>
      <w:spacing w:line="360" w:lineRule="auto"/>
      <w:outlineLvl w:val="4"/>
    </w:pPr>
    <w:rPr>
      <w:rFonts w:cs="Times New Roman"/>
      <w:b/>
      <w:szCs w:val="24"/>
      <w:lang w:eastAsia="en-GB"/>
    </w:rPr>
  </w:style>
  <w:style w:type="paragraph" w:customStyle="1" w:styleId="WWHeading6">
    <w:name w:val="WW_Heading6"/>
    <w:basedOn w:val="Normal"/>
    <w:next w:val="Normal"/>
    <w:rsid w:val="00DD0318"/>
    <w:pPr>
      <w:keepNext/>
      <w:numPr>
        <w:ilvl w:val="5"/>
        <w:numId w:val="1"/>
      </w:numPr>
      <w:suppressAutoHyphens/>
      <w:spacing w:line="360" w:lineRule="auto"/>
      <w:outlineLvl w:val="5"/>
    </w:pPr>
    <w:rPr>
      <w:rFonts w:cs="Times New Roman"/>
      <w:b/>
      <w:szCs w:val="24"/>
      <w:lang w:eastAsia="en-GB"/>
    </w:rPr>
  </w:style>
  <w:style w:type="paragraph" w:customStyle="1" w:styleId="WWList3">
    <w:name w:val="WW_List3"/>
    <w:basedOn w:val="WWHeading3"/>
    <w:link w:val="WWList3Char"/>
    <w:rsid w:val="00DD0318"/>
    <w:pPr>
      <w:keepNext w:val="0"/>
    </w:pPr>
    <w:rPr>
      <w:b w:val="0"/>
    </w:rPr>
  </w:style>
  <w:style w:type="character" w:customStyle="1" w:styleId="WWList3Char">
    <w:name w:val="WW_List3 Char"/>
    <w:link w:val="WWList3"/>
    <w:rsid w:val="00DD0318"/>
    <w:rPr>
      <w:rFonts w:ascii="Arial" w:hAnsi="Arial" w:cs="Times New Roman"/>
      <w:sz w:val="20"/>
      <w:szCs w:val="24"/>
      <w:lang w:val="en-ZA" w:eastAsia="en-GB"/>
    </w:rPr>
  </w:style>
  <w:style w:type="paragraph" w:styleId="TableofFigures">
    <w:name w:val="table of figures"/>
    <w:basedOn w:val="Normal"/>
    <w:next w:val="Normal"/>
    <w:uiPriority w:val="99"/>
    <w:semiHidden/>
    <w:unhideWhenUsed/>
    <w:rsid w:val="00455B16"/>
    <w:pPr>
      <w:spacing w:after="0"/>
    </w:pPr>
  </w:style>
  <w:style w:type="paragraph" w:styleId="Revision">
    <w:name w:val="Revision"/>
    <w:hidden/>
    <w:uiPriority w:val="99"/>
    <w:semiHidden/>
    <w:rsid w:val="00BE2338"/>
    <w:pPr>
      <w:spacing w:after="0" w:line="240" w:lineRule="auto"/>
    </w:pPr>
    <w:rPr>
      <w:rFonts w:ascii="Arial" w:hAnsi="Arial"/>
      <w:sz w:val="20"/>
      <w:lang w:val="en-ZA"/>
    </w:rPr>
  </w:style>
  <w:style w:type="paragraph" w:styleId="TOCHeading">
    <w:name w:val="TOC Heading"/>
    <w:basedOn w:val="Heading1"/>
    <w:next w:val="Normal"/>
    <w:uiPriority w:val="39"/>
    <w:unhideWhenUsed/>
    <w:qFormat/>
    <w:rsid w:val="00B454A4"/>
    <w:pPr>
      <w:numPr>
        <w:numId w:val="0"/>
      </w:numPr>
      <w:spacing w:before="240" w:beforeAutospacing="0" w:after="0" w:line="259" w:lineRule="auto"/>
      <w:outlineLvl w:val="9"/>
    </w:pPr>
    <w:rPr>
      <w:rFonts w:asciiTheme="majorHAnsi" w:eastAsiaTheme="majorEastAsia" w:hAnsiTheme="majorHAnsi"/>
      <w:b w:val="0"/>
      <w:bC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7552B85D44164E8E1EED8F704691CB" ma:contentTypeVersion="7" ma:contentTypeDescription="Create a new document." ma:contentTypeScope="" ma:versionID="25e20b3934554d10b00e4065bb9892d1">
  <xsd:schema xmlns:xsd="http://www.w3.org/2001/XMLSchema" xmlns:xs="http://www.w3.org/2001/XMLSchema" xmlns:p="http://schemas.microsoft.com/office/2006/metadata/properties" xmlns:ns2="5a747a1d-90e9-4636-a43a-28cbc2647b38" targetNamespace="http://schemas.microsoft.com/office/2006/metadata/properties" ma:root="true" ma:fieldsID="225ada4c9611c6a0234870f306a9e00c" ns2:_="">
    <xsd:import namespace="5a747a1d-90e9-4636-a43a-28cbc2647b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47a1d-90e9-4636-a43a-28cbc2647b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BB848-ABCE-40A8-A556-F09330D6A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747a1d-90e9-4636-a43a-28cbc2647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5DCF8E-EDEF-4493-A71D-4213B8FB4D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2A0642-AC2B-450F-B17A-46F674382312}">
  <ds:schemaRefs>
    <ds:schemaRef ds:uri="http://schemas.microsoft.com/sharepoint/v3/contenttype/forms"/>
  </ds:schemaRefs>
</ds:datastoreItem>
</file>

<file path=customXml/itemProps4.xml><?xml version="1.0" encoding="utf-8"?>
<ds:datastoreItem xmlns:ds="http://schemas.openxmlformats.org/officeDocument/2006/customXml" ds:itemID="{790A044B-34E0-4A59-B44A-88146A114468}">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 id="{f856ddfe-b8c0-4f90-90d9-8c811de36ca4}" enabled="0" method="" siteId="{f856ddfe-b8c0-4f90-90d9-8c811de36ca4}" removed="1"/>
</clbl:labelList>
</file>

<file path=docProps/app.xml><?xml version="1.0" encoding="utf-8"?>
<Properties xmlns="http://schemas.openxmlformats.org/officeDocument/2006/extended-properties" xmlns:vt="http://schemas.openxmlformats.org/officeDocument/2006/docPropsVTypes">
  <Template>Normal</Template>
  <TotalTime>1</TotalTime>
  <Pages>32</Pages>
  <Words>6790</Words>
  <Characters>38233</Characters>
  <Application>Microsoft Office Word</Application>
  <DocSecurity>0</DocSecurity>
  <Lines>1233</Lines>
  <Paragraphs>517</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44506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Eskom Legal</dc:creator>
  <cp:keywords/>
  <dc:description/>
  <cp:lastModifiedBy>Wanda Pretorius</cp:lastModifiedBy>
  <cp:revision>2</cp:revision>
  <cp:lastPrinted>2017-07-13T06:37:00Z</cp:lastPrinted>
  <dcterms:created xsi:type="dcterms:W3CDTF">2026-10-09T11:40:00Z</dcterms:created>
  <dcterms:modified xsi:type="dcterms:W3CDTF">2026-10-09T11:40:00Z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0x010100247552B85D44164E8E1EED8F704691CB</vt:lpwstr>
  </property>
  <property fmtid="{D5CDD505-2E9C-101B-9397-08002B2CF9AE}" pid="3" name="docLang">
    <vt:lpwstr>en</vt:lpwstr>
  </property>
  <property fmtid="{D5CDD505-2E9C-101B-9397-08002B2CF9AE}" pid="4" name="MediaServiceImageTags">
    <vt:lpwstr/>
  </property>
</Properties>
</file>