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F5D" w:rsidRPr="00821F5D" w:rsidRDefault="005168F2" w:rsidP="00821F5D">
      <w:pPr>
        <w:jc w:val="center"/>
        <w:rPr>
          <w:rFonts w:ascii="Times New Roman" w:eastAsia="Times New Roman" w:hAnsi="Times New Roman" w:cs="Times New Roman"/>
          <w:sz w:val="24"/>
          <w:szCs w:val="24"/>
          <w:lang w:val="en-GB" w:eastAsia="en-GB"/>
        </w:rPr>
      </w:pPr>
      <w:r>
        <w:rPr>
          <w:rFonts w:cs="Arial"/>
        </w:rPr>
        <w:tab/>
      </w:r>
      <w:r w:rsidR="00821F5D" w:rsidRPr="00821F5D">
        <w:rPr>
          <w:rFonts w:ascii="Times New Roman" w:eastAsia="Times New Roman" w:hAnsi="Times New Roman" w:cs="Times New Roman"/>
          <w:noProof/>
          <w:sz w:val="24"/>
          <w:szCs w:val="24"/>
          <w:lang w:eastAsia="en-ZA"/>
        </w:rPr>
        <w:drawing>
          <wp:inline distT="0" distB="0" distL="0" distR="0">
            <wp:extent cx="209550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493520"/>
                    </a:xfrm>
                    <a:prstGeom prst="rect">
                      <a:avLst/>
                    </a:prstGeom>
                    <a:noFill/>
                    <a:ln>
                      <a:noFill/>
                    </a:ln>
                  </pic:spPr>
                </pic:pic>
              </a:graphicData>
            </a:graphic>
          </wp:inline>
        </w:drawing>
      </w:r>
    </w:p>
    <w:p w:rsidR="00821F5D" w:rsidRPr="00821F5D" w:rsidRDefault="00821F5D" w:rsidP="00821F5D">
      <w:pPr>
        <w:spacing w:after="0" w:line="240" w:lineRule="auto"/>
        <w:rPr>
          <w:rFonts w:ascii="Times New Roman" w:eastAsia="Times New Roman" w:hAnsi="Times New Roman" w:cs="Times New Roman"/>
          <w:lang w:val="en-GB" w:eastAsia="en-GB"/>
        </w:rPr>
      </w:pPr>
    </w:p>
    <w:p w:rsidR="00821F5D" w:rsidRPr="00821F5D" w:rsidRDefault="00821F5D" w:rsidP="00821F5D">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rsidR="00821F5D" w:rsidRPr="00821F5D" w:rsidRDefault="00821F5D" w:rsidP="00821F5D">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P/Bag X134, Pretoria Queenswood, 0121 South Africa</w:t>
      </w:r>
    </w:p>
    <w:p w:rsidR="00821F5D" w:rsidRPr="00821F5D" w:rsidRDefault="00821F5D" w:rsidP="00821F5D">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rsidR="00821F5D" w:rsidRPr="00821F5D" w:rsidRDefault="00821F5D" w:rsidP="00821F5D">
      <w:pPr>
        <w:spacing w:after="0" w:line="240" w:lineRule="auto"/>
        <w:jc w:val="center"/>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428"/>
      </w:tblGrid>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sz w:val="24"/>
                <w:szCs w:val="24"/>
                <w:lang w:val="en-GB" w:eastAsia="en-GB"/>
              </w:rPr>
            </w:pPr>
            <w:r w:rsidRPr="00821F5D">
              <w:rPr>
                <w:rFonts w:eastAsia="Times New Roman" w:cs="Arial"/>
                <w:sz w:val="24"/>
                <w:szCs w:val="24"/>
                <w:lang w:val="en-GB" w:eastAsia="en-GB"/>
              </w:rPr>
              <w:t>RFQ NUMBER:</w:t>
            </w:r>
          </w:p>
          <w:p w:rsidR="00821F5D" w:rsidRPr="00821F5D" w:rsidRDefault="00821F5D" w:rsidP="00821F5D">
            <w:pPr>
              <w:spacing w:after="0" w:line="240" w:lineRule="auto"/>
              <w:rPr>
                <w:rFonts w:eastAsia="Times New Roman" w:cs="Arial"/>
                <w:sz w:val="24"/>
                <w:szCs w:val="24"/>
                <w:lang w:val="en-GB" w:eastAsia="en-GB"/>
              </w:rPr>
            </w:pPr>
          </w:p>
          <w:p w:rsidR="00821F5D" w:rsidRPr="00821F5D" w:rsidRDefault="00821F5D" w:rsidP="00821F5D">
            <w:pPr>
              <w:spacing w:after="0" w:line="240" w:lineRule="auto"/>
              <w:rPr>
                <w:rFonts w:eastAsia="Times New Roman" w:cs="Arial"/>
                <w:sz w:val="24"/>
                <w:szCs w:val="24"/>
                <w:lang w:val="en-GB" w:eastAsia="en-GB"/>
              </w:rPr>
            </w:pPr>
          </w:p>
        </w:tc>
        <w:tc>
          <w:tcPr>
            <w:tcW w:w="5528" w:type="dxa"/>
            <w:shd w:val="clear" w:color="auto" w:fill="auto"/>
          </w:tcPr>
          <w:p w:rsidR="00821F5D" w:rsidRPr="00CB1B5E" w:rsidRDefault="00B4679F" w:rsidP="00821F5D">
            <w:pPr>
              <w:spacing w:after="0" w:line="240" w:lineRule="auto"/>
              <w:rPr>
                <w:rFonts w:eastAsia="Times New Roman" w:cs="Arial"/>
                <w:lang w:val="en-GB" w:eastAsia="en-GB"/>
              </w:rPr>
            </w:pPr>
            <w:bookmarkStart w:id="0" w:name="_GoBack"/>
            <w:r>
              <w:rPr>
                <w:rFonts w:eastAsia="Times New Roman" w:cs="Arial"/>
                <w:lang w:val="en-GB" w:eastAsia="en-GB"/>
              </w:rPr>
              <w:t>ARC/ROODEPLAAT</w:t>
            </w:r>
            <w:r w:rsidR="00F46720">
              <w:rPr>
                <w:rFonts w:eastAsia="Times New Roman" w:cs="Arial"/>
                <w:lang w:val="en-GB" w:eastAsia="en-GB"/>
              </w:rPr>
              <w:t xml:space="preserve"> /</w:t>
            </w:r>
            <w:r w:rsidR="00C111B9">
              <w:rPr>
                <w:rFonts w:eastAsia="Times New Roman" w:cs="Arial"/>
                <w:lang w:val="en-GB" w:eastAsia="en-GB"/>
              </w:rPr>
              <w:t xml:space="preserve"> RESEARCH </w:t>
            </w:r>
            <w:r w:rsidR="00F46720">
              <w:rPr>
                <w:rFonts w:eastAsia="Times New Roman" w:cs="Arial"/>
                <w:lang w:val="en-GB" w:eastAsia="en-GB"/>
              </w:rPr>
              <w:t xml:space="preserve">CONSUMABLES </w:t>
            </w:r>
            <w:bookmarkEnd w:id="0"/>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CLOSING DATE:</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CB1B5E" w:rsidP="00821F5D">
            <w:pPr>
              <w:spacing w:after="0" w:line="240" w:lineRule="auto"/>
              <w:rPr>
                <w:rFonts w:eastAsia="Times New Roman" w:cs="Arial"/>
                <w:lang w:val="en-GB" w:eastAsia="en-GB"/>
              </w:rPr>
            </w:pPr>
            <w:r>
              <w:rPr>
                <w:rFonts w:eastAsia="Times New Roman" w:cs="Arial"/>
                <w:lang w:val="en-GB" w:eastAsia="en-GB"/>
              </w:rPr>
              <w:t>10</w:t>
            </w:r>
            <w:r w:rsidR="009C1017">
              <w:rPr>
                <w:rFonts w:eastAsia="Times New Roman" w:cs="Arial"/>
                <w:lang w:val="en-GB" w:eastAsia="en-GB"/>
              </w:rPr>
              <w:t xml:space="preserve"> </w:t>
            </w:r>
            <w:r>
              <w:rPr>
                <w:rFonts w:eastAsia="Times New Roman" w:cs="Arial"/>
                <w:lang w:val="en-GB" w:eastAsia="en-GB"/>
              </w:rPr>
              <w:t>March</w:t>
            </w:r>
            <w:r w:rsidR="00821F5D" w:rsidRPr="00821F5D">
              <w:rPr>
                <w:rFonts w:eastAsia="Times New Roman" w:cs="Arial"/>
                <w:lang w:val="en-GB" w:eastAsia="en-GB"/>
              </w:rPr>
              <w:t xml:space="preserve"> 2023</w:t>
            </w:r>
          </w:p>
        </w:tc>
      </w:tr>
      <w:tr w:rsidR="00821F5D" w:rsidRPr="00821F5D" w:rsidTr="00821F5D">
        <w:trPr>
          <w:trHeight w:val="418"/>
        </w:trPr>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rPr>
          <w:trHeight w:val="130"/>
        </w:trPr>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DESCRIPTION </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F46720" w:rsidP="00714EDE">
            <w:pPr>
              <w:spacing w:after="0" w:line="240" w:lineRule="auto"/>
              <w:rPr>
                <w:rFonts w:eastAsia="Times New Roman" w:cs="Arial"/>
                <w:lang w:val="en-GB" w:eastAsia="en-GB"/>
              </w:rPr>
            </w:pPr>
            <w:r>
              <w:t xml:space="preserve">Research Consumables </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ADDRESS</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ARC-PHP </w:t>
            </w:r>
          </w:p>
          <w:p w:rsidR="00F46720" w:rsidRDefault="00B4679F" w:rsidP="00821F5D">
            <w:pPr>
              <w:spacing w:after="0" w:line="240" w:lineRule="auto"/>
              <w:rPr>
                <w:rFonts w:eastAsia="Times New Roman" w:cs="Arial"/>
                <w:color w:val="202124"/>
                <w:sz w:val="21"/>
                <w:szCs w:val="21"/>
                <w:shd w:val="clear" w:color="auto" w:fill="FFFFFF"/>
                <w:lang w:val="en-GB" w:eastAsia="en-GB"/>
              </w:rPr>
            </w:pPr>
            <w:r>
              <w:rPr>
                <w:rFonts w:eastAsia="Times New Roman" w:cs="Arial"/>
                <w:color w:val="202124"/>
                <w:sz w:val="21"/>
                <w:szCs w:val="21"/>
                <w:shd w:val="clear" w:color="auto" w:fill="FFFFFF"/>
                <w:lang w:val="en-GB" w:eastAsia="en-GB"/>
              </w:rPr>
              <w:t xml:space="preserve">R573 KwaMhlanga/ Moloto Road </w:t>
            </w:r>
          </w:p>
          <w:p w:rsidR="00B4679F" w:rsidRDefault="00B4679F" w:rsidP="00821F5D">
            <w:pPr>
              <w:spacing w:after="0" w:line="240" w:lineRule="auto"/>
              <w:rPr>
                <w:rFonts w:eastAsia="Times New Roman" w:cs="Arial"/>
                <w:color w:val="202124"/>
                <w:sz w:val="21"/>
                <w:szCs w:val="21"/>
                <w:shd w:val="clear" w:color="auto" w:fill="FFFFFF"/>
                <w:lang w:val="en-GB" w:eastAsia="en-GB"/>
              </w:rPr>
            </w:pPr>
            <w:r>
              <w:rPr>
                <w:rFonts w:eastAsia="Times New Roman" w:cs="Arial"/>
                <w:color w:val="202124"/>
                <w:sz w:val="21"/>
                <w:szCs w:val="21"/>
                <w:shd w:val="clear" w:color="auto" w:fill="FFFFFF"/>
                <w:lang w:val="en-GB" w:eastAsia="en-GB"/>
              </w:rPr>
              <w:t xml:space="preserve">Roodeplaat-East </w:t>
            </w:r>
          </w:p>
          <w:p w:rsidR="00B4679F" w:rsidRPr="00821F5D" w:rsidRDefault="00B4679F" w:rsidP="00821F5D">
            <w:pPr>
              <w:spacing w:after="0" w:line="240" w:lineRule="auto"/>
              <w:rPr>
                <w:rFonts w:eastAsia="Times New Roman" w:cs="Arial"/>
                <w:color w:val="202124"/>
                <w:sz w:val="21"/>
                <w:szCs w:val="21"/>
                <w:shd w:val="clear" w:color="auto" w:fill="FFFFFF"/>
                <w:lang w:val="en-GB" w:eastAsia="en-GB"/>
              </w:rPr>
            </w:pPr>
            <w:r>
              <w:rPr>
                <w:rFonts w:eastAsia="Times New Roman" w:cs="Arial"/>
                <w:color w:val="202124"/>
                <w:sz w:val="21"/>
                <w:szCs w:val="21"/>
                <w:shd w:val="clear" w:color="auto" w:fill="FFFFFF"/>
                <w:lang w:val="en-GB" w:eastAsia="en-GB"/>
              </w:rPr>
              <w:t>Roodeplaat</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ENQUIRY </w:t>
            </w: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Name: </w:t>
            </w:r>
            <w:r w:rsidR="00713E96">
              <w:rPr>
                <w:rFonts w:eastAsia="Times New Roman" w:cs="Arial"/>
                <w:lang w:val="en-GB" w:eastAsia="en-GB"/>
              </w:rPr>
              <w:t>Rirhandzu Hlatshwayo</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SCM</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ARC: Plant Protection Research</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Email: ppriquote@arc.agric.za</w:t>
            </w:r>
          </w:p>
        </w:tc>
      </w:tr>
    </w:tbl>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rPr>
          <w:rFonts w:eastAsia="Times New Roman" w:cs="Arial"/>
          <w:sz w:val="24"/>
          <w:szCs w:val="24"/>
          <w:lang w:eastAsia="en-GB"/>
        </w:rPr>
      </w:pPr>
      <w:r w:rsidRPr="00821F5D">
        <w:rPr>
          <w:rFonts w:eastAsia="Times New Roman" w:cs="Arial"/>
          <w:lang w:val="en-GB" w:eastAsia="en-GB"/>
        </w:rPr>
        <w:t xml:space="preserve">1.         </w:t>
      </w:r>
      <w:r w:rsidRPr="00821F5D">
        <w:rPr>
          <w:rFonts w:eastAsia="Times New Roman" w:cs="Arial"/>
          <w:sz w:val="24"/>
          <w:szCs w:val="24"/>
          <w:lang w:eastAsia="en-GB"/>
        </w:rPr>
        <w:t>YOU ARE HEREBEY INVITED TO SUBMIT QUOTATIONS FOR THE REQUIREMENTS OF AGRICULTURAL RESEARCH COINCIL</w:t>
      </w:r>
    </w:p>
    <w:p w:rsidR="00821F5D" w:rsidRPr="00821F5D" w:rsidRDefault="00821F5D" w:rsidP="00821F5D">
      <w:pPr>
        <w:tabs>
          <w:tab w:val="left" w:pos="915"/>
        </w:tabs>
        <w:spacing w:after="0" w:line="240" w:lineRule="auto"/>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1923"/>
        <w:gridCol w:w="1809"/>
      </w:tblGrid>
      <w:tr w:rsidR="00821F5D" w:rsidRPr="00821F5D" w:rsidTr="00A61BD2">
        <w:tc>
          <w:tcPr>
            <w:tcW w:w="5284" w:type="dxa"/>
            <w:shd w:val="clear" w:color="auto" w:fill="C9C9C9"/>
          </w:tcPr>
          <w:p w:rsidR="00821F5D" w:rsidRPr="00821F5D" w:rsidRDefault="00821F5D" w:rsidP="00821F5D">
            <w:pPr>
              <w:spacing w:after="0" w:line="240" w:lineRule="auto"/>
              <w:jc w:val="center"/>
              <w:rPr>
                <w:rFonts w:eastAsia="Times New Roman" w:cs="Arial"/>
                <w:lang w:val="en-GB" w:eastAsia="en-GB"/>
              </w:rPr>
            </w:pPr>
          </w:p>
        </w:tc>
        <w:tc>
          <w:tcPr>
            <w:tcW w:w="1923"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Quantity</w:t>
            </w:r>
          </w:p>
        </w:tc>
        <w:tc>
          <w:tcPr>
            <w:tcW w:w="1809"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UOM</w:t>
            </w:r>
          </w:p>
          <w:p w:rsidR="00821F5D" w:rsidRPr="00821F5D" w:rsidRDefault="00821F5D" w:rsidP="00821F5D">
            <w:pPr>
              <w:spacing w:after="0" w:line="240" w:lineRule="auto"/>
              <w:jc w:val="center"/>
              <w:rPr>
                <w:rFonts w:eastAsia="Times New Roman" w:cs="Arial"/>
                <w:lang w:val="en-GB" w:eastAsia="en-GB"/>
              </w:rPr>
            </w:pPr>
          </w:p>
        </w:tc>
      </w:tr>
      <w:tr w:rsidR="00821F5D" w:rsidRPr="00821F5D" w:rsidTr="00A61BD2">
        <w:trPr>
          <w:trHeight w:val="58"/>
        </w:trPr>
        <w:tc>
          <w:tcPr>
            <w:tcW w:w="5284" w:type="dxa"/>
            <w:shd w:val="clear" w:color="auto" w:fill="auto"/>
          </w:tcPr>
          <w:p w:rsidR="00B4679F" w:rsidRPr="00B4679F" w:rsidRDefault="00B4679F" w:rsidP="00B4679F">
            <w:pPr>
              <w:autoSpaceDE w:val="0"/>
              <w:autoSpaceDN w:val="0"/>
              <w:adjustRightInd w:val="0"/>
              <w:spacing w:after="0" w:line="240" w:lineRule="auto"/>
              <w:rPr>
                <w:rFonts w:ascii="Calibri" w:eastAsia="Times New Roman" w:hAnsi="Calibri" w:cs="Calibri"/>
                <w:color w:val="000000"/>
                <w:lang w:eastAsia="en-ZA"/>
              </w:rPr>
            </w:pPr>
            <w:r w:rsidRPr="00B4679F">
              <w:rPr>
                <w:rFonts w:ascii="Calibri" w:eastAsia="Times New Roman" w:hAnsi="Calibri" w:cs="Calibri"/>
                <w:b/>
                <w:color w:val="000000"/>
                <w:lang w:eastAsia="en-ZA"/>
              </w:rPr>
              <w:t xml:space="preserve">REQ-067168 </w:t>
            </w:r>
          </w:p>
          <w:p w:rsidR="00B4679F" w:rsidRDefault="00B4679F" w:rsidP="00B4679F">
            <w:pPr>
              <w:pStyle w:val="ListParagraph"/>
              <w:numPr>
                <w:ilvl w:val="0"/>
                <w:numId w:val="21"/>
              </w:numPr>
              <w:autoSpaceDE w:val="0"/>
              <w:autoSpaceDN w:val="0"/>
              <w:adjustRightInd w:val="0"/>
              <w:spacing w:after="0" w:line="240" w:lineRule="auto"/>
              <w:rPr>
                <w:rFonts w:ascii="Calibri" w:eastAsia="Times New Roman" w:hAnsi="Calibri" w:cs="Calibri"/>
                <w:color w:val="000000"/>
                <w:lang w:eastAsia="en-ZA"/>
              </w:rPr>
            </w:pPr>
            <w:r w:rsidRPr="00B4679F">
              <w:rPr>
                <w:rFonts w:ascii="Calibri" w:eastAsia="Times New Roman" w:hAnsi="Calibri" w:cs="Calibri"/>
                <w:color w:val="000000"/>
                <w:lang w:eastAsia="en-ZA"/>
              </w:rPr>
              <w:t>NGS - 19 sampels</w:t>
            </w:r>
          </w:p>
          <w:p w:rsidR="00CB1B5E" w:rsidRPr="00F46720" w:rsidRDefault="00B4679F" w:rsidP="00B4679F">
            <w:pPr>
              <w:pStyle w:val="ListParagraph"/>
              <w:autoSpaceDE w:val="0"/>
              <w:autoSpaceDN w:val="0"/>
              <w:adjustRightInd w:val="0"/>
              <w:spacing w:after="0" w:line="240" w:lineRule="auto"/>
              <w:rPr>
                <w:rFonts w:ascii="Calibri" w:eastAsia="Times New Roman" w:hAnsi="Calibri" w:cs="Calibri"/>
                <w:color w:val="000000"/>
                <w:lang w:eastAsia="en-ZA"/>
              </w:rPr>
            </w:pPr>
            <w:r w:rsidRPr="00B4679F">
              <w:rPr>
                <w:rFonts w:ascii="Calibri" w:eastAsia="Times New Roman" w:hAnsi="Calibri" w:cs="Calibri"/>
                <w:color w:val="000000"/>
                <w:lang w:eastAsia="en-ZA"/>
              </w:rPr>
              <w:t>10 TruSeq stranded total RNA NGS with Ribozero plant depletion on NovaSeq 6000 100 M Reads &amp; 9 WGS DMA TruSeq with 15GB per sample on Novaseq 6000</w:t>
            </w:r>
          </w:p>
        </w:tc>
        <w:tc>
          <w:tcPr>
            <w:tcW w:w="1923" w:type="dxa"/>
            <w:shd w:val="clear" w:color="auto" w:fill="auto"/>
            <w:vAlign w:val="center"/>
          </w:tcPr>
          <w:p w:rsidR="00821F5D" w:rsidRPr="00821F5D" w:rsidRDefault="00CB1B5E" w:rsidP="00B4679F">
            <w:pPr>
              <w:spacing w:after="0" w:line="240" w:lineRule="auto"/>
              <w:jc w:val="center"/>
              <w:rPr>
                <w:rFonts w:eastAsia="Times New Roman" w:cs="Arial"/>
                <w:lang w:val="en-GB" w:eastAsia="en-GB"/>
              </w:rPr>
            </w:pPr>
            <w:r>
              <w:rPr>
                <w:rFonts w:eastAsia="Times New Roman" w:cs="Arial"/>
                <w:lang w:val="en-GB" w:eastAsia="en-GB"/>
              </w:rPr>
              <w:t>1</w:t>
            </w:r>
            <w:r w:rsidR="00B4679F">
              <w:rPr>
                <w:rFonts w:eastAsia="Times New Roman" w:cs="Arial"/>
                <w:lang w:val="en-GB" w:eastAsia="en-GB"/>
              </w:rPr>
              <w:t>60</w:t>
            </w:r>
          </w:p>
        </w:tc>
        <w:tc>
          <w:tcPr>
            <w:tcW w:w="1809" w:type="dxa"/>
            <w:shd w:val="clear" w:color="auto" w:fill="auto"/>
          </w:tcPr>
          <w:p w:rsidR="00714EDE" w:rsidRPr="00821F5D" w:rsidRDefault="00F46720" w:rsidP="00B4679F">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r w:rsidR="00F46720" w:rsidRPr="00821F5D" w:rsidTr="00A61BD2">
        <w:trPr>
          <w:trHeight w:val="58"/>
        </w:trPr>
        <w:tc>
          <w:tcPr>
            <w:tcW w:w="5284" w:type="dxa"/>
            <w:shd w:val="clear" w:color="auto" w:fill="auto"/>
          </w:tcPr>
          <w:p w:rsidR="00F46720" w:rsidRDefault="00F46720" w:rsidP="00CB1B5E">
            <w:pPr>
              <w:autoSpaceDE w:val="0"/>
              <w:autoSpaceDN w:val="0"/>
              <w:adjustRightInd w:val="0"/>
              <w:spacing w:after="0" w:line="240" w:lineRule="auto"/>
              <w:rPr>
                <w:rFonts w:ascii="Calibri" w:eastAsia="Times New Roman" w:hAnsi="Calibri" w:cs="Calibri"/>
                <w:b/>
                <w:color w:val="000000"/>
                <w:lang w:eastAsia="en-ZA"/>
              </w:rPr>
            </w:pPr>
            <w:dir w:val="ltr">
              <w:dir w:val="ltr">
                <w:dir w:val="ltr">
                  <w:r w:rsidR="00B4679F" w:rsidRPr="00B4679F">
                    <w:rPr>
                      <w:rFonts w:ascii="Calibri" w:eastAsia="Times New Roman" w:hAnsi="Calibri" w:cs="Calibri"/>
                      <w:b/>
                      <w:color w:val="000000"/>
                      <w:lang w:eastAsia="en-ZA"/>
                    </w:rPr>
                    <w:t xml:space="preserve">REQ-067275 </w:t>
                  </w:r>
                  <w:r w:rsidRPr="00F46720">
                    <w:rPr>
                      <w:rFonts w:ascii="Calibri" w:eastAsia="Times New Roman" w:hAnsi="Calibri" w:cs="Calibri"/>
                      <w:b/>
                      <w:color w:val="000000"/>
                      <w:lang w:eastAsia="en-ZA"/>
                    </w:rPr>
                    <w:t>‬</w:t>
                  </w:r>
                  <w:r w:rsidRPr="00F46720">
                    <w:rPr>
                      <w:rFonts w:ascii="Calibri" w:eastAsia="Times New Roman" w:hAnsi="Calibri" w:cs="Calibri"/>
                      <w:b/>
                      <w:color w:val="000000"/>
                      <w:lang w:eastAsia="en-ZA"/>
                    </w:rPr>
                    <w:t>‬</w:t>
                  </w:r>
                </w:dir>
              </w:dir>
            </w:dir>
          </w:p>
          <w:p w:rsidR="00F46720" w:rsidRDefault="00B4679F" w:rsidP="00B4679F">
            <w:pPr>
              <w:pStyle w:val="ListParagraph"/>
              <w:numPr>
                <w:ilvl w:val="0"/>
                <w:numId w:val="19"/>
              </w:numPr>
              <w:autoSpaceDE w:val="0"/>
              <w:autoSpaceDN w:val="0"/>
              <w:adjustRightInd w:val="0"/>
              <w:spacing w:after="0" w:line="240" w:lineRule="auto"/>
              <w:rPr>
                <w:rFonts w:ascii="Calibri" w:eastAsia="Times New Roman" w:hAnsi="Calibri" w:cs="Calibri"/>
                <w:color w:val="000000"/>
                <w:lang w:eastAsia="en-ZA"/>
              </w:rPr>
            </w:pPr>
            <w:r w:rsidRPr="00B4679F">
              <w:rPr>
                <w:rFonts w:ascii="Calibri" w:eastAsia="Times New Roman" w:hAnsi="Calibri" w:cs="Calibri"/>
                <w:color w:val="000000"/>
                <w:lang w:eastAsia="en-ZA"/>
              </w:rPr>
              <w:t xml:space="preserve">Gene synthesis </w:t>
            </w:r>
            <w:r>
              <w:rPr>
                <w:rFonts w:ascii="Calibri" w:eastAsia="Times New Roman" w:hAnsi="Calibri" w:cs="Calibri"/>
                <w:color w:val="000000"/>
                <w:lang w:eastAsia="en-ZA"/>
              </w:rPr>
              <w:t>–</w:t>
            </w:r>
            <w:r w:rsidRPr="00B4679F">
              <w:rPr>
                <w:rFonts w:ascii="Calibri" w:eastAsia="Times New Roman" w:hAnsi="Calibri" w:cs="Calibri"/>
                <w:color w:val="000000"/>
                <w:lang w:eastAsia="en-ZA"/>
              </w:rPr>
              <w:t xml:space="preserve"> 2</w:t>
            </w:r>
          </w:p>
          <w:p w:rsidR="00B4679F" w:rsidRPr="00F46720" w:rsidRDefault="00B4679F" w:rsidP="00B4679F">
            <w:pPr>
              <w:pStyle w:val="ListParagraph"/>
              <w:autoSpaceDE w:val="0"/>
              <w:autoSpaceDN w:val="0"/>
              <w:adjustRightInd w:val="0"/>
              <w:spacing w:after="0" w:line="240" w:lineRule="auto"/>
              <w:rPr>
                <w:rFonts w:ascii="Calibri" w:eastAsia="Times New Roman" w:hAnsi="Calibri" w:cs="Calibri"/>
                <w:color w:val="000000"/>
                <w:lang w:eastAsia="en-ZA"/>
              </w:rPr>
            </w:pPr>
            <w:r w:rsidRPr="00B4679F">
              <w:rPr>
                <w:rFonts w:ascii="Calibri" w:eastAsia="Times New Roman" w:hAnsi="Calibri" w:cs="Calibri"/>
                <w:color w:val="000000"/>
                <w:lang w:eastAsia="en-ZA"/>
              </w:rPr>
              <w:t>Synthesis of two Gene fragments, 2,7Kbp long, in specified plasmid, pCambia2300</w:t>
            </w:r>
          </w:p>
        </w:tc>
        <w:tc>
          <w:tcPr>
            <w:tcW w:w="1923" w:type="dxa"/>
            <w:shd w:val="clear" w:color="auto" w:fill="auto"/>
            <w:vAlign w:val="center"/>
          </w:tcPr>
          <w:p w:rsidR="00F46720" w:rsidRDefault="00B4679F" w:rsidP="00B4679F">
            <w:pPr>
              <w:spacing w:after="0" w:line="240" w:lineRule="auto"/>
              <w:jc w:val="center"/>
              <w:rPr>
                <w:rFonts w:eastAsia="Times New Roman" w:cs="Arial"/>
                <w:lang w:val="en-GB" w:eastAsia="en-GB"/>
              </w:rPr>
            </w:pPr>
            <w:r>
              <w:rPr>
                <w:rFonts w:eastAsia="Times New Roman" w:cs="Arial"/>
                <w:lang w:val="en-GB" w:eastAsia="en-GB"/>
              </w:rPr>
              <w:t>2</w:t>
            </w:r>
          </w:p>
        </w:tc>
        <w:tc>
          <w:tcPr>
            <w:tcW w:w="1809" w:type="dxa"/>
            <w:shd w:val="clear" w:color="auto" w:fill="auto"/>
          </w:tcPr>
          <w:p w:rsidR="00F46720" w:rsidRDefault="00F46720" w:rsidP="00B4679F">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r w:rsidR="00F46720" w:rsidRPr="00821F5D" w:rsidTr="00A61BD2">
        <w:trPr>
          <w:trHeight w:val="58"/>
        </w:trPr>
        <w:tc>
          <w:tcPr>
            <w:tcW w:w="5284" w:type="dxa"/>
            <w:shd w:val="clear" w:color="auto" w:fill="auto"/>
          </w:tcPr>
          <w:p w:rsidR="00B4679F" w:rsidRPr="00B4679F" w:rsidRDefault="00B4679F" w:rsidP="00B4679F">
            <w:pPr>
              <w:autoSpaceDE w:val="0"/>
              <w:autoSpaceDN w:val="0"/>
              <w:adjustRightInd w:val="0"/>
              <w:spacing w:after="0" w:line="240" w:lineRule="auto"/>
              <w:rPr>
                <w:rFonts w:ascii="Calibri" w:eastAsia="Times New Roman" w:hAnsi="Calibri" w:cs="Calibri"/>
                <w:color w:val="000000"/>
                <w:lang w:eastAsia="en-ZA"/>
              </w:rPr>
            </w:pPr>
            <w:r w:rsidRPr="00B4679F">
              <w:rPr>
                <w:rFonts w:ascii="Calibri" w:eastAsia="Times New Roman" w:hAnsi="Calibri" w:cs="Calibri"/>
                <w:b/>
                <w:color w:val="000000"/>
                <w:lang w:eastAsia="en-ZA"/>
              </w:rPr>
              <w:t xml:space="preserve">REQ-067427 </w:t>
            </w:r>
          </w:p>
          <w:p w:rsidR="00F46720" w:rsidRPr="00B4679F" w:rsidRDefault="00B4679F" w:rsidP="00B4679F">
            <w:pPr>
              <w:pStyle w:val="ListParagraph"/>
              <w:numPr>
                <w:ilvl w:val="0"/>
                <w:numId w:val="19"/>
              </w:numPr>
              <w:autoSpaceDE w:val="0"/>
              <w:autoSpaceDN w:val="0"/>
              <w:adjustRightInd w:val="0"/>
              <w:spacing w:after="0" w:line="240" w:lineRule="auto"/>
              <w:rPr>
                <w:rFonts w:ascii="Calibri" w:eastAsia="Times New Roman" w:hAnsi="Calibri" w:cs="Calibri"/>
                <w:color w:val="000000"/>
                <w:lang w:eastAsia="en-ZA"/>
              </w:rPr>
            </w:pPr>
            <w:r w:rsidRPr="00B4679F">
              <w:rPr>
                <w:rFonts w:ascii="Calibri" w:eastAsia="Times New Roman" w:hAnsi="Calibri" w:cs="Calibri"/>
                <w:color w:val="000000"/>
                <w:lang w:eastAsia="en-ZA"/>
              </w:rPr>
              <w:t>Isopore Membrane Filter, 5.0 µm pore size, 25mm diameter,</w:t>
            </w:r>
          </w:p>
        </w:tc>
        <w:tc>
          <w:tcPr>
            <w:tcW w:w="1923" w:type="dxa"/>
            <w:shd w:val="clear" w:color="auto" w:fill="auto"/>
            <w:vAlign w:val="center"/>
          </w:tcPr>
          <w:p w:rsidR="00F46720" w:rsidRDefault="00B4679F" w:rsidP="00B4679F">
            <w:pPr>
              <w:spacing w:after="0" w:line="240" w:lineRule="auto"/>
              <w:jc w:val="center"/>
              <w:rPr>
                <w:rFonts w:eastAsia="Times New Roman" w:cs="Arial"/>
                <w:lang w:val="en-GB" w:eastAsia="en-GB"/>
              </w:rPr>
            </w:pPr>
            <w:r>
              <w:rPr>
                <w:rFonts w:eastAsia="Times New Roman" w:cs="Arial"/>
                <w:lang w:val="en-GB" w:eastAsia="en-GB"/>
              </w:rPr>
              <w:t>2</w:t>
            </w:r>
          </w:p>
        </w:tc>
        <w:tc>
          <w:tcPr>
            <w:tcW w:w="1809" w:type="dxa"/>
            <w:shd w:val="clear" w:color="auto" w:fill="auto"/>
          </w:tcPr>
          <w:p w:rsidR="00F46720" w:rsidRDefault="00B4679F" w:rsidP="00B4679F">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BOX</w:t>
            </w:r>
          </w:p>
        </w:tc>
      </w:tr>
      <w:tr w:rsidR="00F46720" w:rsidRPr="00821F5D" w:rsidTr="00B5778B">
        <w:trPr>
          <w:trHeight w:val="1156"/>
        </w:trPr>
        <w:tc>
          <w:tcPr>
            <w:tcW w:w="5284" w:type="dxa"/>
            <w:shd w:val="clear" w:color="auto" w:fill="auto"/>
          </w:tcPr>
          <w:p w:rsidR="00F46720" w:rsidRPr="00B4679F" w:rsidRDefault="00B4679F" w:rsidP="00B4679F">
            <w:pPr>
              <w:tabs>
                <w:tab w:val="left" w:pos="3048"/>
              </w:tabs>
              <w:autoSpaceDE w:val="0"/>
              <w:autoSpaceDN w:val="0"/>
              <w:adjustRightInd w:val="0"/>
              <w:spacing w:after="0" w:line="240" w:lineRule="auto"/>
              <w:rPr>
                <w:rFonts w:ascii="Calibri" w:eastAsia="Times New Roman" w:hAnsi="Calibri" w:cs="Calibri"/>
                <w:b/>
                <w:color w:val="000000"/>
                <w:lang w:eastAsia="en-ZA"/>
              </w:rPr>
            </w:pPr>
            <w:r w:rsidRPr="00B4679F">
              <w:rPr>
                <w:rFonts w:ascii="Calibri" w:eastAsia="Times New Roman" w:hAnsi="Calibri" w:cs="Calibri"/>
                <w:b/>
                <w:color w:val="000000"/>
                <w:lang w:eastAsia="en-ZA"/>
              </w:rPr>
              <w:lastRenderedPageBreak/>
              <w:t>REQ-066376</w:t>
            </w:r>
          </w:p>
          <w:p w:rsidR="00B4679F" w:rsidRDefault="00B4679F" w:rsidP="00B4679F">
            <w:pPr>
              <w:pStyle w:val="ListParagraph"/>
              <w:numPr>
                <w:ilvl w:val="0"/>
                <w:numId w:val="19"/>
              </w:numPr>
              <w:tabs>
                <w:tab w:val="left" w:pos="3048"/>
              </w:tabs>
              <w:autoSpaceDE w:val="0"/>
              <w:autoSpaceDN w:val="0"/>
              <w:adjustRightInd w:val="0"/>
              <w:spacing w:after="0" w:line="240" w:lineRule="auto"/>
              <w:rPr>
                <w:rFonts w:ascii="Calibri" w:eastAsia="Times New Roman" w:hAnsi="Calibri" w:cs="Calibri"/>
                <w:color w:val="000000"/>
                <w:lang w:eastAsia="en-ZA"/>
              </w:rPr>
            </w:pPr>
            <w:r w:rsidRPr="00B4679F">
              <w:rPr>
                <w:rFonts w:ascii="Calibri" w:eastAsia="Times New Roman" w:hAnsi="Calibri" w:cs="Calibri"/>
                <w:color w:val="000000"/>
                <w:lang w:eastAsia="en-ZA"/>
              </w:rPr>
              <w:t>50 ml cornical tubes</w:t>
            </w:r>
            <w:r>
              <w:rPr>
                <w:rFonts w:ascii="Calibri" w:eastAsia="Times New Roman" w:hAnsi="Calibri" w:cs="Calibri"/>
                <w:color w:val="000000"/>
                <w:lang w:eastAsia="en-ZA"/>
              </w:rPr>
              <w:t xml:space="preserve"> (5)</w:t>
            </w:r>
          </w:p>
          <w:p w:rsidR="00B4679F" w:rsidRDefault="00B4679F" w:rsidP="00B4679F">
            <w:pPr>
              <w:pStyle w:val="ListParagraph"/>
              <w:tabs>
                <w:tab w:val="left" w:pos="3048"/>
              </w:tabs>
              <w:autoSpaceDE w:val="0"/>
              <w:autoSpaceDN w:val="0"/>
              <w:adjustRightInd w:val="0"/>
              <w:spacing w:after="0" w:line="240" w:lineRule="auto"/>
              <w:rPr>
                <w:rFonts w:ascii="Calibri" w:eastAsia="Times New Roman" w:hAnsi="Calibri" w:cs="Calibri"/>
                <w:color w:val="000000"/>
                <w:lang w:eastAsia="en-ZA"/>
              </w:rPr>
            </w:pPr>
          </w:p>
          <w:p w:rsidR="00B4679F" w:rsidRPr="00B4679F" w:rsidRDefault="00B4679F" w:rsidP="00B4679F">
            <w:pPr>
              <w:pStyle w:val="ListParagraph"/>
              <w:numPr>
                <w:ilvl w:val="0"/>
                <w:numId w:val="19"/>
              </w:numPr>
              <w:tabs>
                <w:tab w:val="left" w:pos="3048"/>
              </w:tabs>
              <w:autoSpaceDE w:val="0"/>
              <w:autoSpaceDN w:val="0"/>
              <w:adjustRightInd w:val="0"/>
              <w:spacing w:after="0" w:line="240" w:lineRule="auto"/>
              <w:rPr>
                <w:rFonts w:ascii="Calibri" w:eastAsia="Times New Roman" w:hAnsi="Calibri" w:cs="Calibri"/>
                <w:color w:val="000000"/>
                <w:lang w:eastAsia="en-ZA"/>
              </w:rPr>
            </w:pPr>
            <w:r w:rsidRPr="00B4679F">
              <w:rPr>
                <w:rFonts w:ascii="Calibri" w:eastAsia="Times New Roman" w:hAnsi="Calibri" w:cs="Calibri"/>
                <w:color w:val="000000"/>
                <w:lang w:eastAsia="en-ZA"/>
              </w:rPr>
              <w:t>2 ml cryotubes of various colours</w:t>
            </w:r>
            <w:r>
              <w:rPr>
                <w:rFonts w:ascii="Calibri" w:eastAsia="Times New Roman" w:hAnsi="Calibri" w:cs="Calibri"/>
                <w:color w:val="000000"/>
                <w:lang w:eastAsia="en-ZA"/>
              </w:rPr>
              <w:t xml:space="preserve"> ( 10)</w:t>
            </w:r>
          </w:p>
        </w:tc>
        <w:tc>
          <w:tcPr>
            <w:tcW w:w="1923" w:type="dxa"/>
            <w:shd w:val="clear" w:color="auto" w:fill="auto"/>
            <w:vAlign w:val="center"/>
          </w:tcPr>
          <w:p w:rsidR="00F46720" w:rsidRDefault="00B4679F" w:rsidP="00B4679F">
            <w:pPr>
              <w:spacing w:after="0" w:line="240" w:lineRule="auto"/>
              <w:jc w:val="center"/>
              <w:rPr>
                <w:rFonts w:eastAsia="Times New Roman" w:cs="Arial"/>
                <w:lang w:val="en-GB" w:eastAsia="en-GB"/>
              </w:rPr>
            </w:pPr>
            <w:r>
              <w:rPr>
                <w:rFonts w:eastAsia="Times New Roman" w:cs="Arial"/>
                <w:lang w:val="en-GB" w:eastAsia="en-GB"/>
              </w:rPr>
              <w:t xml:space="preserve">                  </w:t>
            </w:r>
          </w:p>
        </w:tc>
        <w:tc>
          <w:tcPr>
            <w:tcW w:w="1809" w:type="dxa"/>
            <w:shd w:val="clear" w:color="auto" w:fill="auto"/>
          </w:tcPr>
          <w:p w:rsidR="00F46720" w:rsidRDefault="00B4679F" w:rsidP="00B4679F">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r w:rsidR="00F46720" w:rsidRPr="00821F5D" w:rsidTr="00A61BD2">
        <w:trPr>
          <w:trHeight w:val="58"/>
        </w:trPr>
        <w:tc>
          <w:tcPr>
            <w:tcW w:w="5284" w:type="dxa"/>
            <w:shd w:val="clear" w:color="auto" w:fill="auto"/>
          </w:tcPr>
          <w:p w:rsidR="00B5778B" w:rsidRDefault="00B5778B">
            <w:dir w:val="ltr">
              <w:dir w:val="ltr">
                <w:dir w:val="ltr">
                  <w:r w:rsidRPr="00B5778B">
                    <w:rPr>
                      <w:rFonts w:asciiTheme="minorHAnsi" w:hAnsiTheme="minorHAnsi" w:cstheme="minorHAnsi"/>
                      <w:b/>
                    </w:rPr>
                    <w:t>REQ-066452</w:t>
                  </w:r>
                  <w:r w:rsidRPr="00B5778B">
                    <w:rPr>
                      <w:rFonts w:asciiTheme="minorHAnsi" w:hAnsiTheme="minorHAnsi" w:cstheme="minorHAnsi"/>
                      <w:b/>
                    </w:rPr>
                    <w:t>‬</w:t>
                  </w:r>
                  <w:r w:rsidRPr="00B5778B">
                    <w:rPr>
                      <w:rFonts w:asciiTheme="minorHAnsi" w:hAnsiTheme="minorHAnsi" w:cstheme="minorHAnsi"/>
                      <w:b/>
                    </w:rPr>
                    <w:t>‬</w:t>
                  </w:r>
                </w:dir>
              </w:dir>
            </w:dir>
          </w:p>
          <w:p w:rsidR="00B5778B" w:rsidRPr="00B5778B" w:rsidRDefault="00B5778B" w:rsidP="00B5778B">
            <w:pPr>
              <w:pStyle w:val="ListParagraph"/>
              <w:numPr>
                <w:ilvl w:val="0"/>
                <w:numId w:val="23"/>
              </w:numPr>
              <w:autoSpaceDE w:val="0"/>
              <w:autoSpaceDN w:val="0"/>
              <w:adjustRightInd w:val="0"/>
              <w:spacing w:after="0" w:line="240" w:lineRule="auto"/>
              <w:rPr>
                <w:rFonts w:ascii="Calibri" w:eastAsia="Times New Roman" w:hAnsi="Calibri" w:cs="Calibri"/>
                <w:color w:val="000000"/>
                <w:lang w:eastAsia="en-ZA"/>
              </w:rPr>
            </w:pPr>
            <w:r w:rsidRPr="00B5778B">
              <w:rPr>
                <w:rFonts w:ascii="Calibri" w:eastAsia="Times New Roman" w:hAnsi="Calibri" w:cs="Calibri"/>
                <w:color w:val="000000"/>
                <w:lang w:eastAsia="en-ZA"/>
              </w:rPr>
              <w:t>Luria burtani broth</w:t>
            </w:r>
          </w:p>
          <w:p w:rsidR="00B5778B" w:rsidRPr="00B5778B" w:rsidRDefault="00B5778B" w:rsidP="00B5778B">
            <w:pPr>
              <w:pStyle w:val="ListParagraph"/>
              <w:numPr>
                <w:ilvl w:val="0"/>
                <w:numId w:val="23"/>
              </w:numPr>
              <w:autoSpaceDE w:val="0"/>
              <w:autoSpaceDN w:val="0"/>
              <w:adjustRightInd w:val="0"/>
              <w:spacing w:after="0" w:line="240" w:lineRule="auto"/>
              <w:rPr>
                <w:rFonts w:ascii="Calibri" w:eastAsia="Times New Roman" w:hAnsi="Calibri" w:cs="Calibri"/>
                <w:color w:val="000000"/>
                <w:lang w:eastAsia="en-ZA"/>
              </w:rPr>
            </w:pPr>
            <w:r w:rsidRPr="00B5778B">
              <w:rPr>
                <w:rFonts w:ascii="Calibri" w:eastAsia="Times New Roman" w:hAnsi="Calibri" w:cs="Calibri"/>
                <w:color w:val="000000"/>
                <w:lang w:eastAsia="en-ZA"/>
              </w:rPr>
              <w:t>Nutrient broth</w:t>
            </w:r>
          </w:p>
          <w:p w:rsidR="00B5778B" w:rsidRPr="00B5778B" w:rsidRDefault="00B5778B" w:rsidP="00B5778B">
            <w:pPr>
              <w:pStyle w:val="ListParagraph"/>
              <w:numPr>
                <w:ilvl w:val="0"/>
                <w:numId w:val="23"/>
              </w:numPr>
              <w:autoSpaceDE w:val="0"/>
              <w:autoSpaceDN w:val="0"/>
              <w:adjustRightInd w:val="0"/>
              <w:spacing w:after="0" w:line="240" w:lineRule="auto"/>
              <w:rPr>
                <w:rFonts w:ascii="Calibri" w:eastAsia="Times New Roman" w:hAnsi="Calibri" w:cs="Calibri"/>
                <w:color w:val="000000"/>
                <w:lang w:eastAsia="en-ZA"/>
              </w:rPr>
            </w:pPr>
            <w:r w:rsidRPr="00B5778B">
              <w:rPr>
                <w:rFonts w:ascii="Calibri" w:eastAsia="Times New Roman" w:hAnsi="Calibri" w:cs="Calibri"/>
                <w:color w:val="000000"/>
                <w:lang w:eastAsia="en-ZA"/>
              </w:rPr>
              <w:t>Tryptone powder</w:t>
            </w:r>
          </w:p>
          <w:p w:rsidR="00B5778B" w:rsidRPr="00B5778B" w:rsidRDefault="00B5778B" w:rsidP="00B5778B">
            <w:pPr>
              <w:pStyle w:val="ListParagraph"/>
              <w:numPr>
                <w:ilvl w:val="0"/>
                <w:numId w:val="23"/>
              </w:numPr>
              <w:autoSpaceDE w:val="0"/>
              <w:autoSpaceDN w:val="0"/>
              <w:adjustRightInd w:val="0"/>
              <w:spacing w:after="0" w:line="240" w:lineRule="auto"/>
              <w:rPr>
                <w:rFonts w:ascii="Calibri" w:eastAsia="Times New Roman" w:hAnsi="Calibri" w:cs="Calibri"/>
                <w:color w:val="000000"/>
                <w:lang w:eastAsia="en-ZA"/>
              </w:rPr>
            </w:pPr>
            <w:r w:rsidRPr="00B5778B">
              <w:rPr>
                <w:rFonts w:ascii="Calibri" w:eastAsia="Times New Roman" w:hAnsi="Calibri" w:cs="Calibri"/>
                <w:color w:val="000000"/>
                <w:lang w:eastAsia="en-ZA"/>
              </w:rPr>
              <w:t>Luria burtani agar</w:t>
            </w:r>
          </w:p>
          <w:p w:rsidR="00B5778B" w:rsidRPr="00B5778B" w:rsidRDefault="00B5778B" w:rsidP="00B5778B">
            <w:pPr>
              <w:pStyle w:val="ListParagraph"/>
              <w:numPr>
                <w:ilvl w:val="0"/>
                <w:numId w:val="23"/>
              </w:numPr>
              <w:autoSpaceDE w:val="0"/>
              <w:autoSpaceDN w:val="0"/>
              <w:adjustRightInd w:val="0"/>
              <w:spacing w:after="0" w:line="240" w:lineRule="auto"/>
              <w:rPr>
                <w:rFonts w:ascii="Calibri" w:eastAsia="Times New Roman" w:hAnsi="Calibri" w:cs="Calibri"/>
                <w:color w:val="000000"/>
                <w:lang w:eastAsia="en-ZA"/>
              </w:rPr>
            </w:pPr>
            <w:r w:rsidRPr="00B5778B">
              <w:rPr>
                <w:rFonts w:ascii="Calibri" w:eastAsia="Times New Roman" w:hAnsi="Calibri" w:cs="Calibri"/>
                <w:color w:val="000000"/>
                <w:lang w:eastAsia="en-ZA"/>
              </w:rPr>
              <w:t>Nutrient broth</w:t>
            </w:r>
          </w:p>
          <w:p w:rsidR="00F46720" w:rsidRPr="00B5778B" w:rsidRDefault="00B5778B" w:rsidP="00B5778B">
            <w:pPr>
              <w:pStyle w:val="ListParagraph"/>
              <w:numPr>
                <w:ilvl w:val="0"/>
                <w:numId w:val="23"/>
              </w:numPr>
              <w:autoSpaceDE w:val="0"/>
              <w:autoSpaceDN w:val="0"/>
              <w:adjustRightInd w:val="0"/>
              <w:spacing w:after="0" w:line="240" w:lineRule="auto"/>
              <w:rPr>
                <w:rFonts w:ascii="Calibri" w:eastAsia="Times New Roman" w:hAnsi="Calibri" w:cs="Calibri"/>
                <w:color w:val="000000"/>
                <w:lang w:eastAsia="en-ZA"/>
              </w:rPr>
            </w:pPr>
            <w:r w:rsidRPr="00B5778B">
              <w:rPr>
                <w:rFonts w:ascii="Calibri" w:eastAsia="Times New Roman" w:hAnsi="Calibri" w:cs="Calibri"/>
                <w:color w:val="000000"/>
                <w:lang w:eastAsia="en-ZA"/>
              </w:rPr>
              <w:t>Tryptone agar</w:t>
            </w:r>
          </w:p>
        </w:tc>
        <w:tc>
          <w:tcPr>
            <w:tcW w:w="1923" w:type="dxa"/>
            <w:shd w:val="clear" w:color="auto" w:fill="auto"/>
            <w:vAlign w:val="center"/>
          </w:tcPr>
          <w:p w:rsidR="00B5778B" w:rsidRPr="00B5778B" w:rsidRDefault="00B5778B" w:rsidP="00B5778B">
            <w:pPr>
              <w:spacing w:after="0" w:line="240" w:lineRule="auto"/>
              <w:rPr>
                <w:rFonts w:eastAsia="Times New Roman" w:cs="Arial"/>
                <w:lang w:val="en-GB" w:eastAsia="en-GB"/>
              </w:rPr>
            </w:pPr>
            <w:r w:rsidRPr="00B5778B">
              <w:rPr>
                <w:rFonts w:eastAsia="Times New Roman" w:cs="Arial"/>
                <w:lang w:val="en-GB" w:eastAsia="en-GB"/>
              </w:rPr>
              <w:t>3.00</w:t>
            </w:r>
          </w:p>
          <w:p w:rsidR="00B5778B" w:rsidRPr="00B5778B" w:rsidRDefault="00B5778B" w:rsidP="00B5778B">
            <w:pPr>
              <w:spacing w:after="0" w:line="240" w:lineRule="auto"/>
              <w:rPr>
                <w:rFonts w:eastAsia="Times New Roman" w:cs="Arial"/>
                <w:lang w:val="en-GB" w:eastAsia="en-GB"/>
              </w:rPr>
            </w:pPr>
            <w:r w:rsidRPr="00B5778B">
              <w:rPr>
                <w:rFonts w:eastAsia="Times New Roman" w:cs="Arial"/>
                <w:lang w:val="en-GB" w:eastAsia="en-GB"/>
              </w:rPr>
              <w:t>3.00</w:t>
            </w:r>
          </w:p>
          <w:p w:rsidR="00B5778B" w:rsidRPr="00B5778B" w:rsidRDefault="00B5778B" w:rsidP="00B5778B">
            <w:pPr>
              <w:spacing w:after="0" w:line="240" w:lineRule="auto"/>
              <w:rPr>
                <w:rFonts w:eastAsia="Times New Roman" w:cs="Arial"/>
                <w:lang w:val="en-GB" w:eastAsia="en-GB"/>
              </w:rPr>
            </w:pPr>
            <w:r w:rsidRPr="00B5778B">
              <w:rPr>
                <w:rFonts w:eastAsia="Times New Roman" w:cs="Arial"/>
                <w:lang w:val="en-GB" w:eastAsia="en-GB"/>
              </w:rPr>
              <w:t>3.00</w:t>
            </w:r>
          </w:p>
          <w:p w:rsidR="00B5778B" w:rsidRPr="00B5778B" w:rsidRDefault="00B5778B" w:rsidP="00B5778B">
            <w:pPr>
              <w:spacing w:after="0" w:line="240" w:lineRule="auto"/>
              <w:rPr>
                <w:rFonts w:eastAsia="Times New Roman" w:cs="Arial"/>
                <w:lang w:val="en-GB" w:eastAsia="en-GB"/>
              </w:rPr>
            </w:pPr>
            <w:r w:rsidRPr="00B5778B">
              <w:rPr>
                <w:rFonts w:eastAsia="Times New Roman" w:cs="Arial"/>
                <w:lang w:val="en-GB" w:eastAsia="en-GB"/>
              </w:rPr>
              <w:t>2.00</w:t>
            </w:r>
          </w:p>
          <w:p w:rsidR="00B5778B" w:rsidRPr="00B5778B" w:rsidRDefault="00B5778B" w:rsidP="00B5778B">
            <w:pPr>
              <w:spacing w:after="0" w:line="240" w:lineRule="auto"/>
              <w:rPr>
                <w:rFonts w:eastAsia="Times New Roman" w:cs="Arial"/>
                <w:lang w:val="en-GB" w:eastAsia="en-GB"/>
              </w:rPr>
            </w:pPr>
            <w:r w:rsidRPr="00B5778B">
              <w:rPr>
                <w:rFonts w:eastAsia="Times New Roman" w:cs="Arial"/>
                <w:lang w:val="en-GB" w:eastAsia="en-GB"/>
              </w:rPr>
              <w:t>2.00</w:t>
            </w:r>
          </w:p>
          <w:p w:rsidR="00F46720" w:rsidRDefault="00B5778B" w:rsidP="00B5778B">
            <w:pPr>
              <w:spacing w:after="0" w:line="240" w:lineRule="auto"/>
              <w:rPr>
                <w:rFonts w:eastAsia="Times New Roman" w:cs="Arial"/>
                <w:lang w:val="en-GB" w:eastAsia="en-GB"/>
              </w:rPr>
            </w:pPr>
            <w:r w:rsidRPr="00B5778B">
              <w:rPr>
                <w:rFonts w:eastAsia="Times New Roman" w:cs="Arial"/>
                <w:lang w:val="en-GB" w:eastAsia="en-GB"/>
              </w:rPr>
              <w:t>2.00</w:t>
            </w:r>
          </w:p>
        </w:tc>
        <w:tc>
          <w:tcPr>
            <w:tcW w:w="1809" w:type="dxa"/>
            <w:shd w:val="clear" w:color="auto" w:fill="auto"/>
          </w:tcPr>
          <w:p w:rsidR="00F46720" w:rsidRDefault="00B5778B" w:rsidP="00821F5D">
            <w:pPr>
              <w:spacing w:after="0" w:line="240" w:lineRule="auto"/>
              <w:rPr>
                <w:rFonts w:eastAsia="Times New Roman" w:cs="Arial"/>
                <w:sz w:val="24"/>
                <w:szCs w:val="24"/>
                <w:lang w:val="en-GB" w:eastAsia="en-GB"/>
              </w:rPr>
            </w:pPr>
            <w:r>
              <w:rPr>
                <w:rFonts w:eastAsia="Times New Roman" w:cs="Arial"/>
                <w:sz w:val="24"/>
                <w:szCs w:val="24"/>
                <w:lang w:val="en-GB" w:eastAsia="en-GB"/>
              </w:rPr>
              <w:t>EA</w:t>
            </w:r>
          </w:p>
        </w:tc>
      </w:tr>
    </w:tbl>
    <w:p w:rsidR="005168F2" w:rsidRDefault="005168F2" w:rsidP="00AA4801">
      <w:pPr>
        <w:spacing w:after="0"/>
        <w:ind w:left="4536"/>
        <w:rPr>
          <w:rFonts w:cs="Arial"/>
        </w:rPr>
      </w:pPr>
    </w:p>
    <w:p w:rsidR="00821F5D" w:rsidRDefault="00821F5D" w:rsidP="00AA4801">
      <w:pPr>
        <w:spacing w:after="0"/>
        <w:ind w:left="4536"/>
        <w:rPr>
          <w:rFonts w:cs="Arial"/>
        </w:rPr>
      </w:pPr>
    </w:p>
    <w:p w:rsidR="00C338BB" w:rsidRDefault="00821F5D" w:rsidP="00C338BB">
      <w:pPr>
        <w:numPr>
          <w:ilvl w:val="0"/>
          <w:numId w:val="1"/>
        </w:numPr>
        <w:spacing w:after="0"/>
        <w:jc w:val="both"/>
        <w:rPr>
          <w:rFonts w:cs="Arial"/>
          <w:b/>
        </w:rPr>
      </w:pPr>
      <w:r>
        <w:rPr>
          <w:rFonts w:cs="Arial"/>
          <w:b/>
        </w:rPr>
        <w:t>Es</w:t>
      </w:r>
      <w:r w:rsidR="00820ADF">
        <w:rPr>
          <w:rFonts w:cs="Arial"/>
          <w:b/>
        </w:rPr>
        <w:t xml:space="preserve">sential administrative </w:t>
      </w:r>
      <w:r w:rsidR="00C338BB" w:rsidRPr="00E861C0">
        <w:rPr>
          <w:rFonts w:cs="Arial"/>
          <w:b/>
        </w:rPr>
        <w:t xml:space="preserve"> requirements:</w:t>
      </w:r>
    </w:p>
    <w:p w:rsidR="0042585E" w:rsidRPr="00E30066" w:rsidRDefault="0042585E" w:rsidP="0042585E">
      <w:pPr>
        <w:spacing w:after="0"/>
        <w:ind w:left="720"/>
        <w:jc w:val="both"/>
        <w:rPr>
          <w:rFonts w:cs="Arial"/>
          <w:b/>
        </w:rPr>
      </w:pPr>
    </w:p>
    <w:p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rsidR="00C338BB" w:rsidRPr="00E861C0" w:rsidRDefault="00C338BB" w:rsidP="00C338BB">
      <w:pPr>
        <w:spacing w:after="0"/>
        <w:jc w:val="both"/>
        <w:rPr>
          <w:rFonts w:cs="Arial"/>
        </w:rPr>
      </w:pPr>
    </w:p>
    <w:p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rsidR="00C338BB" w:rsidRPr="00E861C0"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above specified goods/services should be del</w:t>
      </w:r>
      <w:r w:rsidR="00821F5D">
        <w:rPr>
          <w:rFonts w:cs="Arial"/>
        </w:rPr>
        <w:t xml:space="preserve">ivered / rendered to the ARC-Plant Protection Research </w:t>
      </w:r>
      <w:r w:rsidRPr="00E861C0">
        <w:rPr>
          <w:rFonts w:cs="Arial"/>
        </w:rPr>
        <w:t>at above-mentioned delivery address.</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rsidR="00C338BB" w:rsidRPr="00E861C0" w:rsidRDefault="00C338BB" w:rsidP="00C338BB">
      <w:pPr>
        <w:spacing w:after="0"/>
        <w:jc w:val="both"/>
        <w:rPr>
          <w:rFonts w:cs="Arial"/>
        </w:rPr>
      </w:pPr>
    </w:p>
    <w:p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rsidR="000F3086" w:rsidRDefault="000F3086" w:rsidP="000F3086">
      <w:pPr>
        <w:pStyle w:val="ListParagraph"/>
        <w:rPr>
          <w:rFonts w:cs="Arial"/>
        </w:rPr>
      </w:pPr>
    </w:p>
    <w:p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rsidR="00A23AE8" w:rsidRPr="00E861C0" w:rsidRDefault="00A23AE8" w:rsidP="00C338BB">
      <w:pPr>
        <w:spacing w:after="0"/>
        <w:jc w:val="both"/>
        <w:rPr>
          <w:rFonts w:cs="Aria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3119"/>
      </w:tblGrid>
      <w:tr w:rsidR="00F91626" w:rsidRPr="001A7082" w:rsidTr="008429A6">
        <w:trPr>
          <w:trHeight w:val="863"/>
        </w:trPr>
        <w:tc>
          <w:tcPr>
            <w:tcW w:w="1985" w:type="dxa"/>
            <w:tcBorders>
              <w:top w:val="nil"/>
            </w:tcBorders>
            <w:shd w:val="clear" w:color="auto" w:fill="AEAAAA" w:themeFill="background2" w:themeFillShade="BF"/>
            <w:vAlign w:val="center"/>
          </w:tcPr>
          <w:p w:rsidR="00F91626" w:rsidRPr="001A7082" w:rsidRDefault="00F91626"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3118" w:type="dxa"/>
            <w:shd w:val="clear" w:color="auto" w:fill="C00000"/>
            <w:vAlign w:val="center"/>
          </w:tcPr>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F91626" w:rsidRPr="001A7082" w:rsidRDefault="00F91626"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3119" w:type="dxa"/>
            <w:shd w:val="clear" w:color="auto" w:fill="F4B083" w:themeFill="accent2" w:themeFillTint="99"/>
          </w:tcPr>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lastRenderedPageBreak/>
              <w:t>91-100%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81-90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71-80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61-70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51-60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41-50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21-40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1-20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0844EB" w:rsidTr="008429A6">
        <w:trPr>
          <w:trHeight w:val="317"/>
        </w:trPr>
        <w:tc>
          <w:tcPr>
            <w:tcW w:w="1985"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3118"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3119"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42585E" w:rsidP="0042585E">
            <w:pPr>
              <w:kinsoku w:val="0"/>
              <w:overflowPunct w:val="0"/>
              <w:spacing w:before="115" w:after="0" w:line="240" w:lineRule="auto"/>
              <w:textAlignment w:val="baseline"/>
              <w:rPr>
                <w:rFonts w:eastAsia="Times New Roman" w:cs="Arial"/>
                <w:lang w:val="en-US"/>
              </w:rPr>
            </w:pPr>
            <w:r>
              <w:rPr>
                <w:rFonts w:eastAsia="Times New Roman" w:cs="Arial"/>
                <w:lang w:val="en-US"/>
              </w:rPr>
              <w:t>EME’s/QSE’s</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bl>
    <w:p w:rsidR="00942072" w:rsidRPr="00E861C0" w:rsidRDefault="00942072" w:rsidP="00C338BB">
      <w:pPr>
        <w:spacing w:after="0"/>
        <w:jc w:val="both"/>
        <w:rPr>
          <w:rFonts w:cs="Arial"/>
        </w:rPr>
      </w:pPr>
    </w:p>
    <w:p w:rsidR="00821F5D" w:rsidRDefault="00C338BB" w:rsidP="00821F5D">
      <w:pPr>
        <w:numPr>
          <w:ilvl w:val="0"/>
          <w:numId w:val="1"/>
        </w:numPr>
        <w:spacing w:after="0"/>
        <w:jc w:val="both"/>
        <w:rPr>
          <w:rFonts w:cs="Arial"/>
        </w:rPr>
      </w:pPr>
      <w:r w:rsidRPr="00E861C0">
        <w:rPr>
          <w:rFonts w:cs="Arial"/>
        </w:rPr>
        <w:t>Standard conditions:</w:t>
      </w:r>
    </w:p>
    <w:p w:rsidR="00821F5D" w:rsidRPr="00821F5D" w:rsidRDefault="00821F5D" w:rsidP="00821F5D">
      <w:pPr>
        <w:pStyle w:val="ListParagraph"/>
        <w:spacing w:after="0"/>
        <w:ind w:left="90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validity of the quotations must be indicated.</w:t>
      </w:r>
    </w:p>
    <w:p w:rsidR="00821F5D" w:rsidRDefault="00821F5D" w:rsidP="00C338BB">
      <w:pPr>
        <w:spacing w:after="0"/>
        <w:ind w:left="927"/>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Prices quoted should be in South African Rand and inclusive of VAT costs such as delivery, insurance, taxes, etc.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 xml:space="preserve">No price adjustments or amendment of the delivery particulars contained in paragraph </w:t>
      </w:r>
      <w:r w:rsidR="002F02EF" w:rsidRPr="00821F5D">
        <w:rPr>
          <w:rFonts w:cs="Arial"/>
        </w:rPr>
        <w:t>8.</w:t>
      </w:r>
      <w:r w:rsidRPr="00821F5D">
        <w:rPr>
          <w:rFonts w:cs="Arial"/>
        </w:rPr>
        <w:t>2 will be considered by the ARC.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supplier accepts full responsibility for the proper execution and fulfilment of the goods/services quoted for.</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ARC reserves the right to accept or reject any special terms and conditions that may qualify the goods/services to be provided.</w:t>
      </w:r>
    </w:p>
    <w:p w:rsidR="00C338BB" w:rsidRPr="00FA665F" w:rsidRDefault="00C338BB" w:rsidP="00821F5D">
      <w:pPr>
        <w:pStyle w:val="ListParagraph"/>
        <w:numPr>
          <w:ilvl w:val="0"/>
          <w:numId w:val="18"/>
        </w:numPr>
        <w:spacing w:after="0"/>
        <w:jc w:val="both"/>
        <w:rPr>
          <w:rFonts w:cs="Arial"/>
        </w:rPr>
      </w:pPr>
      <w:r w:rsidRPr="00FA665F">
        <w:rPr>
          <w:rFonts w:cs="Arial"/>
        </w:rPr>
        <w:t>Quotes should be submitted on an official letterhead and duly signed.</w:t>
      </w:r>
    </w:p>
    <w:p w:rsidR="00BE3473" w:rsidRDefault="00C338BB" w:rsidP="00BE3473">
      <w:pPr>
        <w:pStyle w:val="ListParagraph"/>
        <w:numPr>
          <w:ilvl w:val="0"/>
          <w:numId w:val="18"/>
        </w:numPr>
        <w:spacing w:after="0"/>
        <w:jc w:val="both"/>
        <w:rPr>
          <w:rFonts w:cs="Arial"/>
        </w:rPr>
      </w:pPr>
      <w:r w:rsidRPr="00821F5D">
        <w:rPr>
          <w:rFonts w:cs="Arial"/>
        </w:rPr>
        <w:t>Goods and services should be supplied / rendered upon receipt of a purchase order from the ARC.</w:t>
      </w:r>
    </w:p>
    <w:p w:rsidR="00C338BB" w:rsidRDefault="00C338BB" w:rsidP="00BE3473">
      <w:pPr>
        <w:pStyle w:val="ListParagraph"/>
        <w:numPr>
          <w:ilvl w:val="0"/>
          <w:numId w:val="18"/>
        </w:numPr>
        <w:spacing w:after="0"/>
        <w:jc w:val="both"/>
        <w:rPr>
          <w:rFonts w:cs="Arial"/>
        </w:rPr>
      </w:pPr>
      <w:r w:rsidRPr="00BE3473">
        <w:rPr>
          <w:rFonts w:cs="Arial"/>
        </w:rPr>
        <w:t>The General Conditions of Contract issued by National Treasury are applicable.</w:t>
      </w:r>
    </w:p>
    <w:p w:rsidR="00BE3473" w:rsidRDefault="00C338BB" w:rsidP="00BE3473">
      <w:pPr>
        <w:pStyle w:val="ListParagraph"/>
        <w:numPr>
          <w:ilvl w:val="0"/>
          <w:numId w:val="18"/>
        </w:numPr>
        <w:spacing w:after="0"/>
        <w:jc w:val="both"/>
        <w:rPr>
          <w:rFonts w:cs="Arial"/>
        </w:rPr>
      </w:pPr>
      <w:r w:rsidRPr="00BE3473">
        <w:rPr>
          <w:rFonts w:cs="Arial"/>
        </w:rPr>
        <w:t>The ARC supply chain management code of conduct is applicable.</w:t>
      </w:r>
    </w:p>
    <w:p w:rsidR="00C338BB" w:rsidRDefault="00C338BB" w:rsidP="00BE3473">
      <w:pPr>
        <w:pStyle w:val="ListParagraph"/>
        <w:numPr>
          <w:ilvl w:val="0"/>
          <w:numId w:val="18"/>
        </w:numPr>
        <w:spacing w:after="0"/>
        <w:jc w:val="both"/>
        <w:rPr>
          <w:rFonts w:cs="Arial"/>
        </w:rPr>
      </w:pPr>
      <w:r w:rsidRPr="00BE3473">
        <w:rPr>
          <w:rFonts w:cs="Arial"/>
        </w:rPr>
        <w:t>Standard Bidding Documents (SBD) forms must be signed and return</w:t>
      </w:r>
      <w:r w:rsidR="008429A6" w:rsidRPr="00BE3473">
        <w:rPr>
          <w:rFonts w:cs="Arial"/>
        </w:rPr>
        <w:t>ed together with the quotation</w:t>
      </w:r>
      <w:r w:rsidR="00FF4034" w:rsidRPr="00BE3473">
        <w:rPr>
          <w:rFonts w:cs="Arial"/>
        </w:rPr>
        <w:t>.  Failure to comply may</w:t>
      </w:r>
      <w:r w:rsidRPr="00BE3473">
        <w:rPr>
          <w:rFonts w:cs="Arial"/>
        </w:rPr>
        <w:t xml:space="preserve"> result to disqualification of your quotation.</w:t>
      </w:r>
    </w:p>
    <w:p w:rsidR="00BE3473" w:rsidRDefault="00C338BB" w:rsidP="00BE3473">
      <w:pPr>
        <w:pStyle w:val="ListParagraph"/>
        <w:numPr>
          <w:ilvl w:val="0"/>
          <w:numId w:val="18"/>
        </w:numPr>
        <w:spacing w:after="0"/>
        <w:jc w:val="both"/>
        <w:rPr>
          <w:rFonts w:cs="Arial"/>
        </w:rPr>
      </w:pPr>
      <w:r w:rsidRPr="00BE3473">
        <w:rPr>
          <w:rFonts w:cs="Arial"/>
        </w:rPr>
        <w:t>Your quotation must indicate the delivery date.</w:t>
      </w:r>
    </w:p>
    <w:p w:rsidR="00BE3473" w:rsidRDefault="00C338BB" w:rsidP="00BE3473">
      <w:pPr>
        <w:pStyle w:val="ListParagraph"/>
        <w:numPr>
          <w:ilvl w:val="0"/>
          <w:numId w:val="18"/>
        </w:numPr>
        <w:spacing w:after="0"/>
        <w:jc w:val="both"/>
        <w:rPr>
          <w:rFonts w:cs="Arial"/>
        </w:rPr>
      </w:pPr>
      <w:r w:rsidRPr="00BE3473">
        <w:rPr>
          <w:rFonts w:cs="Arial"/>
        </w:rPr>
        <w:t>The ARC reserve the right to do due diligence on the quotations.</w:t>
      </w:r>
    </w:p>
    <w:p w:rsidR="00C338BB" w:rsidRPr="00BE3473" w:rsidRDefault="00C338BB" w:rsidP="00BE3473">
      <w:pPr>
        <w:pStyle w:val="ListParagraph"/>
        <w:numPr>
          <w:ilvl w:val="0"/>
          <w:numId w:val="18"/>
        </w:numPr>
        <w:spacing w:after="0"/>
        <w:jc w:val="both"/>
        <w:rPr>
          <w:rFonts w:cs="Arial"/>
        </w:rPr>
      </w:pPr>
      <w:r w:rsidRPr="00BE3473">
        <w:rPr>
          <w:rFonts w:cs="Arial"/>
        </w:rPr>
        <w:t>The ARC reserves the right to benchmark prices quoted.</w:t>
      </w:r>
    </w:p>
    <w:p w:rsidR="00FA665F" w:rsidRPr="00FA665F" w:rsidRDefault="00FA665F" w:rsidP="00FA665F">
      <w:pPr>
        <w:spacing w:after="0"/>
        <w:jc w:val="both"/>
        <w:rPr>
          <w:rFonts w:cs="Arial"/>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BE3473" w:rsidP="00BE3473">
      <w:pPr>
        <w:widowControl w:val="0"/>
        <w:tabs>
          <w:tab w:val="left" w:pos="900"/>
          <w:tab w:val="left" w:pos="2880"/>
          <w:tab w:val="left" w:pos="5760"/>
          <w:tab w:val="left" w:pos="7920"/>
        </w:tabs>
        <w:spacing w:after="0" w:line="240" w:lineRule="auto"/>
        <w:jc w:val="right"/>
        <w:outlineLvl w:val="0"/>
        <w:rPr>
          <w:rFonts w:eastAsia="Times New Roman" w:cs="Arial"/>
          <w:b/>
          <w:snapToGrid w:val="0"/>
          <w:color w:val="000080"/>
          <w:lang w:val="en-GB"/>
        </w:rPr>
      </w:pPr>
      <w:r w:rsidRPr="00821F5D">
        <w:rPr>
          <w:rFonts w:ascii="Times New Roman" w:eastAsia="Times New Roman" w:hAnsi="Times New Roman" w:cs="Times New Roman"/>
          <w:noProof/>
          <w:sz w:val="24"/>
          <w:szCs w:val="24"/>
          <w:lang w:eastAsia="en-ZA"/>
        </w:rPr>
        <w:drawing>
          <wp:inline distT="0" distB="0" distL="0" distR="0" wp14:anchorId="5E1FCA5A" wp14:editId="04A2D802">
            <wp:extent cx="1501140" cy="723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rsidR="00A87123" w:rsidRPr="001A7082" w:rsidRDefault="00A87123" w:rsidP="00A87123">
      <w:pPr>
        <w:widowControl w:val="0"/>
        <w:spacing w:after="0" w:line="240" w:lineRule="auto"/>
        <w:jc w:val="center"/>
        <w:rPr>
          <w:rFonts w:eastAsia="Times New Roman" w:cs="Arial"/>
          <w:snapToGrid w:val="0"/>
          <w:lang w:val="en-US"/>
        </w:rPr>
      </w:pP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rsidR="00A87123" w:rsidRPr="00705695" w:rsidRDefault="00A87123" w:rsidP="00A87123">
      <w:pPr>
        <w:pStyle w:val="ListParagraph"/>
        <w:rPr>
          <w:rFonts w:eastAsia="Times New Roman" w:cs="Arial"/>
          <w:snapToGrid w:val="0"/>
          <w:lang w:val="en-GB"/>
        </w:rPr>
      </w:pPr>
    </w:p>
    <w:p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lastRenderedPageBreak/>
        <w:t>Specific Goals</w:t>
      </w:r>
      <w:r w:rsidRPr="001A7082">
        <w:rPr>
          <w:rFonts w:eastAsia="Times New Roman" w:cs="Arial"/>
          <w:snapToGrid w:val="0"/>
          <w:lang w:val="en-GB"/>
        </w:rPr>
        <w:t>.</w:t>
      </w:r>
    </w:p>
    <w:p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rsidTr="00A87123">
        <w:tc>
          <w:tcPr>
            <w:tcW w:w="513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 xml:space="preserve">“the Act” </w:t>
      </w:r>
      <w:r w:rsidRPr="00F03139">
        <w:rPr>
          <w:rFonts w:eastAsia="Times New Roman" w:cs="Arial"/>
          <w:snapToGrid w:val="0"/>
          <w:lang w:val="en-US"/>
        </w:rPr>
        <w:t xml:space="preserve">means the Preferential Procurement Policy Framework Act, 2000 (Act No. 5 of 2000).  </w:t>
      </w:r>
    </w:p>
    <w:p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1" w:name="_Hlk78214518"/>
      <w:r w:rsidRPr="001A7082">
        <w:rPr>
          <w:rFonts w:eastAsia="Times New Roman" w:cs="Arial"/>
          <w:snapToGrid w:val="0"/>
          <w:lang w:val="en-GB"/>
        </w:rPr>
        <w:t>A maximum of 80 or 90 points is allocated for price on the following basis:</w:t>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lastRenderedPageBreak/>
        <w:tab/>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Pmin</w:t>
      </w:r>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1"/>
    <w:p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rsidR="00A87123" w:rsidRDefault="00A87123" w:rsidP="00A87123">
      <w:pPr>
        <w:widowControl w:val="0"/>
        <w:spacing w:after="120" w:line="240" w:lineRule="auto"/>
        <w:ind w:left="720"/>
        <w:jc w:val="both"/>
        <w:rPr>
          <w:rFonts w:eastAsia="Times New Roman" w:cs="Arial"/>
          <w:snapToGrid w:val="0"/>
          <w:lang w:val="en-GB"/>
        </w:rPr>
      </w:pPr>
    </w:p>
    <w:p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w:t>
      </w:r>
      <w:r w:rsidRPr="004F6951">
        <w:rPr>
          <w:rFonts w:eastAsia="Times New Roman" w:cs="Arial"/>
          <w:b/>
          <w:i/>
          <w:snapToGrid w:val="0"/>
          <w:lang w:val="en-GB"/>
        </w:rPr>
        <w:lastRenderedPageBreak/>
        <w:t xml:space="preserve">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A87123" w:rsidRPr="001A7082" w:rsidTr="00A87123">
        <w:trPr>
          <w:trHeight w:val="863"/>
        </w:trPr>
        <w:tc>
          <w:tcPr>
            <w:tcW w:w="2694" w:type="dxa"/>
            <w:tcBorders>
              <w:top w:val="nil"/>
            </w:tcBorders>
            <w:shd w:val="clear" w:color="auto" w:fill="AEAAAA" w:themeFill="background2" w:themeFillShade="BF"/>
            <w:vAlign w:val="center"/>
          </w:tcPr>
          <w:p w:rsidR="00A87123" w:rsidRPr="001A7082" w:rsidRDefault="00A87123"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1701"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C60B43"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organ of state)</w:t>
            </w:r>
          </w:p>
          <w:p w:rsidR="00A87123" w:rsidRPr="00C60B43" w:rsidRDefault="00A87123" w:rsidP="00A87123">
            <w:pPr>
              <w:kinsoku w:val="0"/>
              <w:overflowPunct w:val="0"/>
              <w:spacing w:before="96" w:after="0" w:line="240" w:lineRule="auto"/>
              <w:jc w:val="center"/>
              <w:textAlignment w:val="baseline"/>
              <w:rPr>
                <w:rFonts w:eastAsia="Times New Roman" w:cs="Arial"/>
                <w:b/>
                <w:lang w:val="en-US"/>
              </w:rPr>
            </w:pPr>
          </w:p>
        </w:tc>
        <w:tc>
          <w:tcPr>
            <w:tcW w:w="1550"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A87123" w:rsidRPr="001A7082" w:rsidRDefault="00A87123"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1547" w:type="dxa"/>
            <w:shd w:val="clear" w:color="auto" w:fill="F4B083" w:themeFill="accent2" w:themeFillTint="99"/>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c>
          <w:tcPr>
            <w:tcW w:w="1529" w:type="dxa"/>
            <w:shd w:val="clear" w:color="auto" w:fill="F4B083" w:themeFill="accent2" w:themeFillTint="99"/>
          </w:tcPr>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1547"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91-100%</w:t>
            </w:r>
            <w:r w:rsidR="003D2969" w:rsidRPr="003D2969">
              <w:rPr>
                <w:rFonts w:eastAsia="Times New Roman" w:cs="Arial"/>
                <w:b/>
                <w:lang w:val="en-US"/>
              </w:rPr>
              <w:t xml:space="preserve">    8</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81-90</w:t>
            </w:r>
            <w:r w:rsidR="003D2969" w:rsidRPr="003D2969">
              <w:rPr>
                <w:rFonts w:eastAsia="Times New Roman" w:cs="Arial"/>
                <w:b/>
                <w:lang w:val="en-US"/>
              </w:rPr>
              <w:t xml:space="preserve">         7</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71-80</w:t>
            </w:r>
            <w:r w:rsidR="003D2969" w:rsidRPr="003D2969">
              <w:rPr>
                <w:rFonts w:eastAsia="Times New Roman" w:cs="Arial"/>
                <w:b/>
                <w:lang w:val="en-US"/>
              </w:rPr>
              <w:t xml:space="preserve">        6</w:t>
            </w:r>
          </w:p>
        </w:tc>
        <w:tc>
          <w:tcPr>
            <w:tcW w:w="1701" w:type="dxa"/>
            <w:shd w:val="clear" w:color="auto" w:fill="auto"/>
          </w:tcPr>
          <w:p w:rsidR="00A87123" w:rsidRPr="001A7082" w:rsidRDefault="00A87123" w:rsidP="00A87123">
            <w:pPr>
              <w:tabs>
                <w:tab w:val="left" w:pos="645"/>
                <w:tab w:val="center" w:pos="1242"/>
              </w:tabs>
              <w:kinsoku w:val="0"/>
              <w:overflowPunct w:val="0"/>
              <w:spacing w:before="115" w:after="0" w:line="240" w:lineRule="auto"/>
              <w:textAlignment w:val="baseline"/>
              <w:rPr>
                <w:rFonts w:eastAsia="Times New Roman" w:cs="Arial"/>
                <w:lang w:val="en-US"/>
              </w:rPr>
            </w:pPr>
            <w:r w:rsidRPr="001A7082">
              <w:rPr>
                <w:rFonts w:eastAsia="Times New Roman" w:cs="Arial"/>
                <w:kern w:val="24"/>
                <w:lang w:val="en-US"/>
              </w:rPr>
              <w:tab/>
            </w:r>
            <w:r w:rsidRPr="001A7082">
              <w:rPr>
                <w:rFonts w:eastAsia="Times New Roman" w:cs="Arial"/>
                <w:kern w:val="24"/>
                <w:lang w:val="en-US"/>
              </w:rPr>
              <w:tab/>
            </w: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61-70</w:t>
            </w:r>
            <w:r w:rsidR="003D2969" w:rsidRPr="003D2969">
              <w:rPr>
                <w:rFonts w:eastAsia="Times New Roman" w:cs="Arial"/>
                <w:b/>
                <w:lang w:val="en-US"/>
              </w:rPr>
              <w:t xml:space="preserve">        5</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51-60</w:t>
            </w:r>
            <w:r w:rsidR="003D2969" w:rsidRPr="003D2969">
              <w:rPr>
                <w:rFonts w:eastAsia="Times New Roman" w:cs="Arial"/>
                <w:b/>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41-50</w:t>
            </w:r>
            <w:r w:rsidR="003D2969" w:rsidRPr="003D2969">
              <w:rPr>
                <w:rFonts w:eastAsia="Times New Roman" w:cs="Arial"/>
                <w:b/>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21-40</w:t>
            </w:r>
            <w:r w:rsidR="003D2969" w:rsidRPr="003D2969">
              <w:rPr>
                <w:rFonts w:eastAsia="Times New Roman" w:cs="Arial"/>
                <w:b/>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1-20</w:t>
            </w:r>
            <w:r w:rsidR="003D2969" w:rsidRPr="003D2969">
              <w:rPr>
                <w:rFonts w:eastAsia="Times New Roman" w:cs="Arial"/>
                <w:b/>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0%</w:t>
            </w:r>
            <w:r w:rsidR="003D2969" w:rsidRPr="003D2969">
              <w:rPr>
                <w:rFonts w:eastAsia="Times New Roman" w:cs="Arial"/>
                <w:b/>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lastRenderedPageBreak/>
              <w:t>Percentage Ownership by PwD</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1701"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1547"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3D2969"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EME’s/QSE’s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3D2969" w:rsidRPr="001A7082" w:rsidTr="00A87123">
        <w:trPr>
          <w:trHeight w:val="317"/>
        </w:trPr>
        <w:tc>
          <w:tcPr>
            <w:tcW w:w="2694"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Total</w:t>
            </w:r>
          </w:p>
        </w:tc>
        <w:tc>
          <w:tcPr>
            <w:tcW w:w="1701"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47"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29"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r>
    </w:tbl>
    <w:p w:rsidR="00A87123" w:rsidRPr="001A7082" w:rsidRDefault="00A87123" w:rsidP="00A87123">
      <w:pPr>
        <w:spacing w:after="120" w:line="240" w:lineRule="auto"/>
        <w:jc w:val="both"/>
        <w:rPr>
          <w:rFonts w:eastAsia="Times New Roman" w:cs="Arial"/>
          <w:snapToGrid w:val="0"/>
          <w:lang w:val="en-US"/>
        </w:rPr>
      </w:pPr>
    </w:p>
    <w:p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2" w:name="_Hlk117764996"/>
      <w:r w:rsidRPr="001A7082">
        <w:rPr>
          <w:rFonts w:eastAsia="Times New Roman" w:cs="Arial"/>
          <w:snapToGrid w:val="0"/>
          <w:lang w:val="en-GB"/>
        </w:rPr>
        <w:sym w:font="Symbol" w:char="F07F"/>
      </w:r>
      <w:bookmarkEnd w:id="2"/>
      <w:r w:rsidRPr="001A7082">
        <w:rPr>
          <w:rFonts w:eastAsia="Times New Roman" w:cs="Arial"/>
          <w:snapToGrid w:val="0"/>
          <w:lang w:val="en-GB"/>
        </w:rPr>
        <w:tab/>
        <w:t>(Pty) Limited</w:t>
      </w:r>
      <w:r>
        <w:rPr>
          <w:rFonts w:eastAsia="Times New Roman" w:cs="Arial"/>
          <w:snapToGrid w:val="0"/>
          <w:lang w:val="en-GB"/>
        </w:rPr>
        <w:t xml:space="preserve"> </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preference points claimed are in accordance with the General Conditions as indicated in paragraph 1 of this form;</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w:t>
      </w:r>
      <w:r w:rsidRPr="001A7082">
        <w:rPr>
          <w:rFonts w:eastAsia="Times New Roman" w:cs="Arial"/>
          <w:snapToGrid w:val="0"/>
          <w:lang w:val="en-GB"/>
        </w:rPr>
        <w:lastRenderedPageBreak/>
        <w:t xml:space="preserve">directors, or only the shareholders and directors who acted on a fraudulent basis, be restricted from obtaining business from any organ of state for a period not exceeding 10 years, after the </w:t>
      </w:r>
      <w:r w:rsidRPr="001A7082">
        <w:rPr>
          <w:rFonts w:eastAsia="Times New Roman" w:cs="Arial"/>
          <w:i/>
          <w:snapToGrid w:val="0"/>
          <w:lang w:val="en-GB"/>
        </w:rPr>
        <w:t>audi alteram partem</w:t>
      </w:r>
      <w:r w:rsidRPr="001A7082">
        <w:rPr>
          <w:rFonts w:eastAsia="Times New Roman" w:cs="Arial"/>
          <w:snapToGrid w:val="0"/>
          <w:lang w:val="en-GB"/>
        </w:rPr>
        <w:t xml:space="preserve"> (hear the other side) rule has been applied; and</w:t>
      </w:r>
    </w:p>
    <w:p w:rsidR="00A87123"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Pr="001A7082"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A87123" w:rsidRPr="001A7082" w:rsidRDefault="00BE347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482314E4" wp14:editId="04E5412E">
                <wp:simplePos x="0" y="0"/>
                <wp:positionH relativeFrom="column">
                  <wp:posOffset>175260</wp:posOffset>
                </wp:positionH>
                <wp:positionV relativeFrom="paragraph">
                  <wp:posOffset>28575</wp:posOffset>
                </wp:positionV>
                <wp:extent cx="5067300" cy="2734310"/>
                <wp:effectExtent l="0" t="0" r="19050" b="279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734310"/>
                        </a:xfrm>
                        <a:prstGeom prst="rect">
                          <a:avLst/>
                        </a:prstGeom>
                        <a:solidFill>
                          <a:srgbClr val="FFFFFF"/>
                        </a:solidFill>
                        <a:ln w="9525">
                          <a:solidFill>
                            <a:srgbClr val="000000"/>
                          </a:solidFill>
                          <a:miter lim="800000"/>
                          <a:headEnd/>
                          <a:tailEnd/>
                        </a:ln>
                      </wps:spPr>
                      <wps:txbx>
                        <w:txbxContent>
                          <w:p w:rsidR="00713E96" w:rsidRDefault="00713E96" w:rsidP="00A87123">
                            <w:pPr>
                              <w:jc w:val="center"/>
                              <w:rPr>
                                <w:rFonts w:cs="Arial"/>
                                <w:sz w:val="18"/>
                                <w:szCs w:val="18"/>
                              </w:rPr>
                            </w:pPr>
                          </w:p>
                          <w:p w:rsidR="00713E96" w:rsidRPr="00585866" w:rsidRDefault="00713E96" w:rsidP="00A87123">
                            <w:pPr>
                              <w:jc w:val="center"/>
                              <w:rPr>
                                <w:rFonts w:cs="Arial"/>
                                <w:sz w:val="18"/>
                                <w:szCs w:val="18"/>
                              </w:rPr>
                            </w:pPr>
                            <w:r w:rsidRPr="00585866">
                              <w:rPr>
                                <w:rFonts w:cs="Arial"/>
                                <w:sz w:val="18"/>
                                <w:szCs w:val="18"/>
                              </w:rPr>
                              <w:t>……………………………………….</w:t>
                            </w:r>
                          </w:p>
                          <w:p w:rsidR="00713E96" w:rsidRPr="00B715D9" w:rsidRDefault="00713E96" w:rsidP="00A87123">
                            <w:pPr>
                              <w:jc w:val="center"/>
                              <w:rPr>
                                <w:rFonts w:cs="Arial"/>
                                <w:b/>
                                <w:sz w:val="18"/>
                                <w:szCs w:val="18"/>
                              </w:rPr>
                            </w:pPr>
                            <w:r w:rsidRPr="00B715D9">
                              <w:rPr>
                                <w:rFonts w:cs="Arial"/>
                                <w:b/>
                                <w:sz w:val="18"/>
                                <w:szCs w:val="18"/>
                              </w:rPr>
                              <w:t>SIGNATURE(S) OF TENDERER(S)</w:t>
                            </w:r>
                          </w:p>
                          <w:p w:rsidR="00713E96" w:rsidRDefault="00713E96" w:rsidP="00A87123">
                            <w:pPr>
                              <w:rPr>
                                <w:rFonts w:cs="Arial"/>
                                <w:sz w:val="18"/>
                                <w:szCs w:val="18"/>
                              </w:rPr>
                            </w:pPr>
                          </w:p>
                          <w:p w:rsidR="00713E96" w:rsidRPr="00585866" w:rsidRDefault="00713E96"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713E96" w:rsidRPr="00585866" w:rsidRDefault="00713E96"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Default="00713E96"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tabs>
                                <w:tab w:val="left" w:pos="1080"/>
                              </w:tabs>
                              <w:ind w:left="1080"/>
                              <w:rPr>
                                <w:rFonts w:cs="Arial"/>
                                <w:sz w:val="18"/>
                                <w:szCs w:val="18"/>
                              </w:rPr>
                            </w:pPr>
                            <w:r>
                              <w:rPr>
                                <w:rFonts w:cs="Arial"/>
                                <w:sz w:val="18"/>
                                <w:szCs w:val="18"/>
                              </w:rPr>
                              <w:tab/>
                            </w:r>
                            <w:r>
                              <w:rPr>
                                <w:rFonts w:cs="Arial"/>
                                <w:sz w:val="18"/>
                                <w:szCs w:val="18"/>
                              </w:rPr>
                              <w:tab/>
                              <w:t>………………………………………………………</w:t>
                            </w:r>
                          </w:p>
                          <w:p w:rsidR="00713E96" w:rsidRDefault="00713E96"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314E4" id="Rectangle 4" o:spid="_x0000_s1026" style="position:absolute;left:0;text-align:left;margin-left:13.8pt;margin-top:2.25pt;width:399pt;height:2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">
                <v:textbox>
                  <w:txbxContent>
                    <w:p w:rsidR="00713E96" w:rsidRDefault="00713E96" w:rsidP="00A87123">
                      <w:pPr>
                        <w:jc w:val="center"/>
                        <w:rPr>
                          <w:rFonts w:cs="Arial"/>
                          <w:sz w:val="18"/>
                          <w:szCs w:val="18"/>
                        </w:rPr>
                      </w:pPr>
                    </w:p>
                    <w:p w:rsidR="00713E96" w:rsidRPr="00585866" w:rsidRDefault="00713E96" w:rsidP="00A87123">
                      <w:pPr>
                        <w:jc w:val="center"/>
                        <w:rPr>
                          <w:rFonts w:cs="Arial"/>
                          <w:sz w:val="18"/>
                          <w:szCs w:val="18"/>
                        </w:rPr>
                      </w:pPr>
                      <w:r w:rsidRPr="00585866">
                        <w:rPr>
                          <w:rFonts w:cs="Arial"/>
                          <w:sz w:val="18"/>
                          <w:szCs w:val="18"/>
                        </w:rPr>
                        <w:t>……………………………………….</w:t>
                      </w:r>
                    </w:p>
                    <w:p w:rsidR="00713E96" w:rsidRPr="00B715D9" w:rsidRDefault="00713E96" w:rsidP="00A87123">
                      <w:pPr>
                        <w:jc w:val="center"/>
                        <w:rPr>
                          <w:rFonts w:cs="Arial"/>
                          <w:b/>
                          <w:sz w:val="18"/>
                          <w:szCs w:val="18"/>
                        </w:rPr>
                      </w:pPr>
                      <w:r w:rsidRPr="00B715D9">
                        <w:rPr>
                          <w:rFonts w:cs="Arial"/>
                          <w:b/>
                          <w:sz w:val="18"/>
                          <w:szCs w:val="18"/>
                        </w:rPr>
                        <w:t>SIGNATURE(S) OF TENDERER(S)</w:t>
                      </w:r>
                    </w:p>
                    <w:p w:rsidR="00713E96" w:rsidRDefault="00713E96" w:rsidP="00A87123">
                      <w:pPr>
                        <w:rPr>
                          <w:rFonts w:cs="Arial"/>
                          <w:sz w:val="18"/>
                          <w:szCs w:val="18"/>
                        </w:rPr>
                      </w:pPr>
                    </w:p>
                    <w:p w:rsidR="00713E96" w:rsidRPr="00585866" w:rsidRDefault="00713E96"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713E96" w:rsidRPr="00585866" w:rsidRDefault="00713E96"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Default="00713E96"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tabs>
                          <w:tab w:val="left" w:pos="1080"/>
                        </w:tabs>
                        <w:ind w:left="1080"/>
                        <w:rPr>
                          <w:rFonts w:cs="Arial"/>
                          <w:sz w:val="18"/>
                          <w:szCs w:val="18"/>
                        </w:rPr>
                      </w:pPr>
                      <w:r>
                        <w:rPr>
                          <w:rFonts w:cs="Arial"/>
                          <w:sz w:val="18"/>
                          <w:szCs w:val="18"/>
                        </w:rPr>
                        <w:tab/>
                      </w:r>
                      <w:r>
                        <w:rPr>
                          <w:rFonts w:cs="Arial"/>
                          <w:sz w:val="18"/>
                          <w:szCs w:val="18"/>
                        </w:rPr>
                        <w:tab/>
                        <w:t>………………………………………………………</w:t>
                      </w:r>
                    </w:p>
                    <w:p w:rsidR="00713E96" w:rsidRDefault="00713E96" w:rsidP="00A87123">
                      <w:pPr>
                        <w:jc w:val="center"/>
                      </w:pPr>
                    </w:p>
                  </w:txbxContent>
                </v:textbox>
              </v:rect>
            </w:pict>
          </mc:Fallback>
        </mc:AlternateContent>
      </w: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Default="00A87123" w:rsidP="00A87123"/>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3C2D62" w:rsidP="003C2D62">
      <w:pPr>
        <w:spacing w:after="0"/>
        <w:jc w:val="right"/>
        <w:rPr>
          <w:rFonts w:cs="Arial"/>
        </w:rPr>
      </w:pPr>
      <w:r w:rsidRPr="00821F5D">
        <w:rPr>
          <w:rFonts w:ascii="Times New Roman" w:eastAsia="Times New Roman" w:hAnsi="Times New Roman" w:cs="Times New Roman"/>
          <w:noProof/>
          <w:sz w:val="24"/>
          <w:szCs w:val="24"/>
          <w:lang w:eastAsia="en-ZA"/>
        </w:rPr>
        <w:drawing>
          <wp:inline distT="0" distB="0" distL="0" distR="0" wp14:anchorId="5C8F8C10" wp14:editId="09FD215A">
            <wp:extent cx="1501140" cy="7239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A87123" w:rsidRDefault="00A87123" w:rsidP="00375CBC">
      <w:pPr>
        <w:spacing w:after="0"/>
        <w:jc w:val="both"/>
        <w:rPr>
          <w:rFonts w:cs="Arial"/>
        </w:rPr>
      </w:pPr>
    </w:p>
    <w:p w:rsidR="00A87123" w:rsidRDefault="00A87123" w:rsidP="00375CBC">
      <w:pPr>
        <w:spacing w:after="0"/>
        <w:jc w:val="both"/>
        <w:rPr>
          <w:rFonts w:cs="Arial"/>
        </w:rPr>
      </w:pPr>
    </w:p>
    <w:p w:rsidR="00E07E73" w:rsidRDefault="00E07E73" w:rsidP="00E07E73">
      <w:pPr>
        <w:tabs>
          <w:tab w:val="left" w:pos="7363"/>
          <w:tab w:val="center" w:pos="10530"/>
        </w:tabs>
        <w:rPr>
          <w:rFonts w:cs="Arial"/>
          <w:b/>
          <w:sz w:val="28"/>
          <w:lang w:val="en-GB"/>
        </w:rPr>
      </w:pPr>
    </w:p>
    <w:p w:rsidR="00E07E73" w:rsidRDefault="00E07E73" w:rsidP="00E07E73">
      <w:pPr>
        <w:tabs>
          <w:tab w:val="left" w:pos="7363"/>
          <w:tab w:val="center" w:pos="10530"/>
        </w:tabs>
        <w:jc w:val="center"/>
        <w:rPr>
          <w:rFonts w:cs="Arial"/>
          <w:b/>
          <w:sz w:val="28"/>
          <w:lang w:val="en-GB"/>
        </w:rPr>
      </w:pPr>
    </w:p>
    <w:p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rsidR="00E07E73" w:rsidRPr="00313EDD" w:rsidRDefault="00E07E73" w:rsidP="00E07E73">
      <w:pPr>
        <w:ind w:left="709"/>
        <w:jc w:val="both"/>
        <w:rPr>
          <w:rFonts w:cs="Arial"/>
          <w:lang w:val="en-GB"/>
        </w:rPr>
      </w:pPr>
      <w:r w:rsidRPr="00313EDD">
        <w:rPr>
          <w:rFonts w:cs="Arial"/>
          <w:lang w:val="en-GB"/>
        </w:rPr>
        <w:t xml:space="preserve">Any person (natural or juristic) may make an offer or offers in terms of this invitation to bid. In line with the principles of transparency, accountability, impartiality, and ethics as enshrined in the Constitution of the Republic of South Africa and further expressed </w:t>
      </w:r>
      <w:r w:rsidRPr="00313EDD">
        <w:rPr>
          <w:rFonts w:cs="Arial"/>
          <w:lang w:val="en-GB"/>
        </w:rPr>
        <w:lastRenderedPageBreak/>
        <w:t>in various pieces of legislation, it is required for the bidder to make this declaration in respect of the details required hereunder.</w:t>
      </w:r>
    </w:p>
    <w:p w:rsidR="00E07E73" w:rsidRPr="00313EDD" w:rsidRDefault="00E07E73" w:rsidP="00E07E73">
      <w:pPr>
        <w:ind w:left="709"/>
        <w:jc w:val="both"/>
        <w:rPr>
          <w:rFonts w:cs="Arial"/>
          <w:lang w:val="en-GB"/>
        </w:rPr>
      </w:pPr>
    </w:p>
    <w:p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rsidR="00E07E73" w:rsidRPr="00313EDD" w:rsidRDefault="00E07E73" w:rsidP="00E07E73">
      <w:pPr>
        <w:tabs>
          <w:tab w:val="left" w:pos="-1440"/>
          <w:tab w:val="left" w:pos="-720"/>
          <w:tab w:val="left" w:pos="1123"/>
          <w:tab w:val="left" w:pos="2246"/>
          <w:tab w:val="left" w:pos="7363"/>
        </w:tabs>
        <w:jc w:val="both"/>
        <w:rPr>
          <w:rFonts w:cs="Arial"/>
          <w:lang w:val="en-GB"/>
        </w:rPr>
      </w:pPr>
    </w:p>
    <w:p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enterprise, </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ab/>
        <w:t>employed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YES/NO</w:t>
      </w:r>
      <w:r w:rsidRPr="00313EDD">
        <w:rPr>
          <w:rFonts w:cs="Arial"/>
          <w:lang w:val="en-GB"/>
        </w:rPr>
        <w:tab/>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rsidTr="0042585E">
        <w:trPr>
          <w:trHeight w:val="1341"/>
        </w:trPr>
        <w:tc>
          <w:tcPr>
            <w:tcW w:w="2378" w:type="dxa"/>
            <w:shd w:val="clear" w:color="auto" w:fill="auto"/>
          </w:tcPr>
          <w:p w:rsidR="00E07E73" w:rsidRPr="00313EDD" w:rsidRDefault="00E07E73" w:rsidP="0042585E">
            <w:pPr>
              <w:jc w:val="both"/>
              <w:rPr>
                <w:rFonts w:cs="Arial"/>
                <w:b/>
                <w:lang w:val="en-GB"/>
              </w:rPr>
            </w:pPr>
            <w:r w:rsidRPr="00313EDD">
              <w:rPr>
                <w:rFonts w:cs="Arial"/>
                <w:b/>
                <w:lang w:val="en-GB"/>
              </w:rPr>
              <w:t>Full Name</w:t>
            </w:r>
          </w:p>
        </w:tc>
        <w:tc>
          <w:tcPr>
            <w:tcW w:w="2410" w:type="dxa"/>
            <w:shd w:val="clear" w:color="auto" w:fill="auto"/>
          </w:tcPr>
          <w:p w:rsidR="00E07E73" w:rsidRPr="00313EDD" w:rsidRDefault="00E07E73" w:rsidP="0042585E">
            <w:pPr>
              <w:jc w:val="both"/>
              <w:rPr>
                <w:rFonts w:cs="Arial"/>
                <w:b/>
                <w:lang w:val="en-GB"/>
              </w:rPr>
            </w:pPr>
            <w:r w:rsidRPr="00313EDD">
              <w:rPr>
                <w:rFonts w:cs="Arial"/>
                <w:b/>
                <w:lang w:val="en-GB"/>
              </w:rPr>
              <w:t>Identity Number</w:t>
            </w:r>
          </w:p>
        </w:tc>
        <w:tc>
          <w:tcPr>
            <w:tcW w:w="2610" w:type="dxa"/>
          </w:tcPr>
          <w:p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bl>
    <w:p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t>2.2</w:t>
      </w:r>
      <w:r w:rsidRPr="00313EDD">
        <w:rPr>
          <w:rFonts w:cs="Arial"/>
          <w:lang w:val="en-GB"/>
        </w:rPr>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rsidR="00E07E73" w:rsidRPr="00313EDD" w:rsidRDefault="00E07E73" w:rsidP="00E07E73">
      <w:pPr>
        <w:ind w:left="1800" w:hanging="1080"/>
        <w:jc w:val="both"/>
        <w:rPr>
          <w:rFonts w:cs="Arial"/>
          <w:lang w:val="en-GB"/>
        </w:rPr>
      </w:pPr>
      <w:r w:rsidRPr="00313EDD">
        <w:rPr>
          <w:rFonts w:cs="Arial"/>
          <w:lang w:val="en-GB"/>
        </w:rPr>
        <w:lastRenderedPageBreak/>
        <w:t>……………………………………………………………………………………</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810"/>
        <w:jc w:val="both"/>
        <w:rPr>
          <w:rFonts w:cs="Arial"/>
        </w:rPr>
      </w:pP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rsidR="00E07E73" w:rsidRPr="00313EDD" w:rsidRDefault="00E07E73" w:rsidP="00E07E73">
      <w:pPr>
        <w:jc w:val="both"/>
        <w:rPr>
          <w:rFonts w:cs="Arial"/>
        </w:rPr>
      </w:pPr>
    </w:p>
    <w:p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jc w:val="both"/>
        <w:rPr>
          <w:rFonts w:cs="Arial"/>
        </w:rPr>
      </w:pPr>
    </w:p>
    <w:p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rsidR="00E07E73" w:rsidRPr="00313EDD" w:rsidRDefault="00E07E73" w:rsidP="00E07E73">
      <w:pPr>
        <w:ind w:left="360"/>
        <w:jc w:val="both"/>
        <w:rPr>
          <w:rFonts w:cs="Arial"/>
          <w:b/>
        </w:rPr>
      </w:pPr>
    </w:p>
    <w:p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rsidR="00E07E73" w:rsidRPr="00313EDD" w:rsidRDefault="00E07E73" w:rsidP="00E07E73">
      <w:pPr>
        <w:ind w:left="720"/>
        <w:jc w:val="both"/>
        <w:rPr>
          <w:rFonts w:cs="Arial"/>
        </w:rPr>
      </w:pPr>
    </w:p>
    <w:p w:rsidR="00E07E73" w:rsidRPr="00313EDD" w:rsidRDefault="00E07E73" w:rsidP="00E07E73">
      <w:pPr>
        <w:ind w:left="720" w:hanging="720"/>
        <w:jc w:val="both"/>
        <w:rPr>
          <w:rFonts w:cs="Arial"/>
        </w:rPr>
      </w:pPr>
      <w:r w:rsidRPr="00313EDD">
        <w:rPr>
          <w:rFonts w:cs="Arial"/>
        </w:rPr>
        <w:t xml:space="preserve">3.1 </w:t>
      </w:r>
      <w:r w:rsidRPr="00313EDD">
        <w:rPr>
          <w:rFonts w:cs="Arial"/>
        </w:rPr>
        <w:tab/>
        <w:t>I have read and I understand the contents of this disclosure;</w:t>
      </w:r>
    </w:p>
    <w:p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E07E73" w:rsidRPr="00313EDD" w:rsidRDefault="00E07E73" w:rsidP="00E07E73">
      <w:pPr>
        <w:ind w:left="720" w:hanging="720"/>
        <w:jc w:val="both"/>
        <w:rPr>
          <w:rFonts w:cs="Arial"/>
        </w:rPr>
      </w:pPr>
      <w:r w:rsidRPr="00313EDD">
        <w:rPr>
          <w:rFonts w:cs="Arial"/>
        </w:rPr>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 xml:space="preserve">institution in relation to this </w:t>
      </w:r>
      <w:r w:rsidRPr="00313EDD">
        <w:rPr>
          <w:rFonts w:cs="Arial"/>
        </w:rPr>
        <w:lastRenderedPageBreak/>
        <w:t>procurement process prior to and during the bidding process except to provide clarification on the bid submitted where so required by the institution; and the bidder was not involved in the drafting of the specifications or terms of reference for this bid.</w:t>
      </w:r>
    </w:p>
    <w:p w:rsidR="00E07E73" w:rsidRPr="00313EDD" w:rsidRDefault="00E07E73" w:rsidP="00E07E73">
      <w:pPr>
        <w:ind w:left="720" w:hanging="720"/>
        <w:jc w:val="both"/>
        <w:rPr>
          <w:rFonts w:cs="Arial"/>
        </w:rPr>
      </w:pPr>
    </w:p>
    <w:p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E07E73" w:rsidRPr="00313EDD" w:rsidRDefault="00E07E73" w:rsidP="00E07E73">
      <w:pPr>
        <w:tabs>
          <w:tab w:val="left" w:pos="1418"/>
          <w:tab w:val="right" w:pos="9752"/>
        </w:tabs>
        <w:jc w:val="both"/>
        <w:rPr>
          <w:rFonts w:cs="Arial"/>
          <w:lang w:val="en-GB"/>
        </w:rPr>
      </w:pPr>
    </w:p>
    <w:p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rsidR="00E07E73" w:rsidRPr="00313EDD" w:rsidRDefault="00E07E73" w:rsidP="00E07E73">
      <w:pPr>
        <w:tabs>
          <w:tab w:val="left" w:pos="3960"/>
          <w:tab w:val="left" w:pos="7020"/>
          <w:tab w:val="right" w:pos="9752"/>
        </w:tabs>
        <w:ind w:left="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rsidR="00E07E73" w:rsidRPr="00313EDD" w:rsidRDefault="00E07E73" w:rsidP="00E07E73">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p w:rsidR="00A87123" w:rsidRPr="00E861C0" w:rsidRDefault="00A87123" w:rsidP="00375CBC">
      <w:pPr>
        <w:spacing w:after="0"/>
        <w:jc w:val="both"/>
        <w:rPr>
          <w:rFonts w:cs="Arial"/>
        </w:rPr>
      </w:pPr>
    </w:p>
    <w:sectPr w:rsidR="00A87123" w:rsidRPr="00E861C0" w:rsidSect="00025FCA">
      <w:headerReference w:type="default" r:id="rId9"/>
      <w:footerReference w:type="default" r:id="rId10"/>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54B" w:rsidRDefault="0087554B" w:rsidP="00C65D95">
      <w:pPr>
        <w:spacing w:after="0" w:line="240" w:lineRule="auto"/>
      </w:pPr>
      <w:r>
        <w:separator/>
      </w:r>
    </w:p>
  </w:endnote>
  <w:endnote w:type="continuationSeparator" w:id="0">
    <w:p w:rsidR="0087554B" w:rsidRDefault="0087554B"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Content>
      <w:sdt>
        <w:sdtPr>
          <w:id w:val="-969050027"/>
          <w:docPartObj>
            <w:docPartGallery w:val="Page Numbers (Top of Page)"/>
            <w:docPartUnique/>
          </w:docPartObj>
        </w:sdtPr>
        <w:sdtContent>
          <w:p w:rsidR="00713E96" w:rsidRDefault="00713E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5778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778B">
              <w:rPr>
                <w:b/>
                <w:bCs/>
                <w:noProof/>
              </w:rPr>
              <w:t>13</w:t>
            </w:r>
            <w:r>
              <w:rPr>
                <w:b/>
                <w:bCs/>
                <w:sz w:val="24"/>
                <w:szCs w:val="24"/>
              </w:rPr>
              <w:fldChar w:fldCharType="end"/>
            </w:r>
          </w:p>
        </w:sdtContent>
      </w:sdt>
    </w:sdtContent>
  </w:sdt>
  <w:p w:rsidR="00713E96" w:rsidRDefault="0071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54B" w:rsidRDefault="0087554B" w:rsidP="00C65D95">
      <w:pPr>
        <w:spacing w:after="0" w:line="240" w:lineRule="auto"/>
      </w:pPr>
      <w:r>
        <w:separator/>
      </w:r>
    </w:p>
  </w:footnote>
  <w:footnote w:type="continuationSeparator" w:id="0">
    <w:p w:rsidR="0087554B" w:rsidRDefault="0087554B" w:rsidP="00C65D95">
      <w:pPr>
        <w:spacing w:after="0" w:line="240" w:lineRule="auto"/>
      </w:pPr>
      <w:r>
        <w:continuationSeparator/>
      </w:r>
    </w:p>
  </w:footnote>
  <w:footnote w:id="1">
    <w:p w:rsidR="00713E96" w:rsidRDefault="00713E96"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13E96" w:rsidRDefault="00713E96" w:rsidP="00E07E73">
      <w:pPr>
        <w:pStyle w:val="FootnoteText"/>
      </w:pPr>
    </w:p>
    <w:p w:rsidR="00713E96" w:rsidRDefault="00713E96" w:rsidP="00E07E73">
      <w:pPr>
        <w:pStyle w:val="FootnoteText"/>
      </w:pPr>
    </w:p>
  </w:footnote>
  <w:footnote w:id="2">
    <w:p w:rsidR="00713E96" w:rsidRPr="00612AD4" w:rsidRDefault="00713E96"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E96" w:rsidRPr="00E07E73" w:rsidRDefault="00713E96">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53B231C"/>
    <w:multiLevelType w:val="hybridMultilevel"/>
    <w:tmpl w:val="9E5E1C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AC40401"/>
    <w:multiLevelType w:val="hybridMultilevel"/>
    <w:tmpl w:val="7C149B5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016289B"/>
    <w:multiLevelType w:val="hybridMultilevel"/>
    <w:tmpl w:val="7D94226C"/>
    <w:lvl w:ilvl="0" w:tplc="1C090001">
      <w:start w:val="1"/>
      <w:numFmt w:val="bullet"/>
      <w:lvlText w:val=""/>
      <w:lvlJc w:val="left"/>
      <w:pPr>
        <w:ind w:left="1620" w:hanging="360"/>
      </w:pPr>
      <w:rPr>
        <w:rFonts w:ascii="Symbol" w:hAnsi="Symbo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2750AA7"/>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3501FB7"/>
    <w:multiLevelType w:val="hybridMultilevel"/>
    <w:tmpl w:val="766EE1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80C3771"/>
    <w:multiLevelType w:val="hybridMultilevel"/>
    <w:tmpl w:val="36F6E9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AA90076"/>
    <w:multiLevelType w:val="hybridMultilevel"/>
    <w:tmpl w:val="A2ECC7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abstractNumId w:val="9"/>
  </w:num>
  <w:num w:numId="2">
    <w:abstractNumId w:val="22"/>
  </w:num>
  <w:num w:numId="3">
    <w:abstractNumId w:val="17"/>
  </w:num>
  <w:num w:numId="4">
    <w:abstractNumId w:val="16"/>
  </w:num>
  <w:num w:numId="5">
    <w:abstractNumId w:val="1"/>
  </w:num>
  <w:num w:numId="6">
    <w:abstractNumId w:val="0"/>
  </w:num>
  <w:num w:numId="7">
    <w:abstractNumId w:val="6"/>
  </w:num>
  <w:num w:numId="8">
    <w:abstractNumId w:val="20"/>
  </w:num>
  <w:num w:numId="9">
    <w:abstractNumId w:val="10"/>
  </w:num>
  <w:num w:numId="10">
    <w:abstractNumId w:val="11"/>
  </w:num>
  <w:num w:numId="11">
    <w:abstractNumId w:val="8"/>
  </w:num>
  <w:num w:numId="12">
    <w:abstractNumId w:val="13"/>
  </w:num>
  <w:num w:numId="13">
    <w:abstractNumId w:val="12"/>
  </w:num>
  <w:num w:numId="14">
    <w:abstractNumId w:val="3"/>
  </w:num>
  <w:num w:numId="15">
    <w:abstractNumId w:val="2"/>
  </w:num>
  <w:num w:numId="16">
    <w:abstractNumId w:val="18"/>
  </w:num>
  <w:num w:numId="17">
    <w:abstractNumId w:val="19"/>
  </w:num>
  <w:num w:numId="18">
    <w:abstractNumId w:val="7"/>
  </w:num>
  <w:num w:numId="19">
    <w:abstractNumId w:val="14"/>
  </w:num>
  <w:num w:numId="20">
    <w:abstractNumId w:val="4"/>
  </w:num>
  <w:num w:numId="21">
    <w:abstractNumId w:val="21"/>
  </w:num>
  <w:num w:numId="22">
    <w:abstractNumId w:val="5"/>
  </w:num>
  <w:num w:numId="2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61EC"/>
    <w:rsid w:val="00056903"/>
    <w:rsid w:val="00075E79"/>
    <w:rsid w:val="00076786"/>
    <w:rsid w:val="00085E3F"/>
    <w:rsid w:val="00087BDC"/>
    <w:rsid w:val="0009185B"/>
    <w:rsid w:val="000947C7"/>
    <w:rsid w:val="000A0CAE"/>
    <w:rsid w:val="000A303E"/>
    <w:rsid w:val="000A76A2"/>
    <w:rsid w:val="000B202B"/>
    <w:rsid w:val="000B34ED"/>
    <w:rsid w:val="000C1184"/>
    <w:rsid w:val="000C69CF"/>
    <w:rsid w:val="000C71D3"/>
    <w:rsid w:val="000D6FA9"/>
    <w:rsid w:val="000E0296"/>
    <w:rsid w:val="000E4C5D"/>
    <w:rsid w:val="000F2065"/>
    <w:rsid w:val="000F3086"/>
    <w:rsid w:val="00110477"/>
    <w:rsid w:val="00122876"/>
    <w:rsid w:val="00123C63"/>
    <w:rsid w:val="001354D0"/>
    <w:rsid w:val="00150E8E"/>
    <w:rsid w:val="0016339F"/>
    <w:rsid w:val="00165284"/>
    <w:rsid w:val="00187D91"/>
    <w:rsid w:val="001A2435"/>
    <w:rsid w:val="001A2E66"/>
    <w:rsid w:val="001B1692"/>
    <w:rsid w:val="001D06BD"/>
    <w:rsid w:val="001D4130"/>
    <w:rsid w:val="001D488E"/>
    <w:rsid w:val="001F051C"/>
    <w:rsid w:val="001F09C5"/>
    <w:rsid w:val="002003AE"/>
    <w:rsid w:val="002041C8"/>
    <w:rsid w:val="00205C82"/>
    <w:rsid w:val="00210D78"/>
    <w:rsid w:val="00212A28"/>
    <w:rsid w:val="00215E0E"/>
    <w:rsid w:val="00217902"/>
    <w:rsid w:val="00222B4D"/>
    <w:rsid w:val="00223B26"/>
    <w:rsid w:val="002335DE"/>
    <w:rsid w:val="00233D0D"/>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E16EE"/>
    <w:rsid w:val="002F02EF"/>
    <w:rsid w:val="00300569"/>
    <w:rsid w:val="003032A6"/>
    <w:rsid w:val="003077BA"/>
    <w:rsid w:val="00313462"/>
    <w:rsid w:val="00316BA3"/>
    <w:rsid w:val="00321513"/>
    <w:rsid w:val="003301A4"/>
    <w:rsid w:val="00333A1F"/>
    <w:rsid w:val="0033648E"/>
    <w:rsid w:val="00340CCD"/>
    <w:rsid w:val="0034281D"/>
    <w:rsid w:val="003450DF"/>
    <w:rsid w:val="00346C2A"/>
    <w:rsid w:val="00351647"/>
    <w:rsid w:val="0036247A"/>
    <w:rsid w:val="00362C9C"/>
    <w:rsid w:val="00367B7C"/>
    <w:rsid w:val="00372C5C"/>
    <w:rsid w:val="00374F12"/>
    <w:rsid w:val="00375CBC"/>
    <w:rsid w:val="00384A59"/>
    <w:rsid w:val="003868A6"/>
    <w:rsid w:val="0039156B"/>
    <w:rsid w:val="00397832"/>
    <w:rsid w:val="003A2D60"/>
    <w:rsid w:val="003A593E"/>
    <w:rsid w:val="003A7C7E"/>
    <w:rsid w:val="003B7276"/>
    <w:rsid w:val="003C2D62"/>
    <w:rsid w:val="003C3349"/>
    <w:rsid w:val="003D2959"/>
    <w:rsid w:val="003D2969"/>
    <w:rsid w:val="003E2C9B"/>
    <w:rsid w:val="003E6B46"/>
    <w:rsid w:val="003E73AD"/>
    <w:rsid w:val="003F097F"/>
    <w:rsid w:val="004025AA"/>
    <w:rsid w:val="00406FBD"/>
    <w:rsid w:val="004162ED"/>
    <w:rsid w:val="00417C76"/>
    <w:rsid w:val="004215AB"/>
    <w:rsid w:val="00421B05"/>
    <w:rsid w:val="0042502D"/>
    <w:rsid w:val="0042585E"/>
    <w:rsid w:val="004277E6"/>
    <w:rsid w:val="00446177"/>
    <w:rsid w:val="0045250A"/>
    <w:rsid w:val="00456BA6"/>
    <w:rsid w:val="00457269"/>
    <w:rsid w:val="00462CAD"/>
    <w:rsid w:val="004709AE"/>
    <w:rsid w:val="00474FDF"/>
    <w:rsid w:val="00475A42"/>
    <w:rsid w:val="0047719D"/>
    <w:rsid w:val="004907F9"/>
    <w:rsid w:val="004A6CC5"/>
    <w:rsid w:val="004B36EE"/>
    <w:rsid w:val="004B722F"/>
    <w:rsid w:val="004D2838"/>
    <w:rsid w:val="004D42F2"/>
    <w:rsid w:val="004E06A4"/>
    <w:rsid w:val="004E5F6A"/>
    <w:rsid w:val="004F314C"/>
    <w:rsid w:val="004F7EB3"/>
    <w:rsid w:val="00500D9A"/>
    <w:rsid w:val="005013A1"/>
    <w:rsid w:val="00507314"/>
    <w:rsid w:val="00510347"/>
    <w:rsid w:val="005146DC"/>
    <w:rsid w:val="005168F2"/>
    <w:rsid w:val="0052013F"/>
    <w:rsid w:val="0052040F"/>
    <w:rsid w:val="00523B82"/>
    <w:rsid w:val="00525060"/>
    <w:rsid w:val="0053613F"/>
    <w:rsid w:val="005455E2"/>
    <w:rsid w:val="00556C85"/>
    <w:rsid w:val="00561DD7"/>
    <w:rsid w:val="00567909"/>
    <w:rsid w:val="0057216C"/>
    <w:rsid w:val="00590A0E"/>
    <w:rsid w:val="00593BDA"/>
    <w:rsid w:val="005948BA"/>
    <w:rsid w:val="005A02FF"/>
    <w:rsid w:val="005A1F9E"/>
    <w:rsid w:val="005A353D"/>
    <w:rsid w:val="005B5E62"/>
    <w:rsid w:val="005C2FF0"/>
    <w:rsid w:val="005C5EA4"/>
    <w:rsid w:val="005F47B4"/>
    <w:rsid w:val="005F617C"/>
    <w:rsid w:val="005F6DF5"/>
    <w:rsid w:val="00604D21"/>
    <w:rsid w:val="006118F5"/>
    <w:rsid w:val="00617504"/>
    <w:rsid w:val="00617F90"/>
    <w:rsid w:val="00642F72"/>
    <w:rsid w:val="00643359"/>
    <w:rsid w:val="00643399"/>
    <w:rsid w:val="00655619"/>
    <w:rsid w:val="006566E5"/>
    <w:rsid w:val="00660DC5"/>
    <w:rsid w:val="00664FB1"/>
    <w:rsid w:val="00672E1C"/>
    <w:rsid w:val="00674FFA"/>
    <w:rsid w:val="006829F7"/>
    <w:rsid w:val="0069239C"/>
    <w:rsid w:val="006937CE"/>
    <w:rsid w:val="006A2843"/>
    <w:rsid w:val="006A7941"/>
    <w:rsid w:val="006B1195"/>
    <w:rsid w:val="006C680B"/>
    <w:rsid w:val="006D386C"/>
    <w:rsid w:val="006D5F98"/>
    <w:rsid w:val="006D7E90"/>
    <w:rsid w:val="006E1949"/>
    <w:rsid w:val="006E279D"/>
    <w:rsid w:val="006E47DD"/>
    <w:rsid w:val="006E67F7"/>
    <w:rsid w:val="006F7E17"/>
    <w:rsid w:val="00713C3A"/>
    <w:rsid w:val="00713E96"/>
    <w:rsid w:val="00714EDE"/>
    <w:rsid w:val="0071507D"/>
    <w:rsid w:val="00725866"/>
    <w:rsid w:val="00726632"/>
    <w:rsid w:val="007269A4"/>
    <w:rsid w:val="007320D6"/>
    <w:rsid w:val="00743C85"/>
    <w:rsid w:val="007513AF"/>
    <w:rsid w:val="00764A93"/>
    <w:rsid w:val="00764EC9"/>
    <w:rsid w:val="007679D1"/>
    <w:rsid w:val="0077332B"/>
    <w:rsid w:val="0077341B"/>
    <w:rsid w:val="00773BBA"/>
    <w:rsid w:val="00773C1D"/>
    <w:rsid w:val="00793BE7"/>
    <w:rsid w:val="007A1A9F"/>
    <w:rsid w:val="007B5F68"/>
    <w:rsid w:val="007B6FCE"/>
    <w:rsid w:val="007C6E4E"/>
    <w:rsid w:val="007D1F20"/>
    <w:rsid w:val="007D3871"/>
    <w:rsid w:val="007D7845"/>
    <w:rsid w:val="007E1156"/>
    <w:rsid w:val="007E5F6E"/>
    <w:rsid w:val="007E6365"/>
    <w:rsid w:val="007E65D5"/>
    <w:rsid w:val="007F30D4"/>
    <w:rsid w:val="007F6619"/>
    <w:rsid w:val="00811715"/>
    <w:rsid w:val="00814EAD"/>
    <w:rsid w:val="00820ADF"/>
    <w:rsid w:val="00821032"/>
    <w:rsid w:val="00821F5D"/>
    <w:rsid w:val="008274EB"/>
    <w:rsid w:val="00832D57"/>
    <w:rsid w:val="00836646"/>
    <w:rsid w:val="00837A89"/>
    <w:rsid w:val="008429A6"/>
    <w:rsid w:val="00843D11"/>
    <w:rsid w:val="00845B7E"/>
    <w:rsid w:val="00845CA8"/>
    <w:rsid w:val="00846569"/>
    <w:rsid w:val="00854067"/>
    <w:rsid w:val="00865667"/>
    <w:rsid w:val="00870B14"/>
    <w:rsid w:val="0087554B"/>
    <w:rsid w:val="00881E9E"/>
    <w:rsid w:val="00891A04"/>
    <w:rsid w:val="00894554"/>
    <w:rsid w:val="008B1D76"/>
    <w:rsid w:val="008B58EC"/>
    <w:rsid w:val="008C0C38"/>
    <w:rsid w:val="008C4441"/>
    <w:rsid w:val="008C61A6"/>
    <w:rsid w:val="008D0643"/>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CEC"/>
    <w:rsid w:val="0093789C"/>
    <w:rsid w:val="00940A25"/>
    <w:rsid w:val="00942072"/>
    <w:rsid w:val="009468D1"/>
    <w:rsid w:val="009472D0"/>
    <w:rsid w:val="009506B8"/>
    <w:rsid w:val="00973F46"/>
    <w:rsid w:val="009836A5"/>
    <w:rsid w:val="009843DB"/>
    <w:rsid w:val="00992B0E"/>
    <w:rsid w:val="00995FF4"/>
    <w:rsid w:val="00996455"/>
    <w:rsid w:val="009A4522"/>
    <w:rsid w:val="009B4190"/>
    <w:rsid w:val="009B712A"/>
    <w:rsid w:val="009C1017"/>
    <w:rsid w:val="009D0198"/>
    <w:rsid w:val="009D02CE"/>
    <w:rsid w:val="009D2AD5"/>
    <w:rsid w:val="009D379A"/>
    <w:rsid w:val="009E1B0F"/>
    <w:rsid w:val="009E1C5C"/>
    <w:rsid w:val="009E557F"/>
    <w:rsid w:val="009E619D"/>
    <w:rsid w:val="009F3C2C"/>
    <w:rsid w:val="009F70C8"/>
    <w:rsid w:val="00A00156"/>
    <w:rsid w:val="00A00238"/>
    <w:rsid w:val="00A01AC7"/>
    <w:rsid w:val="00A04740"/>
    <w:rsid w:val="00A122BC"/>
    <w:rsid w:val="00A23AE8"/>
    <w:rsid w:val="00A257EA"/>
    <w:rsid w:val="00A2797B"/>
    <w:rsid w:val="00A30CED"/>
    <w:rsid w:val="00A318E3"/>
    <w:rsid w:val="00A33224"/>
    <w:rsid w:val="00A421F6"/>
    <w:rsid w:val="00A50CD1"/>
    <w:rsid w:val="00A52C9A"/>
    <w:rsid w:val="00A55BCD"/>
    <w:rsid w:val="00A573FF"/>
    <w:rsid w:val="00A61BD2"/>
    <w:rsid w:val="00A64A8F"/>
    <w:rsid w:val="00A653AA"/>
    <w:rsid w:val="00A72091"/>
    <w:rsid w:val="00A85C06"/>
    <w:rsid w:val="00A862D7"/>
    <w:rsid w:val="00A87123"/>
    <w:rsid w:val="00A93D95"/>
    <w:rsid w:val="00A96805"/>
    <w:rsid w:val="00AA4801"/>
    <w:rsid w:val="00AA4A3C"/>
    <w:rsid w:val="00AA6200"/>
    <w:rsid w:val="00AB3EF8"/>
    <w:rsid w:val="00AB7B89"/>
    <w:rsid w:val="00AC5F98"/>
    <w:rsid w:val="00AE4410"/>
    <w:rsid w:val="00AE55E1"/>
    <w:rsid w:val="00AF0C4C"/>
    <w:rsid w:val="00AF1F46"/>
    <w:rsid w:val="00B04705"/>
    <w:rsid w:val="00B04F59"/>
    <w:rsid w:val="00B04FC2"/>
    <w:rsid w:val="00B05967"/>
    <w:rsid w:val="00B05AC1"/>
    <w:rsid w:val="00B1499F"/>
    <w:rsid w:val="00B149C3"/>
    <w:rsid w:val="00B14FA4"/>
    <w:rsid w:val="00B22958"/>
    <w:rsid w:val="00B25178"/>
    <w:rsid w:val="00B2607F"/>
    <w:rsid w:val="00B26E20"/>
    <w:rsid w:val="00B428F1"/>
    <w:rsid w:val="00B44E64"/>
    <w:rsid w:val="00B4679F"/>
    <w:rsid w:val="00B47A73"/>
    <w:rsid w:val="00B5778B"/>
    <w:rsid w:val="00B577AA"/>
    <w:rsid w:val="00B77801"/>
    <w:rsid w:val="00B82AF0"/>
    <w:rsid w:val="00B90AC9"/>
    <w:rsid w:val="00BC5232"/>
    <w:rsid w:val="00BC6E75"/>
    <w:rsid w:val="00BC7B52"/>
    <w:rsid w:val="00BE0E38"/>
    <w:rsid w:val="00BE3454"/>
    <w:rsid w:val="00BE3473"/>
    <w:rsid w:val="00BE3986"/>
    <w:rsid w:val="00C111B9"/>
    <w:rsid w:val="00C1665A"/>
    <w:rsid w:val="00C25E78"/>
    <w:rsid w:val="00C338BB"/>
    <w:rsid w:val="00C34685"/>
    <w:rsid w:val="00C34E09"/>
    <w:rsid w:val="00C411A6"/>
    <w:rsid w:val="00C44FCB"/>
    <w:rsid w:val="00C47252"/>
    <w:rsid w:val="00C4783F"/>
    <w:rsid w:val="00C50B0B"/>
    <w:rsid w:val="00C52AD1"/>
    <w:rsid w:val="00C52EE6"/>
    <w:rsid w:val="00C558ED"/>
    <w:rsid w:val="00C65D95"/>
    <w:rsid w:val="00C81F44"/>
    <w:rsid w:val="00C83E1D"/>
    <w:rsid w:val="00C86254"/>
    <w:rsid w:val="00C97E8E"/>
    <w:rsid w:val="00CA0C99"/>
    <w:rsid w:val="00CA18F4"/>
    <w:rsid w:val="00CB09D6"/>
    <w:rsid w:val="00CB1B5E"/>
    <w:rsid w:val="00CC1184"/>
    <w:rsid w:val="00CC3DD7"/>
    <w:rsid w:val="00CC7F57"/>
    <w:rsid w:val="00CD76C2"/>
    <w:rsid w:val="00CE1358"/>
    <w:rsid w:val="00CE2703"/>
    <w:rsid w:val="00CF1EFA"/>
    <w:rsid w:val="00D00A6F"/>
    <w:rsid w:val="00D06C1F"/>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939F9"/>
    <w:rsid w:val="00D94A13"/>
    <w:rsid w:val="00DA45C2"/>
    <w:rsid w:val="00DA6408"/>
    <w:rsid w:val="00DA6CBB"/>
    <w:rsid w:val="00DA6DB9"/>
    <w:rsid w:val="00DB28EB"/>
    <w:rsid w:val="00DB646C"/>
    <w:rsid w:val="00DC3696"/>
    <w:rsid w:val="00DC56AF"/>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7760D"/>
    <w:rsid w:val="00E80EB9"/>
    <w:rsid w:val="00E842F1"/>
    <w:rsid w:val="00E861C0"/>
    <w:rsid w:val="00E94BF4"/>
    <w:rsid w:val="00E96412"/>
    <w:rsid w:val="00EA097C"/>
    <w:rsid w:val="00EA6770"/>
    <w:rsid w:val="00EA7155"/>
    <w:rsid w:val="00EB39BD"/>
    <w:rsid w:val="00EC6F43"/>
    <w:rsid w:val="00ED1664"/>
    <w:rsid w:val="00ED3A8B"/>
    <w:rsid w:val="00ED48BF"/>
    <w:rsid w:val="00EE0FD5"/>
    <w:rsid w:val="00EE2A8B"/>
    <w:rsid w:val="00EE33C8"/>
    <w:rsid w:val="00F11517"/>
    <w:rsid w:val="00F160F9"/>
    <w:rsid w:val="00F16C28"/>
    <w:rsid w:val="00F22630"/>
    <w:rsid w:val="00F22C45"/>
    <w:rsid w:val="00F33A6E"/>
    <w:rsid w:val="00F35D1C"/>
    <w:rsid w:val="00F41E60"/>
    <w:rsid w:val="00F43C01"/>
    <w:rsid w:val="00F46720"/>
    <w:rsid w:val="00F532B9"/>
    <w:rsid w:val="00F679B9"/>
    <w:rsid w:val="00F72BE3"/>
    <w:rsid w:val="00F84C17"/>
    <w:rsid w:val="00F84F0A"/>
    <w:rsid w:val="00F8549B"/>
    <w:rsid w:val="00F87B5C"/>
    <w:rsid w:val="00F91626"/>
    <w:rsid w:val="00F97FE4"/>
    <w:rsid w:val="00FA3A75"/>
    <w:rsid w:val="00FA665F"/>
    <w:rsid w:val="00FA6A95"/>
    <w:rsid w:val="00FA7CCE"/>
    <w:rsid w:val="00FB2E1D"/>
    <w:rsid w:val="00FB396B"/>
    <w:rsid w:val="00FB4EB0"/>
    <w:rsid w:val="00FC281E"/>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151843"/>
  <w15:chartTrackingRefBased/>
  <w15:docId w15:val="{7533AC81-C9A9-4810-A612-0C638306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60014">
      <w:bodyDiv w:val="1"/>
      <w:marLeft w:val="0"/>
      <w:marRight w:val="0"/>
      <w:marTop w:val="0"/>
      <w:marBottom w:val="0"/>
      <w:divBdr>
        <w:top w:val="none" w:sz="0" w:space="0" w:color="auto"/>
        <w:left w:val="none" w:sz="0" w:space="0" w:color="auto"/>
        <w:bottom w:val="none" w:sz="0" w:space="0" w:color="auto"/>
        <w:right w:val="none" w:sz="0" w:space="0" w:color="auto"/>
      </w:divBdr>
    </w:div>
    <w:div w:id="85218227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1993635773">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DE15D-8F52-43E9-BCDD-02AE91BB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1</cp:revision>
  <cp:lastPrinted>2023-02-06T08:59:00Z</cp:lastPrinted>
  <dcterms:created xsi:type="dcterms:W3CDTF">2023-03-06T19:18:00Z</dcterms:created>
  <dcterms:modified xsi:type="dcterms:W3CDTF">2023-03-06T20:08:00Z</dcterms:modified>
</cp:coreProperties>
</file>