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F06A13E73E4D4506AFEC719253AAF44C"/>
        </w:placeholder>
      </w:sdtPr>
      <w:sdtContent>
        <w:sdt>
          <w:sdtPr>
            <w:id w:val="-1462265599"/>
            <w:lock w:val="sdtContentLocked"/>
            <w:placeholder>
              <w:docPart w:val="F06A13E73E4D4506AFEC719253AAF44C"/>
            </w:placeholder>
            <w15:appearance w15:val="hidden"/>
          </w:sdtPr>
          <w:sdtContent>
            <w:p w14:paraId="1D69A989" w14:textId="77777777" w:rsidR="00AB0B86" w:rsidRDefault="00AB0B86" w:rsidP="00AB0B86">
              <w:pPr>
                <w:jc w:val="center"/>
              </w:pPr>
            </w:p>
            <w:p w14:paraId="7999A856" w14:textId="77777777" w:rsidR="00AB0B86" w:rsidRDefault="007C6533" w:rsidP="00AB0B86">
              <w:pPr>
                <w:jc w:val="center"/>
              </w:pPr>
              <w:r>
                <w:rPr>
                  <w:noProof/>
                  <w:lang w:eastAsia="en-ZA"/>
                </w:rPr>
                <w:drawing>
                  <wp:anchor distT="0" distB="0" distL="114300" distR="114300" simplePos="0" relativeHeight="251660288" behindDoc="0" locked="0" layoutInCell="1" allowOverlap="1" wp14:anchorId="6F730A17" wp14:editId="2B57147C">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16DBD498" w14:textId="77777777" w:rsidR="00A06C58" w:rsidRDefault="00087CD2" w:rsidP="00AB0B86">
              <w:pPr>
                <w:jc w:val="center"/>
              </w:pPr>
              <w:r>
                <w:rPr>
                  <w:noProof/>
                  <w:lang w:eastAsia="en-ZA"/>
                </w:rPr>
                <w:drawing>
                  <wp:anchor distT="0" distB="0" distL="114300" distR="114300" simplePos="0" relativeHeight="251659264" behindDoc="1" locked="1" layoutInCell="1" allowOverlap="0" wp14:anchorId="46B9A3E6" wp14:editId="5AD19A00">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0A778DAF" w14:textId="77777777" w:rsidR="00AB0B86" w:rsidRDefault="00AB0B86" w:rsidP="00AB0B86">
              <w:pPr>
                <w:jc w:val="center"/>
              </w:pPr>
            </w:p>
            <w:p w14:paraId="27832A79" w14:textId="77777777" w:rsidR="00AB0B86" w:rsidRDefault="00AB0B86" w:rsidP="00AB0B86">
              <w:pPr>
                <w:jc w:val="center"/>
              </w:pPr>
            </w:p>
            <w:p w14:paraId="6E012AC3" w14:textId="77777777" w:rsidR="00AB0B86" w:rsidRDefault="00AB0B86" w:rsidP="00AB0B86">
              <w:pPr>
                <w:jc w:val="center"/>
              </w:pPr>
            </w:p>
            <w:p w14:paraId="3DD26DA1" w14:textId="77777777" w:rsidR="00AB0B86" w:rsidRDefault="00AB0B86" w:rsidP="00AB0B86">
              <w:pPr>
                <w:jc w:val="center"/>
              </w:pPr>
            </w:p>
            <w:p w14:paraId="4CC49DD1" w14:textId="77777777" w:rsidR="00AB0B86" w:rsidRDefault="00AB0B86" w:rsidP="00AB0B86">
              <w:pPr>
                <w:jc w:val="center"/>
              </w:pPr>
            </w:p>
            <w:p w14:paraId="2DE73D15" w14:textId="77777777" w:rsidR="00AB0B86" w:rsidRDefault="00AB0B86" w:rsidP="00AB0B86">
              <w:pPr>
                <w:jc w:val="center"/>
              </w:pPr>
            </w:p>
            <w:p w14:paraId="1B1F2686" w14:textId="77777777" w:rsidR="00AB0B86" w:rsidRDefault="00AB0B86" w:rsidP="00AB0B86">
              <w:pPr>
                <w:jc w:val="center"/>
              </w:pPr>
            </w:p>
            <w:p w14:paraId="151598A2" w14:textId="60774941" w:rsidR="00F70A16" w:rsidRDefault="00252577" w:rsidP="00AB0B86">
              <w:pPr>
                <w:jc w:val="center"/>
              </w:pPr>
            </w:p>
          </w:sdtContent>
        </w:sdt>
      </w:sdtContent>
    </w:sdt>
    <w:p w14:paraId="2137B78D" w14:textId="77777777" w:rsidR="009A1EC5" w:rsidRDefault="009A1EC5" w:rsidP="009A1EC5">
      <w:pPr>
        <w:spacing w:after="0"/>
        <w:jc w:val="center"/>
        <w:rPr>
          <w:rFonts w:ascii="Verdana" w:hAnsi="Verdana"/>
          <w:b/>
          <w:sz w:val="28"/>
        </w:rPr>
      </w:pPr>
      <w:bookmarkStart w:id="0" w:name="_Hlk34384763"/>
      <w:r>
        <w:rPr>
          <w:rFonts w:ascii="Verdana" w:hAnsi="Verdana"/>
          <w:b/>
          <w:sz w:val="28"/>
        </w:rPr>
        <w:t>BID SPECIFICATION</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5386"/>
      </w:tblGrid>
      <w:tr w:rsidR="009A1EC5" w14:paraId="07F2FBBB" w14:textId="77777777" w:rsidTr="00AE4DA7">
        <w:trPr>
          <w:trHeight w:val="287"/>
        </w:trPr>
        <w:tc>
          <w:tcPr>
            <w:tcW w:w="4395" w:type="dxa"/>
            <w:tcBorders>
              <w:top w:val="single" w:sz="4" w:space="0" w:color="auto"/>
              <w:left w:val="single" w:sz="4" w:space="0" w:color="auto"/>
              <w:bottom w:val="single" w:sz="4" w:space="0" w:color="auto"/>
              <w:right w:val="single" w:sz="4" w:space="0" w:color="auto"/>
            </w:tcBorders>
            <w:vAlign w:val="center"/>
            <w:hideMark/>
          </w:tcPr>
          <w:p w14:paraId="0C60C3CB" w14:textId="77777777" w:rsidR="009A1EC5" w:rsidRDefault="009A1EC5" w:rsidP="009A1EC5">
            <w:pPr>
              <w:spacing w:line="252" w:lineRule="auto"/>
              <w:jc w:val="left"/>
              <w:rPr>
                <w:rFonts w:cs="Calibri"/>
                <w:b/>
                <w:bCs/>
                <w:lang w:val="en-GB"/>
              </w:rPr>
            </w:pPr>
            <w:bookmarkStart w:id="1" w:name="_Hlk67408358"/>
            <w:r>
              <w:rPr>
                <w:rFonts w:cs="Calibri"/>
                <w:b/>
                <w:bCs/>
                <w:lang w:val="en-GB"/>
              </w:rPr>
              <w:t>RFB REF. NO:</w:t>
            </w:r>
          </w:p>
        </w:tc>
        <w:tc>
          <w:tcPr>
            <w:tcW w:w="5386" w:type="dxa"/>
            <w:tcBorders>
              <w:top w:val="single" w:sz="4" w:space="0" w:color="auto"/>
              <w:left w:val="single" w:sz="4" w:space="0" w:color="auto"/>
              <w:bottom w:val="single" w:sz="4" w:space="0" w:color="auto"/>
              <w:right w:val="single" w:sz="4" w:space="0" w:color="auto"/>
            </w:tcBorders>
            <w:vAlign w:val="center"/>
            <w:hideMark/>
          </w:tcPr>
          <w:p w14:paraId="774407FA" w14:textId="57DC590D" w:rsidR="009A1EC5" w:rsidRDefault="007E2AE8" w:rsidP="009A1EC5">
            <w:pPr>
              <w:spacing w:line="252" w:lineRule="auto"/>
              <w:jc w:val="left"/>
              <w:rPr>
                <w:rFonts w:cs="Calibri"/>
                <w:b/>
                <w:bCs/>
                <w:lang w:val="en-GB"/>
              </w:rPr>
            </w:pPr>
            <w:r w:rsidRPr="007E2AE8">
              <w:rPr>
                <w:rFonts w:cs="Calibri"/>
                <w:b/>
                <w:bCs/>
                <w:lang w:val="en-GB"/>
              </w:rPr>
              <w:t>RFB 2810</w:t>
            </w:r>
            <w:r>
              <w:rPr>
                <w:rFonts w:cs="Calibri"/>
                <w:b/>
                <w:bCs/>
                <w:lang w:val="en-GB"/>
              </w:rPr>
              <w:t>-</w:t>
            </w:r>
            <w:r w:rsidRPr="007E2AE8">
              <w:rPr>
                <w:rFonts w:cs="Calibri"/>
                <w:b/>
                <w:bCs/>
                <w:lang w:val="en-GB"/>
              </w:rPr>
              <w:t>2023</w:t>
            </w:r>
          </w:p>
        </w:tc>
      </w:tr>
      <w:tr w:rsidR="009A1EC5" w14:paraId="23AF0E94" w14:textId="77777777" w:rsidTr="00AE4DA7">
        <w:trPr>
          <w:trHeight w:val="732"/>
        </w:trPr>
        <w:tc>
          <w:tcPr>
            <w:tcW w:w="4395" w:type="dxa"/>
            <w:tcBorders>
              <w:top w:val="single" w:sz="4" w:space="0" w:color="auto"/>
              <w:left w:val="single" w:sz="4" w:space="0" w:color="auto"/>
              <w:bottom w:val="single" w:sz="4" w:space="0" w:color="auto"/>
              <w:right w:val="single" w:sz="4" w:space="0" w:color="auto"/>
            </w:tcBorders>
            <w:vAlign w:val="center"/>
            <w:hideMark/>
          </w:tcPr>
          <w:p w14:paraId="0FAFFCCB" w14:textId="77777777" w:rsidR="009A1EC5" w:rsidRDefault="009A1EC5" w:rsidP="009A1EC5">
            <w:pPr>
              <w:spacing w:line="252" w:lineRule="auto"/>
              <w:jc w:val="left"/>
              <w:rPr>
                <w:rFonts w:cs="Calibri"/>
                <w:b/>
                <w:bCs/>
                <w:lang w:val="en-GB"/>
              </w:rPr>
            </w:pPr>
            <w:bookmarkStart w:id="2" w:name="_Hlk67409835"/>
            <w:r>
              <w:rPr>
                <w:rFonts w:cs="Calibri"/>
                <w:b/>
                <w:bCs/>
                <w:lang w:val="en-GB"/>
              </w:rPr>
              <w:t>DESCRIPTION</w:t>
            </w:r>
          </w:p>
        </w:tc>
        <w:tc>
          <w:tcPr>
            <w:tcW w:w="5386" w:type="dxa"/>
            <w:tcBorders>
              <w:top w:val="single" w:sz="4" w:space="0" w:color="auto"/>
              <w:left w:val="single" w:sz="4" w:space="0" w:color="auto"/>
              <w:bottom w:val="single" w:sz="4" w:space="0" w:color="auto"/>
              <w:right w:val="single" w:sz="4" w:space="0" w:color="auto"/>
            </w:tcBorders>
            <w:vAlign w:val="center"/>
            <w:hideMark/>
          </w:tcPr>
          <w:p w14:paraId="6D81B2A3" w14:textId="07C1CBB4" w:rsidR="009A1EC5" w:rsidRDefault="009A1EC5" w:rsidP="009A1EC5">
            <w:pPr>
              <w:spacing w:line="252" w:lineRule="auto"/>
              <w:rPr>
                <w:rFonts w:cs="Calibri"/>
                <w:b/>
                <w:bCs/>
              </w:rPr>
            </w:pPr>
            <w:r w:rsidRPr="009A1EC5">
              <w:rPr>
                <w:rFonts w:cs="Calibri"/>
                <w:b/>
                <w:bCs/>
              </w:rPr>
              <w:t>PROVISION OF 24 HOURS PHYSICAL SECURITY GUARDING SERVICES AT SITA POLOKWANE OFFICE FOR A PERIOD OF THIRTY-SIX (36) MONTHS AND 14 DAYS</w:t>
            </w:r>
            <w:r w:rsidR="007E2AE8">
              <w:rPr>
                <w:rFonts w:cs="Calibri"/>
                <w:b/>
                <w:bCs/>
              </w:rPr>
              <w:t>.</w:t>
            </w:r>
          </w:p>
        </w:tc>
        <w:bookmarkEnd w:id="2"/>
      </w:tr>
      <w:tr w:rsidR="009A1EC5" w14:paraId="0D2EBAA8" w14:textId="77777777" w:rsidTr="00AE4DA7">
        <w:trPr>
          <w:trHeight w:val="300"/>
        </w:trPr>
        <w:tc>
          <w:tcPr>
            <w:tcW w:w="4395" w:type="dxa"/>
            <w:tcBorders>
              <w:top w:val="single" w:sz="4" w:space="0" w:color="auto"/>
              <w:left w:val="single" w:sz="4" w:space="0" w:color="auto"/>
              <w:bottom w:val="single" w:sz="4" w:space="0" w:color="auto"/>
              <w:right w:val="single" w:sz="4" w:space="0" w:color="auto"/>
            </w:tcBorders>
            <w:vAlign w:val="center"/>
            <w:hideMark/>
          </w:tcPr>
          <w:p w14:paraId="0DCF04E2" w14:textId="77777777" w:rsidR="009A1EC5" w:rsidRDefault="009A1EC5" w:rsidP="009A1EC5">
            <w:pPr>
              <w:spacing w:line="252" w:lineRule="auto"/>
              <w:jc w:val="left"/>
              <w:rPr>
                <w:rFonts w:cs="Calibri"/>
                <w:b/>
                <w:bCs/>
                <w:lang w:val="en-GB"/>
              </w:rPr>
            </w:pPr>
            <w:r>
              <w:rPr>
                <w:rFonts w:cs="Calibri"/>
                <w:b/>
                <w:bCs/>
                <w:lang w:val="en-GB"/>
              </w:rPr>
              <w:t>PUBLICATION DATE</w:t>
            </w:r>
          </w:p>
        </w:tc>
        <w:tc>
          <w:tcPr>
            <w:tcW w:w="5386" w:type="dxa"/>
            <w:tcBorders>
              <w:top w:val="single" w:sz="4" w:space="0" w:color="auto"/>
              <w:left w:val="single" w:sz="4" w:space="0" w:color="auto"/>
              <w:bottom w:val="single" w:sz="4" w:space="0" w:color="auto"/>
              <w:right w:val="single" w:sz="4" w:space="0" w:color="auto"/>
            </w:tcBorders>
            <w:vAlign w:val="center"/>
            <w:hideMark/>
          </w:tcPr>
          <w:p w14:paraId="59FAFFA8" w14:textId="051B65C3" w:rsidR="009A1EC5" w:rsidRDefault="009A1EC5" w:rsidP="009A1EC5">
            <w:pPr>
              <w:spacing w:line="252" w:lineRule="auto"/>
              <w:jc w:val="left"/>
              <w:rPr>
                <w:rFonts w:cs="Calibri"/>
                <w:b/>
                <w:bCs/>
                <w:lang w:val="en-GB"/>
              </w:rPr>
            </w:pPr>
            <w:r>
              <w:rPr>
                <w:rFonts w:cs="Calibri"/>
                <w:b/>
                <w:bCs/>
                <w:lang w:val="en-GB"/>
              </w:rPr>
              <w:t>27 SEPTEMBER 2023</w:t>
            </w:r>
          </w:p>
        </w:tc>
      </w:tr>
      <w:tr w:rsidR="009A1EC5" w14:paraId="7887D462" w14:textId="77777777" w:rsidTr="00AE4DA7">
        <w:trPr>
          <w:trHeight w:val="3287"/>
        </w:trPr>
        <w:tc>
          <w:tcPr>
            <w:tcW w:w="4395" w:type="dxa"/>
            <w:tcBorders>
              <w:top w:val="single" w:sz="4" w:space="0" w:color="auto"/>
              <w:left w:val="single" w:sz="4" w:space="0" w:color="auto"/>
              <w:bottom w:val="single" w:sz="4" w:space="0" w:color="auto"/>
              <w:right w:val="single" w:sz="4" w:space="0" w:color="auto"/>
            </w:tcBorders>
            <w:vAlign w:val="center"/>
            <w:hideMark/>
          </w:tcPr>
          <w:p w14:paraId="54BB84B7" w14:textId="77777777" w:rsidR="009A1EC5" w:rsidRDefault="009A1EC5" w:rsidP="009A1EC5">
            <w:pPr>
              <w:spacing w:line="252" w:lineRule="auto"/>
              <w:jc w:val="left"/>
              <w:rPr>
                <w:rFonts w:cs="Calibri"/>
                <w:b/>
                <w:bCs/>
                <w:lang w:val="en-GB"/>
              </w:rPr>
            </w:pPr>
            <w:bookmarkStart w:id="3" w:name="_Hlk67409530"/>
            <w:r>
              <w:rPr>
                <w:rFonts w:cs="Calibri"/>
                <w:b/>
                <w:bCs/>
              </w:rPr>
              <w:t>BRIEFING SESSION</w:t>
            </w:r>
          </w:p>
        </w:tc>
        <w:tc>
          <w:tcPr>
            <w:tcW w:w="5386" w:type="dxa"/>
            <w:tcBorders>
              <w:top w:val="single" w:sz="4" w:space="0" w:color="auto"/>
              <w:left w:val="single" w:sz="4" w:space="0" w:color="auto"/>
              <w:bottom w:val="single" w:sz="4" w:space="0" w:color="auto"/>
              <w:right w:val="single" w:sz="4" w:space="0" w:color="auto"/>
            </w:tcBorders>
            <w:vAlign w:val="center"/>
            <w:hideMark/>
          </w:tcPr>
          <w:p w14:paraId="38DF3779" w14:textId="59935A28" w:rsidR="009A1EC5" w:rsidRPr="007E60CD" w:rsidRDefault="00F446E6" w:rsidP="00AE4DA7">
            <w:pPr>
              <w:jc w:val="left"/>
              <w:rPr>
                <w:rFonts w:cs="Calibri"/>
                <w:b/>
                <w:bCs/>
                <w:lang w:val="en-US"/>
              </w:rPr>
            </w:pPr>
            <w:r w:rsidRPr="00F446E6">
              <w:rPr>
                <w:rFonts w:cs="Calibri"/>
                <w:b/>
                <w:bCs/>
                <w:lang w:val="en-US"/>
              </w:rPr>
              <w:t>NON-COMPULSORY VIRTUAL BRIEFING SESSION</w:t>
            </w:r>
          </w:p>
          <w:p w14:paraId="43684EC9" w14:textId="77777777" w:rsidR="005B3A91" w:rsidRPr="007E60CD" w:rsidRDefault="005B3A91" w:rsidP="005B3A91">
            <w:pPr>
              <w:jc w:val="left"/>
              <w:rPr>
                <w:rFonts w:cs="Calibri"/>
                <w:b/>
                <w:bCs/>
                <w:lang w:val="en-US"/>
              </w:rPr>
            </w:pPr>
            <w:r w:rsidRPr="007E60CD">
              <w:rPr>
                <w:rFonts w:cs="Calibri"/>
                <w:b/>
                <w:bCs/>
                <w:lang w:val="en-US"/>
              </w:rPr>
              <w:t>DATE:</w:t>
            </w:r>
            <w:r>
              <w:rPr>
                <w:rFonts w:cs="Calibri"/>
                <w:b/>
                <w:bCs/>
                <w:lang w:val="en-US"/>
              </w:rPr>
              <w:t xml:space="preserve"> 10 OCTOBER 2023</w:t>
            </w:r>
            <w:r w:rsidRPr="007E60CD">
              <w:rPr>
                <w:rFonts w:cs="Calibri"/>
                <w:b/>
                <w:bCs/>
                <w:lang w:val="en-US"/>
              </w:rPr>
              <w:t xml:space="preserve"> </w:t>
            </w:r>
          </w:p>
          <w:p w14:paraId="13A35FB8" w14:textId="77777777" w:rsidR="005B3A91" w:rsidRPr="007E60CD" w:rsidRDefault="005B3A91" w:rsidP="005B3A91">
            <w:pPr>
              <w:jc w:val="left"/>
              <w:rPr>
                <w:rFonts w:cs="Calibri"/>
                <w:b/>
                <w:bCs/>
                <w:lang w:val="en-US"/>
              </w:rPr>
            </w:pPr>
            <w:r w:rsidRPr="007E60CD">
              <w:rPr>
                <w:rFonts w:cs="Calibri"/>
                <w:b/>
                <w:bCs/>
                <w:lang w:val="en-US"/>
              </w:rPr>
              <w:t xml:space="preserve">TIME: </w:t>
            </w:r>
            <w:r>
              <w:rPr>
                <w:rFonts w:cs="Calibri"/>
                <w:b/>
                <w:bCs/>
                <w:lang w:val="en-US"/>
              </w:rPr>
              <w:t>10H00</w:t>
            </w:r>
          </w:p>
          <w:p w14:paraId="7D9BE27E" w14:textId="77777777" w:rsidR="005B3A91" w:rsidRDefault="005B3A91" w:rsidP="005B3A91">
            <w:pPr>
              <w:jc w:val="left"/>
              <w:rPr>
                <w:rFonts w:cs="Calibri"/>
                <w:b/>
                <w:bCs/>
                <w:lang w:val="en-US"/>
              </w:rPr>
            </w:pPr>
            <w:r w:rsidRPr="007E60CD">
              <w:rPr>
                <w:rFonts w:cs="Calibri"/>
                <w:b/>
                <w:bCs/>
                <w:lang w:val="en-US"/>
              </w:rPr>
              <w:t>VENUE: MICROSOFT TEAMS</w:t>
            </w:r>
          </w:p>
          <w:p w14:paraId="604CF501" w14:textId="77777777" w:rsidR="005B3A91" w:rsidRPr="007E60CD" w:rsidRDefault="005B3A91" w:rsidP="005B3A91">
            <w:pPr>
              <w:jc w:val="left"/>
              <w:rPr>
                <w:rFonts w:cs="Calibri"/>
                <w:b/>
                <w:bCs/>
                <w:lang w:val="en-US"/>
              </w:rPr>
            </w:pPr>
            <w:r>
              <w:rPr>
                <w:rFonts w:cs="Calibri"/>
                <w:b/>
                <w:bCs/>
                <w:lang w:val="en-US"/>
              </w:rPr>
              <w:t xml:space="preserve">Link: </w:t>
            </w:r>
            <w:hyperlink r:id="rId10" w:tgtFrame="_blank" w:history="1">
              <w:r>
                <w:rPr>
                  <w:rStyle w:val="Hyperlink"/>
                  <w:rFonts w:ascii="Segoe UI Semibold" w:eastAsia="Times New Roman" w:hAnsi="Segoe UI Semibold" w:cs="Segoe UI Semibold"/>
                  <w:color w:val="6264A7"/>
                  <w:sz w:val="21"/>
                  <w:szCs w:val="21"/>
                  <w:lang w:val="en-US"/>
                </w:rPr>
                <w:t>Click here to join the meeting</w:t>
              </w:r>
            </w:hyperlink>
          </w:p>
          <w:p w14:paraId="036023AC" w14:textId="77777777" w:rsidR="005B3A91" w:rsidRPr="007E60CD" w:rsidRDefault="005B3A91" w:rsidP="005B3A91">
            <w:pPr>
              <w:jc w:val="left"/>
              <w:rPr>
                <w:rFonts w:cs="Calibri"/>
                <w:b/>
                <w:bCs/>
                <w:lang w:val="en-US"/>
              </w:rPr>
            </w:pPr>
            <w:r w:rsidRPr="007E60CD">
              <w:rPr>
                <w:rFonts w:cs="Calibri"/>
                <w:b/>
                <w:bCs/>
                <w:lang w:val="en-US"/>
              </w:rPr>
              <w:t xml:space="preserve">Meeting ID: </w:t>
            </w:r>
            <w:r w:rsidRPr="00421D3F">
              <w:rPr>
                <w:rFonts w:cs="Calibri"/>
                <w:b/>
                <w:color w:val="252424"/>
                <w:szCs w:val="24"/>
                <w:lang w:val="en-US"/>
              </w:rPr>
              <w:t>347 642 696 36</w:t>
            </w:r>
          </w:p>
          <w:p w14:paraId="29673C7A" w14:textId="0F5A0B4D" w:rsidR="009A1EC5" w:rsidRPr="00782AE2" w:rsidRDefault="005B3A91" w:rsidP="005B3A91">
            <w:pPr>
              <w:jc w:val="left"/>
              <w:rPr>
                <w:rFonts w:cs="Calibri"/>
                <w:b/>
                <w:bCs/>
                <w:color w:val="FF0000"/>
                <w:lang w:val="en-US"/>
              </w:rPr>
            </w:pPr>
            <w:r w:rsidRPr="007E60CD">
              <w:rPr>
                <w:rFonts w:cs="Calibri"/>
                <w:b/>
                <w:bCs/>
                <w:lang w:val="en-US"/>
              </w:rPr>
              <w:t xml:space="preserve">Passcode: </w:t>
            </w:r>
            <w:proofErr w:type="spellStart"/>
            <w:r w:rsidRPr="00421D3F">
              <w:rPr>
                <w:rFonts w:cs="Calibri"/>
                <w:b/>
                <w:color w:val="252424"/>
                <w:szCs w:val="24"/>
                <w:lang w:val="en-US"/>
              </w:rPr>
              <w:t>LCbKfq</w:t>
            </w:r>
            <w:proofErr w:type="spellEnd"/>
          </w:p>
        </w:tc>
        <w:bookmarkEnd w:id="3"/>
      </w:tr>
      <w:tr w:rsidR="009A1EC5" w14:paraId="2C29E464" w14:textId="77777777" w:rsidTr="00AE4DA7">
        <w:trPr>
          <w:trHeight w:val="165"/>
        </w:trPr>
        <w:tc>
          <w:tcPr>
            <w:tcW w:w="4395" w:type="dxa"/>
            <w:tcBorders>
              <w:top w:val="single" w:sz="4" w:space="0" w:color="auto"/>
              <w:left w:val="single" w:sz="4" w:space="0" w:color="auto"/>
              <w:bottom w:val="single" w:sz="4" w:space="0" w:color="auto"/>
              <w:right w:val="single" w:sz="4" w:space="0" w:color="auto"/>
            </w:tcBorders>
            <w:vAlign w:val="center"/>
            <w:hideMark/>
          </w:tcPr>
          <w:p w14:paraId="0DEB990F" w14:textId="77777777" w:rsidR="009A1EC5" w:rsidRDefault="009A1EC5" w:rsidP="009A1EC5">
            <w:pPr>
              <w:spacing w:line="252" w:lineRule="auto"/>
              <w:jc w:val="left"/>
              <w:rPr>
                <w:rFonts w:cs="Calibri"/>
                <w:b/>
                <w:bCs/>
                <w:lang w:val="en-GB"/>
              </w:rPr>
            </w:pPr>
            <w:r>
              <w:rPr>
                <w:rFonts w:cs="Calibri"/>
                <w:b/>
                <w:bCs/>
                <w:lang w:val="en-GB"/>
              </w:rPr>
              <w:t>CLOSING DATE FOR QUESTIONS AND ANSWERS</w:t>
            </w:r>
          </w:p>
        </w:tc>
        <w:tc>
          <w:tcPr>
            <w:tcW w:w="5386" w:type="dxa"/>
            <w:tcBorders>
              <w:top w:val="single" w:sz="4" w:space="0" w:color="auto"/>
              <w:left w:val="single" w:sz="4" w:space="0" w:color="auto"/>
              <w:bottom w:val="single" w:sz="4" w:space="0" w:color="auto"/>
              <w:right w:val="single" w:sz="4" w:space="0" w:color="auto"/>
            </w:tcBorders>
            <w:vAlign w:val="center"/>
            <w:hideMark/>
          </w:tcPr>
          <w:p w14:paraId="225B85D4" w14:textId="3B684E01" w:rsidR="009A1EC5" w:rsidRPr="00782AE2" w:rsidRDefault="009A1EC5" w:rsidP="009A1EC5">
            <w:pPr>
              <w:spacing w:line="252" w:lineRule="auto"/>
              <w:jc w:val="left"/>
              <w:rPr>
                <w:rFonts w:cs="Calibri"/>
                <w:b/>
                <w:bCs/>
                <w:color w:val="FF0000"/>
                <w:lang w:val="en-GB"/>
              </w:rPr>
            </w:pPr>
            <w:r>
              <w:rPr>
                <w:rFonts w:cs="Calibri"/>
                <w:b/>
                <w:bCs/>
                <w:color w:val="FF0000"/>
                <w:lang w:val="en-GB"/>
              </w:rPr>
              <w:t>1</w:t>
            </w:r>
            <w:r w:rsidR="00AE4DA7">
              <w:rPr>
                <w:rFonts w:cs="Calibri"/>
                <w:b/>
                <w:bCs/>
                <w:color w:val="FF0000"/>
                <w:lang w:val="en-GB"/>
              </w:rPr>
              <w:t>7</w:t>
            </w:r>
            <w:r>
              <w:rPr>
                <w:rFonts w:cs="Calibri"/>
                <w:b/>
                <w:bCs/>
                <w:color w:val="FF0000"/>
                <w:lang w:val="en-GB"/>
              </w:rPr>
              <w:t xml:space="preserve"> </w:t>
            </w:r>
            <w:r w:rsidR="00CC2E39">
              <w:rPr>
                <w:rFonts w:cs="Calibri"/>
                <w:b/>
                <w:bCs/>
                <w:color w:val="FF0000"/>
                <w:lang w:val="en-GB"/>
              </w:rPr>
              <w:t>OCTOBER</w:t>
            </w:r>
            <w:r>
              <w:rPr>
                <w:rFonts w:cs="Calibri"/>
                <w:b/>
                <w:bCs/>
                <w:color w:val="FF0000"/>
                <w:lang w:val="en-GB"/>
              </w:rPr>
              <w:t xml:space="preserve"> 2023</w:t>
            </w:r>
          </w:p>
        </w:tc>
      </w:tr>
      <w:tr w:rsidR="009A1EC5" w14:paraId="690FDA37" w14:textId="77777777" w:rsidTr="00AE4DA7">
        <w:trPr>
          <w:trHeight w:val="567"/>
        </w:trPr>
        <w:tc>
          <w:tcPr>
            <w:tcW w:w="4395" w:type="dxa"/>
            <w:tcBorders>
              <w:top w:val="single" w:sz="4" w:space="0" w:color="auto"/>
              <w:left w:val="single" w:sz="4" w:space="0" w:color="auto"/>
              <w:bottom w:val="single" w:sz="4" w:space="0" w:color="auto"/>
              <w:right w:val="single" w:sz="4" w:space="0" w:color="auto"/>
            </w:tcBorders>
            <w:vAlign w:val="center"/>
            <w:hideMark/>
          </w:tcPr>
          <w:p w14:paraId="5E2BAA04" w14:textId="77777777" w:rsidR="009A1EC5" w:rsidRDefault="009A1EC5" w:rsidP="009A1EC5">
            <w:pPr>
              <w:spacing w:line="252" w:lineRule="auto"/>
              <w:jc w:val="left"/>
              <w:rPr>
                <w:rFonts w:cs="Calibri"/>
                <w:b/>
                <w:bCs/>
                <w:lang w:val="en-GB"/>
              </w:rPr>
            </w:pPr>
            <w:r>
              <w:rPr>
                <w:rFonts w:cs="Calibri"/>
                <w:b/>
                <w:bCs/>
                <w:lang w:val="en-GB"/>
              </w:rPr>
              <w:t>RFB CLOSING DETAILS</w:t>
            </w:r>
          </w:p>
        </w:tc>
        <w:tc>
          <w:tcPr>
            <w:tcW w:w="5386" w:type="dxa"/>
            <w:tcBorders>
              <w:top w:val="single" w:sz="4" w:space="0" w:color="auto"/>
              <w:left w:val="single" w:sz="4" w:space="0" w:color="auto"/>
              <w:bottom w:val="single" w:sz="4" w:space="0" w:color="auto"/>
              <w:right w:val="single" w:sz="4" w:space="0" w:color="auto"/>
            </w:tcBorders>
            <w:vAlign w:val="center"/>
            <w:hideMark/>
          </w:tcPr>
          <w:p w14:paraId="4C26458D" w14:textId="53B0B188" w:rsidR="009A1EC5" w:rsidRPr="00782AE2" w:rsidRDefault="009A1EC5" w:rsidP="009A1EC5">
            <w:pPr>
              <w:spacing w:line="360" w:lineRule="auto"/>
              <w:jc w:val="left"/>
              <w:rPr>
                <w:rFonts w:cs="Calibri"/>
                <w:b/>
                <w:bCs/>
                <w:lang w:val="en-GB"/>
              </w:rPr>
            </w:pPr>
            <w:r w:rsidRPr="00782AE2">
              <w:rPr>
                <w:rFonts w:cs="Calibri"/>
                <w:b/>
                <w:bCs/>
                <w:lang w:val="en-GB"/>
              </w:rPr>
              <w:t xml:space="preserve">DATE: </w:t>
            </w:r>
            <w:r>
              <w:rPr>
                <w:rFonts w:cs="Calibri"/>
                <w:b/>
                <w:bCs/>
                <w:lang w:val="en-GB"/>
              </w:rPr>
              <w:t>2</w:t>
            </w:r>
            <w:r w:rsidR="00AE4DA7">
              <w:rPr>
                <w:rFonts w:cs="Calibri"/>
                <w:b/>
                <w:bCs/>
                <w:lang w:val="en-GB"/>
              </w:rPr>
              <w:t>5</w:t>
            </w:r>
            <w:r>
              <w:rPr>
                <w:rFonts w:cs="Calibri"/>
                <w:b/>
                <w:bCs/>
                <w:lang w:val="en-GB"/>
              </w:rPr>
              <w:t xml:space="preserve"> OCTOBER 2023</w:t>
            </w:r>
          </w:p>
          <w:p w14:paraId="734713DA" w14:textId="77777777" w:rsidR="009A1EC5" w:rsidRDefault="009A1EC5" w:rsidP="009A1EC5">
            <w:pPr>
              <w:spacing w:line="360" w:lineRule="auto"/>
              <w:jc w:val="left"/>
              <w:rPr>
                <w:rFonts w:cs="Calibri"/>
                <w:b/>
                <w:bCs/>
                <w:lang w:val="en-GB"/>
              </w:rPr>
            </w:pPr>
            <w:r>
              <w:rPr>
                <w:rFonts w:cs="Calibri"/>
                <w:b/>
                <w:bCs/>
                <w:lang w:val="en-GB"/>
              </w:rPr>
              <w:t>TIME: 11:00 AM (SOUTH AFRICAN TIME)</w:t>
            </w:r>
          </w:p>
          <w:p w14:paraId="08D1860A" w14:textId="77777777" w:rsidR="009A1EC5" w:rsidRDefault="009A1EC5" w:rsidP="009A1EC5">
            <w:pPr>
              <w:spacing w:line="360" w:lineRule="auto"/>
              <w:jc w:val="left"/>
              <w:rPr>
                <w:rFonts w:cs="Calibri"/>
                <w:b/>
                <w:bCs/>
                <w:lang w:val="en-GB"/>
              </w:rPr>
            </w:pPr>
            <w:r>
              <w:rPr>
                <w:rFonts w:cs="Calibri"/>
                <w:b/>
                <w:bCs/>
                <w:lang w:val="en-GB"/>
              </w:rPr>
              <w:t>PLACE: TENDER OFFICE, PONGOLA IN APOLLO, 459 TSITSA STREET, ERASMUSKLOOF, PRETORIA (HEAD OFFICE)</w:t>
            </w:r>
          </w:p>
        </w:tc>
      </w:tr>
      <w:tr w:rsidR="009A1EC5" w14:paraId="5D6095A4" w14:textId="77777777" w:rsidTr="00AE4DA7">
        <w:trPr>
          <w:trHeight w:val="64"/>
        </w:trPr>
        <w:tc>
          <w:tcPr>
            <w:tcW w:w="4395" w:type="dxa"/>
            <w:tcBorders>
              <w:top w:val="single" w:sz="4" w:space="0" w:color="auto"/>
              <w:left w:val="single" w:sz="4" w:space="0" w:color="auto"/>
              <w:bottom w:val="single" w:sz="4" w:space="0" w:color="auto"/>
              <w:right w:val="single" w:sz="4" w:space="0" w:color="auto"/>
            </w:tcBorders>
            <w:vAlign w:val="center"/>
            <w:hideMark/>
          </w:tcPr>
          <w:p w14:paraId="398FF49C" w14:textId="77777777" w:rsidR="009A1EC5" w:rsidRDefault="009A1EC5" w:rsidP="009A1EC5">
            <w:pPr>
              <w:spacing w:line="252" w:lineRule="auto"/>
              <w:jc w:val="left"/>
              <w:rPr>
                <w:rFonts w:cs="Calibri"/>
                <w:b/>
                <w:bCs/>
                <w:lang w:val="en-GB"/>
              </w:rPr>
            </w:pPr>
            <w:r>
              <w:rPr>
                <w:rFonts w:cs="Calibri"/>
                <w:b/>
                <w:bCs/>
                <w:lang w:val="en-GB"/>
              </w:rPr>
              <w:t>RFB VALIDITY PERIOD</w:t>
            </w:r>
          </w:p>
        </w:tc>
        <w:tc>
          <w:tcPr>
            <w:tcW w:w="5386" w:type="dxa"/>
            <w:tcBorders>
              <w:top w:val="single" w:sz="4" w:space="0" w:color="auto"/>
              <w:left w:val="single" w:sz="4" w:space="0" w:color="auto"/>
              <w:bottom w:val="single" w:sz="4" w:space="0" w:color="auto"/>
              <w:right w:val="single" w:sz="4" w:space="0" w:color="auto"/>
            </w:tcBorders>
            <w:vAlign w:val="center"/>
            <w:hideMark/>
          </w:tcPr>
          <w:p w14:paraId="62A7E09B" w14:textId="77777777" w:rsidR="009A1EC5" w:rsidRDefault="009A1EC5" w:rsidP="009A1EC5">
            <w:pPr>
              <w:spacing w:line="252" w:lineRule="auto"/>
              <w:jc w:val="left"/>
              <w:rPr>
                <w:rFonts w:cs="Calibri"/>
                <w:b/>
                <w:bCs/>
                <w:lang w:val="en-GB"/>
              </w:rPr>
            </w:pPr>
            <w:r>
              <w:rPr>
                <w:rFonts w:cs="Calibri"/>
                <w:b/>
                <w:bCs/>
                <w:lang w:val="en-GB"/>
              </w:rPr>
              <w:t>200 DAYS FROM THE CLOSING DATE</w:t>
            </w:r>
          </w:p>
        </w:tc>
      </w:tr>
    </w:tbl>
    <w:bookmarkEnd w:id="0"/>
    <w:bookmarkEnd w:id="1"/>
    <w:p w14:paraId="5D598DAB" w14:textId="77777777" w:rsidR="009A1EC5" w:rsidRDefault="009A1EC5" w:rsidP="009A1EC5">
      <w:pPr>
        <w:spacing w:after="200"/>
        <w:rPr>
          <w:rFonts w:cs="Calibri"/>
          <w:b/>
          <w:bCs/>
          <w:color w:val="FF0000"/>
          <w:szCs w:val="24"/>
        </w:rPr>
      </w:pPr>
      <w:r w:rsidRPr="009A1EC5">
        <w:rPr>
          <w:rFonts w:cs="Calibri"/>
          <w:b/>
          <w:bCs/>
          <w:color w:val="FF0000"/>
          <w:szCs w:val="24"/>
        </w:rPr>
        <w:t>PROSPECTIVE BIDDERS MUST REGISTER ON NATIONAL TREASURY’S CENTRAL SUPPLIER DATABASE PRIOR TO SUBMITTING BIDS</w:t>
      </w:r>
      <w:r>
        <w:rPr>
          <w:rFonts w:cs="Calibri"/>
          <w:b/>
          <w:bCs/>
          <w:color w:val="FF0000"/>
          <w:szCs w:val="24"/>
        </w:rPr>
        <w:t>.</w:t>
      </w:r>
    </w:p>
    <w:p w14:paraId="0BFC97BC" w14:textId="77777777" w:rsidR="00A44D99" w:rsidRPr="006C0A8D" w:rsidRDefault="00A44D99" w:rsidP="00C2646C">
      <w:pPr>
        <w:pStyle w:val="Title"/>
      </w:pPr>
      <w:r w:rsidRPr="006C0A8D">
        <w:lastRenderedPageBreak/>
        <w:t>Contents</w:t>
      </w:r>
    </w:p>
    <w:p w14:paraId="33111ECC" w14:textId="07ED9509" w:rsidR="00816D05" w:rsidRDefault="00A44D99">
      <w:pPr>
        <w:pStyle w:val="TOC1"/>
        <w:rPr>
          <w:rFonts w:asciiTheme="minorHAnsi" w:eastAsiaTheme="minorEastAsia" w:hAnsiTheme="minorHAnsi" w:cstheme="minorBidi"/>
          <w:b w:val="0"/>
          <w:noProof/>
          <w:kern w:val="2"/>
          <w:lang w:eastAsia="en-ZA"/>
          <w14:ligatures w14:val="standardContextual"/>
        </w:rPr>
      </w:pPr>
      <w:r>
        <w:fldChar w:fldCharType="begin"/>
      </w:r>
      <w:r>
        <w:instrText xml:space="preserve"> TOC \o "2-2" \h \z \t "Heading 1,1,Heading 3,3,Annex H1,1" </w:instrText>
      </w:r>
      <w:r>
        <w:fldChar w:fldCharType="separate"/>
      </w:r>
      <w:hyperlink w:anchor="_Toc142648426" w:history="1">
        <w:r w:rsidR="00816D05" w:rsidRPr="00F124C6">
          <w:rPr>
            <w:rStyle w:val="Hyperlink"/>
            <w:rFonts w:ascii="Calibri" w:hAnsi="Calibri" w:cs="Calibri"/>
            <w:noProof/>
          </w:rPr>
          <w:t>1.</w:t>
        </w:r>
        <w:r w:rsidR="00816D05">
          <w:rPr>
            <w:rFonts w:asciiTheme="minorHAnsi" w:eastAsiaTheme="minorEastAsia" w:hAnsiTheme="minorHAnsi" w:cstheme="minorBidi"/>
            <w:b w:val="0"/>
            <w:noProof/>
            <w:kern w:val="2"/>
            <w:lang w:eastAsia="en-ZA"/>
            <w14:ligatures w14:val="standardContextual"/>
          </w:rPr>
          <w:tab/>
        </w:r>
        <w:r w:rsidR="00816D05" w:rsidRPr="00F124C6">
          <w:rPr>
            <w:rStyle w:val="Hyperlink"/>
            <w:rFonts w:ascii="Calibri" w:hAnsi="Calibri" w:cs="Calibri"/>
            <w:noProof/>
          </w:rPr>
          <w:t>Introduction</w:t>
        </w:r>
        <w:r w:rsidR="00816D05">
          <w:rPr>
            <w:noProof/>
            <w:webHidden/>
          </w:rPr>
          <w:tab/>
        </w:r>
        <w:r w:rsidR="00816D05">
          <w:rPr>
            <w:noProof/>
            <w:webHidden/>
          </w:rPr>
          <w:fldChar w:fldCharType="begin"/>
        </w:r>
        <w:r w:rsidR="00816D05">
          <w:rPr>
            <w:noProof/>
            <w:webHidden/>
          </w:rPr>
          <w:instrText xml:space="preserve"> PAGEREF _Toc142648426 \h </w:instrText>
        </w:r>
        <w:r w:rsidR="00816D05">
          <w:rPr>
            <w:noProof/>
            <w:webHidden/>
          </w:rPr>
        </w:r>
        <w:r w:rsidR="00816D05">
          <w:rPr>
            <w:noProof/>
            <w:webHidden/>
          </w:rPr>
          <w:fldChar w:fldCharType="separate"/>
        </w:r>
        <w:r w:rsidR="00816D05">
          <w:rPr>
            <w:noProof/>
            <w:webHidden/>
          </w:rPr>
          <w:t>4</w:t>
        </w:r>
        <w:r w:rsidR="00816D05">
          <w:rPr>
            <w:noProof/>
            <w:webHidden/>
          </w:rPr>
          <w:fldChar w:fldCharType="end"/>
        </w:r>
      </w:hyperlink>
    </w:p>
    <w:p w14:paraId="32D7534C" w14:textId="23EEDC89" w:rsidR="00816D05" w:rsidRDefault="00252577">
      <w:pPr>
        <w:pStyle w:val="TOC2"/>
        <w:rPr>
          <w:rFonts w:asciiTheme="minorHAnsi" w:eastAsiaTheme="minorEastAsia" w:hAnsiTheme="minorHAnsi" w:cstheme="minorBidi"/>
          <w:noProof/>
          <w:kern w:val="2"/>
          <w:lang w:eastAsia="en-ZA"/>
          <w14:ligatures w14:val="standardContextual"/>
        </w:rPr>
      </w:pPr>
      <w:hyperlink w:anchor="_Toc142648427" w:history="1">
        <w:r w:rsidR="00816D05" w:rsidRPr="00F124C6">
          <w:rPr>
            <w:rStyle w:val="Hyperlink"/>
            <w:rFonts w:ascii="Calibri" w:hAnsi="Calibri" w:cs="Calibri"/>
            <w:noProof/>
          </w:rPr>
          <w:t>1.1</w:t>
        </w:r>
        <w:r w:rsidR="00816D05">
          <w:rPr>
            <w:rFonts w:asciiTheme="minorHAnsi" w:eastAsiaTheme="minorEastAsia" w:hAnsiTheme="minorHAnsi" w:cstheme="minorBidi"/>
            <w:noProof/>
            <w:kern w:val="2"/>
            <w:lang w:eastAsia="en-ZA"/>
            <w14:ligatures w14:val="standardContextual"/>
          </w:rPr>
          <w:tab/>
        </w:r>
        <w:r w:rsidR="00816D05" w:rsidRPr="00F124C6">
          <w:rPr>
            <w:rStyle w:val="Hyperlink"/>
            <w:rFonts w:ascii="Calibri" w:hAnsi="Calibri" w:cs="Calibri"/>
            <w:noProof/>
          </w:rPr>
          <w:t>Background</w:t>
        </w:r>
        <w:r w:rsidR="00816D05">
          <w:rPr>
            <w:noProof/>
            <w:webHidden/>
          </w:rPr>
          <w:tab/>
        </w:r>
        <w:r w:rsidR="00816D05">
          <w:rPr>
            <w:noProof/>
            <w:webHidden/>
          </w:rPr>
          <w:fldChar w:fldCharType="begin"/>
        </w:r>
        <w:r w:rsidR="00816D05">
          <w:rPr>
            <w:noProof/>
            <w:webHidden/>
          </w:rPr>
          <w:instrText xml:space="preserve"> PAGEREF _Toc142648427 \h </w:instrText>
        </w:r>
        <w:r w:rsidR="00816D05">
          <w:rPr>
            <w:noProof/>
            <w:webHidden/>
          </w:rPr>
        </w:r>
        <w:r w:rsidR="00816D05">
          <w:rPr>
            <w:noProof/>
            <w:webHidden/>
          </w:rPr>
          <w:fldChar w:fldCharType="separate"/>
        </w:r>
        <w:r w:rsidR="00816D05">
          <w:rPr>
            <w:noProof/>
            <w:webHidden/>
          </w:rPr>
          <w:t>4</w:t>
        </w:r>
        <w:r w:rsidR="00816D05">
          <w:rPr>
            <w:noProof/>
            <w:webHidden/>
          </w:rPr>
          <w:fldChar w:fldCharType="end"/>
        </w:r>
      </w:hyperlink>
    </w:p>
    <w:p w14:paraId="09A366A0" w14:textId="4D4CE3BE" w:rsidR="00816D05" w:rsidRDefault="00252577">
      <w:pPr>
        <w:pStyle w:val="TOC2"/>
        <w:rPr>
          <w:rFonts w:asciiTheme="minorHAnsi" w:eastAsiaTheme="minorEastAsia" w:hAnsiTheme="minorHAnsi" w:cstheme="minorBidi"/>
          <w:noProof/>
          <w:kern w:val="2"/>
          <w:lang w:eastAsia="en-ZA"/>
          <w14:ligatures w14:val="standardContextual"/>
        </w:rPr>
      </w:pPr>
      <w:hyperlink w:anchor="_Toc142648428" w:history="1">
        <w:r w:rsidR="00816D05" w:rsidRPr="00F124C6">
          <w:rPr>
            <w:rStyle w:val="Hyperlink"/>
            <w:rFonts w:ascii="Calibri" w:hAnsi="Calibri" w:cs="Calibri"/>
            <w:noProof/>
          </w:rPr>
          <w:t>1.2</w:t>
        </w:r>
        <w:r w:rsidR="00816D05">
          <w:rPr>
            <w:rFonts w:asciiTheme="minorHAnsi" w:eastAsiaTheme="minorEastAsia" w:hAnsiTheme="minorHAnsi" w:cstheme="minorBidi"/>
            <w:noProof/>
            <w:kern w:val="2"/>
            <w:lang w:eastAsia="en-ZA"/>
            <w14:ligatures w14:val="standardContextual"/>
          </w:rPr>
          <w:tab/>
        </w:r>
        <w:r w:rsidR="00816D05" w:rsidRPr="00F124C6">
          <w:rPr>
            <w:rStyle w:val="Hyperlink"/>
            <w:rFonts w:ascii="Calibri" w:hAnsi="Calibri" w:cs="Calibri"/>
            <w:noProof/>
          </w:rPr>
          <w:t>Scope of Work</w:t>
        </w:r>
        <w:r w:rsidR="00816D05">
          <w:rPr>
            <w:noProof/>
            <w:webHidden/>
          </w:rPr>
          <w:tab/>
        </w:r>
        <w:r w:rsidR="00816D05">
          <w:rPr>
            <w:noProof/>
            <w:webHidden/>
          </w:rPr>
          <w:fldChar w:fldCharType="begin"/>
        </w:r>
        <w:r w:rsidR="00816D05">
          <w:rPr>
            <w:noProof/>
            <w:webHidden/>
          </w:rPr>
          <w:instrText xml:space="preserve"> PAGEREF _Toc142648428 \h </w:instrText>
        </w:r>
        <w:r w:rsidR="00816D05">
          <w:rPr>
            <w:noProof/>
            <w:webHidden/>
          </w:rPr>
        </w:r>
        <w:r w:rsidR="00816D05">
          <w:rPr>
            <w:noProof/>
            <w:webHidden/>
          </w:rPr>
          <w:fldChar w:fldCharType="separate"/>
        </w:r>
        <w:r w:rsidR="00816D05">
          <w:rPr>
            <w:noProof/>
            <w:webHidden/>
          </w:rPr>
          <w:t>4</w:t>
        </w:r>
        <w:r w:rsidR="00816D05">
          <w:rPr>
            <w:noProof/>
            <w:webHidden/>
          </w:rPr>
          <w:fldChar w:fldCharType="end"/>
        </w:r>
      </w:hyperlink>
    </w:p>
    <w:p w14:paraId="5CA4BDB3" w14:textId="5C89D04D" w:rsidR="00816D05" w:rsidRDefault="00252577">
      <w:pPr>
        <w:pStyle w:val="TOC1"/>
        <w:rPr>
          <w:rFonts w:asciiTheme="minorHAnsi" w:eastAsiaTheme="minorEastAsia" w:hAnsiTheme="minorHAnsi" w:cstheme="minorBidi"/>
          <w:b w:val="0"/>
          <w:noProof/>
          <w:kern w:val="2"/>
          <w:lang w:eastAsia="en-ZA"/>
          <w14:ligatures w14:val="standardContextual"/>
        </w:rPr>
      </w:pPr>
      <w:hyperlink w:anchor="_Toc142648429" w:history="1">
        <w:r w:rsidR="00816D05" w:rsidRPr="00F124C6">
          <w:rPr>
            <w:rStyle w:val="Hyperlink"/>
            <w:rFonts w:ascii="Calibri" w:hAnsi="Calibri" w:cs="Calibri"/>
            <w:noProof/>
          </w:rPr>
          <w:t>2.</w:t>
        </w:r>
        <w:r w:rsidR="00816D05">
          <w:rPr>
            <w:rFonts w:asciiTheme="minorHAnsi" w:eastAsiaTheme="minorEastAsia" w:hAnsiTheme="minorHAnsi" w:cstheme="minorBidi"/>
            <w:b w:val="0"/>
            <w:noProof/>
            <w:kern w:val="2"/>
            <w:lang w:eastAsia="en-ZA"/>
            <w14:ligatures w14:val="standardContextual"/>
          </w:rPr>
          <w:tab/>
        </w:r>
        <w:r w:rsidR="00816D05" w:rsidRPr="00F124C6">
          <w:rPr>
            <w:rStyle w:val="Hyperlink"/>
            <w:rFonts w:ascii="Calibri" w:hAnsi="Calibri" w:cs="Calibri"/>
            <w:noProof/>
          </w:rPr>
          <w:t>Delivery address</w:t>
        </w:r>
        <w:r w:rsidR="00816D05">
          <w:rPr>
            <w:noProof/>
            <w:webHidden/>
          </w:rPr>
          <w:tab/>
        </w:r>
        <w:r w:rsidR="00816D05">
          <w:rPr>
            <w:noProof/>
            <w:webHidden/>
          </w:rPr>
          <w:fldChar w:fldCharType="begin"/>
        </w:r>
        <w:r w:rsidR="00816D05">
          <w:rPr>
            <w:noProof/>
            <w:webHidden/>
          </w:rPr>
          <w:instrText xml:space="preserve"> PAGEREF _Toc142648429 \h </w:instrText>
        </w:r>
        <w:r w:rsidR="00816D05">
          <w:rPr>
            <w:noProof/>
            <w:webHidden/>
          </w:rPr>
        </w:r>
        <w:r w:rsidR="00816D05">
          <w:rPr>
            <w:noProof/>
            <w:webHidden/>
          </w:rPr>
          <w:fldChar w:fldCharType="separate"/>
        </w:r>
        <w:r w:rsidR="00816D05">
          <w:rPr>
            <w:noProof/>
            <w:webHidden/>
          </w:rPr>
          <w:t>4</w:t>
        </w:r>
        <w:r w:rsidR="00816D05">
          <w:rPr>
            <w:noProof/>
            <w:webHidden/>
          </w:rPr>
          <w:fldChar w:fldCharType="end"/>
        </w:r>
      </w:hyperlink>
    </w:p>
    <w:p w14:paraId="370E50FF" w14:textId="1A75E392" w:rsidR="00816D05" w:rsidRDefault="00252577">
      <w:pPr>
        <w:pStyle w:val="TOC1"/>
        <w:rPr>
          <w:rFonts w:asciiTheme="minorHAnsi" w:eastAsiaTheme="minorEastAsia" w:hAnsiTheme="minorHAnsi" w:cstheme="minorBidi"/>
          <w:b w:val="0"/>
          <w:noProof/>
          <w:kern w:val="2"/>
          <w:lang w:eastAsia="en-ZA"/>
          <w14:ligatures w14:val="standardContextual"/>
        </w:rPr>
      </w:pPr>
      <w:hyperlink w:anchor="_Toc142648430" w:history="1">
        <w:r w:rsidR="00816D05" w:rsidRPr="00F124C6">
          <w:rPr>
            <w:rStyle w:val="Hyperlink"/>
            <w:rFonts w:ascii="Calibri" w:hAnsi="Calibri" w:cs="Calibri"/>
            <w:noProof/>
          </w:rPr>
          <w:t>3.</w:t>
        </w:r>
        <w:r w:rsidR="00816D05">
          <w:rPr>
            <w:rFonts w:asciiTheme="minorHAnsi" w:eastAsiaTheme="minorEastAsia" w:hAnsiTheme="minorHAnsi" w:cstheme="minorBidi"/>
            <w:b w:val="0"/>
            <w:noProof/>
            <w:kern w:val="2"/>
            <w:lang w:eastAsia="en-ZA"/>
            <w14:ligatures w14:val="standardContextual"/>
          </w:rPr>
          <w:tab/>
        </w:r>
        <w:r w:rsidR="00816D05" w:rsidRPr="00F124C6">
          <w:rPr>
            <w:rStyle w:val="Hyperlink"/>
            <w:rFonts w:ascii="Calibri" w:hAnsi="Calibri" w:cs="Calibri"/>
            <w:noProof/>
          </w:rPr>
          <w:t>Requirements</w:t>
        </w:r>
        <w:r w:rsidR="00816D05">
          <w:rPr>
            <w:noProof/>
            <w:webHidden/>
          </w:rPr>
          <w:tab/>
        </w:r>
        <w:r w:rsidR="00816D05">
          <w:rPr>
            <w:noProof/>
            <w:webHidden/>
          </w:rPr>
          <w:fldChar w:fldCharType="begin"/>
        </w:r>
        <w:r w:rsidR="00816D05">
          <w:rPr>
            <w:noProof/>
            <w:webHidden/>
          </w:rPr>
          <w:instrText xml:space="preserve"> PAGEREF _Toc142648430 \h </w:instrText>
        </w:r>
        <w:r w:rsidR="00816D05">
          <w:rPr>
            <w:noProof/>
            <w:webHidden/>
          </w:rPr>
        </w:r>
        <w:r w:rsidR="00816D05">
          <w:rPr>
            <w:noProof/>
            <w:webHidden/>
          </w:rPr>
          <w:fldChar w:fldCharType="separate"/>
        </w:r>
        <w:r w:rsidR="00816D05">
          <w:rPr>
            <w:noProof/>
            <w:webHidden/>
          </w:rPr>
          <w:t>4</w:t>
        </w:r>
        <w:r w:rsidR="00816D05">
          <w:rPr>
            <w:noProof/>
            <w:webHidden/>
          </w:rPr>
          <w:fldChar w:fldCharType="end"/>
        </w:r>
      </w:hyperlink>
    </w:p>
    <w:p w14:paraId="3B461FBA" w14:textId="2C5AE05C" w:rsidR="00816D05" w:rsidRDefault="00252577">
      <w:pPr>
        <w:pStyle w:val="TOC1"/>
        <w:rPr>
          <w:rFonts w:asciiTheme="minorHAnsi" w:eastAsiaTheme="minorEastAsia" w:hAnsiTheme="minorHAnsi" w:cstheme="minorBidi"/>
          <w:b w:val="0"/>
          <w:noProof/>
          <w:kern w:val="2"/>
          <w:lang w:eastAsia="en-ZA"/>
          <w14:ligatures w14:val="standardContextual"/>
        </w:rPr>
      </w:pPr>
      <w:hyperlink w:anchor="_Toc142648431" w:history="1">
        <w:r w:rsidR="00816D05" w:rsidRPr="00F124C6">
          <w:rPr>
            <w:rStyle w:val="Hyperlink"/>
            <w:rFonts w:ascii="Calibri" w:hAnsi="Calibri" w:cs="Calibri"/>
            <w:noProof/>
          </w:rPr>
          <w:t>4.</w:t>
        </w:r>
        <w:r w:rsidR="00816D05">
          <w:rPr>
            <w:rFonts w:asciiTheme="minorHAnsi" w:eastAsiaTheme="minorEastAsia" w:hAnsiTheme="minorHAnsi" w:cstheme="minorBidi"/>
            <w:b w:val="0"/>
            <w:noProof/>
            <w:kern w:val="2"/>
            <w:lang w:eastAsia="en-ZA"/>
            <w14:ligatures w14:val="standardContextual"/>
          </w:rPr>
          <w:tab/>
        </w:r>
        <w:r w:rsidR="00816D05" w:rsidRPr="00F124C6">
          <w:rPr>
            <w:rStyle w:val="Hyperlink"/>
            <w:rFonts w:ascii="Calibri" w:hAnsi="Calibri" w:cs="Calibri"/>
            <w:noProof/>
          </w:rPr>
          <w:t>Bid Evaluation Stages</w:t>
        </w:r>
        <w:r w:rsidR="00816D05">
          <w:rPr>
            <w:noProof/>
            <w:webHidden/>
          </w:rPr>
          <w:tab/>
        </w:r>
        <w:r w:rsidR="00816D05">
          <w:rPr>
            <w:noProof/>
            <w:webHidden/>
          </w:rPr>
          <w:fldChar w:fldCharType="begin"/>
        </w:r>
        <w:r w:rsidR="00816D05">
          <w:rPr>
            <w:noProof/>
            <w:webHidden/>
          </w:rPr>
          <w:instrText xml:space="preserve"> PAGEREF _Toc142648431 \h </w:instrText>
        </w:r>
        <w:r w:rsidR="00816D05">
          <w:rPr>
            <w:noProof/>
            <w:webHidden/>
          </w:rPr>
        </w:r>
        <w:r w:rsidR="00816D05">
          <w:rPr>
            <w:noProof/>
            <w:webHidden/>
          </w:rPr>
          <w:fldChar w:fldCharType="separate"/>
        </w:r>
        <w:r w:rsidR="00816D05">
          <w:rPr>
            <w:noProof/>
            <w:webHidden/>
          </w:rPr>
          <w:t>8</w:t>
        </w:r>
        <w:r w:rsidR="00816D05">
          <w:rPr>
            <w:noProof/>
            <w:webHidden/>
          </w:rPr>
          <w:fldChar w:fldCharType="end"/>
        </w:r>
      </w:hyperlink>
    </w:p>
    <w:p w14:paraId="0C3BFB4A" w14:textId="71157E91" w:rsidR="00816D05" w:rsidRDefault="00252577">
      <w:pPr>
        <w:pStyle w:val="TOC2"/>
        <w:rPr>
          <w:rFonts w:asciiTheme="minorHAnsi" w:eastAsiaTheme="minorEastAsia" w:hAnsiTheme="minorHAnsi" w:cstheme="minorBidi"/>
          <w:noProof/>
          <w:kern w:val="2"/>
          <w:lang w:eastAsia="en-ZA"/>
          <w14:ligatures w14:val="standardContextual"/>
        </w:rPr>
      </w:pPr>
      <w:hyperlink w:anchor="_Toc142648432" w:history="1">
        <w:r w:rsidR="00816D05" w:rsidRPr="00F124C6">
          <w:rPr>
            <w:rStyle w:val="Hyperlink"/>
            <w:rFonts w:ascii="Calibri" w:hAnsi="Calibri" w:cs="Calibri"/>
            <w:noProof/>
          </w:rPr>
          <w:t>4.1</w:t>
        </w:r>
        <w:r w:rsidR="00816D05">
          <w:rPr>
            <w:rFonts w:asciiTheme="minorHAnsi" w:eastAsiaTheme="minorEastAsia" w:hAnsiTheme="minorHAnsi" w:cstheme="minorBidi"/>
            <w:noProof/>
            <w:kern w:val="2"/>
            <w:lang w:eastAsia="en-ZA"/>
            <w14:ligatures w14:val="standardContextual"/>
          </w:rPr>
          <w:tab/>
        </w:r>
        <w:r w:rsidR="00816D05" w:rsidRPr="00F124C6">
          <w:rPr>
            <w:rStyle w:val="Hyperlink"/>
            <w:rFonts w:ascii="Calibri" w:hAnsi="Calibri" w:cs="Calibri"/>
            <w:noProof/>
          </w:rPr>
          <w:t>Administrative responsiveness (Stage 1)</w:t>
        </w:r>
        <w:r w:rsidR="00816D05">
          <w:rPr>
            <w:noProof/>
            <w:webHidden/>
          </w:rPr>
          <w:tab/>
        </w:r>
        <w:r w:rsidR="00816D05">
          <w:rPr>
            <w:noProof/>
            <w:webHidden/>
          </w:rPr>
          <w:fldChar w:fldCharType="begin"/>
        </w:r>
        <w:r w:rsidR="00816D05">
          <w:rPr>
            <w:noProof/>
            <w:webHidden/>
          </w:rPr>
          <w:instrText xml:space="preserve"> PAGEREF _Toc142648432 \h </w:instrText>
        </w:r>
        <w:r w:rsidR="00816D05">
          <w:rPr>
            <w:noProof/>
            <w:webHidden/>
          </w:rPr>
        </w:r>
        <w:r w:rsidR="00816D05">
          <w:rPr>
            <w:noProof/>
            <w:webHidden/>
          </w:rPr>
          <w:fldChar w:fldCharType="separate"/>
        </w:r>
        <w:r w:rsidR="00816D05">
          <w:rPr>
            <w:noProof/>
            <w:webHidden/>
          </w:rPr>
          <w:t>8</w:t>
        </w:r>
        <w:r w:rsidR="00816D05">
          <w:rPr>
            <w:noProof/>
            <w:webHidden/>
          </w:rPr>
          <w:fldChar w:fldCharType="end"/>
        </w:r>
      </w:hyperlink>
    </w:p>
    <w:p w14:paraId="7423FBC1" w14:textId="717D66B4" w:rsidR="00816D05" w:rsidRDefault="00252577">
      <w:pPr>
        <w:pStyle w:val="TOC3"/>
        <w:rPr>
          <w:rFonts w:asciiTheme="minorHAnsi" w:eastAsiaTheme="minorEastAsia" w:hAnsiTheme="minorHAnsi" w:cstheme="minorBidi"/>
          <w:noProof/>
          <w:kern w:val="2"/>
          <w:lang w:eastAsia="en-ZA"/>
          <w14:ligatures w14:val="standardContextual"/>
        </w:rPr>
      </w:pPr>
      <w:hyperlink w:anchor="_Toc142648433" w:history="1">
        <w:r w:rsidR="00816D05" w:rsidRPr="00F124C6">
          <w:rPr>
            <w:rStyle w:val="Hyperlink"/>
            <w:rFonts w:ascii="Calibri" w:hAnsi="Calibri" w:cs="Calibri"/>
            <w:noProof/>
          </w:rPr>
          <w:t>4.1.1</w:t>
        </w:r>
        <w:r w:rsidR="00816D05">
          <w:rPr>
            <w:rFonts w:asciiTheme="minorHAnsi" w:eastAsiaTheme="minorEastAsia" w:hAnsiTheme="minorHAnsi" w:cstheme="minorBidi"/>
            <w:noProof/>
            <w:kern w:val="2"/>
            <w:lang w:eastAsia="en-ZA"/>
            <w14:ligatures w14:val="standardContextual"/>
          </w:rPr>
          <w:tab/>
        </w:r>
        <w:r w:rsidR="00816D05" w:rsidRPr="00F124C6">
          <w:rPr>
            <w:rStyle w:val="Hyperlink"/>
            <w:rFonts w:ascii="Calibri" w:hAnsi="Calibri" w:cs="Calibri"/>
            <w:noProof/>
          </w:rPr>
          <w:t>Attendance of briefing session</w:t>
        </w:r>
        <w:r w:rsidR="00816D05">
          <w:rPr>
            <w:noProof/>
            <w:webHidden/>
          </w:rPr>
          <w:tab/>
        </w:r>
        <w:r w:rsidR="00816D05">
          <w:rPr>
            <w:noProof/>
            <w:webHidden/>
          </w:rPr>
          <w:fldChar w:fldCharType="begin"/>
        </w:r>
        <w:r w:rsidR="00816D05">
          <w:rPr>
            <w:noProof/>
            <w:webHidden/>
          </w:rPr>
          <w:instrText xml:space="preserve"> PAGEREF _Toc142648433 \h </w:instrText>
        </w:r>
        <w:r w:rsidR="00816D05">
          <w:rPr>
            <w:noProof/>
            <w:webHidden/>
          </w:rPr>
        </w:r>
        <w:r w:rsidR="00816D05">
          <w:rPr>
            <w:noProof/>
            <w:webHidden/>
          </w:rPr>
          <w:fldChar w:fldCharType="separate"/>
        </w:r>
        <w:r w:rsidR="00816D05">
          <w:rPr>
            <w:noProof/>
            <w:webHidden/>
          </w:rPr>
          <w:t>8</w:t>
        </w:r>
        <w:r w:rsidR="00816D05">
          <w:rPr>
            <w:noProof/>
            <w:webHidden/>
          </w:rPr>
          <w:fldChar w:fldCharType="end"/>
        </w:r>
      </w:hyperlink>
    </w:p>
    <w:p w14:paraId="237E0BF5" w14:textId="3D2C73AF" w:rsidR="00816D05" w:rsidRDefault="00252577">
      <w:pPr>
        <w:pStyle w:val="TOC3"/>
        <w:rPr>
          <w:rFonts w:asciiTheme="minorHAnsi" w:eastAsiaTheme="minorEastAsia" w:hAnsiTheme="minorHAnsi" w:cstheme="minorBidi"/>
          <w:noProof/>
          <w:kern w:val="2"/>
          <w:lang w:eastAsia="en-ZA"/>
          <w14:ligatures w14:val="standardContextual"/>
        </w:rPr>
      </w:pPr>
      <w:hyperlink w:anchor="_Toc142648434" w:history="1">
        <w:r w:rsidR="00816D05" w:rsidRPr="00F124C6">
          <w:rPr>
            <w:rStyle w:val="Hyperlink"/>
            <w:rFonts w:ascii="Calibri" w:hAnsi="Calibri" w:cs="Calibri"/>
            <w:noProof/>
          </w:rPr>
          <w:t>4.1.2</w:t>
        </w:r>
        <w:r w:rsidR="00816D05">
          <w:rPr>
            <w:rFonts w:asciiTheme="minorHAnsi" w:eastAsiaTheme="minorEastAsia" w:hAnsiTheme="minorHAnsi" w:cstheme="minorBidi"/>
            <w:noProof/>
            <w:kern w:val="2"/>
            <w:lang w:eastAsia="en-ZA"/>
            <w14:ligatures w14:val="standardContextual"/>
          </w:rPr>
          <w:tab/>
        </w:r>
        <w:r w:rsidR="00816D05" w:rsidRPr="00F124C6">
          <w:rPr>
            <w:rStyle w:val="Hyperlink"/>
            <w:rFonts w:ascii="Calibri" w:hAnsi="Calibri" w:cs="Calibri"/>
            <w:noProof/>
          </w:rPr>
          <w:t>Registered Supplier</w:t>
        </w:r>
        <w:r w:rsidR="00816D05">
          <w:rPr>
            <w:noProof/>
            <w:webHidden/>
          </w:rPr>
          <w:tab/>
        </w:r>
        <w:r w:rsidR="00816D05">
          <w:rPr>
            <w:noProof/>
            <w:webHidden/>
          </w:rPr>
          <w:fldChar w:fldCharType="begin"/>
        </w:r>
        <w:r w:rsidR="00816D05">
          <w:rPr>
            <w:noProof/>
            <w:webHidden/>
          </w:rPr>
          <w:instrText xml:space="preserve"> PAGEREF _Toc142648434 \h </w:instrText>
        </w:r>
        <w:r w:rsidR="00816D05">
          <w:rPr>
            <w:noProof/>
            <w:webHidden/>
          </w:rPr>
        </w:r>
        <w:r w:rsidR="00816D05">
          <w:rPr>
            <w:noProof/>
            <w:webHidden/>
          </w:rPr>
          <w:fldChar w:fldCharType="separate"/>
        </w:r>
        <w:r w:rsidR="00816D05">
          <w:rPr>
            <w:noProof/>
            <w:webHidden/>
          </w:rPr>
          <w:t>8</w:t>
        </w:r>
        <w:r w:rsidR="00816D05">
          <w:rPr>
            <w:noProof/>
            <w:webHidden/>
          </w:rPr>
          <w:fldChar w:fldCharType="end"/>
        </w:r>
      </w:hyperlink>
    </w:p>
    <w:p w14:paraId="359D7EC3" w14:textId="249A799F" w:rsidR="00816D05" w:rsidRDefault="00252577">
      <w:pPr>
        <w:pStyle w:val="TOC2"/>
        <w:rPr>
          <w:rFonts w:asciiTheme="minorHAnsi" w:eastAsiaTheme="minorEastAsia" w:hAnsiTheme="minorHAnsi" w:cstheme="minorBidi"/>
          <w:noProof/>
          <w:kern w:val="2"/>
          <w:lang w:eastAsia="en-ZA"/>
          <w14:ligatures w14:val="standardContextual"/>
        </w:rPr>
      </w:pPr>
      <w:hyperlink w:anchor="_Toc142648435" w:history="1">
        <w:r w:rsidR="00816D05" w:rsidRPr="00F124C6">
          <w:rPr>
            <w:rStyle w:val="Hyperlink"/>
            <w:rFonts w:ascii="Calibri" w:hAnsi="Calibri" w:cs="Calibri"/>
            <w:noProof/>
          </w:rPr>
          <w:t>4.2</w:t>
        </w:r>
        <w:r w:rsidR="00816D05">
          <w:rPr>
            <w:rFonts w:asciiTheme="minorHAnsi" w:eastAsiaTheme="minorEastAsia" w:hAnsiTheme="minorHAnsi" w:cstheme="minorBidi"/>
            <w:noProof/>
            <w:kern w:val="2"/>
            <w:lang w:eastAsia="en-ZA"/>
            <w14:ligatures w14:val="standardContextual"/>
          </w:rPr>
          <w:tab/>
        </w:r>
        <w:r w:rsidR="00816D05" w:rsidRPr="00F124C6">
          <w:rPr>
            <w:rStyle w:val="Hyperlink"/>
            <w:rFonts w:ascii="Calibri" w:hAnsi="Calibri" w:cs="Calibri"/>
            <w:noProof/>
          </w:rPr>
          <w:t>Technical returnable documents</w:t>
        </w:r>
        <w:r w:rsidR="00816D05">
          <w:rPr>
            <w:noProof/>
            <w:webHidden/>
          </w:rPr>
          <w:tab/>
        </w:r>
        <w:r w:rsidR="00816D05">
          <w:rPr>
            <w:noProof/>
            <w:webHidden/>
          </w:rPr>
          <w:fldChar w:fldCharType="begin"/>
        </w:r>
        <w:r w:rsidR="00816D05">
          <w:rPr>
            <w:noProof/>
            <w:webHidden/>
          </w:rPr>
          <w:instrText xml:space="preserve"> PAGEREF _Toc142648435 \h </w:instrText>
        </w:r>
        <w:r w:rsidR="00816D05">
          <w:rPr>
            <w:noProof/>
            <w:webHidden/>
          </w:rPr>
        </w:r>
        <w:r w:rsidR="00816D05">
          <w:rPr>
            <w:noProof/>
            <w:webHidden/>
          </w:rPr>
          <w:fldChar w:fldCharType="separate"/>
        </w:r>
        <w:r w:rsidR="00816D05">
          <w:rPr>
            <w:noProof/>
            <w:webHidden/>
          </w:rPr>
          <w:t>8</w:t>
        </w:r>
        <w:r w:rsidR="00816D05">
          <w:rPr>
            <w:noProof/>
            <w:webHidden/>
          </w:rPr>
          <w:fldChar w:fldCharType="end"/>
        </w:r>
      </w:hyperlink>
    </w:p>
    <w:p w14:paraId="7614C0A0" w14:textId="2BA6B7D3" w:rsidR="00816D05" w:rsidRDefault="00252577">
      <w:pPr>
        <w:pStyle w:val="TOC3"/>
        <w:rPr>
          <w:rFonts w:asciiTheme="minorHAnsi" w:eastAsiaTheme="minorEastAsia" w:hAnsiTheme="minorHAnsi" w:cstheme="minorBidi"/>
          <w:noProof/>
          <w:kern w:val="2"/>
          <w:lang w:eastAsia="en-ZA"/>
          <w14:ligatures w14:val="standardContextual"/>
        </w:rPr>
      </w:pPr>
      <w:hyperlink w:anchor="_Toc142648436" w:history="1">
        <w:r w:rsidR="00816D05" w:rsidRPr="00F124C6">
          <w:rPr>
            <w:rStyle w:val="Hyperlink"/>
            <w:rFonts w:ascii="Calibri" w:hAnsi="Calibri" w:cs="Calibri"/>
            <w:noProof/>
          </w:rPr>
          <w:t>4.2.1</w:t>
        </w:r>
        <w:r w:rsidR="00816D05">
          <w:rPr>
            <w:rFonts w:asciiTheme="minorHAnsi" w:eastAsiaTheme="minorEastAsia" w:hAnsiTheme="minorHAnsi" w:cstheme="minorBidi"/>
            <w:noProof/>
            <w:kern w:val="2"/>
            <w:lang w:eastAsia="en-ZA"/>
            <w14:ligatures w14:val="standardContextual"/>
          </w:rPr>
          <w:tab/>
        </w:r>
        <w:r w:rsidR="00816D05" w:rsidRPr="00F124C6">
          <w:rPr>
            <w:rStyle w:val="Hyperlink"/>
            <w:rFonts w:ascii="Calibri" w:hAnsi="Calibri" w:cs="Calibri"/>
            <w:noProof/>
          </w:rPr>
          <w:t>Instruction and evaluation criteria</w:t>
        </w:r>
        <w:r w:rsidR="00816D05">
          <w:rPr>
            <w:noProof/>
            <w:webHidden/>
          </w:rPr>
          <w:tab/>
        </w:r>
        <w:r w:rsidR="00816D05">
          <w:rPr>
            <w:noProof/>
            <w:webHidden/>
          </w:rPr>
          <w:fldChar w:fldCharType="begin"/>
        </w:r>
        <w:r w:rsidR="00816D05">
          <w:rPr>
            <w:noProof/>
            <w:webHidden/>
          </w:rPr>
          <w:instrText xml:space="preserve"> PAGEREF _Toc142648436 \h </w:instrText>
        </w:r>
        <w:r w:rsidR="00816D05">
          <w:rPr>
            <w:noProof/>
            <w:webHidden/>
          </w:rPr>
        </w:r>
        <w:r w:rsidR="00816D05">
          <w:rPr>
            <w:noProof/>
            <w:webHidden/>
          </w:rPr>
          <w:fldChar w:fldCharType="separate"/>
        </w:r>
        <w:r w:rsidR="00816D05">
          <w:rPr>
            <w:noProof/>
            <w:webHidden/>
          </w:rPr>
          <w:t>8</w:t>
        </w:r>
        <w:r w:rsidR="00816D05">
          <w:rPr>
            <w:noProof/>
            <w:webHidden/>
          </w:rPr>
          <w:fldChar w:fldCharType="end"/>
        </w:r>
      </w:hyperlink>
    </w:p>
    <w:p w14:paraId="152EA666" w14:textId="1BD501FE" w:rsidR="00816D05" w:rsidRDefault="00252577">
      <w:pPr>
        <w:pStyle w:val="TOC3"/>
        <w:rPr>
          <w:rFonts w:asciiTheme="minorHAnsi" w:eastAsiaTheme="minorEastAsia" w:hAnsiTheme="minorHAnsi" w:cstheme="minorBidi"/>
          <w:noProof/>
          <w:kern w:val="2"/>
          <w:lang w:eastAsia="en-ZA"/>
          <w14:ligatures w14:val="standardContextual"/>
        </w:rPr>
      </w:pPr>
      <w:hyperlink w:anchor="_Toc142648437" w:history="1">
        <w:r w:rsidR="00816D05" w:rsidRPr="00F124C6">
          <w:rPr>
            <w:rStyle w:val="Hyperlink"/>
            <w:rFonts w:ascii="Calibri" w:hAnsi="Calibri" w:cs="Calibri"/>
            <w:noProof/>
          </w:rPr>
          <w:t>4.2.2</w:t>
        </w:r>
        <w:r w:rsidR="00816D05">
          <w:rPr>
            <w:rFonts w:asciiTheme="minorHAnsi" w:eastAsiaTheme="minorEastAsia" w:hAnsiTheme="minorHAnsi" w:cstheme="minorBidi"/>
            <w:noProof/>
            <w:kern w:val="2"/>
            <w:lang w:eastAsia="en-ZA"/>
            <w14:ligatures w14:val="standardContextual"/>
          </w:rPr>
          <w:tab/>
        </w:r>
        <w:r w:rsidR="00816D05" w:rsidRPr="00F124C6">
          <w:rPr>
            <w:rStyle w:val="Hyperlink"/>
            <w:rFonts w:ascii="Calibri" w:hAnsi="Calibri" w:cs="Calibri"/>
            <w:noProof/>
          </w:rPr>
          <w:t>Technical mandatory requirements (Stage 2)</w:t>
        </w:r>
        <w:r w:rsidR="00816D05">
          <w:rPr>
            <w:noProof/>
            <w:webHidden/>
          </w:rPr>
          <w:tab/>
        </w:r>
        <w:r w:rsidR="00816D05">
          <w:rPr>
            <w:noProof/>
            <w:webHidden/>
          </w:rPr>
          <w:fldChar w:fldCharType="begin"/>
        </w:r>
        <w:r w:rsidR="00816D05">
          <w:rPr>
            <w:noProof/>
            <w:webHidden/>
          </w:rPr>
          <w:instrText xml:space="preserve"> PAGEREF _Toc142648437 \h </w:instrText>
        </w:r>
        <w:r w:rsidR="00816D05">
          <w:rPr>
            <w:noProof/>
            <w:webHidden/>
          </w:rPr>
        </w:r>
        <w:r w:rsidR="00816D05">
          <w:rPr>
            <w:noProof/>
            <w:webHidden/>
          </w:rPr>
          <w:fldChar w:fldCharType="separate"/>
        </w:r>
        <w:r w:rsidR="00816D05">
          <w:rPr>
            <w:noProof/>
            <w:webHidden/>
          </w:rPr>
          <w:t>9</w:t>
        </w:r>
        <w:r w:rsidR="00816D05">
          <w:rPr>
            <w:noProof/>
            <w:webHidden/>
          </w:rPr>
          <w:fldChar w:fldCharType="end"/>
        </w:r>
      </w:hyperlink>
    </w:p>
    <w:p w14:paraId="39B25CAA" w14:textId="09585E68" w:rsidR="00816D05" w:rsidRDefault="00252577">
      <w:pPr>
        <w:pStyle w:val="TOC2"/>
        <w:rPr>
          <w:rFonts w:asciiTheme="minorHAnsi" w:eastAsiaTheme="minorEastAsia" w:hAnsiTheme="minorHAnsi" w:cstheme="minorBidi"/>
          <w:noProof/>
          <w:kern w:val="2"/>
          <w:lang w:eastAsia="en-ZA"/>
          <w14:ligatures w14:val="standardContextual"/>
        </w:rPr>
      </w:pPr>
      <w:hyperlink w:anchor="_Toc142648438" w:history="1">
        <w:r w:rsidR="00816D05" w:rsidRPr="00F124C6">
          <w:rPr>
            <w:rStyle w:val="Hyperlink"/>
            <w:rFonts w:ascii="Calibri" w:hAnsi="Calibri" w:cs="Calibri"/>
            <w:noProof/>
          </w:rPr>
          <w:t>4.3</w:t>
        </w:r>
        <w:r w:rsidR="00816D05">
          <w:rPr>
            <w:rFonts w:asciiTheme="minorHAnsi" w:eastAsiaTheme="minorEastAsia" w:hAnsiTheme="minorHAnsi" w:cstheme="minorBidi"/>
            <w:noProof/>
            <w:kern w:val="2"/>
            <w:lang w:eastAsia="en-ZA"/>
            <w14:ligatures w14:val="standardContextual"/>
          </w:rPr>
          <w:tab/>
        </w:r>
        <w:r w:rsidR="00816D05" w:rsidRPr="00F124C6">
          <w:rPr>
            <w:rStyle w:val="Hyperlink"/>
            <w:rFonts w:ascii="Calibri" w:hAnsi="Calibri" w:cs="Calibri"/>
            <w:noProof/>
          </w:rPr>
          <w:t>Special Conditions of Contract Verification (Stage 3)</w:t>
        </w:r>
        <w:r w:rsidR="00816D05">
          <w:rPr>
            <w:noProof/>
            <w:webHidden/>
          </w:rPr>
          <w:tab/>
        </w:r>
        <w:r w:rsidR="00816D05">
          <w:rPr>
            <w:noProof/>
            <w:webHidden/>
          </w:rPr>
          <w:fldChar w:fldCharType="begin"/>
        </w:r>
        <w:r w:rsidR="00816D05">
          <w:rPr>
            <w:noProof/>
            <w:webHidden/>
          </w:rPr>
          <w:instrText xml:space="preserve"> PAGEREF _Toc142648438 \h </w:instrText>
        </w:r>
        <w:r w:rsidR="00816D05">
          <w:rPr>
            <w:noProof/>
            <w:webHidden/>
          </w:rPr>
        </w:r>
        <w:r w:rsidR="00816D05">
          <w:rPr>
            <w:noProof/>
            <w:webHidden/>
          </w:rPr>
          <w:fldChar w:fldCharType="separate"/>
        </w:r>
        <w:r w:rsidR="00816D05">
          <w:rPr>
            <w:noProof/>
            <w:webHidden/>
          </w:rPr>
          <w:t>10</w:t>
        </w:r>
        <w:r w:rsidR="00816D05">
          <w:rPr>
            <w:noProof/>
            <w:webHidden/>
          </w:rPr>
          <w:fldChar w:fldCharType="end"/>
        </w:r>
      </w:hyperlink>
    </w:p>
    <w:p w14:paraId="0A99B5C9" w14:textId="6475128E" w:rsidR="00816D05" w:rsidRDefault="00252577">
      <w:pPr>
        <w:pStyle w:val="TOC3"/>
        <w:rPr>
          <w:rFonts w:asciiTheme="minorHAnsi" w:eastAsiaTheme="minorEastAsia" w:hAnsiTheme="minorHAnsi" w:cstheme="minorBidi"/>
          <w:noProof/>
          <w:kern w:val="2"/>
          <w:lang w:eastAsia="en-ZA"/>
          <w14:ligatures w14:val="standardContextual"/>
        </w:rPr>
      </w:pPr>
      <w:hyperlink w:anchor="_Toc142648439" w:history="1">
        <w:r w:rsidR="00816D05" w:rsidRPr="00F124C6">
          <w:rPr>
            <w:rStyle w:val="Hyperlink"/>
            <w:rFonts w:ascii="Calibri" w:hAnsi="Calibri" w:cs="Calibri"/>
            <w:noProof/>
          </w:rPr>
          <w:t>4.3.1</w:t>
        </w:r>
        <w:r w:rsidR="00816D05">
          <w:rPr>
            <w:rFonts w:asciiTheme="minorHAnsi" w:eastAsiaTheme="minorEastAsia" w:hAnsiTheme="minorHAnsi" w:cstheme="minorBidi"/>
            <w:noProof/>
            <w:kern w:val="2"/>
            <w:lang w:eastAsia="en-ZA"/>
            <w14:ligatures w14:val="standardContextual"/>
          </w:rPr>
          <w:tab/>
        </w:r>
        <w:r w:rsidR="00816D05" w:rsidRPr="00F124C6">
          <w:rPr>
            <w:rStyle w:val="Hyperlink"/>
            <w:rFonts w:ascii="Calibri" w:hAnsi="Calibri" w:cs="Calibri"/>
            <w:noProof/>
          </w:rPr>
          <w:t>Special Conditions of Contract</w:t>
        </w:r>
        <w:r w:rsidR="00816D05">
          <w:rPr>
            <w:noProof/>
            <w:webHidden/>
          </w:rPr>
          <w:tab/>
        </w:r>
        <w:r w:rsidR="00816D05">
          <w:rPr>
            <w:noProof/>
            <w:webHidden/>
          </w:rPr>
          <w:fldChar w:fldCharType="begin"/>
        </w:r>
        <w:r w:rsidR="00816D05">
          <w:rPr>
            <w:noProof/>
            <w:webHidden/>
          </w:rPr>
          <w:instrText xml:space="preserve"> PAGEREF _Toc142648439 \h </w:instrText>
        </w:r>
        <w:r w:rsidR="00816D05">
          <w:rPr>
            <w:noProof/>
            <w:webHidden/>
          </w:rPr>
        </w:r>
        <w:r w:rsidR="00816D05">
          <w:rPr>
            <w:noProof/>
            <w:webHidden/>
          </w:rPr>
          <w:fldChar w:fldCharType="separate"/>
        </w:r>
        <w:r w:rsidR="00816D05">
          <w:rPr>
            <w:noProof/>
            <w:webHidden/>
          </w:rPr>
          <w:t>11</w:t>
        </w:r>
        <w:r w:rsidR="00816D05">
          <w:rPr>
            <w:noProof/>
            <w:webHidden/>
          </w:rPr>
          <w:fldChar w:fldCharType="end"/>
        </w:r>
      </w:hyperlink>
    </w:p>
    <w:p w14:paraId="45DF9332" w14:textId="1FFBB5DC" w:rsidR="00816D05" w:rsidRDefault="00252577">
      <w:pPr>
        <w:pStyle w:val="TOC1"/>
        <w:rPr>
          <w:rFonts w:asciiTheme="minorHAnsi" w:eastAsiaTheme="minorEastAsia" w:hAnsiTheme="minorHAnsi" w:cstheme="minorBidi"/>
          <w:b w:val="0"/>
          <w:noProof/>
          <w:kern w:val="2"/>
          <w:lang w:eastAsia="en-ZA"/>
          <w14:ligatures w14:val="standardContextual"/>
        </w:rPr>
      </w:pPr>
      <w:hyperlink w:anchor="_Toc142648440" w:history="1">
        <w:r w:rsidR="00816D05" w:rsidRPr="00F124C6">
          <w:rPr>
            <w:rStyle w:val="Hyperlink"/>
            <w:rFonts w:ascii="Calibri" w:hAnsi="Calibri" w:cs="Calibri"/>
            <w:noProof/>
          </w:rPr>
          <w:t>1.</w:t>
        </w:r>
        <w:r w:rsidR="00816D05">
          <w:rPr>
            <w:rFonts w:asciiTheme="minorHAnsi" w:eastAsiaTheme="minorEastAsia" w:hAnsiTheme="minorHAnsi" w:cstheme="minorBidi"/>
            <w:b w:val="0"/>
            <w:noProof/>
            <w:kern w:val="2"/>
            <w:lang w:eastAsia="en-ZA"/>
            <w14:ligatures w14:val="standardContextual"/>
          </w:rPr>
          <w:tab/>
        </w:r>
        <w:r w:rsidR="00816D05" w:rsidRPr="00F124C6">
          <w:rPr>
            <w:rStyle w:val="Hyperlink"/>
            <w:rFonts w:ascii="Calibri" w:hAnsi="Calibri" w:cs="Calibri"/>
            <w:noProof/>
          </w:rPr>
          <w:t>Contracting Conditions</w:t>
        </w:r>
        <w:r w:rsidR="00816D05">
          <w:rPr>
            <w:noProof/>
            <w:webHidden/>
          </w:rPr>
          <w:tab/>
        </w:r>
        <w:r w:rsidR="00816D05">
          <w:rPr>
            <w:noProof/>
            <w:webHidden/>
          </w:rPr>
          <w:fldChar w:fldCharType="begin"/>
        </w:r>
        <w:r w:rsidR="00816D05">
          <w:rPr>
            <w:noProof/>
            <w:webHidden/>
          </w:rPr>
          <w:instrText xml:space="preserve"> PAGEREF _Toc142648440 \h </w:instrText>
        </w:r>
        <w:r w:rsidR="00816D05">
          <w:rPr>
            <w:noProof/>
            <w:webHidden/>
          </w:rPr>
        </w:r>
        <w:r w:rsidR="00816D05">
          <w:rPr>
            <w:noProof/>
            <w:webHidden/>
          </w:rPr>
          <w:fldChar w:fldCharType="separate"/>
        </w:r>
        <w:r w:rsidR="00816D05">
          <w:rPr>
            <w:noProof/>
            <w:webHidden/>
          </w:rPr>
          <w:t>11</w:t>
        </w:r>
        <w:r w:rsidR="00816D05">
          <w:rPr>
            <w:noProof/>
            <w:webHidden/>
          </w:rPr>
          <w:fldChar w:fldCharType="end"/>
        </w:r>
      </w:hyperlink>
    </w:p>
    <w:p w14:paraId="2D1EC154" w14:textId="60333DD5" w:rsidR="00816D05" w:rsidRDefault="00252577">
      <w:pPr>
        <w:pStyle w:val="TOC1"/>
        <w:rPr>
          <w:rFonts w:asciiTheme="minorHAnsi" w:eastAsiaTheme="minorEastAsia" w:hAnsiTheme="minorHAnsi" w:cstheme="minorBidi"/>
          <w:b w:val="0"/>
          <w:noProof/>
          <w:kern w:val="2"/>
          <w:lang w:eastAsia="en-ZA"/>
          <w14:ligatures w14:val="standardContextual"/>
        </w:rPr>
      </w:pPr>
      <w:hyperlink w:anchor="_Toc142648441" w:history="1">
        <w:r w:rsidR="00816D05" w:rsidRPr="00F124C6">
          <w:rPr>
            <w:rStyle w:val="Hyperlink"/>
            <w:rFonts w:ascii="Calibri" w:hAnsi="Calibri" w:cs="Calibri"/>
            <w:noProof/>
          </w:rPr>
          <w:t>2.</w:t>
        </w:r>
        <w:r w:rsidR="00816D05">
          <w:rPr>
            <w:rFonts w:asciiTheme="minorHAnsi" w:eastAsiaTheme="minorEastAsia" w:hAnsiTheme="minorHAnsi" w:cstheme="minorBidi"/>
            <w:b w:val="0"/>
            <w:noProof/>
            <w:kern w:val="2"/>
            <w:lang w:eastAsia="en-ZA"/>
            <w14:ligatures w14:val="standardContextual"/>
          </w:rPr>
          <w:tab/>
        </w:r>
        <w:r w:rsidR="00816D05" w:rsidRPr="00F124C6">
          <w:rPr>
            <w:rStyle w:val="Hyperlink"/>
            <w:rFonts w:ascii="Calibri" w:hAnsi="Calibri" w:cs="Calibri"/>
            <w:noProof/>
          </w:rPr>
          <w:t>Delivery Address</w:t>
        </w:r>
        <w:r w:rsidR="00816D05">
          <w:rPr>
            <w:noProof/>
            <w:webHidden/>
          </w:rPr>
          <w:tab/>
        </w:r>
        <w:r w:rsidR="00816D05">
          <w:rPr>
            <w:noProof/>
            <w:webHidden/>
          </w:rPr>
          <w:fldChar w:fldCharType="begin"/>
        </w:r>
        <w:r w:rsidR="00816D05">
          <w:rPr>
            <w:noProof/>
            <w:webHidden/>
          </w:rPr>
          <w:instrText xml:space="preserve"> PAGEREF _Toc142648441 \h </w:instrText>
        </w:r>
        <w:r w:rsidR="00816D05">
          <w:rPr>
            <w:noProof/>
            <w:webHidden/>
          </w:rPr>
        </w:r>
        <w:r w:rsidR="00816D05">
          <w:rPr>
            <w:noProof/>
            <w:webHidden/>
          </w:rPr>
          <w:fldChar w:fldCharType="separate"/>
        </w:r>
        <w:r w:rsidR="00816D05">
          <w:rPr>
            <w:noProof/>
            <w:webHidden/>
          </w:rPr>
          <w:t>11</w:t>
        </w:r>
        <w:r w:rsidR="00816D05">
          <w:rPr>
            <w:noProof/>
            <w:webHidden/>
          </w:rPr>
          <w:fldChar w:fldCharType="end"/>
        </w:r>
      </w:hyperlink>
    </w:p>
    <w:p w14:paraId="0FEB7707" w14:textId="05A5DC1D" w:rsidR="00816D05" w:rsidRDefault="00252577">
      <w:pPr>
        <w:pStyle w:val="TOC1"/>
        <w:rPr>
          <w:rFonts w:asciiTheme="minorHAnsi" w:eastAsiaTheme="minorEastAsia" w:hAnsiTheme="minorHAnsi" w:cstheme="minorBidi"/>
          <w:b w:val="0"/>
          <w:noProof/>
          <w:kern w:val="2"/>
          <w:lang w:eastAsia="en-ZA"/>
          <w14:ligatures w14:val="standardContextual"/>
        </w:rPr>
      </w:pPr>
      <w:hyperlink w:anchor="_Toc142648442" w:history="1">
        <w:r w:rsidR="00816D05" w:rsidRPr="00F124C6">
          <w:rPr>
            <w:rStyle w:val="Hyperlink"/>
            <w:rFonts w:ascii="Calibri" w:hAnsi="Calibri" w:cs="Calibri"/>
            <w:noProof/>
          </w:rPr>
          <w:t>3.</w:t>
        </w:r>
        <w:r w:rsidR="00816D05">
          <w:rPr>
            <w:rFonts w:asciiTheme="minorHAnsi" w:eastAsiaTheme="minorEastAsia" w:hAnsiTheme="minorHAnsi" w:cstheme="minorBidi"/>
            <w:b w:val="0"/>
            <w:noProof/>
            <w:kern w:val="2"/>
            <w:lang w:eastAsia="en-ZA"/>
            <w14:ligatures w14:val="standardContextual"/>
          </w:rPr>
          <w:tab/>
        </w:r>
        <w:r w:rsidR="00816D05" w:rsidRPr="00F124C6">
          <w:rPr>
            <w:rStyle w:val="Hyperlink"/>
            <w:rFonts w:ascii="Calibri" w:hAnsi="Calibri" w:cs="Calibri"/>
            <w:noProof/>
          </w:rPr>
          <w:t>Services and Performance Metrics</w:t>
        </w:r>
        <w:r w:rsidR="00816D05">
          <w:rPr>
            <w:noProof/>
            <w:webHidden/>
          </w:rPr>
          <w:tab/>
        </w:r>
        <w:r w:rsidR="00816D05">
          <w:rPr>
            <w:noProof/>
            <w:webHidden/>
          </w:rPr>
          <w:fldChar w:fldCharType="begin"/>
        </w:r>
        <w:r w:rsidR="00816D05">
          <w:rPr>
            <w:noProof/>
            <w:webHidden/>
          </w:rPr>
          <w:instrText xml:space="preserve"> PAGEREF _Toc142648442 \h </w:instrText>
        </w:r>
        <w:r w:rsidR="00816D05">
          <w:rPr>
            <w:noProof/>
            <w:webHidden/>
          </w:rPr>
        </w:r>
        <w:r w:rsidR="00816D05">
          <w:rPr>
            <w:noProof/>
            <w:webHidden/>
          </w:rPr>
          <w:fldChar w:fldCharType="separate"/>
        </w:r>
        <w:r w:rsidR="00816D05">
          <w:rPr>
            <w:noProof/>
            <w:webHidden/>
          </w:rPr>
          <w:t>11</w:t>
        </w:r>
        <w:r w:rsidR="00816D05">
          <w:rPr>
            <w:noProof/>
            <w:webHidden/>
          </w:rPr>
          <w:fldChar w:fldCharType="end"/>
        </w:r>
      </w:hyperlink>
    </w:p>
    <w:p w14:paraId="57421445" w14:textId="1B9DE370" w:rsidR="00816D05" w:rsidRDefault="00252577">
      <w:pPr>
        <w:pStyle w:val="TOC1"/>
        <w:rPr>
          <w:rFonts w:asciiTheme="minorHAnsi" w:eastAsiaTheme="minorEastAsia" w:hAnsiTheme="minorHAnsi" w:cstheme="minorBidi"/>
          <w:b w:val="0"/>
          <w:noProof/>
          <w:kern w:val="2"/>
          <w:lang w:eastAsia="en-ZA"/>
          <w14:ligatures w14:val="standardContextual"/>
        </w:rPr>
      </w:pPr>
      <w:hyperlink w:anchor="_Toc142648443" w:history="1">
        <w:r w:rsidR="00816D05" w:rsidRPr="00F124C6">
          <w:rPr>
            <w:rStyle w:val="Hyperlink"/>
            <w:rFonts w:ascii="Calibri" w:hAnsi="Calibri" w:cs="Calibri"/>
            <w:noProof/>
          </w:rPr>
          <w:t>4.</w:t>
        </w:r>
        <w:r w:rsidR="00816D05">
          <w:rPr>
            <w:rFonts w:asciiTheme="minorHAnsi" w:eastAsiaTheme="minorEastAsia" w:hAnsiTheme="minorHAnsi" w:cstheme="minorBidi"/>
            <w:b w:val="0"/>
            <w:noProof/>
            <w:kern w:val="2"/>
            <w:lang w:eastAsia="en-ZA"/>
            <w14:ligatures w14:val="standardContextual"/>
          </w:rPr>
          <w:tab/>
        </w:r>
        <w:r w:rsidR="00816D05" w:rsidRPr="00F124C6">
          <w:rPr>
            <w:rStyle w:val="Hyperlink"/>
            <w:rFonts w:ascii="Calibri" w:hAnsi="Calibri" w:cs="Calibri"/>
            <w:noProof/>
          </w:rPr>
          <w:t>Supplier Performance Reporting</w:t>
        </w:r>
        <w:r w:rsidR="00816D05">
          <w:rPr>
            <w:noProof/>
            <w:webHidden/>
          </w:rPr>
          <w:tab/>
        </w:r>
        <w:r w:rsidR="00816D05">
          <w:rPr>
            <w:noProof/>
            <w:webHidden/>
          </w:rPr>
          <w:fldChar w:fldCharType="begin"/>
        </w:r>
        <w:r w:rsidR="00816D05">
          <w:rPr>
            <w:noProof/>
            <w:webHidden/>
          </w:rPr>
          <w:instrText xml:space="preserve"> PAGEREF _Toc142648443 \h </w:instrText>
        </w:r>
        <w:r w:rsidR="00816D05">
          <w:rPr>
            <w:noProof/>
            <w:webHidden/>
          </w:rPr>
        </w:r>
        <w:r w:rsidR="00816D05">
          <w:rPr>
            <w:noProof/>
            <w:webHidden/>
          </w:rPr>
          <w:fldChar w:fldCharType="separate"/>
        </w:r>
        <w:r w:rsidR="00816D05">
          <w:rPr>
            <w:noProof/>
            <w:webHidden/>
          </w:rPr>
          <w:t>11</w:t>
        </w:r>
        <w:r w:rsidR="00816D05">
          <w:rPr>
            <w:noProof/>
            <w:webHidden/>
          </w:rPr>
          <w:fldChar w:fldCharType="end"/>
        </w:r>
      </w:hyperlink>
    </w:p>
    <w:p w14:paraId="1D1074E8" w14:textId="6D3C2B9D" w:rsidR="00816D05" w:rsidRDefault="00252577">
      <w:pPr>
        <w:pStyle w:val="TOC1"/>
        <w:rPr>
          <w:rFonts w:asciiTheme="minorHAnsi" w:eastAsiaTheme="minorEastAsia" w:hAnsiTheme="minorHAnsi" w:cstheme="minorBidi"/>
          <w:b w:val="0"/>
          <w:noProof/>
          <w:kern w:val="2"/>
          <w:lang w:eastAsia="en-ZA"/>
          <w14:ligatures w14:val="standardContextual"/>
        </w:rPr>
      </w:pPr>
      <w:hyperlink w:anchor="_Toc142648444" w:history="1">
        <w:r w:rsidR="00816D05" w:rsidRPr="00F124C6">
          <w:rPr>
            <w:rStyle w:val="Hyperlink"/>
            <w:rFonts w:ascii="Calibri" w:hAnsi="Calibri" w:cs="Calibri"/>
            <w:noProof/>
          </w:rPr>
          <w:t>5.</w:t>
        </w:r>
        <w:r w:rsidR="00816D05">
          <w:rPr>
            <w:rFonts w:asciiTheme="minorHAnsi" w:eastAsiaTheme="minorEastAsia" w:hAnsiTheme="minorHAnsi" w:cstheme="minorBidi"/>
            <w:b w:val="0"/>
            <w:noProof/>
            <w:kern w:val="2"/>
            <w:lang w:eastAsia="en-ZA"/>
            <w14:ligatures w14:val="standardContextual"/>
          </w:rPr>
          <w:tab/>
        </w:r>
        <w:r w:rsidR="00816D05" w:rsidRPr="00F124C6">
          <w:rPr>
            <w:rStyle w:val="Hyperlink"/>
            <w:rFonts w:ascii="Calibri" w:hAnsi="Calibri" w:cs="Calibri"/>
            <w:noProof/>
          </w:rPr>
          <w:t>Certification, Expertise and Qualification</w:t>
        </w:r>
        <w:r w:rsidR="00816D05">
          <w:rPr>
            <w:noProof/>
            <w:webHidden/>
          </w:rPr>
          <w:tab/>
        </w:r>
        <w:r w:rsidR="00816D05">
          <w:rPr>
            <w:noProof/>
            <w:webHidden/>
          </w:rPr>
          <w:fldChar w:fldCharType="begin"/>
        </w:r>
        <w:r w:rsidR="00816D05">
          <w:rPr>
            <w:noProof/>
            <w:webHidden/>
          </w:rPr>
          <w:instrText xml:space="preserve"> PAGEREF _Toc142648444 \h </w:instrText>
        </w:r>
        <w:r w:rsidR="00816D05">
          <w:rPr>
            <w:noProof/>
            <w:webHidden/>
          </w:rPr>
        </w:r>
        <w:r w:rsidR="00816D05">
          <w:rPr>
            <w:noProof/>
            <w:webHidden/>
          </w:rPr>
          <w:fldChar w:fldCharType="separate"/>
        </w:r>
        <w:r w:rsidR="00816D05">
          <w:rPr>
            <w:noProof/>
            <w:webHidden/>
          </w:rPr>
          <w:t>12</w:t>
        </w:r>
        <w:r w:rsidR="00816D05">
          <w:rPr>
            <w:noProof/>
            <w:webHidden/>
          </w:rPr>
          <w:fldChar w:fldCharType="end"/>
        </w:r>
      </w:hyperlink>
    </w:p>
    <w:p w14:paraId="1B61B9F5" w14:textId="32181C3B" w:rsidR="00816D05" w:rsidRDefault="00252577">
      <w:pPr>
        <w:pStyle w:val="TOC1"/>
        <w:rPr>
          <w:rFonts w:asciiTheme="minorHAnsi" w:eastAsiaTheme="minorEastAsia" w:hAnsiTheme="minorHAnsi" w:cstheme="minorBidi"/>
          <w:b w:val="0"/>
          <w:noProof/>
          <w:kern w:val="2"/>
          <w:lang w:eastAsia="en-ZA"/>
          <w14:ligatures w14:val="standardContextual"/>
        </w:rPr>
      </w:pPr>
      <w:hyperlink w:anchor="_Toc142648445" w:history="1">
        <w:r w:rsidR="00816D05" w:rsidRPr="00F124C6">
          <w:rPr>
            <w:rStyle w:val="Hyperlink"/>
            <w:rFonts w:ascii="Calibri" w:hAnsi="Calibri" w:cs="Calibri"/>
            <w:noProof/>
          </w:rPr>
          <w:t>6.</w:t>
        </w:r>
        <w:r w:rsidR="00816D05">
          <w:rPr>
            <w:rFonts w:asciiTheme="minorHAnsi" w:eastAsiaTheme="minorEastAsia" w:hAnsiTheme="minorHAnsi" w:cstheme="minorBidi"/>
            <w:b w:val="0"/>
            <w:noProof/>
            <w:kern w:val="2"/>
            <w:lang w:eastAsia="en-ZA"/>
            <w14:ligatures w14:val="standardContextual"/>
          </w:rPr>
          <w:tab/>
        </w:r>
        <w:r w:rsidR="00816D05" w:rsidRPr="00F124C6">
          <w:rPr>
            <w:rStyle w:val="Hyperlink"/>
            <w:rFonts w:ascii="Calibri" w:hAnsi="Calibri" w:cs="Calibri"/>
            <w:noProof/>
          </w:rPr>
          <w:t>Logistical Conditions</w:t>
        </w:r>
        <w:r w:rsidR="00816D05">
          <w:rPr>
            <w:noProof/>
            <w:webHidden/>
          </w:rPr>
          <w:tab/>
        </w:r>
        <w:r w:rsidR="00816D05">
          <w:rPr>
            <w:noProof/>
            <w:webHidden/>
          </w:rPr>
          <w:fldChar w:fldCharType="begin"/>
        </w:r>
        <w:r w:rsidR="00816D05">
          <w:rPr>
            <w:noProof/>
            <w:webHidden/>
          </w:rPr>
          <w:instrText xml:space="preserve"> PAGEREF _Toc142648445 \h </w:instrText>
        </w:r>
        <w:r w:rsidR="00816D05">
          <w:rPr>
            <w:noProof/>
            <w:webHidden/>
          </w:rPr>
        </w:r>
        <w:r w:rsidR="00816D05">
          <w:rPr>
            <w:noProof/>
            <w:webHidden/>
          </w:rPr>
          <w:fldChar w:fldCharType="separate"/>
        </w:r>
        <w:r w:rsidR="00816D05">
          <w:rPr>
            <w:noProof/>
            <w:webHidden/>
          </w:rPr>
          <w:t>12</w:t>
        </w:r>
        <w:r w:rsidR="00816D05">
          <w:rPr>
            <w:noProof/>
            <w:webHidden/>
          </w:rPr>
          <w:fldChar w:fldCharType="end"/>
        </w:r>
      </w:hyperlink>
    </w:p>
    <w:p w14:paraId="0F279F09" w14:textId="449E04C7" w:rsidR="00816D05" w:rsidRDefault="00252577">
      <w:pPr>
        <w:pStyle w:val="TOC1"/>
        <w:rPr>
          <w:rFonts w:asciiTheme="minorHAnsi" w:eastAsiaTheme="minorEastAsia" w:hAnsiTheme="minorHAnsi" w:cstheme="minorBidi"/>
          <w:b w:val="0"/>
          <w:noProof/>
          <w:kern w:val="2"/>
          <w:lang w:eastAsia="en-ZA"/>
          <w14:ligatures w14:val="standardContextual"/>
        </w:rPr>
      </w:pPr>
      <w:hyperlink w:anchor="_Toc142648446" w:history="1">
        <w:r w:rsidR="00816D05" w:rsidRPr="00F124C6">
          <w:rPr>
            <w:rStyle w:val="Hyperlink"/>
            <w:rFonts w:ascii="Calibri" w:hAnsi="Calibri" w:cs="Calibri"/>
            <w:noProof/>
          </w:rPr>
          <w:t>7.</w:t>
        </w:r>
        <w:r w:rsidR="00816D05">
          <w:rPr>
            <w:rFonts w:asciiTheme="minorHAnsi" w:eastAsiaTheme="minorEastAsia" w:hAnsiTheme="minorHAnsi" w:cstheme="minorBidi"/>
            <w:b w:val="0"/>
            <w:noProof/>
            <w:kern w:val="2"/>
            <w:lang w:eastAsia="en-ZA"/>
            <w14:ligatures w14:val="standardContextual"/>
          </w:rPr>
          <w:tab/>
        </w:r>
        <w:r w:rsidR="00816D05" w:rsidRPr="00F124C6">
          <w:rPr>
            <w:rStyle w:val="Hyperlink"/>
            <w:rFonts w:ascii="Calibri" w:hAnsi="Calibri" w:cs="Calibri"/>
            <w:noProof/>
          </w:rPr>
          <w:t>Regulatory, Quality and Standards</w:t>
        </w:r>
        <w:r w:rsidR="00816D05">
          <w:rPr>
            <w:noProof/>
            <w:webHidden/>
          </w:rPr>
          <w:tab/>
        </w:r>
        <w:r w:rsidR="00816D05">
          <w:rPr>
            <w:noProof/>
            <w:webHidden/>
          </w:rPr>
          <w:fldChar w:fldCharType="begin"/>
        </w:r>
        <w:r w:rsidR="00816D05">
          <w:rPr>
            <w:noProof/>
            <w:webHidden/>
          </w:rPr>
          <w:instrText xml:space="preserve"> PAGEREF _Toc142648446 \h </w:instrText>
        </w:r>
        <w:r w:rsidR="00816D05">
          <w:rPr>
            <w:noProof/>
            <w:webHidden/>
          </w:rPr>
        </w:r>
        <w:r w:rsidR="00816D05">
          <w:rPr>
            <w:noProof/>
            <w:webHidden/>
          </w:rPr>
          <w:fldChar w:fldCharType="separate"/>
        </w:r>
        <w:r w:rsidR="00816D05">
          <w:rPr>
            <w:noProof/>
            <w:webHidden/>
          </w:rPr>
          <w:t>13</w:t>
        </w:r>
        <w:r w:rsidR="00816D05">
          <w:rPr>
            <w:noProof/>
            <w:webHidden/>
          </w:rPr>
          <w:fldChar w:fldCharType="end"/>
        </w:r>
      </w:hyperlink>
    </w:p>
    <w:p w14:paraId="7E0CC421" w14:textId="2E0F4247" w:rsidR="00816D05" w:rsidRDefault="00252577">
      <w:pPr>
        <w:pStyle w:val="TOC1"/>
        <w:rPr>
          <w:rFonts w:asciiTheme="minorHAnsi" w:eastAsiaTheme="minorEastAsia" w:hAnsiTheme="minorHAnsi" w:cstheme="minorBidi"/>
          <w:b w:val="0"/>
          <w:noProof/>
          <w:kern w:val="2"/>
          <w:lang w:eastAsia="en-ZA"/>
          <w14:ligatures w14:val="standardContextual"/>
        </w:rPr>
      </w:pPr>
      <w:hyperlink w:anchor="_Toc142648447" w:history="1">
        <w:r w:rsidR="00816D05" w:rsidRPr="00F124C6">
          <w:rPr>
            <w:rStyle w:val="Hyperlink"/>
            <w:rFonts w:ascii="Calibri" w:hAnsi="Calibri" w:cs="Calibri"/>
            <w:noProof/>
          </w:rPr>
          <w:t>8.</w:t>
        </w:r>
        <w:r w:rsidR="00816D05">
          <w:rPr>
            <w:rFonts w:asciiTheme="minorHAnsi" w:eastAsiaTheme="minorEastAsia" w:hAnsiTheme="minorHAnsi" w:cstheme="minorBidi"/>
            <w:b w:val="0"/>
            <w:noProof/>
            <w:kern w:val="2"/>
            <w:lang w:eastAsia="en-ZA"/>
            <w14:ligatures w14:val="standardContextual"/>
          </w:rPr>
          <w:tab/>
        </w:r>
        <w:r w:rsidR="00816D05" w:rsidRPr="00F124C6">
          <w:rPr>
            <w:rStyle w:val="Hyperlink"/>
            <w:rFonts w:ascii="Calibri" w:hAnsi="Calibri" w:cs="Calibri"/>
            <w:noProof/>
          </w:rPr>
          <w:t>Personnel Security Clearance</w:t>
        </w:r>
        <w:r w:rsidR="00816D05">
          <w:rPr>
            <w:noProof/>
            <w:webHidden/>
          </w:rPr>
          <w:tab/>
        </w:r>
        <w:r w:rsidR="00816D05">
          <w:rPr>
            <w:noProof/>
            <w:webHidden/>
          </w:rPr>
          <w:fldChar w:fldCharType="begin"/>
        </w:r>
        <w:r w:rsidR="00816D05">
          <w:rPr>
            <w:noProof/>
            <w:webHidden/>
          </w:rPr>
          <w:instrText xml:space="preserve"> PAGEREF _Toc142648447 \h </w:instrText>
        </w:r>
        <w:r w:rsidR="00816D05">
          <w:rPr>
            <w:noProof/>
            <w:webHidden/>
          </w:rPr>
        </w:r>
        <w:r w:rsidR="00816D05">
          <w:rPr>
            <w:noProof/>
            <w:webHidden/>
          </w:rPr>
          <w:fldChar w:fldCharType="separate"/>
        </w:r>
        <w:r w:rsidR="00816D05">
          <w:rPr>
            <w:noProof/>
            <w:webHidden/>
          </w:rPr>
          <w:t>13</w:t>
        </w:r>
        <w:r w:rsidR="00816D05">
          <w:rPr>
            <w:noProof/>
            <w:webHidden/>
          </w:rPr>
          <w:fldChar w:fldCharType="end"/>
        </w:r>
      </w:hyperlink>
    </w:p>
    <w:p w14:paraId="4ACD181B" w14:textId="1EACE30E" w:rsidR="00816D05" w:rsidRDefault="00252577">
      <w:pPr>
        <w:pStyle w:val="TOC1"/>
        <w:rPr>
          <w:rFonts w:asciiTheme="minorHAnsi" w:eastAsiaTheme="minorEastAsia" w:hAnsiTheme="minorHAnsi" w:cstheme="minorBidi"/>
          <w:b w:val="0"/>
          <w:noProof/>
          <w:kern w:val="2"/>
          <w:lang w:eastAsia="en-ZA"/>
          <w14:ligatures w14:val="standardContextual"/>
        </w:rPr>
      </w:pPr>
      <w:hyperlink w:anchor="_Toc142648448" w:history="1">
        <w:r w:rsidR="00816D05" w:rsidRPr="00F124C6">
          <w:rPr>
            <w:rStyle w:val="Hyperlink"/>
            <w:rFonts w:ascii="Calibri" w:hAnsi="Calibri" w:cs="Calibri"/>
            <w:noProof/>
          </w:rPr>
          <w:t>9.</w:t>
        </w:r>
        <w:r w:rsidR="00816D05">
          <w:rPr>
            <w:rFonts w:asciiTheme="minorHAnsi" w:eastAsiaTheme="minorEastAsia" w:hAnsiTheme="minorHAnsi" w:cstheme="minorBidi"/>
            <w:b w:val="0"/>
            <w:noProof/>
            <w:kern w:val="2"/>
            <w:lang w:eastAsia="en-ZA"/>
            <w14:ligatures w14:val="standardContextual"/>
          </w:rPr>
          <w:tab/>
        </w:r>
        <w:r w:rsidR="00816D05" w:rsidRPr="00F124C6">
          <w:rPr>
            <w:rStyle w:val="Hyperlink"/>
            <w:rFonts w:ascii="Calibri" w:hAnsi="Calibri" w:cs="Calibri"/>
            <w:noProof/>
          </w:rPr>
          <w:t>Confidentiality and non -disclosure conditions</w:t>
        </w:r>
        <w:r w:rsidR="00816D05">
          <w:rPr>
            <w:noProof/>
            <w:webHidden/>
          </w:rPr>
          <w:tab/>
        </w:r>
        <w:r w:rsidR="00816D05">
          <w:rPr>
            <w:noProof/>
            <w:webHidden/>
          </w:rPr>
          <w:fldChar w:fldCharType="begin"/>
        </w:r>
        <w:r w:rsidR="00816D05">
          <w:rPr>
            <w:noProof/>
            <w:webHidden/>
          </w:rPr>
          <w:instrText xml:space="preserve"> PAGEREF _Toc142648448 \h </w:instrText>
        </w:r>
        <w:r w:rsidR="00816D05">
          <w:rPr>
            <w:noProof/>
            <w:webHidden/>
          </w:rPr>
        </w:r>
        <w:r w:rsidR="00816D05">
          <w:rPr>
            <w:noProof/>
            <w:webHidden/>
          </w:rPr>
          <w:fldChar w:fldCharType="separate"/>
        </w:r>
        <w:r w:rsidR="00816D05">
          <w:rPr>
            <w:noProof/>
            <w:webHidden/>
          </w:rPr>
          <w:t>14</w:t>
        </w:r>
        <w:r w:rsidR="00816D05">
          <w:rPr>
            <w:noProof/>
            <w:webHidden/>
          </w:rPr>
          <w:fldChar w:fldCharType="end"/>
        </w:r>
      </w:hyperlink>
    </w:p>
    <w:p w14:paraId="39228FDD" w14:textId="426E99D0" w:rsidR="00816D05" w:rsidRDefault="00252577">
      <w:pPr>
        <w:pStyle w:val="TOC1"/>
        <w:rPr>
          <w:rFonts w:asciiTheme="minorHAnsi" w:eastAsiaTheme="minorEastAsia" w:hAnsiTheme="minorHAnsi" w:cstheme="minorBidi"/>
          <w:b w:val="0"/>
          <w:noProof/>
          <w:kern w:val="2"/>
          <w:lang w:eastAsia="en-ZA"/>
          <w14:ligatures w14:val="standardContextual"/>
        </w:rPr>
      </w:pPr>
      <w:hyperlink w:anchor="_Toc142648449" w:history="1">
        <w:r w:rsidR="00816D05" w:rsidRPr="00F124C6">
          <w:rPr>
            <w:rStyle w:val="Hyperlink"/>
            <w:rFonts w:ascii="Calibri" w:hAnsi="Calibri" w:cs="Calibri"/>
            <w:noProof/>
          </w:rPr>
          <w:t>10.</w:t>
        </w:r>
        <w:r w:rsidR="00816D05">
          <w:rPr>
            <w:rFonts w:asciiTheme="minorHAnsi" w:eastAsiaTheme="minorEastAsia" w:hAnsiTheme="minorHAnsi" w:cstheme="minorBidi"/>
            <w:b w:val="0"/>
            <w:noProof/>
            <w:kern w:val="2"/>
            <w:lang w:eastAsia="en-ZA"/>
            <w14:ligatures w14:val="standardContextual"/>
          </w:rPr>
          <w:tab/>
        </w:r>
        <w:r w:rsidR="00816D05" w:rsidRPr="00F124C6">
          <w:rPr>
            <w:rStyle w:val="Hyperlink"/>
            <w:rFonts w:ascii="Calibri" w:hAnsi="Calibri" w:cs="Calibri"/>
            <w:noProof/>
          </w:rPr>
          <w:t>Guarantee and warranties</w:t>
        </w:r>
        <w:r w:rsidR="00816D05">
          <w:rPr>
            <w:noProof/>
            <w:webHidden/>
          </w:rPr>
          <w:tab/>
        </w:r>
        <w:r w:rsidR="00816D05">
          <w:rPr>
            <w:noProof/>
            <w:webHidden/>
          </w:rPr>
          <w:fldChar w:fldCharType="begin"/>
        </w:r>
        <w:r w:rsidR="00816D05">
          <w:rPr>
            <w:noProof/>
            <w:webHidden/>
          </w:rPr>
          <w:instrText xml:space="preserve"> PAGEREF _Toc142648449 \h </w:instrText>
        </w:r>
        <w:r w:rsidR="00816D05">
          <w:rPr>
            <w:noProof/>
            <w:webHidden/>
          </w:rPr>
        </w:r>
        <w:r w:rsidR="00816D05">
          <w:rPr>
            <w:noProof/>
            <w:webHidden/>
          </w:rPr>
          <w:fldChar w:fldCharType="separate"/>
        </w:r>
        <w:r w:rsidR="00816D05">
          <w:rPr>
            <w:noProof/>
            <w:webHidden/>
          </w:rPr>
          <w:t>15</w:t>
        </w:r>
        <w:r w:rsidR="00816D05">
          <w:rPr>
            <w:noProof/>
            <w:webHidden/>
          </w:rPr>
          <w:fldChar w:fldCharType="end"/>
        </w:r>
      </w:hyperlink>
    </w:p>
    <w:p w14:paraId="7DF5D2C5" w14:textId="05492A12" w:rsidR="00816D05" w:rsidRDefault="00252577">
      <w:pPr>
        <w:pStyle w:val="TOC1"/>
        <w:rPr>
          <w:rFonts w:asciiTheme="minorHAnsi" w:eastAsiaTheme="minorEastAsia" w:hAnsiTheme="minorHAnsi" w:cstheme="minorBidi"/>
          <w:b w:val="0"/>
          <w:noProof/>
          <w:kern w:val="2"/>
          <w:lang w:eastAsia="en-ZA"/>
          <w14:ligatures w14:val="standardContextual"/>
        </w:rPr>
      </w:pPr>
      <w:hyperlink w:anchor="_Toc142648450" w:history="1">
        <w:r w:rsidR="00816D05" w:rsidRPr="00F124C6">
          <w:rPr>
            <w:rStyle w:val="Hyperlink"/>
            <w:rFonts w:ascii="Calibri" w:hAnsi="Calibri" w:cs="Calibri"/>
            <w:noProof/>
          </w:rPr>
          <w:t>11.</w:t>
        </w:r>
        <w:r w:rsidR="00816D05">
          <w:rPr>
            <w:rFonts w:asciiTheme="minorHAnsi" w:eastAsiaTheme="minorEastAsia" w:hAnsiTheme="minorHAnsi" w:cstheme="minorBidi"/>
            <w:b w:val="0"/>
            <w:noProof/>
            <w:kern w:val="2"/>
            <w:lang w:eastAsia="en-ZA"/>
            <w14:ligatures w14:val="standardContextual"/>
          </w:rPr>
          <w:tab/>
        </w:r>
        <w:r w:rsidR="00816D05" w:rsidRPr="00F124C6">
          <w:rPr>
            <w:rStyle w:val="Hyperlink"/>
            <w:rFonts w:ascii="Calibri" w:hAnsi="Calibri" w:cs="Calibri"/>
            <w:noProof/>
          </w:rPr>
          <w:t>Intellectual Property Rights</w:t>
        </w:r>
        <w:r w:rsidR="00816D05">
          <w:rPr>
            <w:noProof/>
            <w:webHidden/>
          </w:rPr>
          <w:tab/>
        </w:r>
        <w:r w:rsidR="00816D05">
          <w:rPr>
            <w:noProof/>
            <w:webHidden/>
          </w:rPr>
          <w:fldChar w:fldCharType="begin"/>
        </w:r>
        <w:r w:rsidR="00816D05">
          <w:rPr>
            <w:noProof/>
            <w:webHidden/>
          </w:rPr>
          <w:instrText xml:space="preserve"> PAGEREF _Toc142648450 \h </w:instrText>
        </w:r>
        <w:r w:rsidR="00816D05">
          <w:rPr>
            <w:noProof/>
            <w:webHidden/>
          </w:rPr>
        </w:r>
        <w:r w:rsidR="00816D05">
          <w:rPr>
            <w:noProof/>
            <w:webHidden/>
          </w:rPr>
          <w:fldChar w:fldCharType="separate"/>
        </w:r>
        <w:r w:rsidR="00816D05">
          <w:rPr>
            <w:noProof/>
            <w:webHidden/>
          </w:rPr>
          <w:t>15</w:t>
        </w:r>
        <w:r w:rsidR="00816D05">
          <w:rPr>
            <w:noProof/>
            <w:webHidden/>
          </w:rPr>
          <w:fldChar w:fldCharType="end"/>
        </w:r>
      </w:hyperlink>
    </w:p>
    <w:p w14:paraId="5AA3C654" w14:textId="38DB6763" w:rsidR="00816D05" w:rsidRDefault="00252577">
      <w:pPr>
        <w:pStyle w:val="TOC1"/>
        <w:rPr>
          <w:rFonts w:asciiTheme="minorHAnsi" w:eastAsiaTheme="minorEastAsia" w:hAnsiTheme="minorHAnsi" w:cstheme="minorBidi"/>
          <w:b w:val="0"/>
          <w:noProof/>
          <w:kern w:val="2"/>
          <w:lang w:eastAsia="en-ZA"/>
          <w14:ligatures w14:val="standardContextual"/>
        </w:rPr>
      </w:pPr>
      <w:hyperlink w:anchor="_Toc142648451" w:history="1">
        <w:r w:rsidR="00816D05" w:rsidRPr="00F124C6">
          <w:rPr>
            <w:rStyle w:val="Hyperlink"/>
            <w:rFonts w:ascii="Calibri" w:hAnsi="Calibri" w:cs="Calibri"/>
            <w:noProof/>
          </w:rPr>
          <w:t>12.</w:t>
        </w:r>
        <w:r w:rsidR="00816D05">
          <w:rPr>
            <w:rFonts w:asciiTheme="minorHAnsi" w:eastAsiaTheme="minorEastAsia" w:hAnsiTheme="minorHAnsi" w:cstheme="minorBidi"/>
            <w:b w:val="0"/>
            <w:noProof/>
            <w:kern w:val="2"/>
            <w:lang w:eastAsia="en-ZA"/>
            <w14:ligatures w14:val="standardContextual"/>
          </w:rPr>
          <w:tab/>
        </w:r>
        <w:r w:rsidR="00816D05" w:rsidRPr="00F124C6">
          <w:rPr>
            <w:rStyle w:val="Hyperlink"/>
            <w:rFonts w:ascii="Calibri" w:hAnsi="Calibri" w:cs="Calibri"/>
            <w:noProof/>
          </w:rPr>
          <w:t>General</w:t>
        </w:r>
        <w:r w:rsidR="00816D05">
          <w:rPr>
            <w:noProof/>
            <w:webHidden/>
          </w:rPr>
          <w:tab/>
        </w:r>
        <w:r w:rsidR="00816D05">
          <w:rPr>
            <w:noProof/>
            <w:webHidden/>
          </w:rPr>
          <w:fldChar w:fldCharType="begin"/>
        </w:r>
        <w:r w:rsidR="00816D05">
          <w:rPr>
            <w:noProof/>
            <w:webHidden/>
          </w:rPr>
          <w:instrText xml:space="preserve"> PAGEREF _Toc142648451 \h </w:instrText>
        </w:r>
        <w:r w:rsidR="00816D05">
          <w:rPr>
            <w:noProof/>
            <w:webHidden/>
          </w:rPr>
        </w:r>
        <w:r w:rsidR="00816D05">
          <w:rPr>
            <w:noProof/>
            <w:webHidden/>
          </w:rPr>
          <w:fldChar w:fldCharType="separate"/>
        </w:r>
        <w:r w:rsidR="00816D05">
          <w:rPr>
            <w:noProof/>
            <w:webHidden/>
          </w:rPr>
          <w:t>16</w:t>
        </w:r>
        <w:r w:rsidR="00816D05">
          <w:rPr>
            <w:noProof/>
            <w:webHidden/>
          </w:rPr>
          <w:fldChar w:fldCharType="end"/>
        </w:r>
      </w:hyperlink>
    </w:p>
    <w:p w14:paraId="57FC5A9B" w14:textId="72FA426F" w:rsidR="00816D05" w:rsidRDefault="00252577">
      <w:pPr>
        <w:pStyle w:val="TOC1"/>
        <w:rPr>
          <w:rFonts w:asciiTheme="minorHAnsi" w:eastAsiaTheme="minorEastAsia" w:hAnsiTheme="minorHAnsi" w:cstheme="minorBidi"/>
          <w:b w:val="0"/>
          <w:noProof/>
          <w:kern w:val="2"/>
          <w:lang w:eastAsia="en-ZA"/>
          <w14:ligatures w14:val="standardContextual"/>
        </w:rPr>
      </w:pPr>
      <w:hyperlink w:anchor="_Toc142648452" w:history="1">
        <w:r w:rsidR="00816D05" w:rsidRPr="00F124C6">
          <w:rPr>
            <w:rStyle w:val="Hyperlink"/>
            <w:rFonts w:ascii="Calibri" w:hAnsi="Calibri" w:cs="Calibri"/>
            <w:noProof/>
          </w:rPr>
          <w:t>13.</w:t>
        </w:r>
        <w:r w:rsidR="00816D05">
          <w:rPr>
            <w:rFonts w:asciiTheme="minorHAnsi" w:eastAsiaTheme="minorEastAsia" w:hAnsiTheme="minorHAnsi" w:cstheme="minorBidi"/>
            <w:b w:val="0"/>
            <w:noProof/>
            <w:kern w:val="2"/>
            <w:lang w:eastAsia="en-ZA"/>
            <w14:ligatures w14:val="standardContextual"/>
          </w:rPr>
          <w:tab/>
        </w:r>
        <w:r w:rsidR="00816D05" w:rsidRPr="00F124C6">
          <w:rPr>
            <w:rStyle w:val="Hyperlink"/>
            <w:rFonts w:ascii="Calibri" w:hAnsi="Calibri" w:cs="Calibri"/>
            <w:noProof/>
          </w:rPr>
          <w:t>Counter Conditions</w:t>
        </w:r>
        <w:r w:rsidR="00816D05">
          <w:rPr>
            <w:noProof/>
            <w:webHidden/>
          </w:rPr>
          <w:tab/>
        </w:r>
        <w:r w:rsidR="00816D05">
          <w:rPr>
            <w:noProof/>
            <w:webHidden/>
          </w:rPr>
          <w:fldChar w:fldCharType="begin"/>
        </w:r>
        <w:r w:rsidR="00816D05">
          <w:rPr>
            <w:noProof/>
            <w:webHidden/>
          </w:rPr>
          <w:instrText xml:space="preserve"> PAGEREF _Toc142648452 \h </w:instrText>
        </w:r>
        <w:r w:rsidR="00816D05">
          <w:rPr>
            <w:noProof/>
            <w:webHidden/>
          </w:rPr>
        </w:r>
        <w:r w:rsidR="00816D05">
          <w:rPr>
            <w:noProof/>
            <w:webHidden/>
          </w:rPr>
          <w:fldChar w:fldCharType="separate"/>
        </w:r>
        <w:r w:rsidR="00816D05">
          <w:rPr>
            <w:noProof/>
            <w:webHidden/>
          </w:rPr>
          <w:t>16</w:t>
        </w:r>
        <w:r w:rsidR="00816D05">
          <w:rPr>
            <w:noProof/>
            <w:webHidden/>
          </w:rPr>
          <w:fldChar w:fldCharType="end"/>
        </w:r>
      </w:hyperlink>
    </w:p>
    <w:p w14:paraId="072CE133" w14:textId="522053D6" w:rsidR="00816D05" w:rsidRDefault="00252577">
      <w:pPr>
        <w:pStyle w:val="TOC1"/>
        <w:rPr>
          <w:rFonts w:asciiTheme="minorHAnsi" w:eastAsiaTheme="minorEastAsia" w:hAnsiTheme="minorHAnsi" w:cstheme="minorBidi"/>
          <w:b w:val="0"/>
          <w:noProof/>
          <w:kern w:val="2"/>
          <w:lang w:eastAsia="en-ZA"/>
          <w14:ligatures w14:val="standardContextual"/>
        </w:rPr>
      </w:pPr>
      <w:hyperlink w:anchor="_Toc142648453" w:history="1">
        <w:r w:rsidR="00816D05" w:rsidRPr="00F124C6">
          <w:rPr>
            <w:rStyle w:val="Hyperlink"/>
            <w:rFonts w:ascii="Calibri" w:hAnsi="Calibri" w:cs="Calibri"/>
            <w:noProof/>
          </w:rPr>
          <w:t>14.</w:t>
        </w:r>
        <w:r w:rsidR="00816D05">
          <w:rPr>
            <w:rFonts w:asciiTheme="minorHAnsi" w:eastAsiaTheme="minorEastAsia" w:hAnsiTheme="minorHAnsi" w:cstheme="minorBidi"/>
            <w:b w:val="0"/>
            <w:noProof/>
            <w:kern w:val="2"/>
            <w:lang w:eastAsia="en-ZA"/>
            <w14:ligatures w14:val="standardContextual"/>
          </w:rPr>
          <w:tab/>
        </w:r>
        <w:r w:rsidR="00816D05" w:rsidRPr="00F124C6">
          <w:rPr>
            <w:rStyle w:val="Hyperlink"/>
            <w:rFonts w:ascii="Calibri" w:hAnsi="Calibri" w:cs="Calibri"/>
            <w:noProof/>
          </w:rPr>
          <w:t>Fronting</w:t>
        </w:r>
        <w:r w:rsidR="00816D05">
          <w:rPr>
            <w:noProof/>
            <w:webHidden/>
          </w:rPr>
          <w:tab/>
        </w:r>
        <w:r w:rsidR="00816D05">
          <w:rPr>
            <w:noProof/>
            <w:webHidden/>
          </w:rPr>
          <w:fldChar w:fldCharType="begin"/>
        </w:r>
        <w:r w:rsidR="00816D05">
          <w:rPr>
            <w:noProof/>
            <w:webHidden/>
          </w:rPr>
          <w:instrText xml:space="preserve"> PAGEREF _Toc142648453 \h </w:instrText>
        </w:r>
        <w:r w:rsidR="00816D05">
          <w:rPr>
            <w:noProof/>
            <w:webHidden/>
          </w:rPr>
        </w:r>
        <w:r w:rsidR="00816D05">
          <w:rPr>
            <w:noProof/>
            <w:webHidden/>
          </w:rPr>
          <w:fldChar w:fldCharType="separate"/>
        </w:r>
        <w:r w:rsidR="00816D05">
          <w:rPr>
            <w:noProof/>
            <w:webHidden/>
          </w:rPr>
          <w:t>16</w:t>
        </w:r>
        <w:r w:rsidR="00816D05">
          <w:rPr>
            <w:noProof/>
            <w:webHidden/>
          </w:rPr>
          <w:fldChar w:fldCharType="end"/>
        </w:r>
      </w:hyperlink>
    </w:p>
    <w:p w14:paraId="5FC822CA" w14:textId="202BF64E" w:rsidR="00816D05" w:rsidRDefault="00252577">
      <w:pPr>
        <w:pStyle w:val="TOC1"/>
        <w:rPr>
          <w:rFonts w:asciiTheme="minorHAnsi" w:eastAsiaTheme="minorEastAsia" w:hAnsiTheme="minorHAnsi" w:cstheme="minorBidi"/>
          <w:b w:val="0"/>
          <w:noProof/>
          <w:kern w:val="2"/>
          <w:lang w:eastAsia="en-ZA"/>
          <w14:ligatures w14:val="standardContextual"/>
        </w:rPr>
      </w:pPr>
      <w:hyperlink w:anchor="_Toc142648454" w:history="1">
        <w:r w:rsidR="00816D05" w:rsidRPr="00F124C6">
          <w:rPr>
            <w:rStyle w:val="Hyperlink"/>
            <w:rFonts w:ascii="Calibri" w:hAnsi="Calibri" w:cs="Calibri"/>
            <w:noProof/>
          </w:rPr>
          <w:t>15.</w:t>
        </w:r>
        <w:r w:rsidR="00816D05">
          <w:rPr>
            <w:rFonts w:asciiTheme="minorHAnsi" w:eastAsiaTheme="minorEastAsia" w:hAnsiTheme="minorHAnsi" w:cstheme="minorBidi"/>
            <w:b w:val="0"/>
            <w:noProof/>
            <w:kern w:val="2"/>
            <w:lang w:eastAsia="en-ZA"/>
            <w14:ligatures w14:val="standardContextual"/>
          </w:rPr>
          <w:tab/>
        </w:r>
        <w:r w:rsidR="00816D05" w:rsidRPr="00F124C6">
          <w:rPr>
            <w:rStyle w:val="Hyperlink"/>
            <w:rFonts w:ascii="Calibri" w:hAnsi="Calibri" w:cs="Calibri"/>
            <w:noProof/>
          </w:rPr>
          <w:t>Business Continuity and Disaster Recovery Plans</w:t>
        </w:r>
        <w:r w:rsidR="00816D05">
          <w:rPr>
            <w:noProof/>
            <w:webHidden/>
          </w:rPr>
          <w:tab/>
        </w:r>
        <w:r w:rsidR="00816D05">
          <w:rPr>
            <w:noProof/>
            <w:webHidden/>
          </w:rPr>
          <w:fldChar w:fldCharType="begin"/>
        </w:r>
        <w:r w:rsidR="00816D05">
          <w:rPr>
            <w:noProof/>
            <w:webHidden/>
          </w:rPr>
          <w:instrText xml:space="preserve"> PAGEREF _Toc142648454 \h </w:instrText>
        </w:r>
        <w:r w:rsidR="00816D05">
          <w:rPr>
            <w:noProof/>
            <w:webHidden/>
          </w:rPr>
        </w:r>
        <w:r w:rsidR="00816D05">
          <w:rPr>
            <w:noProof/>
            <w:webHidden/>
          </w:rPr>
          <w:fldChar w:fldCharType="separate"/>
        </w:r>
        <w:r w:rsidR="00816D05">
          <w:rPr>
            <w:noProof/>
            <w:webHidden/>
          </w:rPr>
          <w:t>17</w:t>
        </w:r>
        <w:r w:rsidR="00816D05">
          <w:rPr>
            <w:noProof/>
            <w:webHidden/>
          </w:rPr>
          <w:fldChar w:fldCharType="end"/>
        </w:r>
      </w:hyperlink>
    </w:p>
    <w:p w14:paraId="1BEB813E" w14:textId="450FAD39" w:rsidR="00816D05" w:rsidRDefault="00252577">
      <w:pPr>
        <w:pStyle w:val="TOC1"/>
        <w:rPr>
          <w:rFonts w:asciiTheme="minorHAnsi" w:eastAsiaTheme="minorEastAsia" w:hAnsiTheme="minorHAnsi" w:cstheme="minorBidi"/>
          <w:b w:val="0"/>
          <w:noProof/>
          <w:kern w:val="2"/>
          <w:lang w:eastAsia="en-ZA"/>
          <w14:ligatures w14:val="standardContextual"/>
        </w:rPr>
      </w:pPr>
      <w:hyperlink w:anchor="_Toc142648455" w:history="1">
        <w:r w:rsidR="00816D05" w:rsidRPr="00F124C6">
          <w:rPr>
            <w:rStyle w:val="Hyperlink"/>
            <w:rFonts w:ascii="Calibri" w:hAnsi="Calibri" w:cs="Calibri"/>
            <w:noProof/>
          </w:rPr>
          <w:t>16.</w:t>
        </w:r>
        <w:r w:rsidR="00816D05">
          <w:rPr>
            <w:rFonts w:asciiTheme="minorHAnsi" w:eastAsiaTheme="minorEastAsia" w:hAnsiTheme="minorHAnsi" w:cstheme="minorBidi"/>
            <w:b w:val="0"/>
            <w:noProof/>
            <w:kern w:val="2"/>
            <w:lang w:eastAsia="en-ZA"/>
            <w14:ligatures w14:val="standardContextual"/>
          </w:rPr>
          <w:tab/>
        </w:r>
        <w:r w:rsidR="00816D05" w:rsidRPr="00F124C6">
          <w:rPr>
            <w:rStyle w:val="Hyperlink"/>
            <w:rFonts w:ascii="Calibri" w:hAnsi="Calibri" w:cs="Calibri"/>
            <w:noProof/>
          </w:rPr>
          <w:t>Supplier Due Diligence</w:t>
        </w:r>
        <w:r w:rsidR="00816D05">
          <w:rPr>
            <w:noProof/>
            <w:webHidden/>
          </w:rPr>
          <w:tab/>
        </w:r>
        <w:r w:rsidR="00816D05">
          <w:rPr>
            <w:noProof/>
            <w:webHidden/>
          </w:rPr>
          <w:fldChar w:fldCharType="begin"/>
        </w:r>
        <w:r w:rsidR="00816D05">
          <w:rPr>
            <w:noProof/>
            <w:webHidden/>
          </w:rPr>
          <w:instrText xml:space="preserve"> PAGEREF _Toc142648455 \h </w:instrText>
        </w:r>
        <w:r w:rsidR="00816D05">
          <w:rPr>
            <w:noProof/>
            <w:webHidden/>
          </w:rPr>
        </w:r>
        <w:r w:rsidR="00816D05">
          <w:rPr>
            <w:noProof/>
            <w:webHidden/>
          </w:rPr>
          <w:fldChar w:fldCharType="separate"/>
        </w:r>
        <w:r w:rsidR="00816D05">
          <w:rPr>
            <w:noProof/>
            <w:webHidden/>
          </w:rPr>
          <w:t>17</w:t>
        </w:r>
        <w:r w:rsidR="00816D05">
          <w:rPr>
            <w:noProof/>
            <w:webHidden/>
          </w:rPr>
          <w:fldChar w:fldCharType="end"/>
        </w:r>
      </w:hyperlink>
    </w:p>
    <w:p w14:paraId="34C9E38B" w14:textId="781A4AE8" w:rsidR="00816D05" w:rsidRDefault="00252577">
      <w:pPr>
        <w:pStyle w:val="TOC1"/>
        <w:rPr>
          <w:rFonts w:asciiTheme="minorHAnsi" w:eastAsiaTheme="minorEastAsia" w:hAnsiTheme="minorHAnsi" w:cstheme="minorBidi"/>
          <w:b w:val="0"/>
          <w:noProof/>
          <w:kern w:val="2"/>
          <w:lang w:eastAsia="en-ZA"/>
          <w14:ligatures w14:val="standardContextual"/>
        </w:rPr>
      </w:pPr>
      <w:hyperlink w:anchor="_Toc142648456" w:history="1">
        <w:r w:rsidR="00816D05" w:rsidRPr="00F124C6">
          <w:rPr>
            <w:rStyle w:val="Hyperlink"/>
            <w:rFonts w:ascii="Calibri" w:hAnsi="Calibri" w:cs="Calibri"/>
            <w:noProof/>
          </w:rPr>
          <w:t>17.</w:t>
        </w:r>
        <w:r w:rsidR="00816D05">
          <w:rPr>
            <w:rFonts w:asciiTheme="minorHAnsi" w:eastAsiaTheme="minorEastAsia" w:hAnsiTheme="minorHAnsi" w:cstheme="minorBidi"/>
            <w:b w:val="0"/>
            <w:noProof/>
            <w:kern w:val="2"/>
            <w:lang w:eastAsia="en-ZA"/>
            <w14:ligatures w14:val="standardContextual"/>
          </w:rPr>
          <w:tab/>
        </w:r>
        <w:r w:rsidR="00816D05" w:rsidRPr="00F124C6">
          <w:rPr>
            <w:rStyle w:val="Hyperlink"/>
            <w:rFonts w:ascii="Calibri" w:hAnsi="Calibri" w:cs="Calibri"/>
            <w:noProof/>
          </w:rPr>
          <w:t>Preference Goal Requirements conditions</w:t>
        </w:r>
        <w:r w:rsidR="00816D05">
          <w:rPr>
            <w:noProof/>
            <w:webHidden/>
          </w:rPr>
          <w:tab/>
        </w:r>
        <w:r w:rsidR="00816D05">
          <w:rPr>
            <w:noProof/>
            <w:webHidden/>
          </w:rPr>
          <w:fldChar w:fldCharType="begin"/>
        </w:r>
        <w:r w:rsidR="00816D05">
          <w:rPr>
            <w:noProof/>
            <w:webHidden/>
          </w:rPr>
          <w:instrText xml:space="preserve"> PAGEREF _Toc142648456 \h </w:instrText>
        </w:r>
        <w:r w:rsidR="00816D05">
          <w:rPr>
            <w:noProof/>
            <w:webHidden/>
          </w:rPr>
        </w:r>
        <w:r w:rsidR="00816D05">
          <w:rPr>
            <w:noProof/>
            <w:webHidden/>
          </w:rPr>
          <w:fldChar w:fldCharType="separate"/>
        </w:r>
        <w:r w:rsidR="00816D05">
          <w:rPr>
            <w:noProof/>
            <w:webHidden/>
          </w:rPr>
          <w:t>17</w:t>
        </w:r>
        <w:r w:rsidR="00816D05">
          <w:rPr>
            <w:noProof/>
            <w:webHidden/>
          </w:rPr>
          <w:fldChar w:fldCharType="end"/>
        </w:r>
      </w:hyperlink>
    </w:p>
    <w:p w14:paraId="402B11EE" w14:textId="366E1697" w:rsidR="00816D05" w:rsidRDefault="00252577">
      <w:pPr>
        <w:pStyle w:val="TOC1"/>
        <w:rPr>
          <w:rFonts w:asciiTheme="minorHAnsi" w:eastAsiaTheme="minorEastAsia" w:hAnsiTheme="minorHAnsi" w:cstheme="minorBidi"/>
          <w:b w:val="0"/>
          <w:noProof/>
          <w:kern w:val="2"/>
          <w:lang w:eastAsia="en-ZA"/>
          <w14:ligatures w14:val="standardContextual"/>
        </w:rPr>
      </w:pPr>
      <w:hyperlink w:anchor="_Toc142648457" w:history="1">
        <w:r w:rsidR="00816D05" w:rsidRPr="00F124C6">
          <w:rPr>
            <w:rStyle w:val="Hyperlink"/>
            <w:rFonts w:ascii="Calibri" w:hAnsi="Calibri" w:cs="Calibri"/>
            <w:noProof/>
          </w:rPr>
          <w:t>18.</w:t>
        </w:r>
        <w:r w:rsidR="00816D05">
          <w:rPr>
            <w:rFonts w:asciiTheme="minorHAnsi" w:eastAsiaTheme="minorEastAsia" w:hAnsiTheme="minorHAnsi" w:cstheme="minorBidi"/>
            <w:b w:val="0"/>
            <w:noProof/>
            <w:kern w:val="2"/>
            <w:lang w:eastAsia="en-ZA"/>
            <w14:ligatures w14:val="standardContextual"/>
          </w:rPr>
          <w:tab/>
        </w:r>
        <w:r w:rsidR="00816D05" w:rsidRPr="00F124C6">
          <w:rPr>
            <w:rStyle w:val="Hyperlink"/>
            <w:rFonts w:ascii="Calibri" w:hAnsi="Calibri" w:cs="Calibri"/>
            <w:noProof/>
          </w:rPr>
          <w:t>Declaration of compliance and acceptance SCC</w:t>
        </w:r>
        <w:r w:rsidR="00816D05">
          <w:rPr>
            <w:noProof/>
            <w:webHidden/>
          </w:rPr>
          <w:tab/>
        </w:r>
        <w:r w:rsidR="00816D05">
          <w:rPr>
            <w:noProof/>
            <w:webHidden/>
          </w:rPr>
          <w:fldChar w:fldCharType="begin"/>
        </w:r>
        <w:r w:rsidR="00816D05">
          <w:rPr>
            <w:noProof/>
            <w:webHidden/>
          </w:rPr>
          <w:instrText xml:space="preserve"> PAGEREF _Toc142648457 \h </w:instrText>
        </w:r>
        <w:r w:rsidR="00816D05">
          <w:rPr>
            <w:noProof/>
            <w:webHidden/>
          </w:rPr>
        </w:r>
        <w:r w:rsidR="00816D05">
          <w:rPr>
            <w:noProof/>
            <w:webHidden/>
          </w:rPr>
          <w:fldChar w:fldCharType="separate"/>
        </w:r>
        <w:r w:rsidR="00816D05">
          <w:rPr>
            <w:noProof/>
            <w:webHidden/>
          </w:rPr>
          <w:t>17</w:t>
        </w:r>
        <w:r w:rsidR="00816D05">
          <w:rPr>
            <w:noProof/>
            <w:webHidden/>
          </w:rPr>
          <w:fldChar w:fldCharType="end"/>
        </w:r>
      </w:hyperlink>
    </w:p>
    <w:p w14:paraId="4F5BA769" w14:textId="046AD1E3" w:rsidR="00816D05" w:rsidRDefault="00252577">
      <w:pPr>
        <w:pStyle w:val="TOC2"/>
        <w:rPr>
          <w:rFonts w:asciiTheme="minorHAnsi" w:eastAsiaTheme="minorEastAsia" w:hAnsiTheme="minorHAnsi" w:cstheme="minorBidi"/>
          <w:noProof/>
          <w:kern w:val="2"/>
          <w:lang w:eastAsia="en-ZA"/>
          <w14:ligatures w14:val="standardContextual"/>
        </w:rPr>
      </w:pPr>
      <w:hyperlink w:anchor="_Toc142648458" w:history="1">
        <w:r w:rsidR="00816D05" w:rsidRPr="00F124C6">
          <w:rPr>
            <w:rStyle w:val="Hyperlink"/>
            <w:rFonts w:ascii="Calibri" w:hAnsi="Calibri" w:cs="Calibri"/>
            <w:noProof/>
          </w:rPr>
          <w:t>4.4.</w:t>
        </w:r>
        <w:r w:rsidR="00816D05">
          <w:rPr>
            <w:rFonts w:asciiTheme="minorHAnsi" w:eastAsiaTheme="minorEastAsia" w:hAnsiTheme="minorHAnsi" w:cstheme="minorBidi"/>
            <w:noProof/>
            <w:kern w:val="2"/>
            <w:lang w:eastAsia="en-ZA"/>
            <w14:ligatures w14:val="standardContextual"/>
          </w:rPr>
          <w:tab/>
        </w:r>
        <w:r w:rsidR="00816D05" w:rsidRPr="00F124C6">
          <w:rPr>
            <w:rStyle w:val="Hyperlink"/>
            <w:rFonts w:ascii="Calibri" w:hAnsi="Calibri" w:cs="Calibri"/>
            <w:noProof/>
          </w:rPr>
          <w:t>Cost and Preference Points Evaluation (Stage 4)</w:t>
        </w:r>
        <w:r w:rsidR="00816D05">
          <w:rPr>
            <w:noProof/>
            <w:webHidden/>
          </w:rPr>
          <w:tab/>
        </w:r>
        <w:r w:rsidR="00816D05">
          <w:rPr>
            <w:noProof/>
            <w:webHidden/>
          </w:rPr>
          <w:fldChar w:fldCharType="begin"/>
        </w:r>
        <w:r w:rsidR="00816D05">
          <w:rPr>
            <w:noProof/>
            <w:webHidden/>
          </w:rPr>
          <w:instrText xml:space="preserve"> PAGEREF _Toc142648458 \h </w:instrText>
        </w:r>
        <w:r w:rsidR="00816D05">
          <w:rPr>
            <w:noProof/>
            <w:webHidden/>
          </w:rPr>
        </w:r>
        <w:r w:rsidR="00816D05">
          <w:rPr>
            <w:noProof/>
            <w:webHidden/>
          </w:rPr>
          <w:fldChar w:fldCharType="separate"/>
        </w:r>
        <w:r w:rsidR="00816D05">
          <w:rPr>
            <w:noProof/>
            <w:webHidden/>
          </w:rPr>
          <w:t>18</w:t>
        </w:r>
        <w:r w:rsidR="00816D05">
          <w:rPr>
            <w:noProof/>
            <w:webHidden/>
          </w:rPr>
          <w:fldChar w:fldCharType="end"/>
        </w:r>
      </w:hyperlink>
    </w:p>
    <w:p w14:paraId="0A3239B8" w14:textId="72E0524E" w:rsidR="00816D05" w:rsidRDefault="00252577">
      <w:pPr>
        <w:pStyle w:val="TOC3"/>
        <w:rPr>
          <w:rFonts w:asciiTheme="minorHAnsi" w:eastAsiaTheme="minorEastAsia" w:hAnsiTheme="minorHAnsi" w:cstheme="minorBidi"/>
          <w:noProof/>
          <w:kern w:val="2"/>
          <w:lang w:eastAsia="en-ZA"/>
          <w14:ligatures w14:val="standardContextual"/>
        </w:rPr>
      </w:pPr>
      <w:hyperlink w:anchor="_Toc142648459" w:history="1">
        <w:r w:rsidR="00816D05" w:rsidRPr="00F124C6">
          <w:rPr>
            <w:rStyle w:val="Hyperlink"/>
            <w:rFonts w:ascii="Calibri" w:hAnsi="Calibri" w:cs="Calibri"/>
            <w:noProof/>
          </w:rPr>
          <w:t>4.4.1.</w:t>
        </w:r>
        <w:r w:rsidR="00816D05">
          <w:rPr>
            <w:rFonts w:asciiTheme="minorHAnsi" w:eastAsiaTheme="minorEastAsia" w:hAnsiTheme="minorHAnsi" w:cstheme="minorBidi"/>
            <w:noProof/>
            <w:kern w:val="2"/>
            <w:lang w:eastAsia="en-ZA"/>
            <w14:ligatures w14:val="standardContextual"/>
          </w:rPr>
          <w:tab/>
        </w:r>
        <w:r w:rsidR="00816D05" w:rsidRPr="00F124C6">
          <w:rPr>
            <w:rStyle w:val="Hyperlink"/>
            <w:rFonts w:ascii="Calibri" w:hAnsi="Calibri" w:cs="Calibri"/>
            <w:noProof/>
          </w:rPr>
          <w:t>Costing and Preference Evaluation</w:t>
        </w:r>
        <w:r w:rsidR="00816D05">
          <w:rPr>
            <w:noProof/>
            <w:webHidden/>
          </w:rPr>
          <w:tab/>
        </w:r>
        <w:r w:rsidR="00816D05">
          <w:rPr>
            <w:noProof/>
            <w:webHidden/>
          </w:rPr>
          <w:fldChar w:fldCharType="begin"/>
        </w:r>
        <w:r w:rsidR="00816D05">
          <w:rPr>
            <w:noProof/>
            <w:webHidden/>
          </w:rPr>
          <w:instrText xml:space="preserve"> PAGEREF _Toc142648459 \h </w:instrText>
        </w:r>
        <w:r w:rsidR="00816D05">
          <w:rPr>
            <w:noProof/>
            <w:webHidden/>
          </w:rPr>
        </w:r>
        <w:r w:rsidR="00816D05">
          <w:rPr>
            <w:noProof/>
            <w:webHidden/>
          </w:rPr>
          <w:fldChar w:fldCharType="separate"/>
        </w:r>
        <w:r w:rsidR="00816D05">
          <w:rPr>
            <w:noProof/>
            <w:webHidden/>
          </w:rPr>
          <w:t>18</w:t>
        </w:r>
        <w:r w:rsidR="00816D05">
          <w:rPr>
            <w:noProof/>
            <w:webHidden/>
          </w:rPr>
          <w:fldChar w:fldCharType="end"/>
        </w:r>
      </w:hyperlink>
    </w:p>
    <w:p w14:paraId="43DD01C3" w14:textId="249E8C12" w:rsidR="00816D05" w:rsidRDefault="00252577">
      <w:pPr>
        <w:pStyle w:val="TOC3"/>
        <w:rPr>
          <w:rFonts w:asciiTheme="minorHAnsi" w:eastAsiaTheme="minorEastAsia" w:hAnsiTheme="minorHAnsi" w:cstheme="minorBidi"/>
          <w:noProof/>
          <w:kern w:val="2"/>
          <w:lang w:eastAsia="en-ZA"/>
          <w14:ligatures w14:val="standardContextual"/>
        </w:rPr>
      </w:pPr>
      <w:hyperlink w:anchor="_Toc142648460" w:history="1">
        <w:r w:rsidR="00816D05" w:rsidRPr="00F124C6">
          <w:rPr>
            <w:rStyle w:val="Hyperlink"/>
            <w:rFonts w:ascii="Calibri" w:hAnsi="Calibri" w:cs="Calibri"/>
            <w:noProof/>
          </w:rPr>
          <w:t>4.4.2.</w:t>
        </w:r>
        <w:r w:rsidR="00816D05">
          <w:rPr>
            <w:rFonts w:asciiTheme="minorHAnsi" w:eastAsiaTheme="minorEastAsia" w:hAnsiTheme="minorHAnsi" w:cstheme="minorBidi"/>
            <w:noProof/>
            <w:kern w:val="2"/>
            <w:lang w:eastAsia="en-ZA"/>
            <w14:ligatures w14:val="standardContextual"/>
          </w:rPr>
          <w:tab/>
        </w:r>
        <w:r w:rsidR="00816D05" w:rsidRPr="00F124C6">
          <w:rPr>
            <w:rStyle w:val="Hyperlink"/>
            <w:rFonts w:ascii="Calibri" w:hAnsi="Calibri" w:cs="Calibri"/>
            <w:noProof/>
          </w:rPr>
          <w:t>Costing and Preference Conditions</w:t>
        </w:r>
        <w:r w:rsidR="00816D05">
          <w:rPr>
            <w:noProof/>
            <w:webHidden/>
          </w:rPr>
          <w:tab/>
        </w:r>
        <w:r w:rsidR="00816D05">
          <w:rPr>
            <w:noProof/>
            <w:webHidden/>
          </w:rPr>
          <w:fldChar w:fldCharType="begin"/>
        </w:r>
        <w:r w:rsidR="00816D05">
          <w:rPr>
            <w:noProof/>
            <w:webHidden/>
          </w:rPr>
          <w:instrText xml:space="preserve"> PAGEREF _Toc142648460 \h </w:instrText>
        </w:r>
        <w:r w:rsidR="00816D05">
          <w:rPr>
            <w:noProof/>
            <w:webHidden/>
          </w:rPr>
        </w:r>
        <w:r w:rsidR="00816D05">
          <w:rPr>
            <w:noProof/>
            <w:webHidden/>
          </w:rPr>
          <w:fldChar w:fldCharType="separate"/>
        </w:r>
        <w:r w:rsidR="00816D05">
          <w:rPr>
            <w:noProof/>
            <w:webHidden/>
          </w:rPr>
          <w:t>18</w:t>
        </w:r>
        <w:r w:rsidR="00816D05">
          <w:rPr>
            <w:noProof/>
            <w:webHidden/>
          </w:rPr>
          <w:fldChar w:fldCharType="end"/>
        </w:r>
      </w:hyperlink>
    </w:p>
    <w:p w14:paraId="10997F58" w14:textId="3A319BFA" w:rsidR="00816D05" w:rsidRDefault="00252577">
      <w:pPr>
        <w:pStyle w:val="TOC2"/>
        <w:rPr>
          <w:rFonts w:asciiTheme="minorHAnsi" w:eastAsiaTheme="minorEastAsia" w:hAnsiTheme="minorHAnsi" w:cstheme="minorBidi"/>
          <w:noProof/>
          <w:kern w:val="2"/>
          <w:lang w:eastAsia="en-ZA"/>
          <w14:ligatures w14:val="standardContextual"/>
        </w:rPr>
      </w:pPr>
      <w:hyperlink w:anchor="_Toc142648461" w:history="1">
        <w:r w:rsidR="00816D05" w:rsidRPr="00F124C6">
          <w:rPr>
            <w:rStyle w:val="Hyperlink"/>
            <w:rFonts w:ascii="Calibri" w:hAnsi="Calibri" w:cs="Calibri"/>
            <w:noProof/>
          </w:rPr>
          <w:t>4.5.</w:t>
        </w:r>
        <w:r w:rsidR="00816D05">
          <w:rPr>
            <w:rFonts w:asciiTheme="minorHAnsi" w:eastAsiaTheme="minorEastAsia" w:hAnsiTheme="minorHAnsi" w:cstheme="minorBidi"/>
            <w:noProof/>
            <w:kern w:val="2"/>
            <w:lang w:eastAsia="en-ZA"/>
            <w14:ligatures w14:val="standardContextual"/>
          </w:rPr>
          <w:tab/>
        </w:r>
        <w:r w:rsidR="00816D05" w:rsidRPr="00F124C6">
          <w:rPr>
            <w:rStyle w:val="Hyperlink"/>
            <w:rFonts w:ascii="Calibri" w:hAnsi="Calibri" w:cs="Calibri"/>
            <w:noProof/>
          </w:rPr>
          <w:t>Declaration of Acceptance</w:t>
        </w:r>
        <w:r w:rsidR="00816D05">
          <w:rPr>
            <w:noProof/>
            <w:webHidden/>
          </w:rPr>
          <w:tab/>
        </w:r>
        <w:r w:rsidR="00816D05">
          <w:rPr>
            <w:noProof/>
            <w:webHidden/>
          </w:rPr>
          <w:fldChar w:fldCharType="begin"/>
        </w:r>
        <w:r w:rsidR="00816D05">
          <w:rPr>
            <w:noProof/>
            <w:webHidden/>
          </w:rPr>
          <w:instrText xml:space="preserve"> PAGEREF _Toc142648461 \h </w:instrText>
        </w:r>
        <w:r w:rsidR="00816D05">
          <w:rPr>
            <w:noProof/>
            <w:webHidden/>
          </w:rPr>
        </w:r>
        <w:r w:rsidR="00816D05">
          <w:rPr>
            <w:noProof/>
            <w:webHidden/>
          </w:rPr>
          <w:fldChar w:fldCharType="separate"/>
        </w:r>
        <w:r w:rsidR="00816D05">
          <w:rPr>
            <w:noProof/>
            <w:webHidden/>
          </w:rPr>
          <w:t>19</w:t>
        </w:r>
        <w:r w:rsidR="00816D05">
          <w:rPr>
            <w:noProof/>
            <w:webHidden/>
          </w:rPr>
          <w:fldChar w:fldCharType="end"/>
        </w:r>
      </w:hyperlink>
    </w:p>
    <w:p w14:paraId="6BB6FCDA" w14:textId="52584722" w:rsidR="00816D05" w:rsidRDefault="00252577">
      <w:pPr>
        <w:pStyle w:val="TOC2"/>
        <w:rPr>
          <w:rFonts w:asciiTheme="minorHAnsi" w:eastAsiaTheme="minorEastAsia" w:hAnsiTheme="minorHAnsi" w:cstheme="minorBidi"/>
          <w:noProof/>
          <w:kern w:val="2"/>
          <w:lang w:eastAsia="en-ZA"/>
          <w14:ligatures w14:val="standardContextual"/>
        </w:rPr>
      </w:pPr>
      <w:hyperlink w:anchor="_Toc142648462" w:history="1">
        <w:r w:rsidR="00816D05" w:rsidRPr="00F124C6">
          <w:rPr>
            <w:rStyle w:val="Hyperlink"/>
            <w:rFonts w:ascii="Calibri" w:hAnsi="Calibri" w:cs="Calibri"/>
            <w:noProof/>
          </w:rPr>
          <w:t>4.6.</w:t>
        </w:r>
        <w:r w:rsidR="00816D05">
          <w:rPr>
            <w:rFonts w:asciiTheme="minorHAnsi" w:eastAsiaTheme="minorEastAsia" w:hAnsiTheme="minorHAnsi" w:cstheme="minorBidi"/>
            <w:noProof/>
            <w:kern w:val="2"/>
            <w:lang w:eastAsia="en-ZA"/>
            <w14:ligatures w14:val="standardContextual"/>
          </w:rPr>
          <w:tab/>
        </w:r>
        <w:r w:rsidR="00816D05" w:rsidRPr="00F124C6">
          <w:rPr>
            <w:rStyle w:val="Hyperlink"/>
            <w:rFonts w:ascii="Calibri" w:hAnsi="Calibri" w:cs="Calibri"/>
            <w:noProof/>
          </w:rPr>
          <w:t>Preference Requirements</w:t>
        </w:r>
        <w:r w:rsidR="00816D05">
          <w:rPr>
            <w:noProof/>
            <w:webHidden/>
          </w:rPr>
          <w:tab/>
        </w:r>
        <w:r w:rsidR="00816D05">
          <w:rPr>
            <w:noProof/>
            <w:webHidden/>
          </w:rPr>
          <w:fldChar w:fldCharType="begin"/>
        </w:r>
        <w:r w:rsidR="00816D05">
          <w:rPr>
            <w:noProof/>
            <w:webHidden/>
          </w:rPr>
          <w:instrText xml:space="preserve"> PAGEREF _Toc142648462 \h </w:instrText>
        </w:r>
        <w:r w:rsidR="00816D05">
          <w:rPr>
            <w:noProof/>
            <w:webHidden/>
          </w:rPr>
        </w:r>
        <w:r w:rsidR="00816D05">
          <w:rPr>
            <w:noProof/>
            <w:webHidden/>
          </w:rPr>
          <w:fldChar w:fldCharType="separate"/>
        </w:r>
        <w:r w:rsidR="00816D05">
          <w:rPr>
            <w:noProof/>
            <w:webHidden/>
          </w:rPr>
          <w:t>19</w:t>
        </w:r>
        <w:r w:rsidR="00816D05">
          <w:rPr>
            <w:noProof/>
            <w:webHidden/>
          </w:rPr>
          <w:fldChar w:fldCharType="end"/>
        </w:r>
      </w:hyperlink>
    </w:p>
    <w:p w14:paraId="660F25A3" w14:textId="00D3CA02" w:rsidR="00816D05" w:rsidRDefault="00252577">
      <w:pPr>
        <w:pStyle w:val="TOC1"/>
        <w:rPr>
          <w:rFonts w:asciiTheme="minorHAnsi" w:eastAsiaTheme="minorEastAsia" w:hAnsiTheme="minorHAnsi" w:cstheme="minorBidi"/>
          <w:b w:val="0"/>
          <w:noProof/>
          <w:kern w:val="2"/>
          <w:lang w:eastAsia="en-ZA"/>
          <w14:ligatures w14:val="standardContextual"/>
        </w:rPr>
      </w:pPr>
      <w:hyperlink w:anchor="_Toc142648463" w:history="1">
        <w:r w:rsidR="00816D05" w:rsidRPr="00F124C6">
          <w:rPr>
            <w:rStyle w:val="Hyperlink"/>
            <w:noProof/>
            <w14:scene3d>
              <w14:camera w14:prst="orthographicFront"/>
              <w14:lightRig w14:rig="threePt" w14:dir="t">
                <w14:rot w14:lat="0" w14:lon="0" w14:rev="0"/>
              </w14:lightRig>
            </w14:scene3d>
          </w:rPr>
          <w:t>Annex A:</w:t>
        </w:r>
        <w:r w:rsidR="00816D05" w:rsidRPr="00F124C6">
          <w:rPr>
            <w:rStyle w:val="Hyperlink"/>
            <w:noProof/>
          </w:rPr>
          <w:t xml:space="preserve"> Bidder substantiating evidence</w:t>
        </w:r>
        <w:r w:rsidR="00816D05">
          <w:rPr>
            <w:noProof/>
            <w:webHidden/>
          </w:rPr>
          <w:tab/>
        </w:r>
        <w:r w:rsidR="00816D05">
          <w:rPr>
            <w:noProof/>
            <w:webHidden/>
          </w:rPr>
          <w:fldChar w:fldCharType="begin"/>
        </w:r>
        <w:r w:rsidR="00816D05">
          <w:rPr>
            <w:noProof/>
            <w:webHidden/>
          </w:rPr>
          <w:instrText xml:space="preserve"> PAGEREF _Toc142648463 \h </w:instrText>
        </w:r>
        <w:r w:rsidR="00816D05">
          <w:rPr>
            <w:noProof/>
            <w:webHidden/>
          </w:rPr>
        </w:r>
        <w:r w:rsidR="00816D05">
          <w:rPr>
            <w:noProof/>
            <w:webHidden/>
          </w:rPr>
          <w:fldChar w:fldCharType="separate"/>
        </w:r>
        <w:r w:rsidR="00816D05">
          <w:rPr>
            <w:noProof/>
            <w:webHidden/>
          </w:rPr>
          <w:t>23</w:t>
        </w:r>
        <w:r w:rsidR="00816D05">
          <w:rPr>
            <w:noProof/>
            <w:webHidden/>
          </w:rPr>
          <w:fldChar w:fldCharType="end"/>
        </w:r>
      </w:hyperlink>
    </w:p>
    <w:p w14:paraId="6E23D486" w14:textId="1E0C9165" w:rsidR="00816D05" w:rsidRDefault="00252577">
      <w:pPr>
        <w:pStyle w:val="TOC1"/>
        <w:rPr>
          <w:rFonts w:asciiTheme="minorHAnsi" w:eastAsiaTheme="minorEastAsia" w:hAnsiTheme="minorHAnsi" w:cstheme="minorBidi"/>
          <w:b w:val="0"/>
          <w:noProof/>
          <w:kern w:val="2"/>
          <w:lang w:eastAsia="en-ZA"/>
          <w14:ligatures w14:val="standardContextual"/>
        </w:rPr>
      </w:pPr>
      <w:hyperlink w:anchor="_Toc142648464" w:history="1">
        <w:r w:rsidR="00816D05" w:rsidRPr="00F124C6">
          <w:rPr>
            <w:rStyle w:val="Hyperlink"/>
            <w:rFonts w:ascii="Calibri" w:hAnsi="Calibri" w:cs="Calibri"/>
            <w:noProof/>
          </w:rPr>
          <w:t>5.</w:t>
        </w:r>
        <w:r w:rsidR="00816D05">
          <w:rPr>
            <w:rFonts w:asciiTheme="minorHAnsi" w:eastAsiaTheme="minorEastAsia" w:hAnsiTheme="minorHAnsi" w:cstheme="minorBidi"/>
            <w:b w:val="0"/>
            <w:noProof/>
            <w:kern w:val="2"/>
            <w:lang w:eastAsia="en-ZA"/>
            <w14:ligatures w14:val="standardContextual"/>
          </w:rPr>
          <w:tab/>
        </w:r>
        <w:r w:rsidR="00816D05" w:rsidRPr="00F124C6">
          <w:rPr>
            <w:rStyle w:val="Hyperlink"/>
            <w:rFonts w:ascii="Calibri" w:hAnsi="Calibri" w:cs="Calibri"/>
            <w:noProof/>
          </w:rPr>
          <w:t>Technical Mandatory Requirement Evidence</w:t>
        </w:r>
        <w:r w:rsidR="00816D05">
          <w:rPr>
            <w:noProof/>
            <w:webHidden/>
          </w:rPr>
          <w:tab/>
        </w:r>
        <w:r w:rsidR="00816D05">
          <w:rPr>
            <w:noProof/>
            <w:webHidden/>
          </w:rPr>
          <w:fldChar w:fldCharType="begin"/>
        </w:r>
        <w:r w:rsidR="00816D05">
          <w:rPr>
            <w:noProof/>
            <w:webHidden/>
          </w:rPr>
          <w:instrText xml:space="preserve"> PAGEREF _Toc142648464 \h </w:instrText>
        </w:r>
        <w:r w:rsidR="00816D05">
          <w:rPr>
            <w:noProof/>
            <w:webHidden/>
          </w:rPr>
        </w:r>
        <w:r w:rsidR="00816D05">
          <w:rPr>
            <w:noProof/>
            <w:webHidden/>
          </w:rPr>
          <w:fldChar w:fldCharType="separate"/>
        </w:r>
        <w:r w:rsidR="00816D05">
          <w:rPr>
            <w:noProof/>
            <w:webHidden/>
          </w:rPr>
          <w:t>23</w:t>
        </w:r>
        <w:r w:rsidR="00816D05">
          <w:rPr>
            <w:noProof/>
            <w:webHidden/>
          </w:rPr>
          <w:fldChar w:fldCharType="end"/>
        </w:r>
      </w:hyperlink>
    </w:p>
    <w:p w14:paraId="6F9D119D" w14:textId="0D67A47B" w:rsidR="00816D05" w:rsidRDefault="00252577">
      <w:pPr>
        <w:pStyle w:val="TOC2"/>
        <w:rPr>
          <w:rFonts w:asciiTheme="minorHAnsi" w:eastAsiaTheme="minorEastAsia" w:hAnsiTheme="minorHAnsi" w:cstheme="minorBidi"/>
          <w:noProof/>
          <w:kern w:val="2"/>
          <w:lang w:eastAsia="en-ZA"/>
          <w14:ligatures w14:val="standardContextual"/>
        </w:rPr>
      </w:pPr>
      <w:hyperlink w:anchor="_Toc142648465" w:history="1">
        <w:r w:rsidR="00816D05" w:rsidRPr="00F124C6">
          <w:rPr>
            <w:rStyle w:val="Hyperlink"/>
            <w:rFonts w:ascii="Calibri" w:hAnsi="Calibri" w:cs="Calibri"/>
            <w:noProof/>
          </w:rPr>
          <w:t>5.1.</w:t>
        </w:r>
        <w:r w:rsidR="00816D05">
          <w:rPr>
            <w:rFonts w:asciiTheme="minorHAnsi" w:eastAsiaTheme="minorEastAsia" w:hAnsiTheme="minorHAnsi" w:cstheme="minorBidi"/>
            <w:noProof/>
            <w:kern w:val="2"/>
            <w:lang w:eastAsia="en-ZA"/>
            <w14:ligatures w14:val="standardContextual"/>
          </w:rPr>
          <w:tab/>
        </w:r>
        <w:r w:rsidR="00816D05" w:rsidRPr="00F124C6">
          <w:rPr>
            <w:rStyle w:val="Hyperlink"/>
            <w:rFonts w:ascii="Calibri" w:hAnsi="Calibri" w:cs="Calibri"/>
            <w:noProof/>
          </w:rPr>
          <w:t>Bidder Certification / Affiliation Requirements</w:t>
        </w:r>
        <w:r w:rsidR="00816D05">
          <w:rPr>
            <w:noProof/>
            <w:webHidden/>
          </w:rPr>
          <w:tab/>
        </w:r>
        <w:r w:rsidR="00816D05">
          <w:rPr>
            <w:noProof/>
            <w:webHidden/>
          </w:rPr>
          <w:fldChar w:fldCharType="begin"/>
        </w:r>
        <w:r w:rsidR="00816D05">
          <w:rPr>
            <w:noProof/>
            <w:webHidden/>
          </w:rPr>
          <w:instrText xml:space="preserve"> PAGEREF _Toc142648465 \h </w:instrText>
        </w:r>
        <w:r w:rsidR="00816D05">
          <w:rPr>
            <w:noProof/>
            <w:webHidden/>
          </w:rPr>
        </w:r>
        <w:r w:rsidR="00816D05">
          <w:rPr>
            <w:noProof/>
            <w:webHidden/>
          </w:rPr>
          <w:fldChar w:fldCharType="separate"/>
        </w:r>
        <w:r w:rsidR="00816D05">
          <w:rPr>
            <w:noProof/>
            <w:webHidden/>
          </w:rPr>
          <w:t>23</w:t>
        </w:r>
        <w:r w:rsidR="00816D05">
          <w:rPr>
            <w:noProof/>
            <w:webHidden/>
          </w:rPr>
          <w:fldChar w:fldCharType="end"/>
        </w:r>
      </w:hyperlink>
    </w:p>
    <w:p w14:paraId="77B99477" w14:textId="11162E2A" w:rsidR="00816D05" w:rsidRDefault="00252577">
      <w:pPr>
        <w:pStyle w:val="TOC2"/>
        <w:rPr>
          <w:rFonts w:asciiTheme="minorHAnsi" w:eastAsiaTheme="minorEastAsia" w:hAnsiTheme="minorHAnsi" w:cstheme="minorBidi"/>
          <w:noProof/>
          <w:kern w:val="2"/>
          <w:lang w:eastAsia="en-ZA"/>
          <w14:ligatures w14:val="standardContextual"/>
        </w:rPr>
      </w:pPr>
      <w:hyperlink w:anchor="_Toc142648466" w:history="1">
        <w:r w:rsidR="00816D05" w:rsidRPr="00F124C6">
          <w:rPr>
            <w:rStyle w:val="Hyperlink"/>
            <w:rFonts w:ascii="Calibri" w:hAnsi="Calibri" w:cs="Calibri"/>
            <w:noProof/>
          </w:rPr>
          <w:t>5.2.</w:t>
        </w:r>
        <w:r w:rsidR="00816D05">
          <w:rPr>
            <w:rFonts w:asciiTheme="minorHAnsi" w:eastAsiaTheme="minorEastAsia" w:hAnsiTheme="minorHAnsi" w:cstheme="minorBidi"/>
            <w:noProof/>
            <w:kern w:val="2"/>
            <w:lang w:eastAsia="en-ZA"/>
            <w14:ligatures w14:val="standardContextual"/>
          </w:rPr>
          <w:tab/>
        </w:r>
        <w:r w:rsidR="00816D05" w:rsidRPr="00F124C6">
          <w:rPr>
            <w:rStyle w:val="Hyperlink"/>
            <w:rFonts w:ascii="Calibri" w:hAnsi="Calibri" w:cs="Calibri"/>
            <w:noProof/>
          </w:rPr>
          <w:t>Legislative requirements</w:t>
        </w:r>
        <w:r w:rsidR="00816D05">
          <w:rPr>
            <w:noProof/>
            <w:webHidden/>
          </w:rPr>
          <w:tab/>
        </w:r>
        <w:r w:rsidR="00816D05">
          <w:rPr>
            <w:noProof/>
            <w:webHidden/>
          </w:rPr>
          <w:fldChar w:fldCharType="begin"/>
        </w:r>
        <w:r w:rsidR="00816D05">
          <w:rPr>
            <w:noProof/>
            <w:webHidden/>
          </w:rPr>
          <w:instrText xml:space="preserve"> PAGEREF _Toc142648466 \h </w:instrText>
        </w:r>
        <w:r w:rsidR="00816D05">
          <w:rPr>
            <w:noProof/>
            <w:webHidden/>
          </w:rPr>
        </w:r>
        <w:r w:rsidR="00816D05">
          <w:rPr>
            <w:noProof/>
            <w:webHidden/>
          </w:rPr>
          <w:fldChar w:fldCharType="separate"/>
        </w:r>
        <w:r w:rsidR="00816D05">
          <w:rPr>
            <w:noProof/>
            <w:webHidden/>
          </w:rPr>
          <w:t>23</w:t>
        </w:r>
        <w:r w:rsidR="00816D05">
          <w:rPr>
            <w:noProof/>
            <w:webHidden/>
          </w:rPr>
          <w:fldChar w:fldCharType="end"/>
        </w:r>
      </w:hyperlink>
    </w:p>
    <w:p w14:paraId="258190BE" w14:textId="635A3BCC" w:rsidR="00816D05" w:rsidRDefault="00252577">
      <w:pPr>
        <w:pStyle w:val="TOC2"/>
        <w:rPr>
          <w:rFonts w:asciiTheme="minorHAnsi" w:eastAsiaTheme="minorEastAsia" w:hAnsiTheme="minorHAnsi" w:cstheme="minorBidi"/>
          <w:noProof/>
          <w:kern w:val="2"/>
          <w:lang w:eastAsia="en-ZA"/>
          <w14:ligatures w14:val="standardContextual"/>
        </w:rPr>
      </w:pPr>
      <w:hyperlink w:anchor="_Toc142648467" w:history="1">
        <w:r w:rsidR="00816D05" w:rsidRPr="00F124C6">
          <w:rPr>
            <w:rStyle w:val="Hyperlink"/>
            <w:rFonts w:ascii="Calibri" w:hAnsi="Calibri" w:cs="Calibri"/>
            <w:noProof/>
          </w:rPr>
          <w:t>5.3.</w:t>
        </w:r>
        <w:r w:rsidR="00816D05">
          <w:rPr>
            <w:rFonts w:asciiTheme="minorHAnsi" w:eastAsiaTheme="minorEastAsia" w:hAnsiTheme="minorHAnsi" w:cstheme="minorBidi"/>
            <w:noProof/>
            <w:kern w:val="2"/>
            <w:lang w:eastAsia="en-ZA"/>
            <w14:ligatures w14:val="standardContextual"/>
          </w:rPr>
          <w:tab/>
        </w:r>
        <w:r w:rsidR="00816D05" w:rsidRPr="00F124C6">
          <w:rPr>
            <w:rStyle w:val="Hyperlink"/>
            <w:rFonts w:ascii="Calibri" w:hAnsi="Calibri" w:cs="Calibri"/>
            <w:noProof/>
          </w:rPr>
          <w:t>Bidder Experience and Capability Requirements</w:t>
        </w:r>
        <w:r w:rsidR="00816D05">
          <w:rPr>
            <w:noProof/>
            <w:webHidden/>
          </w:rPr>
          <w:tab/>
        </w:r>
        <w:r w:rsidR="00816D05">
          <w:rPr>
            <w:noProof/>
            <w:webHidden/>
          </w:rPr>
          <w:fldChar w:fldCharType="begin"/>
        </w:r>
        <w:r w:rsidR="00816D05">
          <w:rPr>
            <w:noProof/>
            <w:webHidden/>
          </w:rPr>
          <w:instrText xml:space="preserve"> PAGEREF _Toc142648467 \h </w:instrText>
        </w:r>
        <w:r w:rsidR="00816D05">
          <w:rPr>
            <w:noProof/>
            <w:webHidden/>
          </w:rPr>
        </w:r>
        <w:r w:rsidR="00816D05">
          <w:rPr>
            <w:noProof/>
            <w:webHidden/>
          </w:rPr>
          <w:fldChar w:fldCharType="separate"/>
        </w:r>
        <w:r w:rsidR="00816D05">
          <w:rPr>
            <w:noProof/>
            <w:webHidden/>
          </w:rPr>
          <w:t>23</w:t>
        </w:r>
        <w:r w:rsidR="00816D05">
          <w:rPr>
            <w:noProof/>
            <w:webHidden/>
          </w:rPr>
          <w:fldChar w:fldCharType="end"/>
        </w:r>
      </w:hyperlink>
    </w:p>
    <w:p w14:paraId="44A1C622" w14:textId="769A9812" w:rsidR="00A44D99" w:rsidRDefault="00A44D99" w:rsidP="00A44D99">
      <w:r>
        <w:rPr>
          <w:rFonts w:asciiTheme="minorHAnsi" w:hAnsiTheme="minorHAnsi"/>
          <w:b/>
          <w:bCs/>
          <w:caps/>
          <w:sz w:val="20"/>
        </w:rPr>
        <w:fldChar w:fldCharType="end"/>
      </w:r>
    </w:p>
    <w:p w14:paraId="0D3AF181" w14:textId="77777777" w:rsidR="00A44D99" w:rsidRPr="00FA1710" w:rsidRDefault="00A44D99" w:rsidP="00C2646C">
      <w:pPr>
        <w:pStyle w:val="Title"/>
      </w:pPr>
      <w:r w:rsidRPr="00FA1710">
        <w:t>Figures</w:t>
      </w:r>
    </w:p>
    <w:p w14:paraId="294F8B9A" w14:textId="56842F35" w:rsidR="00A44D99" w:rsidRPr="004B49C2" w:rsidRDefault="00252577" w:rsidP="006C0A8D">
      <w:pPr>
        <w:pStyle w:val="TableofFigures"/>
      </w:pPr>
      <w:fldSimple w:instr=" TOC \f F \c &quot;Figure&quot; ">
        <w:r w:rsidR="00816D05">
          <w:rPr>
            <w:b/>
            <w:bCs/>
            <w:noProof/>
            <w:lang w:val="en-US"/>
          </w:rPr>
          <w:t>No table of figures entries found.</w:t>
        </w:r>
      </w:fldSimple>
    </w:p>
    <w:p w14:paraId="6BAB4D16" w14:textId="77777777" w:rsidR="00A44D99" w:rsidRPr="001C5223" w:rsidRDefault="00A44D99" w:rsidP="00C2646C">
      <w:pPr>
        <w:pStyle w:val="Title"/>
      </w:pPr>
      <w:r w:rsidRPr="001C5223">
        <w:t>Tables</w:t>
      </w:r>
    </w:p>
    <w:p w14:paraId="1E2A51B4" w14:textId="54458F82" w:rsidR="00816D05" w:rsidRDefault="00A44D99">
      <w:pPr>
        <w:pStyle w:val="TableofFigures"/>
        <w:rPr>
          <w:rFonts w:eastAsiaTheme="minorEastAsia" w:cstheme="minorBidi"/>
          <w:noProof/>
          <w:kern w:val="2"/>
          <w:szCs w:val="22"/>
          <w:lang w:eastAsia="en-ZA"/>
          <w14:ligatures w14:val="standardContextual"/>
        </w:rPr>
      </w:pPr>
      <w:r w:rsidRPr="00A44D99">
        <w:lastRenderedPageBreak/>
        <w:fldChar w:fldCharType="begin"/>
      </w:r>
      <w:r w:rsidRPr="00A44D99">
        <w:instrText xml:space="preserve"> TOC \h \z \c "Table" </w:instrText>
      </w:r>
      <w:r w:rsidRPr="00A44D99">
        <w:fldChar w:fldCharType="separate"/>
      </w:r>
      <w:hyperlink w:anchor="_Toc142648468" w:history="1">
        <w:r w:rsidR="00816D05" w:rsidRPr="00396504">
          <w:rPr>
            <w:rStyle w:val="Hyperlink"/>
            <w:rFonts w:ascii="Calibri" w:hAnsi="Calibri" w:cs="Calibri"/>
            <w:noProof/>
          </w:rPr>
          <w:t>Table 1: Bid Evaluation Stages</w:t>
        </w:r>
        <w:r w:rsidR="00816D05">
          <w:rPr>
            <w:noProof/>
            <w:webHidden/>
          </w:rPr>
          <w:tab/>
        </w:r>
        <w:r w:rsidR="00816D05">
          <w:rPr>
            <w:noProof/>
            <w:webHidden/>
          </w:rPr>
          <w:fldChar w:fldCharType="begin"/>
        </w:r>
        <w:r w:rsidR="00816D05">
          <w:rPr>
            <w:noProof/>
            <w:webHidden/>
          </w:rPr>
          <w:instrText xml:space="preserve"> PAGEREF _Toc142648468 \h </w:instrText>
        </w:r>
        <w:r w:rsidR="00816D05">
          <w:rPr>
            <w:noProof/>
            <w:webHidden/>
          </w:rPr>
        </w:r>
        <w:r w:rsidR="00816D05">
          <w:rPr>
            <w:noProof/>
            <w:webHidden/>
          </w:rPr>
          <w:fldChar w:fldCharType="separate"/>
        </w:r>
        <w:r w:rsidR="00816D05">
          <w:rPr>
            <w:noProof/>
            <w:webHidden/>
          </w:rPr>
          <w:t>8</w:t>
        </w:r>
        <w:r w:rsidR="00816D05">
          <w:rPr>
            <w:noProof/>
            <w:webHidden/>
          </w:rPr>
          <w:fldChar w:fldCharType="end"/>
        </w:r>
      </w:hyperlink>
    </w:p>
    <w:p w14:paraId="588D25C7" w14:textId="2D5D3E4F" w:rsidR="00816D05" w:rsidRDefault="00252577">
      <w:pPr>
        <w:pStyle w:val="TableofFigures"/>
        <w:rPr>
          <w:rFonts w:eastAsiaTheme="minorEastAsia" w:cstheme="minorBidi"/>
          <w:noProof/>
          <w:kern w:val="2"/>
          <w:szCs w:val="22"/>
          <w:lang w:eastAsia="en-ZA"/>
          <w14:ligatures w14:val="standardContextual"/>
        </w:rPr>
      </w:pPr>
      <w:hyperlink w:anchor="_Toc142648469" w:history="1">
        <w:r w:rsidR="00816D05" w:rsidRPr="00396504">
          <w:rPr>
            <w:rStyle w:val="Hyperlink"/>
            <w:rFonts w:ascii="Calibri" w:hAnsi="Calibri" w:cs="Calibri"/>
            <w:noProof/>
          </w:rPr>
          <w:t>Table 2: Technical Mandatory Requirements</w:t>
        </w:r>
        <w:r w:rsidR="00816D05">
          <w:rPr>
            <w:noProof/>
            <w:webHidden/>
          </w:rPr>
          <w:tab/>
        </w:r>
        <w:r w:rsidR="00816D05">
          <w:rPr>
            <w:noProof/>
            <w:webHidden/>
          </w:rPr>
          <w:fldChar w:fldCharType="begin"/>
        </w:r>
        <w:r w:rsidR="00816D05">
          <w:rPr>
            <w:noProof/>
            <w:webHidden/>
          </w:rPr>
          <w:instrText xml:space="preserve"> PAGEREF _Toc142648469 \h </w:instrText>
        </w:r>
        <w:r w:rsidR="00816D05">
          <w:rPr>
            <w:noProof/>
            <w:webHidden/>
          </w:rPr>
        </w:r>
        <w:r w:rsidR="00816D05">
          <w:rPr>
            <w:noProof/>
            <w:webHidden/>
          </w:rPr>
          <w:fldChar w:fldCharType="separate"/>
        </w:r>
        <w:r w:rsidR="00816D05">
          <w:rPr>
            <w:noProof/>
            <w:webHidden/>
          </w:rPr>
          <w:t>9</w:t>
        </w:r>
        <w:r w:rsidR="00816D05">
          <w:rPr>
            <w:noProof/>
            <w:webHidden/>
          </w:rPr>
          <w:fldChar w:fldCharType="end"/>
        </w:r>
      </w:hyperlink>
    </w:p>
    <w:p w14:paraId="39EF36C2" w14:textId="2EF4337D" w:rsidR="00816D05" w:rsidRDefault="00252577">
      <w:pPr>
        <w:pStyle w:val="TableofFigures"/>
        <w:rPr>
          <w:rFonts w:eastAsiaTheme="minorEastAsia" w:cstheme="minorBidi"/>
          <w:noProof/>
          <w:kern w:val="2"/>
          <w:szCs w:val="22"/>
          <w:lang w:eastAsia="en-ZA"/>
          <w14:ligatures w14:val="standardContextual"/>
        </w:rPr>
      </w:pPr>
      <w:hyperlink w:anchor="_Toc142648470" w:history="1">
        <w:r w:rsidR="00816D05" w:rsidRPr="00396504">
          <w:rPr>
            <w:rStyle w:val="Hyperlink"/>
            <w:rFonts w:ascii="Calibri" w:hAnsi="Calibri" w:cs="Calibri"/>
            <w:noProof/>
          </w:rPr>
          <w:t>Table 5: References</w:t>
        </w:r>
        <w:r w:rsidR="00816D05">
          <w:rPr>
            <w:noProof/>
            <w:webHidden/>
          </w:rPr>
          <w:tab/>
        </w:r>
        <w:r w:rsidR="00816D05">
          <w:rPr>
            <w:noProof/>
            <w:webHidden/>
          </w:rPr>
          <w:fldChar w:fldCharType="begin"/>
        </w:r>
        <w:r w:rsidR="00816D05">
          <w:rPr>
            <w:noProof/>
            <w:webHidden/>
          </w:rPr>
          <w:instrText xml:space="preserve"> PAGEREF _Toc142648470 \h </w:instrText>
        </w:r>
        <w:r w:rsidR="00816D05">
          <w:rPr>
            <w:noProof/>
            <w:webHidden/>
          </w:rPr>
        </w:r>
        <w:r w:rsidR="00816D05">
          <w:rPr>
            <w:noProof/>
            <w:webHidden/>
          </w:rPr>
          <w:fldChar w:fldCharType="separate"/>
        </w:r>
        <w:r w:rsidR="00816D05">
          <w:rPr>
            <w:noProof/>
            <w:webHidden/>
          </w:rPr>
          <w:t>23</w:t>
        </w:r>
        <w:r w:rsidR="00816D05">
          <w:rPr>
            <w:noProof/>
            <w:webHidden/>
          </w:rPr>
          <w:fldChar w:fldCharType="end"/>
        </w:r>
      </w:hyperlink>
    </w:p>
    <w:p w14:paraId="640491AF" w14:textId="291486CC" w:rsidR="00AB361C" w:rsidRDefault="00A44D99" w:rsidP="00A44D99">
      <w:pPr>
        <w:sectPr w:rsidR="00AB361C" w:rsidSect="00E5740F">
          <w:footerReference w:type="default" r:id="rId11"/>
          <w:pgSz w:w="11906" w:h="16838" w:code="9"/>
          <w:pgMar w:top="1276" w:right="1134" w:bottom="993" w:left="1134" w:header="709" w:footer="584" w:gutter="0"/>
          <w:cols w:space="708"/>
          <w:docGrid w:linePitch="360"/>
        </w:sectPr>
      </w:pPr>
      <w:r w:rsidRPr="00A44D99">
        <w:fldChar w:fldCharType="end"/>
      </w:r>
    </w:p>
    <w:p w14:paraId="1E55CF07" w14:textId="77777777" w:rsidR="001313AD" w:rsidRPr="0073195E" w:rsidRDefault="00496E1A" w:rsidP="0073195E">
      <w:pPr>
        <w:pStyle w:val="Heading1"/>
        <w:spacing w:line="276" w:lineRule="auto"/>
        <w:jc w:val="both"/>
        <w:rPr>
          <w:rFonts w:ascii="Calibri" w:hAnsi="Calibri" w:cs="Calibri"/>
          <w:sz w:val="24"/>
          <w:szCs w:val="24"/>
        </w:rPr>
      </w:pPr>
      <w:bookmarkStart w:id="4" w:name="_Toc142648426"/>
      <w:bookmarkStart w:id="5" w:name="_Toc394775451"/>
      <w:bookmarkStart w:id="6" w:name="_Toc394778358"/>
      <w:bookmarkStart w:id="7" w:name="_Toc498843318"/>
      <w:bookmarkStart w:id="8" w:name="_Toc505652265"/>
      <w:r w:rsidRPr="0073195E">
        <w:rPr>
          <w:rFonts w:ascii="Calibri" w:hAnsi="Calibri" w:cs="Calibri"/>
          <w:sz w:val="24"/>
          <w:szCs w:val="24"/>
        </w:rPr>
        <w:lastRenderedPageBreak/>
        <w:t>Introduction</w:t>
      </w:r>
      <w:bookmarkEnd w:id="4"/>
    </w:p>
    <w:p w14:paraId="16EF8AC8" w14:textId="17F639AE" w:rsidR="00496E1A" w:rsidRPr="0073195E" w:rsidRDefault="004B5D71" w:rsidP="0073195E">
      <w:pPr>
        <w:ind w:left="567"/>
        <w:rPr>
          <w:rFonts w:ascii="Calibri" w:hAnsi="Calibri" w:cs="Calibri"/>
          <w:sz w:val="24"/>
          <w:szCs w:val="24"/>
        </w:rPr>
      </w:pPr>
      <w:r w:rsidRPr="0073195E">
        <w:rPr>
          <w:rFonts w:ascii="Calibri" w:hAnsi="Calibri" w:cs="Calibri"/>
          <w:sz w:val="24"/>
          <w:szCs w:val="24"/>
        </w:rPr>
        <w:t>The purpose of this RFB is to invite Suppliers (hereinafter referred to as “bidders”) to submit bids for the “Provision of 24 hours physical security</w:t>
      </w:r>
      <w:r w:rsidR="00156CA4" w:rsidRPr="0073195E">
        <w:rPr>
          <w:rFonts w:ascii="Calibri" w:hAnsi="Calibri" w:cs="Calibri"/>
          <w:sz w:val="24"/>
          <w:szCs w:val="24"/>
        </w:rPr>
        <w:t xml:space="preserve"> guarding</w:t>
      </w:r>
      <w:r w:rsidRPr="0073195E">
        <w:rPr>
          <w:rFonts w:ascii="Calibri" w:hAnsi="Calibri" w:cs="Calibri"/>
          <w:sz w:val="24"/>
          <w:szCs w:val="24"/>
        </w:rPr>
        <w:t xml:space="preserve"> services to the </w:t>
      </w:r>
      <w:r w:rsidR="00BF3309" w:rsidRPr="0073195E">
        <w:rPr>
          <w:rFonts w:ascii="Calibri" w:hAnsi="Calibri" w:cs="Calibri"/>
          <w:sz w:val="24"/>
          <w:szCs w:val="24"/>
        </w:rPr>
        <w:t>SITA Polokwane office and the Switching Centre for the period of thirty-six (36) months and Fourteen (14) days.</w:t>
      </w:r>
    </w:p>
    <w:p w14:paraId="51EC5E2E" w14:textId="2F748DC3" w:rsidR="007F3E12" w:rsidRPr="0073195E" w:rsidRDefault="007F3E12" w:rsidP="0073195E">
      <w:pPr>
        <w:pStyle w:val="Heading2"/>
        <w:spacing w:line="276" w:lineRule="auto"/>
        <w:jc w:val="both"/>
        <w:rPr>
          <w:rFonts w:ascii="Calibri" w:hAnsi="Calibri" w:cs="Calibri"/>
          <w:sz w:val="24"/>
          <w:szCs w:val="24"/>
        </w:rPr>
      </w:pPr>
      <w:bookmarkStart w:id="9" w:name="_Toc142648427"/>
      <w:r w:rsidRPr="0073195E">
        <w:rPr>
          <w:rFonts w:ascii="Calibri" w:hAnsi="Calibri" w:cs="Calibri"/>
          <w:sz w:val="24"/>
          <w:szCs w:val="24"/>
        </w:rPr>
        <w:t>Background</w:t>
      </w:r>
      <w:bookmarkEnd w:id="9"/>
    </w:p>
    <w:p w14:paraId="6CD645E8" w14:textId="1413A4A6" w:rsidR="007F3E12" w:rsidRPr="0073195E" w:rsidRDefault="007F3E12" w:rsidP="0073195E">
      <w:pPr>
        <w:ind w:left="567"/>
        <w:rPr>
          <w:rFonts w:ascii="Calibri" w:hAnsi="Calibri" w:cs="Calibri"/>
          <w:sz w:val="24"/>
          <w:szCs w:val="24"/>
        </w:rPr>
      </w:pPr>
      <w:r w:rsidRPr="0073195E">
        <w:rPr>
          <w:rStyle w:val="ui-provider"/>
          <w:rFonts w:ascii="Calibri" w:hAnsi="Calibri" w:cs="Calibri"/>
          <w:sz w:val="24"/>
          <w:szCs w:val="24"/>
        </w:rPr>
        <w:t xml:space="preserve">Provision of physical security guarding services is required to ensure SITA Polokwane office and switching </w:t>
      </w:r>
      <w:proofErr w:type="spellStart"/>
      <w:r w:rsidRPr="0073195E">
        <w:rPr>
          <w:rStyle w:val="ui-provider"/>
          <w:rFonts w:ascii="Calibri" w:hAnsi="Calibri" w:cs="Calibri"/>
          <w:sz w:val="24"/>
          <w:szCs w:val="24"/>
        </w:rPr>
        <w:t>center</w:t>
      </w:r>
      <w:proofErr w:type="spellEnd"/>
      <w:r w:rsidRPr="0073195E">
        <w:rPr>
          <w:rStyle w:val="ui-provider"/>
          <w:rFonts w:ascii="Calibri" w:hAnsi="Calibri" w:cs="Calibri"/>
          <w:sz w:val="24"/>
          <w:szCs w:val="24"/>
        </w:rPr>
        <w:t xml:space="preserve"> </w:t>
      </w:r>
      <w:r w:rsidR="00156CA4" w:rsidRPr="0073195E">
        <w:rPr>
          <w:rStyle w:val="ui-provider"/>
          <w:rFonts w:ascii="Calibri" w:hAnsi="Calibri" w:cs="Calibri"/>
          <w:sz w:val="24"/>
          <w:szCs w:val="24"/>
        </w:rPr>
        <w:t xml:space="preserve">are </w:t>
      </w:r>
      <w:r w:rsidRPr="0073195E">
        <w:rPr>
          <w:rStyle w:val="ui-provider"/>
          <w:rFonts w:ascii="Calibri" w:hAnsi="Calibri" w:cs="Calibri"/>
          <w:sz w:val="24"/>
          <w:szCs w:val="24"/>
        </w:rPr>
        <w:t xml:space="preserve">safe and secured. The </w:t>
      </w:r>
      <w:r w:rsidR="00950DA8" w:rsidRPr="0073195E">
        <w:rPr>
          <w:rStyle w:val="ui-provider"/>
          <w:rFonts w:ascii="Calibri" w:hAnsi="Calibri" w:cs="Calibri"/>
          <w:sz w:val="24"/>
          <w:szCs w:val="24"/>
        </w:rPr>
        <w:t>additional fourteen days serves to align the contract with the calendar month.</w:t>
      </w:r>
    </w:p>
    <w:p w14:paraId="7EABE535" w14:textId="5CB975E3" w:rsidR="00AF05FE" w:rsidRPr="0073195E" w:rsidRDefault="00AF05FE" w:rsidP="0073195E">
      <w:pPr>
        <w:pStyle w:val="Heading2"/>
        <w:spacing w:line="276" w:lineRule="auto"/>
        <w:jc w:val="both"/>
        <w:rPr>
          <w:rFonts w:ascii="Calibri" w:hAnsi="Calibri" w:cs="Calibri"/>
          <w:sz w:val="24"/>
          <w:szCs w:val="24"/>
        </w:rPr>
      </w:pPr>
      <w:bookmarkStart w:id="10" w:name="_Toc142648428"/>
      <w:r w:rsidRPr="0073195E">
        <w:rPr>
          <w:rFonts w:ascii="Calibri" w:hAnsi="Calibri" w:cs="Calibri"/>
          <w:sz w:val="24"/>
          <w:szCs w:val="24"/>
        </w:rPr>
        <w:t>Scope of Work</w:t>
      </w:r>
      <w:bookmarkEnd w:id="10"/>
    </w:p>
    <w:tbl>
      <w:tblPr>
        <w:tblW w:w="949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0"/>
        <w:gridCol w:w="4669"/>
        <w:gridCol w:w="3539"/>
      </w:tblGrid>
      <w:tr w:rsidR="00BF3309" w:rsidRPr="0073195E" w14:paraId="7522C98F" w14:textId="77777777" w:rsidTr="00F446E6">
        <w:tc>
          <w:tcPr>
            <w:tcW w:w="1276" w:type="dxa"/>
            <w:shd w:val="clear" w:color="auto" w:fill="auto"/>
          </w:tcPr>
          <w:p w14:paraId="16CD6476" w14:textId="77777777" w:rsidR="00BF3309" w:rsidRPr="0073195E" w:rsidRDefault="00BF3309" w:rsidP="0073195E">
            <w:pPr>
              <w:spacing w:after="0"/>
              <w:rPr>
                <w:rFonts w:ascii="Calibri" w:eastAsia="Times New Roman" w:hAnsi="Calibri" w:cs="Calibri"/>
                <w:b/>
                <w:bCs/>
                <w:sz w:val="24"/>
                <w:szCs w:val="24"/>
                <w:lang w:val="en-US"/>
              </w:rPr>
            </w:pPr>
            <w:r w:rsidRPr="0073195E">
              <w:rPr>
                <w:rFonts w:ascii="Calibri" w:eastAsia="Times New Roman" w:hAnsi="Calibri" w:cs="Calibri"/>
                <w:b/>
                <w:bCs/>
                <w:sz w:val="24"/>
                <w:szCs w:val="24"/>
                <w:lang w:val="en-US"/>
              </w:rPr>
              <w:t xml:space="preserve">Building </w:t>
            </w:r>
          </w:p>
        </w:tc>
        <w:tc>
          <w:tcPr>
            <w:tcW w:w="4678" w:type="dxa"/>
            <w:shd w:val="clear" w:color="auto" w:fill="auto"/>
          </w:tcPr>
          <w:p w14:paraId="6093B7FD" w14:textId="77777777" w:rsidR="00BF3309" w:rsidRPr="0073195E" w:rsidRDefault="00BF3309" w:rsidP="0073195E">
            <w:pPr>
              <w:spacing w:after="0"/>
              <w:ind w:left="720"/>
              <w:rPr>
                <w:rFonts w:ascii="Calibri" w:eastAsia="Times New Roman" w:hAnsi="Calibri" w:cs="Calibri"/>
                <w:b/>
                <w:bCs/>
                <w:sz w:val="24"/>
                <w:szCs w:val="24"/>
                <w:lang w:val="en-US"/>
              </w:rPr>
            </w:pPr>
            <w:r w:rsidRPr="0073195E">
              <w:rPr>
                <w:rFonts w:ascii="Calibri" w:eastAsia="Times New Roman" w:hAnsi="Calibri" w:cs="Calibri"/>
                <w:b/>
                <w:bCs/>
                <w:sz w:val="24"/>
                <w:szCs w:val="24"/>
                <w:lang w:val="en-US"/>
              </w:rPr>
              <w:t>Description</w:t>
            </w:r>
          </w:p>
        </w:tc>
        <w:tc>
          <w:tcPr>
            <w:tcW w:w="3544" w:type="dxa"/>
          </w:tcPr>
          <w:p w14:paraId="1E065CCC" w14:textId="77777777" w:rsidR="00BF3309" w:rsidRPr="0073195E" w:rsidRDefault="00BF3309" w:rsidP="0073195E">
            <w:pPr>
              <w:spacing w:after="0"/>
              <w:ind w:left="720"/>
              <w:rPr>
                <w:rFonts w:ascii="Calibri" w:eastAsia="Times New Roman" w:hAnsi="Calibri" w:cs="Calibri"/>
                <w:b/>
                <w:bCs/>
                <w:sz w:val="24"/>
                <w:szCs w:val="24"/>
                <w:lang w:val="en-US"/>
              </w:rPr>
            </w:pPr>
            <w:r w:rsidRPr="0073195E">
              <w:rPr>
                <w:rFonts w:ascii="Calibri" w:eastAsia="Times New Roman" w:hAnsi="Calibri" w:cs="Calibri"/>
                <w:b/>
                <w:bCs/>
                <w:sz w:val="24"/>
                <w:szCs w:val="24"/>
                <w:lang w:val="en-US"/>
              </w:rPr>
              <w:t>Quantities</w:t>
            </w:r>
          </w:p>
        </w:tc>
      </w:tr>
      <w:tr w:rsidR="00BF3309" w:rsidRPr="0073195E" w14:paraId="1944C757" w14:textId="77777777" w:rsidTr="00F446E6">
        <w:trPr>
          <w:trHeight w:val="269"/>
        </w:trPr>
        <w:tc>
          <w:tcPr>
            <w:tcW w:w="1276" w:type="dxa"/>
            <w:vMerge w:val="restart"/>
            <w:shd w:val="clear" w:color="auto" w:fill="auto"/>
          </w:tcPr>
          <w:p w14:paraId="529B6FC7" w14:textId="77777777" w:rsidR="00BF3309" w:rsidRPr="0073195E" w:rsidRDefault="00BF3309" w:rsidP="0073195E">
            <w:pPr>
              <w:spacing w:after="0"/>
              <w:rPr>
                <w:rFonts w:ascii="Calibri" w:eastAsia="Times New Roman" w:hAnsi="Calibri" w:cs="Calibri"/>
                <w:sz w:val="24"/>
                <w:szCs w:val="24"/>
                <w:lang w:val="en-US"/>
              </w:rPr>
            </w:pPr>
            <w:r w:rsidRPr="0073195E">
              <w:rPr>
                <w:rFonts w:ascii="Calibri" w:eastAsia="Times New Roman" w:hAnsi="Calibri" w:cs="Calibri"/>
                <w:sz w:val="24"/>
                <w:szCs w:val="24"/>
                <w:lang w:val="en-US"/>
              </w:rPr>
              <w:t>SITA Polokwane Office and Switching Centre</w:t>
            </w:r>
          </w:p>
        </w:tc>
        <w:tc>
          <w:tcPr>
            <w:tcW w:w="4678" w:type="dxa"/>
            <w:shd w:val="clear" w:color="auto" w:fill="auto"/>
          </w:tcPr>
          <w:p w14:paraId="40A3E428" w14:textId="37307AB0" w:rsidR="00BF3309" w:rsidRPr="00F446E6" w:rsidRDefault="00BF3309" w:rsidP="00F446E6">
            <w:pPr>
              <w:numPr>
                <w:ilvl w:val="0"/>
                <w:numId w:val="29"/>
              </w:numPr>
              <w:spacing w:after="0"/>
              <w:ind w:left="316" w:hanging="283"/>
              <w:rPr>
                <w:rFonts w:ascii="Calibri" w:eastAsia="Times New Roman" w:hAnsi="Calibri" w:cs="Calibri"/>
                <w:sz w:val="24"/>
                <w:szCs w:val="24"/>
                <w:lang w:val="en-US"/>
              </w:rPr>
            </w:pPr>
            <w:r w:rsidRPr="0073195E">
              <w:rPr>
                <w:rFonts w:ascii="Calibri" w:eastAsia="Times New Roman" w:hAnsi="Calibri" w:cs="Calibri"/>
                <w:sz w:val="24"/>
                <w:szCs w:val="24"/>
                <w:lang w:val="en-US"/>
              </w:rPr>
              <w:t>Mondays to Fridays: Day shift</w:t>
            </w:r>
          </w:p>
        </w:tc>
        <w:tc>
          <w:tcPr>
            <w:tcW w:w="3544" w:type="dxa"/>
          </w:tcPr>
          <w:p w14:paraId="6A74AE04" w14:textId="77777777" w:rsidR="00BF3309" w:rsidRPr="0073195E" w:rsidRDefault="00BF3309" w:rsidP="0073195E">
            <w:pPr>
              <w:spacing w:after="0"/>
              <w:ind w:left="31"/>
              <w:rPr>
                <w:rFonts w:ascii="Calibri" w:eastAsia="Times New Roman" w:hAnsi="Calibri" w:cs="Calibri"/>
                <w:sz w:val="24"/>
                <w:szCs w:val="24"/>
                <w:lang w:val="en-US"/>
              </w:rPr>
            </w:pPr>
            <w:r w:rsidRPr="0073195E">
              <w:rPr>
                <w:rFonts w:ascii="Calibri" w:eastAsia="Times New Roman" w:hAnsi="Calibri" w:cs="Calibri"/>
                <w:sz w:val="24"/>
                <w:szCs w:val="24"/>
                <w:lang w:val="en-US"/>
              </w:rPr>
              <w:t xml:space="preserve">x2 Grade </w:t>
            </w:r>
            <w:r w:rsidRPr="0073195E">
              <w:rPr>
                <w:rFonts w:ascii="Calibri" w:eastAsia="Times New Roman" w:hAnsi="Calibri" w:cs="Calibri"/>
                <w:b/>
                <w:bCs/>
                <w:sz w:val="24"/>
                <w:szCs w:val="24"/>
                <w:lang w:val="en-US"/>
              </w:rPr>
              <w:t>“C”</w:t>
            </w:r>
            <w:r w:rsidRPr="0073195E">
              <w:rPr>
                <w:rFonts w:ascii="Calibri" w:eastAsia="Times New Roman" w:hAnsi="Calibri" w:cs="Calibri"/>
                <w:sz w:val="24"/>
                <w:szCs w:val="24"/>
                <w:lang w:val="en-US"/>
              </w:rPr>
              <w:t xml:space="preserve"> Security Officer</w:t>
            </w:r>
          </w:p>
        </w:tc>
      </w:tr>
      <w:tr w:rsidR="00BF3309" w:rsidRPr="0073195E" w14:paraId="1A56CCA4" w14:textId="77777777" w:rsidTr="00F446E6">
        <w:tc>
          <w:tcPr>
            <w:tcW w:w="1276" w:type="dxa"/>
            <w:vMerge/>
            <w:shd w:val="clear" w:color="auto" w:fill="auto"/>
          </w:tcPr>
          <w:p w14:paraId="7EA0200E" w14:textId="77777777" w:rsidR="00BF3309" w:rsidRPr="0073195E" w:rsidRDefault="00BF3309" w:rsidP="0073195E">
            <w:pPr>
              <w:spacing w:after="0"/>
              <w:rPr>
                <w:rFonts w:ascii="Calibri" w:eastAsia="Times New Roman" w:hAnsi="Calibri" w:cs="Calibri"/>
                <w:sz w:val="24"/>
                <w:szCs w:val="24"/>
                <w:lang w:val="en-US"/>
              </w:rPr>
            </w:pPr>
          </w:p>
        </w:tc>
        <w:tc>
          <w:tcPr>
            <w:tcW w:w="4678" w:type="dxa"/>
            <w:shd w:val="clear" w:color="auto" w:fill="auto"/>
          </w:tcPr>
          <w:p w14:paraId="5FFAB5EA" w14:textId="77777777" w:rsidR="00BF3309" w:rsidRPr="0073195E" w:rsidRDefault="00BF3309" w:rsidP="00584284">
            <w:pPr>
              <w:numPr>
                <w:ilvl w:val="0"/>
                <w:numId w:val="29"/>
              </w:numPr>
              <w:spacing w:after="0"/>
              <w:ind w:left="316" w:hanging="283"/>
              <w:rPr>
                <w:rFonts w:ascii="Calibri" w:eastAsia="Times New Roman" w:hAnsi="Calibri" w:cs="Calibri"/>
                <w:sz w:val="24"/>
                <w:szCs w:val="24"/>
                <w:lang w:val="en-US"/>
              </w:rPr>
            </w:pPr>
            <w:r w:rsidRPr="0073195E">
              <w:rPr>
                <w:rFonts w:ascii="Calibri" w:eastAsia="Times New Roman" w:hAnsi="Calibri" w:cs="Calibri"/>
                <w:sz w:val="24"/>
                <w:szCs w:val="24"/>
                <w:lang w:val="en-US"/>
              </w:rPr>
              <w:t>Mondays to Sundays including public holidays: Day and Night shift (24/7)</w:t>
            </w:r>
          </w:p>
        </w:tc>
        <w:tc>
          <w:tcPr>
            <w:tcW w:w="3544" w:type="dxa"/>
          </w:tcPr>
          <w:p w14:paraId="3021C387" w14:textId="77777777" w:rsidR="00BF3309" w:rsidRPr="0073195E" w:rsidRDefault="00BF3309" w:rsidP="0073195E">
            <w:pPr>
              <w:spacing w:after="0"/>
              <w:ind w:left="31"/>
              <w:rPr>
                <w:rFonts w:ascii="Calibri" w:eastAsia="Times New Roman" w:hAnsi="Calibri" w:cs="Calibri"/>
                <w:sz w:val="24"/>
                <w:szCs w:val="24"/>
                <w:lang w:val="en-US"/>
              </w:rPr>
            </w:pPr>
            <w:r w:rsidRPr="0073195E">
              <w:rPr>
                <w:rFonts w:ascii="Calibri" w:eastAsia="Times New Roman" w:hAnsi="Calibri" w:cs="Calibri"/>
                <w:sz w:val="24"/>
                <w:szCs w:val="24"/>
                <w:lang w:val="en-US"/>
              </w:rPr>
              <w:t xml:space="preserve">x1 Grade </w:t>
            </w:r>
            <w:r w:rsidRPr="0073195E">
              <w:rPr>
                <w:rFonts w:ascii="Calibri" w:eastAsia="Times New Roman" w:hAnsi="Calibri" w:cs="Calibri"/>
                <w:b/>
                <w:bCs/>
                <w:sz w:val="24"/>
                <w:szCs w:val="24"/>
                <w:lang w:val="en-US"/>
              </w:rPr>
              <w:t>“B”</w:t>
            </w:r>
            <w:r w:rsidRPr="0073195E">
              <w:rPr>
                <w:rFonts w:ascii="Calibri" w:eastAsia="Times New Roman" w:hAnsi="Calibri" w:cs="Calibri"/>
                <w:sz w:val="24"/>
                <w:szCs w:val="24"/>
                <w:lang w:val="en-US"/>
              </w:rPr>
              <w:t xml:space="preserve"> Security Supervisor </w:t>
            </w:r>
          </w:p>
        </w:tc>
      </w:tr>
      <w:tr w:rsidR="00BF3309" w:rsidRPr="0073195E" w14:paraId="5C1A311D" w14:textId="77777777" w:rsidTr="00F446E6">
        <w:trPr>
          <w:trHeight w:val="459"/>
        </w:trPr>
        <w:tc>
          <w:tcPr>
            <w:tcW w:w="1276" w:type="dxa"/>
            <w:vMerge/>
            <w:shd w:val="clear" w:color="auto" w:fill="auto"/>
          </w:tcPr>
          <w:p w14:paraId="0EF564B5" w14:textId="77777777" w:rsidR="00BF3309" w:rsidRPr="0073195E" w:rsidRDefault="00BF3309" w:rsidP="0073195E">
            <w:pPr>
              <w:spacing w:after="0"/>
              <w:rPr>
                <w:rFonts w:ascii="Calibri" w:eastAsia="Times New Roman" w:hAnsi="Calibri" w:cs="Calibri"/>
                <w:sz w:val="24"/>
                <w:szCs w:val="24"/>
                <w:lang w:val="en-US"/>
              </w:rPr>
            </w:pPr>
          </w:p>
        </w:tc>
        <w:tc>
          <w:tcPr>
            <w:tcW w:w="4678" w:type="dxa"/>
            <w:shd w:val="clear" w:color="auto" w:fill="auto"/>
          </w:tcPr>
          <w:p w14:paraId="661FC275" w14:textId="226E46E7" w:rsidR="00BF3309" w:rsidRPr="00F446E6" w:rsidRDefault="00BF3309" w:rsidP="00F446E6">
            <w:pPr>
              <w:numPr>
                <w:ilvl w:val="0"/>
                <w:numId w:val="29"/>
              </w:numPr>
              <w:spacing w:after="0"/>
              <w:ind w:left="316" w:hanging="283"/>
              <w:rPr>
                <w:rFonts w:ascii="Calibri" w:eastAsia="Times New Roman" w:hAnsi="Calibri" w:cs="Calibri"/>
                <w:sz w:val="24"/>
                <w:szCs w:val="24"/>
                <w:lang w:val="en-US"/>
              </w:rPr>
            </w:pPr>
            <w:r w:rsidRPr="0073195E">
              <w:rPr>
                <w:rFonts w:ascii="Calibri" w:eastAsia="Times New Roman" w:hAnsi="Calibri" w:cs="Calibri"/>
                <w:sz w:val="24"/>
                <w:szCs w:val="24"/>
                <w:lang w:val="en-US"/>
              </w:rPr>
              <w:t>Mondays to Fridays: Night shift</w:t>
            </w:r>
          </w:p>
        </w:tc>
        <w:tc>
          <w:tcPr>
            <w:tcW w:w="3544" w:type="dxa"/>
          </w:tcPr>
          <w:p w14:paraId="6B73FF68" w14:textId="77777777" w:rsidR="00BF3309" w:rsidRPr="0073195E" w:rsidRDefault="00BF3309" w:rsidP="0073195E">
            <w:pPr>
              <w:spacing w:after="0"/>
              <w:ind w:left="31"/>
              <w:rPr>
                <w:rFonts w:ascii="Calibri" w:eastAsia="Times New Roman" w:hAnsi="Calibri" w:cs="Calibri"/>
                <w:b/>
                <w:bCs/>
                <w:sz w:val="24"/>
                <w:szCs w:val="24"/>
                <w:lang w:val="en-US"/>
              </w:rPr>
            </w:pPr>
            <w:r w:rsidRPr="0073195E">
              <w:rPr>
                <w:rFonts w:ascii="Calibri" w:eastAsia="Times New Roman" w:hAnsi="Calibri" w:cs="Calibri"/>
                <w:sz w:val="24"/>
                <w:szCs w:val="24"/>
                <w:lang w:val="en-US"/>
              </w:rPr>
              <w:t xml:space="preserve">x1 Grade </w:t>
            </w:r>
            <w:r w:rsidRPr="0073195E">
              <w:rPr>
                <w:rFonts w:ascii="Calibri" w:eastAsia="Times New Roman" w:hAnsi="Calibri" w:cs="Calibri"/>
                <w:b/>
                <w:bCs/>
                <w:sz w:val="24"/>
                <w:szCs w:val="24"/>
                <w:lang w:val="en-US"/>
              </w:rPr>
              <w:t>“C”</w:t>
            </w:r>
            <w:r w:rsidRPr="0073195E">
              <w:rPr>
                <w:rFonts w:ascii="Calibri" w:eastAsia="Times New Roman" w:hAnsi="Calibri" w:cs="Calibri"/>
                <w:sz w:val="24"/>
                <w:szCs w:val="24"/>
                <w:lang w:val="en-US"/>
              </w:rPr>
              <w:t xml:space="preserve"> Security Officer</w:t>
            </w:r>
          </w:p>
        </w:tc>
      </w:tr>
      <w:tr w:rsidR="00BF3309" w:rsidRPr="0073195E" w14:paraId="52A0D7A5" w14:textId="77777777" w:rsidTr="00F446E6">
        <w:trPr>
          <w:trHeight w:val="483"/>
        </w:trPr>
        <w:tc>
          <w:tcPr>
            <w:tcW w:w="1276" w:type="dxa"/>
            <w:vMerge/>
            <w:shd w:val="clear" w:color="auto" w:fill="auto"/>
          </w:tcPr>
          <w:p w14:paraId="73DB1AF2" w14:textId="77777777" w:rsidR="00BF3309" w:rsidRPr="0073195E" w:rsidRDefault="00BF3309" w:rsidP="0073195E">
            <w:pPr>
              <w:spacing w:after="0"/>
              <w:rPr>
                <w:rFonts w:ascii="Calibri" w:eastAsia="Times New Roman" w:hAnsi="Calibri" w:cs="Calibri"/>
                <w:sz w:val="24"/>
                <w:szCs w:val="24"/>
                <w:lang w:val="en-US"/>
              </w:rPr>
            </w:pPr>
          </w:p>
        </w:tc>
        <w:tc>
          <w:tcPr>
            <w:tcW w:w="4678" w:type="dxa"/>
            <w:shd w:val="clear" w:color="auto" w:fill="auto"/>
          </w:tcPr>
          <w:p w14:paraId="69292729" w14:textId="3950B030" w:rsidR="00BF3309" w:rsidRPr="00F446E6" w:rsidRDefault="00BF3309" w:rsidP="00F446E6">
            <w:pPr>
              <w:numPr>
                <w:ilvl w:val="0"/>
                <w:numId w:val="29"/>
              </w:numPr>
              <w:spacing w:after="0"/>
              <w:ind w:left="316" w:hanging="283"/>
              <w:rPr>
                <w:rFonts w:ascii="Calibri" w:eastAsia="Times New Roman" w:hAnsi="Calibri" w:cs="Calibri"/>
                <w:sz w:val="24"/>
                <w:szCs w:val="24"/>
                <w:lang w:val="en-US"/>
              </w:rPr>
            </w:pPr>
            <w:r w:rsidRPr="0073195E">
              <w:rPr>
                <w:rFonts w:ascii="Calibri" w:eastAsia="Times New Roman" w:hAnsi="Calibri" w:cs="Calibri"/>
                <w:sz w:val="24"/>
                <w:szCs w:val="24"/>
                <w:lang w:val="en-US"/>
              </w:rPr>
              <w:t>Weekend and Public Holidays: Day shift</w:t>
            </w:r>
          </w:p>
        </w:tc>
        <w:tc>
          <w:tcPr>
            <w:tcW w:w="3544" w:type="dxa"/>
          </w:tcPr>
          <w:p w14:paraId="6AD042D5" w14:textId="4B6E5EA2" w:rsidR="00BF3309" w:rsidRPr="0073195E" w:rsidRDefault="00BF3309" w:rsidP="0073195E">
            <w:pPr>
              <w:spacing w:after="0"/>
              <w:ind w:left="31"/>
              <w:rPr>
                <w:rFonts w:ascii="Calibri" w:eastAsia="Times New Roman" w:hAnsi="Calibri" w:cs="Calibri"/>
                <w:b/>
                <w:bCs/>
                <w:sz w:val="24"/>
                <w:szCs w:val="24"/>
                <w:lang w:val="en-US"/>
              </w:rPr>
            </w:pPr>
            <w:r w:rsidRPr="0073195E">
              <w:rPr>
                <w:rFonts w:ascii="Calibri" w:eastAsia="Times New Roman" w:hAnsi="Calibri" w:cs="Calibri"/>
                <w:sz w:val="24"/>
                <w:szCs w:val="24"/>
                <w:lang w:val="en-US"/>
              </w:rPr>
              <w:t xml:space="preserve">x1 Grade </w:t>
            </w:r>
            <w:r w:rsidRPr="0073195E">
              <w:rPr>
                <w:rFonts w:ascii="Calibri" w:eastAsia="Times New Roman" w:hAnsi="Calibri" w:cs="Calibri"/>
                <w:b/>
                <w:bCs/>
                <w:sz w:val="24"/>
                <w:szCs w:val="24"/>
                <w:lang w:val="en-US"/>
              </w:rPr>
              <w:t>“</w:t>
            </w:r>
            <w:r w:rsidR="002A13FD" w:rsidRPr="0073195E">
              <w:rPr>
                <w:rFonts w:ascii="Calibri" w:eastAsia="Times New Roman" w:hAnsi="Calibri" w:cs="Calibri"/>
                <w:b/>
                <w:bCs/>
                <w:sz w:val="24"/>
                <w:szCs w:val="24"/>
                <w:lang w:val="en-US"/>
              </w:rPr>
              <w:t>C”</w:t>
            </w:r>
            <w:r w:rsidR="002A13FD" w:rsidRPr="0073195E">
              <w:rPr>
                <w:rFonts w:ascii="Calibri" w:eastAsia="Times New Roman" w:hAnsi="Calibri" w:cs="Calibri"/>
                <w:sz w:val="24"/>
                <w:szCs w:val="24"/>
                <w:lang w:val="en-US"/>
              </w:rPr>
              <w:t xml:space="preserve"> Security</w:t>
            </w:r>
            <w:r w:rsidRPr="0073195E">
              <w:rPr>
                <w:rFonts w:ascii="Calibri" w:eastAsia="Times New Roman" w:hAnsi="Calibri" w:cs="Calibri"/>
                <w:sz w:val="24"/>
                <w:szCs w:val="24"/>
                <w:lang w:val="en-US"/>
              </w:rPr>
              <w:t xml:space="preserve"> Officer</w:t>
            </w:r>
          </w:p>
        </w:tc>
      </w:tr>
      <w:tr w:rsidR="00BF3309" w:rsidRPr="0073195E" w14:paraId="518426B7" w14:textId="77777777" w:rsidTr="00F446E6">
        <w:trPr>
          <w:trHeight w:val="365"/>
        </w:trPr>
        <w:tc>
          <w:tcPr>
            <w:tcW w:w="1276" w:type="dxa"/>
            <w:vMerge/>
            <w:shd w:val="clear" w:color="auto" w:fill="auto"/>
          </w:tcPr>
          <w:p w14:paraId="7F7DAEED" w14:textId="77777777" w:rsidR="00BF3309" w:rsidRPr="0073195E" w:rsidRDefault="00BF3309" w:rsidP="0073195E">
            <w:pPr>
              <w:spacing w:after="0"/>
              <w:rPr>
                <w:rFonts w:ascii="Calibri" w:eastAsia="Times New Roman" w:hAnsi="Calibri" w:cs="Calibri"/>
                <w:sz w:val="24"/>
                <w:szCs w:val="24"/>
                <w:lang w:val="en-US"/>
              </w:rPr>
            </w:pPr>
          </w:p>
        </w:tc>
        <w:tc>
          <w:tcPr>
            <w:tcW w:w="4678" w:type="dxa"/>
            <w:shd w:val="clear" w:color="auto" w:fill="auto"/>
          </w:tcPr>
          <w:p w14:paraId="655143AF" w14:textId="07B2CBFE" w:rsidR="00BF3309" w:rsidRPr="00F446E6" w:rsidRDefault="00BF3309" w:rsidP="00F446E6">
            <w:pPr>
              <w:numPr>
                <w:ilvl w:val="0"/>
                <w:numId w:val="29"/>
              </w:numPr>
              <w:spacing w:after="0"/>
              <w:ind w:left="316" w:hanging="283"/>
              <w:rPr>
                <w:rFonts w:ascii="Calibri" w:eastAsia="Times New Roman" w:hAnsi="Calibri" w:cs="Calibri"/>
                <w:sz w:val="24"/>
                <w:szCs w:val="24"/>
                <w:lang w:val="en-US"/>
              </w:rPr>
            </w:pPr>
            <w:r w:rsidRPr="0073195E">
              <w:rPr>
                <w:rFonts w:ascii="Calibri" w:eastAsia="Times New Roman" w:hAnsi="Calibri" w:cs="Calibri"/>
                <w:sz w:val="24"/>
                <w:szCs w:val="24"/>
                <w:lang w:val="en-US"/>
              </w:rPr>
              <w:t>Weekend and Public Holidays: Night shift</w:t>
            </w:r>
          </w:p>
        </w:tc>
        <w:tc>
          <w:tcPr>
            <w:tcW w:w="3544" w:type="dxa"/>
          </w:tcPr>
          <w:p w14:paraId="799E85E9" w14:textId="76D006A2" w:rsidR="00BF3309" w:rsidRPr="0073195E" w:rsidRDefault="00BF3309" w:rsidP="0073195E">
            <w:pPr>
              <w:spacing w:after="0"/>
              <w:ind w:left="31"/>
              <w:rPr>
                <w:rFonts w:ascii="Calibri" w:eastAsia="Times New Roman" w:hAnsi="Calibri" w:cs="Calibri"/>
                <w:b/>
                <w:bCs/>
                <w:sz w:val="24"/>
                <w:szCs w:val="24"/>
                <w:lang w:val="en-US"/>
              </w:rPr>
            </w:pPr>
            <w:r w:rsidRPr="0073195E">
              <w:rPr>
                <w:rFonts w:ascii="Calibri" w:eastAsia="Times New Roman" w:hAnsi="Calibri" w:cs="Calibri"/>
                <w:sz w:val="24"/>
                <w:szCs w:val="24"/>
                <w:lang w:val="en-US"/>
              </w:rPr>
              <w:t xml:space="preserve">x </w:t>
            </w:r>
            <w:r w:rsidR="007F3E12" w:rsidRPr="0073195E">
              <w:rPr>
                <w:rFonts w:ascii="Calibri" w:eastAsia="Times New Roman" w:hAnsi="Calibri" w:cs="Calibri"/>
                <w:sz w:val="24"/>
                <w:szCs w:val="24"/>
                <w:lang w:val="en-US"/>
              </w:rPr>
              <w:t xml:space="preserve">1 </w:t>
            </w:r>
            <w:r w:rsidRPr="0073195E">
              <w:rPr>
                <w:rFonts w:ascii="Calibri" w:eastAsia="Times New Roman" w:hAnsi="Calibri" w:cs="Calibri"/>
                <w:sz w:val="24"/>
                <w:szCs w:val="24"/>
                <w:lang w:val="en-US"/>
              </w:rPr>
              <w:t xml:space="preserve">Grade </w:t>
            </w:r>
            <w:r w:rsidRPr="0073195E">
              <w:rPr>
                <w:rFonts w:ascii="Calibri" w:eastAsia="Times New Roman" w:hAnsi="Calibri" w:cs="Calibri"/>
                <w:b/>
                <w:bCs/>
                <w:sz w:val="24"/>
                <w:szCs w:val="24"/>
                <w:lang w:val="en-US"/>
              </w:rPr>
              <w:t>“</w:t>
            </w:r>
            <w:r w:rsidR="002A13FD" w:rsidRPr="0073195E">
              <w:rPr>
                <w:rFonts w:ascii="Calibri" w:eastAsia="Times New Roman" w:hAnsi="Calibri" w:cs="Calibri"/>
                <w:b/>
                <w:bCs/>
                <w:sz w:val="24"/>
                <w:szCs w:val="24"/>
                <w:lang w:val="en-US"/>
              </w:rPr>
              <w:t>C”</w:t>
            </w:r>
            <w:r w:rsidR="002A13FD" w:rsidRPr="0073195E">
              <w:rPr>
                <w:rFonts w:ascii="Calibri" w:eastAsia="Times New Roman" w:hAnsi="Calibri" w:cs="Calibri"/>
                <w:sz w:val="24"/>
                <w:szCs w:val="24"/>
                <w:lang w:val="en-US"/>
              </w:rPr>
              <w:t xml:space="preserve"> Security</w:t>
            </w:r>
            <w:r w:rsidRPr="0073195E">
              <w:rPr>
                <w:rFonts w:ascii="Calibri" w:eastAsia="Times New Roman" w:hAnsi="Calibri" w:cs="Calibri"/>
                <w:sz w:val="24"/>
                <w:szCs w:val="24"/>
                <w:lang w:val="en-US"/>
              </w:rPr>
              <w:t xml:space="preserve"> Officer</w:t>
            </w:r>
          </w:p>
        </w:tc>
      </w:tr>
      <w:tr w:rsidR="00BF3309" w:rsidRPr="0073195E" w14:paraId="571C8C01" w14:textId="77777777" w:rsidTr="00F446E6">
        <w:trPr>
          <w:trHeight w:val="994"/>
        </w:trPr>
        <w:tc>
          <w:tcPr>
            <w:tcW w:w="1276" w:type="dxa"/>
            <w:vMerge/>
            <w:shd w:val="clear" w:color="auto" w:fill="auto"/>
          </w:tcPr>
          <w:p w14:paraId="55CE2A0C" w14:textId="77777777" w:rsidR="00BF3309" w:rsidRPr="0073195E" w:rsidRDefault="00BF3309" w:rsidP="0073195E">
            <w:pPr>
              <w:spacing w:after="0"/>
              <w:rPr>
                <w:rFonts w:ascii="Calibri" w:eastAsia="Times New Roman" w:hAnsi="Calibri" w:cs="Calibri"/>
                <w:sz w:val="24"/>
                <w:szCs w:val="24"/>
                <w:lang w:val="en-US"/>
              </w:rPr>
            </w:pPr>
          </w:p>
        </w:tc>
        <w:tc>
          <w:tcPr>
            <w:tcW w:w="8222" w:type="dxa"/>
            <w:gridSpan w:val="2"/>
            <w:shd w:val="clear" w:color="auto" w:fill="auto"/>
          </w:tcPr>
          <w:p w14:paraId="612FF9F4" w14:textId="09B79B76" w:rsidR="00BF3309" w:rsidRPr="0073195E" w:rsidRDefault="00BF3309" w:rsidP="00584284">
            <w:pPr>
              <w:pStyle w:val="ListParagraph"/>
              <w:numPr>
                <w:ilvl w:val="0"/>
                <w:numId w:val="30"/>
              </w:numPr>
              <w:rPr>
                <w:rFonts w:ascii="Calibri" w:eastAsia="Times New Roman" w:hAnsi="Calibri" w:cs="Calibri"/>
                <w:b/>
                <w:bCs/>
                <w:i/>
                <w:iCs/>
                <w:sz w:val="24"/>
                <w:szCs w:val="24"/>
                <w:lang w:val="en-US"/>
              </w:rPr>
            </w:pPr>
            <w:r w:rsidRPr="0073195E">
              <w:rPr>
                <w:rFonts w:ascii="Calibri" w:eastAsia="Times New Roman" w:hAnsi="Calibri" w:cs="Calibri"/>
                <w:b/>
                <w:bCs/>
                <w:i/>
                <w:iCs/>
                <w:sz w:val="24"/>
                <w:szCs w:val="24"/>
                <w:lang w:val="en-US"/>
              </w:rPr>
              <w:t>50% Males and 50% Female security officers)</w:t>
            </w:r>
            <w:r w:rsidR="00763B79" w:rsidRPr="0073195E">
              <w:rPr>
                <w:rFonts w:ascii="Calibri" w:eastAsia="Times New Roman" w:hAnsi="Calibri" w:cs="Calibri"/>
                <w:b/>
                <w:bCs/>
                <w:i/>
                <w:iCs/>
                <w:sz w:val="24"/>
                <w:szCs w:val="24"/>
                <w:lang w:val="en-US"/>
              </w:rPr>
              <w:t xml:space="preserve"> </w:t>
            </w:r>
          </w:p>
          <w:p w14:paraId="0894FF8D" w14:textId="4CAFF7C4" w:rsidR="00763B79" w:rsidRPr="00F446E6" w:rsidRDefault="00BF3309" w:rsidP="00F446E6">
            <w:pPr>
              <w:pStyle w:val="ListParagraph"/>
              <w:numPr>
                <w:ilvl w:val="0"/>
                <w:numId w:val="30"/>
              </w:numPr>
              <w:rPr>
                <w:rFonts w:ascii="Calibri" w:eastAsia="Times New Roman" w:hAnsi="Calibri" w:cs="Calibri"/>
                <w:sz w:val="24"/>
                <w:szCs w:val="24"/>
                <w:lang w:val="en-US"/>
              </w:rPr>
            </w:pPr>
            <w:r w:rsidRPr="0073195E">
              <w:rPr>
                <w:rFonts w:ascii="Calibri" w:eastAsia="Times New Roman" w:hAnsi="Calibri" w:cs="Calibri"/>
                <w:b/>
                <w:bCs/>
                <w:i/>
                <w:iCs/>
                <w:sz w:val="24"/>
                <w:szCs w:val="24"/>
                <w:lang w:val="en-US"/>
              </w:rPr>
              <w:t>The security officers/Supervisor must be including relievers as per Sectoral Determination of Private Security Services</w:t>
            </w:r>
          </w:p>
        </w:tc>
      </w:tr>
    </w:tbl>
    <w:p w14:paraId="7D924BC6" w14:textId="77777777" w:rsidR="00A816BB" w:rsidRPr="0073195E" w:rsidRDefault="00BF3309" w:rsidP="0073195E">
      <w:pPr>
        <w:rPr>
          <w:rFonts w:ascii="Calibri" w:hAnsi="Calibri" w:cs="Calibri"/>
          <w:spacing w:val="-2"/>
          <w:sz w:val="24"/>
          <w:szCs w:val="24"/>
        </w:rPr>
      </w:pPr>
      <w:r w:rsidRPr="0073195E">
        <w:rPr>
          <w:rFonts w:ascii="Calibri" w:hAnsi="Calibri" w:cs="Calibri"/>
          <w:spacing w:val="-2"/>
          <w:sz w:val="24"/>
          <w:szCs w:val="24"/>
        </w:rPr>
        <w:t xml:space="preserve"> </w:t>
      </w:r>
    </w:p>
    <w:p w14:paraId="2C87E226" w14:textId="5DA32D41" w:rsidR="00AF05FE" w:rsidRPr="0073195E" w:rsidRDefault="00AF05FE" w:rsidP="0073195E">
      <w:pPr>
        <w:pStyle w:val="Heading1"/>
        <w:spacing w:line="276" w:lineRule="auto"/>
        <w:jc w:val="both"/>
        <w:rPr>
          <w:rFonts w:ascii="Calibri" w:hAnsi="Calibri" w:cs="Calibri"/>
          <w:sz w:val="24"/>
          <w:szCs w:val="24"/>
        </w:rPr>
      </w:pPr>
      <w:bookmarkStart w:id="11" w:name="_Toc142648429"/>
      <w:r w:rsidRPr="0073195E">
        <w:rPr>
          <w:rFonts w:ascii="Calibri" w:hAnsi="Calibri" w:cs="Calibri"/>
          <w:sz w:val="24"/>
          <w:szCs w:val="24"/>
        </w:rPr>
        <w:t>Delivery address</w:t>
      </w:r>
      <w:bookmarkEnd w:id="11"/>
    </w:p>
    <w:p w14:paraId="5910B26E" w14:textId="77777777" w:rsidR="00605D9E" w:rsidRPr="0073195E" w:rsidRDefault="00605D9E" w:rsidP="0073195E">
      <w:pPr>
        <w:ind w:left="567"/>
        <w:rPr>
          <w:rFonts w:ascii="Calibri" w:hAnsi="Calibri" w:cs="Calibri"/>
          <w:sz w:val="24"/>
          <w:szCs w:val="24"/>
        </w:rPr>
      </w:pPr>
      <w:r w:rsidRPr="0073195E">
        <w:rPr>
          <w:rFonts w:ascii="Calibri" w:hAnsi="Calibri" w:cs="Calibri"/>
          <w:sz w:val="24"/>
          <w:szCs w:val="24"/>
        </w:rPr>
        <w:t>The services must be supplied or provided at the following physical address (es):</w:t>
      </w:r>
    </w:p>
    <w:p w14:paraId="59862FBD" w14:textId="77777777" w:rsidR="00BF3309" w:rsidRPr="0073195E" w:rsidRDefault="00BF3309" w:rsidP="00F446E6">
      <w:pPr>
        <w:spacing w:after="0" w:line="240" w:lineRule="auto"/>
        <w:rPr>
          <w:rFonts w:ascii="Calibri" w:hAnsi="Calibri" w:cs="Calibri"/>
          <w:sz w:val="24"/>
          <w:szCs w:val="24"/>
        </w:rPr>
      </w:pPr>
    </w:p>
    <w:tbl>
      <w:tblPr>
        <w:tblStyle w:val="TableGrid"/>
        <w:tblW w:w="4859"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09"/>
        <w:gridCol w:w="8647"/>
      </w:tblGrid>
      <w:tr w:rsidR="00605D9E" w:rsidRPr="0073195E" w14:paraId="47BDF5DA" w14:textId="77777777" w:rsidTr="00F446E6">
        <w:tc>
          <w:tcPr>
            <w:tcW w:w="379" w:type="pct"/>
            <w:shd w:val="clear" w:color="auto" w:fill="DBE5F1" w:themeFill="accent1" w:themeFillTint="33"/>
          </w:tcPr>
          <w:p w14:paraId="7099FA67" w14:textId="77777777" w:rsidR="00605D9E" w:rsidRPr="0073195E" w:rsidRDefault="00605D9E" w:rsidP="0073195E">
            <w:pPr>
              <w:spacing w:line="276" w:lineRule="auto"/>
              <w:rPr>
                <w:rFonts w:ascii="Calibri" w:hAnsi="Calibri" w:cs="Calibri"/>
                <w:b/>
                <w:sz w:val="24"/>
                <w:szCs w:val="24"/>
              </w:rPr>
            </w:pPr>
            <w:r w:rsidRPr="0073195E">
              <w:rPr>
                <w:rFonts w:ascii="Calibri" w:hAnsi="Calibri" w:cs="Calibri"/>
                <w:b/>
                <w:sz w:val="24"/>
                <w:szCs w:val="24"/>
              </w:rPr>
              <w:t>No</w:t>
            </w:r>
          </w:p>
        </w:tc>
        <w:tc>
          <w:tcPr>
            <w:tcW w:w="4621" w:type="pct"/>
            <w:shd w:val="clear" w:color="auto" w:fill="DBE5F1" w:themeFill="accent1" w:themeFillTint="33"/>
          </w:tcPr>
          <w:p w14:paraId="5E283674" w14:textId="77777777" w:rsidR="00605D9E" w:rsidRPr="0073195E" w:rsidRDefault="00605D9E" w:rsidP="0073195E">
            <w:pPr>
              <w:spacing w:line="276" w:lineRule="auto"/>
              <w:rPr>
                <w:rFonts w:ascii="Calibri" w:hAnsi="Calibri" w:cs="Calibri"/>
                <w:b/>
                <w:sz w:val="24"/>
                <w:szCs w:val="24"/>
              </w:rPr>
            </w:pPr>
            <w:r w:rsidRPr="0073195E">
              <w:rPr>
                <w:rFonts w:ascii="Calibri" w:hAnsi="Calibri" w:cs="Calibri"/>
                <w:b/>
                <w:sz w:val="24"/>
                <w:szCs w:val="24"/>
              </w:rPr>
              <w:t>Physical Address</w:t>
            </w:r>
          </w:p>
        </w:tc>
      </w:tr>
      <w:tr w:rsidR="00605D9E" w:rsidRPr="0073195E" w14:paraId="0C077B5E" w14:textId="77777777" w:rsidTr="00F446E6">
        <w:trPr>
          <w:trHeight w:val="1306"/>
        </w:trPr>
        <w:tc>
          <w:tcPr>
            <w:tcW w:w="379" w:type="pct"/>
          </w:tcPr>
          <w:p w14:paraId="5D8D93BF" w14:textId="77777777" w:rsidR="00605D9E" w:rsidRPr="0073195E" w:rsidRDefault="00605D9E" w:rsidP="0073195E">
            <w:pPr>
              <w:spacing w:line="276" w:lineRule="auto"/>
              <w:jc w:val="left"/>
              <w:rPr>
                <w:rFonts w:ascii="Calibri" w:hAnsi="Calibri" w:cs="Calibri"/>
                <w:sz w:val="24"/>
                <w:szCs w:val="24"/>
              </w:rPr>
            </w:pPr>
            <w:r w:rsidRPr="0073195E">
              <w:rPr>
                <w:rFonts w:ascii="Calibri" w:hAnsi="Calibri" w:cs="Calibri"/>
                <w:sz w:val="24"/>
                <w:szCs w:val="24"/>
              </w:rPr>
              <w:t>1</w:t>
            </w:r>
          </w:p>
        </w:tc>
        <w:tc>
          <w:tcPr>
            <w:tcW w:w="4621" w:type="pct"/>
          </w:tcPr>
          <w:p w14:paraId="1B69E147" w14:textId="059324D6" w:rsidR="00605D9E" w:rsidRPr="0073195E" w:rsidRDefault="00605D9E" w:rsidP="0073195E">
            <w:pPr>
              <w:spacing w:line="276" w:lineRule="auto"/>
              <w:jc w:val="left"/>
              <w:rPr>
                <w:rFonts w:ascii="Calibri" w:hAnsi="Calibri" w:cs="Calibri"/>
                <w:sz w:val="24"/>
                <w:szCs w:val="24"/>
              </w:rPr>
            </w:pPr>
            <w:r w:rsidRPr="0073195E">
              <w:rPr>
                <w:rFonts w:ascii="Calibri" w:hAnsi="Calibri" w:cs="Calibri"/>
                <w:sz w:val="24"/>
                <w:szCs w:val="24"/>
              </w:rPr>
              <w:t xml:space="preserve">SITA </w:t>
            </w:r>
            <w:r w:rsidR="00BF3309" w:rsidRPr="0073195E">
              <w:rPr>
                <w:rFonts w:ascii="Calibri" w:hAnsi="Calibri" w:cs="Calibri"/>
                <w:sz w:val="24"/>
                <w:szCs w:val="24"/>
              </w:rPr>
              <w:t xml:space="preserve">Polokwane </w:t>
            </w:r>
            <w:r w:rsidRPr="0073195E">
              <w:rPr>
                <w:rFonts w:ascii="Calibri" w:hAnsi="Calibri" w:cs="Calibri"/>
                <w:sz w:val="24"/>
                <w:szCs w:val="24"/>
              </w:rPr>
              <w:t>Office</w:t>
            </w:r>
            <w:r w:rsidR="00BF3309" w:rsidRPr="0073195E">
              <w:rPr>
                <w:rFonts w:ascii="Calibri" w:hAnsi="Calibri" w:cs="Calibri"/>
                <w:sz w:val="24"/>
                <w:szCs w:val="24"/>
              </w:rPr>
              <w:t xml:space="preserve"> &amp; Switching Centre</w:t>
            </w:r>
          </w:p>
          <w:p w14:paraId="4C664F92" w14:textId="40A70E2D" w:rsidR="00605D9E" w:rsidRPr="0073195E" w:rsidRDefault="00BF3309" w:rsidP="0073195E">
            <w:pPr>
              <w:spacing w:line="276" w:lineRule="auto"/>
              <w:jc w:val="left"/>
              <w:rPr>
                <w:rFonts w:ascii="Calibri" w:hAnsi="Calibri" w:cs="Calibri"/>
                <w:sz w:val="24"/>
                <w:szCs w:val="24"/>
              </w:rPr>
            </w:pPr>
            <w:r w:rsidRPr="0073195E">
              <w:rPr>
                <w:rFonts w:ascii="Calibri" w:hAnsi="Calibri" w:cs="Calibri"/>
                <w:sz w:val="24"/>
                <w:szCs w:val="24"/>
              </w:rPr>
              <w:t xml:space="preserve">600 </w:t>
            </w:r>
            <w:proofErr w:type="spellStart"/>
            <w:r w:rsidRPr="0073195E">
              <w:rPr>
                <w:rFonts w:ascii="Calibri" w:hAnsi="Calibri" w:cs="Calibri"/>
                <w:sz w:val="24"/>
                <w:szCs w:val="24"/>
              </w:rPr>
              <w:t>Moolpark</w:t>
            </w:r>
            <w:proofErr w:type="spellEnd"/>
            <w:r w:rsidRPr="0073195E">
              <w:rPr>
                <w:rFonts w:ascii="Calibri" w:hAnsi="Calibri" w:cs="Calibri"/>
                <w:sz w:val="24"/>
                <w:szCs w:val="24"/>
              </w:rPr>
              <w:t xml:space="preserve"> Building, </w:t>
            </w:r>
            <w:r w:rsidRPr="0073195E">
              <w:rPr>
                <w:rFonts w:ascii="Calibri" w:hAnsi="Calibri" w:cs="Calibri"/>
                <w:sz w:val="24"/>
                <w:szCs w:val="24"/>
              </w:rPr>
              <w:br/>
            </w:r>
            <w:r w:rsidR="00F446E6" w:rsidRPr="0073195E">
              <w:rPr>
                <w:rFonts w:ascii="Calibri" w:hAnsi="Calibri" w:cs="Calibri"/>
                <w:sz w:val="24"/>
                <w:szCs w:val="24"/>
              </w:rPr>
              <w:t>29 Market</w:t>
            </w:r>
            <w:r w:rsidRPr="0073195E">
              <w:rPr>
                <w:rFonts w:ascii="Calibri" w:hAnsi="Calibri" w:cs="Calibri"/>
                <w:sz w:val="24"/>
                <w:szCs w:val="24"/>
              </w:rPr>
              <w:t xml:space="preserve"> Street,</w:t>
            </w:r>
            <w:r w:rsidRPr="0073195E">
              <w:rPr>
                <w:rFonts w:ascii="Calibri" w:hAnsi="Calibri" w:cs="Calibri"/>
                <w:sz w:val="24"/>
                <w:szCs w:val="24"/>
              </w:rPr>
              <w:br/>
              <w:t>Polokwane</w:t>
            </w:r>
            <w:r w:rsidRPr="0073195E">
              <w:rPr>
                <w:rFonts w:ascii="Calibri" w:hAnsi="Calibri" w:cs="Calibri"/>
                <w:sz w:val="24"/>
                <w:szCs w:val="24"/>
              </w:rPr>
              <w:br/>
              <w:t>0700</w:t>
            </w:r>
          </w:p>
        </w:tc>
      </w:tr>
    </w:tbl>
    <w:p w14:paraId="5139CE43" w14:textId="77777777" w:rsidR="00F446E6" w:rsidRDefault="00F446E6" w:rsidP="00F446E6">
      <w:pPr>
        <w:pStyle w:val="Heading1"/>
        <w:numPr>
          <w:ilvl w:val="0"/>
          <w:numId w:val="0"/>
        </w:numPr>
        <w:spacing w:before="0" w:after="0"/>
        <w:jc w:val="both"/>
        <w:rPr>
          <w:rFonts w:ascii="Calibri" w:hAnsi="Calibri" w:cs="Calibri"/>
          <w:sz w:val="24"/>
          <w:szCs w:val="24"/>
        </w:rPr>
      </w:pPr>
      <w:bookmarkStart w:id="12" w:name="_Toc142648430"/>
    </w:p>
    <w:p w14:paraId="2922AB11" w14:textId="4814637F" w:rsidR="00AF05FE" w:rsidRPr="0073195E" w:rsidRDefault="00AF05FE" w:rsidP="0073195E">
      <w:pPr>
        <w:pStyle w:val="Heading1"/>
        <w:spacing w:line="276" w:lineRule="auto"/>
        <w:jc w:val="both"/>
        <w:rPr>
          <w:rFonts w:ascii="Calibri" w:hAnsi="Calibri" w:cs="Calibri"/>
          <w:sz w:val="24"/>
          <w:szCs w:val="24"/>
        </w:rPr>
      </w:pPr>
      <w:r w:rsidRPr="0073195E">
        <w:rPr>
          <w:rFonts w:ascii="Calibri" w:hAnsi="Calibri" w:cs="Calibri"/>
          <w:sz w:val="24"/>
          <w:szCs w:val="24"/>
        </w:rPr>
        <w:t>Requirements</w:t>
      </w:r>
      <w:bookmarkEnd w:id="12"/>
    </w:p>
    <w:p w14:paraId="0776C815" w14:textId="6B295C50" w:rsidR="007D30F9" w:rsidRPr="0073195E" w:rsidRDefault="007D30F9" w:rsidP="00584284">
      <w:pPr>
        <w:pStyle w:val="ListParagraph"/>
        <w:numPr>
          <w:ilvl w:val="0"/>
          <w:numId w:val="32"/>
        </w:numPr>
        <w:ind w:left="1134" w:hanging="567"/>
        <w:rPr>
          <w:rFonts w:ascii="Calibri" w:hAnsi="Calibri" w:cs="Calibri"/>
          <w:spacing w:val="-2"/>
          <w:sz w:val="24"/>
          <w:szCs w:val="24"/>
        </w:rPr>
      </w:pPr>
      <w:r w:rsidRPr="0073195E">
        <w:rPr>
          <w:rFonts w:ascii="Calibri" w:hAnsi="Calibri" w:cs="Calibri"/>
          <w:b/>
          <w:bCs/>
          <w:spacing w:val="-2"/>
          <w:sz w:val="24"/>
          <w:szCs w:val="24"/>
        </w:rPr>
        <w:t>The duties attached to the Security Site Supervisor will be and not limited to as follows</w:t>
      </w:r>
      <w:r w:rsidRPr="0073195E">
        <w:rPr>
          <w:rFonts w:ascii="Calibri" w:hAnsi="Calibri" w:cs="Calibri"/>
          <w:spacing w:val="-2"/>
          <w:sz w:val="24"/>
          <w:szCs w:val="24"/>
        </w:rPr>
        <w:t>:</w:t>
      </w:r>
    </w:p>
    <w:p w14:paraId="72E6848C" w14:textId="77777777" w:rsidR="007D30F9" w:rsidRPr="0073195E" w:rsidRDefault="007D30F9" w:rsidP="00584284">
      <w:pPr>
        <w:pStyle w:val="ListParagraph"/>
        <w:numPr>
          <w:ilvl w:val="0"/>
          <w:numId w:val="31"/>
        </w:numPr>
        <w:ind w:left="1134" w:hanging="567"/>
        <w:rPr>
          <w:rFonts w:ascii="Calibri" w:hAnsi="Calibri" w:cs="Calibri"/>
          <w:spacing w:val="-2"/>
          <w:sz w:val="24"/>
          <w:szCs w:val="24"/>
        </w:rPr>
      </w:pPr>
      <w:r w:rsidRPr="0073195E">
        <w:rPr>
          <w:rFonts w:ascii="Calibri" w:hAnsi="Calibri" w:cs="Calibri"/>
          <w:spacing w:val="-2"/>
          <w:sz w:val="24"/>
          <w:szCs w:val="24"/>
        </w:rPr>
        <w:t>Supervise, assign and evaluate the activities of shift personnel, ensuring adherence to the SITA Physical Security policies and procedures.</w:t>
      </w:r>
    </w:p>
    <w:p w14:paraId="1077F489" w14:textId="77777777" w:rsidR="007D30F9" w:rsidRPr="0073195E" w:rsidRDefault="007D30F9" w:rsidP="00584284">
      <w:pPr>
        <w:pStyle w:val="ListParagraph"/>
        <w:numPr>
          <w:ilvl w:val="0"/>
          <w:numId w:val="31"/>
        </w:numPr>
        <w:ind w:left="1134" w:hanging="567"/>
        <w:rPr>
          <w:rFonts w:ascii="Calibri" w:hAnsi="Calibri" w:cs="Calibri"/>
          <w:spacing w:val="-2"/>
          <w:sz w:val="24"/>
          <w:szCs w:val="24"/>
        </w:rPr>
      </w:pPr>
      <w:r w:rsidRPr="0073195E">
        <w:rPr>
          <w:rFonts w:ascii="Calibri" w:hAnsi="Calibri" w:cs="Calibri"/>
          <w:spacing w:val="-2"/>
          <w:sz w:val="24"/>
          <w:szCs w:val="24"/>
        </w:rPr>
        <w:t>Oversee day to day operations of the facility physical security.</w:t>
      </w:r>
    </w:p>
    <w:p w14:paraId="64ECE10B" w14:textId="77777777" w:rsidR="007D30F9" w:rsidRPr="0073195E" w:rsidRDefault="007D30F9" w:rsidP="00584284">
      <w:pPr>
        <w:pStyle w:val="ListParagraph"/>
        <w:numPr>
          <w:ilvl w:val="0"/>
          <w:numId w:val="31"/>
        </w:numPr>
        <w:ind w:left="1134" w:hanging="567"/>
        <w:rPr>
          <w:rFonts w:ascii="Calibri" w:hAnsi="Calibri" w:cs="Calibri"/>
          <w:spacing w:val="-2"/>
          <w:sz w:val="24"/>
          <w:szCs w:val="24"/>
        </w:rPr>
      </w:pPr>
      <w:r w:rsidRPr="0073195E">
        <w:rPr>
          <w:rFonts w:ascii="Calibri" w:hAnsi="Calibri" w:cs="Calibri"/>
          <w:spacing w:val="-2"/>
          <w:sz w:val="24"/>
          <w:szCs w:val="24"/>
        </w:rPr>
        <w:t>Provide for site safety and security, devise and implement site policies and procedures.</w:t>
      </w:r>
    </w:p>
    <w:p w14:paraId="6E824274" w14:textId="77777777" w:rsidR="007D30F9" w:rsidRPr="0073195E" w:rsidRDefault="007D30F9" w:rsidP="00584284">
      <w:pPr>
        <w:pStyle w:val="ListParagraph"/>
        <w:numPr>
          <w:ilvl w:val="0"/>
          <w:numId w:val="31"/>
        </w:numPr>
        <w:ind w:left="1134" w:hanging="567"/>
        <w:rPr>
          <w:rFonts w:ascii="Calibri" w:hAnsi="Calibri" w:cs="Calibri"/>
          <w:spacing w:val="-2"/>
          <w:sz w:val="24"/>
          <w:szCs w:val="24"/>
        </w:rPr>
      </w:pPr>
      <w:r w:rsidRPr="0073195E">
        <w:rPr>
          <w:rFonts w:ascii="Calibri" w:hAnsi="Calibri" w:cs="Calibri"/>
          <w:spacing w:val="-2"/>
          <w:sz w:val="24"/>
          <w:szCs w:val="24"/>
        </w:rPr>
        <w:t>Conduct regular inspections and maintenance of systems and equipment; monitor fire alarm control panels and other emergency equipment after hours.</w:t>
      </w:r>
    </w:p>
    <w:p w14:paraId="163C45B8" w14:textId="77777777" w:rsidR="007D30F9" w:rsidRPr="0073195E" w:rsidRDefault="007D30F9" w:rsidP="00584284">
      <w:pPr>
        <w:pStyle w:val="ListParagraph"/>
        <w:numPr>
          <w:ilvl w:val="0"/>
          <w:numId w:val="31"/>
        </w:numPr>
        <w:ind w:left="1134" w:hanging="567"/>
        <w:rPr>
          <w:rFonts w:ascii="Calibri" w:hAnsi="Calibri" w:cs="Calibri"/>
          <w:spacing w:val="-2"/>
          <w:sz w:val="24"/>
          <w:szCs w:val="24"/>
        </w:rPr>
      </w:pPr>
      <w:r w:rsidRPr="0073195E">
        <w:rPr>
          <w:rFonts w:ascii="Calibri" w:hAnsi="Calibri" w:cs="Calibri"/>
          <w:spacing w:val="-2"/>
          <w:sz w:val="24"/>
          <w:szCs w:val="24"/>
        </w:rPr>
        <w:lastRenderedPageBreak/>
        <w:t>Handle emergencies appropriately according to established procedures; prepare and file accidents and incidents report.</w:t>
      </w:r>
    </w:p>
    <w:p w14:paraId="214B54C6" w14:textId="77777777" w:rsidR="007D30F9" w:rsidRPr="0073195E" w:rsidRDefault="007D30F9" w:rsidP="00584284">
      <w:pPr>
        <w:pStyle w:val="ListParagraph"/>
        <w:numPr>
          <w:ilvl w:val="0"/>
          <w:numId w:val="31"/>
        </w:numPr>
        <w:ind w:left="1134" w:hanging="567"/>
        <w:rPr>
          <w:rFonts w:ascii="Calibri" w:hAnsi="Calibri" w:cs="Calibri"/>
          <w:spacing w:val="-2"/>
          <w:sz w:val="24"/>
          <w:szCs w:val="24"/>
        </w:rPr>
      </w:pPr>
      <w:r w:rsidRPr="0073195E">
        <w:rPr>
          <w:rFonts w:ascii="Calibri" w:hAnsi="Calibri" w:cs="Calibri"/>
          <w:spacing w:val="-2"/>
          <w:sz w:val="24"/>
          <w:szCs w:val="24"/>
        </w:rPr>
        <w:t>Supervise and evaluate staff, complete employees’ reviews, keep accurate records of employee attendance and timesheets; provide positive direction to motivate quality performance; discipline personnel when necessary and appropriate.</w:t>
      </w:r>
    </w:p>
    <w:p w14:paraId="61FFFADB" w14:textId="77777777" w:rsidR="007D30F9" w:rsidRPr="0073195E" w:rsidRDefault="007D30F9" w:rsidP="00584284">
      <w:pPr>
        <w:pStyle w:val="ListParagraph"/>
        <w:numPr>
          <w:ilvl w:val="0"/>
          <w:numId w:val="31"/>
        </w:numPr>
        <w:ind w:left="1134" w:hanging="567"/>
        <w:rPr>
          <w:rFonts w:ascii="Calibri" w:hAnsi="Calibri" w:cs="Calibri"/>
          <w:spacing w:val="-2"/>
          <w:sz w:val="24"/>
          <w:szCs w:val="24"/>
        </w:rPr>
      </w:pPr>
      <w:r w:rsidRPr="0073195E">
        <w:rPr>
          <w:rFonts w:ascii="Calibri" w:hAnsi="Calibri" w:cs="Calibri"/>
          <w:spacing w:val="-2"/>
          <w:sz w:val="24"/>
          <w:szCs w:val="24"/>
        </w:rPr>
        <w:t>Interview candidates; onboard and train new hires on site instructions.</w:t>
      </w:r>
    </w:p>
    <w:p w14:paraId="344795FA" w14:textId="77777777" w:rsidR="007D30F9" w:rsidRPr="0073195E" w:rsidRDefault="007D30F9" w:rsidP="00584284">
      <w:pPr>
        <w:pStyle w:val="ListParagraph"/>
        <w:numPr>
          <w:ilvl w:val="0"/>
          <w:numId w:val="31"/>
        </w:numPr>
        <w:ind w:left="1134" w:hanging="567"/>
        <w:rPr>
          <w:rFonts w:ascii="Calibri" w:hAnsi="Calibri" w:cs="Calibri"/>
          <w:spacing w:val="-2"/>
          <w:sz w:val="24"/>
          <w:szCs w:val="24"/>
        </w:rPr>
      </w:pPr>
      <w:r w:rsidRPr="0073195E">
        <w:rPr>
          <w:rFonts w:ascii="Calibri" w:hAnsi="Calibri" w:cs="Calibri"/>
          <w:spacing w:val="-2"/>
          <w:sz w:val="24"/>
          <w:szCs w:val="24"/>
        </w:rPr>
        <w:t>Set project goals and oversee projects to completion. Schedule and track assignments.</w:t>
      </w:r>
    </w:p>
    <w:p w14:paraId="3951594F" w14:textId="77777777" w:rsidR="007D30F9" w:rsidRPr="0073195E" w:rsidRDefault="007D30F9" w:rsidP="00584284">
      <w:pPr>
        <w:pStyle w:val="ListParagraph"/>
        <w:numPr>
          <w:ilvl w:val="0"/>
          <w:numId w:val="31"/>
        </w:numPr>
        <w:ind w:left="1134" w:hanging="567"/>
        <w:rPr>
          <w:rFonts w:ascii="Calibri" w:hAnsi="Calibri" w:cs="Calibri"/>
          <w:spacing w:val="-2"/>
          <w:sz w:val="24"/>
          <w:szCs w:val="24"/>
        </w:rPr>
      </w:pPr>
      <w:r w:rsidRPr="0073195E">
        <w:rPr>
          <w:rFonts w:ascii="Calibri" w:hAnsi="Calibri" w:cs="Calibri"/>
          <w:spacing w:val="-2"/>
          <w:sz w:val="24"/>
          <w:szCs w:val="24"/>
        </w:rPr>
        <w:t>Handle site specific sensitive information with high confidentiality.</w:t>
      </w:r>
    </w:p>
    <w:p w14:paraId="00DBFC1A" w14:textId="77777777" w:rsidR="007D30F9" w:rsidRPr="0073195E" w:rsidRDefault="007D30F9" w:rsidP="00584284">
      <w:pPr>
        <w:pStyle w:val="ListParagraph"/>
        <w:numPr>
          <w:ilvl w:val="0"/>
          <w:numId w:val="31"/>
        </w:numPr>
        <w:ind w:left="1134" w:hanging="567"/>
        <w:rPr>
          <w:rFonts w:ascii="Calibri" w:hAnsi="Calibri" w:cs="Calibri"/>
          <w:spacing w:val="-2"/>
          <w:sz w:val="24"/>
          <w:szCs w:val="24"/>
        </w:rPr>
      </w:pPr>
      <w:r w:rsidRPr="0073195E">
        <w:rPr>
          <w:rFonts w:ascii="Calibri" w:hAnsi="Calibri" w:cs="Calibri"/>
          <w:spacing w:val="-2"/>
          <w:sz w:val="24"/>
          <w:szCs w:val="24"/>
        </w:rPr>
        <w:t>Ensure compliance with company or government regulation; ensure compliance with contracted service level agreement (SLA)</w:t>
      </w:r>
    </w:p>
    <w:p w14:paraId="1263211A" w14:textId="77777777" w:rsidR="007D30F9" w:rsidRPr="0073195E" w:rsidRDefault="007D30F9" w:rsidP="00584284">
      <w:pPr>
        <w:pStyle w:val="ListParagraph"/>
        <w:numPr>
          <w:ilvl w:val="0"/>
          <w:numId w:val="31"/>
        </w:numPr>
        <w:ind w:left="1134" w:hanging="567"/>
        <w:rPr>
          <w:rFonts w:ascii="Calibri" w:hAnsi="Calibri" w:cs="Calibri"/>
          <w:spacing w:val="-2"/>
          <w:sz w:val="24"/>
          <w:szCs w:val="24"/>
        </w:rPr>
      </w:pPr>
      <w:r w:rsidRPr="0073195E">
        <w:rPr>
          <w:rFonts w:ascii="Calibri" w:hAnsi="Calibri" w:cs="Calibri"/>
          <w:spacing w:val="-2"/>
          <w:sz w:val="24"/>
          <w:szCs w:val="24"/>
        </w:rPr>
        <w:t>Communicate with customers regarding new service requests.</w:t>
      </w:r>
    </w:p>
    <w:p w14:paraId="7FF9AA00" w14:textId="77777777" w:rsidR="007D30F9" w:rsidRPr="0073195E" w:rsidRDefault="007D30F9" w:rsidP="00584284">
      <w:pPr>
        <w:pStyle w:val="ListParagraph"/>
        <w:numPr>
          <w:ilvl w:val="0"/>
          <w:numId w:val="31"/>
        </w:numPr>
        <w:ind w:left="1134" w:hanging="567"/>
        <w:rPr>
          <w:rFonts w:ascii="Calibri" w:hAnsi="Calibri" w:cs="Calibri"/>
          <w:spacing w:val="-2"/>
          <w:sz w:val="24"/>
          <w:szCs w:val="24"/>
        </w:rPr>
      </w:pPr>
      <w:r w:rsidRPr="0073195E">
        <w:rPr>
          <w:rFonts w:ascii="Calibri" w:hAnsi="Calibri" w:cs="Calibri"/>
          <w:spacing w:val="-2"/>
          <w:sz w:val="24"/>
          <w:szCs w:val="24"/>
        </w:rPr>
        <w:t>Plan daily assignments and conduct daily briefing for security operations.</w:t>
      </w:r>
    </w:p>
    <w:p w14:paraId="27FBB940" w14:textId="77777777" w:rsidR="007D30F9" w:rsidRPr="0073195E" w:rsidRDefault="007D30F9" w:rsidP="00584284">
      <w:pPr>
        <w:pStyle w:val="ListParagraph"/>
        <w:numPr>
          <w:ilvl w:val="0"/>
          <w:numId w:val="31"/>
        </w:numPr>
        <w:ind w:left="1134" w:hanging="567"/>
        <w:rPr>
          <w:rFonts w:ascii="Calibri" w:hAnsi="Calibri" w:cs="Calibri"/>
          <w:spacing w:val="-2"/>
          <w:sz w:val="24"/>
          <w:szCs w:val="24"/>
        </w:rPr>
      </w:pPr>
      <w:r w:rsidRPr="0073195E">
        <w:rPr>
          <w:rFonts w:ascii="Calibri" w:hAnsi="Calibri" w:cs="Calibri"/>
          <w:spacing w:val="-2"/>
          <w:sz w:val="24"/>
          <w:szCs w:val="24"/>
        </w:rPr>
        <w:t>Assess shift personnel and equipment needs.</w:t>
      </w:r>
    </w:p>
    <w:p w14:paraId="7EFE960D" w14:textId="77777777" w:rsidR="007D30F9" w:rsidRPr="0073195E" w:rsidRDefault="007D30F9" w:rsidP="00584284">
      <w:pPr>
        <w:pStyle w:val="ListParagraph"/>
        <w:numPr>
          <w:ilvl w:val="0"/>
          <w:numId w:val="31"/>
        </w:numPr>
        <w:ind w:left="1134" w:hanging="567"/>
        <w:rPr>
          <w:rFonts w:ascii="Calibri" w:hAnsi="Calibri" w:cs="Calibri"/>
          <w:spacing w:val="-2"/>
          <w:sz w:val="24"/>
          <w:szCs w:val="24"/>
        </w:rPr>
      </w:pPr>
      <w:r w:rsidRPr="0073195E">
        <w:rPr>
          <w:rFonts w:ascii="Calibri" w:hAnsi="Calibri" w:cs="Calibri"/>
          <w:spacing w:val="-2"/>
          <w:sz w:val="24"/>
          <w:szCs w:val="24"/>
        </w:rPr>
        <w:t>Monitor shift operations and work to resolve problems as they arise.</w:t>
      </w:r>
    </w:p>
    <w:p w14:paraId="07CF6DB5" w14:textId="77777777" w:rsidR="007D30F9" w:rsidRPr="0073195E" w:rsidRDefault="007D30F9" w:rsidP="00584284">
      <w:pPr>
        <w:pStyle w:val="ListParagraph"/>
        <w:numPr>
          <w:ilvl w:val="0"/>
          <w:numId w:val="31"/>
        </w:numPr>
        <w:ind w:left="1134" w:hanging="567"/>
        <w:rPr>
          <w:rFonts w:ascii="Calibri" w:hAnsi="Calibri" w:cs="Calibri"/>
          <w:spacing w:val="-2"/>
          <w:sz w:val="24"/>
          <w:szCs w:val="24"/>
        </w:rPr>
      </w:pPr>
      <w:r w:rsidRPr="0073195E">
        <w:rPr>
          <w:rFonts w:ascii="Calibri" w:hAnsi="Calibri" w:cs="Calibri"/>
          <w:spacing w:val="-2"/>
          <w:sz w:val="24"/>
          <w:szCs w:val="24"/>
        </w:rPr>
        <w:t>Evaluate, council and mentor shift personnel on job performance.</w:t>
      </w:r>
    </w:p>
    <w:p w14:paraId="3BB06B55" w14:textId="77777777" w:rsidR="007D30F9" w:rsidRPr="0073195E" w:rsidRDefault="007D30F9" w:rsidP="00584284">
      <w:pPr>
        <w:pStyle w:val="ListParagraph"/>
        <w:numPr>
          <w:ilvl w:val="0"/>
          <w:numId w:val="31"/>
        </w:numPr>
        <w:ind w:left="1134" w:hanging="567"/>
        <w:rPr>
          <w:rFonts w:ascii="Calibri" w:hAnsi="Calibri" w:cs="Calibri"/>
          <w:spacing w:val="-2"/>
          <w:sz w:val="24"/>
          <w:szCs w:val="24"/>
        </w:rPr>
      </w:pPr>
      <w:r w:rsidRPr="0073195E">
        <w:rPr>
          <w:rFonts w:ascii="Calibri" w:hAnsi="Calibri" w:cs="Calibri"/>
          <w:spacing w:val="-2"/>
          <w:sz w:val="24"/>
          <w:szCs w:val="24"/>
        </w:rPr>
        <w:t>Monitor the training progress for new security employees and recommend updates and changes in the training program.</w:t>
      </w:r>
    </w:p>
    <w:p w14:paraId="7A1266A7" w14:textId="3F6D6C8B" w:rsidR="007D30F9" w:rsidRPr="0073195E" w:rsidRDefault="007D30F9" w:rsidP="00584284">
      <w:pPr>
        <w:pStyle w:val="ListParagraph"/>
        <w:numPr>
          <w:ilvl w:val="0"/>
          <w:numId w:val="31"/>
        </w:numPr>
        <w:ind w:left="1134" w:hanging="567"/>
        <w:rPr>
          <w:rFonts w:ascii="Calibri" w:hAnsi="Calibri" w:cs="Calibri"/>
          <w:spacing w:val="-2"/>
          <w:sz w:val="24"/>
          <w:szCs w:val="24"/>
        </w:rPr>
      </w:pPr>
      <w:r w:rsidRPr="0073195E">
        <w:rPr>
          <w:rFonts w:ascii="Calibri" w:hAnsi="Calibri" w:cs="Calibri"/>
          <w:spacing w:val="-2"/>
          <w:sz w:val="24"/>
          <w:szCs w:val="24"/>
        </w:rPr>
        <w:t xml:space="preserve">Delegate specific tasks to security officers and department personnel and inform the SITA Security Manager/Supervisor or SITA delegated </w:t>
      </w:r>
      <w:r w:rsidR="00A204E6" w:rsidRPr="0073195E">
        <w:rPr>
          <w:rFonts w:ascii="Calibri" w:hAnsi="Calibri" w:cs="Calibri"/>
          <w:spacing w:val="-2"/>
          <w:sz w:val="24"/>
          <w:szCs w:val="24"/>
        </w:rPr>
        <w:t>official regarding</w:t>
      </w:r>
      <w:r w:rsidRPr="0073195E">
        <w:rPr>
          <w:rFonts w:ascii="Calibri" w:hAnsi="Calibri" w:cs="Calibri"/>
          <w:spacing w:val="-2"/>
          <w:sz w:val="24"/>
          <w:szCs w:val="24"/>
        </w:rPr>
        <w:t xml:space="preserve"> potential problems/issues and recommend possible solutions.</w:t>
      </w:r>
    </w:p>
    <w:p w14:paraId="2EF91F83" w14:textId="77777777" w:rsidR="007D30F9" w:rsidRPr="0073195E" w:rsidRDefault="007D30F9" w:rsidP="00584284">
      <w:pPr>
        <w:pStyle w:val="ListParagraph"/>
        <w:numPr>
          <w:ilvl w:val="0"/>
          <w:numId w:val="31"/>
        </w:numPr>
        <w:ind w:left="1134" w:hanging="567"/>
        <w:rPr>
          <w:rFonts w:ascii="Calibri" w:hAnsi="Calibri" w:cs="Calibri"/>
          <w:spacing w:val="-2"/>
          <w:sz w:val="24"/>
          <w:szCs w:val="24"/>
        </w:rPr>
      </w:pPr>
      <w:r w:rsidRPr="0073195E">
        <w:rPr>
          <w:rFonts w:ascii="Calibri" w:hAnsi="Calibri" w:cs="Calibri"/>
          <w:spacing w:val="-2"/>
          <w:sz w:val="24"/>
          <w:szCs w:val="24"/>
        </w:rPr>
        <w:t>Conduct staff performance evaluations and mentor security officers as needed.</w:t>
      </w:r>
    </w:p>
    <w:p w14:paraId="263AAE65" w14:textId="77777777" w:rsidR="007D30F9" w:rsidRPr="0073195E" w:rsidRDefault="007D30F9" w:rsidP="00584284">
      <w:pPr>
        <w:pStyle w:val="ListParagraph"/>
        <w:numPr>
          <w:ilvl w:val="0"/>
          <w:numId w:val="31"/>
        </w:numPr>
        <w:ind w:left="1134" w:hanging="567"/>
        <w:rPr>
          <w:rFonts w:ascii="Calibri" w:hAnsi="Calibri" w:cs="Calibri"/>
          <w:spacing w:val="-2"/>
          <w:sz w:val="24"/>
          <w:szCs w:val="24"/>
        </w:rPr>
      </w:pPr>
      <w:r w:rsidRPr="0073195E">
        <w:rPr>
          <w:rFonts w:ascii="Calibri" w:hAnsi="Calibri" w:cs="Calibri"/>
          <w:spacing w:val="-2"/>
          <w:sz w:val="24"/>
          <w:szCs w:val="24"/>
        </w:rPr>
        <w:t>Manage all incidents that may require the intervention of other law enforcement agencies until the arrival of proper authorities.</w:t>
      </w:r>
    </w:p>
    <w:p w14:paraId="34412F4F" w14:textId="77777777" w:rsidR="007D30F9" w:rsidRPr="0073195E" w:rsidRDefault="007D30F9" w:rsidP="00F446E6">
      <w:pPr>
        <w:spacing w:after="0" w:line="240" w:lineRule="auto"/>
        <w:rPr>
          <w:rFonts w:ascii="Calibri" w:hAnsi="Calibri" w:cs="Calibri"/>
          <w:spacing w:val="-2"/>
          <w:sz w:val="24"/>
          <w:szCs w:val="24"/>
        </w:rPr>
      </w:pPr>
    </w:p>
    <w:p w14:paraId="43C0C2A4" w14:textId="1DE75532" w:rsidR="007D30F9" w:rsidRPr="0073195E" w:rsidRDefault="007D30F9" w:rsidP="00584284">
      <w:pPr>
        <w:pStyle w:val="ListParagraph"/>
        <w:numPr>
          <w:ilvl w:val="0"/>
          <w:numId w:val="32"/>
        </w:numPr>
        <w:ind w:left="1134" w:hanging="567"/>
        <w:rPr>
          <w:rFonts w:ascii="Calibri" w:hAnsi="Calibri" w:cs="Calibri"/>
          <w:b/>
          <w:bCs/>
          <w:spacing w:val="-2"/>
          <w:sz w:val="24"/>
          <w:szCs w:val="24"/>
        </w:rPr>
      </w:pPr>
      <w:r w:rsidRPr="0073195E">
        <w:rPr>
          <w:rFonts w:ascii="Calibri" w:hAnsi="Calibri" w:cs="Calibri"/>
          <w:b/>
          <w:bCs/>
          <w:spacing w:val="-2"/>
          <w:sz w:val="24"/>
          <w:szCs w:val="24"/>
        </w:rPr>
        <w:t>The duties attached to the Security Officers will be and not limited to as follows:</w:t>
      </w:r>
    </w:p>
    <w:p w14:paraId="54F7D85B" w14:textId="77777777" w:rsidR="007D30F9" w:rsidRPr="0073195E" w:rsidRDefault="007D30F9" w:rsidP="00584284">
      <w:pPr>
        <w:pStyle w:val="ListParagraph"/>
        <w:numPr>
          <w:ilvl w:val="0"/>
          <w:numId w:val="23"/>
        </w:numPr>
        <w:spacing w:before="60"/>
        <w:ind w:left="1134" w:hanging="567"/>
        <w:contextualSpacing/>
        <w:outlineLvl w:val="9"/>
        <w:rPr>
          <w:rFonts w:ascii="Calibri" w:hAnsi="Calibri" w:cs="Calibri"/>
          <w:sz w:val="24"/>
          <w:szCs w:val="24"/>
        </w:rPr>
      </w:pPr>
      <w:r w:rsidRPr="0073195E">
        <w:rPr>
          <w:rFonts w:ascii="Calibri" w:hAnsi="Calibri" w:cs="Calibri"/>
          <w:sz w:val="24"/>
          <w:szCs w:val="24"/>
        </w:rPr>
        <w:t>Manage all incidents that may require the intervention of other law enforcement agencies until the arrival of the proper authorities.</w:t>
      </w:r>
    </w:p>
    <w:p w14:paraId="4333FF8A" w14:textId="05DD10F1" w:rsidR="007D30F9" w:rsidRPr="0073195E" w:rsidRDefault="0073195E" w:rsidP="00584284">
      <w:pPr>
        <w:pStyle w:val="ListParagraph"/>
        <w:numPr>
          <w:ilvl w:val="0"/>
          <w:numId w:val="23"/>
        </w:numPr>
        <w:spacing w:before="60"/>
        <w:ind w:left="1134" w:hanging="567"/>
        <w:contextualSpacing/>
        <w:outlineLvl w:val="9"/>
        <w:rPr>
          <w:rFonts w:ascii="Calibri" w:hAnsi="Calibri" w:cs="Calibri"/>
          <w:sz w:val="24"/>
          <w:szCs w:val="24"/>
        </w:rPr>
      </w:pPr>
      <w:r w:rsidRPr="0073195E">
        <w:rPr>
          <w:rFonts w:ascii="Calibri" w:hAnsi="Calibri" w:cs="Calibri"/>
          <w:sz w:val="24"/>
          <w:szCs w:val="24"/>
        </w:rPr>
        <w:t>Man,</w:t>
      </w:r>
      <w:r w:rsidR="007D30F9" w:rsidRPr="0073195E">
        <w:rPr>
          <w:rFonts w:ascii="Calibri" w:hAnsi="Calibri" w:cs="Calibri"/>
          <w:sz w:val="24"/>
          <w:szCs w:val="24"/>
        </w:rPr>
        <w:t xml:space="preserve"> the fire command centre, security command centre, security/reception counters, loading/unloading bays, car parks and other stipulated locations.</w:t>
      </w:r>
    </w:p>
    <w:p w14:paraId="3CDF1ADD" w14:textId="77777777" w:rsidR="007D30F9" w:rsidRPr="0073195E" w:rsidRDefault="007D30F9" w:rsidP="00584284">
      <w:pPr>
        <w:pStyle w:val="ListParagraph"/>
        <w:numPr>
          <w:ilvl w:val="0"/>
          <w:numId w:val="23"/>
        </w:numPr>
        <w:spacing w:before="60"/>
        <w:ind w:left="567" w:firstLine="0"/>
        <w:contextualSpacing/>
        <w:outlineLvl w:val="9"/>
        <w:rPr>
          <w:rFonts w:ascii="Calibri" w:hAnsi="Calibri" w:cs="Calibri"/>
          <w:sz w:val="24"/>
          <w:szCs w:val="24"/>
        </w:rPr>
      </w:pPr>
      <w:r w:rsidRPr="0073195E">
        <w:rPr>
          <w:rFonts w:ascii="Calibri" w:hAnsi="Calibri" w:cs="Calibri"/>
          <w:sz w:val="24"/>
          <w:szCs w:val="24"/>
        </w:rPr>
        <w:t>Conduct indoor and outdoor security patrols on an hourly basis.</w:t>
      </w:r>
    </w:p>
    <w:p w14:paraId="56165FEF" w14:textId="77777777" w:rsidR="007D30F9" w:rsidRPr="0073195E" w:rsidRDefault="007D30F9" w:rsidP="00584284">
      <w:pPr>
        <w:pStyle w:val="ListParagraph"/>
        <w:numPr>
          <w:ilvl w:val="0"/>
          <w:numId w:val="23"/>
        </w:numPr>
        <w:spacing w:before="60"/>
        <w:ind w:left="567" w:firstLine="0"/>
        <w:contextualSpacing/>
        <w:outlineLvl w:val="9"/>
        <w:rPr>
          <w:rFonts w:ascii="Calibri" w:hAnsi="Calibri" w:cs="Calibri"/>
          <w:sz w:val="24"/>
          <w:szCs w:val="24"/>
        </w:rPr>
      </w:pPr>
      <w:r w:rsidRPr="0073195E">
        <w:rPr>
          <w:rFonts w:ascii="Calibri" w:hAnsi="Calibri" w:cs="Calibri"/>
          <w:sz w:val="24"/>
          <w:szCs w:val="24"/>
        </w:rPr>
        <w:t>Prevent unauthorised entry, trespass, intrusion and acts of vandalism.</w:t>
      </w:r>
    </w:p>
    <w:p w14:paraId="336B30E3" w14:textId="77777777" w:rsidR="007D30F9" w:rsidRPr="0073195E" w:rsidRDefault="007D30F9" w:rsidP="00584284">
      <w:pPr>
        <w:pStyle w:val="ListParagraph"/>
        <w:numPr>
          <w:ilvl w:val="0"/>
          <w:numId w:val="23"/>
        </w:numPr>
        <w:spacing w:before="60"/>
        <w:ind w:left="1134" w:hanging="567"/>
        <w:contextualSpacing/>
        <w:outlineLvl w:val="9"/>
        <w:rPr>
          <w:rFonts w:ascii="Calibri" w:hAnsi="Calibri" w:cs="Calibri"/>
          <w:sz w:val="24"/>
          <w:szCs w:val="24"/>
        </w:rPr>
      </w:pPr>
      <w:r w:rsidRPr="0073195E">
        <w:rPr>
          <w:rFonts w:ascii="Calibri" w:hAnsi="Calibri" w:cs="Calibri"/>
          <w:sz w:val="24"/>
          <w:szCs w:val="24"/>
        </w:rPr>
        <w:t>Prevent abuse of facilities at the SITA Polokwane office and Switching centre by employees (including visitors).</w:t>
      </w:r>
    </w:p>
    <w:p w14:paraId="323F3EDF" w14:textId="77777777" w:rsidR="007D30F9" w:rsidRPr="0073195E" w:rsidRDefault="007D30F9" w:rsidP="00584284">
      <w:pPr>
        <w:pStyle w:val="ListParagraph"/>
        <w:numPr>
          <w:ilvl w:val="0"/>
          <w:numId w:val="23"/>
        </w:numPr>
        <w:spacing w:before="60"/>
        <w:ind w:left="567" w:firstLine="0"/>
        <w:contextualSpacing/>
        <w:outlineLvl w:val="9"/>
        <w:rPr>
          <w:rFonts w:ascii="Calibri" w:hAnsi="Calibri" w:cs="Calibri"/>
          <w:sz w:val="24"/>
          <w:szCs w:val="24"/>
        </w:rPr>
      </w:pPr>
      <w:r w:rsidRPr="0073195E">
        <w:rPr>
          <w:rFonts w:ascii="Calibri" w:hAnsi="Calibri" w:cs="Calibri"/>
          <w:sz w:val="24"/>
          <w:szCs w:val="24"/>
        </w:rPr>
        <w:t>Implement crowd management procedures as and when the need arises.</w:t>
      </w:r>
    </w:p>
    <w:p w14:paraId="3F5BB2A6" w14:textId="77777777" w:rsidR="007D30F9" w:rsidRPr="0073195E" w:rsidRDefault="007D30F9" w:rsidP="00584284">
      <w:pPr>
        <w:pStyle w:val="ListParagraph"/>
        <w:numPr>
          <w:ilvl w:val="0"/>
          <w:numId w:val="23"/>
        </w:numPr>
        <w:spacing w:before="60"/>
        <w:ind w:left="567" w:firstLine="0"/>
        <w:contextualSpacing/>
        <w:outlineLvl w:val="9"/>
        <w:rPr>
          <w:rFonts w:ascii="Calibri" w:hAnsi="Calibri" w:cs="Calibri"/>
          <w:sz w:val="24"/>
          <w:szCs w:val="24"/>
        </w:rPr>
      </w:pPr>
      <w:r w:rsidRPr="0073195E">
        <w:rPr>
          <w:rFonts w:ascii="Calibri" w:hAnsi="Calibri" w:cs="Calibri"/>
          <w:sz w:val="24"/>
          <w:szCs w:val="24"/>
        </w:rPr>
        <w:t>Ensure doors are securely locked at all times.</w:t>
      </w:r>
    </w:p>
    <w:p w14:paraId="3BE168A4" w14:textId="77777777" w:rsidR="007D30F9" w:rsidRPr="0073195E" w:rsidRDefault="007D30F9" w:rsidP="00584284">
      <w:pPr>
        <w:pStyle w:val="ListParagraph"/>
        <w:numPr>
          <w:ilvl w:val="0"/>
          <w:numId w:val="23"/>
        </w:numPr>
        <w:spacing w:before="60"/>
        <w:ind w:left="1134" w:hanging="567"/>
        <w:contextualSpacing/>
        <w:outlineLvl w:val="9"/>
        <w:rPr>
          <w:rFonts w:ascii="Calibri" w:hAnsi="Calibri" w:cs="Calibri"/>
          <w:sz w:val="24"/>
          <w:szCs w:val="24"/>
        </w:rPr>
      </w:pPr>
      <w:r w:rsidRPr="0073195E">
        <w:rPr>
          <w:rFonts w:ascii="Calibri" w:hAnsi="Calibri" w:cs="Calibri"/>
          <w:sz w:val="24"/>
          <w:szCs w:val="24"/>
        </w:rPr>
        <w:t>Lock and unlock doors within the SITA Polokwane office and Switching centre premises at certain times of the day as stipulated and/or directed by the responsible manager from time to time.</w:t>
      </w:r>
    </w:p>
    <w:p w14:paraId="5178295A" w14:textId="77777777" w:rsidR="007D30F9" w:rsidRPr="0073195E" w:rsidRDefault="007D30F9" w:rsidP="00584284">
      <w:pPr>
        <w:pStyle w:val="ListParagraph"/>
        <w:numPr>
          <w:ilvl w:val="0"/>
          <w:numId w:val="23"/>
        </w:numPr>
        <w:spacing w:before="60"/>
        <w:ind w:left="1134" w:hanging="567"/>
        <w:contextualSpacing/>
        <w:outlineLvl w:val="9"/>
        <w:rPr>
          <w:rFonts w:ascii="Calibri" w:hAnsi="Calibri" w:cs="Calibri"/>
          <w:sz w:val="24"/>
          <w:szCs w:val="24"/>
        </w:rPr>
      </w:pPr>
      <w:r w:rsidRPr="0073195E">
        <w:rPr>
          <w:rFonts w:ascii="Calibri" w:hAnsi="Calibri" w:cs="Calibri"/>
          <w:sz w:val="24"/>
          <w:szCs w:val="24"/>
        </w:rPr>
        <w:t>Provide security guarding services after office hours during addition and alteration works in the SITA Polokwane office and Switching centre.</w:t>
      </w:r>
    </w:p>
    <w:p w14:paraId="09D7505E" w14:textId="77777777" w:rsidR="007D30F9" w:rsidRPr="0073195E" w:rsidRDefault="007D30F9" w:rsidP="00584284">
      <w:pPr>
        <w:pStyle w:val="ListParagraph"/>
        <w:numPr>
          <w:ilvl w:val="0"/>
          <w:numId w:val="23"/>
        </w:numPr>
        <w:spacing w:before="60"/>
        <w:ind w:left="1134" w:hanging="567"/>
        <w:contextualSpacing/>
        <w:outlineLvl w:val="9"/>
        <w:rPr>
          <w:rFonts w:ascii="Calibri" w:hAnsi="Calibri" w:cs="Calibri"/>
          <w:sz w:val="24"/>
          <w:szCs w:val="24"/>
        </w:rPr>
      </w:pPr>
      <w:r w:rsidRPr="0073195E">
        <w:rPr>
          <w:rFonts w:ascii="Calibri" w:hAnsi="Calibri" w:cs="Calibri"/>
          <w:sz w:val="24"/>
          <w:szCs w:val="24"/>
        </w:rPr>
        <w:t>Ensure that all employees, suppliers and visitors register at the designated security/reception counters and issue visitor cards.</w:t>
      </w:r>
    </w:p>
    <w:p w14:paraId="2432E47E" w14:textId="77777777" w:rsidR="007D30F9" w:rsidRPr="0073195E" w:rsidRDefault="007D30F9" w:rsidP="00584284">
      <w:pPr>
        <w:pStyle w:val="ListParagraph"/>
        <w:numPr>
          <w:ilvl w:val="0"/>
          <w:numId w:val="23"/>
        </w:numPr>
        <w:spacing w:before="60"/>
        <w:ind w:left="1134" w:hanging="567"/>
        <w:contextualSpacing/>
        <w:outlineLvl w:val="9"/>
        <w:rPr>
          <w:rFonts w:ascii="Calibri" w:hAnsi="Calibri" w:cs="Calibri"/>
          <w:sz w:val="24"/>
          <w:szCs w:val="24"/>
        </w:rPr>
      </w:pPr>
      <w:r w:rsidRPr="0073195E">
        <w:rPr>
          <w:rFonts w:ascii="Calibri" w:hAnsi="Calibri" w:cs="Calibri"/>
          <w:sz w:val="24"/>
          <w:szCs w:val="24"/>
        </w:rPr>
        <w:lastRenderedPageBreak/>
        <w:t>Keep track and ensure that all visitor cards are accounted for at the end of each shift. Should there be any visitor cards that are not returned at the end of each working day, the Security Supervisor shall contact the visitor to return the visitor’s card to SITA Polokwane office and Switching centre and report the case to the responsible manager from SITA on the next working day (if applicable)</w:t>
      </w:r>
    </w:p>
    <w:p w14:paraId="4F746E0B" w14:textId="77777777" w:rsidR="007D30F9" w:rsidRPr="0073195E" w:rsidRDefault="007D30F9" w:rsidP="00584284">
      <w:pPr>
        <w:pStyle w:val="ListParagraph"/>
        <w:numPr>
          <w:ilvl w:val="0"/>
          <w:numId w:val="23"/>
        </w:numPr>
        <w:spacing w:before="60"/>
        <w:ind w:left="1134" w:hanging="567"/>
        <w:contextualSpacing/>
        <w:outlineLvl w:val="9"/>
        <w:rPr>
          <w:rFonts w:ascii="Calibri" w:hAnsi="Calibri" w:cs="Calibri"/>
          <w:sz w:val="24"/>
          <w:szCs w:val="24"/>
        </w:rPr>
      </w:pPr>
      <w:r w:rsidRPr="0073195E">
        <w:rPr>
          <w:rFonts w:ascii="Calibri" w:hAnsi="Calibri" w:cs="Calibri"/>
          <w:sz w:val="24"/>
          <w:szCs w:val="24"/>
        </w:rPr>
        <w:t>Conduct audit check on security passes to ensure only authorized occupants (staff, tenants, suppliers, etc.) gain access into the offices.</w:t>
      </w:r>
    </w:p>
    <w:p w14:paraId="40AE85A5" w14:textId="5C0F89FF" w:rsidR="007D30F9" w:rsidRPr="0073195E" w:rsidRDefault="007D30F9" w:rsidP="00584284">
      <w:pPr>
        <w:pStyle w:val="ListParagraph"/>
        <w:numPr>
          <w:ilvl w:val="0"/>
          <w:numId w:val="23"/>
        </w:numPr>
        <w:spacing w:before="60"/>
        <w:ind w:left="1134" w:hanging="567"/>
        <w:contextualSpacing/>
        <w:outlineLvl w:val="9"/>
        <w:rPr>
          <w:rFonts w:ascii="Calibri" w:hAnsi="Calibri" w:cs="Calibri"/>
          <w:sz w:val="24"/>
          <w:szCs w:val="24"/>
        </w:rPr>
      </w:pPr>
      <w:r w:rsidRPr="0073195E">
        <w:rPr>
          <w:rFonts w:ascii="Calibri" w:hAnsi="Calibri" w:cs="Calibri"/>
          <w:sz w:val="24"/>
          <w:szCs w:val="24"/>
        </w:rPr>
        <w:t>Detect any irregularities or abnormalities e.g. water seepage, flooding, sparks from light switches, oil leakage, etc. and report such incident(s) immediately to the designated representative or responsible Manager</w:t>
      </w:r>
      <w:r w:rsidR="00156CA4" w:rsidRPr="0073195E">
        <w:rPr>
          <w:rFonts w:ascii="Calibri" w:hAnsi="Calibri" w:cs="Calibri"/>
          <w:sz w:val="24"/>
          <w:szCs w:val="24"/>
        </w:rPr>
        <w:t>.</w:t>
      </w:r>
    </w:p>
    <w:p w14:paraId="0249E921" w14:textId="77777777" w:rsidR="007D30F9" w:rsidRPr="0073195E" w:rsidRDefault="007D30F9" w:rsidP="00584284">
      <w:pPr>
        <w:pStyle w:val="ListParagraph"/>
        <w:numPr>
          <w:ilvl w:val="0"/>
          <w:numId w:val="23"/>
        </w:numPr>
        <w:spacing w:before="60"/>
        <w:ind w:left="1134" w:hanging="567"/>
        <w:contextualSpacing/>
        <w:outlineLvl w:val="9"/>
        <w:rPr>
          <w:rFonts w:ascii="Calibri" w:hAnsi="Calibri" w:cs="Calibri"/>
          <w:sz w:val="24"/>
          <w:szCs w:val="24"/>
        </w:rPr>
      </w:pPr>
      <w:r w:rsidRPr="0073195E">
        <w:rPr>
          <w:rFonts w:ascii="Calibri" w:hAnsi="Calibri" w:cs="Calibri"/>
          <w:sz w:val="24"/>
          <w:szCs w:val="24"/>
        </w:rPr>
        <w:t>Detect and remove any person(s) found loitering at the SITA Polokwane office and Switching centre s without a valid purpose, or conducting activities of a suspicious/unusual nature.</w:t>
      </w:r>
    </w:p>
    <w:p w14:paraId="688156D3" w14:textId="77777777" w:rsidR="007D30F9" w:rsidRPr="0073195E" w:rsidRDefault="007D30F9" w:rsidP="00584284">
      <w:pPr>
        <w:pStyle w:val="ListParagraph"/>
        <w:numPr>
          <w:ilvl w:val="0"/>
          <w:numId w:val="23"/>
        </w:numPr>
        <w:spacing w:before="60"/>
        <w:ind w:left="1134" w:hanging="567"/>
        <w:contextualSpacing/>
        <w:outlineLvl w:val="9"/>
        <w:rPr>
          <w:rFonts w:ascii="Calibri" w:hAnsi="Calibri" w:cs="Calibri"/>
          <w:sz w:val="24"/>
          <w:szCs w:val="24"/>
        </w:rPr>
      </w:pPr>
      <w:r w:rsidRPr="0073195E">
        <w:rPr>
          <w:rFonts w:ascii="Calibri" w:hAnsi="Calibri" w:cs="Calibri"/>
          <w:sz w:val="24"/>
          <w:szCs w:val="24"/>
        </w:rPr>
        <w:t>Detect and remove unauthorised vendors of food, drinks or other merchandise from SITA Polokwane office and Switching centre.</w:t>
      </w:r>
    </w:p>
    <w:p w14:paraId="44ECD391" w14:textId="77777777" w:rsidR="007D30F9" w:rsidRPr="0073195E" w:rsidRDefault="007D30F9" w:rsidP="00584284">
      <w:pPr>
        <w:pStyle w:val="ListParagraph"/>
        <w:numPr>
          <w:ilvl w:val="0"/>
          <w:numId w:val="23"/>
        </w:numPr>
        <w:spacing w:before="60"/>
        <w:ind w:left="1134" w:hanging="567"/>
        <w:contextualSpacing/>
        <w:outlineLvl w:val="9"/>
        <w:rPr>
          <w:rFonts w:ascii="Calibri" w:hAnsi="Calibri" w:cs="Calibri"/>
          <w:sz w:val="24"/>
          <w:szCs w:val="24"/>
        </w:rPr>
      </w:pPr>
      <w:r w:rsidRPr="0073195E">
        <w:rPr>
          <w:rFonts w:ascii="Calibri" w:hAnsi="Calibri" w:cs="Calibri"/>
          <w:sz w:val="24"/>
          <w:szCs w:val="24"/>
        </w:rPr>
        <w:t>Detect, apprehend and detain until the arrival of the South African Police Services (SAPS), intruders and/or other persons who have been or are a potential hazard or risk to property at the SITA Polokwane office and Switching centre.</w:t>
      </w:r>
    </w:p>
    <w:p w14:paraId="4C7D3645" w14:textId="77777777" w:rsidR="007D30F9" w:rsidRPr="0073195E" w:rsidRDefault="007D30F9" w:rsidP="00584284">
      <w:pPr>
        <w:pStyle w:val="ListParagraph"/>
        <w:numPr>
          <w:ilvl w:val="0"/>
          <w:numId w:val="23"/>
        </w:numPr>
        <w:spacing w:before="60"/>
        <w:ind w:left="1134" w:hanging="567"/>
        <w:contextualSpacing/>
        <w:outlineLvl w:val="9"/>
        <w:rPr>
          <w:rFonts w:ascii="Calibri" w:hAnsi="Calibri" w:cs="Calibri"/>
          <w:sz w:val="24"/>
          <w:szCs w:val="24"/>
        </w:rPr>
      </w:pPr>
      <w:r w:rsidRPr="0073195E">
        <w:rPr>
          <w:rFonts w:ascii="Calibri" w:hAnsi="Calibri" w:cs="Calibri"/>
          <w:sz w:val="24"/>
          <w:szCs w:val="24"/>
        </w:rPr>
        <w:t>Expel or lock out any unruly and or undesirable elements e.g. drunkards, vagrants, etc. from the SITA Polokwane office and Switching centre.</w:t>
      </w:r>
    </w:p>
    <w:p w14:paraId="7A97D1AD" w14:textId="77777777" w:rsidR="007D30F9" w:rsidRPr="0073195E" w:rsidRDefault="007D30F9" w:rsidP="00584284">
      <w:pPr>
        <w:pStyle w:val="ListParagraph"/>
        <w:numPr>
          <w:ilvl w:val="0"/>
          <w:numId w:val="23"/>
        </w:numPr>
        <w:spacing w:before="60"/>
        <w:ind w:left="1134" w:hanging="567"/>
        <w:contextualSpacing/>
        <w:outlineLvl w:val="9"/>
        <w:rPr>
          <w:rFonts w:ascii="Calibri" w:hAnsi="Calibri" w:cs="Calibri"/>
          <w:sz w:val="24"/>
          <w:szCs w:val="24"/>
        </w:rPr>
      </w:pPr>
      <w:r w:rsidRPr="0073195E">
        <w:rPr>
          <w:rFonts w:ascii="Calibri" w:hAnsi="Calibri" w:cs="Calibri"/>
          <w:sz w:val="24"/>
          <w:szCs w:val="24"/>
        </w:rPr>
        <w:t>Manage/monitor security/fire protection systems such as access control system, CCTVs, door monitoring devices, fire alarm systems, intrusion detection systems, etc. and react/respond immediately to activations in accordance with established procedures until the arrival of the relevant authorities.</w:t>
      </w:r>
    </w:p>
    <w:p w14:paraId="2D53C72B" w14:textId="77777777" w:rsidR="007D30F9" w:rsidRPr="0073195E" w:rsidRDefault="007D30F9" w:rsidP="00584284">
      <w:pPr>
        <w:pStyle w:val="ListParagraph"/>
        <w:numPr>
          <w:ilvl w:val="0"/>
          <w:numId w:val="23"/>
        </w:numPr>
        <w:spacing w:before="60"/>
        <w:ind w:hanging="513"/>
        <w:contextualSpacing/>
        <w:outlineLvl w:val="9"/>
        <w:rPr>
          <w:rFonts w:ascii="Calibri" w:hAnsi="Calibri" w:cs="Calibri"/>
          <w:sz w:val="24"/>
          <w:szCs w:val="24"/>
        </w:rPr>
      </w:pPr>
      <w:r w:rsidRPr="0073195E">
        <w:rPr>
          <w:rFonts w:ascii="Calibri" w:hAnsi="Calibri" w:cs="Calibri"/>
          <w:sz w:val="24"/>
          <w:szCs w:val="24"/>
        </w:rPr>
        <w:t>Form part of the SITA Polokwane office and Switching centre fire-fighting and first-aid team, as required by Occupational Health and Safety Act of 1993.</w:t>
      </w:r>
    </w:p>
    <w:p w14:paraId="020C9710" w14:textId="77777777" w:rsidR="007D30F9" w:rsidRPr="0073195E" w:rsidRDefault="007D30F9" w:rsidP="00584284">
      <w:pPr>
        <w:pStyle w:val="ListParagraph"/>
        <w:numPr>
          <w:ilvl w:val="0"/>
          <w:numId w:val="23"/>
        </w:numPr>
        <w:spacing w:before="60"/>
        <w:ind w:left="1134" w:hanging="567"/>
        <w:contextualSpacing/>
        <w:outlineLvl w:val="9"/>
        <w:rPr>
          <w:rFonts w:ascii="Calibri" w:hAnsi="Calibri" w:cs="Calibri"/>
          <w:sz w:val="24"/>
          <w:szCs w:val="24"/>
        </w:rPr>
      </w:pPr>
      <w:r w:rsidRPr="0073195E">
        <w:rPr>
          <w:rFonts w:ascii="Calibri" w:hAnsi="Calibri" w:cs="Calibri"/>
          <w:sz w:val="24"/>
          <w:szCs w:val="24"/>
        </w:rPr>
        <w:t>Respond to any out-breaks of fire and act as an Emergency Response and Evacuation Team (ERT) prior to the arrival of the Fire Brigade.</w:t>
      </w:r>
    </w:p>
    <w:p w14:paraId="380BFD81" w14:textId="77777777" w:rsidR="007D30F9" w:rsidRPr="0073195E" w:rsidRDefault="007D30F9" w:rsidP="00584284">
      <w:pPr>
        <w:pStyle w:val="ListParagraph"/>
        <w:numPr>
          <w:ilvl w:val="0"/>
          <w:numId w:val="23"/>
        </w:numPr>
        <w:spacing w:before="60"/>
        <w:ind w:left="1134" w:hanging="567"/>
        <w:contextualSpacing/>
        <w:outlineLvl w:val="9"/>
        <w:rPr>
          <w:rFonts w:ascii="Calibri" w:hAnsi="Calibri" w:cs="Calibri"/>
          <w:sz w:val="24"/>
          <w:szCs w:val="24"/>
        </w:rPr>
      </w:pPr>
      <w:r w:rsidRPr="0073195E">
        <w:rPr>
          <w:rFonts w:ascii="Calibri" w:hAnsi="Calibri" w:cs="Calibri"/>
          <w:sz w:val="24"/>
          <w:szCs w:val="24"/>
        </w:rPr>
        <w:t>Provide basic first aid to injured persons in the event of any fire incident or accidents within the premises if qualified to do so.</w:t>
      </w:r>
    </w:p>
    <w:p w14:paraId="3F091CA6" w14:textId="77777777" w:rsidR="007D30F9" w:rsidRPr="0073195E" w:rsidRDefault="007D30F9" w:rsidP="00584284">
      <w:pPr>
        <w:pStyle w:val="ListParagraph"/>
        <w:numPr>
          <w:ilvl w:val="0"/>
          <w:numId w:val="23"/>
        </w:numPr>
        <w:spacing w:before="60"/>
        <w:ind w:left="1134" w:hanging="567"/>
        <w:contextualSpacing/>
        <w:outlineLvl w:val="9"/>
        <w:rPr>
          <w:rFonts w:ascii="Calibri" w:hAnsi="Calibri" w:cs="Calibri"/>
          <w:sz w:val="24"/>
          <w:szCs w:val="24"/>
        </w:rPr>
      </w:pPr>
      <w:r w:rsidRPr="0073195E">
        <w:rPr>
          <w:rFonts w:ascii="Calibri" w:hAnsi="Calibri" w:cs="Calibri"/>
          <w:sz w:val="24"/>
          <w:szCs w:val="24"/>
        </w:rPr>
        <w:t>Manage and safe keeping of keys to SITA Polokwane office and Switching centre, security areas, doors, etc. and ensure only authorised employees in line with procedures are drawing keys for official purposes. Should there be any loss of keys during the term of the agreement, the Security Service provider shall be liable to bear all costs to have the missing keys to be duplicated or to be replaced.</w:t>
      </w:r>
    </w:p>
    <w:p w14:paraId="5B9CF487" w14:textId="77777777" w:rsidR="007D30F9" w:rsidRPr="0073195E" w:rsidRDefault="007D30F9" w:rsidP="00584284">
      <w:pPr>
        <w:pStyle w:val="ListParagraph"/>
        <w:numPr>
          <w:ilvl w:val="0"/>
          <w:numId w:val="23"/>
        </w:numPr>
        <w:spacing w:before="60"/>
        <w:ind w:left="1134" w:hanging="567"/>
        <w:contextualSpacing/>
        <w:outlineLvl w:val="9"/>
        <w:rPr>
          <w:rFonts w:ascii="Calibri" w:hAnsi="Calibri" w:cs="Calibri"/>
          <w:sz w:val="24"/>
          <w:szCs w:val="24"/>
        </w:rPr>
      </w:pPr>
      <w:r w:rsidRPr="0073195E">
        <w:rPr>
          <w:rFonts w:ascii="Calibri" w:hAnsi="Calibri" w:cs="Calibri"/>
          <w:sz w:val="24"/>
          <w:szCs w:val="24"/>
        </w:rPr>
        <w:t>Manage ‘Lost and Found’ properties or assets in accordance with established procedures.</w:t>
      </w:r>
    </w:p>
    <w:p w14:paraId="2F5DD249" w14:textId="77777777" w:rsidR="007D30F9" w:rsidRPr="0073195E" w:rsidRDefault="007D30F9" w:rsidP="00584284">
      <w:pPr>
        <w:pStyle w:val="ListParagraph"/>
        <w:numPr>
          <w:ilvl w:val="0"/>
          <w:numId w:val="23"/>
        </w:numPr>
        <w:spacing w:before="60"/>
        <w:ind w:left="1134" w:hanging="567"/>
        <w:contextualSpacing/>
        <w:outlineLvl w:val="9"/>
        <w:rPr>
          <w:rFonts w:ascii="Calibri" w:hAnsi="Calibri" w:cs="Calibri"/>
          <w:sz w:val="24"/>
          <w:szCs w:val="24"/>
        </w:rPr>
      </w:pPr>
      <w:r w:rsidRPr="0073195E">
        <w:rPr>
          <w:rFonts w:ascii="Calibri" w:hAnsi="Calibri" w:cs="Calibri"/>
          <w:sz w:val="24"/>
          <w:szCs w:val="24"/>
        </w:rPr>
        <w:t>Provide and maintain proper and legible records of events, activities or occurrences in the following books/forms and not limited to:</w:t>
      </w:r>
    </w:p>
    <w:p w14:paraId="3D58FBEF" w14:textId="77777777" w:rsidR="007D30F9" w:rsidRPr="0073195E" w:rsidRDefault="007D30F9" w:rsidP="00584284">
      <w:pPr>
        <w:pStyle w:val="ListParagraph"/>
        <w:numPr>
          <w:ilvl w:val="1"/>
          <w:numId w:val="24"/>
        </w:numPr>
        <w:spacing w:before="60"/>
        <w:ind w:left="1134" w:firstLine="0"/>
        <w:contextualSpacing/>
        <w:outlineLvl w:val="9"/>
        <w:rPr>
          <w:rFonts w:ascii="Calibri" w:hAnsi="Calibri" w:cs="Calibri"/>
          <w:sz w:val="24"/>
          <w:szCs w:val="24"/>
        </w:rPr>
      </w:pPr>
      <w:r w:rsidRPr="0073195E">
        <w:rPr>
          <w:rFonts w:ascii="Calibri" w:hAnsi="Calibri" w:cs="Calibri"/>
          <w:sz w:val="24"/>
          <w:szCs w:val="24"/>
        </w:rPr>
        <w:t>Occurrence Book</w:t>
      </w:r>
    </w:p>
    <w:p w14:paraId="19C5C942" w14:textId="77777777" w:rsidR="007D30F9" w:rsidRPr="0073195E" w:rsidRDefault="007D30F9" w:rsidP="00584284">
      <w:pPr>
        <w:pStyle w:val="ListParagraph"/>
        <w:numPr>
          <w:ilvl w:val="1"/>
          <w:numId w:val="24"/>
        </w:numPr>
        <w:spacing w:before="60"/>
        <w:ind w:left="1134" w:firstLine="0"/>
        <w:contextualSpacing/>
        <w:outlineLvl w:val="9"/>
        <w:rPr>
          <w:rFonts w:ascii="Calibri" w:hAnsi="Calibri" w:cs="Calibri"/>
          <w:sz w:val="24"/>
          <w:szCs w:val="24"/>
        </w:rPr>
      </w:pPr>
      <w:r w:rsidRPr="0073195E">
        <w:rPr>
          <w:rFonts w:ascii="Calibri" w:hAnsi="Calibri" w:cs="Calibri"/>
          <w:sz w:val="24"/>
          <w:szCs w:val="24"/>
        </w:rPr>
        <w:t>Key Register Book</w:t>
      </w:r>
    </w:p>
    <w:p w14:paraId="53C69CC0" w14:textId="77777777" w:rsidR="007D30F9" w:rsidRPr="0073195E" w:rsidRDefault="007D30F9" w:rsidP="00584284">
      <w:pPr>
        <w:pStyle w:val="ListParagraph"/>
        <w:numPr>
          <w:ilvl w:val="1"/>
          <w:numId w:val="24"/>
        </w:numPr>
        <w:spacing w:before="60"/>
        <w:ind w:left="1134" w:firstLine="0"/>
        <w:contextualSpacing/>
        <w:outlineLvl w:val="9"/>
        <w:rPr>
          <w:rFonts w:ascii="Calibri" w:hAnsi="Calibri" w:cs="Calibri"/>
          <w:sz w:val="24"/>
          <w:szCs w:val="24"/>
        </w:rPr>
      </w:pPr>
      <w:r w:rsidRPr="0073195E">
        <w:rPr>
          <w:rFonts w:ascii="Calibri" w:hAnsi="Calibri" w:cs="Calibri"/>
          <w:sz w:val="24"/>
          <w:szCs w:val="24"/>
        </w:rPr>
        <w:t>Attendance Book</w:t>
      </w:r>
    </w:p>
    <w:p w14:paraId="05785F4D" w14:textId="77777777" w:rsidR="007D30F9" w:rsidRPr="0073195E" w:rsidRDefault="007D30F9" w:rsidP="00584284">
      <w:pPr>
        <w:pStyle w:val="ListParagraph"/>
        <w:numPr>
          <w:ilvl w:val="1"/>
          <w:numId w:val="24"/>
        </w:numPr>
        <w:spacing w:before="60"/>
        <w:ind w:left="1134" w:firstLine="0"/>
        <w:contextualSpacing/>
        <w:outlineLvl w:val="9"/>
        <w:rPr>
          <w:rFonts w:ascii="Calibri" w:hAnsi="Calibri" w:cs="Calibri"/>
          <w:sz w:val="24"/>
          <w:szCs w:val="24"/>
        </w:rPr>
      </w:pPr>
      <w:r w:rsidRPr="0073195E">
        <w:rPr>
          <w:rFonts w:ascii="Calibri" w:hAnsi="Calibri" w:cs="Calibri"/>
          <w:sz w:val="24"/>
          <w:szCs w:val="24"/>
        </w:rPr>
        <w:lastRenderedPageBreak/>
        <w:t>Deployment and Duty Roster Forms</w:t>
      </w:r>
    </w:p>
    <w:p w14:paraId="75ECAF83" w14:textId="77777777" w:rsidR="007D30F9" w:rsidRPr="0073195E" w:rsidRDefault="007D30F9" w:rsidP="00584284">
      <w:pPr>
        <w:pStyle w:val="ListParagraph"/>
        <w:numPr>
          <w:ilvl w:val="1"/>
          <w:numId w:val="24"/>
        </w:numPr>
        <w:spacing w:before="60"/>
        <w:ind w:left="1134" w:firstLine="0"/>
        <w:contextualSpacing/>
        <w:outlineLvl w:val="9"/>
        <w:rPr>
          <w:rFonts w:ascii="Calibri" w:hAnsi="Calibri" w:cs="Calibri"/>
          <w:sz w:val="24"/>
          <w:szCs w:val="24"/>
        </w:rPr>
      </w:pPr>
      <w:r w:rsidRPr="0073195E">
        <w:rPr>
          <w:rFonts w:ascii="Calibri" w:hAnsi="Calibri" w:cs="Calibri"/>
          <w:sz w:val="24"/>
          <w:szCs w:val="24"/>
        </w:rPr>
        <w:t>Visitor Registration Books</w:t>
      </w:r>
    </w:p>
    <w:p w14:paraId="14162AAE" w14:textId="77777777" w:rsidR="007D30F9" w:rsidRPr="0073195E" w:rsidRDefault="007D30F9" w:rsidP="00584284">
      <w:pPr>
        <w:pStyle w:val="ListParagraph"/>
        <w:numPr>
          <w:ilvl w:val="1"/>
          <w:numId w:val="24"/>
        </w:numPr>
        <w:spacing w:before="60"/>
        <w:ind w:left="1134" w:firstLine="0"/>
        <w:contextualSpacing/>
        <w:outlineLvl w:val="9"/>
        <w:rPr>
          <w:rFonts w:ascii="Calibri" w:hAnsi="Calibri" w:cs="Calibri"/>
          <w:sz w:val="24"/>
          <w:szCs w:val="24"/>
        </w:rPr>
      </w:pPr>
      <w:r w:rsidRPr="0073195E">
        <w:rPr>
          <w:rFonts w:ascii="Calibri" w:hAnsi="Calibri" w:cs="Calibri"/>
          <w:sz w:val="24"/>
          <w:szCs w:val="24"/>
        </w:rPr>
        <w:t>Work Info Notification File</w:t>
      </w:r>
    </w:p>
    <w:p w14:paraId="317012E1" w14:textId="77777777" w:rsidR="007D30F9" w:rsidRPr="0073195E" w:rsidRDefault="007D30F9" w:rsidP="00584284">
      <w:pPr>
        <w:pStyle w:val="ListParagraph"/>
        <w:numPr>
          <w:ilvl w:val="1"/>
          <w:numId w:val="24"/>
        </w:numPr>
        <w:spacing w:before="60"/>
        <w:ind w:left="1134" w:firstLine="0"/>
        <w:contextualSpacing/>
        <w:outlineLvl w:val="9"/>
        <w:rPr>
          <w:rFonts w:ascii="Calibri" w:hAnsi="Calibri" w:cs="Calibri"/>
          <w:sz w:val="24"/>
          <w:szCs w:val="24"/>
        </w:rPr>
      </w:pPr>
      <w:r w:rsidRPr="0073195E">
        <w:rPr>
          <w:rFonts w:ascii="Calibri" w:hAnsi="Calibri" w:cs="Calibri"/>
          <w:sz w:val="24"/>
          <w:szCs w:val="24"/>
        </w:rPr>
        <w:t>Lost &amp; Found Record File</w:t>
      </w:r>
    </w:p>
    <w:p w14:paraId="33910806" w14:textId="77777777" w:rsidR="007D30F9" w:rsidRPr="0073195E" w:rsidRDefault="007D30F9" w:rsidP="00584284">
      <w:pPr>
        <w:pStyle w:val="ListParagraph"/>
        <w:numPr>
          <w:ilvl w:val="1"/>
          <w:numId w:val="24"/>
        </w:numPr>
        <w:spacing w:before="60"/>
        <w:ind w:left="1134" w:firstLine="0"/>
        <w:contextualSpacing/>
        <w:outlineLvl w:val="9"/>
        <w:rPr>
          <w:rFonts w:ascii="Calibri" w:hAnsi="Calibri" w:cs="Calibri"/>
          <w:sz w:val="24"/>
          <w:szCs w:val="24"/>
        </w:rPr>
      </w:pPr>
      <w:r w:rsidRPr="0073195E">
        <w:rPr>
          <w:rFonts w:ascii="Calibri" w:hAnsi="Calibri" w:cs="Calibri"/>
          <w:sz w:val="24"/>
          <w:szCs w:val="24"/>
        </w:rPr>
        <w:t>Incident reporting form</w:t>
      </w:r>
    </w:p>
    <w:p w14:paraId="5DED9031" w14:textId="77777777" w:rsidR="007D30F9" w:rsidRPr="0073195E" w:rsidRDefault="007D30F9" w:rsidP="00584284">
      <w:pPr>
        <w:pStyle w:val="ListParagraph"/>
        <w:numPr>
          <w:ilvl w:val="0"/>
          <w:numId w:val="23"/>
        </w:numPr>
        <w:spacing w:before="60"/>
        <w:ind w:left="1134" w:hanging="567"/>
        <w:contextualSpacing/>
        <w:outlineLvl w:val="9"/>
        <w:rPr>
          <w:rFonts w:ascii="Calibri" w:hAnsi="Calibri" w:cs="Calibri"/>
          <w:sz w:val="24"/>
          <w:szCs w:val="24"/>
        </w:rPr>
      </w:pPr>
      <w:r w:rsidRPr="0073195E">
        <w:rPr>
          <w:rFonts w:ascii="Calibri" w:hAnsi="Calibri" w:cs="Calibri"/>
          <w:sz w:val="24"/>
          <w:szCs w:val="24"/>
        </w:rPr>
        <w:t>Operate and/or monitor the CCTV system, access control system and visitor management system at all times.</w:t>
      </w:r>
    </w:p>
    <w:p w14:paraId="7DC1829C" w14:textId="77777777" w:rsidR="007D30F9" w:rsidRPr="0073195E" w:rsidRDefault="007D30F9" w:rsidP="00584284">
      <w:pPr>
        <w:pStyle w:val="ListParagraph"/>
        <w:numPr>
          <w:ilvl w:val="0"/>
          <w:numId w:val="23"/>
        </w:numPr>
        <w:spacing w:before="60"/>
        <w:ind w:left="1134" w:hanging="567"/>
        <w:contextualSpacing/>
        <w:outlineLvl w:val="9"/>
        <w:rPr>
          <w:rFonts w:ascii="Calibri" w:hAnsi="Calibri" w:cs="Calibri"/>
          <w:sz w:val="24"/>
          <w:szCs w:val="24"/>
        </w:rPr>
      </w:pPr>
      <w:r w:rsidRPr="0073195E">
        <w:rPr>
          <w:rFonts w:ascii="Calibri" w:hAnsi="Calibri" w:cs="Calibri"/>
          <w:sz w:val="24"/>
          <w:szCs w:val="24"/>
        </w:rPr>
        <w:t>Support and participate in training to manage safety/security incidents at SITA Polokwane office and Switching centre.</w:t>
      </w:r>
    </w:p>
    <w:p w14:paraId="03BCA093" w14:textId="77777777" w:rsidR="007D30F9" w:rsidRPr="0073195E" w:rsidRDefault="007D30F9" w:rsidP="00584284">
      <w:pPr>
        <w:pStyle w:val="ListParagraph"/>
        <w:numPr>
          <w:ilvl w:val="0"/>
          <w:numId w:val="23"/>
        </w:numPr>
        <w:spacing w:before="60"/>
        <w:ind w:left="1134" w:hanging="567"/>
        <w:contextualSpacing/>
        <w:outlineLvl w:val="9"/>
        <w:rPr>
          <w:rFonts w:ascii="Calibri" w:hAnsi="Calibri" w:cs="Calibri"/>
          <w:sz w:val="24"/>
          <w:szCs w:val="24"/>
        </w:rPr>
      </w:pPr>
      <w:r w:rsidRPr="0073195E">
        <w:rPr>
          <w:rFonts w:ascii="Calibri" w:hAnsi="Calibri" w:cs="Calibri"/>
          <w:sz w:val="24"/>
          <w:szCs w:val="24"/>
        </w:rPr>
        <w:t>Remove all potential fire hazards such as disused items, unauthorized structures, etc. and ensure that all fire exits, escape routes and doors are free from any obstruction, or alert the relevant authorities or designated representatives of such occurrences.</w:t>
      </w:r>
    </w:p>
    <w:p w14:paraId="7668CB4A" w14:textId="77777777" w:rsidR="007D30F9" w:rsidRPr="0073195E" w:rsidRDefault="007D30F9" w:rsidP="00584284">
      <w:pPr>
        <w:pStyle w:val="ListParagraph"/>
        <w:numPr>
          <w:ilvl w:val="0"/>
          <w:numId w:val="23"/>
        </w:numPr>
        <w:spacing w:before="60"/>
        <w:ind w:left="1134" w:hanging="567"/>
        <w:contextualSpacing/>
        <w:outlineLvl w:val="9"/>
        <w:rPr>
          <w:rFonts w:ascii="Calibri" w:hAnsi="Calibri" w:cs="Calibri"/>
          <w:sz w:val="24"/>
          <w:szCs w:val="24"/>
        </w:rPr>
      </w:pPr>
      <w:r w:rsidRPr="0073195E">
        <w:rPr>
          <w:rFonts w:ascii="Calibri" w:hAnsi="Calibri" w:cs="Calibri"/>
          <w:sz w:val="24"/>
          <w:szCs w:val="24"/>
        </w:rPr>
        <w:t>Assist SITA Polokwane office and Switching centre in conducting the monthly fire alarm testing and annual fire drill exercises.</w:t>
      </w:r>
    </w:p>
    <w:p w14:paraId="2D4BD650" w14:textId="77777777" w:rsidR="007D30F9" w:rsidRPr="0073195E" w:rsidRDefault="007D30F9" w:rsidP="00584284">
      <w:pPr>
        <w:pStyle w:val="ListParagraph"/>
        <w:numPr>
          <w:ilvl w:val="0"/>
          <w:numId w:val="23"/>
        </w:numPr>
        <w:spacing w:before="60"/>
        <w:ind w:left="1134" w:hanging="567"/>
        <w:contextualSpacing/>
        <w:outlineLvl w:val="9"/>
        <w:rPr>
          <w:rFonts w:ascii="Calibri" w:hAnsi="Calibri" w:cs="Calibri"/>
          <w:sz w:val="24"/>
          <w:szCs w:val="24"/>
        </w:rPr>
      </w:pPr>
      <w:r w:rsidRPr="0073195E">
        <w:rPr>
          <w:rFonts w:ascii="Calibri" w:hAnsi="Calibri" w:cs="Calibri"/>
          <w:sz w:val="24"/>
          <w:szCs w:val="24"/>
        </w:rPr>
        <w:t>Report to the relevant authorities or designated representatives of people who do not smoke in the designated smoking areas.</w:t>
      </w:r>
    </w:p>
    <w:p w14:paraId="51697B6D" w14:textId="77777777" w:rsidR="007D30F9" w:rsidRPr="0073195E" w:rsidRDefault="007D30F9" w:rsidP="00584284">
      <w:pPr>
        <w:pStyle w:val="ListParagraph"/>
        <w:numPr>
          <w:ilvl w:val="0"/>
          <w:numId w:val="23"/>
        </w:numPr>
        <w:spacing w:before="60"/>
        <w:ind w:left="567" w:firstLine="0"/>
        <w:contextualSpacing/>
        <w:outlineLvl w:val="9"/>
        <w:rPr>
          <w:rFonts w:ascii="Calibri" w:hAnsi="Calibri" w:cs="Calibri"/>
          <w:sz w:val="24"/>
          <w:szCs w:val="24"/>
        </w:rPr>
      </w:pPr>
      <w:r w:rsidRPr="0073195E">
        <w:rPr>
          <w:rFonts w:ascii="Calibri" w:hAnsi="Calibri" w:cs="Calibri"/>
          <w:sz w:val="24"/>
          <w:szCs w:val="24"/>
        </w:rPr>
        <w:t>Ensure all facilities are locked down by the stipulated times.</w:t>
      </w:r>
    </w:p>
    <w:p w14:paraId="56B0DF8F" w14:textId="77777777" w:rsidR="007D30F9" w:rsidRPr="0073195E" w:rsidRDefault="007D30F9" w:rsidP="00584284">
      <w:pPr>
        <w:pStyle w:val="ListParagraph"/>
        <w:numPr>
          <w:ilvl w:val="0"/>
          <w:numId w:val="23"/>
        </w:numPr>
        <w:spacing w:before="60"/>
        <w:ind w:left="1134" w:hanging="567"/>
        <w:contextualSpacing/>
        <w:outlineLvl w:val="9"/>
        <w:rPr>
          <w:rFonts w:ascii="Calibri" w:hAnsi="Calibri" w:cs="Calibri"/>
          <w:sz w:val="24"/>
          <w:szCs w:val="24"/>
        </w:rPr>
      </w:pPr>
      <w:r w:rsidRPr="0073195E">
        <w:rPr>
          <w:rFonts w:ascii="Calibri" w:hAnsi="Calibri" w:cs="Calibri"/>
          <w:sz w:val="24"/>
          <w:szCs w:val="24"/>
        </w:rPr>
        <w:t>Allow access for authorized users of the auditorium and training rooms and ensure that all doors and windows of training rooms and auditorium are closed and all equipment are switched off after use.</w:t>
      </w:r>
    </w:p>
    <w:p w14:paraId="5A7D5E6B" w14:textId="77777777" w:rsidR="007D30F9" w:rsidRPr="0073195E" w:rsidRDefault="007D30F9" w:rsidP="00584284">
      <w:pPr>
        <w:pStyle w:val="ListParagraph"/>
        <w:numPr>
          <w:ilvl w:val="0"/>
          <w:numId w:val="23"/>
        </w:numPr>
        <w:spacing w:before="60"/>
        <w:ind w:left="1134" w:hanging="567"/>
        <w:contextualSpacing/>
        <w:outlineLvl w:val="9"/>
        <w:rPr>
          <w:rFonts w:ascii="Calibri" w:hAnsi="Calibri" w:cs="Calibri"/>
          <w:sz w:val="24"/>
          <w:szCs w:val="24"/>
        </w:rPr>
      </w:pPr>
      <w:r w:rsidRPr="0073195E">
        <w:rPr>
          <w:rFonts w:ascii="Calibri" w:hAnsi="Calibri" w:cs="Calibri"/>
          <w:sz w:val="24"/>
          <w:szCs w:val="24"/>
        </w:rPr>
        <w:t>Check, switch off and/or alert the company of any lights, air-conditioners and/or electrical appliances in the site that are not in use.</w:t>
      </w:r>
    </w:p>
    <w:p w14:paraId="169C172D" w14:textId="77777777" w:rsidR="007D30F9" w:rsidRPr="0073195E" w:rsidRDefault="007D30F9" w:rsidP="00584284">
      <w:pPr>
        <w:pStyle w:val="ListParagraph"/>
        <w:numPr>
          <w:ilvl w:val="0"/>
          <w:numId w:val="23"/>
        </w:numPr>
        <w:spacing w:before="60"/>
        <w:ind w:left="1134" w:hanging="567"/>
        <w:contextualSpacing/>
        <w:outlineLvl w:val="9"/>
        <w:rPr>
          <w:rFonts w:ascii="Calibri" w:hAnsi="Calibri" w:cs="Calibri"/>
          <w:sz w:val="24"/>
          <w:szCs w:val="24"/>
        </w:rPr>
      </w:pPr>
      <w:r w:rsidRPr="0073195E">
        <w:rPr>
          <w:rFonts w:ascii="Calibri" w:hAnsi="Calibri" w:cs="Calibri"/>
          <w:sz w:val="24"/>
          <w:szCs w:val="24"/>
        </w:rPr>
        <w:t>Conduct guard patrols as and when instructed (or according to the approved guard tour proposed by the bidder) for the whole SITA Polokwane office and Switching centre.</w:t>
      </w:r>
    </w:p>
    <w:p w14:paraId="79A596AB" w14:textId="77777777" w:rsidR="007D30F9" w:rsidRPr="0073195E" w:rsidRDefault="007D30F9" w:rsidP="00584284">
      <w:pPr>
        <w:pStyle w:val="ListParagraph"/>
        <w:numPr>
          <w:ilvl w:val="0"/>
          <w:numId w:val="23"/>
        </w:numPr>
        <w:spacing w:before="60"/>
        <w:ind w:left="1134" w:hanging="567"/>
        <w:contextualSpacing/>
        <w:outlineLvl w:val="9"/>
        <w:rPr>
          <w:rFonts w:ascii="Calibri" w:hAnsi="Calibri" w:cs="Calibri"/>
          <w:sz w:val="24"/>
          <w:szCs w:val="24"/>
        </w:rPr>
      </w:pPr>
      <w:r w:rsidRPr="0073195E">
        <w:rPr>
          <w:rFonts w:ascii="Calibri" w:hAnsi="Calibri" w:cs="Calibri"/>
          <w:sz w:val="24"/>
          <w:szCs w:val="24"/>
        </w:rPr>
        <w:t xml:space="preserve">The following is a synopsis of KPIs or primary duties of the security service provider at SITA Polokwane office and Switching centre: </w:t>
      </w:r>
    </w:p>
    <w:p w14:paraId="60920E70" w14:textId="77777777" w:rsidR="007D30F9" w:rsidRPr="0073195E" w:rsidRDefault="007D30F9" w:rsidP="00584284">
      <w:pPr>
        <w:pStyle w:val="ListParagraph"/>
        <w:numPr>
          <w:ilvl w:val="0"/>
          <w:numId w:val="23"/>
        </w:numPr>
        <w:spacing w:before="60"/>
        <w:ind w:left="567" w:firstLine="0"/>
        <w:contextualSpacing/>
        <w:outlineLvl w:val="9"/>
        <w:rPr>
          <w:rFonts w:ascii="Calibri" w:hAnsi="Calibri" w:cs="Calibri"/>
          <w:sz w:val="24"/>
          <w:szCs w:val="24"/>
        </w:rPr>
      </w:pPr>
      <w:r w:rsidRPr="0073195E">
        <w:rPr>
          <w:rFonts w:ascii="Calibri" w:hAnsi="Calibri" w:cs="Calibri"/>
          <w:sz w:val="24"/>
          <w:szCs w:val="24"/>
        </w:rPr>
        <w:t>Provide 24-hours security service seven days a week and on public holidays.</w:t>
      </w:r>
    </w:p>
    <w:p w14:paraId="5E40C351" w14:textId="77777777" w:rsidR="007D30F9" w:rsidRPr="0073195E" w:rsidRDefault="007D30F9" w:rsidP="00584284">
      <w:pPr>
        <w:pStyle w:val="ListParagraph"/>
        <w:numPr>
          <w:ilvl w:val="0"/>
          <w:numId w:val="23"/>
        </w:numPr>
        <w:spacing w:before="60"/>
        <w:ind w:left="567" w:firstLine="0"/>
        <w:contextualSpacing/>
        <w:outlineLvl w:val="9"/>
        <w:rPr>
          <w:rFonts w:ascii="Calibri" w:hAnsi="Calibri" w:cs="Calibri"/>
          <w:sz w:val="24"/>
          <w:szCs w:val="24"/>
        </w:rPr>
      </w:pPr>
      <w:r w:rsidRPr="0073195E">
        <w:rPr>
          <w:rFonts w:ascii="Calibri" w:hAnsi="Calibri" w:cs="Calibri"/>
          <w:sz w:val="24"/>
          <w:szCs w:val="24"/>
        </w:rPr>
        <w:t>Monitor CCTV cameras, fire- and access control systems and alarms.</w:t>
      </w:r>
    </w:p>
    <w:p w14:paraId="7591D217" w14:textId="77777777" w:rsidR="007D30F9" w:rsidRPr="0073195E" w:rsidRDefault="007D30F9" w:rsidP="00584284">
      <w:pPr>
        <w:pStyle w:val="ListParagraph"/>
        <w:numPr>
          <w:ilvl w:val="0"/>
          <w:numId w:val="23"/>
        </w:numPr>
        <w:spacing w:before="60"/>
        <w:ind w:left="567" w:firstLine="0"/>
        <w:contextualSpacing/>
        <w:outlineLvl w:val="9"/>
        <w:rPr>
          <w:rFonts w:ascii="Calibri" w:hAnsi="Calibri" w:cs="Calibri"/>
          <w:sz w:val="24"/>
          <w:szCs w:val="24"/>
        </w:rPr>
      </w:pPr>
      <w:r w:rsidRPr="0073195E">
        <w:rPr>
          <w:rFonts w:ascii="Calibri" w:hAnsi="Calibri" w:cs="Calibri"/>
          <w:sz w:val="24"/>
          <w:szCs w:val="24"/>
        </w:rPr>
        <w:t>Control and monitor access of staff and visitors to the SITA building.</w:t>
      </w:r>
    </w:p>
    <w:p w14:paraId="7635AA1F" w14:textId="77777777" w:rsidR="007D30F9" w:rsidRPr="0073195E" w:rsidRDefault="007D30F9" w:rsidP="00584284">
      <w:pPr>
        <w:pStyle w:val="ListParagraph"/>
        <w:numPr>
          <w:ilvl w:val="0"/>
          <w:numId w:val="23"/>
        </w:numPr>
        <w:spacing w:before="60"/>
        <w:ind w:left="567" w:firstLine="0"/>
        <w:contextualSpacing/>
        <w:outlineLvl w:val="9"/>
        <w:rPr>
          <w:rFonts w:ascii="Calibri" w:hAnsi="Calibri" w:cs="Calibri"/>
          <w:sz w:val="24"/>
          <w:szCs w:val="24"/>
        </w:rPr>
      </w:pPr>
      <w:r w:rsidRPr="0073195E">
        <w:rPr>
          <w:rFonts w:ascii="Calibri" w:hAnsi="Calibri" w:cs="Calibri"/>
          <w:sz w:val="24"/>
          <w:szCs w:val="24"/>
        </w:rPr>
        <w:t>Control Visitor Registers by ensuring all visitors’ completion and sign-off.</w:t>
      </w:r>
    </w:p>
    <w:p w14:paraId="03CC6B84" w14:textId="77777777" w:rsidR="007D30F9" w:rsidRPr="0073195E" w:rsidRDefault="007D30F9" w:rsidP="00584284">
      <w:pPr>
        <w:pStyle w:val="ListParagraph"/>
        <w:numPr>
          <w:ilvl w:val="0"/>
          <w:numId w:val="23"/>
        </w:numPr>
        <w:spacing w:before="60"/>
        <w:ind w:left="567" w:firstLine="0"/>
        <w:contextualSpacing/>
        <w:outlineLvl w:val="9"/>
        <w:rPr>
          <w:rFonts w:ascii="Calibri" w:hAnsi="Calibri" w:cs="Calibri"/>
          <w:sz w:val="24"/>
          <w:szCs w:val="24"/>
        </w:rPr>
      </w:pPr>
      <w:r w:rsidRPr="0073195E">
        <w:rPr>
          <w:rFonts w:ascii="Calibri" w:hAnsi="Calibri" w:cs="Calibri"/>
          <w:sz w:val="24"/>
          <w:szCs w:val="24"/>
        </w:rPr>
        <w:t>Control Key Cabinet and Register for the issue of room keys and/or spare keys to staff.</w:t>
      </w:r>
    </w:p>
    <w:p w14:paraId="54454AFE" w14:textId="77777777" w:rsidR="007D30F9" w:rsidRPr="0073195E" w:rsidRDefault="007D30F9" w:rsidP="00584284">
      <w:pPr>
        <w:pStyle w:val="ListParagraph"/>
        <w:numPr>
          <w:ilvl w:val="0"/>
          <w:numId w:val="23"/>
        </w:numPr>
        <w:spacing w:before="60"/>
        <w:ind w:left="567" w:firstLine="0"/>
        <w:contextualSpacing/>
        <w:outlineLvl w:val="9"/>
        <w:rPr>
          <w:rFonts w:ascii="Calibri" w:hAnsi="Calibri" w:cs="Calibri"/>
          <w:sz w:val="24"/>
          <w:szCs w:val="24"/>
        </w:rPr>
      </w:pPr>
      <w:r w:rsidRPr="0073195E">
        <w:rPr>
          <w:rFonts w:ascii="Calibri" w:hAnsi="Calibri" w:cs="Calibri"/>
          <w:sz w:val="24"/>
          <w:szCs w:val="24"/>
        </w:rPr>
        <w:t>Control, check and monitor all goods entering/leaving the building.</w:t>
      </w:r>
    </w:p>
    <w:p w14:paraId="015ADA47" w14:textId="77777777" w:rsidR="007D30F9" w:rsidRPr="0073195E" w:rsidRDefault="007D30F9" w:rsidP="00584284">
      <w:pPr>
        <w:pStyle w:val="ListParagraph"/>
        <w:numPr>
          <w:ilvl w:val="0"/>
          <w:numId w:val="23"/>
        </w:numPr>
        <w:spacing w:before="60"/>
        <w:ind w:left="567" w:firstLine="0"/>
        <w:contextualSpacing/>
        <w:outlineLvl w:val="9"/>
        <w:rPr>
          <w:rFonts w:ascii="Calibri" w:hAnsi="Calibri" w:cs="Calibri"/>
          <w:sz w:val="24"/>
          <w:szCs w:val="24"/>
        </w:rPr>
      </w:pPr>
      <w:r w:rsidRPr="0073195E">
        <w:rPr>
          <w:rFonts w:ascii="Calibri" w:hAnsi="Calibri" w:cs="Calibri"/>
          <w:sz w:val="24"/>
          <w:szCs w:val="24"/>
        </w:rPr>
        <w:t>Search all staff and visitors upon entering/leaving the building.</w:t>
      </w:r>
    </w:p>
    <w:p w14:paraId="15748DC4" w14:textId="77777777" w:rsidR="007D30F9" w:rsidRPr="0073195E" w:rsidRDefault="007D30F9" w:rsidP="00584284">
      <w:pPr>
        <w:pStyle w:val="ListParagraph"/>
        <w:numPr>
          <w:ilvl w:val="0"/>
          <w:numId w:val="23"/>
        </w:numPr>
        <w:spacing w:before="60"/>
        <w:ind w:left="567" w:firstLine="0"/>
        <w:contextualSpacing/>
        <w:outlineLvl w:val="9"/>
        <w:rPr>
          <w:rFonts w:ascii="Calibri" w:hAnsi="Calibri" w:cs="Calibri"/>
          <w:sz w:val="24"/>
          <w:szCs w:val="24"/>
        </w:rPr>
      </w:pPr>
      <w:r w:rsidRPr="0073195E">
        <w:rPr>
          <w:rFonts w:ascii="Calibri" w:hAnsi="Calibri" w:cs="Calibri"/>
          <w:sz w:val="24"/>
          <w:szCs w:val="24"/>
        </w:rPr>
        <w:t>Answer switchboard at Reception when requested/as required.</w:t>
      </w:r>
    </w:p>
    <w:p w14:paraId="336F65FB" w14:textId="77777777" w:rsidR="007D30F9" w:rsidRPr="0073195E" w:rsidRDefault="007D30F9" w:rsidP="00584284">
      <w:pPr>
        <w:pStyle w:val="ListParagraph"/>
        <w:numPr>
          <w:ilvl w:val="0"/>
          <w:numId w:val="23"/>
        </w:numPr>
        <w:spacing w:before="60"/>
        <w:ind w:left="567" w:firstLine="0"/>
        <w:contextualSpacing/>
        <w:outlineLvl w:val="9"/>
        <w:rPr>
          <w:rFonts w:ascii="Calibri" w:hAnsi="Calibri" w:cs="Calibri"/>
          <w:sz w:val="24"/>
          <w:szCs w:val="24"/>
        </w:rPr>
      </w:pPr>
      <w:r w:rsidRPr="0073195E">
        <w:rPr>
          <w:rFonts w:ascii="Calibri" w:hAnsi="Calibri" w:cs="Calibri"/>
          <w:sz w:val="24"/>
          <w:szCs w:val="24"/>
        </w:rPr>
        <w:t>Take part in coordination of mandatory/impromptu fire drill exercises.</w:t>
      </w:r>
    </w:p>
    <w:p w14:paraId="53A821FD" w14:textId="77777777" w:rsidR="007D30F9" w:rsidRPr="0073195E" w:rsidRDefault="007D30F9" w:rsidP="00584284">
      <w:pPr>
        <w:pStyle w:val="ListParagraph"/>
        <w:numPr>
          <w:ilvl w:val="0"/>
          <w:numId w:val="23"/>
        </w:numPr>
        <w:spacing w:before="60"/>
        <w:ind w:left="567" w:firstLine="0"/>
        <w:contextualSpacing/>
        <w:outlineLvl w:val="9"/>
        <w:rPr>
          <w:rFonts w:ascii="Calibri" w:hAnsi="Calibri" w:cs="Calibri"/>
          <w:sz w:val="24"/>
          <w:szCs w:val="24"/>
        </w:rPr>
      </w:pPr>
      <w:r w:rsidRPr="0073195E">
        <w:rPr>
          <w:rFonts w:ascii="Calibri" w:hAnsi="Calibri" w:cs="Calibri"/>
          <w:sz w:val="24"/>
          <w:szCs w:val="24"/>
        </w:rPr>
        <w:t>Perform internal building patrols on an hourly basis.</w:t>
      </w:r>
    </w:p>
    <w:p w14:paraId="0CDF689F" w14:textId="4EAB845D" w:rsidR="008273F3" w:rsidRPr="0073195E" w:rsidRDefault="007D30F9" w:rsidP="00584284">
      <w:pPr>
        <w:pStyle w:val="ListParagraph"/>
        <w:numPr>
          <w:ilvl w:val="0"/>
          <w:numId w:val="23"/>
        </w:numPr>
        <w:spacing w:before="60"/>
        <w:ind w:left="1134" w:hanging="567"/>
        <w:contextualSpacing/>
        <w:outlineLvl w:val="9"/>
        <w:rPr>
          <w:rFonts w:ascii="Calibri" w:hAnsi="Calibri" w:cs="Calibri"/>
          <w:sz w:val="24"/>
          <w:szCs w:val="24"/>
        </w:rPr>
      </w:pPr>
      <w:bookmarkStart w:id="13" w:name="_Hlk84175302"/>
      <w:r w:rsidRPr="0073195E">
        <w:rPr>
          <w:rFonts w:ascii="Calibri" w:hAnsi="Calibri" w:cs="Calibri"/>
          <w:sz w:val="24"/>
          <w:szCs w:val="24"/>
        </w:rPr>
        <w:t>Site Manager/Supervisor is</w:t>
      </w:r>
      <w:r w:rsidRPr="0073195E" w:rsidDel="00F66666">
        <w:rPr>
          <w:rFonts w:ascii="Calibri" w:hAnsi="Calibri" w:cs="Calibri"/>
          <w:sz w:val="24"/>
          <w:szCs w:val="24"/>
        </w:rPr>
        <w:t xml:space="preserve"> required to inspect staff and </w:t>
      </w:r>
      <w:r w:rsidRPr="0073195E">
        <w:rPr>
          <w:rFonts w:ascii="Calibri" w:hAnsi="Calibri" w:cs="Calibri"/>
          <w:sz w:val="24"/>
          <w:szCs w:val="24"/>
        </w:rPr>
        <w:t xml:space="preserve">regularly </w:t>
      </w:r>
      <w:r w:rsidRPr="0073195E" w:rsidDel="00F66666">
        <w:rPr>
          <w:rFonts w:ascii="Calibri" w:hAnsi="Calibri" w:cs="Calibri"/>
          <w:sz w:val="24"/>
          <w:szCs w:val="24"/>
        </w:rPr>
        <w:t>follow up on issues requiring further at</w:t>
      </w:r>
      <w:r w:rsidRPr="0073195E">
        <w:rPr>
          <w:rFonts w:ascii="Calibri" w:hAnsi="Calibri" w:cs="Calibri"/>
          <w:sz w:val="24"/>
          <w:szCs w:val="24"/>
        </w:rPr>
        <w:t>tention</w:t>
      </w:r>
      <w:r w:rsidRPr="0073195E" w:rsidDel="00F66666">
        <w:rPr>
          <w:rFonts w:ascii="Calibri" w:hAnsi="Calibri" w:cs="Calibri"/>
          <w:sz w:val="24"/>
          <w:szCs w:val="24"/>
        </w:rPr>
        <w:t>. Evidence of such visits should be recorded in the occurrence books available at each site.</w:t>
      </w:r>
      <w:bookmarkEnd w:id="13"/>
    </w:p>
    <w:p w14:paraId="71BD4EA3" w14:textId="77777777" w:rsidR="008273F3" w:rsidRPr="004D47F9" w:rsidRDefault="008273F3" w:rsidP="00F446E6">
      <w:pPr>
        <w:spacing w:line="240" w:lineRule="auto"/>
      </w:pPr>
    </w:p>
    <w:p w14:paraId="05B1ADEA" w14:textId="77777777" w:rsidR="009A07C6" w:rsidRPr="0073195E" w:rsidRDefault="00CE4A9B" w:rsidP="0073195E">
      <w:pPr>
        <w:pStyle w:val="Heading1"/>
        <w:spacing w:line="276" w:lineRule="auto"/>
        <w:jc w:val="both"/>
        <w:rPr>
          <w:rFonts w:ascii="Calibri" w:hAnsi="Calibri" w:cs="Calibri"/>
          <w:sz w:val="24"/>
          <w:szCs w:val="24"/>
        </w:rPr>
      </w:pPr>
      <w:bookmarkStart w:id="14" w:name="_Toc142648431"/>
      <w:r w:rsidRPr="0073195E">
        <w:rPr>
          <w:rFonts w:ascii="Calibri" w:hAnsi="Calibri" w:cs="Calibri"/>
          <w:sz w:val="24"/>
          <w:szCs w:val="24"/>
        </w:rPr>
        <w:lastRenderedPageBreak/>
        <w:t>Bid Evaluation Stages</w:t>
      </w:r>
      <w:bookmarkEnd w:id="14"/>
    </w:p>
    <w:p w14:paraId="122C6DBD" w14:textId="77777777" w:rsidR="00F446E6" w:rsidRPr="00EC3768" w:rsidRDefault="00F446E6" w:rsidP="00F446E6">
      <w:pPr>
        <w:pStyle w:val="Specification"/>
        <w:numPr>
          <w:ilvl w:val="0"/>
          <w:numId w:val="48"/>
        </w:numPr>
        <w:jc w:val="both"/>
        <w:rPr>
          <w:rFonts w:cs="Calibri"/>
          <w:sz w:val="22"/>
          <w:szCs w:val="22"/>
        </w:rPr>
      </w:pPr>
      <w:r w:rsidRPr="00EC3768">
        <w:rPr>
          <w:rFonts w:cs="Calibri"/>
          <w:sz w:val="22"/>
          <w:szCs w:val="22"/>
        </w:rPr>
        <w:t>The bid evaluation process consists of several stages that are applicable according to the nature of the bid as defined in the table below.</w:t>
      </w:r>
    </w:p>
    <w:p w14:paraId="33E71234" w14:textId="77777777" w:rsidR="00F446E6" w:rsidRDefault="00F446E6" w:rsidP="00F446E6">
      <w:pPr>
        <w:pStyle w:val="Specification"/>
        <w:numPr>
          <w:ilvl w:val="0"/>
          <w:numId w:val="48"/>
        </w:numPr>
        <w:jc w:val="both"/>
        <w:rPr>
          <w:rFonts w:cs="Calibri"/>
        </w:rPr>
      </w:pPr>
      <w:r w:rsidRPr="00EC3768">
        <w:rPr>
          <w:rFonts w:cs="Calibri"/>
          <w:sz w:val="22"/>
          <w:szCs w:val="22"/>
        </w:rPr>
        <w:t>The bidder must qualify for each stage to be eligible to proceed to the next stage of the evaluation.</w:t>
      </w:r>
    </w:p>
    <w:p w14:paraId="4758DD62" w14:textId="77777777" w:rsidR="00F446E6" w:rsidRDefault="00F446E6" w:rsidP="00F446E6">
      <w:pPr>
        <w:pStyle w:val="Specification"/>
        <w:spacing w:after="0"/>
        <w:ind w:left="567"/>
        <w:jc w:val="both"/>
        <w:rPr>
          <w:rFonts w:cs="Calibri"/>
        </w:rPr>
      </w:pPr>
    </w:p>
    <w:p w14:paraId="0C69A355" w14:textId="3731D60A" w:rsidR="00CE4A9B" w:rsidRPr="0073195E" w:rsidRDefault="00CE4A9B" w:rsidP="00F446E6">
      <w:pPr>
        <w:pStyle w:val="Specification"/>
        <w:ind w:left="567"/>
        <w:jc w:val="both"/>
        <w:rPr>
          <w:rFonts w:cs="Calibri"/>
        </w:rPr>
      </w:pPr>
      <w:r w:rsidRPr="0073195E">
        <w:rPr>
          <w:rFonts w:cs="Calibri"/>
        </w:rPr>
        <w:t>The stages are:</w:t>
      </w:r>
    </w:p>
    <w:p w14:paraId="4BABA5A2" w14:textId="77777777" w:rsidR="00CE4A9B" w:rsidRPr="0073195E" w:rsidRDefault="00CE4A9B" w:rsidP="0073195E">
      <w:pPr>
        <w:pStyle w:val="Caption"/>
        <w:spacing w:line="276" w:lineRule="auto"/>
        <w:ind w:firstLine="567"/>
        <w:jc w:val="both"/>
        <w:rPr>
          <w:rFonts w:ascii="Calibri" w:hAnsi="Calibri" w:cs="Calibri"/>
          <w:sz w:val="24"/>
        </w:rPr>
      </w:pPr>
      <w:bookmarkStart w:id="15" w:name="_Toc142648468"/>
      <w:r w:rsidRPr="0073195E">
        <w:rPr>
          <w:rFonts w:ascii="Calibri" w:hAnsi="Calibri" w:cs="Calibri"/>
          <w:sz w:val="24"/>
        </w:rPr>
        <w:t xml:space="preserve">Table </w:t>
      </w:r>
      <w:r w:rsidRPr="0073195E">
        <w:rPr>
          <w:rFonts w:ascii="Calibri" w:hAnsi="Calibri" w:cs="Calibri"/>
          <w:sz w:val="24"/>
        </w:rPr>
        <w:fldChar w:fldCharType="begin"/>
      </w:r>
      <w:r w:rsidRPr="0073195E">
        <w:rPr>
          <w:rFonts w:ascii="Calibri" w:hAnsi="Calibri" w:cs="Calibri"/>
          <w:sz w:val="24"/>
        </w:rPr>
        <w:instrText xml:space="preserve"> SEQ Table \* ARABIC </w:instrText>
      </w:r>
      <w:r w:rsidRPr="0073195E">
        <w:rPr>
          <w:rFonts w:ascii="Calibri" w:hAnsi="Calibri" w:cs="Calibri"/>
          <w:sz w:val="24"/>
        </w:rPr>
        <w:fldChar w:fldCharType="separate"/>
      </w:r>
      <w:r w:rsidR="004B5D71" w:rsidRPr="0073195E">
        <w:rPr>
          <w:rFonts w:ascii="Calibri" w:hAnsi="Calibri" w:cs="Calibri"/>
          <w:noProof/>
          <w:sz w:val="24"/>
        </w:rPr>
        <w:t>1</w:t>
      </w:r>
      <w:r w:rsidRPr="0073195E">
        <w:rPr>
          <w:rFonts w:ascii="Calibri" w:hAnsi="Calibri" w:cs="Calibri"/>
          <w:sz w:val="24"/>
        </w:rPr>
        <w:fldChar w:fldCharType="end"/>
      </w:r>
      <w:r w:rsidRPr="0073195E">
        <w:rPr>
          <w:rFonts w:ascii="Calibri" w:hAnsi="Calibri" w:cs="Calibri"/>
          <w:sz w:val="24"/>
        </w:rPr>
        <w:t>: Bid Evaluation Stages</w:t>
      </w:r>
      <w:bookmarkEnd w:id="15"/>
    </w:p>
    <w:tbl>
      <w:tblPr>
        <w:tblStyle w:val="TableGrid"/>
        <w:tblW w:w="4706"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419"/>
        <w:gridCol w:w="4676"/>
        <w:gridCol w:w="2967"/>
      </w:tblGrid>
      <w:tr w:rsidR="00A62B8F" w:rsidRPr="0073195E" w14:paraId="003A3382" w14:textId="77777777" w:rsidTr="0073195E">
        <w:tc>
          <w:tcPr>
            <w:tcW w:w="783" w:type="pct"/>
            <w:shd w:val="clear" w:color="auto" w:fill="DBE5F1" w:themeFill="accent1" w:themeFillTint="33"/>
            <w:vAlign w:val="center"/>
          </w:tcPr>
          <w:p w14:paraId="12FE02B5" w14:textId="77777777" w:rsidR="00CE4A9B" w:rsidRPr="0073195E" w:rsidRDefault="00CE4A9B" w:rsidP="0073195E">
            <w:pPr>
              <w:spacing w:line="276" w:lineRule="auto"/>
              <w:rPr>
                <w:rFonts w:ascii="Calibri" w:eastAsiaTheme="majorEastAsia" w:hAnsi="Calibri" w:cs="Calibri"/>
                <w:b/>
                <w:color w:val="0E1B8D"/>
                <w:sz w:val="24"/>
                <w:szCs w:val="24"/>
              </w:rPr>
            </w:pPr>
            <w:r w:rsidRPr="0073195E">
              <w:rPr>
                <w:rFonts w:ascii="Calibri" w:eastAsiaTheme="majorEastAsia" w:hAnsi="Calibri" w:cs="Calibri"/>
                <w:b/>
                <w:color w:val="0E1B8D"/>
                <w:sz w:val="24"/>
                <w:szCs w:val="24"/>
              </w:rPr>
              <w:t>Stage</w:t>
            </w:r>
          </w:p>
        </w:tc>
        <w:tc>
          <w:tcPr>
            <w:tcW w:w="2580" w:type="pct"/>
            <w:shd w:val="clear" w:color="auto" w:fill="DBE5F1" w:themeFill="accent1" w:themeFillTint="33"/>
            <w:vAlign w:val="center"/>
          </w:tcPr>
          <w:p w14:paraId="35BA9ED7" w14:textId="77777777" w:rsidR="00CE4A9B" w:rsidRPr="0073195E" w:rsidRDefault="00CE4A9B" w:rsidP="0073195E">
            <w:pPr>
              <w:spacing w:line="276" w:lineRule="auto"/>
              <w:rPr>
                <w:rFonts w:ascii="Calibri" w:eastAsiaTheme="majorEastAsia" w:hAnsi="Calibri" w:cs="Calibri"/>
                <w:b/>
                <w:color w:val="0E1B8D"/>
                <w:sz w:val="24"/>
                <w:szCs w:val="24"/>
              </w:rPr>
            </w:pPr>
            <w:r w:rsidRPr="0073195E">
              <w:rPr>
                <w:rFonts w:ascii="Calibri" w:eastAsiaTheme="majorEastAsia" w:hAnsi="Calibri" w:cs="Calibri"/>
                <w:b/>
                <w:color w:val="0E1B8D"/>
                <w:sz w:val="24"/>
                <w:szCs w:val="24"/>
              </w:rPr>
              <w:t>Description</w:t>
            </w:r>
          </w:p>
        </w:tc>
        <w:tc>
          <w:tcPr>
            <w:tcW w:w="1637" w:type="pct"/>
            <w:shd w:val="clear" w:color="auto" w:fill="DBE5F1" w:themeFill="accent1" w:themeFillTint="33"/>
            <w:vAlign w:val="center"/>
          </w:tcPr>
          <w:p w14:paraId="536C63B7" w14:textId="77777777" w:rsidR="00CE4A9B" w:rsidRPr="0073195E" w:rsidRDefault="00CE4A9B" w:rsidP="0073195E">
            <w:pPr>
              <w:spacing w:line="276" w:lineRule="auto"/>
              <w:jc w:val="center"/>
              <w:rPr>
                <w:rFonts w:ascii="Calibri" w:eastAsiaTheme="majorEastAsia" w:hAnsi="Calibri" w:cs="Calibri"/>
                <w:b/>
                <w:color w:val="0E1B8D"/>
                <w:sz w:val="24"/>
                <w:szCs w:val="24"/>
              </w:rPr>
            </w:pPr>
            <w:r w:rsidRPr="0073195E">
              <w:rPr>
                <w:rFonts w:ascii="Calibri" w:eastAsiaTheme="majorEastAsia" w:hAnsi="Calibri" w:cs="Calibri"/>
                <w:b/>
                <w:color w:val="0E1B8D"/>
                <w:sz w:val="24"/>
                <w:szCs w:val="24"/>
              </w:rPr>
              <w:t>Applicable for this bid YES/NO</w:t>
            </w:r>
          </w:p>
        </w:tc>
      </w:tr>
      <w:tr w:rsidR="00A62B8F" w:rsidRPr="0073195E" w14:paraId="5FA60E8C" w14:textId="77777777" w:rsidTr="0073195E">
        <w:tc>
          <w:tcPr>
            <w:tcW w:w="783" w:type="pct"/>
            <w:vAlign w:val="center"/>
          </w:tcPr>
          <w:p w14:paraId="53D6B567" w14:textId="77777777" w:rsidR="00CE4A9B" w:rsidRPr="0073195E" w:rsidRDefault="00CE4A9B" w:rsidP="0073195E">
            <w:pPr>
              <w:spacing w:line="276" w:lineRule="auto"/>
              <w:rPr>
                <w:rFonts w:ascii="Calibri" w:hAnsi="Calibri" w:cs="Calibri"/>
                <w:sz w:val="24"/>
                <w:szCs w:val="24"/>
              </w:rPr>
            </w:pPr>
            <w:r w:rsidRPr="0073195E">
              <w:rPr>
                <w:rFonts w:ascii="Calibri" w:hAnsi="Calibri" w:cs="Calibri"/>
                <w:sz w:val="24"/>
                <w:szCs w:val="24"/>
              </w:rPr>
              <w:t>Stage 1</w:t>
            </w:r>
            <w:r w:rsidRPr="0073195E">
              <w:rPr>
                <w:rFonts w:ascii="Calibri" w:hAnsi="Calibri" w:cs="Calibri"/>
                <w:sz w:val="24"/>
                <w:szCs w:val="24"/>
              </w:rPr>
              <w:tab/>
            </w:r>
          </w:p>
        </w:tc>
        <w:tc>
          <w:tcPr>
            <w:tcW w:w="2580" w:type="pct"/>
            <w:vAlign w:val="center"/>
          </w:tcPr>
          <w:p w14:paraId="6EFA0C94" w14:textId="15BE2F74" w:rsidR="00CE4A9B" w:rsidRPr="0073195E" w:rsidRDefault="00CE4A9B" w:rsidP="0073195E">
            <w:pPr>
              <w:spacing w:line="276" w:lineRule="auto"/>
              <w:rPr>
                <w:rFonts w:ascii="Calibri" w:hAnsi="Calibri" w:cs="Calibri"/>
                <w:sz w:val="24"/>
                <w:szCs w:val="24"/>
              </w:rPr>
            </w:pPr>
            <w:r w:rsidRPr="0073195E">
              <w:rPr>
                <w:rFonts w:ascii="Calibri" w:hAnsi="Calibri" w:cs="Calibri"/>
                <w:sz w:val="24"/>
                <w:szCs w:val="24"/>
              </w:rPr>
              <w:t xml:space="preserve">Administrative </w:t>
            </w:r>
            <w:r w:rsidR="00D27774" w:rsidRPr="0073195E">
              <w:rPr>
                <w:rFonts w:ascii="Calibri" w:hAnsi="Calibri" w:cs="Calibri"/>
                <w:sz w:val="24"/>
                <w:szCs w:val="24"/>
              </w:rPr>
              <w:t>Responsiveness</w:t>
            </w:r>
          </w:p>
        </w:tc>
        <w:tc>
          <w:tcPr>
            <w:tcW w:w="1637" w:type="pct"/>
            <w:shd w:val="clear" w:color="auto" w:fill="DBE5F1" w:themeFill="accent1" w:themeFillTint="33"/>
            <w:vAlign w:val="center"/>
          </w:tcPr>
          <w:p w14:paraId="09C18207" w14:textId="6DBEFA8B" w:rsidR="00CE4A9B" w:rsidRPr="0073195E" w:rsidRDefault="00CE4A9B" w:rsidP="0073195E">
            <w:pPr>
              <w:spacing w:line="276" w:lineRule="auto"/>
              <w:jc w:val="center"/>
              <w:rPr>
                <w:rFonts w:ascii="Calibri" w:hAnsi="Calibri" w:cs="Calibri"/>
                <w:sz w:val="24"/>
                <w:szCs w:val="24"/>
              </w:rPr>
            </w:pPr>
            <w:r w:rsidRPr="0073195E">
              <w:rPr>
                <w:rFonts w:ascii="Calibri" w:hAnsi="Calibri" w:cs="Calibri"/>
                <w:sz w:val="24"/>
                <w:szCs w:val="24"/>
              </w:rPr>
              <w:t>YES</w:t>
            </w:r>
          </w:p>
        </w:tc>
      </w:tr>
      <w:tr w:rsidR="00A62B8F" w:rsidRPr="0073195E" w14:paraId="51B3FE63" w14:textId="77777777" w:rsidTr="0073195E">
        <w:tc>
          <w:tcPr>
            <w:tcW w:w="783" w:type="pct"/>
            <w:vAlign w:val="center"/>
          </w:tcPr>
          <w:p w14:paraId="0089000F" w14:textId="77777777" w:rsidR="00CE4A9B" w:rsidRPr="0073195E" w:rsidRDefault="00CE4A9B" w:rsidP="0073195E">
            <w:pPr>
              <w:spacing w:line="276" w:lineRule="auto"/>
              <w:rPr>
                <w:rFonts w:ascii="Calibri" w:hAnsi="Calibri" w:cs="Calibri"/>
                <w:sz w:val="24"/>
                <w:szCs w:val="24"/>
              </w:rPr>
            </w:pPr>
            <w:r w:rsidRPr="0073195E">
              <w:rPr>
                <w:rFonts w:ascii="Calibri" w:hAnsi="Calibri" w:cs="Calibri"/>
                <w:sz w:val="24"/>
                <w:szCs w:val="24"/>
              </w:rPr>
              <w:t xml:space="preserve">Stage 2 </w:t>
            </w:r>
          </w:p>
        </w:tc>
        <w:tc>
          <w:tcPr>
            <w:tcW w:w="2580" w:type="pct"/>
            <w:vAlign w:val="center"/>
          </w:tcPr>
          <w:p w14:paraId="22D3E1D8" w14:textId="0B120296" w:rsidR="00CE4A9B" w:rsidRPr="0073195E" w:rsidRDefault="00CE4A9B" w:rsidP="0073195E">
            <w:pPr>
              <w:spacing w:line="276" w:lineRule="auto"/>
              <w:rPr>
                <w:rFonts w:ascii="Calibri" w:hAnsi="Calibri" w:cs="Calibri"/>
                <w:sz w:val="24"/>
                <w:szCs w:val="24"/>
              </w:rPr>
            </w:pPr>
            <w:r w:rsidRPr="0073195E">
              <w:rPr>
                <w:rFonts w:ascii="Calibri" w:hAnsi="Calibri" w:cs="Calibri"/>
                <w:sz w:val="24"/>
                <w:szCs w:val="24"/>
              </w:rPr>
              <w:t>Technical Mandatory</w:t>
            </w:r>
            <w:r w:rsidR="00F52232" w:rsidRPr="0073195E">
              <w:rPr>
                <w:rFonts w:ascii="Calibri" w:hAnsi="Calibri" w:cs="Calibri"/>
                <w:sz w:val="24"/>
                <w:szCs w:val="24"/>
              </w:rPr>
              <w:t xml:space="preserve"> </w:t>
            </w:r>
            <w:r w:rsidR="00D27774" w:rsidRPr="0073195E">
              <w:rPr>
                <w:rFonts w:ascii="Calibri" w:hAnsi="Calibri" w:cs="Calibri"/>
                <w:sz w:val="24"/>
                <w:szCs w:val="24"/>
              </w:rPr>
              <w:t xml:space="preserve">Responsiveness </w:t>
            </w:r>
          </w:p>
        </w:tc>
        <w:tc>
          <w:tcPr>
            <w:tcW w:w="1637" w:type="pct"/>
            <w:shd w:val="clear" w:color="auto" w:fill="DBE5F1" w:themeFill="accent1" w:themeFillTint="33"/>
            <w:vAlign w:val="center"/>
          </w:tcPr>
          <w:p w14:paraId="358BDD42" w14:textId="4FA0D809" w:rsidR="00CE4A9B" w:rsidRPr="0073195E" w:rsidRDefault="00CE4A9B" w:rsidP="0073195E">
            <w:pPr>
              <w:spacing w:line="276" w:lineRule="auto"/>
              <w:jc w:val="center"/>
              <w:rPr>
                <w:rFonts w:ascii="Calibri" w:hAnsi="Calibri" w:cs="Calibri"/>
                <w:sz w:val="24"/>
                <w:szCs w:val="24"/>
              </w:rPr>
            </w:pPr>
            <w:r w:rsidRPr="0073195E">
              <w:rPr>
                <w:rFonts w:ascii="Calibri" w:hAnsi="Calibri" w:cs="Calibri"/>
                <w:sz w:val="24"/>
                <w:szCs w:val="24"/>
              </w:rPr>
              <w:t>YES</w:t>
            </w:r>
          </w:p>
        </w:tc>
      </w:tr>
      <w:tr w:rsidR="00A62B8F" w:rsidRPr="0073195E" w14:paraId="57CE5EBA" w14:textId="77777777" w:rsidTr="0073195E">
        <w:tc>
          <w:tcPr>
            <w:tcW w:w="783" w:type="pct"/>
            <w:vAlign w:val="center"/>
          </w:tcPr>
          <w:p w14:paraId="14AB9CD6" w14:textId="1F24BE4F" w:rsidR="00CE4A9B" w:rsidRPr="0073195E" w:rsidRDefault="00CE4A9B" w:rsidP="0073195E">
            <w:pPr>
              <w:spacing w:line="276" w:lineRule="auto"/>
              <w:rPr>
                <w:rFonts w:ascii="Calibri" w:hAnsi="Calibri" w:cs="Calibri"/>
                <w:sz w:val="24"/>
                <w:szCs w:val="24"/>
              </w:rPr>
            </w:pPr>
            <w:r w:rsidRPr="0073195E">
              <w:rPr>
                <w:rFonts w:ascii="Calibri" w:hAnsi="Calibri" w:cs="Calibri"/>
                <w:sz w:val="24"/>
                <w:szCs w:val="24"/>
              </w:rPr>
              <w:t xml:space="preserve">Stage </w:t>
            </w:r>
            <w:r w:rsidR="007D30F9" w:rsidRPr="0073195E">
              <w:rPr>
                <w:rFonts w:ascii="Calibri" w:hAnsi="Calibri" w:cs="Calibri"/>
                <w:sz w:val="24"/>
                <w:szCs w:val="24"/>
              </w:rPr>
              <w:t>3</w:t>
            </w:r>
          </w:p>
        </w:tc>
        <w:tc>
          <w:tcPr>
            <w:tcW w:w="2580" w:type="pct"/>
            <w:vAlign w:val="center"/>
          </w:tcPr>
          <w:p w14:paraId="16AC83CE" w14:textId="229F2ADF" w:rsidR="00CE4A9B" w:rsidRPr="0073195E" w:rsidRDefault="00CE4A9B" w:rsidP="0073195E">
            <w:pPr>
              <w:spacing w:line="276" w:lineRule="auto"/>
              <w:rPr>
                <w:rFonts w:ascii="Calibri" w:hAnsi="Calibri" w:cs="Calibri"/>
                <w:sz w:val="24"/>
                <w:szCs w:val="24"/>
              </w:rPr>
            </w:pPr>
            <w:r w:rsidRPr="0073195E">
              <w:rPr>
                <w:rFonts w:ascii="Calibri" w:hAnsi="Calibri" w:cs="Calibri"/>
                <w:sz w:val="24"/>
                <w:szCs w:val="24"/>
              </w:rPr>
              <w:t xml:space="preserve">Special Conditions </w:t>
            </w:r>
            <w:r w:rsidR="00D27774" w:rsidRPr="0073195E">
              <w:rPr>
                <w:rFonts w:ascii="Calibri" w:hAnsi="Calibri" w:cs="Calibri"/>
                <w:sz w:val="24"/>
                <w:szCs w:val="24"/>
              </w:rPr>
              <w:t xml:space="preserve">of </w:t>
            </w:r>
            <w:r w:rsidRPr="0073195E">
              <w:rPr>
                <w:rFonts w:ascii="Calibri" w:hAnsi="Calibri" w:cs="Calibri"/>
                <w:sz w:val="24"/>
                <w:szCs w:val="24"/>
              </w:rPr>
              <w:t xml:space="preserve">Contract </w:t>
            </w:r>
            <w:r w:rsidR="00D27774" w:rsidRPr="0073195E">
              <w:rPr>
                <w:rFonts w:ascii="Calibri" w:hAnsi="Calibri" w:cs="Calibri"/>
                <w:sz w:val="24"/>
                <w:szCs w:val="24"/>
              </w:rPr>
              <w:t>Verification</w:t>
            </w:r>
          </w:p>
        </w:tc>
        <w:tc>
          <w:tcPr>
            <w:tcW w:w="1637" w:type="pct"/>
            <w:shd w:val="clear" w:color="auto" w:fill="DBE5F1" w:themeFill="accent1" w:themeFillTint="33"/>
            <w:vAlign w:val="center"/>
          </w:tcPr>
          <w:p w14:paraId="734922F1" w14:textId="07692705" w:rsidR="00CE4A9B" w:rsidRPr="0073195E" w:rsidRDefault="00CE4A9B" w:rsidP="0073195E">
            <w:pPr>
              <w:spacing w:line="276" w:lineRule="auto"/>
              <w:jc w:val="center"/>
              <w:rPr>
                <w:rFonts w:ascii="Calibri" w:hAnsi="Calibri" w:cs="Calibri"/>
                <w:sz w:val="24"/>
                <w:szCs w:val="24"/>
              </w:rPr>
            </w:pPr>
            <w:r w:rsidRPr="0073195E">
              <w:rPr>
                <w:rFonts w:ascii="Calibri" w:hAnsi="Calibri" w:cs="Calibri"/>
                <w:sz w:val="24"/>
                <w:szCs w:val="24"/>
              </w:rPr>
              <w:t>YES</w:t>
            </w:r>
          </w:p>
        </w:tc>
      </w:tr>
      <w:tr w:rsidR="00A62B8F" w:rsidRPr="0073195E" w14:paraId="30260D4C" w14:textId="77777777" w:rsidTr="0073195E">
        <w:tc>
          <w:tcPr>
            <w:tcW w:w="783" w:type="pct"/>
            <w:vAlign w:val="center"/>
          </w:tcPr>
          <w:p w14:paraId="2314E40F" w14:textId="6F2E2DC8" w:rsidR="00CE4A9B" w:rsidRPr="0073195E" w:rsidRDefault="00CE4A9B" w:rsidP="0073195E">
            <w:pPr>
              <w:spacing w:line="276" w:lineRule="auto"/>
              <w:rPr>
                <w:rFonts w:ascii="Calibri" w:hAnsi="Calibri" w:cs="Calibri"/>
                <w:sz w:val="24"/>
                <w:szCs w:val="24"/>
              </w:rPr>
            </w:pPr>
            <w:r w:rsidRPr="0073195E">
              <w:rPr>
                <w:rFonts w:ascii="Calibri" w:hAnsi="Calibri" w:cs="Calibri"/>
                <w:sz w:val="24"/>
                <w:szCs w:val="24"/>
              </w:rPr>
              <w:t xml:space="preserve">Stage </w:t>
            </w:r>
            <w:r w:rsidR="007D30F9" w:rsidRPr="0073195E">
              <w:rPr>
                <w:rFonts w:ascii="Calibri" w:hAnsi="Calibri" w:cs="Calibri"/>
                <w:sz w:val="24"/>
                <w:szCs w:val="24"/>
              </w:rPr>
              <w:t>4</w:t>
            </w:r>
          </w:p>
        </w:tc>
        <w:tc>
          <w:tcPr>
            <w:tcW w:w="2580" w:type="pct"/>
            <w:vAlign w:val="center"/>
          </w:tcPr>
          <w:p w14:paraId="737DC8CC" w14:textId="75E14AE7" w:rsidR="00CE4A9B" w:rsidRPr="0073195E" w:rsidRDefault="0073195E" w:rsidP="0073195E">
            <w:pPr>
              <w:spacing w:line="276" w:lineRule="auto"/>
              <w:rPr>
                <w:rFonts w:ascii="Calibri" w:hAnsi="Calibri" w:cs="Calibri"/>
                <w:sz w:val="24"/>
                <w:szCs w:val="24"/>
              </w:rPr>
            </w:pPr>
            <w:r w:rsidRPr="0073195E">
              <w:rPr>
                <w:rFonts w:ascii="Calibri" w:hAnsi="Calibri" w:cs="Calibri"/>
                <w:sz w:val="24"/>
                <w:szCs w:val="24"/>
              </w:rPr>
              <w:t>Cost</w:t>
            </w:r>
            <w:r w:rsidR="00CE4A9B" w:rsidRPr="0073195E">
              <w:rPr>
                <w:rFonts w:ascii="Calibri" w:hAnsi="Calibri" w:cs="Calibri"/>
                <w:sz w:val="24"/>
                <w:szCs w:val="24"/>
              </w:rPr>
              <w:t xml:space="preserve"> </w:t>
            </w:r>
            <w:r w:rsidR="00D27774" w:rsidRPr="0073195E">
              <w:rPr>
                <w:rFonts w:ascii="Calibri" w:hAnsi="Calibri" w:cs="Calibri"/>
                <w:sz w:val="24"/>
                <w:szCs w:val="24"/>
              </w:rPr>
              <w:t xml:space="preserve">/ </w:t>
            </w:r>
            <w:r w:rsidR="00504F20" w:rsidRPr="0073195E">
              <w:rPr>
                <w:rFonts w:ascii="Calibri" w:hAnsi="Calibri" w:cs="Calibri"/>
                <w:sz w:val="24"/>
                <w:szCs w:val="24"/>
              </w:rPr>
              <w:t xml:space="preserve">Preference </w:t>
            </w:r>
            <w:r w:rsidR="00D27774" w:rsidRPr="0073195E">
              <w:rPr>
                <w:rFonts w:ascii="Calibri" w:hAnsi="Calibri" w:cs="Calibri"/>
                <w:sz w:val="24"/>
                <w:szCs w:val="24"/>
              </w:rPr>
              <w:t>Points</w:t>
            </w:r>
          </w:p>
        </w:tc>
        <w:tc>
          <w:tcPr>
            <w:tcW w:w="1637" w:type="pct"/>
            <w:shd w:val="clear" w:color="auto" w:fill="DBE5F1" w:themeFill="accent1" w:themeFillTint="33"/>
            <w:vAlign w:val="center"/>
          </w:tcPr>
          <w:p w14:paraId="3B8D2089" w14:textId="1D8E6596" w:rsidR="00CE4A9B" w:rsidRPr="0073195E" w:rsidRDefault="00CE4A9B" w:rsidP="0073195E">
            <w:pPr>
              <w:spacing w:line="276" w:lineRule="auto"/>
              <w:jc w:val="center"/>
              <w:rPr>
                <w:rFonts w:ascii="Calibri" w:hAnsi="Calibri" w:cs="Calibri"/>
                <w:sz w:val="24"/>
                <w:szCs w:val="24"/>
              </w:rPr>
            </w:pPr>
            <w:r w:rsidRPr="0073195E">
              <w:rPr>
                <w:rFonts w:ascii="Calibri" w:hAnsi="Calibri" w:cs="Calibri"/>
                <w:sz w:val="24"/>
                <w:szCs w:val="24"/>
              </w:rPr>
              <w:t>YES</w:t>
            </w:r>
          </w:p>
        </w:tc>
      </w:tr>
    </w:tbl>
    <w:p w14:paraId="3ED8FB2B" w14:textId="3400A98A" w:rsidR="00AF05FE" w:rsidRDefault="00AF05FE" w:rsidP="0073195E">
      <w:pPr>
        <w:rPr>
          <w:rFonts w:ascii="Calibri" w:hAnsi="Calibri" w:cs="Calibri"/>
          <w:sz w:val="24"/>
          <w:szCs w:val="24"/>
        </w:rPr>
      </w:pPr>
    </w:p>
    <w:p w14:paraId="1874F5AB" w14:textId="5A014F20" w:rsidR="00F446E6" w:rsidRDefault="00F446E6" w:rsidP="0073195E">
      <w:pPr>
        <w:rPr>
          <w:rFonts w:ascii="Calibri" w:hAnsi="Calibri" w:cs="Calibri"/>
          <w:sz w:val="24"/>
          <w:szCs w:val="24"/>
        </w:rPr>
      </w:pPr>
    </w:p>
    <w:p w14:paraId="7F456CB1" w14:textId="783684AB" w:rsidR="00F446E6" w:rsidRDefault="00F446E6" w:rsidP="0073195E">
      <w:pPr>
        <w:rPr>
          <w:rFonts w:ascii="Calibri" w:hAnsi="Calibri" w:cs="Calibri"/>
          <w:sz w:val="24"/>
          <w:szCs w:val="24"/>
        </w:rPr>
      </w:pPr>
    </w:p>
    <w:p w14:paraId="5E8C8E7A" w14:textId="143BF34D" w:rsidR="00F446E6" w:rsidRDefault="00F446E6" w:rsidP="0073195E">
      <w:pPr>
        <w:rPr>
          <w:rFonts w:ascii="Calibri" w:hAnsi="Calibri" w:cs="Calibri"/>
          <w:sz w:val="24"/>
          <w:szCs w:val="24"/>
        </w:rPr>
      </w:pPr>
    </w:p>
    <w:p w14:paraId="5AF17CE1" w14:textId="0E0C055F" w:rsidR="00F446E6" w:rsidRDefault="00F446E6" w:rsidP="0073195E">
      <w:pPr>
        <w:rPr>
          <w:rFonts w:ascii="Calibri" w:hAnsi="Calibri" w:cs="Calibri"/>
          <w:sz w:val="24"/>
          <w:szCs w:val="24"/>
        </w:rPr>
      </w:pPr>
    </w:p>
    <w:p w14:paraId="7E36BD50" w14:textId="5EF32E7A" w:rsidR="00F446E6" w:rsidRDefault="00F446E6" w:rsidP="0073195E">
      <w:pPr>
        <w:rPr>
          <w:rFonts w:ascii="Calibri" w:hAnsi="Calibri" w:cs="Calibri"/>
          <w:sz w:val="24"/>
          <w:szCs w:val="24"/>
        </w:rPr>
      </w:pPr>
    </w:p>
    <w:p w14:paraId="324AD90F" w14:textId="07E23EEA" w:rsidR="00F446E6" w:rsidRDefault="00F446E6" w:rsidP="0073195E">
      <w:pPr>
        <w:rPr>
          <w:rFonts w:ascii="Calibri" w:hAnsi="Calibri" w:cs="Calibri"/>
          <w:sz w:val="24"/>
          <w:szCs w:val="24"/>
        </w:rPr>
      </w:pPr>
    </w:p>
    <w:p w14:paraId="0D943F79" w14:textId="43A58237" w:rsidR="00F446E6" w:rsidRDefault="00F446E6" w:rsidP="0073195E">
      <w:pPr>
        <w:rPr>
          <w:rFonts w:ascii="Calibri" w:hAnsi="Calibri" w:cs="Calibri"/>
          <w:sz w:val="24"/>
          <w:szCs w:val="24"/>
        </w:rPr>
      </w:pPr>
    </w:p>
    <w:p w14:paraId="3F8156B1" w14:textId="3A1641E2" w:rsidR="00F446E6" w:rsidRDefault="00F446E6" w:rsidP="0073195E">
      <w:pPr>
        <w:rPr>
          <w:rFonts w:ascii="Calibri" w:hAnsi="Calibri" w:cs="Calibri"/>
          <w:sz w:val="24"/>
          <w:szCs w:val="24"/>
        </w:rPr>
      </w:pPr>
    </w:p>
    <w:p w14:paraId="02EA4822" w14:textId="11C6B0B7" w:rsidR="00F446E6" w:rsidRDefault="00F446E6" w:rsidP="0073195E">
      <w:pPr>
        <w:rPr>
          <w:rFonts w:ascii="Calibri" w:hAnsi="Calibri" w:cs="Calibri"/>
          <w:sz w:val="24"/>
          <w:szCs w:val="24"/>
        </w:rPr>
      </w:pPr>
    </w:p>
    <w:p w14:paraId="0E761A86" w14:textId="4EEA1FFA" w:rsidR="00F446E6" w:rsidRDefault="00F446E6" w:rsidP="0073195E">
      <w:pPr>
        <w:rPr>
          <w:rFonts w:ascii="Calibri" w:hAnsi="Calibri" w:cs="Calibri"/>
          <w:sz w:val="24"/>
          <w:szCs w:val="24"/>
        </w:rPr>
      </w:pPr>
    </w:p>
    <w:p w14:paraId="06D987C0" w14:textId="07AE55AA" w:rsidR="00F446E6" w:rsidRDefault="00F446E6" w:rsidP="0073195E">
      <w:pPr>
        <w:rPr>
          <w:rFonts w:ascii="Calibri" w:hAnsi="Calibri" w:cs="Calibri"/>
          <w:sz w:val="24"/>
          <w:szCs w:val="24"/>
        </w:rPr>
      </w:pPr>
    </w:p>
    <w:p w14:paraId="46191700" w14:textId="551E0A7F" w:rsidR="00F446E6" w:rsidRDefault="00F446E6" w:rsidP="0073195E">
      <w:pPr>
        <w:rPr>
          <w:rFonts w:ascii="Calibri" w:hAnsi="Calibri" w:cs="Calibri"/>
          <w:sz w:val="24"/>
          <w:szCs w:val="24"/>
        </w:rPr>
      </w:pPr>
    </w:p>
    <w:p w14:paraId="7C857FDA" w14:textId="5D8FC433" w:rsidR="00F446E6" w:rsidRDefault="00F446E6" w:rsidP="0073195E">
      <w:pPr>
        <w:rPr>
          <w:rFonts w:ascii="Calibri" w:hAnsi="Calibri" w:cs="Calibri"/>
          <w:sz w:val="24"/>
          <w:szCs w:val="24"/>
        </w:rPr>
      </w:pPr>
    </w:p>
    <w:p w14:paraId="6F66C865" w14:textId="73A6430C" w:rsidR="00F446E6" w:rsidRDefault="00F446E6" w:rsidP="0073195E">
      <w:pPr>
        <w:rPr>
          <w:rFonts w:ascii="Calibri" w:hAnsi="Calibri" w:cs="Calibri"/>
          <w:sz w:val="24"/>
          <w:szCs w:val="24"/>
        </w:rPr>
      </w:pPr>
    </w:p>
    <w:p w14:paraId="4C6715ED" w14:textId="0DAED267" w:rsidR="00F446E6" w:rsidRDefault="00F446E6" w:rsidP="0073195E">
      <w:pPr>
        <w:rPr>
          <w:rFonts w:ascii="Calibri" w:hAnsi="Calibri" w:cs="Calibri"/>
          <w:sz w:val="24"/>
          <w:szCs w:val="24"/>
        </w:rPr>
      </w:pPr>
    </w:p>
    <w:p w14:paraId="06CA7A4F" w14:textId="71489388" w:rsidR="00F446E6" w:rsidRDefault="00F446E6" w:rsidP="0073195E">
      <w:pPr>
        <w:rPr>
          <w:rFonts w:ascii="Calibri" w:hAnsi="Calibri" w:cs="Calibri"/>
          <w:sz w:val="24"/>
          <w:szCs w:val="24"/>
        </w:rPr>
      </w:pPr>
    </w:p>
    <w:p w14:paraId="0850B475" w14:textId="10B6873B" w:rsidR="00F446E6" w:rsidRDefault="00F446E6" w:rsidP="0073195E">
      <w:pPr>
        <w:rPr>
          <w:rFonts w:ascii="Calibri" w:hAnsi="Calibri" w:cs="Calibri"/>
          <w:sz w:val="24"/>
          <w:szCs w:val="24"/>
        </w:rPr>
      </w:pPr>
    </w:p>
    <w:p w14:paraId="456EA8DE" w14:textId="53EA7473" w:rsidR="00D27774" w:rsidRDefault="00D27774" w:rsidP="0073195E">
      <w:pPr>
        <w:rPr>
          <w:rFonts w:ascii="Calibri" w:hAnsi="Calibri" w:cs="Calibri"/>
          <w:sz w:val="24"/>
          <w:szCs w:val="24"/>
        </w:rPr>
      </w:pPr>
    </w:p>
    <w:p w14:paraId="64824946" w14:textId="77777777" w:rsidR="00D27774" w:rsidRDefault="00D27774" w:rsidP="0073195E">
      <w:pPr>
        <w:rPr>
          <w:rFonts w:ascii="Calibri" w:hAnsi="Calibri" w:cs="Calibri"/>
          <w:sz w:val="24"/>
          <w:szCs w:val="24"/>
        </w:rPr>
      </w:pPr>
    </w:p>
    <w:p w14:paraId="2528834E" w14:textId="6967C0FA" w:rsidR="00CE4A9B" w:rsidRDefault="00CE4A9B" w:rsidP="00D27774">
      <w:pPr>
        <w:pStyle w:val="Heading2"/>
        <w:spacing w:after="0" w:line="276" w:lineRule="auto"/>
        <w:jc w:val="both"/>
        <w:rPr>
          <w:rFonts w:ascii="Calibri" w:hAnsi="Calibri" w:cs="Calibri"/>
          <w:sz w:val="24"/>
          <w:szCs w:val="24"/>
        </w:rPr>
      </w:pPr>
      <w:bookmarkStart w:id="16" w:name="_Toc142648432"/>
      <w:r w:rsidRPr="0073195E">
        <w:rPr>
          <w:rFonts w:ascii="Calibri" w:hAnsi="Calibri" w:cs="Calibri"/>
          <w:sz w:val="24"/>
          <w:szCs w:val="24"/>
        </w:rPr>
        <w:lastRenderedPageBreak/>
        <w:t xml:space="preserve">Administrative </w:t>
      </w:r>
      <w:r w:rsidR="00D27774">
        <w:rPr>
          <w:rFonts w:ascii="Calibri" w:hAnsi="Calibri" w:cs="Calibri"/>
          <w:sz w:val="24"/>
          <w:szCs w:val="24"/>
        </w:rPr>
        <w:t>R</w:t>
      </w:r>
      <w:r w:rsidR="00F52232" w:rsidRPr="0073195E">
        <w:rPr>
          <w:rFonts w:ascii="Calibri" w:hAnsi="Calibri" w:cs="Calibri"/>
          <w:sz w:val="24"/>
          <w:szCs w:val="24"/>
        </w:rPr>
        <w:t>esponsiveness</w:t>
      </w:r>
      <w:r w:rsidR="00595AD7" w:rsidRPr="0073195E">
        <w:rPr>
          <w:rFonts w:ascii="Calibri" w:hAnsi="Calibri" w:cs="Calibri"/>
          <w:sz w:val="24"/>
          <w:szCs w:val="24"/>
        </w:rPr>
        <w:t xml:space="preserve"> (Stage 1)</w:t>
      </w:r>
      <w:bookmarkEnd w:id="16"/>
    </w:p>
    <w:p w14:paraId="4C6318AD" w14:textId="77777777" w:rsidR="00D27774" w:rsidRPr="00D27774" w:rsidRDefault="00D27774" w:rsidP="00D27774">
      <w:pPr>
        <w:spacing w:after="0" w:line="240" w:lineRule="auto"/>
      </w:pPr>
    </w:p>
    <w:p w14:paraId="696F58F5" w14:textId="7469B87B" w:rsidR="00D27774" w:rsidRPr="00FA26FB" w:rsidRDefault="00D27774" w:rsidP="00D27774">
      <w:pPr>
        <w:pStyle w:val="Heading3"/>
        <w:spacing w:line="276" w:lineRule="auto"/>
        <w:jc w:val="both"/>
        <w:rPr>
          <w:rFonts w:cs="Calibri"/>
          <w:sz w:val="22"/>
          <w:szCs w:val="22"/>
        </w:rPr>
      </w:pPr>
      <w:bookmarkStart w:id="17" w:name="_Toc133346772"/>
      <w:r w:rsidRPr="00FA26FB">
        <w:rPr>
          <w:rFonts w:cs="Calibri"/>
          <w:sz w:val="22"/>
          <w:szCs w:val="22"/>
        </w:rPr>
        <w:t>Administrative Pre-Qualification Verification</w:t>
      </w:r>
      <w:bookmarkEnd w:id="17"/>
    </w:p>
    <w:p w14:paraId="6FB48CD0" w14:textId="77777777" w:rsidR="00D27774" w:rsidRPr="00FA26FB" w:rsidRDefault="00D27774" w:rsidP="00D27774">
      <w:pPr>
        <w:pStyle w:val="Specification"/>
        <w:numPr>
          <w:ilvl w:val="0"/>
          <w:numId w:val="20"/>
        </w:numPr>
        <w:jc w:val="both"/>
        <w:rPr>
          <w:rFonts w:cs="Calibri"/>
          <w:sz w:val="22"/>
          <w:szCs w:val="22"/>
        </w:rPr>
      </w:pPr>
      <w:r w:rsidRPr="00FA26FB">
        <w:rPr>
          <w:rFonts w:cs="Calibri"/>
          <w:sz w:val="22"/>
          <w:szCs w:val="22"/>
        </w:rPr>
        <w:t xml:space="preserve">The bidder </w:t>
      </w:r>
      <w:r w:rsidRPr="00FA26FB">
        <w:rPr>
          <w:rFonts w:cs="Calibri"/>
          <w:b/>
          <w:sz w:val="22"/>
          <w:szCs w:val="22"/>
        </w:rPr>
        <w:t>must comply</w:t>
      </w:r>
      <w:r w:rsidRPr="00FA26FB">
        <w:rPr>
          <w:rFonts w:cs="Calibri"/>
          <w:sz w:val="22"/>
          <w:szCs w:val="22"/>
        </w:rPr>
        <w:t xml:space="preserve"> with ALL of the bid pre-qualification requirements in order for the bid to be accepted for evaluation.</w:t>
      </w:r>
    </w:p>
    <w:p w14:paraId="7C8AF148" w14:textId="77777777" w:rsidR="00D27774" w:rsidRPr="00FA26FB" w:rsidRDefault="00D27774" w:rsidP="00D27774">
      <w:pPr>
        <w:pStyle w:val="Specification"/>
        <w:numPr>
          <w:ilvl w:val="0"/>
          <w:numId w:val="20"/>
        </w:numPr>
        <w:jc w:val="both"/>
        <w:rPr>
          <w:rFonts w:cs="Calibri"/>
          <w:sz w:val="22"/>
          <w:szCs w:val="22"/>
        </w:rPr>
      </w:pPr>
      <w:r w:rsidRPr="00FA26FB">
        <w:rPr>
          <w:rFonts w:cs="Calibri"/>
          <w:sz w:val="22"/>
          <w:szCs w:val="22"/>
        </w:rPr>
        <w:t>If the Bidder failed to comply with any of the administrative pre-qualification requirements, or if SITA is unable to verify whether the pre-qualification requirements are met, then SITA reserves the right to-</w:t>
      </w:r>
    </w:p>
    <w:p w14:paraId="795762BF" w14:textId="77777777" w:rsidR="00D27774" w:rsidRPr="00FA26FB" w:rsidRDefault="00D27774" w:rsidP="00D27774">
      <w:pPr>
        <w:pStyle w:val="Specification"/>
        <w:numPr>
          <w:ilvl w:val="1"/>
          <w:numId w:val="22"/>
        </w:numPr>
        <w:ind w:left="993" w:hanging="426"/>
        <w:jc w:val="both"/>
        <w:rPr>
          <w:rFonts w:cs="Calibri"/>
          <w:sz w:val="22"/>
          <w:szCs w:val="22"/>
        </w:rPr>
      </w:pPr>
      <w:r w:rsidRPr="00FA26FB">
        <w:rPr>
          <w:rFonts w:cs="Calibri"/>
          <w:sz w:val="22"/>
          <w:szCs w:val="22"/>
        </w:rPr>
        <w:t>Reject the bid and not evaluate it, or</w:t>
      </w:r>
    </w:p>
    <w:p w14:paraId="6584A09E" w14:textId="09FFD0DA" w:rsidR="00942B4A" w:rsidRPr="00D27774" w:rsidRDefault="00D27774" w:rsidP="00D27774">
      <w:pPr>
        <w:pStyle w:val="Specification"/>
        <w:numPr>
          <w:ilvl w:val="1"/>
          <w:numId w:val="22"/>
        </w:numPr>
        <w:spacing w:after="0"/>
        <w:ind w:left="993" w:hanging="426"/>
        <w:jc w:val="both"/>
        <w:rPr>
          <w:rFonts w:cs="Calibri"/>
          <w:lang w:val="en-GB"/>
        </w:rPr>
      </w:pPr>
      <w:r w:rsidRPr="00FA26FB">
        <w:rPr>
          <w:rFonts w:cs="Calibri"/>
          <w:sz w:val="22"/>
          <w:szCs w:val="22"/>
        </w:rPr>
        <w:t>Accept the bid for evaluation, on condition that the Bidder must submit within 7 (seven) days any supplementary information to achieve full compliance, provided that the supplementary information is administrative and not substantive in nature.</w:t>
      </w:r>
    </w:p>
    <w:p w14:paraId="35FBF856" w14:textId="77777777" w:rsidR="00D27774" w:rsidRPr="0073195E" w:rsidRDefault="00D27774" w:rsidP="00D27774">
      <w:pPr>
        <w:spacing w:after="0" w:line="240" w:lineRule="auto"/>
        <w:rPr>
          <w:lang w:val="en-GB"/>
        </w:rPr>
      </w:pPr>
    </w:p>
    <w:p w14:paraId="7DB30C8E" w14:textId="77777777" w:rsidR="00D27774" w:rsidRPr="00FA26FB" w:rsidRDefault="00D27774" w:rsidP="00D27774">
      <w:pPr>
        <w:pStyle w:val="Heading3"/>
        <w:spacing w:line="276" w:lineRule="auto"/>
        <w:jc w:val="both"/>
        <w:rPr>
          <w:rFonts w:cs="Calibri"/>
          <w:sz w:val="22"/>
          <w:szCs w:val="22"/>
        </w:rPr>
      </w:pPr>
      <w:bookmarkStart w:id="18" w:name="_Toc435315890"/>
      <w:bookmarkStart w:id="19" w:name="_Toc133346773"/>
      <w:r w:rsidRPr="00FA26FB">
        <w:rPr>
          <w:rFonts w:cs="Calibri"/>
          <w:sz w:val="22"/>
          <w:szCs w:val="22"/>
        </w:rPr>
        <w:t>ADMINISTRATIVE PRE-QUALIFICATION REQUIREMENTS</w:t>
      </w:r>
      <w:bookmarkEnd w:id="18"/>
      <w:bookmarkEnd w:id="19"/>
    </w:p>
    <w:p w14:paraId="58F59088" w14:textId="77777777" w:rsidR="00D27774" w:rsidRPr="00FA26FB" w:rsidRDefault="00D27774" w:rsidP="00D27774">
      <w:pPr>
        <w:pStyle w:val="Specification"/>
        <w:numPr>
          <w:ilvl w:val="0"/>
          <w:numId w:val="52"/>
        </w:numPr>
        <w:jc w:val="both"/>
        <w:rPr>
          <w:rFonts w:cs="Calibri"/>
          <w:sz w:val="22"/>
          <w:szCs w:val="22"/>
        </w:rPr>
      </w:pPr>
      <w:r w:rsidRPr="00FA26FB">
        <w:rPr>
          <w:rFonts w:cs="Calibri"/>
          <w:b/>
          <w:sz w:val="22"/>
          <w:szCs w:val="22"/>
        </w:rPr>
        <w:t>Submission of bid response</w:t>
      </w:r>
      <w:r w:rsidRPr="00FA26FB">
        <w:rPr>
          <w:rFonts w:cs="Calibri"/>
          <w:sz w:val="22"/>
          <w:szCs w:val="22"/>
        </w:rPr>
        <w:t xml:space="preserve">: The bidder has submitted a bid response documentation pack –  </w:t>
      </w:r>
    </w:p>
    <w:p w14:paraId="5FB68F71" w14:textId="77777777" w:rsidR="00D27774" w:rsidRPr="00FA26FB" w:rsidRDefault="00D27774" w:rsidP="00D27774">
      <w:pPr>
        <w:pStyle w:val="Specification"/>
        <w:numPr>
          <w:ilvl w:val="1"/>
          <w:numId w:val="22"/>
        </w:numPr>
        <w:ind w:left="993" w:hanging="426"/>
        <w:jc w:val="both"/>
        <w:rPr>
          <w:rFonts w:cs="Calibri"/>
          <w:sz w:val="22"/>
          <w:szCs w:val="22"/>
        </w:rPr>
      </w:pPr>
      <w:r w:rsidRPr="00FA26FB">
        <w:rPr>
          <w:rFonts w:cs="Calibri"/>
          <w:sz w:val="22"/>
          <w:szCs w:val="22"/>
        </w:rPr>
        <w:t>that was delivered at the correct physical or postal address and within the stipulated date and time as specified in the “Invitation to Bid” cover page, and;</w:t>
      </w:r>
    </w:p>
    <w:p w14:paraId="79A9BA50" w14:textId="0535B4F5" w:rsidR="00D27774" w:rsidRPr="00FA26FB" w:rsidRDefault="00D27774" w:rsidP="00D27774">
      <w:pPr>
        <w:pStyle w:val="Specification"/>
        <w:numPr>
          <w:ilvl w:val="1"/>
          <w:numId w:val="22"/>
        </w:numPr>
        <w:ind w:left="993" w:hanging="426"/>
        <w:jc w:val="both"/>
        <w:rPr>
          <w:rFonts w:cs="Calibri"/>
          <w:sz w:val="22"/>
          <w:szCs w:val="22"/>
        </w:rPr>
      </w:pPr>
      <w:r w:rsidRPr="00FA26FB">
        <w:rPr>
          <w:rFonts w:cs="Calibri"/>
          <w:sz w:val="22"/>
          <w:szCs w:val="22"/>
        </w:rPr>
        <w:t xml:space="preserve">in the correct format as one original document, </w:t>
      </w:r>
      <w:r>
        <w:rPr>
          <w:rFonts w:cs="Calibri"/>
          <w:sz w:val="22"/>
          <w:szCs w:val="22"/>
        </w:rPr>
        <w:t>two</w:t>
      </w:r>
      <w:r w:rsidRPr="00FA26FB">
        <w:rPr>
          <w:rFonts w:cs="Calibri"/>
          <w:sz w:val="22"/>
          <w:szCs w:val="22"/>
        </w:rPr>
        <w:t xml:space="preserve"> cop</w:t>
      </w:r>
      <w:r>
        <w:rPr>
          <w:rFonts w:cs="Calibri"/>
          <w:sz w:val="22"/>
          <w:szCs w:val="22"/>
        </w:rPr>
        <w:t>ies</w:t>
      </w:r>
      <w:r w:rsidRPr="00FA26FB">
        <w:rPr>
          <w:rFonts w:cs="Calibri"/>
          <w:sz w:val="22"/>
          <w:szCs w:val="22"/>
        </w:rPr>
        <w:t xml:space="preserve"> and </w:t>
      </w:r>
      <w:r>
        <w:rPr>
          <w:rFonts w:cs="Calibri"/>
          <w:sz w:val="22"/>
          <w:szCs w:val="22"/>
        </w:rPr>
        <w:t>one</w:t>
      </w:r>
      <w:r w:rsidRPr="00FA26FB">
        <w:rPr>
          <w:rFonts w:cs="Calibri"/>
          <w:sz w:val="22"/>
          <w:szCs w:val="22"/>
        </w:rPr>
        <w:t xml:space="preserve"> cop</w:t>
      </w:r>
      <w:r>
        <w:rPr>
          <w:rFonts w:cs="Calibri"/>
          <w:sz w:val="22"/>
          <w:szCs w:val="22"/>
        </w:rPr>
        <w:t>y</w:t>
      </w:r>
      <w:r w:rsidRPr="00FA26FB">
        <w:rPr>
          <w:rFonts w:cs="Calibri"/>
          <w:sz w:val="22"/>
          <w:szCs w:val="22"/>
        </w:rPr>
        <w:t xml:space="preserve"> on memory stick / USB.</w:t>
      </w:r>
    </w:p>
    <w:p w14:paraId="7F5D8E36" w14:textId="77777777" w:rsidR="00D27774" w:rsidRPr="00FA26FB" w:rsidRDefault="00D27774" w:rsidP="00D27774">
      <w:pPr>
        <w:pStyle w:val="Specification"/>
        <w:numPr>
          <w:ilvl w:val="0"/>
          <w:numId w:val="52"/>
        </w:numPr>
        <w:jc w:val="both"/>
        <w:rPr>
          <w:rFonts w:cs="Calibri"/>
          <w:color w:val="4F81BD" w:themeColor="accent1"/>
          <w:sz w:val="22"/>
          <w:szCs w:val="22"/>
        </w:rPr>
      </w:pPr>
      <w:r w:rsidRPr="00FA26FB">
        <w:rPr>
          <w:rFonts w:cs="Calibri"/>
          <w:b/>
          <w:sz w:val="22"/>
          <w:szCs w:val="22"/>
        </w:rPr>
        <w:t>Attendance of briefing session</w:t>
      </w:r>
      <w:r w:rsidRPr="00FA26FB">
        <w:rPr>
          <w:rFonts w:cs="Calibri"/>
          <w:sz w:val="22"/>
          <w:szCs w:val="22"/>
        </w:rPr>
        <w:t>: Non-Compulsory Virtual Briefing Session.</w:t>
      </w:r>
    </w:p>
    <w:p w14:paraId="0F1AD336" w14:textId="4325B743" w:rsidR="00942B4A" w:rsidRPr="00D27774" w:rsidRDefault="00D27774" w:rsidP="00D27774">
      <w:pPr>
        <w:pStyle w:val="Specification"/>
        <w:numPr>
          <w:ilvl w:val="0"/>
          <w:numId w:val="52"/>
        </w:numPr>
        <w:jc w:val="both"/>
        <w:rPr>
          <w:rFonts w:cs="Calibri"/>
        </w:rPr>
      </w:pPr>
      <w:r w:rsidRPr="00D27774">
        <w:rPr>
          <w:rFonts w:cs="Calibri"/>
          <w:b/>
        </w:rPr>
        <w:t xml:space="preserve">Registered Supplier. </w:t>
      </w:r>
      <w:r w:rsidRPr="00D27774">
        <w:rPr>
          <w:rFonts w:cs="Calibri"/>
        </w:rPr>
        <w:t>The bidder is, in terms of National Treasury Instruction Note 4A of 2016/17, registered as a Supplier on National Treasury Central Supplier Database (CSD).</w:t>
      </w:r>
    </w:p>
    <w:p w14:paraId="59C9B683" w14:textId="3235907D" w:rsidR="00F446E6" w:rsidRDefault="00F446E6" w:rsidP="00F446E6">
      <w:pPr>
        <w:rPr>
          <w:rFonts w:ascii="Calibri" w:hAnsi="Calibri" w:cs="Calibri"/>
          <w:sz w:val="24"/>
          <w:szCs w:val="24"/>
        </w:rPr>
      </w:pPr>
    </w:p>
    <w:p w14:paraId="4BF4E878" w14:textId="26A12E92" w:rsidR="00F446E6" w:rsidRDefault="00F446E6" w:rsidP="00F446E6">
      <w:pPr>
        <w:rPr>
          <w:rFonts w:ascii="Calibri" w:hAnsi="Calibri" w:cs="Calibri"/>
          <w:sz w:val="24"/>
          <w:szCs w:val="24"/>
        </w:rPr>
      </w:pPr>
    </w:p>
    <w:p w14:paraId="108464D1" w14:textId="2367C75A" w:rsidR="00F446E6" w:rsidRDefault="00F446E6" w:rsidP="00F446E6">
      <w:pPr>
        <w:rPr>
          <w:rFonts w:ascii="Calibri" w:hAnsi="Calibri" w:cs="Calibri"/>
          <w:sz w:val="24"/>
          <w:szCs w:val="24"/>
        </w:rPr>
      </w:pPr>
    </w:p>
    <w:p w14:paraId="5F578AFB" w14:textId="58471E3E" w:rsidR="00F446E6" w:rsidRDefault="00F446E6" w:rsidP="00F446E6">
      <w:pPr>
        <w:rPr>
          <w:rFonts w:ascii="Calibri" w:hAnsi="Calibri" w:cs="Calibri"/>
          <w:sz w:val="24"/>
          <w:szCs w:val="24"/>
        </w:rPr>
      </w:pPr>
    </w:p>
    <w:p w14:paraId="3B60148E" w14:textId="2E57B312" w:rsidR="00F446E6" w:rsidRDefault="00F446E6" w:rsidP="00F446E6">
      <w:pPr>
        <w:rPr>
          <w:rFonts w:ascii="Calibri" w:hAnsi="Calibri" w:cs="Calibri"/>
          <w:sz w:val="24"/>
          <w:szCs w:val="24"/>
        </w:rPr>
      </w:pPr>
    </w:p>
    <w:p w14:paraId="757D79C0" w14:textId="59C4BF26" w:rsidR="00F446E6" w:rsidRDefault="00F446E6" w:rsidP="00F446E6">
      <w:pPr>
        <w:rPr>
          <w:rFonts w:ascii="Calibri" w:hAnsi="Calibri" w:cs="Calibri"/>
          <w:sz w:val="24"/>
          <w:szCs w:val="24"/>
        </w:rPr>
      </w:pPr>
    </w:p>
    <w:p w14:paraId="6BE5EFB1" w14:textId="30472FBD" w:rsidR="00F446E6" w:rsidRDefault="00F446E6" w:rsidP="00F446E6">
      <w:pPr>
        <w:rPr>
          <w:rFonts w:ascii="Calibri" w:hAnsi="Calibri" w:cs="Calibri"/>
          <w:sz w:val="24"/>
          <w:szCs w:val="24"/>
        </w:rPr>
      </w:pPr>
    </w:p>
    <w:p w14:paraId="35FF2D71" w14:textId="096DF83D" w:rsidR="00F446E6" w:rsidRDefault="00F446E6" w:rsidP="00F446E6">
      <w:pPr>
        <w:rPr>
          <w:rFonts w:ascii="Calibri" w:hAnsi="Calibri" w:cs="Calibri"/>
          <w:sz w:val="24"/>
          <w:szCs w:val="24"/>
        </w:rPr>
      </w:pPr>
    </w:p>
    <w:p w14:paraId="5AD8E645" w14:textId="22B71871" w:rsidR="00F446E6" w:rsidRDefault="00F446E6" w:rsidP="00F446E6">
      <w:pPr>
        <w:rPr>
          <w:rFonts w:ascii="Calibri" w:hAnsi="Calibri" w:cs="Calibri"/>
          <w:sz w:val="24"/>
          <w:szCs w:val="24"/>
        </w:rPr>
      </w:pPr>
    </w:p>
    <w:p w14:paraId="65315EB8" w14:textId="08D40398" w:rsidR="00F446E6" w:rsidRDefault="00F446E6" w:rsidP="00F446E6">
      <w:pPr>
        <w:rPr>
          <w:rFonts w:ascii="Calibri" w:hAnsi="Calibri" w:cs="Calibri"/>
          <w:sz w:val="24"/>
          <w:szCs w:val="24"/>
        </w:rPr>
      </w:pPr>
    </w:p>
    <w:p w14:paraId="489AA494" w14:textId="2FDA1740" w:rsidR="00F446E6" w:rsidRDefault="00F446E6" w:rsidP="00F446E6">
      <w:pPr>
        <w:rPr>
          <w:rFonts w:ascii="Calibri" w:hAnsi="Calibri" w:cs="Calibri"/>
          <w:sz w:val="24"/>
          <w:szCs w:val="24"/>
        </w:rPr>
      </w:pPr>
    </w:p>
    <w:p w14:paraId="5CBABFE0" w14:textId="46A31F00" w:rsidR="00F446E6" w:rsidRDefault="00F446E6" w:rsidP="00F446E6">
      <w:pPr>
        <w:rPr>
          <w:rFonts w:ascii="Calibri" w:hAnsi="Calibri" w:cs="Calibri"/>
          <w:sz w:val="24"/>
          <w:szCs w:val="24"/>
        </w:rPr>
      </w:pPr>
    </w:p>
    <w:p w14:paraId="7AE90D53" w14:textId="09C5C9B3" w:rsidR="00F446E6" w:rsidRDefault="00F446E6" w:rsidP="00F446E6">
      <w:pPr>
        <w:rPr>
          <w:rFonts w:ascii="Calibri" w:hAnsi="Calibri" w:cs="Calibri"/>
          <w:sz w:val="24"/>
          <w:szCs w:val="24"/>
        </w:rPr>
      </w:pPr>
    </w:p>
    <w:p w14:paraId="03D79FE3" w14:textId="56C7F446" w:rsidR="00F446E6" w:rsidRDefault="00F446E6" w:rsidP="00F446E6">
      <w:pPr>
        <w:rPr>
          <w:rFonts w:ascii="Calibri" w:hAnsi="Calibri" w:cs="Calibri"/>
          <w:sz w:val="24"/>
          <w:szCs w:val="24"/>
        </w:rPr>
      </w:pPr>
    </w:p>
    <w:p w14:paraId="4FF30562" w14:textId="4D575752" w:rsidR="00F446E6" w:rsidRDefault="00F446E6" w:rsidP="00F446E6">
      <w:pPr>
        <w:rPr>
          <w:rFonts w:ascii="Calibri" w:hAnsi="Calibri" w:cs="Calibri"/>
          <w:sz w:val="24"/>
          <w:szCs w:val="24"/>
        </w:rPr>
      </w:pPr>
    </w:p>
    <w:p w14:paraId="2ABDC7EC" w14:textId="2C7995E4" w:rsidR="00F446E6" w:rsidRDefault="00F446E6" w:rsidP="00F446E6">
      <w:pPr>
        <w:rPr>
          <w:rFonts w:ascii="Calibri" w:hAnsi="Calibri" w:cs="Calibri"/>
          <w:sz w:val="24"/>
          <w:szCs w:val="24"/>
        </w:rPr>
      </w:pPr>
    </w:p>
    <w:p w14:paraId="13256FFF" w14:textId="5A0E6806" w:rsidR="00235913" w:rsidRPr="0073195E" w:rsidRDefault="00D27774" w:rsidP="0073195E">
      <w:pPr>
        <w:pStyle w:val="Heading2"/>
        <w:spacing w:line="276" w:lineRule="auto"/>
        <w:jc w:val="both"/>
        <w:rPr>
          <w:rFonts w:ascii="Calibri" w:hAnsi="Calibri" w:cs="Calibri"/>
          <w:sz w:val="24"/>
          <w:szCs w:val="24"/>
        </w:rPr>
      </w:pPr>
      <w:r w:rsidRPr="0073195E">
        <w:rPr>
          <w:rFonts w:ascii="Calibri" w:hAnsi="Calibri" w:cs="Calibri"/>
          <w:sz w:val="24"/>
          <w:szCs w:val="24"/>
        </w:rPr>
        <w:lastRenderedPageBreak/>
        <w:t>Technical Mandatory Responsiveness</w:t>
      </w:r>
    </w:p>
    <w:p w14:paraId="1E465804" w14:textId="75510C78" w:rsidR="00942B4A" w:rsidRPr="0073195E" w:rsidRDefault="00235913" w:rsidP="0073195E">
      <w:pPr>
        <w:pStyle w:val="Heading3"/>
        <w:spacing w:line="276" w:lineRule="auto"/>
        <w:jc w:val="both"/>
        <w:rPr>
          <w:rFonts w:ascii="Calibri" w:hAnsi="Calibri" w:cs="Calibri"/>
        </w:rPr>
      </w:pPr>
      <w:bookmarkStart w:id="20" w:name="_Toc142648436"/>
      <w:r w:rsidRPr="0073195E">
        <w:rPr>
          <w:rFonts w:ascii="Calibri" w:hAnsi="Calibri" w:cs="Calibri"/>
        </w:rPr>
        <w:t xml:space="preserve">Instruction and </w:t>
      </w:r>
      <w:r w:rsidR="00D27774" w:rsidRPr="0073195E">
        <w:rPr>
          <w:rFonts w:ascii="Calibri" w:hAnsi="Calibri" w:cs="Calibri"/>
        </w:rPr>
        <w:t>Evaluation Criteria</w:t>
      </w:r>
      <w:bookmarkEnd w:id="20"/>
    </w:p>
    <w:p w14:paraId="0BAB44C8" w14:textId="77777777" w:rsidR="00235913" w:rsidRPr="0073195E" w:rsidRDefault="00235913" w:rsidP="0073195E">
      <w:pPr>
        <w:pStyle w:val="ListParagraph"/>
        <w:numPr>
          <w:ilvl w:val="0"/>
          <w:numId w:val="3"/>
        </w:numPr>
        <w:rPr>
          <w:rFonts w:ascii="Calibri" w:hAnsi="Calibri" w:cs="Calibri"/>
          <w:sz w:val="24"/>
          <w:szCs w:val="24"/>
        </w:rPr>
      </w:pPr>
      <w:r w:rsidRPr="0073195E">
        <w:rPr>
          <w:rFonts w:ascii="Calibri" w:hAnsi="Calibri" w:cs="Calibri"/>
          <w:sz w:val="24"/>
          <w:szCs w:val="24"/>
        </w:rPr>
        <w:t xml:space="preserve">The bidder </w:t>
      </w:r>
      <w:r w:rsidRPr="00D27774">
        <w:rPr>
          <w:rFonts w:ascii="Calibri" w:hAnsi="Calibri" w:cs="Calibri"/>
          <w:b/>
          <w:sz w:val="24"/>
          <w:szCs w:val="24"/>
        </w:rPr>
        <w:t xml:space="preserve">must comply with </w:t>
      </w:r>
      <w:r w:rsidR="00527C18" w:rsidRPr="00D27774">
        <w:rPr>
          <w:rFonts w:ascii="Calibri" w:hAnsi="Calibri" w:cs="Calibri"/>
          <w:b/>
          <w:sz w:val="24"/>
          <w:szCs w:val="24"/>
        </w:rPr>
        <w:t xml:space="preserve">ALL </w:t>
      </w:r>
      <w:r w:rsidRPr="00D27774">
        <w:rPr>
          <w:rFonts w:ascii="Calibri" w:hAnsi="Calibri" w:cs="Calibri"/>
          <w:b/>
          <w:sz w:val="24"/>
          <w:szCs w:val="24"/>
        </w:rPr>
        <w:t>the requirements as per the Technical Mandatory Requirements below by providing substantiating evidence</w:t>
      </w:r>
      <w:r w:rsidRPr="0073195E">
        <w:rPr>
          <w:rFonts w:ascii="Calibri" w:hAnsi="Calibri" w:cs="Calibri"/>
          <w:sz w:val="24"/>
          <w:szCs w:val="24"/>
        </w:rPr>
        <w:t xml:space="preserve"> in the form of documentation or information, failing which it will be regarded as “NOT COMPLY”.</w:t>
      </w:r>
    </w:p>
    <w:p w14:paraId="4EC6A48E" w14:textId="77777777" w:rsidR="00D27774" w:rsidRDefault="00235913" w:rsidP="0073195E">
      <w:pPr>
        <w:pStyle w:val="ListParagraph"/>
        <w:numPr>
          <w:ilvl w:val="0"/>
          <w:numId w:val="3"/>
        </w:numPr>
        <w:rPr>
          <w:rFonts w:ascii="Calibri" w:hAnsi="Calibri" w:cs="Calibri"/>
          <w:sz w:val="24"/>
          <w:szCs w:val="24"/>
        </w:rPr>
      </w:pPr>
      <w:r w:rsidRPr="0073195E">
        <w:rPr>
          <w:rFonts w:ascii="Calibri" w:hAnsi="Calibri" w:cs="Calibri"/>
          <w:sz w:val="24"/>
          <w:szCs w:val="24"/>
        </w:rPr>
        <w:t xml:space="preserve">The bidder </w:t>
      </w:r>
      <w:r w:rsidRPr="00D27774">
        <w:rPr>
          <w:rFonts w:ascii="Calibri" w:hAnsi="Calibri" w:cs="Calibri"/>
          <w:b/>
          <w:sz w:val="24"/>
          <w:szCs w:val="24"/>
        </w:rPr>
        <w:t>must provide a unique reference number</w:t>
      </w:r>
      <w:r w:rsidRPr="0073195E">
        <w:rPr>
          <w:rFonts w:ascii="Calibri" w:hAnsi="Calibri" w:cs="Calibri"/>
          <w:sz w:val="24"/>
          <w:szCs w:val="24"/>
        </w:rPr>
        <w:t xml:space="preserve"> (e.g. binder/folio, chapter, section, page) to locate substantiating evidence in the bid response.</w:t>
      </w:r>
    </w:p>
    <w:p w14:paraId="447A7064" w14:textId="3D3247BA" w:rsidR="00235913" w:rsidRPr="0073195E" w:rsidRDefault="00D27774" w:rsidP="0073195E">
      <w:pPr>
        <w:pStyle w:val="ListParagraph"/>
        <w:numPr>
          <w:ilvl w:val="0"/>
          <w:numId w:val="3"/>
        </w:numPr>
        <w:rPr>
          <w:rFonts w:ascii="Calibri" w:hAnsi="Calibri" w:cs="Calibri"/>
          <w:sz w:val="24"/>
          <w:szCs w:val="24"/>
        </w:rPr>
      </w:pPr>
      <w:r w:rsidRPr="00D27774">
        <w:rPr>
          <w:rFonts w:ascii="Calibri" w:hAnsi="Calibri" w:cs="Calibri"/>
          <w:sz w:val="24"/>
          <w:szCs w:val="24"/>
        </w:rPr>
        <w:t xml:space="preserve">The bidder </w:t>
      </w:r>
      <w:r w:rsidRPr="008C4CA1">
        <w:rPr>
          <w:rFonts w:ascii="Calibri" w:hAnsi="Calibri" w:cs="Calibri"/>
          <w:b/>
          <w:sz w:val="24"/>
          <w:szCs w:val="24"/>
        </w:rPr>
        <w:t>must complete the declaration of compliance</w:t>
      </w:r>
      <w:r w:rsidRPr="00D27774">
        <w:rPr>
          <w:rFonts w:ascii="Calibri" w:hAnsi="Calibri" w:cs="Calibri"/>
          <w:sz w:val="24"/>
          <w:szCs w:val="24"/>
        </w:rPr>
        <w:t xml:space="preserve"> as per section </w:t>
      </w:r>
      <w:r>
        <w:rPr>
          <w:rFonts w:ascii="Calibri" w:hAnsi="Calibri" w:cs="Calibri"/>
          <w:sz w:val="24"/>
          <w:szCs w:val="24"/>
        </w:rPr>
        <w:t>4.2.</w:t>
      </w:r>
      <w:r w:rsidR="00252577">
        <w:rPr>
          <w:rFonts w:ascii="Calibri" w:hAnsi="Calibri" w:cs="Calibri"/>
          <w:sz w:val="24"/>
          <w:szCs w:val="24"/>
        </w:rPr>
        <w:t>3</w:t>
      </w:r>
      <w:r w:rsidRPr="00D27774">
        <w:rPr>
          <w:rFonts w:ascii="Calibri" w:hAnsi="Calibri" w:cs="Calibri"/>
          <w:sz w:val="24"/>
          <w:szCs w:val="24"/>
        </w:rPr>
        <w:t xml:space="preserve"> below by marking with an “X” either “COMPLY”, or “NOT COMPLY” with ALL of the technical mandatory requirements, failing which it will be regarded as “NOT COMPLY”.</w:t>
      </w:r>
      <w:r w:rsidR="00235913" w:rsidRPr="0073195E">
        <w:rPr>
          <w:rFonts w:ascii="Calibri" w:hAnsi="Calibri" w:cs="Calibri"/>
          <w:sz w:val="24"/>
          <w:szCs w:val="24"/>
        </w:rPr>
        <w:t xml:space="preserve"> </w:t>
      </w:r>
    </w:p>
    <w:p w14:paraId="28368DF6" w14:textId="400270A6" w:rsidR="00235913" w:rsidRDefault="00235913" w:rsidP="0073195E">
      <w:pPr>
        <w:pStyle w:val="ListParagraph"/>
        <w:numPr>
          <w:ilvl w:val="0"/>
          <w:numId w:val="3"/>
        </w:numPr>
        <w:rPr>
          <w:rFonts w:ascii="Calibri" w:hAnsi="Calibri" w:cs="Calibri"/>
          <w:sz w:val="24"/>
          <w:szCs w:val="24"/>
        </w:rPr>
      </w:pPr>
      <w:r w:rsidRPr="0073195E">
        <w:rPr>
          <w:rFonts w:ascii="Calibri" w:hAnsi="Calibri" w:cs="Calibri"/>
          <w:sz w:val="24"/>
          <w:szCs w:val="24"/>
        </w:rPr>
        <w:t xml:space="preserve">The bidder must comply </w:t>
      </w:r>
      <w:r w:rsidRPr="00F446E6">
        <w:rPr>
          <w:rFonts w:ascii="Calibri" w:hAnsi="Calibri" w:cs="Calibri"/>
          <w:sz w:val="24"/>
          <w:szCs w:val="24"/>
          <w:shd w:val="clear" w:color="auto" w:fill="FFFFFF" w:themeFill="background1"/>
        </w:rPr>
        <w:t>with ALL</w:t>
      </w:r>
      <w:r w:rsidRPr="0073195E">
        <w:rPr>
          <w:rFonts w:ascii="Calibri" w:hAnsi="Calibri" w:cs="Calibri"/>
          <w:sz w:val="24"/>
          <w:szCs w:val="24"/>
        </w:rPr>
        <w:t xml:space="preserve"> the TECHNICAL MANDATORY REQUIREMENTS in order for the bid response to proceed to the next stage of the evaluation.</w:t>
      </w:r>
    </w:p>
    <w:p w14:paraId="38A85C5C" w14:textId="6BD13E84" w:rsidR="00D27774" w:rsidRPr="0073195E" w:rsidRDefault="00D27774" w:rsidP="0073195E">
      <w:pPr>
        <w:pStyle w:val="ListParagraph"/>
        <w:numPr>
          <w:ilvl w:val="0"/>
          <w:numId w:val="3"/>
        </w:numPr>
        <w:rPr>
          <w:rFonts w:ascii="Calibri" w:hAnsi="Calibri" w:cs="Calibri"/>
          <w:sz w:val="24"/>
          <w:szCs w:val="24"/>
        </w:rPr>
      </w:pPr>
      <w:r w:rsidRPr="00D27774">
        <w:rPr>
          <w:rFonts w:ascii="Calibri" w:hAnsi="Calibri" w:cs="Calibri"/>
          <w:sz w:val="24"/>
          <w:szCs w:val="24"/>
        </w:rPr>
        <w:t>No URL references or links will be accepted as evidence</w:t>
      </w:r>
    </w:p>
    <w:p w14:paraId="4FF0E3D8" w14:textId="77777777" w:rsidR="00942B4A" w:rsidRPr="0073195E" w:rsidRDefault="00942B4A" w:rsidP="008C4CA1">
      <w:pPr>
        <w:spacing w:after="0" w:line="240" w:lineRule="auto"/>
        <w:rPr>
          <w:rFonts w:ascii="Calibri" w:hAnsi="Calibri" w:cs="Calibri"/>
          <w:sz w:val="24"/>
          <w:szCs w:val="24"/>
        </w:rPr>
      </w:pPr>
    </w:p>
    <w:p w14:paraId="6761A843" w14:textId="40D7BD07" w:rsidR="00235913" w:rsidRPr="0073195E" w:rsidRDefault="00235913" w:rsidP="00D162FC">
      <w:pPr>
        <w:pStyle w:val="Heading3"/>
        <w:spacing w:line="276" w:lineRule="auto"/>
        <w:rPr>
          <w:rFonts w:ascii="Calibri" w:hAnsi="Calibri" w:cs="Calibri"/>
        </w:rPr>
      </w:pPr>
      <w:bookmarkStart w:id="21" w:name="_Toc142648437"/>
      <w:r w:rsidRPr="0073195E">
        <w:rPr>
          <w:rFonts w:ascii="Calibri" w:hAnsi="Calibri" w:cs="Calibri"/>
        </w:rPr>
        <w:t xml:space="preserve">Technical </w:t>
      </w:r>
      <w:r w:rsidR="00252577" w:rsidRPr="0073195E">
        <w:rPr>
          <w:rFonts w:ascii="Calibri" w:hAnsi="Calibri" w:cs="Calibri"/>
        </w:rPr>
        <w:t>Mandatory Requirements</w:t>
      </w:r>
      <w:r w:rsidR="00512A12" w:rsidRPr="0073195E">
        <w:rPr>
          <w:rFonts w:ascii="Calibri" w:hAnsi="Calibri" w:cs="Calibri"/>
        </w:rPr>
        <w:t xml:space="preserve"> (Stage 2)</w:t>
      </w:r>
      <w:bookmarkEnd w:id="21"/>
    </w:p>
    <w:p w14:paraId="28810788" w14:textId="77777777" w:rsidR="00576C51" w:rsidRPr="0073195E" w:rsidRDefault="00576C51" w:rsidP="00D162FC">
      <w:pPr>
        <w:pStyle w:val="Caption"/>
        <w:spacing w:line="276" w:lineRule="auto"/>
        <w:rPr>
          <w:rFonts w:ascii="Calibri" w:hAnsi="Calibri" w:cs="Calibri"/>
          <w:sz w:val="24"/>
        </w:rPr>
      </w:pPr>
      <w:bookmarkStart w:id="22" w:name="_Toc142648469"/>
      <w:r w:rsidRPr="0073195E">
        <w:rPr>
          <w:rFonts w:ascii="Calibri" w:hAnsi="Calibri" w:cs="Calibri"/>
          <w:sz w:val="24"/>
        </w:rPr>
        <w:t xml:space="preserve">Table </w:t>
      </w:r>
      <w:r w:rsidRPr="0073195E">
        <w:rPr>
          <w:rFonts w:ascii="Calibri" w:hAnsi="Calibri" w:cs="Calibri"/>
          <w:sz w:val="24"/>
        </w:rPr>
        <w:fldChar w:fldCharType="begin"/>
      </w:r>
      <w:r w:rsidRPr="0073195E">
        <w:rPr>
          <w:rFonts w:ascii="Calibri" w:hAnsi="Calibri" w:cs="Calibri"/>
          <w:sz w:val="24"/>
        </w:rPr>
        <w:instrText xml:space="preserve"> SEQ Table \* ARABIC </w:instrText>
      </w:r>
      <w:r w:rsidRPr="0073195E">
        <w:rPr>
          <w:rFonts w:ascii="Calibri" w:hAnsi="Calibri" w:cs="Calibri"/>
          <w:sz w:val="24"/>
        </w:rPr>
        <w:fldChar w:fldCharType="separate"/>
      </w:r>
      <w:r w:rsidR="004B5D71" w:rsidRPr="0073195E">
        <w:rPr>
          <w:rFonts w:ascii="Calibri" w:hAnsi="Calibri" w:cs="Calibri"/>
          <w:noProof/>
          <w:sz w:val="24"/>
        </w:rPr>
        <w:t>2</w:t>
      </w:r>
      <w:r w:rsidRPr="0073195E">
        <w:rPr>
          <w:rFonts w:ascii="Calibri" w:hAnsi="Calibri" w:cs="Calibri"/>
          <w:sz w:val="24"/>
        </w:rPr>
        <w:fldChar w:fldCharType="end"/>
      </w:r>
      <w:r w:rsidRPr="0073195E">
        <w:rPr>
          <w:rFonts w:ascii="Calibri" w:hAnsi="Calibri" w:cs="Calibri"/>
          <w:sz w:val="24"/>
        </w:rPr>
        <w:t>: Technical</w:t>
      </w:r>
      <w:r w:rsidR="003711BF" w:rsidRPr="0073195E">
        <w:rPr>
          <w:rFonts w:ascii="Calibri" w:hAnsi="Calibri" w:cs="Calibri"/>
          <w:sz w:val="24"/>
        </w:rPr>
        <w:t xml:space="preserve"> </w:t>
      </w:r>
      <w:r w:rsidRPr="0073195E">
        <w:rPr>
          <w:rFonts w:ascii="Calibri" w:hAnsi="Calibri" w:cs="Calibri"/>
          <w:sz w:val="24"/>
        </w:rPr>
        <w:t>Mandatory Requirements</w:t>
      </w:r>
      <w:bookmarkEnd w:id="2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235913" w:rsidRPr="0073195E" w14:paraId="70B473AD" w14:textId="77777777" w:rsidTr="006856DA">
        <w:trPr>
          <w:tblHeader/>
        </w:trPr>
        <w:tc>
          <w:tcPr>
            <w:tcW w:w="3209" w:type="dxa"/>
            <w:shd w:val="solid" w:color="DBE5F1" w:themeColor="accent1" w:themeTint="33" w:fill="DBE5F1" w:themeFill="accent1" w:themeFillTint="33"/>
          </w:tcPr>
          <w:p w14:paraId="790AA32D" w14:textId="77777777" w:rsidR="00235913" w:rsidRPr="0073195E" w:rsidRDefault="00235913" w:rsidP="00D162FC">
            <w:pPr>
              <w:spacing w:line="276" w:lineRule="auto"/>
              <w:rPr>
                <w:rFonts w:ascii="Calibri" w:eastAsiaTheme="majorEastAsia" w:hAnsi="Calibri" w:cs="Calibri"/>
                <w:b/>
                <w:iCs/>
                <w:color w:val="0E1B8D"/>
                <w:sz w:val="24"/>
                <w:szCs w:val="24"/>
                <w:lang w:val="en-GB"/>
              </w:rPr>
            </w:pPr>
            <w:r w:rsidRPr="0073195E">
              <w:rPr>
                <w:rFonts w:ascii="Calibri" w:eastAsiaTheme="majorEastAsia" w:hAnsi="Calibri" w:cs="Calibri"/>
                <w:b/>
                <w:iCs/>
                <w:color w:val="0E1B8D"/>
                <w:sz w:val="24"/>
                <w:szCs w:val="24"/>
                <w:lang w:val="en-GB"/>
              </w:rPr>
              <w:t>Mandatory Requirements</w:t>
            </w:r>
          </w:p>
        </w:tc>
        <w:tc>
          <w:tcPr>
            <w:tcW w:w="3209" w:type="dxa"/>
            <w:shd w:val="solid" w:color="DBE5F1" w:themeColor="accent1" w:themeTint="33" w:fill="DBE5F1" w:themeFill="accent1" w:themeFillTint="33"/>
          </w:tcPr>
          <w:p w14:paraId="2822ED16" w14:textId="77777777" w:rsidR="00235913" w:rsidRPr="0073195E" w:rsidRDefault="00235913" w:rsidP="00D162FC">
            <w:pPr>
              <w:spacing w:line="276" w:lineRule="auto"/>
              <w:jc w:val="left"/>
              <w:rPr>
                <w:rFonts w:ascii="Calibri" w:eastAsiaTheme="majorEastAsia" w:hAnsi="Calibri" w:cs="Calibri"/>
                <w:b/>
                <w:iCs/>
                <w:color w:val="0E1B8D"/>
                <w:sz w:val="24"/>
                <w:szCs w:val="24"/>
                <w:lang w:val="en-GB"/>
              </w:rPr>
            </w:pPr>
            <w:r w:rsidRPr="0073195E">
              <w:rPr>
                <w:rFonts w:ascii="Calibri" w:eastAsiaTheme="majorEastAsia" w:hAnsi="Calibri" w:cs="Calibri"/>
                <w:b/>
                <w:iCs/>
                <w:color w:val="0E1B8D"/>
                <w:sz w:val="24"/>
                <w:szCs w:val="24"/>
                <w:lang w:val="en-GB"/>
              </w:rPr>
              <w:t>Substantiating evidence of compliance (used to evaluate bid)</w:t>
            </w:r>
          </w:p>
        </w:tc>
        <w:tc>
          <w:tcPr>
            <w:tcW w:w="3210" w:type="dxa"/>
            <w:shd w:val="solid" w:color="DBE5F1" w:themeColor="accent1" w:themeTint="33" w:fill="DBE5F1" w:themeFill="accent1" w:themeFillTint="33"/>
          </w:tcPr>
          <w:p w14:paraId="5EEE22A8" w14:textId="77777777" w:rsidR="00235913" w:rsidRPr="0073195E" w:rsidRDefault="00E87622" w:rsidP="00D162FC">
            <w:pPr>
              <w:spacing w:line="276" w:lineRule="auto"/>
              <w:jc w:val="left"/>
              <w:rPr>
                <w:rFonts w:ascii="Calibri" w:eastAsiaTheme="majorEastAsia" w:hAnsi="Calibri" w:cs="Calibri"/>
                <w:b/>
                <w:iCs/>
                <w:color w:val="0E1B8D"/>
                <w:sz w:val="24"/>
                <w:szCs w:val="24"/>
                <w:lang w:val="en-GB"/>
              </w:rPr>
            </w:pPr>
            <w:r w:rsidRPr="0073195E">
              <w:rPr>
                <w:rFonts w:ascii="Calibri" w:eastAsiaTheme="majorEastAsia" w:hAnsi="Calibri" w:cs="Calibri"/>
                <w:b/>
                <w:iCs/>
                <w:color w:val="0E1B8D"/>
                <w:sz w:val="24"/>
                <w:szCs w:val="24"/>
                <w:lang w:val="en-GB"/>
              </w:rPr>
              <w:t>Evidence reference (to be completed by bidder)</w:t>
            </w:r>
          </w:p>
        </w:tc>
      </w:tr>
      <w:tr w:rsidR="00805234" w:rsidRPr="0073195E" w14:paraId="7D03DAB8" w14:textId="77777777" w:rsidTr="00595AD7">
        <w:tc>
          <w:tcPr>
            <w:tcW w:w="9628" w:type="dxa"/>
            <w:gridSpan w:val="3"/>
          </w:tcPr>
          <w:p w14:paraId="55C69C39" w14:textId="77777777" w:rsidR="00805234" w:rsidRPr="0073195E" w:rsidRDefault="00805234" w:rsidP="00D162FC">
            <w:pPr>
              <w:spacing w:line="276" w:lineRule="auto"/>
              <w:rPr>
                <w:rFonts w:ascii="Calibri" w:hAnsi="Calibri" w:cs="Calibri"/>
                <w:b/>
                <w:bCs/>
                <w:sz w:val="24"/>
                <w:szCs w:val="24"/>
                <w:lang w:val="en-GB"/>
              </w:rPr>
            </w:pPr>
            <w:r w:rsidRPr="0073195E">
              <w:rPr>
                <w:rFonts w:ascii="Calibri" w:hAnsi="Calibri" w:cs="Calibri"/>
                <w:b/>
                <w:bCs/>
                <w:sz w:val="24"/>
                <w:szCs w:val="24"/>
                <w:lang w:val="en-GB"/>
              </w:rPr>
              <w:t>1. Bidder Certification/ Affiliation Requirements</w:t>
            </w:r>
          </w:p>
          <w:p w14:paraId="3F641198" w14:textId="77777777" w:rsidR="00805234" w:rsidRPr="0073195E" w:rsidRDefault="00805234" w:rsidP="00D162FC">
            <w:pPr>
              <w:spacing w:line="276" w:lineRule="auto"/>
              <w:rPr>
                <w:rFonts w:ascii="Calibri" w:hAnsi="Calibri" w:cs="Calibri"/>
                <w:sz w:val="24"/>
                <w:szCs w:val="24"/>
                <w:lang w:val="en-GB"/>
              </w:rPr>
            </w:pPr>
          </w:p>
        </w:tc>
      </w:tr>
      <w:tr w:rsidR="00910DAA" w:rsidRPr="0073195E" w14:paraId="36025ACA" w14:textId="77777777" w:rsidTr="006A75DD">
        <w:trPr>
          <w:trHeight w:val="3256"/>
        </w:trPr>
        <w:tc>
          <w:tcPr>
            <w:tcW w:w="3209" w:type="dxa"/>
          </w:tcPr>
          <w:p w14:paraId="663E1713" w14:textId="44E39484" w:rsidR="00910DAA" w:rsidRPr="0073195E" w:rsidRDefault="00910DAA" w:rsidP="00584284">
            <w:pPr>
              <w:pStyle w:val="ListParagraph"/>
              <w:numPr>
                <w:ilvl w:val="1"/>
                <w:numId w:val="23"/>
              </w:numPr>
              <w:spacing w:line="276" w:lineRule="auto"/>
              <w:ind w:left="601"/>
              <w:contextualSpacing/>
              <w:jc w:val="left"/>
              <w:rPr>
                <w:rFonts w:ascii="Calibri" w:hAnsi="Calibri" w:cs="Calibri"/>
                <w:sz w:val="24"/>
                <w:szCs w:val="24"/>
              </w:rPr>
            </w:pPr>
            <w:r w:rsidRPr="0073195E">
              <w:rPr>
                <w:rFonts w:ascii="Calibri" w:hAnsi="Calibri" w:cs="Calibri"/>
                <w:sz w:val="24"/>
                <w:szCs w:val="24"/>
              </w:rPr>
              <w:t xml:space="preserve">The bidder’s company must be registered with Physical Security Industry Regulatory Authority (PSIRA).  </w:t>
            </w:r>
          </w:p>
          <w:p w14:paraId="770824BE" w14:textId="77777777" w:rsidR="00910DAA" w:rsidRPr="0073195E" w:rsidRDefault="00910DAA" w:rsidP="00D162FC">
            <w:pPr>
              <w:spacing w:line="276" w:lineRule="auto"/>
              <w:jc w:val="left"/>
              <w:rPr>
                <w:rFonts w:ascii="Calibri" w:hAnsi="Calibri" w:cs="Calibri"/>
                <w:sz w:val="24"/>
                <w:szCs w:val="24"/>
              </w:rPr>
            </w:pPr>
          </w:p>
          <w:p w14:paraId="17EAB145" w14:textId="78CCBF9D" w:rsidR="00910DAA" w:rsidRPr="0073195E" w:rsidRDefault="00910DAA" w:rsidP="00D162FC">
            <w:pPr>
              <w:spacing w:line="276" w:lineRule="auto"/>
              <w:jc w:val="left"/>
              <w:rPr>
                <w:rFonts w:ascii="Calibri" w:hAnsi="Calibri" w:cs="Calibri"/>
                <w:sz w:val="24"/>
                <w:szCs w:val="24"/>
                <w:lang w:val="en-GB"/>
              </w:rPr>
            </w:pPr>
          </w:p>
        </w:tc>
        <w:tc>
          <w:tcPr>
            <w:tcW w:w="3209" w:type="dxa"/>
          </w:tcPr>
          <w:p w14:paraId="0E767BFF" w14:textId="2BEE313E" w:rsidR="00910DAA" w:rsidRPr="0073195E" w:rsidRDefault="00910DAA" w:rsidP="00D162FC">
            <w:pPr>
              <w:spacing w:line="276" w:lineRule="auto"/>
              <w:jc w:val="left"/>
              <w:rPr>
                <w:rFonts w:ascii="Calibri" w:hAnsi="Calibri" w:cs="Calibri"/>
                <w:sz w:val="24"/>
                <w:szCs w:val="24"/>
              </w:rPr>
            </w:pPr>
            <w:r w:rsidRPr="0073195E">
              <w:rPr>
                <w:rFonts w:ascii="Calibri" w:hAnsi="Calibri" w:cs="Calibri"/>
                <w:sz w:val="24"/>
                <w:szCs w:val="24"/>
              </w:rPr>
              <w:t xml:space="preserve">Attach to ANNEX </w:t>
            </w:r>
            <w:r w:rsidR="00763678" w:rsidRPr="0073195E">
              <w:rPr>
                <w:rFonts w:ascii="Calibri" w:hAnsi="Calibri" w:cs="Calibri"/>
                <w:sz w:val="24"/>
                <w:szCs w:val="24"/>
              </w:rPr>
              <w:t>A</w:t>
            </w:r>
            <w:r w:rsidRPr="0073195E">
              <w:rPr>
                <w:rFonts w:ascii="Calibri" w:hAnsi="Calibri" w:cs="Calibri"/>
                <w:sz w:val="24"/>
                <w:szCs w:val="24"/>
              </w:rPr>
              <w:t xml:space="preserve"> copy of documentation (valid certificate, license or membership card) indicating the company’s registration with PSIRA.</w:t>
            </w:r>
          </w:p>
          <w:p w14:paraId="727F998F" w14:textId="77777777" w:rsidR="00910DAA" w:rsidRPr="0073195E" w:rsidRDefault="00910DAA" w:rsidP="00D162FC">
            <w:pPr>
              <w:pStyle w:val="Specification"/>
              <w:spacing w:line="276" w:lineRule="auto"/>
              <w:rPr>
                <w:rFonts w:cs="Calibri"/>
              </w:rPr>
            </w:pPr>
          </w:p>
          <w:p w14:paraId="48BD6514" w14:textId="77777777" w:rsidR="00910DAA" w:rsidRDefault="00910DAA" w:rsidP="00D162FC">
            <w:pPr>
              <w:spacing w:line="276" w:lineRule="auto"/>
              <w:jc w:val="left"/>
              <w:rPr>
                <w:rFonts w:ascii="Calibri" w:hAnsi="Calibri" w:cs="Calibri"/>
                <w:sz w:val="24"/>
                <w:szCs w:val="24"/>
              </w:rPr>
            </w:pPr>
            <w:r w:rsidRPr="0073195E">
              <w:rPr>
                <w:rFonts w:ascii="Calibri" w:hAnsi="Calibri" w:cs="Calibri"/>
                <w:b/>
                <w:sz w:val="24"/>
                <w:szCs w:val="24"/>
              </w:rPr>
              <w:t>Note:</w:t>
            </w:r>
            <w:r w:rsidRPr="0073195E">
              <w:rPr>
                <w:rFonts w:ascii="Calibri" w:hAnsi="Calibri" w:cs="Calibri"/>
                <w:sz w:val="24"/>
                <w:szCs w:val="24"/>
              </w:rPr>
              <w:t xml:space="preserve"> SITA reserves the right to verify the information provided.</w:t>
            </w:r>
          </w:p>
          <w:p w14:paraId="7A5C8A6F" w14:textId="7F49AEA1" w:rsidR="006A75DD" w:rsidRPr="006A75DD" w:rsidRDefault="006A75DD" w:rsidP="00D162FC">
            <w:pPr>
              <w:spacing w:line="276" w:lineRule="auto"/>
              <w:jc w:val="left"/>
              <w:rPr>
                <w:rFonts w:ascii="Calibri" w:hAnsi="Calibri" w:cs="Calibri"/>
                <w:sz w:val="24"/>
                <w:szCs w:val="24"/>
              </w:rPr>
            </w:pPr>
          </w:p>
        </w:tc>
        <w:tc>
          <w:tcPr>
            <w:tcW w:w="3210" w:type="dxa"/>
          </w:tcPr>
          <w:p w14:paraId="4B37C80C" w14:textId="77777777" w:rsidR="00910DAA" w:rsidRPr="00D162FC" w:rsidRDefault="00910DAA" w:rsidP="00D162FC">
            <w:pPr>
              <w:spacing w:line="276" w:lineRule="auto"/>
              <w:jc w:val="left"/>
              <w:rPr>
                <w:rFonts w:ascii="Calibri" w:hAnsi="Calibri" w:cs="Calibri"/>
                <w:sz w:val="24"/>
                <w:szCs w:val="24"/>
                <w:lang w:val="en-GB"/>
              </w:rPr>
            </w:pPr>
            <w:r w:rsidRPr="00D162FC">
              <w:rPr>
                <w:rFonts w:ascii="Calibri" w:hAnsi="Calibri" w:cs="Calibri"/>
                <w:color w:val="FF0000"/>
                <w:sz w:val="24"/>
                <w:szCs w:val="24"/>
              </w:rPr>
              <w:t xml:space="preserve">&lt;provide unique reference to locate substantiating evidence in the bid response – </w:t>
            </w:r>
            <w:r w:rsidRPr="00D162FC">
              <w:rPr>
                <w:rFonts w:ascii="Calibri" w:hAnsi="Calibri" w:cs="Calibri"/>
                <w:b/>
                <w:bCs/>
                <w:color w:val="FF0000"/>
                <w:sz w:val="24"/>
                <w:szCs w:val="24"/>
              </w:rPr>
              <w:t>see Annex A, par 5.1</w:t>
            </w:r>
            <w:r w:rsidRPr="00D162FC">
              <w:rPr>
                <w:rFonts w:ascii="Calibri" w:hAnsi="Calibri" w:cs="Calibri"/>
                <w:color w:val="FF0000"/>
                <w:sz w:val="24"/>
                <w:szCs w:val="24"/>
              </w:rPr>
              <w:t>&gt;</w:t>
            </w:r>
          </w:p>
        </w:tc>
      </w:tr>
      <w:tr w:rsidR="00763678" w:rsidRPr="0073195E" w14:paraId="4BB47B10" w14:textId="77777777" w:rsidTr="00E87622">
        <w:tc>
          <w:tcPr>
            <w:tcW w:w="3209" w:type="dxa"/>
          </w:tcPr>
          <w:p w14:paraId="295659C7" w14:textId="3FAF40B3" w:rsidR="00763678" w:rsidRPr="0073195E" w:rsidRDefault="00763678" w:rsidP="00584284">
            <w:pPr>
              <w:pStyle w:val="ListParagraph"/>
              <w:numPr>
                <w:ilvl w:val="1"/>
                <w:numId w:val="23"/>
              </w:numPr>
              <w:spacing w:line="276" w:lineRule="auto"/>
              <w:ind w:left="601"/>
              <w:contextualSpacing/>
              <w:jc w:val="left"/>
              <w:rPr>
                <w:rFonts w:ascii="Calibri" w:hAnsi="Calibri" w:cs="Calibri"/>
                <w:sz w:val="24"/>
                <w:szCs w:val="24"/>
              </w:rPr>
            </w:pPr>
            <w:r w:rsidRPr="0073195E">
              <w:rPr>
                <w:rFonts w:ascii="Calibri" w:hAnsi="Calibri" w:cs="Calibri"/>
                <w:sz w:val="24"/>
                <w:szCs w:val="24"/>
              </w:rPr>
              <w:t>The bidder’s company’s director(</w:t>
            </w:r>
            <w:r w:rsidR="00D162FC" w:rsidRPr="0073195E">
              <w:rPr>
                <w:rFonts w:ascii="Calibri" w:hAnsi="Calibri" w:cs="Calibri"/>
                <w:sz w:val="24"/>
                <w:szCs w:val="24"/>
              </w:rPr>
              <w:t>s) must</w:t>
            </w:r>
            <w:r w:rsidRPr="0073195E">
              <w:rPr>
                <w:rFonts w:ascii="Calibri" w:hAnsi="Calibri" w:cs="Calibri"/>
                <w:sz w:val="24"/>
                <w:szCs w:val="24"/>
              </w:rPr>
              <w:t xml:space="preserve"> be registered with Physical Security Industry Regulatory Authority (PSIRA).  </w:t>
            </w:r>
          </w:p>
          <w:p w14:paraId="60A0BC5E" w14:textId="77777777" w:rsidR="00763678" w:rsidRPr="0073195E" w:rsidRDefault="00763678" w:rsidP="00D162FC">
            <w:pPr>
              <w:spacing w:line="276" w:lineRule="auto"/>
              <w:contextualSpacing/>
              <w:jc w:val="left"/>
              <w:rPr>
                <w:rFonts w:ascii="Calibri" w:hAnsi="Calibri" w:cs="Calibri"/>
                <w:sz w:val="24"/>
                <w:szCs w:val="24"/>
              </w:rPr>
            </w:pPr>
          </w:p>
        </w:tc>
        <w:tc>
          <w:tcPr>
            <w:tcW w:w="3209" w:type="dxa"/>
          </w:tcPr>
          <w:p w14:paraId="116757B7" w14:textId="34DD7B04" w:rsidR="00763678" w:rsidRPr="0073195E" w:rsidRDefault="00763678" w:rsidP="00D162FC">
            <w:pPr>
              <w:spacing w:line="276" w:lineRule="auto"/>
              <w:jc w:val="left"/>
              <w:rPr>
                <w:rFonts w:ascii="Calibri" w:hAnsi="Calibri" w:cs="Calibri"/>
                <w:sz w:val="24"/>
                <w:szCs w:val="24"/>
              </w:rPr>
            </w:pPr>
            <w:r w:rsidRPr="0073195E">
              <w:rPr>
                <w:rStyle w:val="ui-provider"/>
                <w:rFonts w:ascii="Calibri" w:hAnsi="Calibri" w:cs="Calibri"/>
                <w:sz w:val="24"/>
                <w:szCs w:val="24"/>
              </w:rPr>
              <w:t xml:space="preserve">Attach to ANNEX </w:t>
            </w:r>
            <w:r w:rsidR="00D162FC" w:rsidRPr="0073195E">
              <w:rPr>
                <w:rStyle w:val="ui-provider"/>
                <w:rFonts w:ascii="Calibri" w:hAnsi="Calibri" w:cs="Calibri"/>
                <w:sz w:val="24"/>
                <w:szCs w:val="24"/>
              </w:rPr>
              <w:t>A, certified</w:t>
            </w:r>
            <w:r w:rsidRPr="0073195E">
              <w:rPr>
                <w:rStyle w:val="ui-provider"/>
                <w:rFonts w:ascii="Calibri" w:hAnsi="Calibri" w:cs="Calibri"/>
                <w:sz w:val="24"/>
                <w:szCs w:val="24"/>
              </w:rPr>
              <w:t xml:space="preserve"> copy of registration for each director indicating the director’s registration with PSIRA.</w:t>
            </w:r>
          </w:p>
        </w:tc>
        <w:tc>
          <w:tcPr>
            <w:tcW w:w="3210" w:type="dxa"/>
          </w:tcPr>
          <w:p w14:paraId="449CBABB" w14:textId="0730AE35" w:rsidR="00763678" w:rsidRPr="00D162FC" w:rsidRDefault="00763678" w:rsidP="00D162FC">
            <w:pPr>
              <w:spacing w:line="276" w:lineRule="auto"/>
              <w:jc w:val="left"/>
              <w:rPr>
                <w:rFonts w:ascii="Calibri" w:hAnsi="Calibri" w:cs="Calibri"/>
                <w:color w:val="FF0000"/>
                <w:sz w:val="24"/>
                <w:szCs w:val="24"/>
              </w:rPr>
            </w:pPr>
            <w:r w:rsidRPr="00D162FC">
              <w:rPr>
                <w:rFonts w:ascii="Calibri" w:hAnsi="Calibri" w:cs="Calibri"/>
                <w:color w:val="FF0000"/>
                <w:sz w:val="24"/>
                <w:szCs w:val="24"/>
              </w:rPr>
              <w:t xml:space="preserve">&lt;provide unique reference to locate substantiating evidence in the bid response – </w:t>
            </w:r>
            <w:r w:rsidRPr="00D162FC">
              <w:rPr>
                <w:rFonts w:ascii="Calibri" w:hAnsi="Calibri" w:cs="Calibri"/>
                <w:b/>
                <w:bCs/>
                <w:color w:val="FF0000"/>
                <w:sz w:val="24"/>
                <w:szCs w:val="24"/>
              </w:rPr>
              <w:t>see Annex A, par 5.1</w:t>
            </w:r>
          </w:p>
        </w:tc>
      </w:tr>
      <w:tr w:rsidR="00763678" w:rsidRPr="0073195E" w14:paraId="18832E3E" w14:textId="77777777" w:rsidTr="00E87622">
        <w:tc>
          <w:tcPr>
            <w:tcW w:w="3209" w:type="dxa"/>
          </w:tcPr>
          <w:p w14:paraId="3381693E" w14:textId="44735266" w:rsidR="00763678" w:rsidRPr="0073195E" w:rsidRDefault="00763678" w:rsidP="00584284">
            <w:pPr>
              <w:pStyle w:val="ListParagraph"/>
              <w:numPr>
                <w:ilvl w:val="1"/>
                <w:numId w:val="23"/>
              </w:numPr>
              <w:spacing w:line="276" w:lineRule="auto"/>
              <w:ind w:left="601"/>
              <w:contextualSpacing/>
              <w:jc w:val="left"/>
              <w:rPr>
                <w:rFonts w:ascii="Calibri" w:hAnsi="Calibri" w:cs="Calibri"/>
                <w:sz w:val="24"/>
                <w:szCs w:val="24"/>
              </w:rPr>
            </w:pPr>
            <w:r w:rsidRPr="0073195E">
              <w:rPr>
                <w:rStyle w:val="ui-provider"/>
                <w:rFonts w:ascii="Calibri" w:hAnsi="Calibri" w:cs="Calibri"/>
                <w:sz w:val="24"/>
                <w:szCs w:val="24"/>
              </w:rPr>
              <w:lastRenderedPageBreak/>
              <w:t>The bidder must provide a letter of good standing from Department of Labour or an accredited institution.</w:t>
            </w:r>
          </w:p>
        </w:tc>
        <w:tc>
          <w:tcPr>
            <w:tcW w:w="3209" w:type="dxa"/>
          </w:tcPr>
          <w:p w14:paraId="06AF2DB8" w14:textId="1BCA82D3" w:rsidR="00763678" w:rsidRPr="0073195E" w:rsidRDefault="00763678" w:rsidP="00D162FC">
            <w:pPr>
              <w:spacing w:line="276" w:lineRule="auto"/>
              <w:jc w:val="left"/>
              <w:rPr>
                <w:rStyle w:val="ui-provider"/>
                <w:rFonts w:ascii="Calibri" w:hAnsi="Calibri" w:cs="Calibri"/>
                <w:sz w:val="24"/>
                <w:szCs w:val="24"/>
              </w:rPr>
            </w:pPr>
            <w:r w:rsidRPr="0073195E">
              <w:rPr>
                <w:rStyle w:val="ui-provider"/>
                <w:rFonts w:ascii="Calibri" w:hAnsi="Calibri" w:cs="Calibri"/>
                <w:sz w:val="24"/>
                <w:szCs w:val="24"/>
              </w:rPr>
              <w:t>A copy of valid letter of good standing from Department of Labour or an accredited institution.</w:t>
            </w:r>
          </w:p>
        </w:tc>
        <w:tc>
          <w:tcPr>
            <w:tcW w:w="3210" w:type="dxa"/>
          </w:tcPr>
          <w:p w14:paraId="0979962F" w14:textId="3D1DA195" w:rsidR="00763678" w:rsidRPr="00D162FC" w:rsidRDefault="00763678" w:rsidP="00D162FC">
            <w:pPr>
              <w:spacing w:line="276" w:lineRule="auto"/>
              <w:jc w:val="left"/>
              <w:rPr>
                <w:rFonts w:ascii="Calibri" w:hAnsi="Calibri" w:cs="Calibri"/>
                <w:color w:val="FF0000"/>
                <w:sz w:val="24"/>
                <w:szCs w:val="24"/>
              </w:rPr>
            </w:pPr>
            <w:r w:rsidRPr="00D162FC">
              <w:rPr>
                <w:rFonts w:ascii="Calibri" w:hAnsi="Calibri" w:cs="Calibri"/>
                <w:color w:val="FF0000"/>
                <w:sz w:val="24"/>
                <w:szCs w:val="24"/>
              </w:rPr>
              <w:t xml:space="preserve">&lt;provide unique reference to locate substantiating evidence in the bid response – </w:t>
            </w:r>
            <w:r w:rsidRPr="00D162FC">
              <w:rPr>
                <w:rFonts w:ascii="Calibri" w:hAnsi="Calibri" w:cs="Calibri"/>
                <w:b/>
                <w:bCs/>
                <w:color w:val="FF0000"/>
                <w:sz w:val="24"/>
                <w:szCs w:val="24"/>
              </w:rPr>
              <w:t>see Annex A, par 5.1</w:t>
            </w:r>
          </w:p>
        </w:tc>
      </w:tr>
      <w:tr w:rsidR="00A11DE0" w:rsidRPr="0073195E" w14:paraId="4D5BCEA0" w14:textId="77777777" w:rsidTr="0073195E">
        <w:tc>
          <w:tcPr>
            <w:tcW w:w="9628" w:type="dxa"/>
            <w:gridSpan w:val="3"/>
          </w:tcPr>
          <w:p w14:paraId="132B1AFF" w14:textId="77777777" w:rsidR="00A11DE0" w:rsidRPr="00D162FC" w:rsidRDefault="00A11DE0" w:rsidP="00D162FC">
            <w:pPr>
              <w:spacing w:line="276" w:lineRule="auto"/>
              <w:jc w:val="left"/>
              <w:rPr>
                <w:rFonts w:ascii="Calibri" w:hAnsi="Calibri" w:cs="Calibri"/>
                <w:color w:val="FF0000"/>
                <w:sz w:val="24"/>
                <w:szCs w:val="24"/>
              </w:rPr>
            </w:pPr>
          </w:p>
          <w:p w14:paraId="1452F3B3" w14:textId="7D0FA9E8" w:rsidR="00A11DE0" w:rsidRPr="00D162FC" w:rsidRDefault="00A11DE0" w:rsidP="00D162FC">
            <w:pPr>
              <w:spacing w:line="276" w:lineRule="auto"/>
              <w:jc w:val="left"/>
              <w:rPr>
                <w:rFonts w:ascii="Calibri" w:hAnsi="Calibri" w:cs="Calibri"/>
                <w:color w:val="FF0000"/>
                <w:sz w:val="24"/>
                <w:szCs w:val="24"/>
              </w:rPr>
            </w:pPr>
            <w:r w:rsidRPr="00D162FC">
              <w:rPr>
                <w:rFonts w:ascii="Calibri" w:hAnsi="Calibri" w:cs="Calibri"/>
                <w:b/>
                <w:bCs/>
                <w:sz w:val="24"/>
                <w:szCs w:val="24"/>
                <w:lang w:val="en-GB"/>
              </w:rPr>
              <w:t>2. Legislation requirement</w:t>
            </w:r>
          </w:p>
        </w:tc>
      </w:tr>
      <w:tr w:rsidR="00A11DE0" w:rsidRPr="0073195E" w14:paraId="551529FC" w14:textId="77777777" w:rsidTr="00E87622">
        <w:tc>
          <w:tcPr>
            <w:tcW w:w="3209" w:type="dxa"/>
          </w:tcPr>
          <w:p w14:paraId="4F729064" w14:textId="279E4887" w:rsidR="00A11DE0" w:rsidRPr="0073195E" w:rsidRDefault="00A11DE0" w:rsidP="00D162FC">
            <w:pPr>
              <w:spacing w:line="276" w:lineRule="auto"/>
              <w:contextualSpacing/>
              <w:jc w:val="left"/>
              <w:rPr>
                <w:rStyle w:val="ui-provider"/>
                <w:rFonts w:ascii="Calibri" w:hAnsi="Calibri" w:cs="Calibri"/>
                <w:sz w:val="24"/>
                <w:szCs w:val="24"/>
              </w:rPr>
            </w:pPr>
            <w:r w:rsidRPr="0073195E">
              <w:rPr>
                <w:rStyle w:val="ui-provider"/>
                <w:rFonts w:ascii="Calibri" w:hAnsi="Calibri" w:cs="Calibri"/>
                <w:sz w:val="24"/>
                <w:szCs w:val="24"/>
              </w:rPr>
              <w:t>Bidders must comply with Sectoral Determination 6 in the pricing Schedule. The wages and the quotation provided should NOT be less than the minimum wage rate as prescribed by the Department of Labour Sectoral Determination 6: Security Services, South Africa.</w:t>
            </w:r>
          </w:p>
        </w:tc>
        <w:tc>
          <w:tcPr>
            <w:tcW w:w="3209" w:type="dxa"/>
          </w:tcPr>
          <w:p w14:paraId="791A3500" w14:textId="38E1077F" w:rsidR="00A11DE0" w:rsidRPr="0073195E" w:rsidRDefault="00A11DE0" w:rsidP="00D162FC">
            <w:pPr>
              <w:spacing w:line="276" w:lineRule="auto"/>
              <w:jc w:val="left"/>
              <w:rPr>
                <w:rStyle w:val="ui-provider"/>
                <w:rFonts w:ascii="Calibri" w:hAnsi="Calibri" w:cs="Calibri"/>
                <w:sz w:val="24"/>
                <w:szCs w:val="24"/>
              </w:rPr>
            </w:pPr>
            <w:r w:rsidRPr="0073195E">
              <w:rPr>
                <w:rStyle w:val="ui-provider"/>
                <w:rFonts w:ascii="Calibri" w:hAnsi="Calibri" w:cs="Calibri"/>
                <w:sz w:val="24"/>
                <w:szCs w:val="24"/>
              </w:rPr>
              <w:t xml:space="preserve">Attach to Annex </w:t>
            </w:r>
            <w:r w:rsidR="00D162FC" w:rsidRPr="0073195E">
              <w:rPr>
                <w:rStyle w:val="ui-provider"/>
                <w:rFonts w:ascii="Calibri" w:hAnsi="Calibri" w:cs="Calibri"/>
                <w:sz w:val="24"/>
                <w:szCs w:val="24"/>
              </w:rPr>
              <w:t>A proof</w:t>
            </w:r>
            <w:r w:rsidRPr="0073195E">
              <w:rPr>
                <w:rStyle w:val="ui-provider"/>
                <w:rFonts w:ascii="Calibri" w:hAnsi="Calibri" w:cs="Calibri"/>
                <w:sz w:val="24"/>
                <w:szCs w:val="24"/>
              </w:rPr>
              <w:t xml:space="preserve"> /copy of the Prescribed Sectoral Determination 6 Security Services South Africa as evidence of financial compliance of the bid.</w:t>
            </w:r>
          </w:p>
        </w:tc>
        <w:tc>
          <w:tcPr>
            <w:tcW w:w="3210" w:type="dxa"/>
          </w:tcPr>
          <w:p w14:paraId="7D7037AF" w14:textId="08E29127" w:rsidR="00A11DE0" w:rsidRPr="00D162FC" w:rsidRDefault="00A11DE0" w:rsidP="00D162FC">
            <w:pPr>
              <w:spacing w:line="276" w:lineRule="auto"/>
              <w:jc w:val="left"/>
              <w:rPr>
                <w:rFonts w:ascii="Calibri" w:hAnsi="Calibri" w:cs="Calibri"/>
                <w:color w:val="FF0000"/>
                <w:sz w:val="24"/>
                <w:szCs w:val="24"/>
              </w:rPr>
            </w:pPr>
            <w:r w:rsidRPr="00D162FC">
              <w:rPr>
                <w:rFonts w:ascii="Calibri" w:hAnsi="Calibri" w:cs="Calibri"/>
                <w:color w:val="FF0000"/>
                <w:sz w:val="24"/>
                <w:szCs w:val="24"/>
              </w:rPr>
              <w:t xml:space="preserve">provide unique reference to locate substantiating evidence in the bid response – </w:t>
            </w:r>
            <w:r w:rsidRPr="00D162FC">
              <w:rPr>
                <w:rFonts w:ascii="Calibri" w:hAnsi="Calibri" w:cs="Calibri"/>
                <w:b/>
                <w:bCs/>
                <w:color w:val="FF0000"/>
                <w:sz w:val="24"/>
                <w:szCs w:val="24"/>
              </w:rPr>
              <w:t>see Annex A, par 5.2</w:t>
            </w:r>
          </w:p>
        </w:tc>
      </w:tr>
      <w:tr w:rsidR="00805234" w:rsidRPr="0073195E" w14:paraId="336E3CA9" w14:textId="77777777" w:rsidTr="00595AD7">
        <w:tc>
          <w:tcPr>
            <w:tcW w:w="9628" w:type="dxa"/>
            <w:gridSpan w:val="3"/>
          </w:tcPr>
          <w:p w14:paraId="1361B67A" w14:textId="676F10B9" w:rsidR="00805234" w:rsidRPr="0073195E" w:rsidRDefault="00A11DE0" w:rsidP="00805234">
            <w:pPr>
              <w:jc w:val="left"/>
              <w:rPr>
                <w:rFonts w:ascii="Calibri" w:hAnsi="Calibri" w:cs="Calibri"/>
                <w:b/>
                <w:bCs/>
                <w:sz w:val="24"/>
                <w:szCs w:val="24"/>
                <w:lang w:val="en-GB"/>
              </w:rPr>
            </w:pPr>
            <w:r w:rsidRPr="0073195E">
              <w:rPr>
                <w:rFonts w:ascii="Calibri" w:hAnsi="Calibri" w:cs="Calibri"/>
                <w:b/>
                <w:bCs/>
                <w:sz w:val="24"/>
                <w:szCs w:val="24"/>
                <w:lang w:val="en-GB"/>
              </w:rPr>
              <w:t>3</w:t>
            </w:r>
            <w:r w:rsidR="00805234" w:rsidRPr="0073195E">
              <w:rPr>
                <w:rFonts w:ascii="Calibri" w:hAnsi="Calibri" w:cs="Calibri"/>
                <w:b/>
                <w:bCs/>
                <w:sz w:val="24"/>
                <w:szCs w:val="24"/>
                <w:lang w:val="en-GB"/>
              </w:rPr>
              <w:t>. Bidder Experience and Capability Requirements</w:t>
            </w:r>
          </w:p>
          <w:p w14:paraId="26A2178D" w14:textId="77777777" w:rsidR="00805234" w:rsidRPr="0073195E" w:rsidRDefault="00805234" w:rsidP="00805234">
            <w:pPr>
              <w:jc w:val="left"/>
              <w:rPr>
                <w:rFonts w:ascii="Calibri" w:hAnsi="Calibri" w:cs="Calibri"/>
                <w:sz w:val="24"/>
                <w:szCs w:val="24"/>
                <w:lang w:val="en-GB"/>
              </w:rPr>
            </w:pPr>
          </w:p>
        </w:tc>
      </w:tr>
      <w:tr w:rsidR="00910DAA" w:rsidRPr="0073195E" w14:paraId="439F452E" w14:textId="77777777" w:rsidTr="00E87622">
        <w:tc>
          <w:tcPr>
            <w:tcW w:w="3209" w:type="dxa"/>
          </w:tcPr>
          <w:p w14:paraId="271A0154" w14:textId="330AD173" w:rsidR="00910DAA" w:rsidRPr="0073195E" w:rsidRDefault="00A11DE0" w:rsidP="00910DAA">
            <w:pPr>
              <w:jc w:val="left"/>
              <w:rPr>
                <w:rFonts w:ascii="Calibri" w:hAnsi="Calibri" w:cs="Calibri"/>
                <w:sz w:val="24"/>
                <w:szCs w:val="24"/>
                <w:lang w:val="en-GB"/>
              </w:rPr>
            </w:pPr>
            <w:r w:rsidRPr="0073195E">
              <w:rPr>
                <w:rStyle w:val="ui-provider"/>
                <w:rFonts w:ascii="Calibri" w:hAnsi="Calibri" w:cs="Calibri"/>
                <w:sz w:val="24"/>
                <w:szCs w:val="24"/>
              </w:rPr>
              <w:t>The bidder must have provided Physical Security services to at least one (1) customer in the last five (5) years.</w:t>
            </w:r>
          </w:p>
        </w:tc>
        <w:tc>
          <w:tcPr>
            <w:tcW w:w="3209" w:type="dxa"/>
          </w:tcPr>
          <w:p w14:paraId="2C816546" w14:textId="2383A823" w:rsidR="00ED2B1A" w:rsidRPr="0073195E" w:rsidRDefault="00ED2B1A" w:rsidP="00FB7806">
            <w:pPr>
              <w:spacing w:before="100" w:beforeAutospacing="1"/>
              <w:jc w:val="left"/>
              <w:rPr>
                <w:rStyle w:val="ui-provider"/>
                <w:rFonts w:ascii="Calibri" w:hAnsi="Calibri" w:cs="Calibri"/>
                <w:b/>
                <w:bCs/>
                <w:sz w:val="24"/>
                <w:szCs w:val="24"/>
              </w:rPr>
            </w:pPr>
            <w:r w:rsidRPr="0073195E">
              <w:rPr>
                <w:rStyle w:val="ui-provider"/>
                <w:rFonts w:ascii="Calibri" w:hAnsi="Calibri" w:cs="Calibri"/>
                <w:sz w:val="24"/>
                <w:szCs w:val="24"/>
              </w:rPr>
              <w:t xml:space="preserve">The Bidder must provide in </w:t>
            </w:r>
            <w:r w:rsidRPr="0073195E">
              <w:rPr>
                <w:rStyle w:val="Strong"/>
                <w:rFonts w:ascii="Calibri" w:hAnsi="Calibri" w:cs="Calibri"/>
                <w:sz w:val="24"/>
                <w:szCs w:val="24"/>
              </w:rPr>
              <w:t>Annex A </w:t>
            </w:r>
            <w:r w:rsidRPr="0073195E">
              <w:rPr>
                <w:rStyle w:val="ui-provider"/>
                <w:rFonts w:ascii="Calibri" w:hAnsi="Calibri" w:cs="Calibri"/>
                <w:sz w:val="24"/>
                <w:szCs w:val="24"/>
              </w:rPr>
              <w:t>reference details from at least one (1) customer to whom the Physical Security service was rendered in the last five (5) years.</w:t>
            </w:r>
          </w:p>
          <w:p w14:paraId="365CAEBF" w14:textId="3FE41834" w:rsidR="00FB7806" w:rsidRPr="0073195E" w:rsidRDefault="00FB7806" w:rsidP="00FB7806">
            <w:pPr>
              <w:spacing w:before="100" w:beforeAutospacing="1"/>
              <w:jc w:val="left"/>
              <w:rPr>
                <w:rStyle w:val="ui-provider"/>
                <w:rFonts w:ascii="Calibri" w:hAnsi="Calibri" w:cs="Calibri"/>
                <w:sz w:val="24"/>
                <w:szCs w:val="24"/>
              </w:rPr>
            </w:pPr>
            <w:r w:rsidRPr="0073195E">
              <w:rPr>
                <w:rStyle w:val="ui-provider"/>
                <w:rFonts w:ascii="Calibri" w:hAnsi="Calibri" w:cs="Calibri"/>
                <w:b/>
                <w:bCs/>
                <w:sz w:val="24"/>
                <w:szCs w:val="24"/>
              </w:rPr>
              <w:t>Note 1:</w:t>
            </w:r>
            <w:r w:rsidRPr="0073195E">
              <w:rPr>
                <w:rStyle w:val="ui-provider"/>
                <w:rFonts w:ascii="Calibri" w:hAnsi="Calibri" w:cs="Calibri"/>
                <w:sz w:val="24"/>
                <w:szCs w:val="24"/>
              </w:rPr>
              <w:t xml:space="preserve"> SITA reserves the right to verify the information provided. </w:t>
            </w:r>
          </w:p>
          <w:p w14:paraId="0C96A9EC" w14:textId="4A07CB47" w:rsidR="00FB7806" w:rsidRPr="0073195E" w:rsidRDefault="00FB7806" w:rsidP="00FB7806">
            <w:pPr>
              <w:spacing w:before="100" w:beforeAutospacing="1"/>
              <w:jc w:val="left"/>
              <w:rPr>
                <w:rStyle w:val="ui-provider"/>
                <w:rFonts w:ascii="Calibri" w:hAnsi="Calibri" w:cs="Calibri"/>
                <w:sz w:val="24"/>
                <w:szCs w:val="24"/>
              </w:rPr>
            </w:pPr>
            <w:r w:rsidRPr="0073195E">
              <w:rPr>
                <w:rStyle w:val="ui-provider"/>
                <w:rFonts w:ascii="Calibri" w:hAnsi="Calibri" w:cs="Calibri"/>
                <w:sz w:val="24"/>
                <w:szCs w:val="24"/>
              </w:rPr>
              <w:t> </w:t>
            </w:r>
            <w:r w:rsidRPr="0073195E">
              <w:rPr>
                <w:rStyle w:val="ui-provider"/>
                <w:rFonts w:ascii="Calibri" w:hAnsi="Calibri" w:cs="Calibri"/>
                <w:b/>
                <w:bCs/>
                <w:sz w:val="24"/>
                <w:szCs w:val="24"/>
              </w:rPr>
              <w:t>Note 2</w:t>
            </w:r>
            <w:r w:rsidRPr="0073195E">
              <w:rPr>
                <w:rStyle w:val="ui-provider"/>
                <w:rFonts w:ascii="Calibri" w:hAnsi="Calibri" w:cs="Calibri"/>
                <w:sz w:val="24"/>
                <w:szCs w:val="24"/>
              </w:rPr>
              <w:t xml:space="preserve">: Failure to complete Table </w:t>
            </w:r>
            <w:r w:rsidR="00ED7094">
              <w:rPr>
                <w:rStyle w:val="ui-provider"/>
                <w:rFonts w:ascii="Calibri" w:hAnsi="Calibri" w:cs="Calibri"/>
                <w:sz w:val="24"/>
                <w:szCs w:val="24"/>
              </w:rPr>
              <w:t>5</w:t>
            </w:r>
            <w:r w:rsidRPr="0073195E">
              <w:rPr>
                <w:rStyle w:val="ui-provider"/>
                <w:rFonts w:ascii="Calibri" w:hAnsi="Calibri" w:cs="Calibri"/>
                <w:sz w:val="24"/>
                <w:szCs w:val="24"/>
              </w:rPr>
              <w:t xml:space="preserve"> fully as indicated above will result in disqualification.</w:t>
            </w:r>
          </w:p>
          <w:p w14:paraId="50AB181A" w14:textId="2861BB38" w:rsidR="00FB7806" w:rsidRPr="0073195E" w:rsidRDefault="00FB7806" w:rsidP="00ED2B1A">
            <w:pPr>
              <w:spacing w:before="100" w:beforeAutospacing="1"/>
              <w:jc w:val="left"/>
              <w:rPr>
                <w:rFonts w:ascii="Calibri" w:eastAsia="Times New Roman" w:hAnsi="Calibri" w:cs="Calibri"/>
                <w:sz w:val="24"/>
                <w:szCs w:val="24"/>
                <w:lang w:eastAsia="en-ZA"/>
              </w:rPr>
            </w:pPr>
            <w:r w:rsidRPr="0073195E">
              <w:rPr>
                <w:rStyle w:val="ui-provider"/>
                <w:rFonts w:ascii="Calibri" w:hAnsi="Calibri" w:cs="Calibri"/>
                <w:sz w:val="24"/>
                <w:szCs w:val="24"/>
              </w:rPr>
              <w:t> </w:t>
            </w:r>
            <w:r w:rsidRPr="0073195E">
              <w:rPr>
                <w:rStyle w:val="ui-provider"/>
                <w:rFonts w:ascii="Calibri" w:hAnsi="Calibri" w:cs="Calibri"/>
                <w:b/>
                <w:bCs/>
                <w:sz w:val="24"/>
                <w:szCs w:val="24"/>
              </w:rPr>
              <w:t>Note 3</w:t>
            </w:r>
            <w:r w:rsidRPr="0073195E">
              <w:rPr>
                <w:rStyle w:val="ui-provider"/>
                <w:rFonts w:ascii="Calibri" w:hAnsi="Calibri" w:cs="Calibri"/>
                <w:sz w:val="24"/>
                <w:szCs w:val="24"/>
              </w:rPr>
              <w:t>: No letters are required to be submitted</w:t>
            </w:r>
            <w:r w:rsidRPr="0073195E">
              <w:rPr>
                <w:rFonts w:ascii="Calibri" w:eastAsia="Times New Roman" w:hAnsi="Calibri" w:cs="Calibri"/>
                <w:b/>
                <w:bCs/>
                <w:sz w:val="24"/>
                <w:szCs w:val="24"/>
                <w:lang w:eastAsia="en-ZA"/>
              </w:rPr>
              <w:t>.</w:t>
            </w:r>
          </w:p>
          <w:p w14:paraId="5116EA64" w14:textId="77777777" w:rsidR="00910DAA" w:rsidRPr="0073195E" w:rsidRDefault="00910DAA" w:rsidP="00910DAA">
            <w:pPr>
              <w:jc w:val="left"/>
              <w:rPr>
                <w:rFonts w:ascii="Calibri" w:hAnsi="Calibri" w:cs="Calibri"/>
                <w:sz w:val="24"/>
                <w:szCs w:val="24"/>
                <w:lang w:val="en-GB"/>
              </w:rPr>
            </w:pPr>
          </w:p>
        </w:tc>
        <w:tc>
          <w:tcPr>
            <w:tcW w:w="3210" w:type="dxa"/>
          </w:tcPr>
          <w:p w14:paraId="772AE4FA" w14:textId="798DD875" w:rsidR="00910DAA" w:rsidRPr="0073195E" w:rsidRDefault="00910DAA" w:rsidP="00910DAA">
            <w:pPr>
              <w:jc w:val="left"/>
              <w:rPr>
                <w:rFonts w:ascii="Calibri" w:hAnsi="Calibri" w:cs="Calibri"/>
                <w:sz w:val="24"/>
                <w:szCs w:val="24"/>
                <w:lang w:val="en-GB"/>
              </w:rPr>
            </w:pPr>
            <w:r w:rsidRPr="0073195E">
              <w:rPr>
                <w:rFonts w:ascii="Calibri" w:hAnsi="Calibri" w:cs="Calibri"/>
                <w:color w:val="FF0000"/>
                <w:sz w:val="24"/>
                <w:szCs w:val="24"/>
              </w:rPr>
              <w:t>&lt;provide unique reference to locate substantiating evidence in the bid response –</w:t>
            </w:r>
            <w:r w:rsidRPr="0073195E">
              <w:rPr>
                <w:rFonts w:ascii="Calibri" w:hAnsi="Calibri" w:cs="Calibri"/>
                <w:b/>
                <w:bCs/>
                <w:color w:val="FF0000"/>
                <w:sz w:val="24"/>
                <w:szCs w:val="24"/>
              </w:rPr>
              <w:t xml:space="preserve"> see Annex A, par 5.</w:t>
            </w:r>
            <w:r w:rsidR="00ED2B1A" w:rsidRPr="0073195E">
              <w:rPr>
                <w:rFonts w:ascii="Calibri" w:hAnsi="Calibri" w:cs="Calibri"/>
                <w:b/>
                <w:bCs/>
                <w:color w:val="FF0000"/>
                <w:sz w:val="24"/>
                <w:szCs w:val="24"/>
              </w:rPr>
              <w:t>3</w:t>
            </w:r>
            <w:r w:rsidRPr="0073195E">
              <w:rPr>
                <w:rFonts w:ascii="Calibri" w:hAnsi="Calibri" w:cs="Calibri"/>
                <w:b/>
                <w:bCs/>
                <w:color w:val="FF0000"/>
                <w:sz w:val="24"/>
                <w:szCs w:val="24"/>
              </w:rPr>
              <w:t>, table 5</w:t>
            </w:r>
            <w:r w:rsidRPr="0073195E">
              <w:rPr>
                <w:rFonts w:ascii="Calibri" w:hAnsi="Calibri" w:cs="Calibri"/>
                <w:color w:val="FF0000"/>
                <w:sz w:val="24"/>
                <w:szCs w:val="24"/>
              </w:rPr>
              <w:t>&gt;</w:t>
            </w:r>
          </w:p>
        </w:tc>
      </w:tr>
    </w:tbl>
    <w:p w14:paraId="6540E011" w14:textId="6842F6BC" w:rsidR="00AE3179" w:rsidRDefault="00AE3179" w:rsidP="00252577">
      <w:pPr>
        <w:rPr>
          <w:lang w:val="en-GB"/>
        </w:rPr>
      </w:pPr>
    </w:p>
    <w:p w14:paraId="6C008148" w14:textId="1CBC584B" w:rsidR="00252577" w:rsidRDefault="00252577" w:rsidP="00252577">
      <w:pPr>
        <w:rPr>
          <w:lang w:val="en-GB"/>
        </w:rPr>
      </w:pPr>
    </w:p>
    <w:p w14:paraId="0093F2FE" w14:textId="276B34F6" w:rsidR="00252577" w:rsidRPr="00252577" w:rsidRDefault="00252577" w:rsidP="00252577">
      <w:pPr>
        <w:pStyle w:val="Heading3"/>
        <w:spacing w:line="276" w:lineRule="auto"/>
        <w:rPr>
          <w:rFonts w:ascii="Calibri" w:hAnsi="Calibri" w:cs="Calibri"/>
        </w:rPr>
      </w:pPr>
      <w:bookmarkStart w:id="23" w:name="_Toc435315904"/>
      <w:bookmarkStart w:id="24" w:name="_Ref455335890"/>
      <w:bookmarkStart w:id="25" w:name="_Toc133346777"/>
      <w:r w:rsidRPr="00252577">
        <w:rPr>
          <w:rFonts w:ascii="Calibri" w:hAnsi="Calibri" w:cs="Calibri"/>
        </w:rPr>
        <w:lastRenderedPageBreak/>
        <w:t>Declaration of Compliance</w:t>
      </w:r>
      <w:bookmarkEnd w:id="23"/>
      <w:bookmarkEnd w:id="24"/>
      <w:bookmarkEnd w:id="25"/>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271"/>
        <w:gridCol w:w="1200"/>
        <w:gridCol w:w="1157"/>
      </w:tblGrid>
      <w:tr w:rsidR="00252577" w:rsidRPr="00FA26FB" w14:paraId="41702DC0" w14:textId="77777777" w:rsidTr="00252577">
        <w:trPr>
          <w:tblHeader/>
        </w:trPr>
        <w:tc>
          <w:tcPr>
            <w:tcW w:w="3776" w:type="pct"/>
            <w:shd w:val="clear" w:color="auto" w:fill="C6D9F1" w:themeFill="text2" w:themeFillTint="33"/>
          </w:tcPr>
          <w:p w14:paraId="3D3BC5BC" w14:textId="77777777" w:rsidR="00252577" w:rsidRPr="00FA26FB" w:rsidRDefault="00252577" w:rsidP="00252577">
            <w:pPr>
              <w:keepNext/>
              <w:keepLines/>
              <w:rPr>
                <w:rFonts w:cs="Calibri"/>
                <w:b/>
              </w:rPr>
            </w:pPr>
          </w:p>
        </w:tc>
        <w:tc>
          <w:tcPr>
            <w:tcW w:w="623" w:type="pct"/>
            <w:shd w:val="clear" w:color="auto" w:fill="C6D9F1" w:themeFill="text2" w:themeFillTint="33"/>
          </w:tcPr>
          <w:p w14:paraId="391D9E68" w14:textId="77777777" w:rsidR="00252577" w:rsidRPr="00FA26FB" w:rsidRDefault="00252577" w:rsidP="00252577">
            <w:pPr>
              <w:keepNext/>
              <w:keepLines/>
              <w:rPr>
                <w:rFonts w:cs="Calibri"/>
                <w:b/>
              </w:rPr>
            </w:pPr>
            <w:r w:rsidRPr="00FA26FB">
              <w:rPr>
                <w:rFonts w:cs="Calibri"/>
                <w:b/>
              </w:rPr>
              <w:t>Comply</w:t>
            </w:r>
          </w:p>
        </w:tc>
        <w:tc>
          <w:tcPr>
            <w:tcW w:w="601" w:type="pct"/>
            <w:shd w:val="clear" w:color="auto" w:fill="C6D9F1" w:themeFill="text2" w:themeFillTint="33"/>
          </w:tcPr>
          <w:p w14:paraId="4052BED8" w14:textId="77777777" w:rsidR="00252577" w:rsidRPr="00FA26FB" w:rsidRDefault="00252577" w:rsidP="00252577">
            <w:pPr>
              <w:keepNext/>
              <w:keepLines/>
              <w:rPr>
                <w:rFonts w:cs="Calibri"/>
                <w:b/>
              </w:rPr>
            </w:pPr>
            <w:r w:rsidRPr="00FA26FB">
              <w:rPr>
                <w:rFonts w:cs="Calibri"/>
                <w:b/>
              </w:rPr>
              <w:t>Not Comply</w:t>
            </w:r>
          </w:p>
        </w:tc>
      </w:tr>
      <w:tr w:rsidR="00252577" w:rsidRPr="00FA26FB" w14:paraId="5D5762E1" w14:textId="77777777" w:rsidTr="00252577">
        <w:tc>
          <w:tcPr>
            <w:tcW w:w="3776" w:type="pct"/>
          </w:tcPr>
          <w:p w14:paraId="0797EAF5" w14:textId="77777777" w:rsidR="00252577" w:rsidRPr="00FA26FB" w:rsidRDefault="00252577" w:rsidP="00252577">
            <w:pPr>
              <w:keepNext/>
              <w:keepLines/>
              <w:rPr>
                <w:rFonts w:cs="Calibri"/>
              </w:rPr>
            </w:pPr>
            <w:r w:rsidRPr="00FA26FB">
              <w:rPr>
                <w:rFonts w:cs="Calibri"/>
              </w:rPr>
              <w:t xml:space="preserve">The bidder declares by </w:t>
            </w:r>
            <w:r w:rsidRPr="00FA26FB">
              <w:rPr>
                <w:rFonts w:cs="Calibri"/>
                <w:b/>
              </w:rPr>
              <w:t>indicating with an “X”</w:t>
            </w:r>
            <w:r w:rsidRPr="00FA26FB">
              <w:rPr>
                <w:rFonts w:cs="Calibri"/>
              </w:rPr>
              <w:t xml:space="preserve"> in either the “COMPLY” or “NOT COMPLY” column that –</w:t>
            </w:r>
          </w:p>
          <w:p w14:paraId="6A1D6210" w14:textId="77777777" w:rsidR="00252577" w:rsidRPr="00FA26FB" w:rsidRDefault="00252577" w:rsidP="00252577">
            <w:pPr>
              <w:keepNext/>
              <w:keepLines/>
              <w:rPr>
                <w:rFonts w:cs="Calibri"/>
              </w:rPr>
            </w:pPr>
          </w:p>
          <w:p w14:paraId="0447EE56" w14:textId="597ED7FE" w:rsidR="00252577" w:rsidRPr="00FA26FB" w:rsidRDefault="00252577" w:rsidP="00252577">
            <w:pPr>
              <w:pStyle w:val="Specification"/>
              <w:keepNext/>
              <w:keepLines/>
              <w:numPr>
                <w:ilvl w:val="1"/>
                <w:numId w:val="54"/>
              </w:numPr>
              <w:tabs>
                <w:tab w:val="clear" w:pos="1134"/>
              </w:tabs>
              <w:jc w:val="both"/>
              <w:rPr>
                <w:rFonts w:cs="Calibri"/>
                <w:sz w:val="22"/>
                <w:szCs w:val="22"/>
              </w:rPr>
            </w:pPr>
            <w:r w:rsidRPr="00FA26FB">
              <w:rPr>
                <w:rFonts w:cs="Calibri"/>
                <w:sz w:val="22"/>
                <w:szCs w:val="22"/>
              </w:rPr>
              <w:t xml:space="preserve">The bid complies with each and every TECHNICAL MANDATORY REQUIREMENT as specified in SECTION </w:t>
            </w:r>
            <w:r w:rsidRPr="00FA26FB">
              <w:rPr>
                <w:rFonts w:cs="Calibri"/>
                <w:sz w:val="22"/>
                <w:szCs w:val="22"/>
              </w:rPr>
              <w:fldChar w:fldCharType="begin"/>
            </w:r>
            <w:r w:rsidRPr="00FA26FB">
              <w:rPr>
                <w:rFonts w:cs="Calibri"/>
                <w:sz w:val="22"/>
                <w:szCs w:val="22"/>
              </w:rPr>
              <w:instrText xml:space="preserve"> REF _Ref455335758 \w \h  \* MERGEFORMAT </w:instrText>
            </w:r>
            <w:r w:rsidRPr="00FA26FB">
              <w:rPr>
                <w:rFonts w:cs="Calibri"/>
                <w:sz w:val="22"/>
                <w:szCs w:val="22"/>
              </w:rPr>
            </w:r>
            <w:r w:rsidRPr="00FA26FB">
              <w:rPr>
                <w:rFonts w:cs="Calibri"/>
                <w:sz w:val="22"/>
                <w:szCs w:val="22"/>
              </w:rPr>
              <w:fldChar w:fldCharType="separate"/>
            </w:r>
            <w:r>
              <w:rPr>
                <w:rFonts w:cs="Calibri"/>
                <w:sz w:val="22"/>
                <w:szCs w:val="22"/>
              </w:rPr>
              <w:t>4.2.2</w:t>
            </w:r>
            <w:r w:rsidRPr="00FA26FB">
              <w:rPr>
                <w:rFonts w:cs="Calibri"/>
                <w:sz w:val="22"/>
                <w:szCs w:val="22"/>
              </w:rPr>
              <w:fldChar w:fldCharType="end"/>
            </w:r>
            <w:r w:rsidRPr="00FA26FB">
              <w:rPr>
                <w:rFonts w:cs="Calibri"/>
                <w:sz w:val="22"/>
                <w:szCs w:val="22"/>
              </w:rPr>
              <w:t xml:space="preserve"> above; AND</w:t>
            </w:r>
          </w:p>
          <w:p w14:paraId="568F09A5" w14:textId="77777777" w:rsidR="00252577" w:rsidRPr="00FA26FB" w:rsidRDefault="00252577" w:rsidP="00252577">
            <w:pPr>
              <w:pStyle w:val="Specification"/>
              <w:keepNext/>
              <w:keepLines/>
              <w:numPr>
                <w:ilvl w:val="1"/>
                <w:numId w:val="54"/>
              </w:numPr>
              <w:tabs>
                <w:tab w:val="clear" w:pos="1134"/>
                <w:tab w:val="num" w:pos="993"/>
              </w:tabs>
              <w:ind w:left="993"/>
              <w:jc w:val="both"/>
              <w:rPr>
                <w:rFonts w:cs="Calibri"/>
                <w:sz w:val="22"/>
                <w:szCs w:val="22"/>
              </w:rPr>
            </w:pPr>
            <w:r w:rsidRPr="00FA26FB">
              <w:rPr>
                <w:rFonts w:cs="Calibri"/>
                <w:sz w:val="22"/>
                <w:szCs w:val="22"/>
              </w:rPr>
              <w:t>Each and every requirement specification is substantiated by evidence as proof of compliance.</w:t>
            </w:r>
          </w:p>
        </w:tc>
        <w:tc>
          <w:tcPr>
            <w:tcW w:w="623" w:type="pct"/>
          </w:tcPr>
          <w:p w14:paraId="4871E5D1" w14:textId="77777777" w:rsidR="00252577" w:rsidRPr="00FA26FB" w:rsidRDefault="00252577" w:rsidP="00252577">
            <w:pPr>
              <w:keepNext/>
              <w:keepLines/>
              <w:rPr>
                <w:rFonts w:cs="Calibri"/>
              </w:rPr>
            </w:pPr>
          </w:p>
        </w:tc>
        <w:tc>
          <w:tcPr>
            <w:tcW w:w="601" w:type="pct"/>
          </w:tcPr>
          <w:p w14:paraId="548A6BD3" w14:textId="77777777" w:rsidR="00252577" w:rsidRPr="00FA26FB" w:rsidRDefault="00252577" w:rsidP="00252577">
            <w:pPr>
              <w:keepNext/>
              <w:keepLines/>
              <w:rPr>
                <w:rFonts w:cs="Calibri"/>
              </w:rPr>
            </w:pPr>
          </w:p>
        </w:tc>
      </w:tr>
    </w:tbl>
    <w:p w14:paraId="25234146" w14:textId="4C1AA053" w:rsidR="00252577" w:rsidRDefault="00252577" w:rsidP="00252577">
      <w:pPr>
        <w:rPr>
          <w:lang w:val="en-GB"/>
        </w:rPr>
      </w:pPr>
    </w:p>
    <w:p w14:paraId="34855B3B" w14:textId="7B09C06B" w:rsidR="00252577" w:rsidRDefault="00252577" w:rsidP="00252577">
      <w:pPr>
        <w:rPr>
          <w:lang w:val="en-GB"/>
        </w:rPr>
      </w:pPr>
    </w:p>
    <w:p w14:paraId="4027CED8" w14:textId="48A82096" w:rsidR="00252577" w:rsidRDefault="00252577" w:rsidP="00252577">
      <w:pPr>
        <w:rPr>
          <w:lang w:val="en-GB"/>
        </w:rPr>
      </w:pPr>
    </w:p>
    <w:p w14:paraId="74F6E39F" w14:textId="0C7A6BEB" w:rsidR="00252577" w:rsidRDefault="00252577" w:rsidP="00252577">
      <w:pPr>
        <w:rPr>
          <w:lang w:val="en-GB"/>
        </w:rPr>
      </w:pPr>
    </w:p>
    <w:p w14:paraId="4F8AC9B2" w14:textId="54D7146F" w:rsidR="00252577" w:rsidRDefault="00252577" w:rsidP="00252577">
      <w:pPr>
        <w:rPr>
          <w:lang w:val="en-GB"/>
        </w:rPr>
      </w:pPr>
    </w:p>
    <w:p w14:paraId="5A37B91E" w14:textId="4BFD595C" w:rsidR="00252577" w:rsidRDefault="00252577" w:rsidP="00252577">
      <w:pPr>
        <w:rPr>
          <w:lang w:val="en-GB"/>
        </w:rPr>
      </w:pPr>
    </w:p>
    <w:p w14:paraId="515A024D" w14:textId="340E6815" w:rsidR="00252577" w:rsidRDefault="00252577" w:rsidP="00252577">
      <w:pPr>
        <w:rPr>
          <w:lang w:val="en-GB"/>
        </w:rPr>
      </w:pPr>
    </w:p>
    <w:p w14:paraId="27BBADD8" w14:textId="70A2BB98" w:rsidR="00252577" w:rsidRDefault="00252577" w:rsidP="00252577">
      <w:pPr>
        <w:rPr>
          <w:lang w:val="en-GB"/>
        </w:rPr>
      </w:pPr>
    </w:p>
    <w:p w14:paraId="2E03B779" w14:textId="7A658AFB" w:rsidR="00252577" w:rsidRDefault="00252577" w:rsidP="00252577">
      <w:pPr>
        <w:rPr>
          <w:lang w:val="en-GB"/>
        </w:rPr>
      </w:pPr>
    </w:p>
    <w:p w14:paraId="2491A65D" w14:textId="6DDA16B3" w:rsidR="00252577" w:rsidRDefault="00252577" w:rsidP="00252577">
      <w:pPr>
        <w:rPr>
          <w:lang w:val="en-GB"/>
        </w:rPr>
      </w:pPr>
    </w:p>
    <w:p w14:paraId="62A5CD7A" w14:textId="7CA27D79" w:rsidR="00252577" w:rsidRDefault="00252577" w:rsidP="00252577">
      <w:pPr>
        <w:rPr>
          <w:lang w:val="en-GB"/>
        </w:rPr>
      </w:pPr>
    </w:p>
    <w:p w14:paraId="00B480E6" w14:textId="1DECEEE8" w:rsidR="00252577" w:rsidRDefault="00252577" w:rsidP="00252577">
      <w:pPr>
        <w:rPr>
          <w:lang w:val="en-GB"/>
        </w:rPr>
      </w:pPr>
    </w:p>
    <w:p w14:paraId="25960536" w14:textId="4B0E7FDB" w:rsidR="00252577" w:rsidRDefault="00252577" w:rsidP="00252577">
      <w:pPr>
        <w:rPr>
          <w:lang w:val="en-GB"/>
        </w:rPr>
      </w:pPr>
    </w:p>
    <w:p w14:paraId="064BCA95" w14:textId="6CC5F940" w:rsidR="00252577" w:rsidRDefault="00252577" w:rsidP="00252577">
      <w:pPr>
        <w:rPr>
          <w:lang w:val="en-GB"/>
        </w:rPr>
      </w:pPr>
    </w:p>
    <w:p w14:paraId="01F7F228" w14:textId="57BA39B2" w:rsidR="00252577" w:rsidRDefault="00252577" w:rsidP="00252577">
      <w:pPr>
        <w:rPr>
          <w:lang w:val="en-GB"/>
        </w:rPr>
      </w:pPr>
    </w:p>
    <w:p w14:paraId="1E44532F" w14:textId="65852D31" w:rsidR="00252577" w:rsidRDefault="00252577" w:rsidP="00252577">
      <w:pPr>
        <w:rPr>
          <w:lang w:val="en-GB"/>
        </w:rPr>
      </w:pPr>
    </w:p>
    <w:p w14:paraId="4123A29F" w14:textId="33304E20" w:rsidR="00252577" w:rsidRDefault="00252577" w:rsidP="00252577">
      <w:pPr>
        <w:rPr>
          <w:lang w:val="en-GB"/>
        </w:rPr>
      </w:pPr>
    </w:p>
    <w:p w14:paraId="5F31DEEA" w14:textId="2D1DBFAC" w:rsidR="00252577" w:rsidRDefault="00252577" w:rsidP="00252577">
      <w:pPr>
        <w:rPr>
          <w:lang w:val="en-GB"/>
        </w:rPr>
      </w:pPr>
    </w:p>
    <w:p w14:paraId="694EF443" w14:textId="29CF2B78" w:rsidR="00252577" w:rsidRDefault="00252577" w:rsidP="00252577">
      <w:pPr>
        <w:rPr>
          <w:lang w:val="en-GB"/>
        </w:rPr>
      </w:pPr>
    </w:p>
    <w:p w14:paraId="0BC3514B" w14:textId="64A34AAB" w:rsidR="00252577" w:rsidRDefault="00252577" w:rsidP="00252577">
      <w:pPr>
        <w:rPr>
          <w:lang w:val="en-GB"/>
        </w:rPr>
      </w:pPr>
    </w:p>
    <w:p w14:paraId="67747642" w14:textId="1CAF2E94" w:rsidR="00252577" w:rsidRDefault="00252577" w:rsidP="00252577">
      <w:pPr>
        <w:rPr>
          <w:lang w:val="en-GB"/>
        </w:rPr>
      </w:pPr>
    </w:p>
    <w:p w14:paraId="079AA70E" w14:textId="0A5ABA99" w:rsidR="00252577" w:rsidRDefault="00252577" w:rsidP="00252577">
      <w:pPr>
        <w:rPr>
          <w:lang w:val="en-GB"/>
        </w:rPr>
      </w:pPr>
    </w:p>
    <w:p w14:paraId="55B53D2C" w14:textId="19363E45" w:rsidR="00252577" w:rsidRDefault="00252577" w:rsidP="00252577">
      <w:pPr>
        <w:rPr>
          <w:lang w:val="en-GB"/>
        </w:rPr>
      </w:pPr>
    </w:p>
    <w:p w14:paraId="50FF99D5" w14:textId="539F7F88" w:rsidR="00252577" w:rsidRDefault="00252577" w:rsidP="00252577">
      <w:pPr>
        <w:rPr>
          <w:lang w:val="en-GB"/>
        </w:rPr>
      </w:pPr>
    </w:p>
    <w:p w14:paraId="28EC6ECE" w14:textId="473A87A4" w:rsidR="00252577" w:rsidRDefault="00252577" w:rsidP="00252577">
      <w:pPr>
        <w:rPr>
          <w:lang w:val="en-GB"/>
        </w:rPr>
      </w:pPr>
    </w:p>
    <w:p w14:paraId="2B7285AE" w14:textId="2971A195" w:rsidR="00252577" w:rsidRDefault="00252577" w:rsidP="00252577">
      <w:pPr>
        <w:rPr>
          <w:lang w:val="en-GB"/>
        </w:rPr>
      </w:pPr>
    </w:p>
    <w:p w14:paraId="04E0CA11" w14:textId="3E193D1E" w:rsidR="00942B4A" w:rsidRPr="00D162FC" w:rsidRDefault="00B402FF" w:rsidP="00D162FC">
      <w:pPr>
        <w:pStyle w:val="Heading2"/>
        <w:spacing w:line="276" w:lineRule="auto"/>
        <w:jc w:val="both"/>
        <w:rPr>
          <w:rFonts w:ascii="Calibri" w:hAnsi="Calibri" w:cs="Calibri"/>
          <w:sz w:val="24"/>
          <w:szCs w:val="24"/>
        </w:rPr>
      </w:pPr>
      <w:bookmarkStart w:id="26" w:name="_Toc142648438"/>
      <w:r w:rsidRPr="00D162FC">
        <w:rPr>
          <w:rFonts w:ascii="Calibri" w:hAnsi="Calibri" w:cs="Calibri"/>
          <w:sz w:val="24"/>
          <w:szCs w:val="24"/>
        </w:rPr>
        <w:lastRenderedPageBreak/>
        <w:t xml:space="preserve">Special Conditions of Contract Verification (Stage </w:t>
      </w:r>
      <w:r w:rsidR="00ED2B1A" w:rsidRPr="00D162FC">
        <w:rPr>
          <w:rFonts w:ascii="Calibri" w:hAnsi="Calibri" w:cs="Calibri"/>
          <w:sz w:val="24"/>
          <w:szCs w:val="24"/>
        </w:rPr>
        <w:t>3</w:t>
      </w:r>
      <w:r w:rsidRPr="00D162FC">
        <w:rPr>
          <w:rFonts w:ascii="Calibri" w:hAnsi="Calibri" w:cs="Calibri"/>
          <w:sz w:val="24"/>
          <w:szCs w:val="24"/>
        </w:rPr>
        <w:t>)</w:t>
      </w:r>
      <w:bookmarkEnd w:id="26"/>
    </w:p>
    <w:p w14:paraId="3EB49224" w14:textId="77777777" w:rsidR="00B402FF" w:rsidRPr="00D162FC" w:rsidRDefault="00B402FF" w:rsidP="00584284">
      <w:pPr>
        <w:pStyle w:val="ListParagraph"/>
        <w:numPr>
          <w:ilvl w:val="0"/>
          <w:numId w:val="21"/>
        </w:numPr>
        <w:rPr>
          <w:rFonts w:ascii="Calibri" w:hAnsi="Calibri" w:cs="Calibri"/>
          <w:sz w:val="24"/>
          <w:szCs w:val="24"/>
          <w:lang w:val="en-GB"/>
        </w:rPr>
      </w:pPr>
      <w:r w:rsidRPr="00D162FC">
        <w:rPr>
          <w:rFonts w:ascii="Calibri" w:hAnsi="Calibri" w:cs="Calibri"/>
          <w:sz w:val="24"/>
          <w:szCs w:val="24"/>
          <w:lang w:val="en-GB"/>
        </w:rPr>
        <w:t>The successful supplier will be bound by Government Procurement: General Conditions of Contract (GCC) as well as this Special Conditions of Contract (SCC), which will form part of the signed contract with the successful Supplier. However, SITA reserves the right to include or waive the condition in the signed contract.</w:t>
      </w:r>
    </w:p>
    <w:p w14:paraId="3057501D" w14:textId="77777777" w:rsidR="00B402FF" w:rsidRPr="00D162FC" w:rsidRDefault="00B402FF" w:rsidP="00584284">
      <w:pPr>
        <w:pStyle w:val="ListParagraph"/>
        <w:numPr>
          <w:ilvl w:val="0"/>
          <w:numId w:val="21"/>
        </w:numPr>
        <w:rPr>
          <w:rFonts w:ascii="Calibri" w:hAnsi="Calibri" w:cs="Calibri"/>
          <w:sz w:val="24"/>
          <w:szCs w:val="24"/>
          <w:lang w:val="en-GB"/>
        </w:rPr>
      </w:pPr>
      <w:r w:rsidRPr="00D162FC">
        <w:rPr>
          <w:rFonts w:ascii="Calibri" w:hAnsi="Calibri" w:cs="Calibri"/>
          <w:sz w:val="24"/>
          <w:szCs w:val="24"/>
          <w:lang w:val="en-GB"/>
        </w:rPr>
        <w:t>SITA reserves the right to:</w:t>
      </w:r>
    </w:p>
    <w:p w14:paraId="20A924A1" w14:textId="77777777" w:rsidR="00B402FF" w:rsidRPr="00D162FC" w:rsidRDefault="00B402FF" w:rsidP="00584284">
      <w:pPr>
        <w:pStyle w:val="ListParagraph"/>
        <w:numPr>
          <w:ilvl w:val="1"/>
          <w:numId w:val="21"/>
        </w:numPr>
        <w:rPr>
          <w:rFonts w:ascii="Calibri" w:hAnsi="Calibri" w:cs="Calibri"/>
          <w:sz w:val="24"/>
          <w:szCs w:val="24"/>
          <w:lang w:val="en-GB"/>
        </w:rPr>
      </w:pPr>
      <w:r w:rsidRPr="00D162FC">
        <w:rPr>
          <w:rFonts w:ascii="Calibri" w:hAnsi="Calibri" w:cs="Calibri"/>
          <w:sz w:val="24"/>
          <w:szCs w:val="24"/>
          <w:lang w:val="en-GB"/>
        </w:rPr>
        <w:t>Negotiate the conditions; or</w:t>
      </w:r>
    </w:p>
    <w:p w14:paraId="13EF01E4" w14:textId="77777777" w:rsidR="00B402FF" w:rsidRPr="00D162FC" w:rsidRDefault="00B402FF" w:rsidP="00584284">
      <w:pPr>
        <w:pStyle w:val="ListParagraph"/>
        <w:numPr>
          <w:ilvl w:val="1"/>
          <w:numId w:val="21"/>
        </w:numPr>
        <w:rPr>
          <w:rFonts w:ascii="Calibri" w:hAnsi="Calibri" w:cs="Calibri"/>
          <w:sz w:val="24"/>
          <w:szCs w:val="24"/>
          <w:lang w:val="en-GB"/>
        </w:rPr>
      </w:pPr>
      <w:r w:rsidRPr="00D162FC">
        <w:rPr>
          <w:rFonts w:ascii="Calibri" w:hAnsi="Calibri" w:cs="Calibri"/>
          <w:sz w:val="24"/>
          <w:szCs w:val="24"/>
          <w:lang w:val="en-GB"/>
        </w:rPr>
        <w:t>Automatically disqualify a bidder for not accepting these conditions</w:t>
      </w:r>
      <w:r w:rsidR="00B222ED" w:rsidRPr="00D162FC">
        <w:rPr>
          <w:rFonts w:ascii="Calibri" w:hAnsi="Calibri" w:cs="Calibri"/>
          <w:sz w:val="24"/>
          <w:szCs w:val="24"/>
          <w:lang w:val="en-GB"/>
        </w:rPr>
        <w:t>; or</w:t>
      </w:r>
    </w:p>
    <w:p w14:paraId="532853A8" w14:textId="77777777" w:rsidR="00B222ED" w:rsidRPr="00D162FC" w:rsidRDefault="00B222ED" w:rsidP="00584284">
      <w:pPr>
        <w:pStyle w:val="ListParagraph"/>
        <w:numPr>
          <w:ilvl w:val="1"/>
          <w:numId w:val="21"/>
        </w:numPr>
        <w:rPr>
          <w:rFonts w:ascii="Calibri" w:hAnsi="Calibri" w:cs="Calibri"/>
          <w:sz w:val="24"/>
          <w:szCs w:val="24"/>
          <w:lang w:val="en-GB"/>
        </w:rPr>
      </w:pPr>
      <w:r w:rsidRPr="00D162FC">
        <w:rPr>
          <w:rFonts w:ascii="Calibri" w:hAnsi="Calibri" w:cs="Calibri"/>
          <w:sz w:val="24"/>
          <w:szCs w:val="24"/>
          <w:lang w:val="en-GB"/>
        </w:rPr>
        <w:t>Award to multiple bidders</w:t>
      </w:r>
    </w:p>
    <w:p w14:paraId="4D1E26FA" w14:textId="5EB9CDCE" w:rsidR="00B402FF" w:rsidRDefault="00B222ED" w:rsidP="00584284">
      <w:pPr>
        <w:pStyle w:val="ListParagraph"/>
        <w:numPr>
          <w:ilvl w:val="0"/>
          <w:numId w:val="21"/>
        </w:numPr>
        <w:rPr>
          <w:rFonts w:ascii="Calibri" w:hAnsi="Calibri" w:cs="Calibri"/>
          <w:sz w:val="24"/>
          <w:szCs w:val="24"/>
          <w:lang w:val="en-GB"/>
        </w:rPr>
      </w:pPr>
      <w:r w:rsidRPr="00D162FC">
        <w:rPr>
          <w:rFonts w:ascii="Calibri" w:hAnsi="Calibri" w:cs="Calibri"/>
          <w:sz w:val="24"/>
          <w:szCs w:val="24"/>
          <w:lang w:val="en-GB"/>
        </w:rPr>
        <w:t xml:space="preserve">In the event that the bidder qualifies the proposal with own conditions and does not specifically withdraw such own conditions when called upon to do so, SITA will invoke the rights reserved in accordance with section </w:t>
      </w:r>
      <w:r w:rsidR="00D162FC">
        <w:rPr>
          <w:rFonts w:ascii="Calibri" w:hAnsi="Calibri" w:cs="Calibri"/>
          <w:sz w:val="24"/>
          <w:szCs w:val="24"/>
          <w:lang w:val="en-GB"/>
        </w:rPr>
        <w:t>4</w:t>
      </w:r>
      <w:r w:rsidRPr="00D162FC">
        <w:rPr>
          <w:rFonts w:ascii="Calibri" w:hAnsi="Calibri" w:cs="Calibri"/>
          <w:sz w:val="24"/>
          <w:szCs w:val="24"/>
          <w:lang w:val="en-GB"/>
        </w:rPr>
        <w:t>.3.</w:t>
      </w:r>
      <w:r w:rsidR="008E59CE" w:rsidRPr="00D162FC">
        <w:rPr>
          <w:rFonts w:ascii="Calibri" w:hAnsi="Calibri" w:cs="Calibri"/>
          <w:sz w:val="24"/>
          <w:szCs w:val="24"/>
          <w:lang w:val="en-GB"/>
        </w:rPr>
        <w:t xml:space="preserve"> (b)</w:t>
      </w:r>
      <w:r w:rsidRPr="00D162FC">
        <w:rPr>
          <w:rFonts w:ascii="Calibri" w:hAnsi="Calibri" w:cs="Calibri"/>
          <w:sz w:val="24"/>
          <w:szCs w:val="24"/>
          <w:lang w:val="en-GB"/>
        </w:rPr>
        <w:t xml:space="preserve"> above.</w:t>
      </w:r>
    </w:p>
    <w:p w14:paraId="1313464C" w14:textId="1F4ECDE8" w:rsidR="006A75DD" w:rsidRPr="00D162FC" w:rsidRDefault="006A75DD" w:rsidP="00584284">
      <w:pPr>
        <w:pStyle w:val="ListParagraph"/>
        <w:numPr>
          <w:ilvl w:val="0"/>
          <w:numId w:val="21"/>
        </w:numPr>
        <w:rPr>
          <w:rFonts w:ascii="Calibri" w:hAnsi="Calibri" w:cs="Calibri"/>
          <w:sz w:val="24"/>
          <w:szCs w:val="24"/>
          <w:lang w:val="en-GB"/>
        </w:rPr>
      </w:pPr>
      <w:r w:rsidRPr="006A75DD">
        <w:rPr>
          <w:rFonts w:ascii="Calibri" w:hAnsi="Calibri" w:cs="Calibri"/>
          <w:sz w:val="24"/>
          <w:szCs w:val="24"/>
          <w:lang w:val="en-GB"/>
        </w:rPr>
        <w:t xml:space="preserve">The bidder must complete the declaration of acceptance as per </w:t>
      </w:r>
      <w:r w:rsidR="002917B2">
        <w:rPr>
          <w:rFonts w:ascii="Calibri" w:hAnsi="Calibri" w:cs="Calibri"/>
          <w:sz w:val="24"/>
          <w:szCs w:val="24"/>
          <w:lang w:val="en-GB"/>
        </w:rPr>
        <w:t>sub</w:t>
      </w:r>
      <w:r w:rsidRPr="006A75DD">
        <w:rPr>
          <w:rFonts w:ascii="Calibri" w:hAnsi="Calibri" w:cs="Calibri"/>
          <w:sz w:val="24"/>
          <w:szCs w:val="24"/>
          <w:lang w:val="en-GB"/>
        </w:rPr>
        <w:t xml:space="preserve">section </w:t>
      </w:r>
      <w:r>
        <w:rPr>
          <w:rFonts w:ascii="Calibri" w:hAnsi="Calibri" w:cs="Calibri"/>
          <w:sz w:val="24"/>
          <w:szCs w:val="24"/>
          <w:lang w:val="en-GB"/>
        </w:rPr>
        <w:t>4.3.1, paragraph 18</w:t>
      </w:r>
      <w:r w:rsidRPr="006A75DD">
        <w:rPr>
          <w:rFonts w:ascii="Calibri" w:hAnsi="Calibri" w:cs="Calibri"/>
          <w:sz w:val="24"/>
          <w:szCs w:val="24"/>
          <w:lang w:val="en-GB"/>
        </w:rPr>
        <w:t xml:space="preserve"> below by </w:t>
      </w:r>
      <w:r>
        <w:rPr>
          <w:rFonts w:ascii="Calibri" w:hAnsi="Calibri" w:cs="Calibri"/>
          <w:sz w:val="24"/>
          <w:szCs w:val="24"/>
          <w:lang w:val="en-GB"/>
        </w:rPr>
        <w:t>completing the declaration</w:t>
      </w:r>
      <w:r w:rsidR="002917B2">
        <w:rPr>
          <w:rFonts w:ascii="Calibri" w:hAnsi="Calibri" w:cs="Calibri"/>
          <w:sz w:val="24"/>
          <w:szCs w:val="24"/>
          <w:lang w:val="en-GB"/>
        </w:rPr>
        <w:t xml:space="preserve"> of compliance</w:t>
      </w:r>
      <w:r w:rsidRPr="006A75DD">
        <w:rPr>
          <w:rFonts w:ascii="Calibri" w:hAnsi="Calibri" w:cs="Calibri"/>
          <w:sz w:val="24"/>
          <w:szCs w:val="24"/>
          <w:lang w:val="en-GB"/>
        </w:rPr>
        <w:t>, failing which the declaration will be regarded as “DO NOT ACCEPT ALL” and the bid will be disqualified</w:t>
      </w:r>
      <w:r>
        <w:rPr>
          <w:rFonts w:ascii="Calibri" w:hAnsi="Calibri" w:cs="Calibri"/>
          <w:sz w:val="24"/>
          <w:szCs w:val="24"/>
          <w:lang w:val="en-GB"/>
        </w:rPr>
        <w:t>.</w:t>
      </w:r>
    </w:p>
    <w:p w14:paraId="18CA2196" w14:textId="77777777" w:rsidR="00B402FF" w:rsidRPr="00D162FC" w:rsidRDefault="00B402FF" w:rsidP="00D162FC">
      <w:pPr>
        <w:rPr>
          <w:rFonts w:ascii="Calibri" w:hAnsi="Calibri" w:cs="Calibri"/>
          <w:sz w:val="24"/>
          <w:szCs w:val="24"/>
        </w:rPr>
      </w:pPr>
    </w:p>
    <w:p w14:paraId="1D772606" w14:textId="77777777" w:rsidR="00B222ED" w:rsidRPr="00D162FC" w:rsidRDefault="00B222ED" w:rsidP="00D162FC">
      <w:pPr>
        <w:pStyle w:val="Heading3"/>
        <w:spacing w:line="276" w:lineRule="auto"/>
        <w:jc w:val="both"/>
        <w:rPr>
          <w:rFonts w:ascii="Calibri" w:hAnsi="Calibri" w:cs="Calibri"/>
        </w:rPr>
      </w:pPr>
      <w:bookmarkStart w:id="27" w:name="_Toc142648439"/>
      <w:r w:rsidRPr="00D162FC">
        <w:rPr>
          <w:rFonts w:ascii="Calibri" w:hAnsi="Calibri" w:cs="Calibri"/>
        </w:rPr>
        <w:t>Special Conditions of Contract</w:t>
      </w:r>
      <w:bookmarkEnd w:id="27"/>
    </w:p>
    <w:p w14:paraId="7EFA864C" w14:textId="1BFAFA2A" w:rsidR="00B222ED" w:rsidRPr="00D162FC" w:rsidRDefault="00B222ED" w:rsidP="00584284">
      <w:pPr>
        <w:pStyle w:val="Heading1"/>
        <w:numPr>
          <w:ilvl w:val="0"/>
          <w:numId w:val="33"/>
        </w:numPr>
        <w:spacing w:line="276" w:lineRule="auto"/>
        <w:jc w:val="both"/>
        <w:rPr>
          <w:rFonts w:ascii="Calibri" w:hAnsi="Calibri" w:cs="Calibri"/>
          <w:sz w:val="24"/>
          <w:szCs w:val="24"/>
        </w:rPr>
      </w:pPr>
      <w:bookmarkStart w:id="28" w:name="_Toc142648440"/>
      <w:r w:rsidRPr="00D162FC">
        <w:rPr>
          <w:rFonts w:ascii="Calibri" w:hAnsi="Calibri" w:cs="Calibri"/>
          <w:sz w:val="24"/>
          <w:szCs w:val="24"/>
        </w:rPr>
        <w:t>Contracting Conditions</w:t>
      </w:r>
      <w:bookmarkEnd w:id="28"/>
    </w:p>
    <w:p w14:paraId="6BFF14CE" w14:textId="77777777" w:rsidR="00B222ED" w:rsidRPr="00D162FC" w:rsidRDefault="00B222ED" w:rsidP="00584284">
      <w:pPr>
        <w:pStyle w:val="ListParagraph"/>
        <w:numPr>
          <w:ilvl w:val="0"/>
          <w:numId w:val="4"/>
        </w:numPr>
        <w:rPr>
          <w:rFonts w:ascii="Calibri" w:hAnsi="Calibri" w:cs="Calibri"/>
          <w:sz w:val="24"/>
          <w:szCs w:val="24"/>
          <w:lang w:val="en-GB"/>
        </w:rPr>
      </w:pPr>
      <w:r w:rsidRPr="00D162FC">
        <w:rPr>
          <w:rFonts w:ascii="Calibri" w:hAnsi="Calibri" w:cs="Calibri"/>
          <w:b/>
          <w:bCs/>
          <w:sz w:val="24"/>
          <w:szCs w:val="24"/>
          <w:lang w:val="en-GB"/>
        </w:rPr>
        <w:t>Formal Contract</w:t>
      </w:r>
      <w:r w:rsidRPr="00D162FC">
        <w:rPr>
          <w:rFonts w:ascii="Calibri" w:hAnsi="Calibri" w:cs="Calibri"/>
          <w:sz w:val="24"/>
          <w:szCs w:val="24"/>
          <w:lang w:val="en-GB"/>
        </w:rPr>
        <w:t xml:space="preserve"> - The supplier must enter into a formal written contract (agreement) with SITA.</w:t>
      </w:r>
    </w:p>
    <w:p w14:paraId="33CE2523" w14:textId="77777777" w:rsidR="00B222ED" w:rsidRPr="00D162FC" w:rsidRDefault="00B222ED" w:rsidP="00584284">
      <w:pPr>
        <w:pStyle w:val="ListParagraph"/>
        <w:numPr>
          <w:ilvl w:val="0"/>
          <w:numId w:val="4"/>
        </w:numPr>
        <w:rPr>
          <w:rFonts w:ascii="Calibri" w:hAnsi="Calibri" w:cs="Calibri"/>
          <w:sz w:val="24"/>
          <w:szCs w:val="24"/>
          <w:lang w:val="en-GB"/>
        </w:rPr>
      </w:pPr>
      <w:r w:rsidRPr="00D162FC">
        <w:rPr>
          <w:rFonts w:ascii="Calibri" w:hAnsi="Calibri" w:cs="Calibri"/>
          <w:b/>
          <w:bCs/>
          <w:sz w:val="24"/>
          <w:szCs w:val="24"/>
          <w:lang w:val="en-GB"/>
        </w:rPr>
        <w:t>Right to Audit</w:t>
      </w:r>
      <w:r w:rsidRPr="00D162FC">
        <w:rPr>
          <w:rFonts w:ascii="Calibri" w:hAnsi="Calibri" w:cs="Calibri"/>
          <w:sz w:val="24"/>
          <w:szCs w:val="24"/>
          <w:lang w:val="en-GB"/>
        </w:rPr>
        <w:t xml:space="preserve"> - SITA 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0C6C94D0" w14:textId="56F3723D" w:rsidR="002571D4" w:rsidRPr="00D162FC" w:rsidRDefault="002571D4" w:rsidP="00584284">
      <w:pPr>
        <w:pStyle w:val="ListParagraph"/>
        <w:numPr>
          <w:ilvl w:val="0"/>
          <w:numId w:val="4"/>
        </w:numPr>
        <w:rPr>
          <w:rFonts w:ascii="Calibri" w:hAnsi="Calibri" w:cs="Calibri"/>
          <w:sz w:val="24"/>
          <w:szCs w:val="24"/>
          <w:lang w:val="en-GB"/>
        </w:rPr>
      </w:pPr>
      <w:r w:rsidRPr="00D162FC">
        <w:rPr>
          <w:rStyle w:val="ui-provider"/>
          <w:rFonts w:ascii="Calibri" w:hAnsi="Calibri" w:cs="Calibri"/>
          <w:sz w:val="24"/>
          <w:szCs w:val="24"/>
        </w:rPr>
        <w:t xml:space="preserve">The wages paid to security </w:t>
      </w:r>
      <w:r w:rsidR="00EA4988" w:rsidRPr="00D162FC">
        <w:rPr>
          <w:rStyle w:val="ui-provider"/>
          <w:rFonts w:ascii="Calibri" w:hAnsi="Calibri" w:cs="Calibri"/>
          <w:sz w:val="24"/>
          <w:szCs w:val="24"/>
        </w:rPr>
        <w:t>officers should</w:t>
      </w:r>
      <w:r w:rsidRPr="00D162FC">
        <w:rPr>
          <w:rStyle w:val="ui-provider"/>
          <w:rFonts w:ascii="Calibri" w:hAnsi="Calibri" w:cs="Calibri"/>
          <w:sz w:val="24"/>
          <w:szCs w:val="24"/>
        </w:rPr>
        <w:t xml:space="preserve"> NOT be less than the minimum wage rate as prescribed by the Department of Labour Sectoral Determination 6: Security Services, South Africa throughout the contract period.</w:t>
      </w:r>
    </w:p>
    <w:p w14:paraId="1BC52A94" w14:textId="243E7DCB" w:rsidR="00545B78" w:rsidRPr="00D162FC" w:rsidRDefault="00545B78" w:rsidP="00584284">
      <w:pPr>
        <w:pStyle w:val="ListParagraph"/>
        <w:numPr>
          <w:ilvl w:val="0"/>
          <w:numId w:val="4"/>
        </w:numPr>
        <w:rPr>
          <w:rFonts w:ascii="Calibri" w:hAnsi="Calibri" w:cs="Calibri"/>
          <w:sz w:val="24"/>
          <w:szCs w:val="24"/>
          <w:lang w:val="en-GB"/>
        </w:rPr>
      </w:pPr>
      <w:r w:rsidRPr="00D162FC">
        <w:rPr>
          <w:rFonts w:ascii="Calibri" w:hAnsi="Calibri" w:cs="Calibri"/>
          <w:sz w:val="24"/>
          <w:szCs w:val="24"/>
          <w:lang w:val="en-GB"/>
        </w:rPr>
        <w:t>Services were rendered for a cumulative minimum period of three years. Each letter must include scope of work and duration, dated, signed and on a letterhead of the customer with contact details</w:t>
      </w:r>
    </w:p>
    <w:p w14:paraId="75FF3D17" w14:textId="71911992" w:rsidR="00545B78" w:rsidRPr="00D162FC" w:rsidRDefault="00545B78" w:rsidP="00584284">
      <w:pPr>
        <w:pStyle w:val="ListParagraph"/>
        <w:numPr>
          <w:ilvl w:val="0"/>
          <w:numId w:val="4"/>
        </w:numPr>
        <w:rPr>
          <w:rFonts w:ascii="Calibri" w:hAnsi="Calibri" w:cs="Calibri"/>
          <w:sz w:val="24"/>
          <w:szCs w:val="24"/>
          <w:lang w:val="en-GB"/>
        </w:rPr>
      </w:pPr>
      <w:r w:rsidRPr="00D162FC">
        <w:rPr>
          <w:rFonts w:ascii="Calibri" w:hAnsi="Calibri" w:cs="Calibri"/>
          <w:sz w:val="24"/>
          <w:szCs w:val="24"/>
          <w:lang w:val="en-GB"/>
        </w:rPr>
        <w:t>The service aids are to be carried on the person</w:t>
      </w:r>
      <w:r w:rsidR="005B12A9" w:rsidRPr="00D162FC">
        <w:rPr>
          <w:rFonts w:ascii="Calibri" w:hAnsi="Calibri" w:cs="Calibri"/>
          <w:sz w:val="24"/>
          <w:szCs w:val="24"/>
          <w:lang w:val="en-GB"/>
        </w:rPr>
        <w:t>/guard</w:t>
      </w:r>
      <w:r w:rsidRPr="00D162FC">
        <w:rPr>
          <w:rFonts w:ascii="Calibri" w:hAnsi="Calibri" w:cs="Calibri"/>
          <w:sz w:val="24"/>
          <w:szCs w:val="24"/>
          <w:lang w:val="en-GB"/>
        </w:rPr>
        <w:t xml:space="preserve"> at all times during guard duty, such as</w:t>
      </w:r>
      <w:r w:rsidR="00952AE3" w:rsidRPr="00D162FC">
        <w:rPr>
          <w:rFonts w:ascii="Calibri" w:hAnsi="Calibri" w:cs="Calibri"/>
          <w:sz w:val="24"/>
          <w:szCs w:val="24"/>
          <w:lang w:val="en-GB"/>
        </w:rPr>
        <w:t xml:space="preserve"> and not limited</w:t>
      </w:r>
      <w:r w:rsidRPr="00D162FC">
        <w:rPr>
          <w:rFonts w:ascii="Calibri" w:hAnsi="Calibri" w:cs="Calibri"/>
          <w:sz w:val="24"/>
          <w:szCs w:val="24"/>
          <w:lang w:val="en-GB"/>
        </w:rPr>
        <w:t xml:space="preserve">: Hand cuffs, whistle, </w:t>
      </w:r>
      <w:r w:rsidR="00B22681" w:rsidRPr="00D162FC">
        <w:rPr>
          <w:rFonts w:ascii="Calibri" w:hAnsi="Calibri" w:cs="Calibri"/>
          <w:sz w:val="24"/>
          <w:szCs w:val="24"/>
          <w:lang w:val="en-GB"/>
        </w:rPr>
        <w:t>pocketbook</w:t>
      </w:r>
      <w:r w:rsidRPr="00D162FC">
        <w:rPr>
          <w:rFonts w:ascii="Calibri" w:hAnsi="Calibri" w:cs="Calibri"/>
          <w:sz w:val="24"/>
          <w:szCs w:val="24"/>
          <w:lang w:val="en-GB"/>
        </w:rPr>
        <w:t xml:space="preserve"> and pen, two-way radio</w:t>
      </w:r>
      <w:r w:rsidR="00E71B94" w:rsidRPr="00D162FC">
        <w:rPr>
          <w:rFonts w:ascii="Calibri" w:hAnsi="Calibri" w:cs="Calibri"/>
          <w:sz w:val="24"/>
          <w:szCs w:val="24"/>
          <w:lang w:val="en-GB"/>
        </w:rPr>
        <w:t>,</w:t>
      </w:r>
      <w:r w:rsidR="00952AE3" w:rsidRPr="00D162FC">
        <w:rPr>
          <w:rFonts w:ascii="Calibri" w:hAnsi="Calibri" w:cs="Calibri"/>
          <w:sz w:val="24"/>
          <w:szCs w:val="24"/>
          <w:lang w:val="en-GB"/>
        </w:rPr>
        <w:t xml:space="preserve"> pepper sprays at supplier’s own costs.</w:t>
      </w:r>
    </w:p>
    <w:p w14:paraId="5BD78694" w14:textId="77777777" w:rsidR="00545B78" w:rsidRPr="00D162FC" w:rsidRDefault="00545B78" w:rsidP="00584284">
      <w:pPr>
        <w:pStyle w:val="ListParagraph"/>
        <w:numPr>
          <w:ilvl w:val="0"/>
          <w:numId w:val="4"/>
        </w:numPr>
        <w:rPr>
          <w:rFonts w:ascii="Calibri" w:hAnsi="Calibri" w:cs="Calibri"/>
          <w:sz w:val="24"/>
          <w:szCs w:val="24"/>
          <w:lang w:val="en-GB"/>
        </w:rPr>
      </w:pPr>
      <w:r w:rsidRPr="00D162FC">
        <w:rPr>
          <w:rFonts w:ascii="Calibri" w:hAnsi="Calibri" w:cs="Calibri"/>
          <w:sz w:val="24"/>
          <w:szCs w:val="24"/>
          <w:lang w:val="en-GB"/>
        </w:rPr>
        <w:t>The bidder must provide a brochure showing all the service aids as listed.</w:t>
      </w:r>
    </w:p>
    <w:p w14:paraId="7652B2E7" w14:textId="77777777" w:rsidR="00545B78" w:rsidRPr="00D162FC" w:rsidRDefault="00545B78" w:rsidP="00584284">
      <w:pPr>
        <w:pStyle w:val="ListParagraph"/>
        <w:numPr>
          <w:ilvl w:val="0"/>
          <w:numId w:val="4"/>
        </w:numPr>
        <w:rPr>
          <w:rFonts w:ascii="Calibri" w:hAnsi="Calibri" w:cs="Calibri"/>
          <w:sz w:val="24"/>
          <w:szCs w:val="24"/>
          <w:lang w:val="en-GB"/>
        </w:rPr>
      </w:pPr>
      <w:r w:rsidRPr="00D162FC">
        <w:rPr>
          <w:rFonts w:ascii="Calibri" w:hAnsi="Calibri" w:cs="Calibri"/>
          <w:sz w:val="24"/>
          <w:szCs w:val="24"/>
          <w:lang w:val="en-GB"/>
        </w:rPr>
        <w:t>Availability of sufficient staff to prevent short postings and late comings to be provided by the company.</w:t>
      </w:r>
    </w:p>
    <w:p w14:paraId="5DA651A2" w14:textId="77777777" w:rsidR="00545B78" w:rsidRPr="00D162FC" w:rsidRDefault="00545B78" w:rsidP="00584284">
      <w:pPr>
        <w:pStyle w:val="ListParagraph"/>
        <w:numPr>
          <w:ilvl w:val="0"/>
          <w:numId w:val="4"/>
        </w:numPr>
        <w:rPr>
          <w:rFonts w:ascii="Calibri" w:hAnsi="Calibri" w:cs="Calibri"/>
          <w:sz w:val="24"/>
          <w:szCs w:val="24"/>
          <w:lang w:val="en-GB"/>
        </w:rPr>
      </w:pPr>
      <w:r w:rsidRPr="00D162FC">
        <w:rPr>
          <w:rFonts w:ascii="Calibri" w:hAnsi="Calibri" w:cs="Calibri"/>
          <w:sz w:val="24"/>
          <w:szCs w:val="24"/>
          <w:lang w:val="en-GB"/>
        </w:rPr>
        <w:t>The Security Officers must be able to communicate, read and write in English.</w:t>
      </w:r>
    </w:p>
    <w:p w14:paraId="5096AEA9" w14:textId="77777777" w:rsidR="00545B78" w:rsidRPr="00D162FC" w:rsidRDefault="00545B78" w:rsidP="00584284">
      <w:pPr>
        <w:pStyle w:val="ListParagraph"/>
        <w:numPr>
          <w:ilvl w:val="0"/>
          <w:numId w:val="4"/>
        </w:numPr>
        <w:rPr>
          <w:rFonts w:ascii="Calibri" w:hAnsi="Calibri" w:cs="Calibri"/>
          <w:sz w:val="24"/>
          <w:szCs w:val="24"/>
          <w:lang w:val="en-GB"/>
        </w:rPr>
      </w:pPr>
      <w:r w:rsidRPr="00D162FC">
        <w:rPr>
          <w:rFonts w:ascii="Calibri" w:hAnsi="Calibri" w:cs="Calibri"/>
          <w:sz w:val="24"/>
          <w:szCs w:val="24"/>
          <w:lang w:val="en-GB"/>
        </w:rPr>
        <w:t>Security Officers are prohibited from reading documents or records in offices or unnecessary handling thereof.</w:t>
      </w:r>
    </w:p>
    <w:p w14:paraId="13B4D7BD" w14:textId="6853137F" w:rsidR="00545B78" w:rsidRPr="00D162FC" w:rsidRDefault="00545B78" w:rsidP="00584284">
      <w:pPr>
        <w:pStyle w:val="ListParagraph"/>
        <w:numPr>
          <w:ilvl w:val="0"/>
          <w:numId w:val="4"/>
        </w:numPr>
        <w:rPr>
          <w:rFonts w:ascii="Calibri" w:hAnsi="Calibri" w:cs="Calibri"/>
          <w:sz w:val="24"/>
          <w:szCs w:val="24"/>
          <w:lang w:val="en-GB"/>
        </w:rPr>
      </w:pPr>
      <w:r w:rsidRPr="00D162FC">
        <w:rPr>
          <w:rFonts w:ascii="Calibri" w:hAnsi="Calibri" w:cs="Calibri"/>
          <w:sz w:val="24"/>
          <w:szCs w:val="24"/>
          <w:lang w:val="en-GB"/>
        </w:rPr>
        <w:t>No information concerning SITA activities may be furnished to the public or news media by the company and his employees</w:t>
      </w:r>
      <w:r w:rsidR="005B12A9" w:rsidRPr="00D162FC">
        <w:rPr>
          <w:rFonts w:ascii="Calibri" w:hAnsi="Calibri" w:cs="Calibri"/>
          <w:sz w:val="24"/>
          <w:szCs w:val="24"/>
          <w:lang w:val="en-GB"/>
        </w:rPr>
        <w:t>.</w:t>
      </w:r>
    </w:p>
    <w:p w14:paraId="773BB3F1" w14:textId="0AAFC8FD" w:rsidR="00763B79" w:rsidRPr="00D162FC" w:rsidRDefault="00763B79" w:rsidP="00584284">
      <w:pPr>
        <w:pStyle w:val="ListParagraph"/>
        <w:numPr>
          <w:ilvl w:val="0"/>
          <w:numId w:val="4"/>
        </w:numPr>
        <w:rPr>
          <w:rFonts w:ascii="Calibri" w:hAnsi="Calibri" w:cs="Calibri"/>
          <w:sz w:val="24"/>
          <w:szCs w:val="24"/>
          <w:lang w:val="en-GB"/>
        </w:rPr>
      </w:pPr>
      <w:r w:rsidRPr="00D162FC">
        <w:rPr>
          <w:rFonts w:ascii="Calibri" w:hAnsi="Calibri" w:cs="Calibri"/>
          <w:sz w:val="24"/>
          <w:szCs w:val="24"/>
          <w:lang w:val="en-GB"/>
        </w:rPr>
        <w:lastRenderedPageBreak/>
        <w:t>Only South African security officers will be accepted for this bid.</w:t>
      </w:r>
    </w:p>
    <w:p w14:paraId="067384C3" w14:textId="77777777" w:rsidR="00B222ED" w:rsidRPr="00D162FC" w:rsidRDefault="00B222ED" w:rsidP="00584284">
      <w:pPr>
        <w:pStyle w:val="Heading1"/>
        <w:numPr>
          <w:ilvl w:val="0"/>
          <w:numId w:val="33"/>
        </w:numPr>
        <w:spacing w:line="276" w:lineRule="auto"/>
        <w:jc w:val="both"/>
        <w:rPr>
          <w:rFonts w:ascii="Calibri" w:hAnsi="Calibri" w:cs="Calibri"/>
          <w:sz w:val="24"/>
          <w:szCs w:val="24"/>
        </w:rPr>
      </w:pPr>
      <w:bookmarkStart w:id="29" w:name="_Toc142648441"/>
      <w:r w:rsidRPr="00D162FC">
        <w:rPr>
          <w:rFonts w:ascii="Calibri" w:hAnsi="Calibri" w:cs="Calibri"/>
          <w:sz w:val="24"/>
          <w:szCs w:val="24"/>
        </w:rPr>
        <w:t>Delivery Address</w:t>
      </w:r>
      <w:bookmarkEnd w:id="29"/>
    </w:p>
    <w:p w14:paraId="18B8E68A" w14:textId="2C1D9D87" w:rsidR="00B222ED" w:rsidRPr="00D162FC" w:rsidRDefault="00B222ED" w:rsidP="00D162FC">
      <w:pPr>
        <w:pStyle w:val="Specification"/>
        <w:spacing w:line="276" w:lineRule="auto"/>
        <w:ind w:left="567"/>
        <w:jc w:val="both"/>
        <w:rPr>
          <w:rFonts w:eastAsiaTheme="minorHAnsi" w:cs="Calibri"/>
          <w:b/>
          <w:bCs/>
        </w:rPr>
      </w:pPr>
      <w:r w:rsidRPr="00D162FC">
        <w:rPr>
          <w:rFonts w:eastAsiaTheme="minorHAnsi" w:cs="Calibri"/>
        </w:rPr>
        <w:t xml:space="preserve">The supplier must deliver the required products or services at as indicated in Section 2.2, </w:t>
      </w:r>
      <w:r w:rsidR="00C67D38" w:rsidRPr="00D162FC">
        <w:rPr>
          <w:rFonts w:eastAsiaTheme="minorHAnsi" w:cs="Calibri"/>
          <w:b/>
          <w:bCs/>
        </w:rPr>
        <w:t>Delivery</w:t>
      </w:r>
      <w:r w:rsidR="00D16684" w:rsidRPr="00D162FC">
        <w:rPr>
          <w:rFonts w:eastAsiaTheme="minorHAnsi" w:cs="Calibri"/>
          <w:b/>
          <w:bCs/>
        </w:rPr>
        <w:t xml:space="preserve"> </w:t>
      </w:r>
      <w:r w:rsidR="00D162FC" w:rsidRPr="00D162FC">
        <w:rPr>
          <w:rFonts w:eastAsiaTheme="minorHAnsi" w:cs="Calibri"/>
          <w:b/>
          <w:bCs/>
        </w:rPr>
        <w:t xml:space="preserve">address, </w:t>
      </w:r>
      <w:r w:rsidR="00D162FC" w:rsidRPr="00D162FC">
        <w:rPr>
          <w:rFonts w:cs="Calibri"/>
          <w:color w:val="000000"/>
          <w:lang w:eastAsia="en-ZA"/>
        </w:rPr>
        <w:t>600</w:t>
      </w:r>
      <w:r w:rsidR="00D16684" w:rsidRPr="00D162FC">
        <w:rPr>
          <w:rFonts w:cs="Calibri"/>
          <w:b/>
          <w:bCs/>
        </w:rPr>
        <w:t xml:space="preserve"> </w:t>
      </w:r>
      <w:proofErr w:type="spellStart"/>
      <w:r w:rsidR="00D16684" w:rsidRPr="00D162FC">
        <w:rPr>
          <w:rFonts w:cs="Calibri"/>
          <w:b/>
          <w:bCs/>
        </w:rPr>
        <w:t>Moolpark</w:t>
      </w:r>
      <w:proofErr w:type="spellEnd"/>
      <w:r w:rsidR="00D16684" w:rsidRPr="00D162FC">
        <w:rPr>
          <w:rFonts w:cs="Calibri"/>
          <w:b/>
          <w:bCs/>
        </w:rPr>
        <w:t xml:space="preserve"> </w:t>
      </w:r>
      <w:r w:rsidR="00BF3309" w:rsidRPr="00D162FC">
        <w:rPr>
          <w:rFonts w:eastAsiaTheme="minorHAnsi" w:cs="Calibri"/>
          <w:b/>
          <w:bCs/>
        </w:rPr>
        <w:t xml:space="preserve">Building, </w:t>
      </w:r>
      <w:r w:rsidR="00D162FC" w:rsidRPr="00D162FC">
        <w:rPr>
          <w:rFonts w:eastAsiaTheme="minorHAnsi" w:cs="Calibri"/>
          <w:b/>
          <w:bCs/>
        </w:rPr>
        <w:t>29 Market</w:t>
      </w:r>
      <w:r w:rsidR="00BF3309" w:rsidRPr="00D162FC">
        <w:rPr>
          <w:rFonts w:eastAsiaTheme="minorHAnsi" w:cs="Calibri"/>
          <w:b/>
          <w:bCs/>
        </w:rPr>
        <w:t xml:space="preserve"> </w:t>
      </w:r>
      <w:r w:rsidR="00D162FC" w:rsidRPr="00D162FC">
        <w:rPr>
          <w:rFonts w:eastAsiaTheme="minorHAnsi" w:cs="Calibri"/>
          <w:b/>
          <w:bCs/>
        </w:rPr>
        <w:t>Street, Polokwane</w:t>
      </w:r>
      <w:r w:rsidR="00D16684" w:rsidRPr="00D162FC">
        <w:rPr>
          <w:rFonts w:eastAsiaTheme="minorHAnsi" w:cs="Calibri"/>
          <w:b/>
          <w:bCs/>
        </w:rPr>
        <w:t xml:space="preserve">, </w:t>
      </w:r>
      <w:r w:rsidR="00BF3309" w:rsidRPr="00D162FC">
        <w:rPr>
          <w:rFonts w:eastAsiaTheme="minorHAnsi" w:cs="Calibri"/>
          <w:b/>
          <w:bCs/>
        </w:rPr>
        <w:t>0700</w:t>
      </w:r>
      <w:r w:rsidR="00437611" w:rsidRPr="00D162FC">
        <w:rPr>
          <w:rFonts w:eastAsiaTheme="minorHAnsi" w:cs="Calibri"/>
          <w:b/>
          <w:bCs/>
        </w:rPr>
        <w:t>.</w:t>
      </w:r>
    </w:p>
    <w:p w14:paraId="0870EA5E" w14:textId="77777777" w:rsidR="00B222ED" w:rsidRPr="00D162FC" w:rsidRDefault="00B222ED" w:rsidP="00584284">
      <w:pPr>
        <w:pStyle w:val="Heading1"/>
        <w:numPr>
          <w:ilvl w:val="0"/>
          <w:numId w:val="33"/>
        </w:numPr>
        <w:spacing w:line="276" w:lineRule="auto"/>
        <w:jc w:val="both"/>
        <w:rPr>
          <w:rFonts w:ascii="Calibri" w:hAnsi="Calibri" w:cs="Calibri"/>
          <w:sz w:val="24"/>
          <w:szCs w:val="24"/>
        </w:rPr>
      </w:pPr>
      <w:bookmarkStart w:id="30" w:name="_Toc142648442"/>
      <w:r w:rsidRPr="00D162FC">
        <w:rPr>
          <w:rFonts w:ascii="Calibri" w:hAnsi="Calibri" w:cs="Calibri"/>
          <w:sz w:val="24"/>
          <w:szCs w:val="24"/>
        </w:rPr>
        <w:t>Services and Performance Metrics</w:t>
      </w:r>
      <w:bookmarkEnd w:id="30"/>
    </w:p>
    <w:p w14:paraId="53D9DA61" w14:textId="77777777" w:rsidR="00437611" w:rsidRPr="00D162FC" w:rsidRDefault="00437611" w:rsidP="00D27774">
      <w:pPr>
        <w:pStyle w:val="Specification"/>
        <w:numPr>
          <w:ilvl w:val="1"/>
          <w:numId w:val="53"/>
        </w:numPr>
        <w:spacing w:line="276" w:lineRule="auto"/>
        <w:jc w:val="both"/>
        <w:rPr>
          <w:rFonts w:eastAsiaTheme="minorHAnsi" w:cs="Calibri"/>
        </w:rPr>
      </w:pPr>
      <w:r w:rsidRPr="00D162FC">
        <w:rPr>
          <w:rFonts w:eastAsiaTheme="minorHAnsi" w:cs="Calibri"/>
        </w:rPr>
        <w:t xml:space="preserve">The Supplier is responsible to provide the following services as specified in the Service Breakdown Structure (SBS): </w:t>
      </w:r>
    </w:p>
    <w:p w14:paraId="679BA94E" w14:textId="4F99DA37" w:rsidR="00437611" w:rsidRPr="00D162FC" w:rsidRDefault="00437611" w:rsidP="00D27774">
      <w:pPr>
        <w:pStyle w:val="Specification"/>
        <w:numPr>
          <w:ilvl w:val="1"/>
          <w:numId w:val="53"/>
        </w:numPr>
        <w:spacing w:line="276" w:lineRule="auto"/>
        <w:jc w:val="both"/>
        <w:rPr>
          <w:rFonts w:eastAsiaTheme="minorHAnsi" w:cs="Calibri"/>
        </w:rPr>
      </w:pPr>
      <w:r w:rsidRPr="00D162FC">
        <w:rPr>
          <w:rFonts w:eastAsiaTheme="minorHAnsi" w:cs="Calibri"/>
        </w:rPr>
        <w:t>Availability of sufficient transport to prevent short postings and late comings to be provided by the company</w:t>
      </w:r>
      <w:r w:rsidR="00BF253F" w:rsidRPr="00D162FC">
        <w:rPr>
          <w:rFonts w:eastAsiaTheme="minorHAnsi" w:cs="Calibri"/>
        </w:rPr>
        <w:t xml:space="preserve"> at own costs</w:t>
      </w:r>
      <w:r w:rsidRPr="00D162FC">
        <w:rPr>
          <w:rFonts w:eastAsiaTheme="minorHAnsi" w:cs="Calibri"/>
        </w:rPr>
        <w:t>.</w:t>
      </w:r>
    </w:p>
    <w:tbl>
      <w:tblPr>
        <w:tblStyle w:val="TableGrid"/>
        <w:tblW w:w="4405" w:type="pct"/>
        <w:tblInd w:w="988"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277"/>
        <w:gridCol w:w="2551"/>
        <w:gridCol w:w="1701"/>
        <w:gridCol w:w="2953"/>
      </w:tblGrid>
      <w:tr w:rsidR="00437611" w:rsidRPr="00D162FC" w14:paraId="42F854AF" w14:textId="77777777" w:rsidTr="00D16684">
        <w:trPr>
          <w:trHeight w:val="264"/>
          <w:tblHeader/>
        </w:trPr>
        <w:tc>
          <w:tcPr>
            <w:tcW w:w="752" w:type="pct"/>
            <w:shd w:val="clear" w:color="auto" w:fill="DBE5F1" w:themeFill="accent1" w:themeFillTint="33"/>
          </w:tcPr>
          <w:p w14:paraId="783C0C0E" w14:textId="77777777" w:rsidR="00437611" w:rsidRPr="00D162FC" w:rsidRDefault="00437611" w:rsidP="00D162FC">
            <w:pPr>
              <w:spacing w:line="276" w:lineRule="auto"/>
              <w:rPr>
                <w:rFonts w:ascii="Calibri" w:hAnsi="Calibri" w:cs="Calibri"/>
                <w:sz w:val="24"/>
                <w:szCs w:val="24"/>
              </w:rPr>
            </w:pPr>
            <w:r w:rsidRPr="00D162FC">
              <w:rPr>
                <w:rFonts w:ascii="Calibri" w:hAnsi="Calibri" w:cs="Calibri"/>
                <w:sz w:val="24"/>
                <w:szCs w:val="24"/>
              </w:rPr>
              <w:t>SBS</w:t>
            </w:r>
          </w:p>
        </w:tc>
        <w:tc>
          <w:tcPr>
            <w:tcW w:w="1504" w:type="pct"/>
            <w:shd w:val="clear" w:color="auto" w:fill="DBE5F1" w:themeFill="accent1" w:themeFillTint="33"/>
          </w:tcPr>
          <w:p w14:paraId="32A75BBD" w14:textId="77777777" w:rsidR="00437611" w:rsidRPr="00D162FC" w:rsidRDefault="00437611" w:rsidP="00D162FC">
            <w:pPr>
              <w:spacing w:line="276" w:lineRule="auto"/>
              <w:rPr>
                <w:rFonts w:ascii="Calibri" w:hAnsi="Calibri" w:cs="Calibri"/>
                <w:sz w:val="24"/>
                <w:szCs w:val="24"/>
              </w:rPr>
            </w:pPr>
            <w:r w:rsidRPr="00D162FC">
              <w:rPr>
                <w:rFonts w:ascii="Calibri" w:hAnsi="Calibri" w:cs="Calibri"/>
                <w:sz w:val="24"/>
                <w:szCs w:val="24"/>
              </w:rPr>
              <w:t>Service Element</w:t>
            </w:r>
          </w:p>
        </w:tc>
        <w:tc>
          <w:tcPr>
            <w:tcW w:w="1003" w:type="pct"/>
            <w:shd w:val="clear" w:color="auto" w:fill="DBE5F1" w:themeFill="accent1" w:themeFillTint="33"/>
          </w:tcPr>
          <w:p w14:paraId="597735CE" w14:textId="77777777" w:rsidR="00437611" w:rsidRPr="00D162FC" w:rsidRDefault="00437611" w:rsidP="00D162FC">
            <w:pPr>
              <w:spacing w:line="276" w:lineRule="auto"/>
              <w:rPr>
                <w:rFonts w:ascii="Calibri" w:hAnsi="Calibri" w:cs="Calibri"/>
                <w:sz w:val="24"/>
                <w:szCs w:val="24"/>
              </w:rPr>
            </w:pPr>
            <w:r w:rsidRPr="00D162FC">
              <w:rPr>
                <w:rFonts w:ascii="Calibri" w:hAnsi="Calibri" w:cs="Calibri"/>
                <w:sz w:val="24"/>
                <w:szCs w:val="24"/>
              </w:rPr>
              <w:t>Service Grade</w:t>
            </w:r>
          </w:p>
        </w:tc>
        <w:tc>
          <w:tcPr>
            <w:tcW w:w="1741" w:type="pct"/>
            <w:shd w:val="clear" w:color="auto" w:fill="DBE5F1" w:themeFill="accent1" w:themeFillTint="33"/>
          </w:tcPr>
          <w:p w14:paraId="4D57F900" w14:textId="77777777" w:rsidR="00437611" w:rsidRPr="00D162FC" w:rsidRDefault="00437611" w:rsidP="00D162FC">
            <w:pPr>
              <w:spacing w:line="276" w:lineRule="auto"/>
              <w:rPr>
                <w:rFonts w:ascii="Calibri" w:hAnsi="Calibri" w:cs="Calibri"/>
                <w:sz w:val="24"/>
                <w:szCs w:val="24"/>
              </w:rPr>
            </w:pPr>
            <w:r w:rsidRPr="00D162FC">
              <w:rPr>
                <w:rFonts w:ascii="Calibri" w:hAnsi="Calibri" w:cs="Calibri"/>
                <w:sz w:val="24"/>
                <w:szCs w:val="24"/>
              </w:rPr>
              <w:t>Service Level</w:t>
            </w:r>
          </w:p>
        </w:tc>
      </w:tr>
      <w:tr w:rsidR="00437611" w:rsidRPr="00D162FC" w14:paraId="736D38BF" w14:textId="77777777" w:rsidTr="00D16684">
        <w:trPr>
          <w:trHeight w:val="369"/>
        </w:trPr>
        <w:tc>
          <w:tcPr>
            <w:tcW w:w="752" w:type="pct"/>
          </w:tcPr>
          <w:p w14:paraId="4BD595B1" w14:textId="77777777" w:rsidR="00437611" w:rsidRPr="00D162FC" w:rsidRDefault="00437611" w:rsidP="00584284">
            <w:pPr>
              <w:pStyle w:val="ListParagraph"/>
              <w:numPr>
                <w:ilvl w:val="0"/>
                <w:numId w:val="25"/>
              </w:numPr>
              <w:spacing w:after="120" w:line="276" w:lineRule="auto"/>
              <w:ind w:left="284" w:hanging="284"/>
              <w:outlineLvl w:val="9"/>
              <w:rPr>
                <w:rFonts w:ascii="Calibri" w:hAnsi="Calibri" w:cs="Calibri"/>
                <w:sz w:val="24"/>
                <w:szCs w:val="24"/>
              </w:rPr>
            </w:pPr>
          </w:p>
        </w:tc>
        <w:tc>
          <w:tcPr>
            <w:tcW w:w="1504" w:type="pct"/>
          </w:tcPr>
          <w:p w14:paraId="5BDC7227" w14:textId="29F7BD80" w:rsidR="00437611" w:rsidRPr="00D162FC" w:rsidRDefault="00437611" w:rsidP="00D162FC">
            <w:pPr>
              <w:spacing w:line="276" w:lineRule="auto"/>
              <w:rPr>
                <w:rFonts w:ascii="Calibri" w:hAnsi="Calibri" w:cs="Calibri"/>
                <w:sz w:val="24"/>
                <w:szCs w:val="24"/>
              </w:rPr>
            </w:pPr>
            <w:r w:rsidRPr="00D162FC">
              <w:rPr>
                <w:rFonts w:ascii="Calibri" w:hAnsi="Calibri" w:cs="Calibri"/>
                <w:sz w:val="24"/>
                <w:szCs w:val="24"/>
              </w:rPr>
              <w:t xml:space="preserve"> Physical Security</w:t>
            </w:r>
            <w:r w:rsidR="00BF253F" w:rsidRPr="00D162FC">
              <w:rPr>
                <w:rFonts w:ascii="Calibri" w:hAnsi="Calibri" w:cs="Calibri"/>
                <w:sz w:val="24"/>
                <w:szCs w:val="24"/>
              </w:rPr>
              <w:t xml:space="preserve"> Guarding</w:t>
            </w:r>
            <w:r w:rsidRPr="00D162FC">
              <w:rPr>
                <w:rFonts w:ascii="Calibri" w:hAnsi="Calibri" w:cs="Calibri"/>
                <w:sz w:val="24"/>
                <w:szCs w:val="24"/>
              </w:rPr>
              <w:t xml:space="preserve"> Services </w:t>
            </w:r>
          </w:p>
        </w:tc>
        <w:tc>
          <w:tcPr>
            <w:tcW w:w="1003" w:type="pct"/>
          </w:tcPr>
          <w:p w14:paraId="33142D9E" w14:textId="743EC9D3" w:rsidR="00437611" w:rsidRPr="00D162FC" w:rsidRDefault="00437611" w:rsidP="00D162FC">
            <w:pPr>
              <w:spacing w:line="276" w:lineRule="auto"/>
              <w:rPr>
                <w:rFonts w:ascii="Calibri" w:hAnsi="Calibri" w:cs="Calibri"/>
                <w:sz w:val="24"/>
                <w:szCs w:val="24"/>
              </w:rPr>
            </w:pPr>
            <w:r w:rsidRPr="00D162FC">
              <w:rPr>
                <w:rFonts w:ascii="Calibri" w:hAnsi="Calibri" w:cs="Calibri"/>
                <w:sz w:val="24"/>
                <w:szCs w:val="24"/>
              </w:rPr>
              <w:t>Grade C</w:t>
            </w:r>
            <w:r w:rsidR="00D16684" w:rsidRPr="00D162FC">
              <w:rPr>
                <w:rFonts w:ascii="Calibri" w:hAnsi="Calibri" w:cs="Calibri"/>
                <w:sz w:val="24"/>
                <w:szCs w:val="24"/>
              </w:rPr>
              <w:t xml:space="preserve"> &amp; B</w:t>
            </w:r>
          </w:p>
        </w:tc>
        <w:tc>
          <w:tcPr>
            <w:tcW w:w="1741" w:type="pct"/>
          </w:tcPr>
          <w:p w14:paraId="2826CC02" w14:textId="1BF8F2E2" w:rsidR="00437611" w:rsidRPr="00D162FC" w:rsidRDefault="00437611" w:rsidP="00D162FC">
            <w:pPr>
              <w:spacing w:line="276" w:lineRule="auto"/>
              <w:rPr>
                <w:rFonts w:ascii="Calibri" w:hAnsi="Calibri" w:cs="Calibri"/>
                <w:sz w:val="24"/>
                <w:szCs w:val="24"/>
              </w:rPr>
            </w:pPr>
            <w:r w:rsidRPr="00D162FC">
              <w:rPr>
                <w:rFonts w:ascii="Calibri" w:hAnsi="Calibri" w:cs="Calibri"/>
                <w:sz w:val="24"/>
                <w:szCs w:val="24"/>
              </w:rPr>
              <w:t xml:space="preserve">24/7 </w:t>
            </w:r>
            <w:r w:rsidR="00BF253F" w:rsidRPr="00D162FC">
              <w:rPr>
                <w:rFonts w:ascii="Calibri" w:hAnsi="Calibri" w:cs="Calibri"/>
                <w:sz w:val="24"/>
                <w:szCs w:val="24"/>
              </w:rPr>
              <w:t>/365</w:t>
            </w:r>
          </w:p>
        </w:tc>
      </w:tr>
    </w:tbl>
    <w:p w14:paraId="0677AD1A" w14:textId="77777777" w:rsidR="00E60BE0" w:rsidRPr="00D162FC" w:rsidRDefault="00E60BE0" w:rsidP="00584284">
      <w:pPr>
        <w:pStyle w:val="Heading1"/>
        <w:numPr>
          <w:ilvl w:val="0"/>
          <w:numId w:val="33"/>
        </w:numPr>
        <w:spacing w:line="276" w:lineRule="auto"/>
        <w:jc w:val="both"/>
        <w:rPr>
          <w:rFonts w:ascii="Calibri" w:hAnsi="Calibri" w:cs="Calibri"/>
          <w:sz w:val="24"/>
          <w:szCs w:val="24"/>
        </w:rPr>
      </w:pPr>
      <w:bookmarkStart w:id="31" w:name="_Toc142648443"/>
      <w:r w:rsidRPr="00D162FC">
        <w:rPr>
          <w:rFonts w:ascii="Calibri" w:hAnsi="Calibri" w:cs="Calibri"/>
          <w:sz w:val="24"/>
          <w:szCs w:val="24"/>
        </w:rPr>
        <w:t>Supplier Performance Reporting</w:t>
      </w:r>
      <w:bookmarkEnd w:id="31"/>
    </w:p>
    <w:p w14:paraId="2EF48F94" w14:textId="77777777" w:rsidR="00936822" w:rsidRPr="00D162FC" w:rsidRDefault="00437611" w:rsidP="00584284">
      <w:pPr>
        <w:pStyle w:val="ListParagraph"/>
        <w:numPr>
          <w:ilvl w:val="0"/>
          <w:numId w:val="26"/>
        </w:numPr>
        <w:rPr>
          <w:rFonts w:ascii="Calibri" w:hAnsi="Calibri" w:cs="Calibri"/>
          <w:sz w:val="24"/>
          <w:szCs w:val="24"/>
        </w:rPr>
      </w:pPr>
      <w:r w:rsidRPr="00D162FC">
        <w:rPr>
          <w:rFonts w:ascii="Calibri" w:hAnsi="Calibri" w:cs="Calibri"/>
          <w:sz w:val="24"/>
          <w:szCs w:val="24"/>
        </w:rPr>
        <w:t xml:space="preserve">The Supplier will report on a weekly basis to </w:t>
      </w:r>
      <w:r w:rsidR="00936822" w:rsidRPr="00D162FC">
        <w:rPr>
          <w:rFonts w:ascii="Calibri" w:hAnsi="Calibri" w:cs="Calibri"/>
          <w:sz w:val="24"/>
          <w:szCs w:val="24"/>
        </w:rPr>
        <w:t xml:space="preserve">the SITA delegated official (s), </w:t>
      </w:r>
    </w:p>
    <w:p w14:paraId="0C3B9EE3" w14:textId="1E66C38C" w:rsidR="00437611" w:rsidRPr="00D162FC" w:rsidRDefault="00936822" w:rsidP="00584284">
      <w:pPr>
        <w:pStyle w:val="ListParagraph"/>
        <w:numPr>
          <w:ilvl w:val="0"/>
          <w:numId w:val="26"/>
        </w:numPr>
        <w:rPr>
          <w:rFonts w:ascii="Calibri" w:hAnsi="Calibri" w:cs="Calibri"/>
          <w:sz w:val="24"/>
          <w:szCs w:val="24"/>
        </w:rPr>
      </w:pPr>
      <w:r w:rsidRPr="00D162FC">
        <w:rPr>
          <w:rFonts w:ascii="Calibri" w:hAnsi="Calibri" w:cs="Calibri"/>
          <w:sz w:val="24"/>
          <w:szCs w:val="24"/>
        </w:rPr>
        <w:t>M</w:t>
      </w:r>
      <w:r w:rsidR="00437611" w:rsidRPr="00D162FC">
        <w:rPr>
          <w:rFonts w:ascii="Calibri" w:hAnsi="Calibri" w:cs="Calibri"/>
          <w:sz w:val="24"/>
          <w:szCs w:val="24"/>
        </w:rPr>
        <w:t xml:space="preserve">onthly written reports are to be presented </w:t>
      </w:r>
      <w:r w:rsidRPr="00D162FC">
        <w:rPr>
          <w:rFonts w:ascii="Calibri" w:hAnsi="Calibri" w:cs="Calibri"/>
          <w:sz w:val="24"/>
          <w:szCs w:val="24"/>
        </w:rPr>
        <w:t xml:space="preserve">by the supplier </w:t>
      </w:r>
      <w:r w:rsidR="00437611" w:rsidRPr="00D162FC">
        <w:rPr>
          <w:rFonts w:ascii="Calibri" w:hAnsi="Calibri" w:cs="Calibri"/>
          <w:sz w:val="24"/>
          <w:szCs w:val="24"/>
        </w:rPr>
        <w:t xml:space="preserve">to the </w:t>
      </w:r>
      <w:r w:rsidRPr="00D162FC">
        <w:rPr>
          <w:rFonts w:ascii="Calibri" w:hAnsi="Calibri" w:cs="Calibri"/>
          <w:sz w:val="24"/>
          <w:szCs w:val="24"/>
        </w:rPr>
        <w:t>SITA delegated official (s)</w:t>
      </w:r>
      <w:r w:rsidR="00437611" w:rsidRPr="00D162FC">
        <w:rPr>
          <w:rFonts w:ascii="Calibri" w:hAnsi="Calibri" w:cs="Calibri"/>
          <w:sz w:val="24"/>
          <w:szCs w:val="24"/>
        </w:rPr>
        <w:t>for the duration of the 36 -months</w:t>
      </w:r>
      <w:r w:rsidR="00D16684" w:rsidRPr="00D162FC">
        <w:rPr>
          <w:rFonts w:ascii="Calibri" w:hAnsi="Calibri" w:cs="Calibri"/>
          <w:sz w:val="24"/>
          <w:szCs w:val="24"/>
        </w:rPr>
        <w:t xml:space="preserve"> and fourteen (14) days</w:t>
      </w:r>
      <w:r w:rsidR="00437611" w:rsidRPr="00D162FC">
        <w:rPr>
          <w:rFonts w:ascii="Calibri" w:hAnsi="Calibri" w:cs="Calibri"/>
          <w:sz w:val="24"/>
          <w:szCs w:val="24"/>
        </w:rPr>
        <w:t xml:space="preserve"> contract.</w:t>
      </w:r>
    </w:p>
    <w:p w14:paraId="6AEE3004" w14:textId="492B351F" w:rsidR="00E60BE0" w:rsidRPr="00D162FC" w:rsidRDefault="00936822" w:rsidP="00584284">
      <w:pPr>
        <w:pStyle w:val="ListParagraph"/>
        <w:numPr>
          <w:ilvl w:val="0"/>
          <w:numId w:val="26"/>
        </w:numPr>
        <w:rPr>
          <w:rFonts w:ascii="Calibri" w:hAnsi="Calibri" w:cs="Calibri"/>
          <w:sz w:val="24"/>
          <w:szCs w:val="24"/>
        </w:rPr>
      </w:pPr>
      <w:r w:rsidRPr="00D162FC">
        <w:rPr>
          <w:rFonts w:ascii="Calibri" w:hAnsi="Calibri" w:cs="Calibri"/>
          <w:sz w:val="24"/>
          <w:szCs w:val="24"/>
        </w:rPr>
        <w:t xml:space="preserve">Monthly and ADHOC </w:t>
      </w:r>
      <w:r w:rsidR="00437611" w:rsidRPr="00D162FC">
        <w:rPr>
          <w:rFonts w:ascii="Calibri" w:hAnsi="Calibri" w:cs="Calibri"/>
          <w:sz w:val="24"/>
          <w:szCs w:val="24"/>
        </w:rPr>
        <w:t xml:space="preserve">meetings to be scheduled between SITA and </w:t>
      </w:r>
      <w:r w:rsidRPr="00D162FC">
        <w:rPr>
          <w:rFonts w:ascii="Calibri" w:hAnsi="Calibri" w:cs="Calibri"/>
          <w:sz w:val="24"/>
          <w:szCs w:val="24"/>
        </w:rPr>
        <w:t xml:space="preserve">the </w:t>
      </w:r>
      <w:r w:rsidR="00437611" w:rsidRPr="00D162FC">
        <w:rPr>
          <w:rFonts w:ascii="Calibri" w:hAnsi="Calibri" w:cs="Calibri"/>
          <w:sz w:val="24"/>
          <w:szCs w:val="24"/>
        </w:rPr>
        <w:t>service provider and from both sided.</w:t>
      </w:r>
    </w:p>
    <w:p w14:paraId="4EB50622" w14:textId="77777777" w:rsidR="00E60BE0" w:rsidRPr="00D162FC" w:rsidRDefault="00E60BE0" w:rsidP="00584284">
      <w:pPr>
        <w:pStyle w:val="Heading1"/>
        <w:numPr>
          <w:ilvl w:val="0"/>
          <w:numId w:val="33"/>
        </w:numPr>
        <w:spacing w:line="276" w:lineRule="auto"/>
        <w:jc w:val="both"/>
        <w:rPr>
          <w:rFonts w:ascii="Calibri" w:hAnsi="Calibri" w:cs="Calibri"/>
          <w:sz w:val="24"/>
          <w:szCs w:val="24"/>
        </w:rPr>
      </w:pPr>
      <w:bookmarkStart w:id="32" w:name="_Toc142648444"/>
      <w:r w:rsidRPr="00D162FC">
        <w:rPr>
          <w:rFonts w:ascii="Calibri" w:hAnsi="Calibri" w:cs="Calibri"/>
          <w:sz w:val="24"/>
          <w:szCs w:val="24"/>
        </w:rPr>
        <w:t>Certification, Expertise and Qualification</w:t>
      </w:r>
      <w:bookmarkEnd w:id="32"/>
    </w:p>
    <w:p w14:paraId="11B929C9" w14:textId="77777777" w:rsidR="00E60BE0" w:rsidRPr="00D162FC" w:rsidRDefault="00E60BE0" w:rsidP="00584284">
      <w:pPr>
        <w:pStyle w:val="ListParagraph"/>
        <w:numPr>
          <w:ilvl w:val="0"/>
          <w:numId w:val="5"/>
        </w:numPr>
        <w:rPr>
          <w:rFonts w:ascii="Calibri" w:hAnsi="Calibri" w:cs="Calibri"/>
          <w:sz w:val="24"/>
          <w:szCs w:val="24"/>
        </w:rPr>
      </w:pPr>
      <w:r w:rsidRPr="00D162FC">
        <w:rPr>
          <w:rFonts w:ascii="Calibri" w:hAnsi="Calibri" w:cs="Calibri"/>
          <w:sz w:val="24"/>
          <w:szCs w:val="24"/>
        </w:rPr>
        <w:t>The bidder certifies that:</w:t>
      </w:r>
    </w:p>
    <w:p w14:paraId="0784B8EC" w14:textId="77777777" w:rsidR="00E60BE0" w:rsidRPr="00D162FC" w:rsidRDefault="00CA731E" w:rsidP="00584284">
      <w:pPr>
        <w:pStyle w:val="ListParagraph"/>
        <w:numPr>
          <w:ilvl w:val="1"/>
          <w:numId w:val="5"/>
        </w:numPr>
        <w:rPr>
          <w:rFonts w:ascii="Calibri" w:hAnsi="Calibri" w:cs="Calibri"/>
          <w:sz w:val="24"/>
          <w:szCs w:val="24"/>
        </w:rPr>
      </w:pPr>
      <w:r w:rsidRPr="00D162FC">
        <w:rPr>
          <w:rFonts w:ascii="Calibri" w:hAnsi="Calibri" w:cs="Calibri"/>
          <w:sz w:val="24"/>
          <w:szCs w:val="24"/>
        </w:rPr>
        <w:t>it has the necessary expertise, skill, qualifications and ability to undertake the work required in terms of the Statement of Work or Service Definition</w:t>
      </w:r>
    </w:p>
    <w:p w14:paraId="09B6F25B" w14:textId="700527A1" w:rsidR="00CA731E" w:rsidRPr="00D162FC" w:rsidRDefault="00CA731E" w:rsidP="00584284">
      <w:pPr>
        <w:pStyle w:val="ListParagraph"/>
        <w:numPr>
          <w:ilvl w:val="1"/>
          <w:numId w:val="5"/>
        </w:numPr>
        <w:rPr>
          <w:rFonts w:ascii="Calibri" w:hAnsi="Calibri" w:cs="Calibri"/>
          <w:sz w:val="24"/>
          <w:szCs w:val="24"/>
        </w:rPr>
      </w:pPr>
      <w:r w:rsidRPr="00D162FC">
        <w:rPr>
          <w:rFonts w:ascii="Calibri" w:hAnsi="Calibri" w:cs="Calibri"/>
          <w:sz w:val="24"/>
          <w:szCs w:val="24"/>
        </w:rPr>
        <w:t>it is committed to provide the Services; and</w:t>
      </w:r>
    </w:p>
    <w:p w14:paraId="4A7C3E83" w14:textId="18A22A84" w:rsidR="00CA731E" w:rsidRPr="00D162FC" w:rsidRDefault="00CA731E" w:rsidP="00584284">
      <w:pPr>
        <w:pStyle w:val="ListParagraph"/>
        <w:numPr>
          <w:ilvl w:val="1"/>
          <w:numId w:val="5"/>
        </w:numPr>
        <w:rPr>
          <w:rFonts w:ascii="Calibri" w:hAnsi="Calibri" w:cs="Calibri"/>
          <w:sz w:val="24"/>
          <w:szCs w:val="24"/>
        </w:rPr>
      </w:pPr>
      <w:r w:rsidRPr="00D162FC">
        <w:rPr>
          <w:rFonts w:ascii="Calibri" w:hAnsi="Calibri" w:cs="Calibri"/>
          <w:sz w:val="24"/>
          <w:szCs w:val="24"/>
        </w:rPr>
        <w:t xml:space="preserve">perform all obligations detailed herein without any interruption to </w:t>
      </w:r>
      <w:r w:rsidR="00346EE6" w:rsidRPr="00D162FC">
        <w:rPr>
          <w:rFonts w:ascii="Calibri" w:hAnsi="Calibri" w:cs="Calibri"/>
          <w:sz w:val="24"/>
          <w:szCs w:val="24"/>
        </w:rPr>
        <w:t>SITA.</w:t>
      </w:r>
    </w:p>
    <w:p w14:paraId="1B76FCF0" w14:textId="2045C17A" w:rsidR="00CA731E" w:rsidRPr="00D162FC" w:rsidRDefault="00CA731E" w:rsidP="00584284">
      <w:pPr>
        <w:pStyle w:val="ListParagraph"/>
        <w:numPr>
          <w:ilvl w:val="1"/>
          <w:numId w:val="5"/>
        </w:numPr>
        <w:rPr>
          <w:rFonts w:ascii="Calibri" w:hAnsi="Calibri" w:cs="Calibri"/>
          <w:sz w:val="24"/>
          <w:szCs w:val="24"/>
        </w:rPr>
      </w:pPr>
      <w:r w:rsidRPr="00D162FC">
        <w:rPr>
          <w:rFonts w:ascii="Calibri" w:hAnsi="Calibri" w:cs="Calibri"/>
          <w:sz w:val="24"/>
          <w:szCs w:val="24"/>
        </w:rPr>
        <w:t>it has been certified for the Services required</w:t>
      </w:r>
      <w:r w:rsidR="00346EE6" w:rsidRPr="00D162FC">
        <w:rPr>
          <w:rFonts w:ascii="Calibri" w:hAnsi="Calibri" w:cs="Calibri"/>
          <w:sz w:val="24"/>
          <w:szCs w:val="24"/>
        </w:rPr>
        <w:t>.</w:t>
      </w:r>
    </w:p>
    <w:p w14:paraId="586878B4" w14:textId="77777777" w:rsidR="00621C5B" w:rsidRPr="00D162FC" w:rsidRDefault="00621C5B" w:rsidP="00D162FC">
      <w:pPr>
        <w:pStyle w:val="ListParagraph"/>
        <w:ind w:left="1701"/>
        <w:rPr>
          <w:rFonts w:ascii="Calibri" w:hAnsi="Calibri" w:cs="Calibri"/>
          <w:sz w:val="24"/>
          <w:szCs w:val="24"/>
        </w:rPr>
      </w:pPr>
    </w:p>
    <w:p w14:paraId="3ED23265" w14:textId="77777777" w:rsidR="00E60BE0" w:rsidRPr="00D162FC" w:rsidRDefault="00E60BE0" w:rsidP="00584284">
      <w:pPr>
        <w:pStyle w:val="ListParagraph"/>
        <w:numPr>
          <w:ilvl w:val="0"/>
          <w:numId w:val="5"/>
        </w:numPr>
        <w:rPr>
          <w:rFonts w:ascii="Calibri" w:hAnsi="Calibri" w:cs="Calibri"/>
          <w:sz w:val="24"/>
          <w:szCs w:val="24"/>
        </w:rPr>
      </w:pPr>
      <w:r w:rsidRPr="00D162FC">
        <w:rPr>
          <w:rFonts w:ascii="Calibri" w:hAnsi="Calibri" w:cs="Calibri"/>
          <w:sz w:val="24"/>
          <w:szCs w:val="24"/>
        </w:rPr>
        <w:tab/>
      </w:r>
      <w:r w:rsidR="00CA731E" w:rsidRPr="00D162FC">
        <w:rPr>
          <w:rFonts w:ascii="Calibri" w:hAnsi="Calibri" w:cs="Calibri"/>
          <w:sz w:val="24"/>
          <w:szCs w:val="24"/>
        </w:rPr>
        <w:t>The bidder must…</w:t>
      </w:r>
    </w:p>
    <w:p w14:paraId="2F7F5508" w14:textId="1D33CEDA" w:rsidR="008F3984" w:rsidRPr="00D162FC" w:rsidRDefault="008F3984" w:rsidP="00584284">
      <w:pPr>
        <w:pStyle w:val="Specification"/>
        <w:numPr>
          <w:ilvl w:val="1"/>
          <w:numId w:val="5"/>
        </w:numPr>
        <w:spacing w:line="276" w:lineRule="auto"/>
        <w:jc w:val="both"/>
        <w:rPr>
          <w:rFonts w:eastAsiaTheme="minorHAnsi" w:cs="Calibri"/>
        </w:rPr>
      </w:pPr>
      <w:bookmarkStart w:id="33" w:name="_Toc448483301"/>
      <w:r w:rsidRPr="00D162FC">
        <w:rPr>
          <w:rFonts w:eastAsiaTheme="minorHAnsi" w:cs="Calibri"/>
        </w:rPr>
        <w:t>Provide the service in a good and workmanlike manner and in accordance with the practices and high professional standards used in</w:t>
      </w:r>
      <w:r w:rsidR="00346EE6" w:rsidRPr="00D162FC">
        <w:rPr>
          <w:rFonts w:eastAsiaTheme="minorHAnsi" w:cs="Calibri"/>
        </w:rPr>
        <w:t xml:space="preserve"> a</w:t>
      </w:r>
      <w:r w:rsidRPr="00D162FC">
        <w:rPr>
          <w:rFonts w:eastAsiaTheme="minorHAnsi" w:cs="Calibri"/>
        </w:rPr>
        <w:t xml:space="preserve"> </w:t>
      </w:r>
      <w:r w:rsidR="00D162FC" w:rsidRPr="00D162FC">
        <w:rPr>
          <w:rFonts w:eastAsiaTheme="minorHAnsi" w:cs="Calibri"/>
        </w:rPr>
        <w:t>well-managed operation</w:t>
      </w:r>
      <w:r w:rsidRPr="00D162FC">
        <w:rPr>
          <w:rFonts w:eastAsiaTheme="minorHAnsi" w:cs="Calibri"/>
        </w:rPr>
        <w:t xml:space="preserve"> </w:t>
      </w:r>
      <w:bookmarkEnd w:id="33"/>
    </w:p>
    <w:p w14:paraId="25AB1632" w14:textId="67272229" w:rsidR="008F3984" w:rsidRPr="00D162FC" w:rsidRDefault="008F3984" w:rsidP="00584284">
      <w:pPr>
        <w:pStyle w:val="Specification"/>
        <w:numPr>
          <w:ilvl w:val="1"/>
          <w:numId w:val="5"/>
        </w:numPr>
        <w:spacing w:line="276" w:lineRule="auto"/>
        <w:jc w:val="both"/>
        <w:rPr>
          <w:rFonts w:eastAsiaTheme="minorHAnsi" w:cs="Calibri"/>
        </w:rPr>
      </w:pPr>
      <w:r w:rsidRPr="00D162FC">
        <w:rPr>
          <w:rFonts w:eastAsiaTheme="minorHAnsi" w:cs="Calibri"/>
        </w:rPr>
        <w:t>Perform the Services in the most cost-effective manner</w:t>
      </w:r>
      <w:r w:rsidR="0064446A" w:rsidRPr="00D162FC">
        <w:rPr>
          <w:rFonts w:eastAsiaTheme="minorHAnsi" w:cs="Calibri"/>
        </w:rPr>
        <w:t>;</w:t>
      </w:r>
      <w:r w:rsidRPr="00D162FC">
        <w:rPr>
          <w:rFonts w:eastAsiaTheme="minorHAnsi" w:cs="Calibri"/>
        </w:rPr>
        <w:t xml:space="preserve"> consistent with the level of quality and performance as defined in Statement of Work or Service Definition.</w:t>
      </w:r>
    </w:p>
    <w:p w14:paraId="20E410CE" w14:textId="77777777" w:rsidR="00CA731E" w:rsidRPr="00D162FC" w:rsidRDefault="00CA731E" w:rsidP="00584284">
      <w:pPr>
        <w:pStyle w:val="Heading1"/>
        <w:numPr>
          <w:ilvl w:val="0"/>
          <w:numId w:val="33"/>
        </w:numPr>
        <w:spacing w:line="276" w:lineRule="auto"/>
        <w:jc w:val="both"/>
        <w:rPr>
          <w:rFonts w:ascii="Calibri" w:hAnsi="Calibri" w:cs="Calibri"/>
          <w:sz w:val="24"/>
          <w:szCs w:val="24"/>
        </w:rPr>
      </w:pPr>
      <w:bookmarkStart w:id="34" w:name="_Toc142648445"/>
      <w:r w:rsidRPr="00D162FC">
        <w:rPr>
          <w:rFonts w:ascii="Calibri" w:hAnsi="Calibri" w:cs="Calibri"/>
          <w:sz w:val="24"/>
          <w:szCs w:val="24"/>
        </w:rPr>
        <w:t>Logistical Conditions</w:t>
      </w:r>
      <w:bookmarkEnd w:id="34"/>
    </w:p>
    <w:p w14:paraId="68656695" w14:textId="77777777" w:rsidR="00CA731E" w:rsidRPr="00D162FC" w:rsidRDefault="00CA731E" w:rsidP="00584284">
      <w:pPr>
        <w:pStyle w:val="ListParagraph"/>
        <w:numPr>
          <w:ilvl w:val="0"/>
          <w:numId w:val="6"/>
        </w:numPr>
        <w:rPr>
          <w:rFonts w:ascii="Calibri" w:hAnsi="Calibri" w:cs="Calibri"/>
          <w:sz w:val="24"/>
          <w:szCs w:val="24"/>
        </w:rPr>
      </w:pPr>
      <w:r w:rsidRPr="00D162FC">
        <w:rPr>
          <w:rFonts w:ascii="Calibri" w:hAnsi="Calibri" w:cs="Calibri"/>
          <w:b/>
          <w:bCs/>
          <w:sz w:val="24"/>
          <w:szCs w:val="24"/>
        </w:rPr>
        <w:t>Hours of Work</w:t>
      </w:r>
      <w:r w:rsidRPr="00D162FC">
        <w:rPr>
          <w:rFonts w:ascii="Calibri" w:hAnsi="Calibri" w:cs="Calibri"/>
          <w:sz w:val="24"/>
          <w:szCs w:val="24"/>
        </w:rPr>
        <w:t xml:space="preserve">  </w:t>
      </w:r>
    </w:p>
    <w:p w14:paraId="06B63FEE" w14:textId="35C48C1F" w:rsidR="00D16DD0" w:rsidRPr="00D162FC" w:rsidRDefault="00D16DD0" w:rsidP="00584284">
      <w:pPr>
        <w:pStyle w:val="ListParagraph"/>
        <w:numPr>
          <w:ilvl w:val="1"/>
          <w:numId w:val="6"/>
        </w:numPr>
        <w:rPr>
          <w:rFonts w:ascii="Calibri" w:hAnsi="Calibri" w:cs="Calibri"/>
          <w:sz w:val="24"/>
          <w:szCs w:val="24"/>
        </w:rPr>
      </w:pPr>
      <w:r w:rsidRPr="00D162FC">
        <w:rPr>
          <w:rFonts w:ascii="Calibri" w:hAnsi="Calibri" w:cs="Calibri"/>
          <w:sz w:val="24"/>
          <w:szCs w:val="24"/>
        </w:rPr>
        <w:t xml:space="preserve">Day shift from 06:00 to 18:00, and night shift from 18:00 to 06:00 </w:t>
      </w:r>
      <w:r w:rsidR="00B22681" w:rsidRPr="00D162FC">
        <w:rPr>
          <w:rFonts w:ascii="Calibri" w:hAnsi="Calibri" w:cs="Calibri"/>
          <w:sz w:val="24"/>
          <w:szCs w:val="24"/>
        </w:rPr>
        <w:t>including shift</w:t>
      </w:r>
      <w:r w:rsidR="0064446A" w:rsidRPr="00D162FC">
        <w:rPr>
          <w:rFonts w:ascii="Calibri" w:hAnsi="Calibri" w:cs="Calibri"/>
          <w:sz w:val="24"/>
          <w:szCs w:val="24"/>
        </w:rPr>
        <w:t>s</w:t>
      </w:r>
      <w:r w:rsidR="00B22681" w:rsidRPr="00D162FC">
        <w:rPr>
          <w:rFonts w:ascii="Calibri" w:hAnsi="Calibri" w:cs="Calibri"/>
          <w:sz w:val="24"/>
          <w:szCs w:val="24"/>
        </w:rPr>
        <w:t xml:space="preserve"> on</w:t>
      </w:r>
      <w:r w:rsidRPr="00D162FC">
        <w:rPr>
          <w:rFonts w:ascii="Calibri" w:hAnsi="Calibri" w:cs="Calibri"/>
          <w:sz w:val="24"/>
          <w:szCs w:val="24"/>
        </w:rPr>
        <w:t xml:space="preserve"> Saturdays, Sundays, public holidays and the SITA annual closure each year.</w:t>
      </w:r>
      <w:r w:rsidRPr="00D162FC" w:rsidDel="002567C9">
        <w:rPr>
          <w:rFonts w:ascii="Calibri" w:hAnsi="Calibri" w:cs="Calibri"/>
          <w:color w:val="FF0000"/>
          <w:sz w:val="24"/>
          <w:szCs w:val="24"/>
        </w:rPr>
        <w:t xml:space="preserve"> </w:t>
      </w:r>
    </w:p>
    <w:p w14:paraId="18E482B9" w14:textId="2B77C0F1" w:rsidR="00CA731E" w:rsidRPr="00D162FC" w:rsidRDefault="00CA731E" w:rsidP="00584284">
      <w:pPr>
        <w:pStyle w:val="ListParagraph"/>
        <w:numPr>
          <w:ilvl w:val="1"/>
          <w:numId w:val="6"/>
        </w:numPr>
        <w:rPr>
          <w:rFonts w:ascii="Calibri" w:hAnsi="Calibri" w:cs="Calibri"/>
          <w:sz w:val="24"/>
          <w:szCs w:val="24"/>
        </w:rPr>
      </w:pPr>
      <w:r w:rsidRPr="00D162FC">
        <w:rPr>
          <w:rFonts w:ascii="Calibri" w:hAnsi="Calibri" w:cs="Calibri"/>
          <w:sz w:val="24"/>
          <w:szCs w:val="24"/>
        </w:rPr>
        <w:t>All mission critical sites will be managed on a</w:t>
      </w:r>
      <w:r w:rsidR="00B22681" w:rsidRPr="00D162FC">
        <w:rPr>
          <w:rFonts w:ascii="Calibri" w:hAnsi="Calibri" w:cs="Calibri"/>
          <w:sz w:val="24"/>
          <w:szCs w:val="24"/>
        </w:rPr>
        <w:t xml:space="preserve"> </w:t>
      </w:r>
      <w:r w:rsidRPr="00D162FC">
        <w:rPr>
          <w:rFonts w:ascii="Calibri" w:hAnsi="Calibri" w:cs="Calibri"/>
          <w:sz w:val="24"/>
          <w:szCs w:val="24"/>
        </w:rPr>
        <w:t>24</w:t>
      </w:r>
      <w:r w:rsidR="0064446A" w:rsidRPr="00D162FC">
        <w:rPr>
          <w:rFonts w:ascii="Calibri" w:hAnsi="Calibri" w:cs="Calibri"/>
          <w:sz w:val="24"/>
          <w:szCs w:val="24"/>
        </w:rPr>
        <w:t>/</w:t>
      </w:r>
      <w:r w:rsidRPr="00D162FC">
        <w:rPr>
          <w:rFonts w:ascii="Calibri" w:hAnsi="Calibri" w:cs="Calibri"/>
          <w:sz w:val="24"/>
          <w:szCs w:val="24"/>
        </w:rPr>
        <w:t>7</w:t>
      </w:r>
      <w:r w:rsidR="0064446A" w:rsidRPr="00D162FC">
        <w:rPr>
          <w:rFonts w:ascii="Calibri" w:hAnsi="Calibri" w:cs="Calibri"/>
          <w:sz w:val="24"/>
          <w:szCs w:val="24"/>
        </w:rPr>
        <w:t>/</w:t>
      </w:r>
      <w:r w:rsidRPr="00D162FC">
        <w:rPr>
          <w:rFonts w:ascii="Calibri" w:hAnsi="Calibri" w:cs="Calibri"/>
          <w:sz w:val="24"/>
          <w:szCs w:val="24"/>
        </w:rPr>
        <w:t>365 basis</w:t>
      </w:r>
      <w:r w:rsidR="00B22681" w:rsidRPr="00D162FC">
        <w:rPr>
          <w:rFonts w:ascii="Calibri" w:hAnsi="Calibri" w:cs="Calibri"/>
          <w:sz w:val="24"/>
          <w:szCs w:val="24"/>
        </w:rPr>
        <w:t>.</w:t>
      </w:r>
    </w:p>
    <w:p w14:paraId="78C96ADC" w14:textId="77777777" w:rsidR="00CA731E" w:rsidRPr="00D162FC" w:rsidRDefault="00CA731E" w:rsidP="00584284">
      <w:pPr>
        <w:pStyle w:val="ListParagraph"/>
        <w:numPr>
          <w:ilvl w:val="0"/>
          <w:numId w:val="6"/>
        </w:numPr>
        <w:rPr>
          <w:rFonts w:ascii="Calibri" w:hAnsi="Calibri" w:cs="Calibri"/>
          <w:b/>
          <w:bCs/>
          <w:sz w:val="24"/>
          <w:szCs w:val="24"/>
        </w:rPr>
      </w:pPr>
      <w:r w:rsidRPr="00D162FC">
        <w:rPr>
          <w:rFonts w:ascii="Calibri" w:hAnsi="Calibri" w:cs="Calibri"/>
          <w:b/>
          <w:bCs/>
          <w:sz w:val="24"/>
          <w:szCs w:val="24"/>
        </w:rPr>
        <w:t>Tools of Trade</w:t>
      </w:r>
    </w:p>
    <w:p w14:paraId="4681EAC4" w14:textId="5FB2144D" w:rsidR="00D16DD0" w:rsidRPr="00D162FC" w:rsidRDefault="00CA731E" w:rsidP="00D162FC">
      <w:pPr>
        <w:ind w:left="1134"/>
        <w:rPr>
          <w:rFonts w:ascii="Calibri" w:hAnsi="Calibri" w:cs="Calibri"/>
          <w:sz w:val="24"/>
          <w:szCs w:val="24"/>
          <w:highlight w:val="yellow"/>
        </w:rPr>
      </w:pPr>
      <w:r w:rsidRPr="00D162FC">
        <w:rPr>
          <w:rFonts w:ascii="Calibri" w:hAnsi="Calibri" w:cs="Calibri"/>
          <w:sz w:val="24"/>
          <w:szCs w:val="24"/>
        </w:rPr>
        <w:t xml:space="preserve">The bidder is expected to </w:t>
      </w:r>
      <w:r w:rsidR="00D16DD0" w:rsidRPr="00D162FC">
        <w:rPr>
          <w:rFonts w:ascii="Calibri" w:hAnsi="Calibri" w:cs="Calibri"/>
          <w:sz w:val="24"/>
          <w:szCs w:val="24"/>
        </w:rPr>
        <w:t>provide the following</w:t>
      </w:r>
      <w:r w:rsidR="00B22681" w:rsidRPr="00D162FC">
        <w:rPr>
          <w:rFonts w:ascii="Calibri" w:hAnsi="Calibri" w:cs="Calibri"/>
          <w:sz w:val="24"/>
          <w:szCs w:val="24"/>
        </w:rPr>
        <w:t xml:space="preserve"> at own costs and not limited to</w:t>
      </w:r>
      <w:r w:rsidR="00D16DD0" w:rsidRPr="00D162FC">
        <w:rPr>
          <w:rFonts w:ascii="Calibri" w:hAnsi="Calibri" w:cs="Calibri"/>
          <w:sz w:val="24"/>
          <w:szCs w:val="24"/>
        </w:rPr>
        <w:t xml:space="preserve">: </w:t>
      </w:r>
    </w:p>
    <w:p w14:paraId="01183188" w14:textId="77777777" w:rsidR="00D16DD0" w:rsidRPr="00D162FC" w:rsidRDefault="00D16DD0" w:rsidP="00584284">
      <w:pPr>
        <w:pStyle w:val="Specification"/>
        <w:numPr>
          <w:ilvl w:val="0"/>
          <w:numId w:val="27"/>
        </w:numPr>
        <w:spacing w:after="0" w:line="276" w:lineRule="auto"/>
        <w:ind w:left="1701" w:hanging="567"/>
        <w:jc w:val="both"/>
        <w:rPr>
          <w:rFonts w:eastAsiaTheme="minorHAnsi" w:cs="Calibri"/>
        </w:rPr>
      </w:pPr>
      <w:r w:rsidRPr="00D162FC">
        <w:rPr>
          <w:rFonts w:eastAsiaTheme="minorHAnsi" w:cs="Calibri"/>
        </w:rPr>
        <w:lastRenderedPageBreak/>
        <w:t>Handcuffs</w:t>
      </w:r>
    </w:p>
    <w:p w14:paraId="1830D718" w14:textId="77777777" w:rsidR="00D16DD0" w:rsidRPr="00D162FC" w:rsidRDefault="00D16DD0" w:rsidP="00584284">
      <w:pPr>
        <w:pStyle w:val="Specification"/>
        <w:numPr>
          <w:ilvl w:val="0"/>
          <w:numId w:val="27"/>
        </w:numPr>
        <w:spacing w:after="0" w:line="276" w:lineRule="auto"/>
        <w:ind w:left="1701" w:hanging="567"/>
        <w:jc w:val="both"/>
        <w:rPr>
          <w:rFonts w:eastAsiaTheme="minorHAnsi" w:cs="Calibri"/>
        </w:rPr>
      </w:pPr>
      <w:r w:rsidRPr="00D162FC">
        <w:rPr>
          <w:rFonts w:eastAsiaTheme="minorHAnsi" w:cs="Calibri"/>
        </w:rPr>
        <w:t>Whistle</w:t>
      </w:r>
    </w:p>
    <w:p w14:paraId="5C178379" w14:textId="4C01476E" w:rsidR="00B22681" w:rsidRPr="00D162FC" w:rsidRDefault="00B22681" w:rsidP="00584284">
      <w:pPr>
        <w:pStyle w:val="Specification"/>
        <w:numPr>
          <w:ilvl w:val="0"/>
          <w:numId w:val="27"/>
        </w:numPr>
        <w:spacing w:after="0" w:line="276" w:lineRule="auto"/>
        <w:ind w:left="1701" w:hanging="567"/>
        <w:jc w:val="both"/>
        <w:rPr>
          <w:rFonts w:eastAsiaTheme="minorHAnsi" w:cs="Calibri"/>
        </w:rPr>
      </w:pPr>
      <w:r w:rsidRPr="00D162FC">
        <w:rPr>
          <w:rFonts w:eastAsiaTheme="minorHAnsi" w:cs="Calibri"/>
        </w:rPr>
        <w:t>Pepper sprays</w:t>
      </w:r>
    </w:p>
    <w:p w14:paraId="24B87F66" w14:textId="77777777" w:rsidR="00D16DD0" w:rsidRPr="00D162FC" w:rsidRDefault="00D16DD0" w:rsidP="00584284">
      <w:pPr>
        <w:pStyle w:val="Specification"/>
        <w:numPr>
          <w:ilvl w:val="0"/>
          <w:numId w:val="27"/>
        </w:numPr>
        <w:spacing w:after="0" w:line="276" w:lineRule="auto"/>
        <w:ind w:left="1701" w:hanging="567"/>
        <w:jc w:val="both"/>
        <w:rPr>
          <w:rFonts w:eastAsiaTheme="minorHAnsi" w:cs="Calibri"/>
        </w:rPr>
      </w:pPr>
      <w:r w:rsidRPr="00D162FC">
        <w:rPr>
          <w:rFonts w:eastAsiaTheme="minorHAnsi" w:cs="Calibri"/>
        </w:rPr>
        <w:t>Pocket book and pen</w:t>
      </w:r>
    </w:p>
    <w:p w14:paraId="54FC3C90" w14:textId="77777777" w:rsidR="00D16DD0" w:rsidRPr="00D162FC" w:rsidRDefault="00D16DD0" w:rsidP="00584284">
      <w:pPr>
        <w:pStyle w:val="Specification"/>
        <w:numPr>
          <w:ilvl w:val="0"/>
          <w:numId w:val="27"/>
        </w:numPr>
        <w:spacing w:after="0" w:line="276" w:lineRule="auto"/>
        <w:ind w:left="1701" w:hanging="567"/>
        <w:jc w:val="both"/>
        <w:rPr>
          <w:rFonts w:eastAsiaTheme="minorHAnsi" w:cs="Calibri"/>
        </w:rPr>
      </w:pPr>
      <w:r w:rsidRPr="00D162FC">
        <w:rPr>
          <w:rFonts w:eastAsiaTheme="minorHAnsi" w:cs="Calibri"/>
        </w:rPr>
        <w:t>Torches</w:t>
      </w:r>
    </w:p>
    <w:p w14:paraId="6BAC53F6" w14:textId="77777777" w:rsidR="00D16DD0" w:rsidRPr="00D162FC" w:rsidRDefault="00D16DD0" w:rsidP="00584284">
      <w:pPr>
        <w:pStyle w:val="Specification"/>
        <w:numPr>
          <w:ilvl w:val="0"/>
          <w:numId w:val="27"/>
        </w:numPr>
        <w:spacing w:after="0" w:line="276" w:lineRule="auto"/>
        <w:ind w:left="1701" w:hanging="567"/>
        <w:jc w:val="both"/>
        <w:rPr>
          <w:rFonts w:eastAsiaTheme="minorHAnsi" w:cs="Calibri"/>
        </w:rPr>
      </w:pPr>
      <w:r w:rsidRPr="00D162FC">
        <w:rPr>
          <w:rFonts w:eastAsiaTheme="minorHAnsi" w:cs="Calibri"/>
        </w:rPr>
        <w:t>Two-way radios, during interior and exterior perimeter patrols</w:t>
      </w:r>
    </w:p>
    <w:p w14:paraId="64D201AE" w14:textId="62772849" w:rsidR="00B22681" w:rsidRPr="00D162FC" w:rsidRDefault="00B22681" w:rsidP="00584284">
      <w:pPr>
        <w:pStyle w:val="Specification"/>
        <w:numPr>
          <w:ilvl w:val="0"/>
          <w:numId w:val="27"/>
        </w:numPr>
        <w:spacing w:after="0" w:line="276" w:lineRule="auto"/>
        <w:ind w:left="1701" w:hanging="567"/>
        <w:jc w:val="both"/>
        <w:rPr>
          <w:rFonts w:eastAsiaTheme="minorHAnsi" w:cs="Calibri"/>
        </w:rPr>
      </w:pPr>
      <w:r w:rsidRPr="00D162FC">
        <w:rPr>
          <w:rFonts w:eastAsiaTheme="minorHAnsi" w:cs="Calibri"/>
        </w:rPr>
        <w:t>Access to mobile communication</w:t>
      </w:r>
    </w:p>
    <w:p w14:paraId="4D1DFF40" w14:textId="77777777" w:rsidR="00D16DD0" w:rsidRPr="00D162FC" w:rsidRDefault="00D16DD0" w:rsidP="00584284">
      <w:pPr>
        <w:pStyle w:val="Specification"/>
        <w:numPr>
          <w:ilvl w:val="0"/>
          <w:numId w:val="27"/>
        </w:numPr>
        <w:spacing w:after="0" w:line="276" w:lineRule="auto"/>
        <w:ind w:left="1701" w:hanging="567"/>
        <w:jc w:val="both"/>
        <w:rPr>
          <w:rFonts w:eastAsiaTheme="minorHAnsi" w:cs="Calibri"/>
        </w:rPr>
      </w:pPr>
      <w:r w:rsidRPr="00D162FC">
        <w:rPr>
          <w:rFonts w:eastAsiaTheme="minorHAnsi" w:cs="Calibri"/>
        </w:rPr>
        <w:t>OB (Occurrence Book)</w:t>
      </w:r>
    </w:p>
    <w:p w14:paraId="64FFDB03" w14:textId="0E07DF26" w:rsidR="00D16DD0" w:rsidRPr="00D162FC" w:rsidRDefault="00D16DD0" w:rsidP="00584284">
      <w:pPr>
        <w:pStyle w:val="Specification"/>
        <w:numPr>
          <w:ilvl w:val="0"/>
          <w:numId w:val="27"/>
        </w:numPr>
        <w:spacing w:after="0" w:line="276" w:lineRule="auto"/>
        <w:ind w:left="1701" w:hanging="567"/>
        <w:jc w:val="both"/>
        <w:rPr>
          <w:rFonts w:eastAsiaTheme="minorHAnsi" w:cs="Calibri"/>
        </w:rPr>
      </w:pPr>
      <w:r w:rsidRPr="00D162FC">
        <w:rPr>
          <w:rFonts w:eastAsiaTheme="minorHAnsi" w:cs="Calibri"/>
        </w:rPr>
        <w:t>Own resources (cell phone, laptops etc) to communicate with its own office</w:t>
      </w:r>
      <w:r w:rsidR="00456135" w:rsidRPr="00D162FC">
        <w:rPr>
          <w:rFonts w:eastAsiaTheme="minorHAnsi" w:cs="Calibri"/>
        </w:rPr>
        <w:t>r</w:t>
      </w:r>
      <w:r w:rsidRPr="00D162FC">
        <w:rPr>
          <w:rFonts w:eastAsiaTheme="minorHAnsi" w:cs="Calibri"/>
        </w:rPr>
        <w:t>s or outside of the SITA buildings, including all tools and equipment to render the services effectively</w:t>
      </w:r>
      <w:r w:rsidR="0000498E" w:rsidRPr="00D162FC">
        <w:rPr>
          <w:rFonts w:eastAsiaTheme="minorHAnsi" w:cs="Calibri"/>
        </w:rPr>
        <w:t>.</w:t>
      </w:r>
    </w:p>
    <w:p w14:paraId="26D8F1C2" w14:textId="77777777" w:rsidR="00B40868" w:rsidRPr="00D162FC" w:rsidRDefault="00B40868" w:rsidP="006A75DD">
      <w:pPr>
        <w:pStyle w:val="Specification"/>
        <w:spacing w:after="0"/>
        <w:ind w:left="1907"/>
        <w:jc w:val="both"/>
        <w:rPr>
          <w:rFonts w:eastAsiaTheme="minorHAnsi" w:cs="Calibri"/>
        </w:rPr>
      </w:pPr>
    </w:p>
    <w:p w14:paraId="6B404349" w14:textId="2F7B35DA" w:rsidR="00F2583E" w:rsidRPr="00D162FC" w:rsidRDefault="00314DE3" w:rsidP="00584284">
      <w:pPr>
        <w:pStyle w:val="ListParagraph"/>
        <w:numPr>
          <w:ilvl w:val="0"/>
          <w:numId w:val="6"/>
        </w:numPr>
        <w:rPr>
          <w:rFonts w:ascii="Calibri" w:hAnsi="Calibri" w:cs="Calibri"/>
          <w:b/>
          <w:bCs/>
          <w:sz w:val="24"/>
          <w:szCs w:val="24"/>
        </w:rPr>
      </w:pPr>
      <w:r w:rsidRPr="00D162FC">
        <w:rPr>
          <w:rFonts w:ascii="Calibri" w:hAnsi="Calibri" w:cs="Calibri"/>
          <w:b/>
          <w:sz w:val="24"/>
          <w:szCs w:val="24"/>
        </w:rPr>
        <w:t>On-site and Remote Support</w:t>
      </w:r>
    </w:p>
    <w:p w14:paraId="22BFC8E4" w14:textId="6BF8BF03" w:rsidR="00F2583E" w:rsidRPr="00D162FC" w:rsidRDefault="00314DE3" w:rsidP="00D162FC">
      <w:pPr>
        <w:ind w:left="1134"/>
        <w:rPr>
          <w:rFonts w:ascii="Calibri" w:hAnsi="Calibri" w:cs="Calibri"/>
          <w:sz w:val="24"/>
          <w:szCs w:val="24"/>
          <w:highlight w:val="yellow"/>
        </w:rPr>
      </w:pPr>
      <w:r w:rsidRPr="00D162FC">
        <w:rPr>
          <w:rFonts w:ascii="Calibri" w:hAnsi="Calibri" w:cs="Calibri"/>
          <w:sz w:val="24"/>
          <w:szCs w:val="24"/>
        </w:rPr>
        <w:t>T</w:t>
      </w:r>
      <w:r w:rsidRPr="00D162FC">
        <w:rPr>
          <w:rFonts w:ascii="Calibri" w:hAnsi="Calibri" w:cs="Calibri"/>
          <w:sz w:val="24"/>
          <w:szCs w:val="24"/>
          <w:lang w:val="en-US"/>
        </w:rPr>
        <w:t xml:space="preserve">he Physical Security service for the </w:t>
      </w:r>
      <w:r w:rsidR="00D16684" w:rsidRPr="00D162FC">
        <w:rPr>
          <w:rFonts w:ascii="Calibri" w:hAnsi="Calibri" w:cs="Calibri"/>
          <w:sz w:val="24"/>
          <w:szCs w:val="24"/>
        </w:rPr>
        <w:t xml:space="preserve">SITA Polokwane office and the Switching Centre </w:t>
      </w:r>
      <w:r w:rsidRPr="00D162FC">
        <w:rPr>
          <w:rFonts w:ascii="Calibri" w:hAnsi="Calibri" w:cs="Calibri"/>
          <w:sz w:val="24"/>
          <w:szCs w:val="24"/>
          <w:lang w:val="en-US"/>
        </w:rPr>
        <w:t>is required to be on a 24 hour per day and seven days per week basis, including Public Holidays and SITA Annual Company Closure</w:t>
      </w:r>
      <w:r w:rsidR="0000498E" w:rsidRPr="00D162FC">
        <w:rPr>
          <w:rFonts w:ascii="Calibri" w:hAnsi="Calibri" w:cs="Calibri"/>
          <w:sz w:val="24"/>
          <w:szCs w:val="24"/>
          <w:lang w:val="en-US"/>
        </w:rPr>
        <w:t>.</w:t>
      </w:r>
    </w:p>
    <w:p w14:paraId="6465B46A" w14:textId="2DBD9892" w:rsidR="00B40868" w:rsidRPr="00D162FC" w:rsidRDefault="00B40868" w:rsidP="00584284">
      <w:pPr>
        <w:pStyle w:val="Specification"/>
        <w:numPr>
          <w:ilvl w:val="0"/>
          <w:numId w:val="6"/>
        </w:numPr>
        <w:spacing w:line="276" w:lineRule="auto"/>
        <w:jc w:val="both"/>
        <w:rPr>
          <w:rFonts w:eastAsiaTheme="minorHAnsi" w:cs="Calibri"/>
          <w:b/>
        </w:rPr>
      </w:pPr>
      <w:r w:rsidRPr="00D162FC">
        <w:rPr>
          <w:rFonts w:eastAsiaTheme="minorHAnsi" w:cs="Calibri"/>
          <w:b/>
        </w:rPr>
        <w:t>Support and Help Desk</w:t>
      </w:r>
    </w:p>
    <w:p w14:paraId="0A01B4AF" w14:textId="75708644" w:rsidR="00B40868" w:rsidRPr="00D162FC" w:rsidRDefault="00B40868" w:rsidP="00D162FC">
      <w:pPr>
        <w:pStyle w:val="Specification"/>
        <w:spacing w:line="276" w:lineRule="auto"/>
        <w:ind w:left="1134"/>
        <w:jc w:val="both"/>
        <w:rPr>
          <w:rFonts w:cs="Calibri"/>
          <w:b/>
        </w:rPr>
      </w:pPr>
      <w:r w:rsidRPr="00D162FC">
        <w:rPr>
          <w:rFonts w:eastAsiaTheme="minorHAnsi" w:cs="Calibri"/>
          <w:lang w:val="en-US"/>
        </w:rPr>
        <w:t xml:space="preserve">A Site Inspection must be performed at a minimum of </w:t>
      </w:r>
      <w:r w:rsidR="00A67773" w:rsidRPr="00D162FC">
        <w:rPr>
          <w:rFonts w:eastAsiaTheme="minorHAnsi" w:cs="Calibri"/>
          <w:lang w:val="en-US"/>
        </w:rPr>
        <w:t xml:space="preserve">two </w:t>
      </w:r>
      <w:r w:rsidRPr="00D162FC">
        <w:rPr>
          <w:rFonts w:eastAsiaTheme="minorHAnsi" w:cs="Calibri"/>
          <w:lang w:val="en-US"/>
        </w:rPr>
        <w:t>(</w:t>
      </w:r>
      <w:r w:rsidR="00A67773" w:rsidRPr="00D162FC">
        <w:rPr>
          <w:rFonts w:eastAsiaTheme="minorHAnsi" w:cs="Calibri"/>
          <w:lang w:val="en-US"/>
        </w:rPr>
        <w:t>2</w:t>
      </w:r>
      <w:r w:rsidRPr="00D162FC">
        <w:rPr>
          <w:rFonts w:eastAsiaTheme="minorHAnsi" w:cs="Calibri"/>
          <w:lang w:val="en-US"/>
        </w:rPr>
        <w:t>) one random site inspection during the day and night shift</w:t>
      </w:r>
      <w:r w:rsidR="00DB2597" w:rsidRPr="00D162FC">
        <w:rPr>
          <w:rFonts w:cs="Calibri"/>
          <w:lang w:val="en-US"/>
        </w:rPr>
        <w:t>.</w:t>
      </w:r>
    </w:p>
    <w:p w14:paraId="328AA434" w14:textId="77777777" w:rsidR="00B12F3C" w:rsidRPr="00D162FC" w:rsidRDefault="00F2583E" w:rsidP="00584284">
      <w:pPr>
        <w:pStyle w:val="Heading1"/>
        <w:numPr>
          <w:ilvl w:val="0"/>
          <w:numId w:val="33"/>
        </w:numPr>
        <w:spacing w:line="276" w:lineRule="auto"/>
        <w:jc w:val="both"/>
        <w:rPr>
          <w:rFonts w:ascii="Calibri" w:hAnsi="Calibri" w:cs="Calibri"/>
          <w:sz w:val="24"/>
          <w:szCs w:val="24"/>
        </w:rPr>
      </w:pPr>
      <w:bookmarkStart w:id="35" w:name="_Toc142648446"/>
      <w:r w:rsidRPr="00D162FC">
        <w:rPr>
          <w:rFonts w:ascii="Calibri" w:hAnsi="Calibri" w:cs="Calibri"/>
          <w:sz w:val="24"/>
          <w:szCs w:val="24"/>
        </w:rPr>
        <w:t>Regulatory, Quality and Standards</w:t>
      </w:r>
      <w:bookmarkEnd w:id="35"/>
    </w:p>
    <w:p w14:paraId="485F6F16" w14:textId="51985226" w:rsidR="00DB2597" w:rsidRPr="00D162FC" w:rsidRDefault="00F2583E" w:rsidP="00D27774">
      <w:pPr>
        <w:pStyle w:val="Specification"/>
        <w:numPr>
          <w:ilvl w:val="5"/>
          <w:numId w:val="53"/>
        </w:numPr>
        <w:spacing w:line="276" w:lineRule="auto"/>
        <w:ind w:left="1134"/>
        <w:jc w:val="both"/>
        <w:rPr>
          <w:rFonts w:eastAsiaTheme="minorHAnsi" w:cs="Calibri"/>
          <w:lang w:val="en-US"/>
        </w:rPr>
      </w:pPr>
      <w:r w:rsidRPr="00D162FC">
        <w:rPr>
          <w:rFonts w:cs="Calibri"/>
          <w:highlight w:val="yellow"/>
        </w:rPr>
        <w:tab/>
      </w:r>
      <w:r w:rsidR="00DB2597" w:rsidRPr="00D162FC">
        <w:rPr>
          <w:rFonts w:eastAsiaTheme="minorHAnsi" w:cs="Calibri"/>
          <w:lang w:val="en-US"/>
        </w:rPr>
        <w:t>The bidder must for the duration of the contract ensure compliance with ISO9001.</w:t>
      </w:r>
    </w:p>
    <w:p w14:paraId="10357769" w14:textId="38518E30" w:rsidR="00DB2597" w:rsidRPr="00D162FC" w:rsidRDefault="00DB2597" w:rsidP="00D27774">
      <w:pPr>
        <w:pStyle w:val="Specification"/>
        <w:numPr>
          <w:ilvl w:val="5"/>
          <w:numId w:val="53"/>
        </w:numPr>
        <w:spacing w:line="276" w:lineRule="auto"/>
        <w:ind w:left="1134"/>
        <w:jc w:val="both"/>
        <w:rPr>
          <w:rFonts w:eastAsiaTheme="minorHAnsi" w:cs="Calibri"/>
          <w:lang w:val="en-US"/>
        </w:rPr>
      </w:pPr>
      <w:r w:rsidRPr="00D162FC">
        <w:rPr>
          <w:rFonts w:eastAsiaTheme="minorHAnsi" w:cs="Calibri"/>
          <w:lang w:val="en-US"/>
        </w:rPr>
        <w:t>The bidder must for the duration of the contract ensure compliance with PSIRA requirements</w:t>
      </w:r>
      <w:r w:rsidR="00B671F6" w:rsidRPr="00D162FC">
        <w:rPr>
          <w:rFonts w:eastAsiaTheme="minorHAnsi" w:cs="Calibri"/>
          <w:lang w:val="en-US"/>
        </w:rPr>
        <w:t xml:space="preserve"> and all other security legislations in Republic of South Africa.</w:t>
      </w:r>
    </w:p>
    <w:p w14:paraId="120D82EA" w14:textId="3B63308D" w:rsidR="00E9651E" w:rsidRPr="00D162FC" w:rsidRDefault="00DB2597" w:rsidP="00D27774">
      <w:pPr>
        <w:pStyle w:val="Specification"/>
        <w:numPr>
          <w:ilvl w:val="1"/>
          <w:numId w:val="53"/>
        </w:numPr>
        <w:spacing w:line="276" w:lineRule="auto"/>
        <w:jc w:val="both"/>
        <w:rPr>
          <w:rFonts w:eastAsiaTheme="minorHAnsi" w:cs="Calibri"/>
          <w:lang w:val="en-US"/>
        </w:rPr>
      </w:pPr>
      <w:r w:rsidRPr="00D162FC">
        <w:rPr>
          <w:rFonts w:eastAsiaTheme="minorHAnsi" w:cs="Calibri"/>
          <w:lang w:val="en-US"/>
        </w:rPr>
        <w:t xml:space="preserve">The bidder must for the duration of the contract ensure </w:t>
      </w:r>
      <w:r w:rsidR="000E50F9" w:rsidRPr="00D162FC">
        <w:rPr>
          <w:rFonts w:eastAsiaTheme="minorHAnsi" w:cs="Calibri"/>
          <w:lang w:val="en-US"/>
        </w:rPr>
        <w:t>compliance with the</w:t>
      </w:r>
      <w:r w:rsidRPr="00D162FC">
        <w:rPr>
          <w:rFonts w:eastAsiaTheme="minorHAnsi" w:cs="Calibri"/>
          <w:lang w:val="en-US"/>
        </w:rPr>
        <w:t xml:space="preserve"> Protection of Personal Information Act (POPIA)</w:t>
      </w:r>
      <w:r w:rsidR="00E9651E" w:rsidRPr="00D162FC">
        <w:rPr>
          <w:rFonts w:eastAsiaTheme="minorHAnsi" w:cs="Calibri"/>
          <w:lang w:val="en-US"/>
        </w:rPr>
        <w:t xml:space="preserve"> and Promotion of Access to Information Act (PAIA)</w:t>
      </w:r>
    </w:p>
    <w:p w14:paraId="0A09CC08" w14:textId="77777777" w:rsidR="00F2583E" w:rsidRPr="00D162FC" w:rsidRDefault="00F2583E" w:rsidP="00584284">
      <w:pPr>
        <w:pStyle w:val="Heading1"/>
        <w:numPr>
          <w:ilvl w:val="0"/>
          <w:numId w:val="33"/>
        </w:numPr>
        <w:spacing w:line="276" w:lineRule="auto"/>
        <w:jc w:val="both"/>
        <w:rPr>
          <w:rFonts w:ascii="Calibri" w:hAnsi="Calibri" w:cs="Calibri"/>
          <w:sz w:val="24"/>
          <w:szCs w:val="24"/>
        </w:rPr>
      </w:pPr>
      <w:bookmarkStart w:id="36" w:name="_Toc142648447"/>
      <w:r w:rsidRPr="00D162FC">
        <w:rPr>
          <w:rFonts w:ascii="Calibri" w:hAnsi="Calibri" w:cs="Calibri"/>
          <w:sz w:val="24"/>
          <w:szCs w:val="24"/>
        </w:rPr>
        <w:t>Personnel Security Clearance</w:t>
      </w:r>
      <w:bookmarkEnd w:id="36"/>
    </w:p>
    <w:p w14:paraId="20599911" w14:textId="77777777" w:rsidR="00D162FC" w:rsidRPr="00713920" w:rsidRDefault="00D162FC" w:rsidP="00584284">
      <w:pPr>
        <w:numPr>
          <w:ilvl w:val="1"/>
          <w:numId w:val="34"/>
        </w:numPr>
        <w:tabs>
          <w:tab w:val="clear" w:pos="1134"/>
        </w:tabs>
        <w:rPr>
          <w:rFonts w:ascii="Calibri" w:hAnsi="Calibri" w:cs="Calibri"/>
          <w:sz w:val="24"/>
          <w:szCs w:val="24"/>
        </w:rPr>
      </w:pPr>
      <w:r w:rsidRPr="00713920">
        <w:rPr>
          <w:rFonts w:ascii="Calibri" w:hAnsi="Calibri" w:cs="Calibri"/>
          <w:bCs/>
          <w:sz w:val="24"/>
          <w:szCs w:val="24"/>
        </w:rPr>
        <w:t>Company security screening: The supplier may be required to undergo a company security screening conducted by the State Security Agency (SSA). Should the SSA find the supplier not suitable after the conduct of the security screening, the business relationship will be terminated. The following documentation will be required for the company security screening process to be conducted:</w:t>
      </w:r>
    </w:p>
    <w:p w14:paraId="2851D6AD" w14:textId="77777777" w:rsidR="00D162FC" w:rsidRPr="00713920" w:rsidRDefault="00D162FC" w:rsidP="00584284">
      <w:pPr>
        <w:numPr>
          <w:ilvl w:val="2"/>
          <w:numId w:val="35"/>
        </w:numPr>
        <w:ind w:left="1701"/>
        <w:rPr>
          <w:rFonts w:ascii="Calibri" w:hAnsi="Calibri" w:cs="Calibri"/>
          <w:sz w:val="24"/>
          <w:szCs w:val="24"/>
        </w:rPr>
      </w:pPr>
      <w:r w:rsidRPr="00713920">
        <w:rPr>
          <w:rFonts w:ascii="Calibri" w:hAnsi="Calibri" w:cs="Calibri"/>
          <w:sz w:val="24"/>
          <w:szCs w:val="24"/>
        </w:rPr>
        <w:t>Copy of company registration documentation;</w:t>
      </w:r>
    </w:p>
    <w:p w14:paraId="66A578D9" w14:textId="77777777" w:rsidR="00D162FC" w:rsidRPr="00713920" w:rsidRDefault="00D162FC" w:rsidP="00584284">
      <w:pPr>
        <w:numPr>
          <w:ilvl w:val="2"/>
          <w:numId w:val="35"/>
        </w:numPr>
        <w:ind w:left="1701"/>
        <w:rPr>
          <w:rFonts w:ascii="Calibri" w:hAnsi="Calibri" w:cs="Calibri"/>
          <w:sz w:val="24"/>
          <w:szCs w:val="24"/>
        </w:rPr>
      </w:pPr>
      <w:r w:rsidRPr="00713920">
        <w:rPr>
          <w:rFonts w:ascii="Calibri" w:hAnsi="Calibri" w:cs="Calibri"/>
          <w:sz w:val="24"/>
          <w:szCs w:val="24"/>
        </w:rPr>
        <w:t>Copy(</w:t>
      </w:r>
      <w:proofErr w:type="spellStart"/>
      <w:r w:rsidRPr="00713920">
        <w:rPr>
          <w:rFonts w:ascii="Calibri" w:hAnsi="Calibri" w:cs="Calibri"/>
          <w:sz w:val="24"/>
          <w:szCs w:val="24"/>
        </w:rPr>
        <w:t>ies</w:t>
      </w:r>
      <w:proofErr w:type="spellEnd"/>
      <w:r w:rsidRPr="00713920">
        <w:rPr>
          <w:rFonts w:ascii="Calibri" w:hAnsi="Calibri" w:cs="Calibri"/>
          <w:sz w:val="24"/>
          <w:szCs w:val="24"/>
        </w:rPr>
        <w:t xml:space="preserve">) of identity documentation of Director(s), Member(s) or Trustee(s); </w:t>
      </w:r>
    </w:p>
    <w:p w14:paraId="7519FA0A" w14:textId="77777777" w:rsidR="00D162FC" w:rsidRPr="00713920" w:rsidRDefault="00D162FC" w:rsidP="00584284">
      <w:pPr>
        <w:numPr>
          <w:ilvl w:val="2"/>
          <w:numId w:val="35"/>
        </w:numPr>
        <w:ind w:left="1701"/>
        <w:rPr>
          <w:rFonts w:ascii="Calibri" w:hAnsi="Calibri" w:cs="Calibri"/>
          <w:sz w:val="24"/>
          <w:szCs w:val="24"/>
        </w:rPr>
      </w:pPr>
      <w:r w:rsidRPr="00713920">
        <w:rPr>
          <w:rFonts w:ascii="Calibri" w:hAnsi="Calibri" w:cs="Calibri"/>
          <w:sz w:val="24"/>
          <w:szCs w:val="24"/>
        </w:rPr>
        <w:t xml:space="preserve">Copy of valid tax clearance certificate. </w:t>
      </w:r>
    </w:p>
    <w:p w14:paraId="009A5057" w14:textId="77777777" w:rsidR="00D162FC" w:rsidRPr="00713920" w:rsidRDefault="00D162FC" w:rsidP="00584284">
      <w:pPr>
        <w:numPr>
          <w:ilvl w:val="1"/>
          <w:numId w:val="34"/>
        </w:numPr>
        <w:tabs>
          <w:tab w:val="clear" w:pos="1134"/>
        </w:tabs>
        <w:rPr>
          <w:rFonts w:ascii="Calibri" w:hAnsi="Calibri" w:cs="Calibri"/>
          <w:sz w:val="24"/>
          <w:szCs w:val="24"/>
        </w:rPr>
      </w:pPr>
      <w:r w:rsidRPr="00713920">
        <w:rPr>
          <w:rFonts w:ascii="Calibri" w:hAnsi="Calibri" w:cs="Calibri"/>
          <w:bCs/>
          <w:sz w:val="24"/>
          <w:szCs w:val="24"/>
        </w:rPr>
        <w:t xml:space="preserve">Security suitability check for individuals: SITA may, at its own discretion and in line with its policies and procedures, require employees of the supplier to be subjected to a security suitability check before commencement of a project or delivering of a service. The security suitability check is conducted by SITA in order to ensure that individuals </w:t>
      </w:r>
      <w:r w:rsidRPr="00713920">
        <w:rPr>
          <w:rFonts w:ascii="Calibri" w:hAnsi="Calibri" w:cs="Calibri"/>
          <w:bCs/>
          <w:sz w:val="24"/>
          <w:szCs w:val="24"/>
        </w:rPr>
        <w:lastRenderedPageBreak/>
        <w:t>meet the minimum-security requirements and also to verify personal information. The supplier will be required to replace any employee(s) who is found to be not suitable after the conduct of the security screening. The following documentation will be required for the security suitability check:</w:t>
      </w:r>
    </w:p>
    <w:p w14:paraId="3B08D313" w14:textId="77777777" w:rsidR="00D162FC" w:rsidRPr="00713920" w:rsidRDefault="00D162FC" w:rsidP="00584284">
      <w:pPr>
        <w:numPr>
          <w:ilvl w:val="4"/>
          <w:numId w:val="36"/>
        </w:numPr>
        <w:ind w:left="1701"/>
        <w:rPr>
          <w:rFonts w:ascii="Calibri" w:hAnsi="Calibri" w:cs="Calibri"/>
          <w:sz w:val="24"/>
          <w:szCs w:val="24"/>
        </w:rPr>
      </w:pPr>
      <w:r w:rsidRPr="00713920">
        <w:rPr>
          <w:rFonts w:ascii="Calibri" w:hAnsi="Calibri" w:cs="Calibri"/>
          <w:sz w:val="24"/>
          <w:szCs w:val="24"/>
        </w:rPr>
        <w:t>Copy of identity document;</w:t>
      </w:r>
    </w:p>
    <w:p w14:paraId="5C9665F4" w14:textId="77777777" w:rsidR="00D162FC" w:rsidRPr="00713920" w:rsidRDefault="00D162FC" w:rsidP="00584284">
      <w:pPr>
        <w:numPr>
          <w:ilvl w:val="4"/>
          <w:numId w:val="36"/>
        </w:numPr>
        <w:ind w:left="1701"/>
        <w:rPr>
          <w:rFonts w:ascii="Calibri" w:hAnsi="Calibri" w:cs="Calibri"/>
          <w:sz w:val="24"/>
          <w:szCs w:val="24"/>
        </w:rPr>
      </w:pPr>
      <w:r w:rsidRPr="00713920">
        <w:rPr>
          <w:rFonts w:ascii="Calibri" w:hAnsi="Calibri" w:cs="Calibri"/>
          <w:sz w:val="24"/>
          <w:szCs w:val="24"/>
        </w:rPr>
        <w:t>Copy(</w:t>
      </w:r>
      <w:proofErr w:type="spellStart"/>
      <w:r w:rsidRPr="00713920">
        <w:rPr>
          <w:rFonts w:ascii="Calibri" w:hAnsi="Calibri" w:cs="Calibri"/>
          <w:sz w:val="24"/>
          <w:szCs w:val="24"/>
        </w:rPr>
        <w:t>ies</w:t>
      </w:r>
      <w:proofErr w:type="spellEnd"/>
      <w:r w:rsidRPr="00713920">
        <w:rPr>
          <w:rFonts w:ascii="Calibri" w:hAnsi="Calibri" w:cs="Calibri"/>
          <w:sz w:val="24"/>
          <w:szCs w:val="24"/>
        </w:rPr>
        <w:t>) of qualification(s) if SITA requires verification thereof;</w:t>
      </w:r>
    </w:p>
    <w:p w14:paraId="10D23615" w14:textId="77777777" w:rsidR="00D162FC" w:rsidRPr="00713920" w:rsidRDefault="00D162FC" w:rsidP="00584284">
      <w:pPr>
        <w:numPr>
          <w:ilvl w:val="4"/>
          <w:numId w:val="36"/>
        </w:numPr>
        <w:ind w:left="1701"/>
        <w:rPr>
          <w:rFonts w:ascii="Calibri" w:hAnsi="Calibri" w:cs="Calibri"/>
          <w:sz w:val="24"/>
          <w:szCs w:val="24"/>
        </w:rPr>
      </w:pPr>
      <w:r w:rsidRPr="00713920">
        <w:rPr>
          <w:rFonts w:ascii="Calibri" w:hAnsi="Calibri" w:cs="Calibri"/>
          <w:sz w:val="24"/>
          <w:szCs w:val="24"/>
        </w:rPr>
        <w:t>Fingerprints – will be taken electronically;</w:t>
      </w:r>
    </w:p>
    <w:p w14:paraId="6B718171" w14:textId="77777777" w:rsidR="00D162FC" w:rsidRPr="00713920" w:rsidRDefault="00D162FC" w:rsidP="00584284">
      <w:pPr>
        <w:numPr>
          <w:ilvl w:val="4"/>
          <w:numId w:val="36"/>
        </w:numPr>
        <w:ind w:left="1701"/>
        <w:rPr>
          <w:rFonts w:ascii="Calibri" w:hAnsi="Calibri" w:cs="Calibri"/>
          <w:sz w:val="24"/>
          <w:szCs w:val="24"/>
        </w:rPr>
      </w:pPr>
      <w:r w:rsidRPr="00713920">
        <w:rPr>
          <w:rFonts w:ascii="Calibri" w:hAnsi="Calibri" w:cs="Calibri"/>
          <w:sz w:val="24"/>
          <w:szCs w:val="24"/>
        </w:rPr>
        <w:t xml:space="preserve">Signed consent form for the conduct of background checks. </w:t>
      </w:r>
    </w:p>
    <w:p w14:paraId="7C7FC6A1" w14:textId="77777777" w:rsidR="00D162FC" w:rsidRPr="00713920" w:rsidRDefault="00D162FC" w:rsidP="00584284">
      <w:pPr>
        <w:numPr>
          <w:ilvl w:val="1"/>
          <w:numId w:val="34"/>
        </w:numPr>
        <w:tabs>
          <w:tab w:val="clear" w:pos="1134"/>
        </w:tabs>
        <w:rPr>
          <w:rFonts w:ascii="Calibri" w:hAnsi="Calibri" w:cs="Calibri"/>
          <w:sz w:val="24"/>
          <w:szCs w:val="24"/>
        </w:rPr>
      </w:pPr>
      <w:r w:rsidRPr="00713920">
        <w:rPr>
          <w:rFonts w:ascii="Calibri" w:hAnsi="Calibri" w:cs="Calibri"/>
          <w:bCs/>
          <w:sz w:val="24"/>
          <w:szCs w:val="24"/>
        </w:rPr>
        <w:t>Security clearance: 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Confidential, Secret or Top Secret, will be determined at the sole discretion of SITA. The supplier will have to replace any employee who do not qualify for a security clearance or is found not suitable by the SSA or DI. The following documentation will be required for the security clearance process:</w:t>
      </w:r>
    </w:p>
    <w:p w14:paraId="4CF414FC" w14:textId="77777777" w:rsidR="00D162FC" w:rsidRPr="00713920" w:rsidRDefault="00D162FC" w:rsidP="00584284">
      <w:pPr>
        <w:numPr>
          <w:ilvl w:val="4"/>
          <w:numId w:val="37"/>
        </w:numPr>
        <w:ind w:left="1701"/>
        <w:rPr>
          <w:rFonts w:ascii="Calibri" w:hAnsi="Calibri" w:cs="Calibri"/>
          <w:sz w:val="24"/>
          <w:szCs w:val="24"/>
        </w:rPr>
      </w:pPr>
      <w:r w:rsidRPr="00713920">
        <w:rPr>
          <w:rFonts w:ascii="Calibri" w:hAnsi="Calibri" w:cs="Calibri"/>
          <w:sz w:val="24"/>
          <w:szCs w:val="24"/>
        </w:rPr>
        <w:t>Completed Z204 or DD1057 security clearance application form;</w:t>
      </w:r>
    </w:p>
    <w:p w14:paraId="4AD5E32F" w14:textId="77777777" w:rsidR="00D162FC" w:rsidRPr="00713920" w:rsidRDefault="00D162FC" w:rsidP="00584284">
      <w:pPr>
        <w:numPr>
          <w:ilvl w:val="4"/>
          <w:numId w:val="37"/>
        </w:numPr>
        <w:ind w:left="1701"/>
        <w:rPr>
          <w:rFonts w:ascii="Calibri" w:hAnsi="Calibri" w:cs="Calibri"/>
          <w:sz w:val="24"/>
          <w:szCs w:val="24"/>
        </w:rPr>
      </w:pPr>
      <w:r w:rsidRPr="00713920">
        <w:rPr>
          <w:rFonts w:ascii="Calibri" w:hAnsi="Calibri" w:cs="Calibri"/>
          <w:sz w:val="24"/>
          <w:szCs w:val="24"/>
        </w:rPr>
        <w:t>Fingerprints;</w:t>
      </w:r>
    </w:p>
    <w:p w14:paraId="0A796189" w14:textId="77777777" w:rsidR="00D162FC" w:rsidRPr="007F4D3A" w:rsidRDefault="00D162FC" w:rsidP="00584284">
      <w:pPr>
        <w:numPr>
          <w:ilvl w:val="4"/>
          <w:numId w:val="37"/>
        </w:numPr>
        <w:ind w:left="1701"/>
        <w:rPr>
          <w:rStyle w:val="Strong"/>
          <w:rFonts w:cs="Calibri"/>
          <w:b w:val="0"/>
          <w:bCs w:val="0"/>
          <w:color w:val="FF0000"/>
        </w:rPr>
      </w:pPr>
      <w:r w:rsidRPr="00713920">
        <w:rPr>
          <w:rFonts w:ascii="Calibri" w:hAnsi="Calibri" w:cs="Calibri"/>
          <w:sz w:val="24"/>
          <w:szCs w:val="24"/>
        </w:rPr>
        <w:t>Personal documentation of the applicant, including but not limited to, identity document, passport, marriage certificate (if applicable), divorce order (if applicable), qualifications, salary advice and bank statements.   </w:t>
      </w:r>
    </w:p>
    <w:p w14:paraId="612DC81F" w14:textId="77777777" w:rsidR="00F2583E" w:rsidRPr="00D162FC" w:rsidRDefault="004176AA" w:rsidP="00584284">
      <w:pPr>
        <w:pStyle w:val="Heading1"/>
        <w:numPr>
          <w:ilvl w:val="0"/>
          <w:numId w:val="33"/>
        </w:numPr>
        <w:spacing w:line="276" w:lineRule="auto"/>
        <w:jc w:val="both"/>
        <w:rPr>
          <w:rFonts w:ascii="Calibri" w:hAnsi="Calibri" w:cs="Calibri"/>
          <w:sz w:val="24"/>
          <w:szCs w:val="24"/>
        </w:rPr>
      </w:pPr>
      <w:bookmarkStart w:id="37" w:name="_Toc142648448"/>
      <w:r w:rsidRPr="00D162FC">
        <w:rPr>
          <w:rFonts w:ascii="Calibri" w:hAnsi="Calibri" w:cs="Calibri"/>
          <w:sz w:val="24"/>
          <w:szCs w:val="24"/>
        </w:rPr>
        <w:t>Confidentiality and non -disclosure conditions</w:t>
      </w:r>
      <w:bookmarkEnd w:id="37"/>
    </w:p>
    <w:p w14:paraId="346334E3" w14:textId="77777777" w:rsidR="00942B4A" w:rsidRPr="00D162FC" w:rsidRDefault="004176AA" w:rsidP="00584284">
      <w:pPr>
        <w:pStyle w:val="ListParagraph"/>
        <w:numPr>
          <w:ilvl w:val="0"/>
          <w:numId w:val="7"/>
        </w:numPr>
        <w:rPr>
          <w:rFonts w:ascii="Calibri" w:hAnsi="Calibri" w:cs="Calibri"/>
          <w:sz w:val="24"/>
          <w:szCs w:val="24"/>
        </w:rPr>
      </w:pPr>
      <w:r w:rsidRPr="00D162FC">
        <w:rPr>
          <w:rFonts w:ascii="Calibri" w:hAnsi="Calibri" w:cs="Calibri"/>
          <w:sz w:val="24"/>
          <w:szCs w:val="24"/>
        </w:rPr>
        <w:t>The Supplier, including its management and staff, must before commencement of the Contract, sign a non-disclosure agreement regarding Confidential Information</w:t>
      </w:r>
    </w:p>
    <w:p w14:paraId="5CF0CA52" w14:textId="77777777" w:rsidR="00785040" w:rsidRPr="00D162FC" w:rsidRDefault="00785040" w:rsidP="00584284">
      <w:pPr>
        <w:pStyle w:val="ListParagraph"/>
        <w:numPr>
          <w:ilvl w:val="0"/>
          <w:numId w:val="7"/>
        </w:numPr>
        <w:rPr>
          <w:rFonts w:ascii="Calibri" w:hAnsi="Calibri" w:cs="Calibri"/>
          <w:sz w:val="24"/>
          <w:szCs w:val="24"/>
        </w:rPr>
      </w:pPr>
      <w:r w:rsidRPr="00D162FC">
        <w:rPr>
          <w:rFonts w:ascii="Calibri" w:hAnsi="Calibri" w:cs="Calibri"/>
          <w:sz w:val="24"/>
          <w:szCs w:val="24"/>
        </w:rPr>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1C8E8E2C" w14:textId="77777777" w:rsidR="00785040" w:rsidRPr="00D162FC" w:rsidRDefault="00785040" w:rsidP="00584284">
      <w:pPr>
        <w:pStyle w:val="ListParagraph"/>
        <w:numPr>
          <w:ilvl w:val="1"/>
          <w:numId w:val="7"/>
        </w:numPr>
        <w:rPr>
          <w:rFonts w:ascii="Calibri" w:hAnsi="Calibri" w:cs="Calibri"/>
          <w:sz w:val="24"/>
          <w:szCs w:val="24"/>
        </w:rPr>
      </w:pPr>
      <w:r w:rsidRPr="00D162FC">
        <w:rPr>
          <w:rFonts w:ascii="Calibri" w:hAnsi="Calibri" w:cs="Calibri"/>
          <w:sz w:val="24"/>
          <w:szCs w:val="24"/>
        </w:rPr>
        <w:t>the Promotion of Access to Information Act, 2000 (Act no. 2 of 2000);</w:t>
      </w:r>
    </w:p>
    <w:p w14:paraId="23F0F46B" w14:textId="77777777" w:rsidR="00785040" w:rsidRPr="00D162FC" w:rsidRDefault="00785040" w:rsidP="00584284">
      <w:pPr>
        <w:pStyle w:val="ListParagraph"/>
        <w:numPr>
          <w:ilvl w:val="1"/>
          <w:numId w:val="7"/>
        </w:numPr>
        <w:rPr>
          <w:rFonts w:ascii="Calibri" w:hAnsi="Calibri" w:cs="Calibri"/>
          <w:sz w:val="24"/>
          <w:szCs w:val="24"/>
        </w:rPr>
      </w:pPr>
      <w:r w:rsidRPr="00D162FC">
        <w:rPr>
          <w:rFonts w:ascii="Calibri" w:hAnsi="Calibri" w:cs="Calibri"/>
          <w:sz w:val="24"/>
          <w:szCs w:val="24"/>
        </w:rPr>
        <w:t>being clearly marked "Confidential" and which is provided by one Party to another Party in terms of this Contract;</w:t>
      </w:r>
    </w:p>
    <w:p w14:paraId="6DDD7CD1" w14:textId="77777777" w:rsidR="00785040" w:rsidRPr="00D162FC" w:rsidRDefault="00785040" w:rsidP="00584284">
      <w:pPr>
        <w:pStyle w:val="ListParagraph"/>
        <w:numPr>
          <w:ilvl w:val="1"/>
          <w:numId w:val="7"/>
        </w:numPr>
        <w:rPr>
          <w:rFonts w:ascii="Calibri" w:hAnsi="Calibri" w:cs="Calibri"/>
          <w:sz w:val="24"/>
          <w:szCs w:val="24"/>
        </w:rPr>
      </w:pPr>
      <w:r w:rsidRPr="00D162FC">
        <w:rPr>
          <w:rFonts w:ascii="Calibri" w:hAnsi="Calibri" w:cs="Calibri"/>
          <w:sz w:val="24"/>
          <w:szCs w:val="24"/>
        </w:rPr>
        <w:t>being information or data, which one Party provides to another Party or to which a Party has access because of Services provided in terms of this Contract and in which a Party would have a reasonable expectation of confidentiality;</w:t>
      </w:r>
    </w:p>
    <w:p w14:paraId="650A56DC" w14:textId="77777777" w:rsidR="00785040" w:rsidRPr="00D162FC" w:rsidRDefault="00785040" w:rsidP="00584284">
      <w:pPr>
        <w:pStyle w:val="ListParagraph"/>
        <w:numPr>
          <w:ilvl w:val="1"/>
          <w:numId w:val="7"/>
        </w:numPr>
        <w:rPr>
          <w:rFonts w:ascii="Calibri" w:hAnsi="Calibri" w:cs="Calibri"/>
          <w:sz w:val="24"/>
          <w:szCs w:val="24"/>
        </w:rPr>
      </w:pPr>
      <w:r w:rsidRPr="00D162FC">
        <w:rPr>
          <w:rFonts w:ascii="Calibri" w:hAnsi="Calibri" w:cs="Calibri"/>
          <w:sz w:val="24"/>
          <w:szCs w:val="24"/>
        </w:rPr>
        <w:t>being information provided by one Party to another Party in the course of contractual or other negotiations, which could reasonably be expected to prejudice the right of the non-disclosing Party;</w:t>
      </w:r>
    </w:p>
    <w:p w14:paraId="58B3165A" w14:textId="77777777" w:rsidR="00785040" w:rsidRPr="00D162FC" w:rsidRDefault="00785040" w:rsidP="00584284">
      <w:pPr>
        <w:pStyle w:val="ListParagraph"/>
        <w:numPr>
          <w:ilvl w:val="1"/>
          <w:numId w:val="7"/>
        </w:numPr>
        <w:rPr>
          <w:rFonts w:ascii="Calibri" w:hAnsi="Calibri" w:cs="Calibri"/>
          <w:sz w:val="24"/>
          <w:szCs w:val="24"/>
        </w:rPr>
      </w:pPr>
      <w:r w:rsidRPr="00D162FC">
        <w:rPr>
          <w:rFonts w:ascii="Calibri" w:hAnsi="Calibri" w:cs="Calibri"/>
          <w:sz w:val="24"/>
          <w:szCs w:val="24"/>
        </w:rPr>
        <w:t>being information, the disclosure of which could reasonably be expected to endanger a life or physical security of a person;</w:t>
      </w:r>
    </w:p>
    <w:p w14:paraId="696D7221" w14:textId="77777777" w:rsidR="00785040" w:rsidRPr="00D162FC" w:rsidRDefault="00785040" w:rsidP="00584284">
      <w:pPr>
        <w:pStyle w:val="ListParagraph"/>
        <w:numPr>
          <w:ilvl w:val="1"/>
          <w:numId w:val="7"/>
        </w:numPr>
        <w:rPr>
          <w:rFonts w:ascii="Calibri" w:hAnsi="Calibri" w:cs="Calibri"/>
          <w:sz w:val="24"/>
          <w:szCs w:val="24"/>
        </w:rPr>
      </w:pPr>
      <w:r w:rsidRPr="00D162FC">
        <w:rPr>
          <w:rFonts w:ascii="Calibri" w:hAnsi="Calibri" w:cs="Calibri"/>
          <w:sz w:val="24"/>
          <w:szCs w:val="24"/>
        </w:rPr>
        <w:lastRenderedPageBreak/>
        <w:t>being technical, scientific, commercial, financial and market-related information, know-how and trade secrets of a Party;</w:t>
      </w:r>
    </w:p>
    <w:p w14:paraId="26C04A5C" w14:textId="77777777" w:rsidR="00785040" w:rsidRPr="00D162FC" w:rsidRDefault="00785040" w:rsidP="00584284">
      <w:pPr>
        <w:pStyle w:val="ListParagraph"/>
        <w:numPr>
          <w:ilvl w:val="1"/>
          <w:numId w:val="7"/>
        </w:numPr>
        <w:rPr>
          <w:rFonts w:ascii="Calibri" w:hAnsi="Calibri" w:cs="Calibri"/>
          <w:sz w:val="24"/>
          <w:szCs w:val="24"/>
        </w:rPr>
      </w:pPr>
      <w:r w:rsidRPr="00D162FC">
        <w:rPr>
          <w:rFonts w:ascii="Calibri" w:hAnsi="Calibri" w:cs="Calibri"/>
          <w:sz w:val="24"/>
          <w:szCs w:val="24"/>
        </w:rPr>
        <w:t>being financial, commercial, scientific or technical information, other than trade secrets, of a Party, the disclosure of which would be likely to cause harm to the commercial or financial interests of a non-disclosing Party; and</w:t>
      </w:r>
    </w:p>
    <w:p w14:paraId="39F17441" w14:textId="77777777" w:rsidR="00785040" w:rsidRPr="00D162FC" w:rsidRDefault="00785040" w:rsidP="00584284">
      <w:pPr>
        <w:pStyle w:val="ListParagraph"/>
        <w:numPr>
          <w:ilvl w:val="1"/>
          <w:numId w:val="7"/>
        </w:numPr>
        <w:rPr>
          <w:rFonts w:ascii="Calibri" w:hAnsi="Calibri" w:cs="Calibri"/>
          <w:sz w:val="24"/>
          <w:szCs w:val="24"/>
        </w:rPr>
      </w:pPr>
      <w:r w:rsidRPr="00D162FC">
        <w:rPr>
          <w:rFonts w:ascii="Calibri" w:hAnsi="Calibri" w:cs="Calibri"/>
          <w:sz w:val="24"/>
          <w:szCs w:val="24"/>
        </w:rPr>
        <w:t>being information supplied by a Party in confidence, the disclosure of which could reasonably be expected either to put the Party at a disadvantage in contractual or other negotiations or to prejudice the Party in commercial competition; or</w:t>
      </w:r>
    </w:p>
    <w:p w14:paraId="7F05AA5D" w14:textId="77777777" w:rsidR="00785040" w:rsidRPr="00D162FC" w:rsidRDefault="00785040" w:rsidP="00584284">
      <w:pPr>
        <w:pStyle w:val="ListParagraph"/>
        <w:numPr>
          <w:ilvl w:val="1"/>
          <w:numId w:val="7"/>
        </w:numPr>
        <w:rPr>
          <w:rFonts w:ascii="Calibri" w:hAnsi="Calibri" w:cs="Calibri"/>
          <w:sz w:val="24"/>
          <w:szCs w:val="24"/>
        </w:rPr>
      </w:pPr>
      <w:r w:rsidRPr="00D162FC">
        <w:rPr>
          <w:rFonts w:ascii="Calibri" w:hAnsi="Calibri" w:cs="Calibri"/>
          <w:sz w:val="24"/>
          <w:szCs w:val="24"/>
        </w:rPr>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1765C04D" w14:textId="77777777" w:rsidR="00785040" w:rsidRPr="00D162FC" w:rsidRDefault="00785040" w:rsidP="00584284">
      <w:pPr>
        <w:pStyle w:val="ListParagraph"/>
        <w:numPr>
          <w:ilvl w:val="0"/>
          <w:numId w:val="7"/>
        </w:numPr>
        <w:rPr>
          <w:rFonts w:ascii="Calibri" w:hAnsi="Calibri" w:cs="Calibri"/>
          <w:sz w:val="24"/>
          <w:szCs w:val="24"/>
        </w:rPr>
      </w:pPr>
      <w:r w:rsidRPr="00D162FC">
        <w:rPr>
          <w:rFonts w:ascii="Calibri" w:hAnsi="Calibri" w:cs="Calibri"/>
          <w:sz w:val="24"/>
          <w:szCs w:val="24"/>
        </w:rPr>
        <w:t>Notwithstanding the provisions of this Contract, no Party is entitled to disclose Confidential Information, except where required to do so in terms of a law, without the prior written consent of any other Party having an interest in the disclosure;</w:t>
      </w:r>
    </w:p>
    <w:p w14:paraId="358F1008" w14:textId="77777777" w:rsidR="00785040" w:rsidRPr="00D162FC" w:rsidRDefault="00785040" w:rsidP="00584284">
      <w:pPr>
        <w:pStyle w:val="ListParagraph"/>
        <w:numPr>
          <w:ilvl w:val="0"/>
          <w:numId w:val="7"/>
        </w:numPr>
        <w:rPr>
          <w:rFonts w:ascii="Calibri" w:hAnsi="Calibri" w:cs="Calibri"/>
          <w:sz w:val="24"/>
          <w:szCs w:val="24"/>
        </w:rPr>
      </w:pPr>
      <w:r w:rsidRPr="00D162FC">
        <w:rPr>
          <w:rFonts w:ascii="Calibri" w:hAnsi="Calibri" w:cs="Calibri"/>
          <w:sz w:val="24"/>
          <w:szCs w:val="24"/>
        </w:rPr>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4C66D660" w14:textId="77777777" w:rsidR="00785040" w:rsidRPr="00D162FC" w:rsidRDefault="00785040" w:rsidP="00584284">
      <w:pPr>
        <w:pStyle w:val="ListParagraph"/>
        <w:numPr>
          <w:ilvl w:val="0"/>
          <w:numId w:val="7"/>
        </w:numPr>
        <w:rPr>
          <w:rFonts w:ascii="Calibri" w:hAnsi="Calibri" w:cs="Calibri"/>
          <w:sz w:val="24"/>
          <w:szCs w:val="24"/>
        </w:rPr>
      </w:pPr>
      <w:r w:rsidRPr="00D162FC">
        <w:rPr>
          <w:rFonts w:ascii="Calibri" w:hAnsi="Calibri" w:cs="Calibri"/>
          <w:sz w:val="24"/>
          <w:szCs w:val="24"/>
        </w:rPr>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203B080E" w14:textId="77777777" w:rsidR="004176AA" w:rsidRPr="00C3260D" w:rsidRDefault="00785040" w:rsidP="00584284">
      <w:pPr>
        <w:pStyle w:val="Heading1"/>
        <w:numPr>
          <w:ilvl w:val="0"/>
          <w:numId w:val="33"/>
        </w:numPr>
        <w:spacing w:line="276" w:lineRule="auto"/>
        <w:jc w:val="both"/>
        <w:rPr>
          <w:rFonts w:ascii="Calibri" w:hAnsi="Calibri" w:cs="Calibri"/>
          <w:sz w:val="24"/>
          <w:szCs w:val="24"/>
        </w:rPr>
      </w:pPr>
      <w:bookmarkStart w:id="38" w:name="_Toc142648449"/>
      <w:r w:rsidRPr="00C3260D">
        <w:rPr>
          <w:rFonts w:ascii="Calibri" w:hAnsi="Calibri" w:cs="Calibri"/>
          <w:sz w:val="24"/>
          <w:szCs w:val="24"/>
        </w:rPr>
        <w:t>Guarantee and warranties</w:t>
      </w:r>
      <w:bookmarkEnd w:id="38"/>
    </w:p>
    <w:p w14:paraId="13B0B923" w14:textId="77777777" w:rsidR="00785040" w:rsidRPr="00C3260D" w:rsidRDefault="00785040" w:rsidP="00584284">
      <w:pPr>
        <w:pStyle w:val="ListParagraph"/>
        <w:numPr>
          <w:ilvl w:val="0"/>
          <w:numId w:val="8"/>
        </w:numPr>
        <w:rPr>
          <w:rFonts w:ascii="Calibri" w:hAnsi="Calibri" w:cs="Calibri"/>
          <w:sz w:val="24"/>
          <w:szCs w:val="24"/>
        </w:rPr>
      </w:pPr>
      <w:r w:rsidRPr="00C3260D">
        <w:rPr>
          <w:rFonts w:ascii="Calibri" w:hAnsi="Calibri" w:cs="Calibri"/>
          <w:sz w:val="24"/>
          <w:szCs w:val="24"/>
        </w:rPr>
        <w:t>The supplier confirms that:</w:t>
      </w:r>
    </w:p>
    <w:p w14:paraId="7DBB2218" w14:textId="77777777" w:rsidR="00785040" w:rsidRPr="00C3260D" w:rsidRDefault="00785040" w:rsidP="00584284">
      <w:pPr>
        <w:pStyle w:val="ListParagraph"/>
        <w:numPr>
          <w:ilvl w:val="1"/>
          <w:numId w:val="8"/>
        </w:numPr>
        <w:rPr>
          <w:rFonts w:ascii="Calibri" w:hAnsi="Calibri" w:cs="Calibri"/>
          <w:sz w:val="24"/>
          <w:szCs w:val="24"/>
        </w:rPr>
      </w:pPr>
      <w:r w:rsidRPr="00C3260D">
        <w:rPr>
          <w:rFonts w:ascii="Calibri" w:hAnsi="Calibri" w:cs="Calibri"/>
          <w:sz w:val="24"/>
          <w:szCs w:val="24"/>
        </w:rPr>
        <w:t>The warranty of goods supplied under this contract remains valid for the duration of the contract after the goods were delivered, installed and commissioned with a sign off, including the clients signature</w:t>
      </w:r>
    </w:p>
    <w:p w14:paraId="0F17DD45" w14:textId="54FFC5E1" w:rsidR="00785040" w:rsidRPr="00C3260D" w:rsidRDefault="00785040" w:rsidP="00584284">
      <w:pPr>
        <w:pStyle w:val="ListParagraph"/>
        <w:numPr>
          <w:ilvl w:val="1"/>
          <w:numId w:val="8"/>
        </w:numPr>
        <w:rPr>
          <w:rFonts w:ascii="Calibri" w:hAnsi="Calibri" w:cs="Calibri"/>
          <w:sz w:val="24"/>
          <w:szCs w:val="24"/>
        </w:rPr>
      </w:pPr>
      <w:r w:rsidRPr="00C3260D">
        <w:rPr>
          <w:rFonts w:ascii="Calibri" w:hAnsi="Calibri" w:cs="Calibri"/>
          <w:sz w:val="24"/>
          <w:szCs w:val="24"/>
        </w:rPr>
        <w:lastRenderedPageBreak/>
        <w:t xml:space="preserve">as at Commencement Date, it has the rights, title and interest in </w:t>
      </w:r>
      <w:r w:rsidR="006A75DD" w:rsidRPr="00C3260D">
        <w:rPr>
          <w:rFonts w:ascii="Calibri" w:hAnsi="Calibri" w:cs="Calibri"/>
          <w:sz w:val="24"/>
          <w:szCs w:val="24"/>
        </w:rPr>
        <w:t>and Services</w:t>
      </w:r>
      <w:r w:rsidRPr="00C3260D">
        <w:rPr>
          <w:rFonts w:ascii="Calibri" w:hAnsi="Calibri" w:cs="Calibri"/>
          <w:sz w:val="24"/>
          <w:szCs w:val="24"/>
        </w:rPr>
        <w:t xml:space="preserve"> to deliver such Services in terms of the Contract and that such rights are free from any encumbrances whatsoever;</w:t>
      </w:r>
    </w:p>
    <w:p w14:paraId="3A96B983" w14:textId="77777777" w:rsidR="004176AA" w:rsidRPr="00C3260D" w:rsidRDefault="00785040" w:rsidP="00584284">
      <w:pPr>
        <w:pStyle w:val="Heading1"/>
        <w:numPr>
          <w:ilvl w:val="0"/>
          <w:numId w:val="33"/>
        </w:numPr>
        <w:spacing w:line="276" w:lineRule="auto"/>
        <w:jc w:val="both"/>
        <w:rPr>
          <w:rFonts w:ascii="Calibri" w:hAnsi="Calibri" w:cs="Calibri"/>
          <w:sz w:val="24"/>
          <w:szCs w:val="24"/>
        </w:rPr>
      </w:pPr>
      <w:bookmarkStart w:id="39" w:name="_Toc142648450"/>
      <w:r w:rsidRPr="00C3260D">
        <w:rPr>
          <w:rFonts w:ascii="Calibri" w:hAnsi="Calibri" w:cs="Calibri"/>
          <w:sz w:val="24"/>
          <w:szCs w:val="24"/>
        </w:rPr>
        <w:t>Intellectual Property Rights</w:t>
      </w:r>
      <w:bookmarkEnd w:id="39"/>
    </w:p>
    <w:p w14:paraId="4357A364" w14:textId="77777777" w:rsidR="004176AA" w:rsidRPr="00C3260D" w:rsidRDefault="00785040" w:rsidP="00584284">
      <w:pPr>
        <w:pStyle w:val="ListParagraph"/>
        <w:numPr>
          <w:ilvl w:val="0"/>
          <w:numId w:val="9"/>
        </w:numPr>
        <w:rPr>
          <w:rFonts w:ascii="Calibri" w:hAnsi="Calibri" w:cs="Calibri"/>
          <w:sz w:val="24"/>
          <w:szCs w:val="24"/>
        </w:rPr>
      </w:pPr>
      <w:r w:rsidRPr="00C3260D">
        <w:rPr>
          <w:rFonts w:ascii="Calibri" w:hAnsi="Calibri" w:cs="Calibri"/>
          <w:sz w:val="24"/>
          <w:szCs w:val="24"/>
        </w:rPr>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p>
    <w:p w14:paraId="14241423" w14:textId="77777777" w:rsidR="00FB0A01" w:rsidRPr="00C3260D" w:rsidRDefault="00FB0A01" w:rsidP="00584284">
      <w:pPr>
        <w:pStyle w:val="ListParagraph"/>
        <w:numPr>
          <w:ilvl w:val="1"/>
          <w:numId w:val="9"/>
        </w:numPr>
        <w:rPr>
          <w:rFonts w:ascii="Calibri" w:hAnsi="Calibri" w:cs="Calibri"/>
          <w:sz w:val="24"/>
          <w:szCs w:val="24"/>
        </w:rPr>
      </w:pPr>
      <w:r w:rsidRPr="00C3260D">
        <w:rPr>
          <w:rFonts w:ascii="Calibri" w:hAnsi="Calibri" w:cs="Calibri"/>
          <w:sz w:val="24"/>
          <w:szCs w:val="24"/>
        </w:rPr>
        <w:t xml:space="preserve">termination or expiration date of this Contract; </w:t>
      </w:r>
    </w:p>
    <w:p w14:paraId="47255044" w14:textId="77777777" w:rsidR="00FB0A01" w:rsidRPr="00C3260D" w:rsidRDefault="00FB0A01" w:rsidP="00584284">
      <w:pPr>
        <w:pStyle w:val="ListParagraph"/>
        <w:numPr>
          <w:ilvl w:val="1"/>
          <w:numId w:val="9"/>
        </w:numPr>
        <w:rPr>
          <w:rFonts w:ascii="Calibri" w:hAnsi="Calibri" w:cs="Calibri"/>
          <w:sz w:val="24"/>
          <w:szCs w:val="24"/>
        </w:rPr>
      </w:pPr>
      <w:r w:rsidRPr="00C3260D">
        <w:rPr>
          <w:rFonts w:ascii="Calibri" w:hAnsi="Calibri" w:cs="Calibri"/>
          <w:sz w:val="24"/>
          <w:szCs w:val="24"/>
        </w:rPr>
        <w:t xml:space="preserve">the date of completion of the Services; and </w:t>
      </w:r>
    </w:p>
    <w:p w14:paraId="7D851A77" w14:textId="77777777" w:rsidR="00FB0A01" w:rsidRPr="00C3260D" w:rsidRDefault="00FB0A01" w:rsidP="00584284">
      <w:pPr>
        <w:pStyle w:val="ListParagraph"/>
        <w:numPr>
          <w:ilvl w:val="1"/>
          <w:numId w:val="9"/>
        </w:numPr>
        <w:rPr>
          <w:rFonts w:ascii="Calibri" w:hAnsi="Calibri" w:cs="Calibri"/>
          <w:sz w:val="24"/>
          <w:szCs w:val="24"/>
        </w:rPr>
      </w:pPr>
      <w:r w:rsidRPr="00C3260D">
        <w:rPr>
          <w:rFonts w:ascii="Calibri" w:hAnsi="Calibri" w:cs="Calibri"/>
          <w:sz w:val="24"/>
          <w:szCs w:val="24"/>
        </w:rPr>
        <w:t>the date of rendering of the last of the Deliverables</w:t>
      </w:r>
    </w:p>
    <w:p w14:paraId="7655384B" w14:textId="77777777" w:rsidR="00FB0A01" w:rsidRPr="00C3260D" w:rsidRDefault="00FB0A01" w:rsidP="00584284">
      <w:pPr>
        <w:pStyle w:val="ListParagraph"/>
        <w:numPr>
          <w:ilvl w:val="0"/>
          <w:numId w:val="9"/>
        </w:numPr>
        <w:rPr>
          <w:rFonts w:ascii="Calibri" w:hAnsi="Calibri" w:cs="Calibri"/>
          <w:sz w:val="24"/>
          <w:szCs w:val="24"/>
        </w:rPr>
      </w:pPr>
      <w:r w:rsidRPr="00C3260D">
        <w:rPr>
          <w:rFonts w:ascii="Calibri" w:hAnsi="Calibri" w:cs="Calibri"/>
          <w:sz w:val="24"/>
          <w:szCs w:val="24"/>
        </w:rPr>
        <w:t>If so required by SITA, the Supplier must certify in writing to SITA that it has either returned all SITA Intellectual Property to SITA or destroyed or deleted all other SITA Intellectual Property in its possession or under its control</w:t>
      </w:r>
    </w:p>
    <w:p w14:paraId="3E5D9932" w14:textId="77777777" w:rsidR="00FB0A01" w:rsidRPr="00C3260D" w:rsidRDefault="00FB0A01" w:rsidP="00584284">
      <w:pPr>
        <w:pStyle w:val="ListParagraph"/>
        <w:numPr>
          <w:ilvl w:val="0"/>
          <w:numId w:val="9"/>
        </w:numPr>
        <w:rPr>
          <w:rFonts w:ascii="Calibri" w:hAnsi="Calibri" w:cs="Calibri"/>
          <w:sz w:val="24"/>
          <w:szCs w:val="24"/>
        </w:rPr>
      </w:pPr>
      <w:r w:rsidRPr="00C3260D">
        <w:rPr>
          <w:rFonts w:ascii="Calibri" w:hAnsi="Calibri" w:cs="Calibri"/>
          <w:sz w:val="24"/>
          <w:szCs w:val="24"/>
        </w:rPr>
        <w:t xml:space="preserve">SITA, at all times, owns all Intellectual Property Rights in and to all Bespoke Intellectual Property. </w:t>
      </w:r>
    </w:p>
    <w:p w14:paraId="27CAE80F" w14:textId="77777777" w:rsidR="00FB0A01" w:rsidRPr="00C3260D" w:rsidRDefault="00FB0A01" w:rsidP="00584284">
      <w:pPr>
        <w:pStyle w:val="ListParagraph"/>
        <w:numPr>
          <w:ilvl w:val="0"/>
          <w:numId w:val="9"/>
        </w:numPr>
        <w:rPr>
          <w:rFonts w:ascii="Calibri" w:hAnsi="Calibri" w:cs="Calibri"/>
          <w:sz w:val="24"/>
          <w:szCs w:val="24"/>
        </w:rPr>
      </w:pPr>
      <w:r w:rsidRPr="00C3260D">
        <w:rPr>
          <w:rFonts w:ascii="Calibri" w:hAnsi="Calibri" w:cs="Calibri"/>
          <w:sz w:val="24"/>
          <w:szCs w:val="24"/>
        </w:rPr>
        <w:t>Save for the license granted in terms of this Contract, the Supplier retains all Intellectual Property Rights in and to the Supplier’s pre-existing Intellectual Property that is used or supplied in connection with the Products or Services</w:t>
      </w:r>
    </w:p>
    <w:p w14:paraId="2E355992" w14:textId="77777777" w:rsidR="00FB0A01" w:rsidRPr="00C3260D" w:rsidRDefault="00FB0A01" w:rsidP="00584284">
      <w:pPr>
        <w:pStyle w:val="ListParagraph"/>
        <w:numPr>
          <w:ilvl w:val="0"/>
          <w:numId w:val="9"/>
        </w:numPr>
        <w:rPr>
          <w:rFonts w:ascii="Calibri" w:hAnsi="Calibri" w:cs="Calibri"/>
          <w:sz w:val="24"/>
          <w:szCs w:val="24"/>
        </w:rPr>
      </w:pPr>
      <w:r w:rsidRPr="00C3260D">
        <w:rPr>
          <w:rFonts w:ascii="Calibri" w:hAnsi="Calibri" w:cs="Calibri"/>
          <w:sz w:val="24"/>
          <w:szCs w:val="24"/>
        </w:rPr>
        <w:t>Provide SITA with the compliant Occupational Health and Safety File (required on site for period of installation and proof of compliance).</w:t>
      </w:r>
    </w:p>
    <w:p w14:paraId="4FBA12E0" w14:textId="77777777" w:rsidR="00AF6423" w:rsidRPr="00C3260D" w:rsidRDefault="00AF6423" w:rsidP="00584284">
      <w:pPr>
        <w:pStyle w:val="Heading1"/>
        <w:numPr>
          <w:ilvl w:val="0"/>
          <w:numId w:val="33"/>
        </w:numPr>
        <w:spacing w:line="276" w:lineRule="auto"/>
        <w:jc w:val="both"/>
        <w:rPr>
          <w:rFonts w:ascii="Calibri" w:hAnsi="Calibri" w:cs="Calibri"/>
          <w:sz w:val="24"/>
          <w:szCs w:val="24"/>
        </w:rPr>
      </w:pPr>
      <w:bookmarkStart w:id="40" w:name="_Toc142648451"/>
      <w:r w:rsidRPr="00C3260D">
        <w:rPr>
          <w:rFonts w:ascii="Calibri" w:hAnsi="Calibri" w:cs="Calibri"/>
          <w:sz w:val="24"/>
          <w:szCs w:val="24"/>
        </w:rPr>
        <w:t>General</w:t>
      </w:r>
      <w:bookmarkEnd w:id="40"/>
    </w:p>
    <w:p w14:paraId="3072F73D" w14:textId="77777777" w:rsidR="00785040" w:rsidRPr="00C3260D" w:rsidRDefault="00AF6423" w:rsidP="00584284">
      <w:pPr>
        <w:pStyle w:val="ListParagraph"/>
        <w:numPr>
          <w:ilvl w:val="0"/>
          <w:numId w:val="10"/>
        </w:numPr>
        <w:rPr>
          <w:rFonts w:ascii="Calibri" w:hAnsi="Calibri" w:cs="Calibri"/>
          <w:sz w:val="24"/>
          <w:szCs w:val="24"/>
        </w:rPr>
      </w:pPr>
      <w:r w:rsidRPr="00C3260D">
        <w:rPr>
          <w:rFonts w:ascii="Calibri" w:hAnsi="Calibri" w:cs="Calibri"/>
          <w:sz w:val="24"/>
          <w:szCs w:val="24"/>
        </w:rPr>
        <w:t>The supplier will be bound by Government Procurement: General Conditions of Contract.</w:t>
      </w:r>
    </w:p>
    <w:p w14:paraId="4583AD29" w14:textId="77777777" w:rsidR="00AF6423" w:rsidRPr="00C3260D" w:rsidRDefault="00AF6423" w:rsidP="00584284">
      <w:pPr>
        <w:pStyle w:val="ListParagraph"/>
        <w:numPr>
          <w:ilvl w:val="0"/>
          <w:numId w:val="10"/>
        </w:numPr>
        <w:rPr>
          <w:rFonts w:ascii="Calibri" w:hAnsi="Calibri" w:cs="Calibri"/>
          <w:sz w:val="24"/>
          <w:szCs w:val="24"/>
        </w:rPr>
      </w:pPr>
      <w:r w:rsidRPr="00C3260D">
        <w:rPr>
          <w:rFonts w:ascii="Calibri" w:hAnsi="Calibri" w:cs="Calibri"/>
          <w:sz w:val="24"/>
          <w:szCs w:val="24"/>
        </w:rPr>
        <w:t>(GCC) as well as this Special Conditions of Contract (SCC), which will form part of the signed contract with the Supplier. However, SITA reserves the right to include or waive the condition in the signed contract.</w:t>
      </w:r>
    </w:p>
    <w:p w14:paraId="6796DB1A" w14:textId="77777777" w:rsidR="00AF6423" w:rsidRPr="00C3260D" w:rsidRDefault="00AF6423" w:rsidP="00584284">
      <w:pPr>
        <w:pStyle w:val="ListParagraph"/>
        <w:numPr>
          <w:ilvl w:val="0"/>
          <w:numId w:val="10"/>
        </w:numPr>
        <w:rPr>
          <w:rFonts w:ascii="Calibri" w:hAnsi="Calibri" w:cs="Calibri"/>
          <w:sz w:val="24"/>
          <w:szCs w:val="24"/>
        </w:rPr>
      </w:pPr>
      <w:r w:rsidRPr="00C3260D">
        <w:rPr>
          <w:rFonts w:ascii="Calibri" w:hAnsi="Calibri" w:cs="Calibri"/>
          <w:sz w:val="24"/>
          <w:szCs w:val="24"/>
        </w:rPr>
        <w:t>SITA reserves the right to:</w:t>
      </w:r>
    </w:p>
    <w:p w14:paraId="21607327" w14:textId="77777777" w:rsidR="00AF6423" w:rsidRPr="00C3260D" w:rsidRDefault="00AF6423" w:rsidP="00584284">
      <w:pPr>
        <w:pStyle w:val="ListParagraph"/>
        <w:numPr>
          <w:ilvl w:val="1"/>
          <w:numId w:val="10"/>
        </w:numPr>
        <w:rPr>
          <w:rFonts w:ascii="Calibri" w:hAnsi="Calibri" w:cs="Calibri"/>
          <w:sz w:val="24"/>
          <w:szCs w:val="24"/>
        </w:rPr>
      </w:pPr>
      <w:r w:rsidRPr="00C3260D">
        <w:rPr>
          <w:rFonts w:ascii="Calibri" w:hAnsi="Calibri" w:cs="Calibri"/>
          <w:sz w:val="24"/>
          <w:szCs w:val="24"/>
        </w:rPr>
        <w:t>Negotiate the conditions, or</w:t>
      </w:r>
    </w:p>
    <w:p w14:paraId="0C2E5891" w14:textId="77777777" w:rsidR="00AF6423" w:rsidRPr="00C3260D" w:rsidRDefault="00AF6423" w:rsidP="00584284">
      <w:pPr>
        <w:pStyle w:val="ListParagraph"/>
        <w:numPr>
          <w:ilvl w:val="1"/>
          <w:numId w:val="10"/>
        </w:numPr>
        <w:rPr>
          <w:rFonts w:ascii="Calibri" w:hAnsi="Calibri" w:cs="Calibri"/>
          <w:sz w:val="24"/>
          <w:szCs w:val="24"/>
        </w:rPr>
      </w:pPr>
      <w:r w:rsidRPr="00C3260D">
        <w:rPr>
          <w:rFonts w:ascii="Calibri" w:hAnsi="Calibri" w:cs="Calibri"/>
          <w:sz w:val="24"/>
          <w:szCs w:val="24"/>
        </w:rPr>
        <w:t>Automatically disqualify a bidder for not accepting these conditions, or</w:t>
      </w:r>
    </w:p>
    <w:p w14:paraId="69086B65" w14:textId="77777777" w:rsidR="00AF6423" w:rsidRPr="00C3260D" w:rsidRDefault="00AF6423" w:rsidP="00584284">
      <w:pPr>
        <w:pStyle w:val="ListParagraph"/>
        <w:numPr>
          <w:ilvl w:val="1"/>
          <w:numId w:val="10"/>
        </w:numPr>
        <w:rPr>
          <w:rFonts w:ascii="Calibri" w:hAnsi="Calibri" w:cs="Calibri"/>
          <w:sz w:val="24"/>
          <w:szCs w:val="24"/>
        </w:rPr>
      </w:pPr>
      <w:r w:rsidRPr="00C3260D">
        <w:rPr>
          <w:rFonts w:ascii="Calibri" w:hAnsi="Calibri" w:cs="Calibri"/>
          <w:sz w:val="24"/>
          <w:szCs w:val="24"/>
        </w:rPr>
        <w:t>Before entering into a contract, conduct or commission an external service provider to audit or conduct probity to ascertain whether a qualifying bidder has the technical capability to provide the goods and services as required by this tender.</w:t>
      </w:r>
    </w:p>
    <w:p w14:paraId="223180D8" w14:textId="77777777" w:rsidR="00AF6423" w:rsidRPr="00C3260D" w:rsidRDefault="00AF6423" w:rsidP="00584284">
      <w:pPr>
        <w:pStyle w:val="Heading1"/>
        <w:numPr>
          <w:ilvl w:val="0"/>
          <w:numId w:val="33"/>
        </w:numPr>
        <w:spacing w:line="276" w:lineRule="auto"/>
        <w:jc w:val="both"/>
        <w:rPr>
          <w:rFonts w:ascii="Calibri" w:hAnsi="Calibri" w:cs="Calibri"/>
          <w:sz w:val="24"/>
          <w:szCs w:val="24"/>
        </w:rPr>
      </w:pPr>
      <w:bookmarkStart w:id="41" w:name="_Toc142648452"/>
      <w:r w:rsidRPr="00C3260D">
        <w:rPr>
          <w:rFonts w:ascii="Calibri" w:hAnsi="Calibri" w:cs="Calibri"/>
          <w:sz w:val="24"/>
          <w:szCs w:val="24"/>
        </w:rPr>
        <w:lastRenderedPageBreak/>
        <w:t>Counter Conditions</w:t>
      </w:r>
      <w:bookmarkEnd w:id="41"/>
    </w:p>
    <w:p w14:paraId="6028A08E" w14:textId="77777777" w:rsidR="00AF6423" w:rsidRPr="00C3260D" w:rsidRDefault="00AF6423" w:rsidP="00584284">
      <w:pPr>
        <w:pStyle w:val="ListParagraph"/>
        <w:numPr>
          <w:ilvl w:val="0"/>
          <w:numId w:val="11"/>
        </w:numPr>
        <w:rPr>
          <w:rFonts w:ascii="Calibri" w:hAnsi="Calibri" w:cs="Calibri"/>
          <w:sz w:val="24"/>
          <w:szCs w:val="24"/>
        </w:rPr>
      </w:pPr>
      <w:r w:rsidRPr="00C3260D">
        <w:rPr>
          <w:rFonts w:ascii="Calibri" w:hAnsi="Calibri" w:cs="Calibri"/>
          <w:sz w:val="24"/>
          <w:szCs w:val="24"/>
        </w:rPr>
        <w:t>Bidders’ attention is drawn to the fact that amendments to any of the Bid Conditions or setting of counter conditions by bidders may result in the invalidation of such bids.</w:t>
      </w:r>
    </w:p>
    <w:p w14:paraId="11A46060" w14:textId="77777777" w:rsidR="00AF6423" w:rsidRPr="00C3260D" w:rsidRDefault="00AF6423" w:rsidP="00584284">
      <w:pPr>
        <w:pStyle w:val="Heading1"/>
        <w:numPr>
          <w:ilvl w:val="0"/>
          <w:numId w:val="33"/>
        </w:numPr>
        <w:spacing w:line="276" w:lineRule="auto"/>
        <w:jc w:val="both"/>
        <w:rPr>
          <w:rFonts w:ascii="Calibri" w:hAnsi="Calibri" w:cs="Calibri"/>
          <w:sz w:val="24"/>
          <w:szCs w:val="24"/>
        </w:rPr>
      </w:pPr>
      <w:bookmarkStart w:id="42" w:name="_Toc142648453"/>
      <w:r w:rsidRPr="00C3260D">
        <w:rPr>
          <w:rFonts w:ascii="Calibri" w:hAnsi="Calibri" w:cs="Calibri"/>
          <w:sz w:val="24"/>
          <w:szCs w:val="24"/>
        </w:rPr>
        <w:t>Fronting</w:t>
      </w:r>
      <w:bookmarkEnd w:id="42"/>
    </w:p>
    <w:p w14:paraId="6A11EEDB" w14:textId="77777777" w:rsidR="00AF6423" w:rsidRPr="00C3260D" w:rsidRDefault="00AF6423" w:rsidP="00584284">
      <w:pPr>
        <w:pStyle w:val="ListParagraph"/>
        <w:numPr>
          <w:ilvl w:val="0"/>
          <w:numId w:val="12"/>
        </w:numPr>
        <w:rPr>
          <w:rFonts w:ascii="Calibri" w:hAnsi="Calibri" w:cs="Calibri"/>
          <w:sz w:val="24"/>
          <w:szCs w:val="24"/>
        </w:rPr>
      </w:pPr>
      <w:r w:rsidRPr="00C3260D">
        <w:rPr>
          <w:rFonts w:ascii="Calibri" w:hAnsi="Calibri" w:cs="Calibri"/>
          <w:sz w:val="24"/>
          <w:szCs w:val="24"/>
        </w:rPr>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14:paraId="4D05394D" w14:textId="77777777" w:rsidR="00AF6423" w:rsidRPr="00C3260D" w:rsidRDefault="00AF6423" w:rsidP="00584284">
      <w:pPr>
        <w:pStyle w:val="ListParagraph"/>
        <w:numPr>
          <w:ilvl w:val="0"/>
          <w:numId w:val="12"/>
        </w:numPr>
        <w:rPr>
          <w:rFonts w:ascii="Calibri" w:hAnsi="Calibri" w:cs="Calibri"/>
          <w:sz w:val="24"/>
          <w:szCs w:val="24"/>
        </w:rPr>
      </w:pPr>
      <w:r w:rsidRPr="00C3260D">
        <w:rPr>
          <w:rFonts w:ascii="Calibri" w:hAnsi="Calibri" w:cs="Calibri"/>
          <w:sz w:val="24"/>
          <w:szCs w:val="24"/>
        </w:rPr>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5C740E78" w14:textId="77777777" w:rsidR="005F2530" w:rsidRPr="00C3260D" w:rsidRDefault="005F2530" w:rsidP="00584284">
      <w:pPr>
        <w:pStyle w:val="Heading1"/>
        <w:numPr>
          <w:ilvl w:val="0"/>
          <w:numId w:val="33"/>
        </w:numPr>
        <w:spacing w:line="276" w:lineRule="auto"/>
        <w:jc w:val="both"/>
        <w:rPr>
          <w:rFonts w:ascii="Calibri" w:hAnsi="Calibri" w:cs="Calibri"/>
          <w:sz w:val="24"/>
          <w:szCs w:val="24"/>
        </w:rPr>
      </w:pPr>
      <w:bookmarkStart w:id="43" w:name="_Toc142648454"/>
      <w:r w:rsidRPr="00C3260D">
        <w:rPr>
          <w:rFonts w:ascii="Calibri" w:hAnsi="Calibri" w:cs="Calibri"/>
          <w:sz w:val="24"/>
          <w:szCs w:val="24"/>
        </w:rPr>
        <w:t>Business Continuity and Disaster Recovery Plans</w:t>
      </w:r>
      <w:bookmarkEnd w:id="43"/>
    </w:p>
    <w:p w14:paraId="6B5C0714" w14:textId="77777777" w:rsidR="004176AA" w:rsidRPr="00C3260D" w:rsidRDefault="005F2530" w:rsidP="00584284">
      <w:pPr>
        <w:pStyle w:val="ListParagraph"/>
        <w:numPr>
          <w:ilvl w:val="0"/>
          <w:numId w:val="13"/>
        </w:numPr>
        <w:rPr>
          <w:rFonts w:ascii="Calibri" w:hAnsi="Calibri" w:cs="Calibri"/>
          <w:sz w:val="24"/>
          <w:szCs w:val="24"/>
        </w:rPr>
      </w:pPr>
      <w:r w:rsidRPr="00C3260D">
        <w:rPr>
          <w:rFonts w:ascii="Calibri" w:hAnsi="Calibri" w:cs="Calibri"/>
          <w:sz w:val="24"/>
          <w:szCs w:val="24"/>
        </w:rPr>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44888346" w14:textId="77777777" w:rsidR="005F2530" w:rsidRPr="00C3260D" w:rsidRDefault="005F2530" w:rsidP="00584284">
      <w:pPr>
        <w:pStyle w:val="Heading1"/>
        <w:numPr>
          <w:ilvl w:val="0"/>
          <w:numId w:val="33"/>
        </w:numPr>
        <w:spacing w:line="276" w:lineRule="auto"/>
        <w:jc w:val="both"/>
        <w:rPr>
          <w:rFonts w:ascii="Calibri" w:hAnsi="Calibri" w:cs="Calibri"/>
          <w:sz w:val="24"/>
          <w:szCs w:val="24"/>
        </w:rPr>
      </w:pPr>
      <w:bookmarkStart w:id="44" w:name="_Toc142648455"/>
      <w:r w:rsidRPr="00C3260D">
        <w:rPr>
          <w:rFonts w:ascii="Calibri" w:hAnsi="Calibri" w:cs="Calibri"/>
          <w:sz w:val="24"/>
          <w:szCs w:val="24"/>
        </w:rPr>
        <w:t>Supplier Due Diligence</w:t>
      </w:r>
      <w:bookmarkEnd w:id="44"/>
    </w:p>
    <w:p w14:paraId="4420FBC2" w14:textId="77777777" w:rsidR="0072760B" w:rsidRPr="00C3260D" w:rsidRDefault="005F2530" w:rsidP="00584284">
      <w:pPr>
        <w:pStyle w:val="ListParagraph"/>
        <w:numPr>
          <w:ilvl w:val="0"/>
          <w:numId w:val="14"/>
        </w:numPr>
        <w:rPr>
          <w:rFonts w:ascii="Calibri" w:hAnsi="Calibri" w:cs="Calibri"/>
          <w:sz w:val="24"/>
          <w:szCs w:val="24"/>
        </w:rPr>
      </w:pPr>
      <w:r w:rsidRPr="00C3260D">
        <w:rPr>
          <w:rFonts w:ascii="Calibri" w:hAnsi="Calibri" w:cs="Calibri"/>
          <w:sz w:val="24"/>
          <w:szCs w:val="24"/>
        </w:rPr>
        <w:t>SITA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40670776" w14:textId="77777777" w:rsidR="0072760B" w:rsidRPr="00C3260D" w:rsidRDefault="0072760B" w:rsidP="00584284">
      <w:pPr>
        <w:pStyle w:val="Heading1"/>
        <w:numPr>
          <w:ilvl w:val="0"/>
          <w:numId w:val="33"/>
        </w:numPr>
        <w:spacing w:line="276" w:lineRule="auto"/>
        <w:jc w:val="both"/>
        <w:rPr>
          <w:rFonts w:ascii="Calibri" w:hAnsi="Calibri" w:cs="Calibri"/>
          <w:sz w:val="24"/>
          <w:szCs w:val="24"/>
        </w:rPr>
      </w:pPr>
      <w:bookmarkStart w:id="45" w:name="_Toc142648456"/>
      <w:r w:rsidRPr="00C3260D">
        <w:rPr>
          <w:rFonts w:ascii="Calibri" w:hAnsi="Calibri" w:cs="Calibri"/>
          <w:sz w:val="24"/>
          <w:szCs w:val="24"/>
        </w:rPr>
        <w:t>Preference Goal Requirements conditions</w:t>
      </w:r>
      <w:bookmarkEnd w:id="45"/>
    </w:p>
    <w:p w14:paraId="4B96065E" w14:textId="77777777" w:rsidR="0072760B" w:rsidRPr="00C3260D" w:rsidRDefault="0072760B" w:rsidP="00584284">
      <w:pPr>
        <w:pStyle w:val="ListParagraph"/>
        <w:numPr>
          <w:ilvl w:val="0"/>
          <w:numId w:val="19"/>
        </w:numPr>
        <w:rPr>
          <w:rFonts w:ascii="Calibri" w:hAnsi="Calibri" w:cs="Calibri"/>
          <w:sz w:val="24"/>
          <w:szCs w:val="24"/>
        </w:rPr>
      </w:pPr>
      <w:r w:rsidRPr="00C3260D">
        <w:rPr>
          <w:rFonts w:ascii="Calibri" w:hAnsi="Calibri" w:cs="Calibri"/>
          <w:sz w:val="24"/>
          <w:szCs w:val="24"/>
        </w:rPr>
        <w:t>The Bidder’s commitment for the Preference Goal Requirements in this tender will be legally binding and the Bidder needs to perform against their commitment for the duration of the contract which will form part of the Contractual Agreement.</w:t>
      </w:r>
    </w:p>
    <w:p w14:paraId="557F2F72" w14:textId="77777777" w:rsidR="0072760B" w:rsidRPr="00C3260D" w:rsidRDefault="0072760B" w:rsidP="00584284">
      <w:pPr>
        <w:pStyle w:val="ListParagraph"/>
        <w:numPr>
          <w:ilvl w:val="0"/>
          <w:numId w:val="19"/>
        </w:numPr>
        <w:rPr>
          <w:rFonts w:ascii="Calibri" w:hAnsi="Calibri" w:cs="Calibri"/>
          <w:sz w:val="24"/>
          <w:szCs w:val="24"/>
        </w:rPr>
      </w:pPr>
      <w:r w:rsidRPr="00C3260D">
        <w:rPr>
          <w:rFonts w:ascii="Calibri" w:hAnsi="Calibri" w:cs="Calibri"/>
          <w:sz w:val="24"/>
          <w:szCs w:val="24"/>
        </w:rPr>
        <w:t>The Bidder must sustain, or improve the company’s BBBEE Level for the duration of the contact which will form part of the Contractual Agreement.</w:t>
      </w:r>
    </w:p>
    <w:p w14:paraId="0B4C0674" w14:textId="77777777" w:rsidR="0072760B" w:rsidRPr="00C3260D" w:rsidRDefault="0072760B" w:rsidP="00584284">
      <w:pPr>
        <w:pStyle w:val="ListParagraph"/>
        <w:numPr>
          <w:ilvl w:val="0"/>
          <w:numId w:val="19"/>
        </w:numPr>
        <w:rPr>
          <w:rFonts w:ascii="Calibri" w:hAnsi="Calibri" w:cs="Calibri"/>
          <w:sz w:val="24"/>
          <w:szCs w:val="24"/>
        </w:rPr>
      </w:pPr>
      <w:r w:rsidRPr="00C3260D">
        <w:rPr>
          <w:rFonts w:ascii="Calibri" w:hAnsi="Calibri" w:cs="Calibri"/>
          <w:sz w:val="24"/>
          <w:szCs w:val="24"/>
        </w:rPr>
        <w:lastRenderedPageBreak/>
        <w:t>Performance of Preference Goal Requirements will be determined annually. Bidders must submit their Preference status report indicating progress against the Bidder’s Preferential commitments within 30 days of the yearly anniversary of the contract.</w:t>
      </w:r>
    </w:p>
    <w:p w14:paraId="7EA0420A" w14:textId="77777777" w:rsidR="0072760B" w:rsidRPr="00C3260D" w:rsidRDefault="0072760B" w:rsidP="00584284">
      <w:pPr>
        <w:pStyle w:val="ListParagraph"/>
        <w:numPr>
          <w:ilvl w:val="0"/>
          <w:numId w:val="19"/>
        </w:numPr>
        <w:rPr>
          <w:rFonts w:ascii="Calibri" w:hAnsi="Calibri" w:cs="Calibri"/>
          <w:sz w:val="24"/>
          <w:szCs w:val="24"/>
        </w:rPr>
      </w:pPr>
      <w:r w:rsidRPr="00C3260D">
        <w:rPr>
          <w:rFonts w:ascii="Calibri" w:hAnsi="Calibri" w:cs="Calibri"/>
          <w:sz w:val="24"/>
          <w:szCs w:val="24"/>
        </w:rPr>
        <w:t>Bidders need to keep auditable substantive records / evidence and upon request by SITA</w:t>
      </w:r>
      <w:r w:rsidR="000E14DD" w:rsidRPr="00C3260D">
        <w:rPr>
          <w:rFonts w:ascii="Calibri" w:hAnsi="Calibri" w:cs="Calibri"/>
          <w:sz w:val="24"/>
          <w:szCs w:val="24"/>
        </w:rPr>
        <w:t>/Department</w:t>
      </w:r>
      <w:r w:rsidRPr="00C3260D">
        <w:rPr>
          <w:rFonts w:ascii="Calibri" w:hAnsi="Calibri" w:cs="Calibri"/>
          <w:sz w:val="24"/>
          <w:szCs w:val="24"/>
        </w:rPr>
        <w:t xml:space="preserve"> must be made available for audit and, or due diligence purposes.</w:t>
      </w:r>
    </w:p>
    <w:p w14:paraId="651278C9" w14:textId="77777777" w:rsidR="0072760B" w:rsidRPr="00C3260D" w:rsidRDefault="0072760B" w:rsidP="00584284">
      <w:pPr>
        <w:pStyle w:val="ListParagraph"/>
        <w:numPr>
          <w:ilvl w:val="0"/>
          <w:numId w:val="19"/>
        </w:numPr>
        <w:rPr>
          <w:rFonts w:ascii="Calibri" w:hAnsi="Calibri" w:cs="Calibri"/>
          <w:sz w:val="24"/>
          <w:szCs w:val="24"/>
        </w:rPr>
      </w:pPr>
      <w:r w:rsidRPr="00C3260D">
        <w:rPr>
          <w:rFonts w:ascii="Calibri" w:hAnsi="Calibri" w:cs="Calibri"/>
          <w:sz w:val="24"/>
          <w:szCs w:val="24"/>
        </w:rPr>
        <w:t>SITA reserves the right to require from a Bidder, either before a bid is adjudicated or at any time subsequently, to substantiate any claim with regards to preferences, in any manner required by SITA.</w:t>
      </w:r>
    </w:p>
    <w:p w14:paraId="10B09A4D" w14:textId="77777777" w:rsidR="0072760B" w:rsidRPr="00C3260D" w:rsidRDefault="0072760B" w:rsidP="00584284">
      <w:pPr>
        <w:pStyle w:val="ListParagraph"/>
        <w:numPr>
          <w:ilvl w:val="0"/>
          <w:numId w:val="19"/>
        </w:numPr>
        <w:rPr>
          <w:rFonts w:ascii="Calibri" w:hAnsi="Calibri" w:cs="Calibri"/>
          <w:sz w:val="24"/>
          <w:szCs w:val="24"/>
        </w:rPr>
      </w:pPr>
      <w:r w:rsidRPr="00C3260D">
        <w:rPr>
          <w:rFonts w:ascii="Calibri" w:hAnsi="Calibri" w:cs="Calibri"/>
          <w:sz w:val="24"/>
          <w:szCs w:val="24"/>
        </w:rPr>
        <w:t>SITA reserves the right to verify information / evidence provided by the Bidder.</w:t>
      </w:r>
    </w:p>
    <w:p w14:paraId="621C494C" w14:textId="4205B544" w:rsidR="008049F9" w:rsidRDefault="0072760B" w:rsidP="00584284">
      <w:pPr>
        <w:pStyle w:val="ListParagraph"/>
        <w:numPr>
          <w:ilvl w:val="0"/>
          <w:numId w:val="19"/>
        </w:numPr>
        <w:rPr>
          <w:rFonts w:ascii="Calibri" w:hAnsi="Calibri" w:cs="Calibri"/>
          <w:sz w:val="24"/>
          <w:szCs w:val="24"/>
        </w:rPr>
      </w:pPr>
      <w:r w:rsidRPr="00C3260D">
        <w:rPr>
          <w:rFonts w:ascii="Calibri" w:hAnsi="Calibri" w:cs="Calibri"/>
          <w:sz w:val="24"/>
          <w:szCs w:val="24"/>
        </w:rPr>
        <w:t>SITA</w:t>
      </w:r>
      <w:r w:rsidR="000E14DD" w:rsidRPr="00C3260D">
        <w:rPr>
          <w:rFonts w:ascii="Calibri" w:hAnsi="Calibri" w:cs="Calibri"/>
          <w:sz w:val="24"/>
          <w:szCs w:val="24"/>
        </w:rPr>
        <w:t>/Department</w:t>
      </w:r>
      <w:r w:rsidRPr="00C3260D">
        <w:rPr>
          <w:rFonts w:ascii="Calibri" w:hAnsi="Calibri" w:cs="Calibri"/>
          <w:sz w:val="24"/>
          <w:szCs w:val="24"/>
        </w:rPr>
        <w:t xml:space="preserve"> reserves the right to introduce a </w:t>
      </w:r>
      <w:r w:rsidRPr="00C3260D">
        <w:rPr>
          <w:rFonts w:ascii="Calibri" w:hAnsi="Calibri" w:cs="Calibri"/>
          <w:b/>
          <w:bCs/>
          <w:sz w:val="24"/>
          <w:szCs w:val="24"/>
        </w:rPr>
        <w:t>penalty of 1%</w:t>
      </w:r>
      <w:r w:rsidRPr="00C3260D">
        <w:rPr>
          <w:rFonts w:ascii="Calibri" w:hAnsi="Calibri" w:cs="Calibri"/>
          <w:sz w:val="24"/>
          <w:szCs w:val="24"/>
        </w:rPr>
        <w:t xml:space="preserve"> of the overall annual year spent by SITA</w:t>
      </w:r>
      <w:r w:rsidR="000E14DD" w:rsidRPr="00C3260D">
        <w:rPr>
          <w:rFonts w:ascii="Calibri" w:hAnsi="Calibri" w:cs="Calibri"/>
          <w:sz w:val="24"/>
          <w:szCs w:val="24"/>
        </w:rPr>
        <w:t>/Department</w:t>
      </w:r>
      <w:r w:rsidRPr="00C3260D">
        <w:rPr>
          <w:rFonts w:ascii="Calibri" w:hAnsi="Calibri" w:cs="Calibri"/>
          <w:sz w:val="24"/>
          <w:szCs w:val="24"/>
        </w:rPr>
        <w:t xml:space="preserve"> for the prior year if the Bidder fails to comply to </w:t>
      </w:r>
      <w:r w:rsidRPr="00C3260D">
        <w:rPr>
          <w:rFonts w:ascii="Calibri" w:hAnsi="Calibri" w:cs="Calibri"/>
          <w:b/>
          <w:bCs/>
          <w:sz w:val="24"/>
          <w:szCs w:val="24"/>
        </w:rPr>
        <w:t>paragraphs (a), (b) and (c) above</w:t>
      </w:r>
      <w:r w:rsidRPr="00C3260D">
        <w:rPr>
          <w:rFonts w:ascii="Calibri" w:hAnsi="Calibri" w:cs="Calibri"/>
          <w:sz w:val="24"/>
          <w:szCs w:val="24"/>
        </w:rPr>
        <w:t>.</w:t>
      </w:r>
    </w:p>
    <w:p w14:paraId="7007D1FC" w14:textId="77777777" w:rsidR="00571C56" w:rsidRPr="00571C56" w:rsidRDefault="00571C56" w:rsidP="00571C56">
      <w:pPr>
        <w:rPr>
          <w:rFonts w:ascii="Calibri" w:hAnsi="Calibri" w:cs="Calibri"/>
          <w:sz w:val="24"/>
          <w:szCs w:val="24"/>
        </w:rPr>
      </w:pPr>
    </w:p>
    <w:p w14:paraId="7234D3D4" w14:textId="77777777" w:rsidR="008049F9" w:rsidRPr="00C3260D" w:rsidRDefault="008049F9" w:rsidP="00584284">
      <w:pPr>
        <w:pStyle w:val="Heading1"/>
        <w:numPr>
          <w:ilvl w:val="0"/>
          <w:numId w:val="33"/>
        </w:numPr>
        <w:spacing w:line="276" w:lineRule="auto"/>
        <w:jc w:val="both"/>
        <w:rPr>
          <w:rFonts w:ascii="Calibri" w:hAnsi="Calibri" w:cs="Calibri"/>
          <w:sz w:val="24"/>
          <w:szCs w:val="24"/>
        </w:rPr>
      </w:pPr>
      <w:bookmarkStart w:id="46" w:name="_Toc106894479"/>
      <w:bookmarkStart w:id="47" w:name="_Toc142648457"/>
      <w:r w:rsidRPr="00C3260D">
        <w:rPr>
          <w:rFonts w:ascii="Calibri" w:hAnsi="Calibri" w:cs="Calibri"/>
          <w:sz w:val="24"/>
          <w:szCs w:val="24"/>
        </w:rPr>
        <w:t>Declaration of compliance and acceptance SCC</w:t>
      </w:r>
      <w:bookmarkEnd w:id="46"/>
      <w:bookmarkEnd w:id="47"/>
    </w:p>
    <w:p w14:paraId="6FAF6971" w14:textId="4B0E1F5D" w:rsidR="008049F9" w:rsidRPr="00C3260D" w:rsidRDefault="008049F9" w:rsidP="00D162FC">
      <w:pPr>
        <w:rPr>
          <w:rFonts w:ascii="Calibri" w:hAnsi="Calibri" w:cs="Calibri"/>
          <w:sz w:val="24"/>
          <w:szCs w:val="24"/>
          <w:lang w:val="en-GB"/>
        </w:rPr>
      </w:pPr>
      <w:r w:rsidRPr="00C3260D">
        <w:rPr>
          <w:rFonts w:ascii="Calibri" w:hAnsi="Calibri" w:cs="Calibri"/>
          <w:sz w:val="24"/>
          <w:szCs w:val="24"/>
          <w:lang w:val="en-GB"/>
        </w:rPr>
        <w:t xml:space="preserve">I (we), the bidder hereby </w:t>
      </w:r>
      <w:proofErr w:type="gramStart"/>
      <w:r w:rsidRPr="00C3260D">
        <w:rPr>
          <w:rFonts w:ascii="Calibri" w:hAnsi="Calibri" w:cs="Calibri"/>
          <w:sz w:val="24"/>
          <w:szCs w:val="24"/>
          <w:lang w:val="en-GB"/>
        </w:rPr>
        <w:t>declare</w:t>
      </w:r>
      <w:proofErr w:type="gramEnd"/>
      <w:r w:rsidRPr="00C3260D">
        <w:rPr>
          <w:rFonts w:ascii="Calibri" w:hAnsi="Calibri" w:cs="Calibri"/>
          <w:sz w:val="24"/>
          <w:szCs w:val="24"/>
          <w:lang w:val="en-GB"/>
        </w:rPr>
        <w:t xml:space="preserve"> that I (we) accept ALL the Special Conditions of Contract as specified in par </w:t>
      </w:r>
      <w:r w:rsidR="00D162FC">
        <w:rPr>
          <w:rFonts w:ascii="Calibri" w:hAnsi="Calibri" w:cs="Calibri"/>
          <w:sz w:val="24"/>
          <w:szCs w:val="24"/>
          <w:lang w:val="en-GB"/>
        </w:rPr>
        <w:t>4</w:t>
      </w:r>
      <w:r w:rsidRPr="00C3260D">
        <w:rPr>
          <w:rFonts w:ascii="Calibri" w:hAnsi="Calibri" w:cs="Calibri"/>
          <w:sz w:val="24"/>
          <w:szCs w:val="24"/>
          <w:lang w:val="en-GB"/>
        </w:rPr>
        <w:t>.3.</w:t>
      </w:r>
      <w:r w:rsidR="00D162FC">
        <w:rPr>
          <w:rFonts w:ascii="Calibri" w:hAnsi="Calibri" w:cs="Calibri"/>
          <w:sz w:val="24"/>
          <w:szCs w:val="24"/>
          <w:lang w:val="en-GB"/>
        </w:rPr>
        <w:t>1</w:t>
      </w:r>
      <w:r w:rsidRPr="00C3260D">
        <w:rPr>
          <w:rFonts w:ascii="Calibri" w:hAnsi="Calibri" w:cs="Calibri"/>
          <w:sz w:val="24"/>
          <w:szCs w:val="24"/>
          <w:lang w:val="en-GB"/>
        </w:rPr>
        <w:t xml:space="preserve"> above and shall comply with all stated obligations:</w:t>
      </w:r>
    </w:p>
    <w:p w14:paraId="376D16F4" w14:textId="77777777" w:rsidR="008049F9" w:rsidRPr="00D162FC" w:rsidRDefault="008049F9" w:rsidP="00D162FC">
      <w:pPr>
        <w:rPr>
          <w:rFonts w:ascii="Calibri" w:hAnsi="Calibri" w:cs="Calibri"/>
          <w:sz w:val="24"/>
          <w:szCs w:val="24"/>
          <w:highlight w:val="yellow"/>
          <w:lang w:val="en-GB"/>
        </w:rPr>
      </w:pPr>
    </w:p>
    <w:p w14:paraId="6F164EB4" w14:textId="77777777" w:rsidR="008049F9" w:rsidRPr="00C3260D" w:rsidRDefault="008049F9" w:rsidP="00D162FC">
      <w:pPr>
        <w:rPr>
          <w:rFonts w:ascii="Calibri" w:hAnsi="Calibri" w:cs="Calibri"/>
          <w:sz w:val="24"/>
          <w:szCs w:val="24"/>
          <w:lang w:val="en-GB"/>
        </w:rPr>
      </w:pPr>
      <w:r w:rsidRPr="00C3260D">
        <w:rPr>
          <w:rFonts w:ascii="Calibri" w:hAnsi="Calibri" w:cs="Calibri"/>
          <w:sz w:val="24"/>
          <w:szCs w:val="24"/>
          <w:lang w:val="en-GB"/>
        </w:rPr>
        <w:t xml:space="preserve">Name of </w:t>
      </w:r>
      <w:proofErr w:type="gramStart"/>
      <w:r w:rsidRPr="00C3260D">
        <w:rPr>
          <w:rFonts w:ascii="Calibri" w:hAnsi="Calibri" w:cs="Calibri"/>
          <w:sz w:val="24"/>
          <w:szCs w:val="24"/>
          <w:lang w:val="en-GB"/>
        </w:rPr>
        <w:t>Bidder:_</w:t>
      </w:r>
      <w:proofErr w:type="gramEnd"/>
      <w:r w:rsidRPr="00C3260D">
        <w:rPr>
          <w:rFonts w:ascii="Calibri" w:hAnsi="Calibri" w:cs="Calibri"/>
          <w:sz w:val="24"/>
          <w:szCs w:val="24"/>
          <w:lang w:val="en-GB"/>
        </w:rPr>
        <w:t>____________________________</w:t>
      </w:r>
      <w:r w:rsidRPr="00C3260D">
        <w:rPr>
          <w:rFonts w:ascii="Calibri" w:hAnsi="Calibri" w:cs="Calibri"/>
          <w:sz w:val="24"/>
          <w:szCs w:val="24"/>
          <w:lang w:val="en-GB"/>
        </w:rPr>
        <w:tab/>
        <w:t>Signature: _________________________</w:t>
      </w:r>
    </w:p>
    <w:p w14:paraId="45D634D8" w14:textId="77777777" w:rsidR="008049F9" w:rsidRPr="00C3260D" w:rsidRDefault="008049F9" w:rsidP="00D162FC">
      <w:pPr>
        <w:rPr>
          <w:rFonts w:ascii="Calibri" w:hAnsi="Calibri" w:cs="Calibri"/>
          <w:sz w:val="24"/>
          <w:szCs w:val="24"/>
        </w:rPr>
      </w:pPr>
    </w:p>
    <w:p w14:paraId="45B61A36" w14:textId="73AF9417" w:rsidR="0026097F" w:rsidRDefault="008049F9" w:rsidP="00D162FC">
      <w:pPr>
        <w:rPr>
          <w:rFonts w:ascii="Calibri" w:hAnsi="Calibri" w:cs="Calibri"/>
          <w:sz w:val="24"/>
          <w:szCs w:val="24"/>
        </w:rPr>
      </w:pPr>
      <w:proofErr w:type="gramStart"/>
      <w:r w:rsidRPr="00C3260D">
        <w:rPr>
          <w:rFonts w:ascii="Calibri" w:hAnsi="Calibri" w:cs="Calibri"/>
          <w:sz w:val="24"/>
          <w:szCs w:val="24"/>
        </w:rPr>
        <w:t>Date:_</w:t>
      </w:r>
      <w:proofErr w:type="gramEnd"/>
      <w:r w:rsidRPr="00C3260D">
        <w:rPr>
          <w:rFonts w:ascii="Calibri" w:hAnsi="Calibri" w:cs="Calibri"/>
          <w:sz w:val="24"/>
          <w:szCs w:val="24"/>
        </w:rPr>
        <w:t>_____________</w:t>
      </w:r>
    </w:p>
    <w:p w14:paraId="31D12999" w14:textId="0FBAA519" w:rsidR="008C4CA1" w:rsidRDefault="008C4CA1" w:rsidP="00D162FC">
      <w:pPr>
        <w:rPr>
          <w:rFonts w:ascii="Calibri" w:hAnsi="Calibri" w:cs="Calibri"/>
          <w:sz w:val="24"/>
          <w:szCs w:val="24"/>
        </w:rPr>
      </w:pPr>
    </w:p>
    <w:p w14:paraId="065C7804" w14:textId="6B016CBF" w:rsidR="008C4CA1" w:rsidRDefault="008C4CA1" w:rsidP="00D162FC">
      <w:pPr>
        <w:rPr>
          <w:rFonts w:ascii="Calibri" w:hAnsi="Calibri" w:cs="Calibri"/>
          <w:sz w:val="24"/>
          <w:szCs w:val="24"/>
        </w:rPr>
      </w:pPr>
    </w:p>
    <w:p w14:paraId="30B5CB2E" w14:textId="1C74E125" w:rsidR="008C4CA1" w:rsidRDefault="008C4CA1" w:rsidP="00D162FC">
      <w:pPr>
        <w:rPr>
          <w:rFonts w:ascii="Calibri" w:hAnsi="Calibri" w:cs="Calibri"/>
          <w:sz w:val="24"/>
          <w:szCs w:val="24"/>
        </w:rPr>
      </w:pPr>
    </w:p>
    <w:p w14:paraId="4AEE182A" w14:textId="3BB5DBA2" w:rsidR="008C4CA1" w:rsidRDefault="008C4CA1" w:rsidP="00D162FC">
      <w:pPr>
        <w:rPr>
          <w:rFonts w:ascii="Calibri" w:hAnsi="Calibri" w:cs="Calibri"/>
          <w:sz w:val="24"/>
          <w:szCs w:val="24"/>
        </w:rPr>
      </w:pPr>
    </w:p>
    <w:p w14:paraId="4AB7B0AA" w14:textId="12C904B2" w:rsidR="008C4CA1" w:rsidRDefault="008C4CA1" w:rsidP="00D162FC">
      <w:pPr>
        <w:rPr>
          <w:rFonts w:ascii="Calibri" w:hAnsi="Calibri" w:cs="Calibri"/>
          <w:sz w:val="24"/>
          <w:szCs w:val="24"/>
        </w:rPr>
      </w:pPr>
    </w:p>
    <w:p w14:paraId="44C5E500" w14:textId="2B84FE14" w:rsidR="008C4CA1" w:rsidRDefault="008C4CA1" w:rsidP="00D162FC">
      <w:pPr>
        <w:rPr>
          <w:rFonts w:ascii="Calibri" w:hAnsi="Calibri" w:cs="Calibri"/>
          <w:sz w:val="24"/>
          <w:szCs w:val="24"/>
        </w:rPr>
      </w:pPr>
    </w:p>
    <w:p w14:paraId="281405DB" w14:textId="66AA5ACB" w:rsidR="008C4CA1" w:rsidRDefault="008C4CA1" w:rsidP="00D162FC">
      <w:pPr>
        <w:rPr>
          <w:rFonts w:ascii="Calibri" w:hAnsi="Calibri" w:cs="Calibri"/>
          <w:sz w:val="24"/>
          <w:szCs w:val="24"/>
        </w:rPr>
      </w:pPr>
    </w:p>
    <w:p w14:paraId="306A0D64" w14:textId="6A0D6C88" w:rsidR="008C4CA1" w:rsidRDefault="008C4CA1" w:rsidP="00D162FC">
      <w:pPr>
        <w:rPr>
          <w:rFonts w:ascii="Calibri" w:hAnsi="Calibri" w:cs="Calibri"/>
          <w:sz w:val="24"/>
          <w:szCs w:val="24"/>
        </w:rPr>
      </w:pPr>
    </w:p>
    <w:p w14:paraId="20099A8A" w14:textId="29DA5756" w:rsidR="008C4CA1" w:rsidRDefault="008C4CA1" w:rsidP="00D162FC">
      <w:pPr>
        <w:rPr>
          <w:rFonts w:ascii="Calibri" w:hAnsi="Calibri" w:cs="Calibri"/>
          <w:sz w:val="24"/>
          <w:szCs w:val="24"/>
        </w:rPr>
      </w:pPr>
    </w:p>
    <w:p w14:paraId="385540EE" w14:textId="36DA8D5B" w:rsidR="008C4CA1" w:rsidRDefault="008C4CA1" w:rsidP="00D162FC">
      <w:pPr>
        <w:rPr>
          <w:rFonts w:ascii="Calibri" w:hAnsi="Calibri" w:cs="Calibri"/>
          <w:sz w:val="24"/>
          <w:szCs w:val="24"/>
        </w:rPr>
      </w:pPr>
    </w:p>
    <w:p w14:paraId="796DB5D2" w14:textId="1CB608C4" w:rsidR="008C4CA1" w:rsidRDefault="008C4CA1" w:rsidP="00D162FC">
      <w:pPr>
        <w:rPr>
          <w:rFonts w:ascii="Calibri" w:hAnsi="Calibri" w:cs="Calibri"/>
          <w:sz w:val="24"/>
          <w:szCs w:val="24"/>
        </w:rPr>
      </w:pPr>
    </w:p>
    <w:p w14:paraId="0E7AF789" w14:textId="6D50E87B" w:rsidR="008C4CA1" w:rsidRDefault="008C4CA1" w:rsidP="00D162FC">
      <w:pPr>
        <w:rPr>
          <w:rFonts w:ascii="Calibri" w:hAnsi="Calibri" w:cs="Calibri"/>
          <w:sz w:val="24"/>
          <w:szCs w:val="24"/>
        </w:rPr>
      </w:pPr>
    </w:p>
    <w:p w14:paraId="53F3A341" w14:textId="50167ACD" w:rsidR="008C4CA1" w:rsidRDefault="008C4CA1" w:rsidP="00D162FC">
      <w:pPr>
        <w:rPr>
          <w:rFonts w:ascii="Calibri" w:hAnsi="Calibri" w:cs="Calibri"/>
          <w:sz w:val="24"/>
          <w:szCs w:val="24"/>
        </w:rPr>
      </w:pPr>
    </w:p>
    <w:p w14:paraId="0971D88D" w14:textId="67E80154" w:rsidR="008C4CA1" w:rsidRDefault="008C4CA1" w:rsidP="00D162FC">
      <w:pPr>
        <w:rPr>
          <w:rFonts w:ascii="Calibri" w:hAnsi="Calibri" w:cs="Calibri"/>
          <w:sz w:val="24"/>
          <w:szCs w:val="24"/>
        </w:rPr>
      </w:pPr>
    </w:p>
    <w:p w14:paraId="4A87CF14" w14:textId="351F8B0B" w:rsidR="008C4CA1" w:rsidRDefault="008C4CA1" w:rsidP="00D162FC">
      <w:pPr>
        <w:rPr>
          <w:rFonts w:ascii="Calibri" w:hAnsi="Calibri" w:cs="Calibri"/>
          <w:sz w:val="24"/>
          <w:szCs w:val="24"/>
        </w:rPr>
      </w:pPr>
    </w:p>
    <w:p w14:paraId="4959F1E8" w14:textId="6020EB3B" w:rsidR="00D162FC" w:rsidRPr="007F4D3A" w:rsidRDefault="00D162FC" w:rsidP="00584284">
      <w:pPr>
        <w:pStyle w:val="Heading2"/>
        <w:numPr>
          <w:ilvl w:val="1"/>
          <w:numId w:val="44"/>
        </w:numPr>
        <w:spacing w:line="276" w:lineRule="auto"/>
        <w:rPr>
          <w:rFonts w:ascii="Calibri" w:hAnsi="Calibri" w:cs="Calibri"/>
          <w:sz w:val="24"/>
          <w:szCs w:val="24"/>
        </w:rPr>
      </w:pPr>
      <w:bookmarkStart w:id="48" w:name="_Toc140089727"/>
      <w:bookmarkStart w:id="49" w:name="_Toc142648458"/>
      <w:bookmarkStart w:id="50" w:name="_GoBack"/>
      <w:bookmarkEnd w:id="50"/>
      <w:r>
        <w:rPr>
          <w:rFonts w:ascii="Calibri" w:hAnsi="Calibri" w:cs="Calibri"/>
          <w:sz w:val="24"/>
          <w:szCs w:val="24"/>
        </w:rPr>
        <w:lastRenderedPageBreak/>
        <w:t>Cost</w:t>
      </w:r>
      <w:r w:rsidRPr="007F4D3A">
        <w:rPr>
          <w:rFonts w:ascii="Calibri" w:hAnsi="Calibri" w:cs="Calibri"/>
          <w:sz w:val="24"/>
          <w:szCs w:val="24"/>
        </w:rPr>
        <w:t xml:space="preserve"> and Preference Points Evaluation (Stage </w:t>
      </w:r>
      <w:r>
        <w:rPr>
          <w:rFonts w:ascii="Calibri" w:hAnsi="Calibri" w:cs="Calibri"/>
          <w:sz w:val="24"/>
          <w:szCs w:val="24"/>
        </w:rPr>
        <w:t>4</w:t>
      </w:r>
      <w:r w:rsidRPr="007F4D3A">
        <w:rPr>
          <w:rFonts w:ascii="Calibri" w:hAnsi="Calibri" w:cs="Calibri"/>
          <w:sz w:val="24"/>
          <w:szCs w:val="24"/>
        </w:rPr>
        <w:t>)</w:t>
      </w:r>
      <w:bookmarkEnd w:id="48"/>
      <w:bookmarkEnd w:id="49"/>
    </w:p>
    <w:p w14:paraId="1AA23B4F" w14:textId="270ACCF7" w:rsidR="00D162FC" w:rsidRPr="007F4D3A" w:rsidRDefault="00D162FC" w:rsidP="00584284">
      <w:pPr>
        <w:pStyle w:val="Heading3"/>
        <w:numPr>
          <w:ilvl w:val="2"/>
          <w:numId w:val="44"/>
        </w:numPr>
        <w:spacing w:line="276" w:lineRule="auto"/>
        <w:rPr>
          <w:rFonts w:ascii="Calibri" w:hAnsi="Calibri" w:cs="Calibri"/>
        </w:rPr>
      </w:pPr>
      <w:bookmarkStart w:id="51" w:name="_Toc140089728"/>
      <w:bookmarkStart w:id="52" w:name="_Toc142648459"/>
      <w:r>
        <w:rPr>
          <w:rFonts w:ascii="Calibri" w:hAnsi="Calibri" w:cs="Calibri"/>
        </w:rPr>
        <w:t>Costing and Preference Evaluation</w:t>
      </w:r>
      <w:bookmarkEnd w:id="51"/>
      <w:bookmarkEnd w:id="52"/>
    </w:p>
    <w:p w14:paraId="5CC9F9FF" w14:textId="77777777" w:rsidR="00D162FC" w:rsidRPr="00DE29C7" w:rsidRDefault="00D162FC" w:rsidP="00584284">
      <w:pPr>
        <w:numPr>
          <w:ilvl w:val="0"/>
          <w:numId w:val="38"/>
        </w:numPr>
        <w:tabs>
          <w:tab w:val="clear" w:pos="567"/>
          <w:tab w:val="num" w:pos="1134"/>
        </w:tabs>
        <w:ind w:left="1134"/>
        <w:rPr>
          <w:rFonts w:ascii="Calibri" w:hAnsi="Calibri" w:cs="Calibri"/>
          <w:sz w:val="24"/>
          <w:szCs w:val="24"/>
        </w:rPr>
      </w:pPr>
      <w:r w:rsidRPr="00DE29C7">
        <w:rPr>
          <w:rFonts w:ascii="Calibri" w:hAnsi="Calibri" w:cs="Calibri"/>
          <w:sz w:val="24"/>
          <w:szCs w:val="24"/>
          <w:lang w:val="en-GB"/>
        </w:rPr>
        <w:t xml:space="preserve">In terms of </w:t>
      </w:r>
      <w:bookmarkStart w:id="53" w:name="_Hlk80033687"/>
      <w:r w:rsidRPr="00DE29C7">
        <w:rPr>
          <w:rFonts w:ascii="Calibri" w:hAnsi="Calibri" w:cs="Calibri"/>
          <w:sz w:val="24"/>
          <w:szCs w:val="24"/>
          <w:lang w:val="en-GB"/>
        </w:rPr>
        <w:t>the SITA Preferential Procurement Policy</w:t>
      </w:r>
      <w:bookmarkEnd w:id="53"/>
      <w:r w:rsidRPr="00DE29C7">
        <w:rPr>
          <w:rFonts w:ascii="Calibri" w:hAnsi="Calibri" w:cs="Calibri"/>
          <w:sz w:val="24"/>
          <w:szCs w:val="24"/>
          <w:lang w:val="en-GB"/>
        </w:rPr>
        <w:t xml:space="preserve"> (PPP), the following preference point system is applicable to all Bids:</w:t>
      </w:r>
    </w:p>
    <w:p w14:paraId="4B88A399" w14:textId="77777777" w:rsidR="00D162FC" w:rsidRPr="00DE29C7" w:rsidRDefault="00D162FC" w:rsidP="00584284">
      <w:pPr>
        <w:numPr>
          <w:ilvl w:val="1"/>
          <w:numId w:val="39"/>
        </w:numPr>
        <w:tabs>
          <w:tab w:val="clear" w:pos="1107"/>
          <w:tab w:val="num" w:pos="1985"/>
        </w:tabs>
        <w:ind w:left="1701"/>
        <w:rPr>
          <w:rFonts w:ascii="Calibri" w:hAnsi="Calibri" w:cs="Calibri"/>
          <w:sz w:val="24"/>
          <w:szCs w:val="24"/>
        </w:rPr>
      </w:pPr>
      <w:r w:rsidRPr="00DE29C7">
        <w:rPr>
          <w:rFonts w:ascii="Calibri" w:hAnsi="Calibri" w:cs="Calibri"/>
          <w:sz w:val="24"/>
          <w:szCs w:val="24"/>
        </w:rPr>
        <w:t xml:space="preserve">the 80/20 system (80 Price, 20 B-BBEE) for requirements with a Rand value of up to R50 000 000 (all applicable taxes included); or </w:t>
      </w:r>
    </w:p>
    <w:p w14:paraId="53F8F701" w14:textId="77777777" w:rsidR="00D162FC" w:rsidRPr="00DE29C7" w:rsidRDefault="00D162FC" w:rsidP="00584284">
      <w:pPr>
        <w:numPr>
          <w:ilvl w:val="1"/>
          <w:numId w:val="39"/>
        </w:numPr>
        <w:tabs>
          <w:tab w:val="clear" w:pos="1107"/>
          <w:tab w:val="num" w:pos="1985"/>
        </w:tabs>
        <w:ind w:left="1701"/>
        <w:rPr>
          <w:rFonts w:ascii="Calibri" w:hAnsi="Calibri" w:cs="Calibri"/>
          <w:sz w:val="24"/>
          <w:szCs w:val="24"/>
        </w:rPr>
      </w:pPr>
      <w:r w:rsidRPr="00DE29C7">
        <w:rPr>
          <w:rFonts w:ascii="Calibri" w:hAnsi="Calibri" w:cs="Calibri"/>
          <w:sz w:val="24"/>
          <w:szCs w:val="24"/>
        </w:rPr>
        <w:t>the 90/10 system (90 Price and 10 B-BBEE) for requirements with a Rand value above R50 000 000 (all applicable taxes included).</w:t>
      </w:r>
    </w:p>
    <w:p w14:paraId="1128B3B6" w14:textId="77777777" w:rsidR="00D162FC" w:rsidRPr="00713920" w:rsidRDefault="00D162FC" w:rsidP="00584284">
      <w:pPr>
        <w:numPr>
          <w:ilvl w:val="0"/>
          <w:numId w:val="38"/>
        </w:numPr>
        <w:tabs>
          <w:tab w:val="clear" w:pos="567"/>
          <w:tab w:val="num" w:pos="1134"/>
        </w:tabs>
        <w:ind w:left="1134"/>
        <w:rPr>
          <w:rFonts w:ascii="Calibri" w:hAnsi="Calibri" w:cs="Calibri"/>
          <w:sz w:val="24"/>
          <w:szCs w:val="24"/>
          <w:lang w:val="en-GB"/>
        </w:rPr>
      </w:pPr>
      <w:r w:rsidRPr="00DE29C7">
        <w:rPr>
          <w:rFonts w:ascii="Calibri" w:hAnsi="Calibri" w:cs="Calibri"/>
          <w:sz w:val="24"/>
          <w:szCs w:val="24"/>
          <w:lang w:val="en-GB"/>
        </w:rPr>
        <w:t xml:space="preserve">The Applicable Preference Point system for this tender is the </w:t>
      </w:r>
      <w:r w:rsidRPr="00DE29C7">
        <w:rPr>
          <w:rFonts w:ascii="Calibri" w:hAnsi="Calibri" w:cs="Calibri"/>
          <w:b/>
          <w:bCs/>
          <w:color w:val="FF0000"/>
          <w:sz w:val="24"/>
          <w:szCs w:val="24"/>
          <w:lang w:val="en-GB"/>
        </w:rPr>
        <w:t>80/20</w:t>
      </w:r>
      <w:r w:rsidRPr="00DE29C7">
        <w:rPr>
          <w:rFonts w:ascii="Calibri" w:hAnsi="Calibri" w:cs="Calibri"/>
          <w:color w:val="FF0000"/>
          <w:sz w:val="24"/>
          <w:szCs w:val="24"/>
          <w:lang w:val="en-GB"/>
        </w:rPr>
        <w:t xml:space="preserve"> </w:t>
      </w:r>
      <w:r w:rsidRPr="00DE29C7">
        <w:rPr>
          <w:rFonts w:ascii="Calibri" w:hAnsi="Calibri" w:cs="Calibri"/>
          <w:sz w:val="24"/>
          <w:szCs w:val="24"/>
          <w:lang w:val="en-GB"/>
        </w:rPr>
        <w:t>preference</w:t>
      </w:r>
      <w:r w:rsidRPr="00713920">
        <w:rPr>
          <w:rFonts w:ascii="Calibri" w:hAnsi="Calibri" w:cs="Calibri"/>
          <w:sz w:val="24"/>
          <w:szCs w:val="24"/>
          <w:lang w:val="en-GB"/>
        </w:rPr>
        <w:t xml:space="preserve"> point system. </w:t>
      </w:r>
    </w:p>
    <w:p w14:paraId="6183187E" w14:textId="77777777" w:rsidR="00D162FC" w:rsidRPr="00713920" w:rsidRDefault="00D162FC" w:rsidP="00584284">
      <w:pPr>
        <w:numPr>
          <w:ilvl w:val="0"/>
          <w:numId w:val="38"/>
        </w:numPr>
        <w:tabs>
          <w:tab w:val="clear" w:pos="567"/>
          <w:tab w:val="num" w:pos="1134"/>
        </w:tabs>
        <w:ind w:left="1134"/>
        <w:rPr>
          <w:rFonts w:ascii="Calibri" w:hAnsi="Calibri" w:cs="Calibri"/>
          <w:sz w:val="24"/>
          <w:szCs w:val="24"/>
          <w:lang w:val="en-GB"/>
        </w:rPr>
      </w:pPr>
      <w:r w:rsidRPr="00713920">
        <w:rPr>
          <w:rFonts w:ascii="Calibri" w:hAnsi="Calibri" w:cs="Calibri"/>
          <w:sz w:val="24"/>
          <w:szCs w:val="24"/>
          <w:lang w:val="en-GB"/>
        </w:rPr>
        <w:t xml:space="preserve">Points for this tender shall be awarded for: </w:t>
      </w:r>
    </w:p>
    <w:p w14:paraId="7D4F8FA2" w14:textId="77777777" w:rsidR="00D162FC" w:rsidRPr="00713920" w:rsidRDefault="00D162FC" w:rsidP="00584284">
      <w:pPr>
        <w:numPr>
          <w:ilvl w:val="1"/>
          <w:numId w:val="40"/>
        </w:numPr>
        <w:tabs>
          <w:tab w:val="clear" w:pos="1107"/>
          <w:tab w:val="left" w:pos="2127"/>
          <w:tab w:val="num" w:pos="2410"/>
        </w:tabs>
        <w:ind w:left="1701"/>
        <w:rPr>
          <w:rFonts w:ascii="Calibri" w:hAnsi="Calibri" w:cs="Calibri"/>
          <w:sz w:val="24"/>
          <w:szCs w:val="24"/>
        </w:rPr>
      </w:pPr>
      <w:r w:rsidRPr="00713920">
        <w:rPr>
          <w:rFonts w:ascii="Calibri" w:hAnsi="Calibri" w:cs="Calibri"/>
          <w:sz w:val="24"/>
          <w:szCs w:val="24"/>
        </w:rPr>
        <w:t>Price; and</w:t>
      </w:r>
    </w:p>
    <w:p w14:paraId="70462F56" w14:textId="77777777" w:rsidR="00D162FC" w:rsidRPr="00713920" w:rsidRDefault="00D162FC" w:rsidP="00584284">
      <w:pPr>
        <w:numPr>
          <w:ilvl w:val="1"/>
          <w:numId w:val="40"/>
        </w:numPr>
        <w:tabs>
          <w:tab w:val="clear" w:pos="1107"/>
          <w:tab w:val="left" w:pos="2127"/>
          <w:tab w:val="num" w:pos="2410"/>
        </w:tabs>
        <w:ind w:left="1701"/>
        <w:rPr>
          <w:rFonts w:ascii="Calibri" w:hAnsi="Calibri" w:cs="Calibri"/>
          <w:sz w:val="24"/>
          <w:szCs w:val="24"/>
        </w:rPr>
      </w:pPr>
      <w:r w:rsidRPr="00713920">
        <w:rPr>
          <w:rFonts w:ascii="Calibri" w:hAnsi="Calibri" w:cs="Calibri"/>
          <w:sz w:val="24"/>
          <w:szCs w:val="24"/>
        </w:rPr>
        <w:t>Preference points for specific goals.</w:t>
      </w:r>
    </w:p>
    <w:p w14:paraId="4F92EF40" w14:textId="77777777" w:rsidR="00D162FC" w:rsidRPr="00713920" w:rsidRDefault="00D162FC" w:rsidP="00584284">
      <w:pPr>
        <w:numPr>
          <w:ilvl w:val="0"/>
          <w:numId w:val="38"/>
        </w:numPr>
        <w:tabs>
          <w:tab w:val="clear" w:pos="567"/>
          <w:tab w:val="num" w:pos="1134"/>
        </w:tabs>
        <w:ind w:left="1134"/>
        <w:rPr>
          <w:rFonts w:ascii="Calibri" w:hAnsi="Calibri" w:cs="Calibri"/>
          <w:sz w:val="24"/>
          <w:szCs w:val="24"/>
          <w:lang w:val="en-GB"/>
        </w:rPr>
      </w:pPr>
      <w:r w:rsidRPr="00713920">
        <w:rPr>
          <w:rFonts w:ascii="Calibri" w:hAnsi="Calibri" w:cs="Calibri"/>
          <w:sz w:val="24"/>
          <w:szCs w:val="24"/>
          <w:lang w:val="en-GB"/>
        </w:rPr>
        <w:t>The maximum points for this tender will be allocated as follows, subject to par.2.</w:t>
      </w:r>
    </w:p>
    <w:p w14:paraId="52F15193" w14:textId="77777777" w:rsidR="00D162FC" w:rsidRPr="00713920" w:rsidRDefault="00D162FC" w:rsidP="00D162FC">
      <w:pPr>
        <w:keepNext/>
        <w:spacing w:before="120"/>
        <w:rPr>
          <w:rFonts w:ascii="Calibri" w:hAnsi="Calibri" w:cs="Calibri"/>
          <w:b/>
          <w:noProof/>
          <w:sz w:val="24"/>
          <w:szCs w:val="24"/>
        </w:rPr>
      </w:pPr>
      <w:r w:rsidRPr="00713920">
        <w:rPr>
          <w:rFonts w:ascii="Calibri" w:hAnsi="Calibri" w:cs="Calibri"/>
          <w:b/>
          <w:noProof/>
          <w:sz w:val="24"/>
          <w:szCs w:val="24"/>
        </w:rPr>
        <w:tab/>
      </w:r>
      <w:r w:rsidRPr="00713920">
        <w:rPr>
          <w:rFonts w:ascii="Calibri" w:hAnsi="Calibri" w:cs="Calibri"/>
          <w:b/>
          <w:noProof/>
          <w:sz w:val="24"/>
          <w:szCs w:val="24"/>
        </w:rPr>
        <w:tab/>
      </w:r>
      <w:r w:rsidRPr="00713920">
        <w:rPr>
          <w:rFonts w:ascii="Calibri" w:hAnsi="Calibri" w:cs="Calibri"/>
          <w:b/>
          <w:noProof/>
          <w:sz w:val="24"/>
          <w:szCs w:val="24"/>
        </w:rPr>
        <w:tab/>
      </w:r>
      <w:r w:rsidRPr="00713920">
        <w:rPr>
          <w:rFonts w:ascii="Calibri" w:hAnsi="Calibri" w:cs="Calibri"/>
          <w:b/>
          <w:noProof/>
          <w:sz w:val="24"/>
          <w:szCs w:val="24"/>
        </w:rPr>
        <w:tab/>
      </w:r>
      <w:r w:rsidRPr="00713920">
        <w:rPr>
          <w:rFonts w:ascii="Calibri" w:hAnsi="Calibri" w:cs="Calibri"/>
          <w:b/>
          <w:noProof/>
          <w:sz w:val="24"/>
          <w:szCs w:val="24"/>
        </w:rPr>
        <w:tab/>
      </w:r>
      <w:r w:rsidRPr="00713920">
        <w:rPr>
          <w:rFonts w:ascii="Calibri" w:hAnsi="Calibri" w:cs="Calibri"/>
          <w:b/>
          <w:noProof/>
          <w:sz w:val="24"/>
          <w:szCs w:val="24"/>
        </w:rPr>
        <w:tab/>
      </w:r>
      <w:bookmarkStart w:id="54" w:name="_Toc107394442"/>
      <w:r w:rsidRPr="00713920">
        <w:rPr>
          <w:rFonts w:ascii="Calibri" w:hAnsi="Calibri" w:cs="Calibri"/>
          <w:b/>
          <w:noProof/>
          <w:sz w:val="24"/>
          <w:szCs w:val="24"/>
        </w:rPr>
        <w:t>Table: Points allocation</w:t>
      </w:r>
      <w:bookmarkEnd w:id="54"/>
    </w:p>
    <w:tbl>
      <w:tblPr>
        <w:tblStyle w:val="TableGrid7"/>
        <w:tblW w:w="0" w:type="auto"/>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230"/>
        <w:gridCol w:w="1134"/>
      </w:tblGrid>
      <w:tr w:rsidR="00D162FC" w:rsidRPr="00713920" w14:paraId="76B2EC8B" w14:textId="77777777" w:rsidTr="009A1EC5">
        <w:tc>
          <w:tcPr>
            <w:tcW w:w="7230" w:type="dxa"/>
            <w:shd w:val="solid" w:color="DBE5F1" w:themeColor="accent1" w:themeTint="33" w:fill="DBE5F1" w:themeFill="accent1" w:themeFillTint="33"/>
          </w:tcPr>
          <w:p w14:paraId="0ED360C1" w14:textId="77777777" w:rsidR="00D162FC" w:rsidRPr="00713920" w:rsidRDefault="00D162FC" w:rsidP="009A1EC5">
            <w:pPr>
              <w:autoSpaceDE w:val="0"/>
              <w:autoSpaceDN w:val="0"/>
              <w:adjustRightInd w:val="0"/>
              <w:spacing w:line="276" w:lineRule="auto"/>
              <w:rPr>
                <w:rFonts w:ascii="Calibri" w:hAnsi="Calibri" w:cs="Calibri"/>
                <w:b/>
                <w:bCs/>
                <w:color w:val="002060"/>
                <w:sz w:val="24"/>
                <w:szCs w:val="24"/>
              </w:rPr>
            </w:pPr>
            <w:r w:rsidRPr="00713920">
              <w:rPr>
                <w:rFonts w:ascii="Calibri" w:hAnsi="Calibri" w:cs="Calibri"/>
                <w:b/>
                <w:bCs/>
                <w:color w:val="002060"/>
                <w:sz w:val="24"/>
                <w:szCs w:val="24"/>
              </w:rPr>
              <w:t>Description</w:t>
            </w:r>
          </w:p>
        </w:tc>
        <w:tc>
          <w:tcPr>
            <w:tcW w:w="1134" w:type="dxa"/>
            <w:shd w:val="solid" w:color="DBE5F1" w:themeColor="accent1" w:themeTint="33" w:fill="DBE5F1" w:themeFill="accent1" w:themeFillTint="33"/>
          </w:tcPr>
          <w:p w14:paraId="5E337240" w14:textId="77777777" w:rsidR="00D162FC" w:rsidRPr="00713920" w:rsidRDefault="00D162FC" w:rsidP="009A1EC5">
            <w:pPr>
              <w:autoSpaceDE w:val="0"/>
              <w:autoSpaceDN w:val="0"/>
              <w:adjustRightInd w:val="0"/>
              <w:spacing w:line="276" w:lineRule="auto"/>
              <w:rPr>
                <w:rFonts w:ascii="Calibri" w:hAnsi="Calibri" w:cs="Calibri"/>
                <w:b/>
                <w:bCs/>
                <w:color w:val="002060"/>
                <w:sz w:val="24"/>
                <w:szCs w:val="24"/>
              </w:rPr>
            </w:pPr>
            <w:r w:rsidRPr="00713920">
              <w:rPr>
                <w:rFonts w:ascii="Calibri" w:hAnsi="Calibri" w:cs="Calibri"/>
                <w:b/>
                <w:bCs/>
                <w:color w:val="002060"/>
                <w:sz w:val="24"/>
                <w:szCs w:val="24"/>
              </w:rPr>
              <w:t>Points</w:t>
            </w:r>
          </w:p>
        </w:tc>
      </w:tr>
      <w:tr w:rsidR="00D162FC" w:rsidRPr="00713920" w14:paraId="0B425A2B" w14:textId="77777777" w:rsidTr="009A1EC5">
        <w:tc>
          <w:tcPr>
            <w:tcW w:w="7230" w:type="dxa"/>
          </w:tcPr>
          <w:p w14:paraId="492994E5" w14:textId="77777777" w:rsidR="00D162FC" w:rsidRPr="00713920" w:rsidRDefault="00D162FC" w:rsidP="009A1EC5">
            <w:pPr>
              <w:autoSpaceDE w:val="0"/>
              <w:autoSpaceDN w:val="0"/>
              <w:adjustRightInd w:val="0"/>
              <w:spacing w:line="276" w:lineRule="auto"/>
              <w:rPr>
                <w:rFonts w:ascii="Calibri" w:hAnsi="Calibri" w:cs="Calibri"/>
                <w:color w:val="000000"/>
                <w:sz w:val="24"/>
                <w:szCs w:val="24"/>
              </w:rPr>
            </w:pPr>
            <w:r w:rsidRPr="00713920">
              <w:rPr>
                <w:rFonts w:ascii="Calibri" w:hAnsi="Calibri" w:cs="Calibri"/>
                <w:color w:val="000000"/>
                <w:sz w:val="24"/>
                <w:szCs w:val="24"/>
              </w:rPr>
              <w:t>Price</w:t>
            </w:r>
          </w:p>
        </w:tc>
        <w:tc>
          <w:tcPr>
            <w:tcW w:w="1134" w:type="dxa"/>
          </w:tcPr>
          <w:p w14:paraId="5B41ED88" w14:textId="77777777" w:rsidR="00D162FC" w:rsidRPr="00713920" w:rsidRDefault="00D162FC" w:rsidP="009A1EC5">
            <w:pPr>
              <w:autoSpaceDE w:val="0"/>
              <w:autoSpaceDN w:val="0"/>
              <w:adjustRightInd w:val="0"/>
              <w:spacing w:line="276" w:lineRule="auto"/>
              <w:rPr>
                <w:rFonts w:ascii="Calibri" w:hAnsi="Calibri" w:cs="Calibri"/>
                <w:b/>
                <w:bCs/>
                <w:color w:val="FF0000"/>
                <w:sz w:val="24"/>
                <w:szCs w:val="24"/>
              </w:rPr>
            </w:pPr>
            <w:r w:rsidRPr="00713920">
              <w:rPr>
                <w:rFonts w:ascii="Calibri" w:hAnsi="Calibri" w:cs="Calibri"/>
                <w:b/>
                <w:bCs/>
                <w:color w:val="FF0000"/>
                <w:sz w:val="24"/>
                <w:szCs w:val="24"/>
              </w:rPr>
              <w:t>80</w:t>
            </w:r>
          </w:p>
        </w:tc>
      </w:tr>
      <w:tr w:rsidR="00D162FC" w:rsidRPr="00713920" w14:paraId="48C3D8D9" w14:textId="77777777" w:rsidTr="009A1EC5">
        <w:tc>
          <w:tcPr>
            <w:tcW w:w="7230" w:type="dxa"/>
          </w:tcPr>
          <w:p w14:paraId="0B89DC58" w14:textId="77777777" w:rsidR="00D162FC" w:rsidRPr="00713920" w:rsidRDefault="00D162FC" w:rsidP="009A1EC5">
            <w:pPr>
              <w:autoSpaceDE w:val="0"/>
              <w:autoSpaceDN w:val="0"/>
              <w:adjustRightInd w:val="0"/>
              <w:spacing w:line="276" w:lineRule="auto"/>
              <w:rPr>
                <w:rFonts w:ascii="Calibri" w:hAnsi="Calibri" w:cs="Calibri"/>
                <w:color w:val="000000"/>
                <w:sz w:val="24"/>
                <w:szCs w:val="24"/>
              </w:rPr>
            </w:pPr>
            <w:r w:rsidRPr="00713920">
              <w:rPr>
                <w:rFonts w:ascii="Calibri" w:hAnsi="Calibri" w:cs="Calibri"/>
                <w:color w:val="000000"/>
                <w:sz w:val="24"/>
                <w:szCs w:val="24"/>
              </w:rPr>
              <w:t>Preference points for specific goals</w:t>
            </w:r>
          </w:p>
        </w:tc>
        <w:tc>
          <w:tcPr>
            <w:tcW w:w="1134" w:type="dxa"/>
          </w:tcPr>
          <w:p w14:paraId="42D6E2B4" w14:textId="77777777" w:rsidR="00D162FC" w:rsidRPr="00713920" w:rsidRDefault="00D162FC" w:rsidP="009A1EC5">
            <w:pPr>
              <w:autoSpaceDE w:val="0"/>
              <w:autoSpaceDN w:val="0"/>
              <w:adjustRightInd w:val="0"/>
              <w:spacing w:line="276" w:lineRule="auto"/>
              <w:rPr>
                <w:rFonts w:ascii="Calibri" w:hAnsi="Calibri" w:cs="Calibri"/>
                <w:b/>
                <w:bCs/>
                <w:color w:val="FF0000"/>
                <w:sz w:val="24"/>
                <w:szCs w:val="24"/>
              </w:rPr>
            </w:pPr>
            <w:r w:rsidRPr="00713920">
              <w:rPr>
                <w:rFonts w:ascii="Calibri" w:hAnsi="Calibri" w:cs="Calibri"/>
                <w:b/>
                <w:bCs/>
                <w:color w:val="FF0000"/>
                <w:sz w:val="24"/>
                <w:szCs w:val="24"/>
              </w:rPr>
              <w:t>20</w:t>
            </w:r>
          </w:p>
        </w:tc>
      </w:tr>
      <w:tr w:rsidR="00D162FC" w:rsidRPr="00713920" w14:paraId="1DE2BE9A" w14:textId="77777777" w:rsidTr="009A1EC5">
        <w:tc>
          <w:tcPr>
            <w:tcW w:w="7230" w:type="dxa"/>
          </w:tcPr>
          <w:p w14:paraId="1C62E549" w14:textId="77777777" w:rsidR="00D162FC" w:rsidRPr="00713920" w:rsidRDefault="00D162FC" w:rsidP="009A1EC5">
            <w:pPr>
              <w:autoSpaceDE w:val="0"/>
              <w:autoSpaceDN w:val="0"/>
              <w:adjustRightInd w:val="0"/>
              <w:spacing w:line="276" w:lineRule="auto"/>
              <w:rPr>
                <w:rFonts w:ascii="Calibri" w:hAnsi="Calibri" w:cs="Calibri"/>
                <w:color w:val="000000"/>
                <w:sz w:val="24"/>
                <w:szCs w:val="24"/>
              </w:rPr>
            </w:pPr>
            <w:r w:rsidRPr="00713920">
              <w:rPr>
                <w:rFonts w:ascii="Calibri" w:hAnsi="Calibri" w:cs="Calibri"/>
                <w:color w:val="000000"/>
                <w:sz w:val="24"/>
                <w:szCs w:val="24"/>
              </w:rPr>
              <w:t>Total points for Price and preference points for specific goals</w:t>
            </w:r>
          </w:p>
        </w:tc>
        <w:tc>
          <w:tcPr>
            <w:tcW w:w="1134" w:type="dxa"/>
          </w:tcPr>
          <w:p w14:paraId="1902DCF1" w14:textId="77777777" w:rsidR="00D162FC" w:rsidRPr="00713920" w:rsidRDefault="00D162FC" w:rsidP="009A1EC5">
            <w:pPr>
              <w:autoSpaceDE w:val="0"/>
              <w:autoSpaceDN w:val="0"/>
              <w:adjustRightInd w:val="0"/>
              <w:spacing w:line="276" w:lineRule="auto"/>
              <w:rPr>
                <w:rFonts w:ascii="Calibri" w:hAnsi="Calibri" w:cs="Calibri"/>
                <w:color w:val="000000"/>
                <w:sz w:val="24"/>
                <w:szCs w:val="24"/>
              </w:rPr>
            </w:pPr>
            <w:r w:rsidRPr="00713920">
              <w:rPr>
                <w:rFonts w:ascii="Calibri" w:hAnsi="Calibri" w:cs="Calibri"/>
                <w:color w:val="000000"/>
                <w:sz w:val="24"/>
                <w:szCs w:val="24"/>
              </w:rPr>
              <w:t>100</w:t>
            </w:r>
          </w:p>
        </w:tc>
      </w:tr>
    </w:tbl>
    <w:p w14:paraId="1EB6E480" w14:textId="77777777" w:rsidR="00D162FC" w:rsidRDefault="00D162FC" w:rsidP="00D162FC">
      <w:pPr>
        <w:pStyle w:val="Heading3"/>
        <w:numPr>
          <w:ilvl w:val="0"/>
          <w:numId w:val="0"/>
        </w:numPr>
        <w:spacing w:line="276" w:lineRule="auto"/>
        <w:ind w:left="567"/>
        <w:rPr>
          <w:rFonts w:ascii="Calibri" w:hAnsi="Calibri" w:cs="Calibri"/>
        </w:rPr>
      </w:pPr>
      <w:bookmarkStart w:id="55" w:name="_Toc140089729"/>
    </w:p>
    <w:p w14:paraId="6968D212" w14:textId="77777777" w:rsidR="00D162FC" w:rsidRPr="007F4D3A" w:rsidRDefault="00D162FC" w:rsidP="00584284">
      <w:pPr>
        <w:pStyle w:val="Heading3"/>
        <w:numPr>
          <w:ilvl w:val="2"/>
          <w:numId w:val="44"/>
        </w:numPr>
        <w:spacing w:line="276" w:lineRule="auto"/>
        <w:rPr>
          <w:rFonts w:ascii="Calibri" w:hAnsi="Calibri" w:cs="Calibri"/>
        </w:rPr>
      </w:pPr>
      <w:bookmarkStart w:id="56" w:name="_Toc142648460"/>
      <w:r w:rsidRPr="007F4D3A">
        <w:rPr>
          <w:rFonts w:ascii="Calibri" w:hAnsi="Calibri" w:cs="Calibri"/>
        </w:rPr>
        <w:t>Costing and Pr</w:t>
      </w:r>
      <w:r>
        <w:rPr>
          <w:rFonts w:ascii="Calibri" w:hAnsi="Calibri" w:cs="Calibri"/>
        </w:rPr>
        <w:t>eference</w:t>
      </w:r>
      <w:r w:rsidRPr="007F4D3A">
        <w:rPr>
          <w:rFonts w:ascii="Calibri" w:hAnsi="Calibri" w:cs="Calibri"/>
        </w:rPr>
        <w:t xml:space="preserve"> Conditions</w:t>
      </w:r>
      <w:bookmarkEnd w:id="55"/>
      <w:bookmarkEnd w:id="56"/>
    </w:p>
    <w:p w14:paraId="754FF8FE" w14:textId="77777777" w:rsidR="00D162FC" w:rsidRDefault="00D162FC" w:rsidP="00584284">
      <w:pPr>
        <w:pStyle w:val="ListParagraph"/>
        <w:numPr>
          <w:ilvl w:val="0"/>
          <w:numId w:val="15"/>
        </w:numPr>
        <w:tabs>
          <w:tab w:val="left" w:pos="1418"/>
        </w:tabs>
        <w:rPr>
          <w:rFonts w:ascii="Calibri" w:hAnsi="Calibri" w:cs="Calibri"/>
          <w:sz w:val="24"/>
          <w:szCs w:val="24"/>
        </w:rPr>
      </w:pPr>
      <w:r w:rsidRPr="008875B9">
        <w:rPr>
          <w:rFonts w:ascii="Calibri" w:hAnsi="Calibri" w:cs="Calibri"/>
          <w:b/>
          <w:bCs/>
          <w:sz w:val="24"/>
          <w:szCs w:val="24"/>
        </w:rPr>
        <w:t>South African Pricing</w:t>
      </w:r>
      <w:r w:rsidRPr="008875B9">
        <w:rPr>
          <w:rFonts w:ascii="Calibri" w:hAnsi="Calibri" w:cs="Calibri"/>
          <w:sz w:val="24"/>
          <w:szCs w:val="24"/>
        </w:rPr>
        <w:t xml:space="preserve"> </w:t>
      </w:r>
    </w:p>
    <w:p w14:paraId="18101D2A" w14:textId="77777777" w:rsidR="00D162FC" w:rsidRPr="008875B9" w:rsidRDefault="00D162FC" w:rsidP="00D162FC">
      <w:pPr>
        <w:pStyle w:val="ListParagraph"/>
        <w:tabs>
          <w:tab w:val="left" w:pos="1418"/>
        </w:tabs>
        <w:ind w:left="1134"/>
        <w:rPr>
          <w:rFonts w:ascii="Calibri" w:hAnsi="Calibri" w:cs="Calibri"/>
          <w:sz w:val="24"/>
          <w:szCs w:val="24"/>
        </w:rPr>
      </w:pPr>
      <w:r w:rsidRPr="008875B9">
        <w:rPr>
          <w:rFonts w:ascii="Calibri" w:hAnsi="Calibri" w:cs="Calibri"/>
          <w:sz w:val="24"/>
          <w:szCs w:val="24"/>
        </w:rPr>
        <w:t>The total price must be VAT inclusive and be quoted in South African Rand (ZAR).</w:t>
      </w:r>
    </w:p>
    <w:p w14:paraId="3D3B9585" w14:textId="77777777" w:rsidR="00D162FC" w:rsidRDefault="00D162FC" w:rsidP="00584284">
      <w:pPr>
        <w:pStyle w:val="ListParagraph"/>
        <w:numPr>
          <w:ilvl w:val="0"/>
          <w:numId w:val="15"/>
        </w:numPr>
        <w:rPr>
          <w:rFonts w:ascii="Calibri" w:hAnsi="Calibri" w:cs="Calibri"/>
          <w:b/>
          <w:bCs/>
          <w:sz w:val="24"/>
          <w:szCs w:val="24"/>
        </w:rPr>
      </w:pPr>
      <w:r w:rsidRPr="007F4D3A">
        <w:rPr>
          <w:rFonts w:ascii="Calibri" w:hAnsi="Calibri" w:cs="Calibri"/>
          <w:b/>
          <w:bCs/>
          <w:sz w:val="24"/>
          <w:szCs w:val="24"/>
        </w:rPr>
        <w:t>Total Price</w:t>
      </w:r>
    </w:p>
    <w:p w14:paraId="31E3F12D" w14:textId="77777777" w:rsidR="00D162FC" w:rsidRPr="00713920" w:rsidRDefault="00D162FC" w:rsidP="00584284">
      <w:pPr>
        <w:numPr>
          <w:ilvl w:val="1"/>
          <w:numId w:val="41"/>
        </w:numPr>
        <w:ind w:left="1134" w:hanging="567"/>
        <w:rPr>
          <w:rFonts w:ascii="Calibri" w:hAnsi="Calibri" w:cs="Calibri"/>
          <w:sz w:val="24"/>
          <w:szCs w:val="24"/>
        </w:rPr>
      </w:pPr>
      <w:r w:rsidRPr="00713920">
        <w:rPr>
          <w:rFonts w:ascii="Calibri" w:hAnsi="Calibri" w:cs="Calibri"/>
          <w:sz w:val="24"/>
          <w:szCs w:val="24"/>
        </w:rPr>
        <w:t>Bidder will be bound by the following general costing and pricing conditions and SITA reserves the right to negotiate the conditions or automatically disqualify the bidder for not accepting these conditions:</w:t>
      </w:r>
    </w:p>
    <w:p w14:paraId="10A8075E" w14:textId="77777777" w:rsidR="00D162FC" w:rsidRPr="00713920" w:rsidRDefault="00D162FC" w:rsidP="00584284">
      <w:pPr>
        <w:numPr>
          <w:ilvl w:val="1"/>
          <w:numId w:val="42"/>
        </w:numPr>
        <w:tabs>
          <w:tab w:val="clear" w:pos="993"/>
          <w:tab w:val="num" w:pos="1701"/>
        </w:tabs>
        <w:spacing w:after="0"/>
        <w:ind w:left="1701"/>
        <w:rPr>
          <w:rFonts w:ascii="Calibri" w:hAnsi="Calibri" w:cs="Calibri"/>
          <w:sz w:val="24"/>
          <w:szCs w:val="24"/>
        </w:rPr>
      </w:pPr>
      <w:bookmarkStart w:id="57" w:name="_Toc72441262"/>
      <w:bookmarkStart w:id="58" w:name="_Toc80563735"/>
      <w:r w:rsidRPr="00713920">
        <w:rPr>
          <w:rFonts w:ascii="Calibri" w:hAnsi="Calibri" w:cs="Calibri"/>
          <w:sz w:val="24"/>
          <w:szCs w:val="24"/>
        </w:rPr>
        <w:t>All quoted prices are the total price for the entire scope of required services and deliverables to be provided by the bidder.</w:t>
      </w:r>
    </w:p>
    <w:p w14:paraId="192F6795" w14:textId="77777777" w:rsidR="00D162FC" w:rsidRPr="00713920" w:rsidRDefault="00D162FC" w:rsidP="00584284">
      <w:pPr>
        <w:numPr>
          <w:ilvl w:val="1"/>
          <w:numId w:val="42"/>
        </w:numPr>
        <w:tabs>
          <w:tab w:val="clear" w:pos="993"/>
          <w:tab w:val="num" w:pos="1701"/>
        </w:tabs>
        <w:spacing w:after="0"/>
        <w:ind w:left="1701"/>
        <w:rPr>
          <w:rFonts w:ascii="Calibri" w:hAnsi="Calibri" w:cs="Calibri"/>
          <w:sz w:val="24"/>
          <w:szCs w:val="24"/>
        </w:rPr>
      </w:pPr>
      <w:r w:rsidRPr="00713920">
        <w:rPr>
          <w:rFonts w:ascii="Calibri" w:hAnsi="Calibri" w:cs="Calibri"/>
          <w:sz w:val="24"/>
          <w:szCs w:val="24"/>
        </w:rPr>
        <w:t>The cost of delivery, labour, S&amp;T, overtime, etc. must be included in this bid.</w:t>
      </w:r>
    </w:p>
    <w:p w14:paraId="4AA58F14" w14:textId="77777777" w:rsidR="00D162FC" w:rsidRPr="00713920" w:rsidRDefault="00D162FC" w:rsidP="00584284">
      <w:pPr>
        <w:numPr>
          <w:ilvl w:val="1"/>
          <w:numId w:val="42"/>
        </w:numPr>
        <w:tabs>
          <w:tab w:val="clear" w:pos="993"/>
          <w:tab w:val="num" w:pos="1701"/>
        </w:tabs>
        <w:spacing w:after="0"/>
        <w:ind w:left="1701"/>
        <w:rPr>
          <w:rFonts w:ascii="Calibri" w:hAnsi="Calibri" w:cs="Calibri"/>
          <w:sz w:val="24"/>
          <w:szCs w:val="24"/>
        </w:rPr>
      </w:pPr>
      <w:r w:rsidRPr="00713920">
        <w:rPr>
          <w:rFonts w:ascii="Calibri" w:hAnsi="Calibri" w:cs="Calibri"/>
          <w:sz w:val="24"/>
          <w:szCs w:val="24"/>
        </w:rPr>
        <w:t>All additional costs must be clearly specified.</w:t>
      </w:r>
    </w:p>
    <w:p w14:paraId="4C6EC4D6" w14:textId="77777777" w:rsidR="00D162FC" w:rsidRPr="00713920" w:rsidRDefault="00D162FC" w:rsidP="00584284">
      <w:pPr>
        <w:numPr>
          <w:ilvl w:val="1"/>
          <w:numId w:val="42"/>
        </w:numPr>
        <w:tabs>
          <w:tab w:val="clear" w:pos="993"/>
          <w:tab w:val="num" w:pos="1701"/>
        </w:tabs>
        <w:spacing w:after="0"/>
        <w:ind w:left="1701"/>
        <w:rPr>
          <w:rFonts w:ascii="Calibri" w:hAnsi="Calibri" w:cs="Calibri"/>
          <w:bCs/>
          <w:sz w:val="24"/>
          <w:szCs w:val="24"/>
        </w:rPr>
      </w:pPr>
      <w:r w:rsidRPr="00713920">
        <w:rPr>
          <w:rFonts w:ascii="Calibri" w:hAnsi="Calibri" w:cs="Calibri"/>
          <w:bCs/>
          <w:sz w:val="24"/>
          <w:szCs w:val="24"/>
        </w:rPr>
        <w:t>SITA reserves the right to: negotiate pricing with the successful bidder prior to the award as well as envisaged quantities.</w:t>
      </w:r>
    </w:p>
    <w:p w14:paraId="50822606" w14:textId="77777777" w:rsidR="00D162FC" w:rsidRPr="00713920" w:rsidRDefault="00D162FC" w:rsidP="00584284">
      <w:pPr>
        <w:numPr>
          <w:ilvl w:val="1"/>
          <w:numId w:val="41"/>
        </w:numPr>
        <w:ind w:left="1134" w:hanging="567"/>
        <w:rPr>
          <w:rFonts w:ascii="Calibri" w:hAnsi="Calibri" w:cs="Calibri"/>
          <w:sz w:val="24"/>
          <w:szCs w:val="24"/>
        </w:rPr>
      </w:pPr>
      <w:r w:rsidRPr="00713920">
        <w:rPr>
          <w:rFonts w:ascii="Calibri" w:hAnsi="Calibri" w:cs="Calibri"/>
          <w:sz w:val="24"/>
          <w:szCs w:val="24"/>
        </w:rPr>
        <w:t>These conditions will form part of the Contract between SITA and the bidder. However, SITA reserves the right to include or waive the condition in the Contract.</w:t>
      </w:r>
    </w:p>
    <w:p w14:paraId="2BF99DAE" w14:textId="5E672D4B" w:rsidR="00D162FC" w:rsidRPr="00713920" w:rsidRDefault="00D162FC" w:rsidP="00584284">
      <w:pPr>
        <w:numPr>
          <w:ilvl w:val="1"/>
          <w:numId w:val="41"/>
        </w:numPr>
        <w:ind w:left="1134" w:hanging="567"/>
        <w:rPr>
          <w:rFonts w:ascii="Calibri" w:hAnsi="Calibri" w:cs="Calibri"/>
          <w:sz w:val="24"/>
          <w:szCs w:val="24"/>
        </w:rPr>
      </w:pPr>
      <w:r w:rsidRPr="00713920">
        <w:rPr>
          <w:rFonts w:ascii="Calibri" w:hAnsi="Calibri" w:cs="Calibri"/>
          <w:sz w:val="24"/>
          <w:szCs w:val="24"/>
        </w:rPr>
        <w:lastRenderedPageBreak/>
        <w:t xml:space="preserve">The bidder must complete the declaration of acceptance as per </w:t>
      </w:r>
      <w:r w:rsidRPr="00713920">
        <w:rPr>
          <w:rFonts w:ascii="Calibri" w:hAnsi="Calibri" w:cs="Calibri"/>
          <w:b/>
          <w:bCs/>
          <w:sz w:val="24"/>
          <w:szCs w:val="24"/>
        </w:rPr>
        <w:t xml:space="preserve">section </w:t>
      </w:r>
      <w:r w:rsidR="001F027B">
        <w:rPr>
          <w:rFonts w:ascii="Calibri" w:hAnsi="Calibri" w:cs="Calibri"/>
          <w:b/>
          <w:bCs/>
          <w:sz w:val="24"/>
          <w:szCs w:val="24"/>
        </w:rPr>
        <w:t>4</w:t>
      </w:r>
      <w:r w:rsidRPr="00713920">
        <w:rPr>
          <w:rFonts w:ascii="Calibri" w:hAnsi="Calibri" w:cs="Calibri"/>
          <w:b/>
          <w:bCs/>
          <w:sz w:val="24"/>
          <w:szCs w:val="24"/>
        </w:rPr>
        <w:t>.</w:t>
      </w:r>
      <w:r w:rsidR="001F027B">
        <w:rPr>
          <w:rFonts w:ascii="Calibri" w:hAnsi="Calibri" w:cs="Calibri"/>
          <w:b/>
          <w:bCs/>
          <w:sz w:val="24"/>
          <w:szCs w:val="24"/>
        </w:rPr>
        <w:t>4</w:t>
      </w:r>
      <w:r w:rsidRPr="00713920">
        <w:rPr>
          <w:rFonts w:ascii="Calibri" w:hAnsi="Calibri" w:cs="Calibri"/>
          <w:sz w:val="24"/>
          <w:szCs w:val="24"/>
        </w:rPr>
        <w:t xml:space="preserve"> below by marking with an “X” either “ACCEPT ALL”, or “DO NOT ACCEPT ALL”, failing which the declaration will be regarded as “DO NOT ACCEPT ALL” and the bid will be disqualified. </w:t>
      </w:r>
    </w:p>
    <w:bookmarkEnd w:id="57"/>
    <w:bookmarkEnd w:id="58"/>
    <w:p w14:paraId="2222EC76" w14:textId="77777777" w:rsidR="00D162FC" w:rsidRDefault="00D162FC" w:rsidP="00D162FC">
      <w:pPr>
        <w:pStyle w:val="Specification"/>
        <w:spacing w:line="276" w:lineRule="auto"/>
        <w:ind w:left="567"/>
        <w:rPr>
          <w:rFonts w:cs="Calibri"/>
          <w:highlight w:val="cyan"/>
        </w:rPr>
      </w:pPr>
    </w:p>
    <w:p w14:paraId="0465E965" w14:textId="77777777" w:rsidR="00D162FC" w:rsidRPr="00864474" w:rsidRDefault="00D162FC" w:rsidP="00584284">
      <w:pPr>
        <w:pStyle w:val="Heading2"/>
        <w:numPr>
          <w:ilvl w:val="1"/>
          <w:numId w:val="44"/>
        </w:numPr>
        <w:spacing w:line="276" w:lineRule="auto"/>
        <w:rPr>
          <w:rFonts w:ascii="Calibri" w:hAnsi="Calibri" w:cs="Calibri"/>
          <w:sz w:val="24"/>
          <w:szCs w:val="24"/>
        </w:rPr>
      </w:pPr>
      <w:bookmarkStart w:id="59" w:name="_Toc435315930"/>
      <w:bookmarkStart w:id="60" w:name="_Ref455338328"/>
      <w:bookmarkStart w:id="61" w:name="_Ref455597629"/>
      <w:bookmarkStart w:id="62" w:name="_Toc127119463"/>
      <w:bookmarkStart w:id="63" w:name="_Toc140089730"/>
      <w:bookmarkStart w:id="64" w:name="_Toc142648461"/>
      <w:r w:rsidRPr="00864474">
        <w:rPr>
          <w:rFonts w:ascii="Calibri" w:hAnsi="Calibri" w:cs="Calibri"/>
          <w:sz w:val="24"/>
          <w:szCs w:val="24"/>
        </w:rPr>
        <w:t>D</w:t>
      </w:r>
      <w:bookmarkEnd w:id="59"/>
      <w:bookmarkEnd w:id="60"/>
      <w:bookmarkEnd w:id="61"/>
      <w:bookmarkEnd w:id="62"/>
      <w:r w:rsidRPr="00864474">
        <w:rPr>
          <w:rFonts w:ascii="Calibri" w:hAnsi="Calibri" w:cs="Calibri"/>
          <w:sz w:val="24"/>
          <w:szCs w:val="24"/>
        </w:rPr>
        <w:t>eclaration of Acceptance</w:t>
      </w:r>
      <w:bookmarkEnd w:id="63"/>
      <w:bookmarkEnd w:id="64"/>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55"/>
        <w:gridCol w:w="1385"/>
        <w:gridCol w:w="1626"/>
      </w:tblGrid>
      <w:tr w:rsidR="00D162FC" w:rsidRPr="007F4D3A" w14:paraId="324CB8FD" w14:textId="77777777" w:rsidTr="009A1EC5">
        <w:trPr>
          <w:tblHeader/>
        </w:trPr>
        <w:tc>
          <w:tcPr>
            <w:tcW w:w="3339" w:type="pct"/>
            <w:shd w:val="clear" w:color="auto" w:fill="C6D9F1" w:themeFill="text2" w:themeFillTint="33"/>
          </w:tcPr>
          <w:p w14:paraId="54B77459" w14:textId="77777777" w:rsidR="00D162FC" w:rsidRPr="00864474" w:rsidRDefault="00D162FC" w:rsidP="009A1EC5">
            <w:pPr>
              <w:spacing w:line="276" w:lineRule="auto"/>
              <w:rPr>
                <w:rFonts w:ascii="Calibri" w:hAnsi="Calibri" w:cs="Calibri"/>
                <w:b/>
                <w:sz w:val="24"/>
                <w:szCs w:val="24"/>
              </w:rPr>
            </w:pPr>
          </w:p>
        </w:tc>
        <w:tc>
          <w:tcPr>
            <w:tcW w:w="764" w:type="pct"/>
            <w:shd w:val="clear" w:color="auto" w:fill="C6D9F1" w:themeFill="text2" w:themeFillTint="33"/>
          </w:tcPr>
          <w:p w14:paraId="1CF75E10" w14:textId="77777777" w:rsidR="00D162FC" w:rsidRPr="00864474" w:rsidRDefault="00D162FC" w:rsidP="009A1EC5">
            <w:pPr>
              <w:spacing w:line="276" w:lineRule="auto"/>
              <w:jc w:val="center"/>
              <w:rPr>
                <w:rFonts w:ascii="Calibri" w:hAnsi="Calibri" w:cs="Calibri"/>
                <w:b/>
                <w:sz w:val="24"/>
                <w:szCs w:val="24"/>
              </w:rPr>
            </w:pPr>
            <w:r w:rsidRPr="00864474">
              <w:rPr>
                <w:rFonts w:ascii="Calibri" w:hAnsi="Calibri" w:cs="Calibri"/>
                <w:b/>
                <w:sz w:val="24"/>
                <w:szCs w:val="24"/>
              </w:rPr>
              <w:t>ACCEPT ALL</w:t>
            </w:r>
          </w:p>
        </w:tc>
        <w:tc>
          <w:tcPr>
            <w:tcW w:w="897" w:type="pct"/>
            <w:shd w:val="clear" w:color="auto" w:fill="C6D9F1" w:themeFill="text2" w:themeFillTint="33"/>
          </w:tcPr>
          <w:p w14:paraId="58E05C96" w14:textId="77777777" w:rsidR="00D162FC" w:rsidRPr="00864474" w:rsidRDefault="00D162FC" w:rsidP="009A1EC5">
            <w:pPr>
              <w:spacing w:line="276" w:lineRule="auto"/>
              <w:jc w:val="center"/>
              <w:rPr>
                <w:rFonts w:ascii="Calibri" w:hAnsi="Calibri" w:cs="Calibri"/>
                <w:b/>
                <w:sz w:val="24"/>
                <w:szCs w:val="24"/>
              </w:rPr>
            </w:pPr>
            <w:r w:rsidRPr="00864474">
              <w:rPr>
                <w:rFonts w:ascii="Calibri" w:hAnsi="Calibri" w:cs="Calibri"/>
                <w:b/>
                <w:sz w:val="24"/>
                <w:szCs w:val="24"/>
              </w:rPr>
              <w:t>DO NOT ACCEPT ALL</w:t>
            </w:r>
          </w:p>
        </w:tc>
      </w:tr>
      <w:tr w:rsidR="00D162FC" w:rsidRPr="007F4D3A" w14:paraId="3BAE9D52" w14:textId="77777777" w:rsidTr="009A1EC5">
        <w:tc>
          <w:tcPr>
            <w:tcW w:w="3339" w:type="pct"/>
          </w:tcPr>
          <w:p w14:paraId="44619B3A" w14:textId="3A893E85" w:rsidR="00D162FC" w:rsidRPr="00864474" w:rsidRDefault="00D162FC" w:rsidP="00D27774">
            <w:pPr>
              <w:pStyle w:val="Specification"/>
              <w:numPr>
                <w:ilvl w:val="0"/>
                <w:numId w:val="52"/>
              </w:numPr>
              <w:spacing w:line="276" w:lineRule="auto"/>
              <w:rPr>
                <w:rFonts w:cs="Calibri"/>
              </w:rPr>
            </w:pPr>
            <w:r w:rsidRPr="00864474">
              <w:rPr>
                <w:rFonts w:cs="Calibri"/>
              </w:rPr>
              <w:t xml:space="preserve">The bidder declares to ACCEPT ALL the Costing and Pricing conditions as specified in </w:t>
            </w:r>
            <w:r w:rsidRPr="00864474">
              <w:rPr>
                <w:rFonts w:cs="Calibri"/>
                <w:b/>
                <w:bCs/>
                <w:color w:val="FF0000"/>
              </w:rPr>
              <w:t xml:space="preserve">par </w:t>
            </w:r>
            <w:r w:rsidR="00E76DE3">
              <w:rPr>
                <w:rFonts w:cs="Calibri"/>
                <w:b/>
                <w:bCs/>
                <w:color w:val="FF0000"/>
              </w:rPr>
              <w:t>4</w:t>
            </w:r>
            <w:r w:rsidRPr="00864474">
              <w:rPr>
                <w:rFonts w:cs="Calibri"/>
                <w:b/>
                <w:bCs/>
                <w:color w:val="FF0000"/>
              </w:rPr>
              <w:t xml:space="preserve">.4.2 </w:t>
            </w:r>
            <w:r w:rsidRPr="00864474">
              <w:rPr>
                <w:rFonts w:cs="Calibri"/>
              </w:rPr>
              <w:t>above by indicating with an “X” in the “ACCEPT ALL” column, or</w:t>
            </w:r>
          </w:p>
          <w:p w14:paraId="6F8CC753" w14:textId="3E3041CB" w:rsidR="00D162FC" w:rsidRPr="00864474" w:rsidRDefault="00D162FC" w:rsidP="00D27774">
            <w:pPr>
              <w:pStyle w:val="Specification"/>
              <w:numPr>
                <w:ilvl w:val="0"/>
                <w:numId w:val="52"/>
              </w:numPr>
              <w:spacing w:line="276" w:lineRule="auto"/>
              <w:rPr>
                <w:rFonts w:cs="Calibri"/>
              </w:rPr>
            </w:pPr>
            <w:r w:rsidRPr="00864474">
              <w:rPr>
                <w:rFonts w:cs="Calibri"/>
              </w:rPr>
              <w:t xml:space="preserve">The bidder declares to NOT ACCEPT ALL the Costing and Pricing Conditions as specified in </w:t>
            </w:r>
            <w:r w:rsidRPr="00864474">
              <w:rPr>
                <w:rFonts w:cs="Calibri"/>
                <w:b/>
                <w:bCs/>
                <w:color w:val="FF0000"/>
              </w:rPr>
              <w:t xml:space="preserve">par </w:t>
            </w:r>
            <w:r w:rsidR="00E76DE3">
              <w:rPr>
                <w:rFonts w:cs="Calibri"/>
                <w:b/>
                <w:bCs/>
                <w:color w:val="FF0000"/>
              </w:rPr>
              <w:t>4</w:t>
            </w:r>
            <w:r w:rsidRPr="00864474">
              <w:rPr>
                <w:rFonts w:cs="Calibri"/>
                <w:b/>
                <w:bCs/>
                <w:color w:val="FF0000"/>
              </w:rPr>
              <w:t xml:space="preserve">.4.2 </w:t>
            </w:r>
            <w:r w:rsidRPr="00864474">
              <w:rPr>
                <w:rFonts w:cs="Calibri"/>
              </w:rPr>
              <w:t xml:space="preserve">above by - </w:t>
            </w:r>
          </w:p>
          <w:p w14:paraId="06C7B165" w14:textId="77777777" w:rsidR="00D162FC" w:rsidRPr="00864474" w:rsidRDefault="00D162FC" w:rsidP="00D27774">
            <w:pPr>
              <w:pStyle w:val="Specification"/>
              <w:numPr>
                <w:ilvl w:val="1"/>
                <w:numId w:val="52"/>
              </w:numPr>
              <w:spacing w:line="276" w:lineRule="auto"/>
              <w:ind w:left="993"/>
              <w:rPr>
                <w:rFonts w:cs="Calibri"/>
              </w:rPr>
            </w:pPr>
            <w:r w:rsidRPr="00864474">
              <w:rPr>
                <w:rFonts w:cs="Calibri"/>
              </w:rPr>
              <w:t>Indicating with an “X” in the “DO NOT ACCEPT ALL” column, and;</w:t>
            </w:r>
          </w:p>
          <w:p w14:paraId="35ED1515" w14:textId="77777777" w:rsidR="00D162FC" w:rsidRPr="00864474" w:rsidRDefault="00D162FC" w:rsidP="00D27774">
            <w:pPr>
              <w:pStyle w:val="Specification"/>
              <w:numPr>
                <w:ilvl w:val="1"/>
                <w:numId w:val="52"/>
              </w:numPr>
              <w:spacing w:line="276" w:lineRule="auto"/>
              <w:ind w:left="993"/>
              <w:rPr>
                <w:rFonts w:cs="Calibri"/>
              </w:rPr>
            </w:pPr>
            <w:r w:rsidRPr="00864474">
              <w:rPr>
                <w:rFonts w:cs="Calibri"/>
              </w:rPr>
              <w:t xml:space="preserve">Provide reason and proposal for each of the condition not accepted. </w:t>
            </w:r>
          </w:p>
        </w:tc>
        <w:tc>
          <w:tcPr>
            <w:tcW w:w="764" w:type="pct"/>
          </w:tcPr>
          <w:p w14:paraId="634E929B" w14:textId="77777777" w:rsidR="00D162FC" w:rsidRPr="00864474" w:rsidRDefault="00D162FC" w:rsidP="009A1EC5">
            <w:pPr>
              <w:spacing w:line="276" w:lineRule="auto"/>
              <w:jc w:val="center"/>
              <w:rPr>
                <w:rFonts w:ascii="Calibri" w:hAnsi="Calibri" w:cs="Calibri"/>
                <w:sz w:val="24"/>
                <w:szCs w:val="24"/>
              </w:rPr>
            </w:pPr>
          </w:p>
        </w:tc>
        <w:tc>
          <w:tcPr>
            <w:tcW w:w="897" w:type="pct"/>
          </w:tcPr>
          <w:p w14:paraId="585B2531" w14:textId="77777777" w:rsidR="00D162FC" w:rsidRPr="00864474" w:rsidRDefault="00D162FC" w:rsidP="009A1EC5">
            <w:pPr>
              <w:spacing w:line="276" w:lineRule="auto"/>
              <w:jc w:val="center"/>
              <w:rPr>
                <w:rFonts w:ascii="Calibri" w:hAnsi="Calibri" w:cs="Calibri"/>
                <w:sz w:val="24"/>
                <w:szCs w:val="24"/>
              </w:rPr>
            </w:pPr>
          </w:p>
        </w:tc>
      </w:tr>
      <w:tr w:rsidR="00D162FC" w:rsidRPr="007F4D3A" w14:paraId="4D3B5764" w14:textId="77777777" w:rsidTr="009A1EC5">
        <w:tc>
          <w:tcPr>
            <w:tcW w:w="5000" w:type="pct"/>
            <w:gridSpan w:val="3"/>
          </w:tcPr>
          <w:p w14:paraId="34D6286F" w14:textId="77777777" w:rsidR="00D162FC" w:rsidRPr="00864474" w:rsidRDefault="00D162FC" w:rsidP="009A1EC5">
            <w:pPr>
              <w:spacing w:line="276" w:lineRule="auto"/>
              <w:rPr>
                <w:rFonts w:ascii="Calibri" w:hAnsi="Calibri" w:cs="Calibri"/>
                <w:b/>
                <w:sz w:val="24"/>
                <w:szCs w:val="24"/>
              </w:rPr>
            </w:pPr>
            <w:r w:rsidRPr="00864474">
              <w:rPr>
                <w:rFonts w:ascii="Calibri" w:hAnsi="Calibri" w:cs="Calibri"/>
                <w:b/>
                <w:sz w:val="24"/>
                <w:szCs w:val="24"/>
              </w:rPr>
              <w:t>Comments by bidder:</w:t>
            </w:r>
          </w:p>
          <w:p w14:paraId="16D9F568" w14:textId="77777777" w:rsidR="00D162FC" w:rsidRPr="007F4D3A" w:rsidRDefault="00D162FC" w:rsidP="009A1EC5">
            <w:pPr>
              <w:spacing w:line="276" w:lineRule="auto"/>
              <w:rPr>
                <w:rFonts w:ascii="Calibri" w:hAnsi="Calibri" w:cs="Calibri"/>
                <w:sz w:val="24"/>
                <w:szCs w:val="24"/>
              </w:rPr>
            </w:pPr>
            <w:r w:rsidRPr="00864474">
              <w:rPr>
                <w:rFonts w:ascii="Calibri" w:hAnsi="Calibri" w:cs="Calibri"/>
                <w:sz w:val="24"/>
                <w:szCs w:val="24"/>
              </w:rPr>
              <w:t>Provide the condition reference, the reasons for not accepting the condition.</w:t>
            </w:r>
          </w:p>
          <w:p w14:paraId="42A84A68" w14:textId="77777777" w:rsidR="00D162FC" w:rsidRPr="007F4D3A" w:rsidRDefault="00D162FC" w:rsidP="009A1EC5">
            <w:pPr>
              <w:spacing w:line="276" w:lineRule="auto"/>
              <w:rPr>
                <w:rFonts w:ascii="Calibri" w:hAnsi="Calibri" w:cs="Calibri"/>
                <w:b/>
                <w:sz w:val="24"/>
                <w:szCs w:val="24"/>
              </w:rPr>
            </w:pPr>
          </w:p>
        </w:tc>
      </w:tr>
    </w:tbl>
    <w:p w14:paraId="78946879" w14:textId="5C58DB8A" w:rsidR="00D162FC" w:rsidRDefault="00D162FC" w:rsidP="00D162FC">
      <w:pPr>
        <w:rPr>
          <w:rFonts w:ascii="Calibri" w:hAnsi="Calibri" w:cs="Calibri"/>
          <w:sz w:val="24"/>
          <w:szCs w:val="24"/>
        </w:rPr>
      </w:pPr>
    </w:p>
    <w:p w14:paraId="57EB3252" w14:textId="74F650EC" w:rsidR="008C4CA1" w:rsidRDefault="008C4CA1" w:rsidP="00D162FC">
      <w:pPr>
        <w:rPr>
          <w:rFonts w:ascii="Calibri" w:hAnsi="Calibri" w:cs="Calibri"/>
          <w:sz w:val="24"/>
          <w:szCs w:val="24"/>
        </w:rPr>
      </w:pPr>
    </w:p>
    <w:p w14:paraId="288B6579" w14:textId="53774E28" w:rsidR="008C4CA1" w:rsidRDefault="008C4CA1" w:rsidP="00D162FC">
      <w:pPr>
        <w:rPr>
          <w:rFonts w:ascii="Calibri" w:hAnsi="Calibri" w:cs="Calibri"/>
          <w:sz w:val="24"/>
          <w:szCs w:val="24"/>
        </w:rPr>
      </w:pPr>
    </w:p>
    <w:p w14:paraId="22FE2F59" w14:textId="708B6E17" w:rsidR="008C4CA1" w:rsidRDefault="008C4CA1" w:rsidP="00D162FC">
      <w:pPr>
        <w:rPr>
          <w:rFonts w:ascii="Calibri" w:hAnsi="Calibri" w:cs="Calibri"/>
          <w:sz w:val="24"/>
          <w:szCs w:val="24"/>
        </w:rPr>
      </w:pPr>
    </w:p>
    <w:p w14:paraId="300B530E" w14:textId="5F651433" w:rsidR="008C4CA1" w:rsidRDefault="008C4CA1" w:rsidP="00D162FC">
      <w:pPr>
        <w:rPr>
          <w:rFonts w:ascii="Calibri" w:hAnsi="Calibri" w:cs="Calibri"/>
          <w:sz w:val="24"/>
          <w:szCs w:val="24"/>
        </w:rPr>
      </w:pPr>
    </w:p>
    <w:p w14:paraId="43C4C18B" w14:textId="5811055B" w:rsidR="008C4CA1" w:rsidRDefault="008C4CA1" w:rsidP="00D162FC">
      <w:pPr>
        <w:rPr>
          <w:rFonts w:ascii="Calibri" w:hAnsi="Calibri" w:cs="Calibri"/>
          <w:sz w:val="24"/>
          <w:szCs w:val="24"/>
        </w:rPr>
      </w:pPr>
    </w:p>
    <w:p w14:paraId="20074E33" w14:textId="34F0B1E8" w:rsidR="008C4CA1" w:rsidRDefault="008C4CA1" w:rsidP="00D162FC">
      <w:pPr>
        <w:rPr>
          <w:rFonts w:ascii="Calibri" w:hAnsi="Calibri" w:cs="Calibri"/>
          <w:sz w:val="24"/>
          <w:szCs w:val="24"/>
        </w:rPr>
      </w:pPr>
    </w:p>
    <w:p w14:paraId="10E5CEF3" w14:textId="30D23EF7" w:rsidR="008C4CA1" w:rsidRDefault="008C4CA1" w:rsidP="00D162FC">
      <w:pPr>
        <w:rPr>
          <w:rFonts w:ascii="Calibri" w:hAnsi="Calibri" w:cs="Calibri"/>
          <w:sz w:val="24"/>
          <w:szCs w:val="24"/>
        </w:rPr>
      </w:pPr>
    </w:p>
    <w:p w14:paraId="0CC66944" w14:textId="77D50CDC" w:rsidR="008C4CA1" w:rsidRDefault="008C4CA1" w:rsidP="00D162FC">
      <w:pPr>
        <w:rPr>
          <w:rFonts w:ascii="Calibri" w:hAnsi="Calibri" w:cs="Calibri"/>
          <w:sz w:val="24"/>
          <w:szCs w:val="24"/>
        </w:rPr>
      </w:pPr>
    </w:p>
    <w:p w14:paraId="435B46F0" w14:textId="00DE266F" w:rsidR="008C4CA1" w:rsidRDefault="008C4CA1" w:rsidP="00D162FC">
      <w:pPr>
        <w:rPr>
          <w:rFonts w:ascii="Calibri" w:hAnsi="Calibri" w:cs="Calibri"/>
          <w:sz w:val="24"/>
          <w:szCs w:val="24"/>
        </w:rPr>
      </w:pPr>
    </w:p>
    <w:p w14:paraId="65751C15" w14:textId="21699DEF" w:rsidR="008C4CA1" w:rsidRDefault="008C4CA1" w:rsidP="00D162FC">
      <w:pPr>
        <w:rPr>
          <w:rFonts w:ascii="Calibri" w:hAnsi="Calibri" w:cs="Calibri"/>
          <w:sz w:val="24"/>
          <w:szCs w:val="24"/>
        </w:rPr>
      </w:pPr>
    </w:p>
    <w:p w14:paraId="6BDCA653" w14:textId="1FE7C9D5" w:rsidR="008C4CA1" w:rsidRDefault="008C4CA1" w:rsidP="00D162FC">
      <w:pPr>
        <w:rPr>
          <w:rFonts w:ascii="Calibri" w:hAnsi="Calibri" w:cs="Calibri"/>
          <w:sz w:val="24"/>
          <w:szCs w:val="24"/>
        </w:rPr>
      </w:pPr>
    </w:p>
    <w:p w14:paraId="1A36A2CF" w14:textId="77777777" w:rsidR="008C4CA1" w:rsidRPr="007F4D3A" w:rsidRDefault="008C4CA1" w:rsidP="00D162FC">
      <w:pPr>
        <w:rPr>
          <w:rFonts w:ascii="Calibri" w:hAnsi="Calibri" w:cs="Calibri"/>
          <w:sz w:val="24"/>
          <w:szCs w:val="24"/>
        </w:rPr>
      </w:pPr>
    </w:p>
    <w:p w14:paraId="7078DF4B" w14:textId="77777777" w:rsidR="00D162FC" w:rsidRPr="007F4D3A" w:rsidRDefault="00D162FC" w:rsidP="00584284">
      <w:pPr>
        <w:pStyle w:val="Heading2"/>
        <w:numPr>
          <w:ilvl w:val="1"/>
          <w:numId w:val="44"/>
        </w:numPr>
        <w:spacing w:line="276" w:lineRule="auto"/>
        <w:rPr>
          <w:rFonts w:ascii="Calibri" w:hAnsi="Calibri" w:cs="Calibri"/>
          <w:sz w:val="24"/>
          <w:szCs w:val="24"/>
        </w:rPr>
      </w:pPr>
      <w:bookmarkStart w:id="65" w:name="_Toc140089731"/>
      <w:bookmarkStart w:id="66" w:name="_Toc142648462"/>
      <w:r w:rsidRPr="007F4D3A">
        <w:rPr>
          <w:rFonts w:ascii="Calibri" w:hAnsi="Calibri" w:cs="Calibri"/>
          <w:sz w:val="24"/>
          <w:szCs w:val="24"/>
        </w:rPr>
        <w:lastRenderedPageBreak/>
        <w:t>Preference Requirements</w:t>
      </w:r>
      <w:bookmarkEnd w:id="65"/>
      <w:bookmarkEnd w:id="66"/>
    </w:p>
    <w:p w14:paraId="681B2B77" w14:textId="75FA6023" w:rsidR="00D162FC" w:rsidRPr="00E76DE3" w:rsidRDefault="00D162FC" w:rsidP="00584284">
      <w:pPr>
        <w:pStyle w:val="ListParagraph"/>
        <w:keepNext/>
        <w:numPr>
          <w:ilvl w:val="2"/>
          <w:numId w:val="44"/>
        </w:numPr>
        <w:spacing w:before="240"/>
        <w:outlineLvl w:val="1"/>
        <w:rPr>
          <w:rFonts w:ascii="Calibri" w:eastAsiaTheme="majorEastAsia" w:hAnsi="Calibri" w:cs="Calibri"/>
          <w:b/>
          <w:bCs/>
          <w:color w:val="002060"/>
          <w:sz w:val="24"/>
          <w:szCs w:val="24"/>
          <w14:scene3d>
            <w14:camera w14:prst="orthographicFront"/>
            <w14:lightRig w14:rig="threePt" w14:dir="t">
              <w14:rot w14:lat="0" w14:lon="0" w14:rev="0"/>
            </w14:lightRig>
          </w14:scene3d>
        </w:rPr>
      </w:pPr>
      <w:r w:rsidRPr="00E76DE3">
        <w:rPr>
          <w:rFonts w:ascii="Calibri" w:eastAsiaTheme="majorEastAsia" w:hAnsi="Calibri" w:cs="Calibri"/>
          <w:b/>
          <w:bCs/>
          <w:color w:val="000066"/>
          <w:sz w:val="24"/>
          <w:szCs w:val="24"/>
          <w14:scene3d>
            <w14:camera w14:prst="orthographicFront"/>
            <w14:lightRig w14:rig="threePt" w14:dir="t">
              <w14:rot w14:lat="0" w14:lon="0" w14:rev="0"/>
            </w14:lightRig>
          </w14:scene3d>
        </w:rPr>
        <w:t>Instruction</w:t>
      </w:r>
      <w:r w:rsidRPr="00E76DE3">
        <w:rPr>
          <w:rFonts w:ascii="Calibri" w:eastAsiaTheme="majorEastAsia" w:hAnsi="Calibri" w:cs="Calibri"/>
          <w:b/>
          <w:bCs/>
          <w:color w:val="002060"/>
          <w:sz w:val="24"/>
          <w:szCs w:val="24"/>
          <w14:scene3d>
            <w14:camera w14:prst="orthographicFront"/>
            <w14:lightRig w14:rig="threePt" w14:dir="t">
              <w14:rot w14:lat="0" w14:lon="0" w14:rev="0"/>
            </w14:lightRig>
          </w14:scene3d>
        </w:rPr>
        <w:t xml:space="preserve"> and Point Allocation</w:t>
      </w:r>
    </w:p>
    <w:p w14:paraId="755F71BC" w14:textId="77777777" w:rsidR="00D162FC" w:rsidRPr="00713920" w:rsidRDefault="00D162FC" w:rsidP="00584284">
      <w:pPr>
        <w:numPr>
          <w:ilvl w:val="0"/>
          <w:numId w:val="43"/>
        </w:numPr>
        <w:tabs>
          <w:tab w:val="clear" w:pos="1134"/>
        </w:tabs>
        <w:rPr>
          <w:rFonts w:ascii="Calibri" w:hAnsi="Calibri" w:cs="Calibri"/>
          <w:b/>
          <w:bCs/>
          <w:sz w:val="24"/>
          <w:szCs w:val="24"/>
        </w:rPr>
      </w:pPr>
      <w:r w:rsidRPr="00713920">
        <w:rPr>
          <w:rFonts w:ascii="Calibri" w:hAnsi="Calibri" w:cs="Calibri"/>
          <w:b/>
          <w:bCs/>
          <w:sz w:val="24"/>
          <w:szCs w:val="24"/>
        </w:rPr>
        <w:t xml:space="preserve">The bidder must complete in full all the PREFERENCE requirements. </w:t>
      </w:r>
    </w:p>
    <w:p w14:paraId="699B1CA6" w14:textId="77777777" w:rsidR="00D162FC" w:rsidRPr="00713920" w:rsidRDefault="00D162FC" w:rsidP="00584284">
      <w:pPr>
        <w:numPr>
          <w:ilvl w:val="0"/>
          <w:numId w:val="43"/>
        </w:numPr>
        <w:tabs>
          <w:tab w:val="clear" w:pos="1134"/>
        </w:tabs>
        <w:rPr>
          <w:rFonts w:ascii="Calibri" w:hAnsi="Calibri" w:cs="Calibri"/>
          <w:sz w:val="24"/>
          <w:szCs w:val="24"/>
        </w:rPr>
      </w:pPr>
      <w:r w:rsidRPr="00713920">
        <w:rPr>
          <w:rFonts w:ascii="Calibri" w:hAnsi="Calibri" w:cs="Calibri"/>
          <w:b/>
          <w:bCs/>
          <w:sz w:val="24"/>
          <w:szCs w:val="24"/>
        </w:rPr>
        <w:t xml:space="preserve">Allocation of points per requirements: </w:t>
      </w:r>
      <w:r w:rsidRPr="00713920">
        <w:rPr>
          <w:rFonts w:ascii="Calibri" w:hAnsi="Calibri" w:cs="Calibri"/>
          <w:sz w:val="24"/>
          <w:szCs w:val="24"/>
        </w:rPr>
        <w:t xml:space="preserve">The point’s allocation of bidders’ responses to the requirements will be determined by the completeness, relevance and accuracy of substantiating evidence. </w:t>
      </w:r>
    </w:p>
    <w:p w14:paraId="7EA7071C" w14:textId="53FCA8FB" w:rsidR="00D162FC" w:rsidRPr="00713920" w:rsidRDefault="00D162FC" w:rsidP="00584284">
      <w:pPr>
        <w:numPr>
          <w:ilvl w:val="0"/>
          <w:numId w:val="43"/>
        </w:numPr>
        <w:tabs>
          <w:tab w:val="clear" w:pos="1134"/>
        </w:tabs>
        <w:rPr>
          <w:rFonts w:ascii="Calibri" w:hAnsi="Calibri" w:cs="Calibri"/>
          <w:sz w:val="24"/>
          <w:szCs w:val="24"/>
        </w:rPr>
      </w:pPr>
      <w:r w:rsidRPr="00713920">
        <w:rPr>
          <w:rFonts w:ascii="Calibri" w:hAnsi="Calibri" w:cs="Calibri"/>
          <w:sz w:val="24"/>
          <w:szCs w:val="24"/>
        </w:rPr>
        <w:t xml:space="preserve">Points will be allocated for each </w:t>
      </w:r>
      <w:r w:rsidRPr="00713920">
        <w:rPr>
          <w:rFonts w:ascii="Calibri" w:hAnsi="Calibri" w:cs="Calibri"/>
          <w:b/>
          <w:bCs/>
          <w:sz w:val="24"/>
          <w:szCs w:val="24"/>
        </w:rPr>
        <w:t>PREFERENCE requirement</w:t>
      </w:r>
      <w:r w:rsidRPr="00713920">
        <w:rPr>
          <w:rFonts w:ascii="Calibri" w:hAnsi="Calibri" w:cs="Calibri"/>
          <w:sz w:val="24"/>
          <w:szCs w:val="24"/>
        </w:rPr>
        <w:t xml:space="preserve"> as per the criteria set in each section in the </w:t>
      </w:r>
      <w:r w:rsidRPr="00713920">
        <w:rPr>
          <w:rFonts w:ascii="Calibri" w:hAnsi="Calibri" w:cs="Calibri"/>
          <w:b/>
          <w:bCs/>
          <w:sz w:val="24"/>
          <w:szCs w:val="24"/>
        </w:rPr>
        <w:t xml:space="preserve">table </w:t>
      </w:r>
      <w:r w:rsidR="00ED7094">
        <w:rPr>
          <w:rFonts w:ascii="Calibri" w:hAnsi="Calibri" w:cs="Calibri"/>
          <w:b/>
          <w:bCs/>
          <w:sz w:val="24"/>
          <w:szCs w:val="24"/>
        </w:rPr>
        <w:t>3</w:t>
      </w:r>
      <w:r w:rsidRPr="00713920">
        <w:rPr>
          <w:rFonts w:ascii="Calibri" w:hAnsi="Calibri" w:cs="Calibri"/>
          <w:sz w:val="24"/>
          <w:szCs w:val="24"/>
        </w:rPr>
        <w:t xml:space="preserve"> below.</w:t>
      </w:r>
    </w:p>
    <w:p w14:paraId="68C8B235" w14:textId="77777777" w:rsidR="00D162FC" w:rsidRPr="00713920" w:rsidRDefault="00D162FC" w:rsidP="00584284">
      <w:pPr>
        <w:numPr>
          <w:ilvl w:val="0"/>
          <w:numId w:val="43"/>
        </w:numPr>
        <w:tabs>
          <w:tab w:val="clear" w:pos="1134"/>
        </w:tabs>
        <w:rPr>
          <w:rFonts w:ascii="Calibri" w:hAnsi="Calibri" w:cs="Calibri"/>
          <w:sz w:val="24"/>
          <w:szCs w:val="24"/>
        </w:rPr>
      </w:pPr>
      <w:r w:rsidRPr="00713920">
        <w:rPr>
          <w:rFonts w:ascii="Calibri" w:hAnsi="Calibri" w:cs="Calibri"/>
          <w:b/>
          <w:bCs/>
          <w:sz w:val="24"/>
          <w:szCs w:val="24"/>
        </w:rPr>
        <w:t>The bidder must provide a unique reference number</w:t>
      </w:r>
      <w:r w:rsidRPr="00713920">
        <w:rPr>
          <w:rFonts w:ascii="Calibri" w:hAnsi="Calibri" w:cs="Calibri"/>
          <w:sz w:val="24"/>
          <w:szCs w:val="24"/>
        </w:rPr>
        <w:t xml:space="preserve"> (e.g. binder/folio, chapter, section, page) to locate substantiating evidence in the bid response. During evaluation, SITA reserves the right to treat substantiation evidence that cannot be located in the bid response, as “NOT COMPLY”. The evidence needs to be attached to </w:t>
      </w:r>
      <w:r w:rsidRPr="00713920">
        <w:rPr>
          <w:rFonts w:ascii="Calibri" w:hAnsi="Calibri" w:cs="Calibri"/>
          <w:b/>
          <w:bCs/>
          <w:sz w:val="24"/>
          <w:szCs w:val="24"/>
        </w:rPr>
        <w:t>ANNEX A</w:t>
      </w:r>
      <w:r w:rsidRPr="00713920">
        <w:rPr>
          <w:rFonts w:ascii="Calibri" w:hAnsi="Calibri" w:cs="Calibri"/>
          <w:sz w:val="24"/>
          <w:szCs w:val="24"/>
        </w:rPr>
        <w:t>.</w:t>
      </w:r>
    </w:p>
    <w:p w14:paraId="766990F7" w14:textId="77777777" w:rsidR="00D162FC" w:rsidRPr="00713920" w:rsidRDefault="00D162FC" w:rsidP="00584284">
      <w:pPr>
        <w:numPr>
          <w:ilvl w:val="0"/>
          <w:numId w:val="43"/>
        </w:numPr>
        <w:tabs>
          <w:tab w:val="clear" w:pos="1134"/>
        </w:tabs>
        <w:rPr>
          <w:rFonts w:ascii="Calibri" w:hAnsi="Calibri" w:cs="Calibri"/>
          <w:b/>
          <w:bCs/>
          <w:sz w:val="24"/>
          <w:szCs w:val="24"/>
        </w:rPr>
      </w:pPr>
      <w:r w:rsidRPr="00713920">
        <w:rPr>
          <w:rFonts w:ascii="Calibri" w:hAnsi="Calibri" w:cs="Calibri"/>
          <w:b/>
          <w:bCs/>
          <w:sz w:val="24"/>
          <w:szCs w:val="24"/>
        </w:rPr>
        <w:t>Preference Goal Requirements:</w:t>
      </w:r>
    </w:p>
    <w:p w14:paraId="4AEB3B48" w14:textId="77777777" w:rsidR="00D162FC" w:rsidRPr="00713920" w:rsidRDefault="00D162FC" w:rsidP="00584284">
      <w:pPr>
        <w:pStyle w:val="ListParagraph"/>
        <w:numPr>
          <w:ilvl w:val="1"/>
          <w:numId w:val="43"/>
        </w:numPr>
        <w:spacing w:after="120"/>
        <w:outlineLvl w:val="9"/>
        <w:rPr>
          <w:rFonts w:ascii="Calibri" w:hAnsi="Calibri" w:cs="Calibri"/>
          <w:sz w:val="24"/>
          <w:szCs w:val="24"/>
        </w:rPr>
      </w:pPr>
      <w:bookmarkStart w:id="67" w:name="_Hlk135859168"/>
      <w:r w:rsidRPr="00713920">
        <w:rPr>
          <w:rFonts w:ascii="Calibri" w:hAnsi="Calibri" w:cs="Calibri"/>
          <w:sz w:val="24"/>
          <w:szCs w:val="24"/>
        </w:rPr>
        <w:t xml:space="preserve">The applicable Preference Point system for this tender and points claimed is </w:t>
      </w:r>
      <w:r w:rsidRPr="00713920">
        <w:rPr>
          <w:rFonts w:ascii="Calibri" w:hAnsi="Calibri" w:cs="Calibri"/>
          <w:b/>
          <w:bCs/>
          <w:sz w:val="24"/>
          <w:szCs w:val="24"/>
        </w:rPr>
        <w:t>80/20.</w:t>
      </w:r>
    </w:p>
    <w:p w14:paraId="3D4E1432" w14:textId="77777777" w:rsidR="00D162FC" w:rsidRPr="00713920" w:rsidRDefault="00D162FC" w:rsidP="00584284">
      <w:pPr>
        <w:pStyle w:val="ListParagraph"/>
        <w:numPr>
          <w:ilvl w:val="1"/>
          <w:numId w:val="43"/>
        </w:numPr>
        <w:spacing w:after="120"/>
        <w:outlineLvl w:val="9"/>
        <w:rPr>
          <w:rFonts w:ascii="Calibri" w:hAnsi="Calibri" w:cs="Calibri"/>
          <w:sz w:val="24"/>
          <w:szCs w:val="24"/>
        </w:rPr>
      </w:pPr>
      <w:r w:rsidRPr="00713920">
        <w:rPr>
          <w:rFonts w:ascii="Calibri" w:hAnsi="Calibri" w:cs="Calibri"/>
          <w:sz w:val="24"/>
          <w:szCs w:val="24"/>
        </w:rPr>
        <w:t xml:space="preserve">The specific Preferential Goal Requirements for this tender is indicated in </w:t>
      </w:r>
      <w:r w:rsidRPr="00713920">
        <w:rPr>
          <w:rFonts w:ascii="Calibri" w:hAnsi="Calibri" w:cs="Calibri"/>
          <w:b/>
          <w:bCs/>
          <w:sz w:val="24"/>
          <w:szCs w:val="24"/>
        </w:rPr>
        <w:t xml:space="preserve">table </w:t>
      </w:r>
      <w:r>
        <w:rPr>
          <w:rFonts w:ascii="Calibri" w:hAnsi="Calibri" w:cs="Calibri"/>
          <w:b/>
          <w:bCs/>
          <w:sz w:val="24"/>
          <w:szCs w:val="24"/>
        </w:rPr>
        <w:t>3</w:t>
      </w:r>
      <w:r w:rsidRPr="00713920">
        <w:rPr>
          <w:rFonts w:ascii="Calibri" w:hAnsi="Calibri" w:cs="Calibri"/>
          <w:sz w:val="24"/>
          <w:szCs w:val="24"/>
        </w:rPr>
        <w:t xml:space="preserve"> below.</w:t>
      </w:r>
    </w:p>
    <w:p w14:paraId="7769903C" w14:textId="77777777" w:rsidR="00D162FC" w:rsidRPr="00713920" w:rsidRDefault="00D162FC" w:rsidP="00584284">
      <w:pPr>
        <w:pStyle w:val="ListParagraph"/>
        <w:numPr>
          <w:ilvl w:val="1"/>
          <w:numId w:val="43"/>
        </w:numPr>
        <w:spacing w:after="120"/>
        <w:outlineLvl w:val="9"/>
        <w:rPr>
          <w:rFonts w:ascii="Calibri" w:hAnsi="Calibri" w:cs="Calibri"/>
          <w:sz w:val="24"/>
          <w:szCs w:val="24"/>
        </w:rPr>
      </w:pPr>
      <w:r w:rsidRPr="00713920">
        <w:rPr>
          <w:rFonts w:ascii="Calibri" w:hAnsi="Calibri" w:cs="Calibri"/>
          <w:sz w:val="24"/>
          <w:szCs w:val="24"/>
        </w:rPr>
        <w:t xml:space="preserve">The Bidder </w:t>
      </w:r>
      <w:r w:rsidRPr="00713920">
        <w:rPr>
          <w:rFonts w:ascii="Calibri" w:hAnsi="Calibri" w:cs="Calibri"/>
          <w:b/>
          <w:bCs/>
          <w:sz w:val="24"/>
          <w:szCs w:val="24"/>
          <w:u w:val="single"/>
        </w:rPr>
        <w:t xml:space="preserve">must </w:t>
      </w:r>
      <w:r w:rsidRPr="00713920">
        <w:rPr>
          <w:rFonts w:ascii="Calibri" w:hAnsi="Calibri" w:cs="Calibri"/>
          <w:sz w:val="24"/>
          <w:szCs w:val="24"/>
        </w:rPr>
        <w:t xml:space="preserve">complete 80/20 </w:t>
      </w:r>
      <w:r w:rsidRPr="00713920">
        <w:rPr>
          <w:rFonts w:ascii="Calibri" w:hAnsi="Calibri" w:cs="Calibri"/>
          <w:b/>
          <w:bCs/>
          <w:sz w:val="24"/>
          <w:szCs w:val="24"/>
        </w:rPr>
        <w:t>preference point system</w:t>
      </w:r>
      <w:r w:rsidRPr="00713920">
        <w:rPr>
          <w:rFonts w:ascii="Calibri" w:hAnsi="Calibri" w:cs="Calibri"/>
          <w:sz w:val="24"/>
          <w:szCs w:val="24"/>
        </w:rPr>
        <w:t xml:space="preserve"> and submit proof or documentation required in terms of this tender.</w:t>
      </w:r>
    </w:p>
    <w:p w14:paraId="27CF5857" w14:textId="77777777" w:rsidR="00D162FC" w:rsidRPr="00713920" w:rsidRDefault="00D162FC" w:rsidP="00584284">
      <w:pPr>
        <w:pStyle w:val="ListParagraph"/>
        <w:numPr>
          <w:ilvl w:val="1"/>
          <w:numId w:val="43"/>
        </w:numPr>
        <w:spacing w:after="120"/>
        <w:outlineLvl w:val="9"/>
        <w:rPr>
          <w:rFonts w:ascii="Calibri" w:hAnsi="Calibri" w:cs="Calibri"/>
          <w:sz w:val="24"/>
          <w:szCs w:val="24"/>
        </w:rPr>
      </w:pPr>
      <w:r w:rsidRPr="00713920">
        <w:rPr>
          <w:rFonts w:ascii="Calibri" w:hAnsi="Calibri" w:cs="Calibri"/>
          <w:sz w:val="24"/>
          <w:szCs w:val="24"/>
        </w:rPr>
        <w:t xml:space="preserve">The Bidder </w:t>
      </w:r>
      <w:r w:rsidRPr="00713920">
        <w:rPr>
          <w:rFonts w:ascii="Calibri" w:hAnsi="Calibri" w:cs="Calibri"/>
          <w:b/>
          <w:bCs/>
          <w:sz w:val="24"/>
          <w:szCs w:val="24"/>
        </w:rPr>
        <w:t>must indicate their commitment</w:t>
      </w:r>
      <w:r w:rsidRPr="00713920">
        <w:rPr>
          <w:rFonts w:ascii="Calibri" w:hAnsi="Calibri" w:cs="Calibri"/>
          <w:sz w:val="24"/>
          <w:szCs w:val="24"/>
        </w:rPr>
        <w:t xml:space="preserve"> to claim points for each of the preference points by signing at par 4.5 in the Invitation to Bid document.</w:t>
      </w:r>
    </w:p>
    <w:p w14:paraId="587CD5E6" w14:textId="77777777" w:rsidR="00D162FC" w:rsidRPr="00713920" w:rsidRDefault="00D162FC" w:rsidP="00584284">
      <w:pPr>
        <w:pStyle w:val="ListParagraph"/>
        <w:numPr>
          <w:ilvl w:val="1"/>
          <w:numId w:val="43"/>
        </w:numPr>
        <w:spacing w:after="120"/>
        <w:outlineLvl w:val="9"/>
        <w:rPr>
          <w:rFonts w:ascii="Calibri" w:hAnsi="Calibri" w:cs="Calibri"/>
          <w:sz w:val="24"/>
          <w:szCs w:val="24"/>
        </w:rPr>
      </w:pPr>
      <w:r w:rsidRPr="00713920">
        <w:rPr>
          <w:rFonts w:ascii="Calibri" w:hAnsi="Calibri" w:cs="Calibri"/>
          <w:sz w:val="24"/>
          <w:szCs w:val="24"/>
        </w:rPr>
        <w:t xml:space="preserve">Failure on the part of a bidder to submit proof or documentation required or to comply to paragraph (d) above in terms of this tender to claim preference points for the </w:t>
      </w:r>
      <w:r w:rsidRPr="00713920">
        <w:rPr>
          <w:rFonts w:ascii="Calibri" w:hAnsi="Calibri" w:cs="Calibri"/>
          <w:b/>
          <w:bCs/>
          <w:sz w:val="24"/>
          <w:szCs w:val="24"/>
        </w:rPr>
        <w:t>Preference Goal Requirements</w:t>
      </w:r>
      <w:r w:rsidRPr="00713920">
        <w:rPr>
          <w:rFonts w:ascii="Calibri" w:hAnsi="Calibri" w:cs="Calibri"/>
          <w:sz w:val="24"/>
          <w:szCs w:val="24"/>
        </w:rPr>
        <w:t xml:space="preserve"> for this tender, will be interpreted to mean that preference points are not claimed.</w:t>
      </w:r>
    </w:p>
    <w:p w14:paraId="4826BFA8" w14:textId="77777777" w:rsidR="00D162FC" w:rsidRPr="00713920" w:rsidRDefault="00D162FC" w:rsidP="00584284">
      <w:pPr>
        <w:pStyle w:val="ListParagraph"/>
        <w:numPr>
          <w:ilvl w:val="1"/>
          <w:numId w:val="43"/>
        </w:numPr>
        <w:spacing w:after="120"/>
        <w:outlineLvl w:val="9"/>
        <w:rPr>
          <w:rFonts w:ascii="Calibri" w:hAnsi="Calibri" w:cs="Calibri"/>
          <w:sz w:val="24"/>
          <w:szCs w:val="24"/>
        </w:rPr>
      </w:pPr>
      <w:r w:rsidRPr="00713920">
        <w:rPr>
          <w:rFonts w:ascii="Calibri" w:hAnsi="Calibri" w:cs="Calibri"/>
          <w:sz w:val="24"/>
          <w:szCs w:val="24"/>
        </w:rPr>
        <w:t xml:space="preserve">The Bidder’s </w:t>
      </w:r>
      <w:r w:rsidRPr="00713920">
        <w:rPr>
          <w:rFonts w:ascii="Calibri" w:hAnsi="Calibri" w:cs="Calibri"/>
          <w:b/>
          <w:bCs/>
          <w:sz w:val="24"/>
          <w:szCs w:val="24"/>
        </w:rPr>
        <w:t>commitment</w:t>
      </w:r>
      <w:r w:rsidRPr="00713920">
        <w:rPr>
          <w:rFonts w:ascii="Calibri" w:hAnsi="Calibri" w:cs="Calibri"/>
          <w:sz w:val="24"/>
          <w:szCs w:val="24"/>
        </w:rPr>
        <w:t xml:space="preserve"> for the </w:t>
      </w:r>
      <w:r w:rsidRPr="00713920">
        <w:rPr>
          <w:rFonts w:ascii="Calibri" w:hAnsi="Calibri" w:cs="Calibri"/>
          <w:b/>
          <w:bCs/>
          <w:sz w:val="24"/>
          <w:szCs w:val="24"/>
        </w:rPr>
        <w:t xml:space="preserve">Preference Goal Requirements </w:t>
      </w:r>
      <w:r w:rsidRPr="00713920">
        <w:rPr>
          <w:rFonts w:ascii="Calibri" w:hAnsi="Calibri" w:cs="Calibri"/>
          <w:sz w:val="24"/>
          <w:szCs w:val="24"/>
        </w:rPr>
        <w:t xml:space="preserve">in this tender will be </w:t>
      </w:r>
      <w:r w:rsidRPr="00713920">
        <w:rPr>
          <w:rFonts w:ascii="Calibri" w:hAnsi="Calibri" w:cs="Calibri"/>
          <w:b/>
          <w:bCs/>
          <w:sz w:val="24"/>
          <w:szCs w:val="24"/>
        </w:rPr>
        <w:t>legally binding</w:t>
      </w:r>
      <w:r w:rsidRPr="00713920">
        <w:rPr>
          <w:rFonts w:ascii="Calibri" w:hAnsi="Calibri" w:cs="Calibri"/>
          <w:sz w:val="24"/>
          <w:szCs w:val="24"/>
        </w:rPr>
        <w:t xml:space="preserve"> and the Bidder needs to </w:t>
      </w:r>
      <w:r w:rsidRPr="00713920">
        <w:rPr>
          <w:rFonts w:ascii="Calibri" w:hAnsi="Calibri" w:cs="Calibri"/>
          <w:b/>
          <w:bCs/>
          <w:sz w:val="24"/>
          <w:szCs w:val="24"/>
        </w:rPr>
        <w:t>perform against their commitment</w:t>
      </w:r>
      <w:r w:rsidRPr="00713920">
        <w:rPr>
          <w:rFonts w:ascii="Calibri" w:hAnsi="Calibri" w:cs="Calibri"/>
          <w:sz w:val="24"/>
          <w:szCs w:val="24"/>
        </w:rPr>
        <w:t xml:space="preserve"> for the duration of the contract which will form part of the Contractual Agreement.</w:t>
      </w:r>
    </w:p>
    <w:p w14:paraId="1193677A" w14:textId="77777777" w:rsidR="00D162FC" w:rsidRPr="00713920" w:rsidRDefault="00D162FC" w:rsidP="00584284">
      <w:pPr>
        <w:pStyle w:val="ListParagraph"/>
        <w:numPr>
          <w:ilvl w:val="1"/>
          <w:numId w:val="43"/>
        </w:numPr>
        <w:spacing w:after="120"/>
        <w:outlineLvl w:val="9"/>
        <w:rPr>
          <w:rFonts w:ascii="Calibri" w:hAnsi="Calibri" w:cs="Calibri"/>
          <w:sz w:val="24"/>
          <w:szCs w:val="24"/>
        </w:rPr>
      </w:pPr>
      <w:r w:rsidRPr="00713920">
        <w:rPr>
          <w:rFonts w:ascii="Calibri" w:hAnsi="Calibri" w:cs="Calibri"/>
          <w:sz w:val="24"/>
          <w:szCs w:val="24"/>
        </w:rPr>
        <w:t xml:space="preserve">The Bidder </w:t>
      </w:r>
      <w:r w:rsidRPr="00713920">
        <w:rPr>
          <w:rFonts w:ascii="Calibri" w:hAnsi="Calibri" w:cs="Calibri"/>
          <w:b/>
          <w:bCs/>
          <w:sz w:val="24"/>
          <w:szCs w:val="24"/>
        </w:rPr>
        <w:t>must sustain, or improve</w:t>
      </w:r>
      <w:r w:rsidRPr="00713920">
        <w:rPr>
          <w:rFonts w:ascii="Calibri" w:hAnsi="Calibri" w:cs="Calibri"/>
          <w:sz w:val="24"/>
          <w:szCs w:val="24"/>
        </w:rPr>
        <w:t xml:space="preserve"> the company’s </w:t>
      </w:r>
      <w:r w:rsidRPr="00713920">
        <w:rPr>
          <w:rFonts w:ascii="Calibri" w:hAnsi="Calibri" w:cs="Calibri"/>
          <w:b/>
          <w:bCs/>
          <w:sz w:val="24"/>
          <w:szCs w:val="24"/>
        </w:rPr>
        <w:t>BBBEE Level</w:t>
      </w:r>
      <w:r w:rsidRPr="00713920">
        <w:rPr>
          <w:rFonts w:ascii="Calibri" w:hAnsi="Calibri" w:cs="Calibri"/>
          <w:sz w:val="24"/>
          <w:szCs w:val="24"/>
        </w:rPr>
        <w:t xml:space="preserve"> for the duration of the contact which will form part of the Contractual Agreement.</w:t>
      </w:r>
    </w:p>
    <w:p w14:paraId="5EF565D2" w14:textId="77777777" w:rsidR="00D162FC" w:rsidRPr="00713920" w:rsidRDefault="00D162FC" w:rsidP="00584284">
      <w:pPr>
        <w:pStyle w:val="ListParagraph"/>
        <w:numPr>
          <w:ilvl w:val="1"/>
          <w:numId w:val="43"/>
        </w:numPr>
        <w:spacing w:after="120"/>
        <w:outlineLvl w:val="9"/>
        <w:rPr>
          <w:rFonts w:ascii="Calibri" w:hAnsi="Calibri" w:cs="Calibri"/>
          <w:sz w:val="24"/>
          <w:szCs w:val="24"/>
        </w:rPr>
      </w:pPr>
      <w:r w:rsidRPr="00713920">
        <w:rPr>
          <w:rFonts w:ascii="Calibri" w:hAnsi="Calibri" w:cs="Calibri"/>
          <w:sz w:val="24"/>
          <w:szCs w:val="24"/>
        </w:rPr>
        <w:t>Performance of Preference Goal Requirements will be determined annually. Bidders must submit their Preference status report to SITA indicating progress against the Bidder’s Preferential commitments within 30 days after each quarter from the commencement date of the contract.</w:t>
      </w:r>
    </w:p>
    <w:p w14:paraId="07501377" w14:textId="77777777" w:rsidR="00D162FC" w:rsidRPr="00713920" w:rsidRDefault="00D162FC" w:rsidP="00584284">
      <w:pPr>
        <w:pStyle w:val="ListParagraph"/>
        <w:numPr>
          <w:ilvl w:val="1"/>
          <w:numId w:val="43"/>
        </w:numPr>
        <w:spacing w:after="120"/>
        <w:outlineLvl w:val="9"/>
        <w:rPr>
          <w:rFonts w:ascii="Calibri" w:hAnsi="Calibri" w:cs="Calibri"/>
          <w:sz w:val="24"/>
          <w:szCs w:val="24"/>
        </w:rPr>
      </w:pPr>
      <w:r w:rsidRPr="00713920">
        <w:rPr>
          <w:rFonts w:ascii="Calibri" w:hAnsi="Calibri" w:cs="Calibri"/>
          <w:sz w:val="24"/>
          <w:szCs w:val="24"/>
        </w:rPr>
        <w:t xml:space="preserve">Bidders need to keep auditable substantive records / evidence and upon request by </w:t>
      </w:r>
      <w:r w:rsidRPr="00713920">
        <w:rPr>
          <w:rFonts w:ascii="Calibri" w:hAnsi="Calibri" w:cs="Calibri"/>
          <w:b/>
          <w:bCs/>
          <w:sz w:val="24"/>
          <w:szCs w:val="24"/>
        </w:rPr>
        <w:t xml:space="preserve">SITA </w:t>
      </w:r>
      <w:r w:rsidRPr="00713920">
        <w:rPr>
          <w:rFonts w:ascii="Calibri" w:hAnsi="Calibri" w:cs="Calibri"/>
          <w:sz w:val="24"/>
          <w:szCs w:val="24"/>
        </w:rPr>
        <w:t>must be made available for audit and, or due diligence purposes.</w:t>
      </w:r>
    </w:p>
    <w:p w14:paraId="26077E78" w14:textId="77777777" w:rsidR="00D162FC" w:rsidRPr="00713920" w:rsidRDefault="00D162FC" w:rsidP="00584284">
      <w:pPr>
        <w:pStyle w:val="ListParagraph"/>
        <w:numPr>
          <w:ilvl w:val="1"/>
          <w:numId w:val="43"/>
        </w:numPr>
        <w:spacing w:after="120"/>
        <w:outlineLvl w:val="9"/>
        <w:rPr>
          <w:rFonts w:ascii="Calibri" w:hAnsi="Calibri" w:cs="Calibri"/>
          <w:sz w:val="24"/>
          <w:szCs w:val="24"/>
        </w:rPr>
      </w:pPr>
      <w:r w:rsidRPr="00713920">
        <w:rPr>
          <w:rFonts w:ascii="Calibri" w:hAnsi="Calibri" w:cs="Calibri"/>
          <w:b/>
          <w:bCs/>
          <w:sz w:val="24"/>
          <w:szCs w:val="24"/>
        </w:rPr>
        <w:lastRenderedPageBreak/>
        <w:t>SITA reserves the right</w:t>
      </w:r>
      <w:r w:rsidRPr="00713920">
        <w:rPr>
          <w:rFonts w:ascii="Calibri" w:hAnsi="Calibri" w:cs="Calibri"/>
          <w:sz w:val="24"/>
          <w:szCs w:val="24"/>
        </w:rPr>
        <w:t xml:space="preserve"> </w:t>
      </w:r>
      <w:r w:rsidRPr="00713920">
        <w:rPr>
          <w:rFonts w:ascii="Calibri" w:hAnsi="Calibri" w:cs="Calibri"/>
          <w:b/>
          <w:bCs/>
          <w:sz w:val="24"/>
          <w:szCs w:val="24"/>
        </w:rPr>
        <w:t>to</w:t>
      </w:r>
      <w:r w:rsidRPr="00713920">
        <w:rPr>
          <w:rFonts w:ascii="Calibri" w:hAnsi="Calibri" w:cs="Calibri"/>
          <w:sz w:val="24"/>
          <w:szCs w:val="24"/>
        </w:rPr>
        <w:t xml:space="preserve"> require from a Bidder, either before a bid is adjudicated or at any time subsequently, to substantiate any claim with regards to preferences, in any manner required by SITA.</w:t>
      </w:r>
    </w:p>
    <w:p w14:paraId="088B8AF4" w14:textId="77777777" w:rsidR="00D162FC" w:rsidRPr="00713920" w:rsidRDefault="00D162FC" w:rsidP="00584284">
      <w:pPr>
        <w:pStyle w:val="ListParagraph"/>
        <w:numPr>
          <w:ilvl w:val="1"/>
          <w:numId w:val="43"/>
        </w:numPr>
        <w:spacing w:after="120"/>
        <w:outlineLvl w:val="9"/>
        <w:rPr>
          <w:rFonts w:ascii="Calibri" w:hAnsi="Calibri" w:cs="Calibri"/>
          <w:sz w:val="24"/>
          <w:szCs w:val="24"/>
        </w:rPr>
      </w:pPr>
      <w:r w:rsidRPr="00713920">
        <w:rPr>
          <w:rFonts w:ascii="Calibri" w:hAnsi="Calibri" w:cs="Calibri"/>
          <w:b/>
          <w:bCs/>
          <w:sz w:val="24"/>
          <w:szCs w:val="24"/>
        </w:rPr>
        <w:t>SITA reserves the right to</w:t>
      </w:r>
      <w:r w:rsidRPr="00713920">
        <w:rPr>
          <w:rFonts w:ascii="Calibri" w:hAnsi="Calibri" w:cs="Calibri"/>
          <w:sz w:val="24"/>
          <w:szCs w:val="24"/>
        </w:rPr>
        <w:t xml:space="preserve"> verify information / evidence provided by the Bidder.</w:t>
      </w:r>
    </w:p>
    <w:p w14:paraId="6C5E5F72" w14:textId="77777777" w:rsidR="00D162FC" w:rsidRDefault="00D162FC" w:rsidP="00584284">
      <w:pPr>
        <w:pStyle w:val="ListParagraph"/>
        <w:numPr>
          <w:ilvl w:val="1"/>
          <w:numId w:val="43"/>
        </w:numPr>
        <w:spacing w:after="120"/>
        <w:outlineLvl w:val="9"/>
        <w:rPr>
          <w:rFonts w:ascii="Calibri" w:hAnsi="Calibri" w:cs="Calibri"/>
          <w:b/>
          <w:bCs/>
          <w:sz w:val="24"/>
          <w:szCs w:val="24"/>
        </w:rPr>
      </w:pPr>
      <w:r w:rsidRPr="00713920">
        <w:rPr>
          <w:rFonts w:ascii="Calibri" w:hAnsi="Calibri" w:cs="Calibri"/>
          <w:b/>
          <w:bCs/>
          <w:sz w:val="24"/>
          <w:szCs w:val="24"/>
        </w:rPr>
        <w:t>SITA reserves the right to</w:t>
      </w:r>
      <w:r w:rsidRPr="00713920">
        <w:rPr>
          <w:rFonts w:ascii="Calibri" w:hAnsi="Calibri" w:cs="Calibri"/>
          <w:sz w:val="24"/>
          <w:szCs w:val="24"/>
        </w:rPr>
        <w:t xml:space="preserve"> introduce a </w:t>
      </w:r>
      <w:r w:rsidRPr="00713920">
        <w:rPr>
          <w:rFonts w:ascii="Calibri" w:hAnsi="Calibri" w:cs="Calibri"/>
          <w:b/>
          <w:bCs/>
          <w:sz w:val="24"/>
          <w:szCs w:val="24"/>
        </w:rPr>
        <w:t>penalty of 1%</w:t>
      </w:r>
      <w:r w:rsidRPr="00713920">
        <w:rPr>
          <w:rFonts w:ascii="Calibri" w:hAnsi="Calibri" w:cs="Calibri"/>
          <w:sz w:val="24"/>
          <w:szCs w:val="24"/>
        </w:rPr>
        <w:t xml:space="preserve"> of the overall annual year spent by </w:t>
      </w:r>
      <w:r w:rsidRPr="00713920">
        <w:rPr>
          <w:rFonts w:ascii="Calibri" w:hAnsi="Calibri" w:cs="Calibri"/>
          <w:b/>
          <w:bCs/>
          <w:sz w:val="24"/>
          <w:szCs w:val="24"/>
        </w:rPr>
        <w:t>SITA</w:t>
      </w:r>
      <w:r w:rsidRPr="00713920">
        <w:rPr>
          <w:rFonts w:ascii="Calibri" w:hAnsi="Calibri" w:cs="Calibri"/>
          <w:sz w:val="24"/>
          <w:szCs w:val="24"/>
        </w:rPr>
        <w:t xml:space="preserve"> for the prior year if the Bidder fails to comply to </w:t>
      </w:r>
      <w:r w:rsidRPr="00713920">
        <w:rPr>
          <w:rFonts w:ascii="Calibri" w:hAnsi="Calibri" w:cs="Calibri"/>
          <w:b/>
          <w:bCs/>
          <w:sz w:val="24"/>
          <w:szCs w:val="24"/>
        </w:rPr>
        <w:t>paragraphs (f), (g) and (h) above.</w:t>
      </w:r>
    </w:p>
    <w:p w14:paraId="7B808A14" w14:textId="77777777" w:rsidR="00D162FC" w:rsidRDefault="00D162FC" w:rsidP="008C4CA1">
      <w:pPr>
        <w:spacing w:after="0" w:line="240" w:lineRule="auto"/>
        <w:rPr>
          <w:rFonts w:ascii="Calibri" w:hAnsi="Calibri" w:cs="Calibri"/>
          <w:b/>
          <w:bCs/>
          <w:sz w:val="24"/>
          <w:szCs w:val="24"/>
        </w:rPr>
      </w:pPr>
    </w:p>
    <w:bookmarkEnd w:id="67"/>
    <w:p w14:paraId="57DDC21E" w14:textId="77777777" w:rsidR="00D162FC" w:rsidRPr="00BB76BD" w:rsidRDefault="00D162FC" w:rsidP="00D162FC">
      <w:pPr>
        <w:ind w:left="-567"/>
        <w:rPr>
          <w:rFonts w:ascii="Calibri" w:eastAsia="Times New Roman" w:hAnsi="Calibri" w:cs="Calibri"/>
          <w:b/>
          <w:bCs/>
          <w:color w:val="FF0000"/>
          <w:sz w:val="24"/>
          <w:szCs w:val="20"/>
        </w:rPr>
      </w:pPr>
      <w:r>
        <w:rPr>
          <w:rFonts w:ascii="Calibri" w:hAnsi="Calibri" w:cs="Calibri"/>
          <w:b/>
          <w:bCs/>
          <w:sz w:val="24"/>
          <w:szCs w:val="24"/>
        </w:rPr>
        <w:t xml:space="preserve">Table 3: </w:t>
      </w:r>
      <w:r w:rsidRPr="00BB76BD">
        <w:rPr>
          <w:rFonts w:ascii="Calibri" w:eastAsia="Times New Roman" w:hAnsi="Calibri" w:cs="Calibri"/>
          <w:b/>
          <w:bCs/>
          <w:sz w:val="24"/>
          <w:szCs w:val="20"/>
        </w:rPr>
        <w:t>Preference Goal Requirements</w:t>
      </w:r>
      <w:r w:rsidRPr="00BB76BD">
        <w:rPr>
          <w:rFonts w:ascii="Calibri" w:eastAsia="Times New Roman" w:hAnsi="Calibri" w:cs="Calibri"/>
          <w:b/>
          <w:bCs/>
          <w:color w:val="FF0000"/>
          <w:sz w:val="24"/>
          <w:szCs w:val="20"/>
        </w:rPr>
        <w:t xml:space="preserve"> </w:t>
      </w:r>
    </w:p>
    <w:tbl>
      <w:tblPr>
        <w:tblW w:w="10240" w:type="dxa"/>
        <w:tblInd w:w="-719" w:type="dxa"/>
        <w:tblLook w:val="04A0" w:firstRow="1" w:lastRow="0" w:firstColumn="1" w:lastColumn="0" w:noHBand="0" w:noVBand="1"/>
      </w:tblPr>
      <w:tblGrid>
        <w:gridCol w:w="2552"/>
        <w:gridCol w:w="1701"/>
        <w:gridCol w:w="3827"/>
        <w:gridCol w:w="2160"/>
      </w:tblGrid>
      <w:tr w:rsidR="00D162FC" w:rsidRPr="00BB76BD" w14:paraId="58E02F4C" w14:textId="77777777" w:rsidTr="009A1EC5">
        <w:trPr>
          <w:trHeight w:val="537"/>
        </w:trPr>
        <w:tc>
          <w:tcPr>
            <w:tcW w:w="2552" w:type="dxa"/>
            <w:tcBorders>
              <w:top w:val="single" w:sz="8" w:space="0" w:color="4F81BD"/>
              <w:left w:val="single" w:sz="8" w:space="0" w:color="4F81BD"/>
              <w:bottom w:val="single" w:sz="8" w:space="0" w:color="4F81BD"/>
              <w:right w:val="single" w:sz="8" w:space="0" w:color="4F81BD"/>
            </w:tcBorders>
            <w:shd w:val="clear" w:color="000000" w:fill="DBE5F1"/>
            <w:hideMark/>
          </w:tcPr>
          <w:p w14:paraId="716CDBBA" w14:textId="2E823E2C" w:rsidR="00D162FC" w:rsidRPr="00BB76BD" w:rsidRDefault="00816D05" w:rsidP="009A1EC5">
            <w:pPr>
              <w:spacing w:after="0" w:line="240" w:lineRule="auto"/>
              <w:jc w:val="left"/>
              <w:rPr>
                <w:rFonts w:ascii="Calibri" w:eastAsia="Times New Roman" w:hAnsi="Calibri" w:cs="Calibri"/>
                <w:b/>
                <w:bCs/>
                <w:color w:val="0E1B8D"/>
                <w:lang w:eastAsia="en-ZA"/>
              </w:rPr>
            </w:pPr>
            <w:r w:rsidRPr="00BB76BD">
              <w:rPr>
                <w:rFonts w:ascii="Calibri" w:eastAsia="Times New Roman" w:hAnsi="Calibri" w:cs="Calibri"/>
                <w:b/>
                <w:bCs/>
                <w:color w:val="0E1B8D"/>
                <w:lang w:eastAsia="en-ZA"/>
              </w:rPr>
              <w:t>Preferential Goal</w:t>
            </w:r>
            <w:r w:rsidR="00D162FC" w:rsidRPr="00BB76BD">
              <w:rPr>
                <w:rFonts w:ascii="Calibri" w:eastAsia="Times New Roman" w:hAnsi="Calibri" w:cs="Calibri"/>
                <w:b/>
                <w:bCs/>
                <w:color w:val="0E1B8D"/>
                <w:lang w:eastAsia="en-ZA"/>
              </w:rPr>
              <w:t xml:space="preserve"> Requirements</w:t>
            </w:r>
          </w:p>
        </w:tc>
        <w:tc>
          <w:tcPr>
            <w:tcW w:w="7688" w:type="dxa"/>
            <w:gridSpan w:val="3"/>
            <w:tcBorders>
              <w:top w:val="single" w:sz="8" w:space="0" w:color="4F81BD"/>
              <w:left w:val="nil"/>
              <w:bottom w:val="single" w:sz="8" w:space="0" w:color="4F81BD"/>
              <w:right w:val="single" w:sz="8" w:space="0" w:color="4F81BD"/>
            </w:tcBorders>
            <w:shd w:val="clear" w:color="000000" w:fill="DBE5F1"/>
            <w:vAlign w:val="center"/>
            <w:hideMark/>
          </w:tcPr>
          <w:p w14:paraId="78365ECF" w14:textId="7DC2F6FA" w:rsidR="00D162FC" w:rsidRPr="00BB76BD" w:rsidRDefault="00816D05" w:rsidP="009A1EC5">
            <w:pPr>
              <w:spacing w:after="0" w:line="240" w:lineRule="auto"/>
              <w:jc w:val="center"/>
              <w:rPr>
                <w:rFonts w:ascii="Calibri" w:eastAsia="Times New Roman" w:hAnsi="Calibri" w:cs="Calibri"/>
                <w:b/>
                <w:bCs/>
                <w:color w:val="0E1B8D"/>
                <w:lang w:eastAsia="en-ZA"/>
              </w:rPr>
            </w:pPr>
            <w:r w:rsidRPr="00BB76BD">
              <w:rPr>
                <w:rFonts w:ascii="Calibri" w:eastAsia="Times New Roman" w:hAnsi="Calibri" w:cs="Calibri"/>
                <w:b/>
                <w:bCs/>
                <w:color w:val="0E1B8D"/>
                <w:lang w:eastAsia="en-ZA"/>
              </w:rPr>
              <w:t>Preferential Goal</w:t>
            </w:r>
            <w:r w:rsidR="00D162FC" w:rsidRPr="00BB76BD">
              <w:rPr>
                <w:rFonts w:ascii="Calibri" w:eastAsia="Times New Roman" w:hAnsi="Calibri" w:cs="Calibri"/>
                <w:b/>
                <w:bCs/>
                <w:color w:val="0E1B8D"/>
                <w:lang w:eastAsia="en-ZA"/>
              </w:rPr>
              <w:t xml:space="preserve"> Requirements for (80/20) system</w:t>
            </w:r>
          </w:p>
        </w:tc>
      </w:tr>
      <w:tr w:rsidR="00D162FC" w:rsidRPr="00BB76BD" w14:paraId="272C35DE" w14:textId="77777777" w:rsidTr="009A1EC5">
        <w:trPr>
          <w:trHeight w:val="1551"/>
        </w:trPr>
        <w:tc>
          <w:tcPr>
            <w:tcW w:w="2552" w:type="dxa"/>
            <w:tcBorders>
              <w:top w:val="nil"/>
              <w:left w:val="single" w:sz="8" w:space="0" w:color="4F81BD"/>
              <w:bottom w:val="single" w:sz="8" w:space="0" w:color="4F81BD"/>
              <w:right w:val="single" w:sz="8" w:space="0" w:color="4F81BD"/>
            </w:tcBorders>
            <w:shd w:val="clear" w:color="000000" w:fill="DBE5F1"/>
            <w:hideMark/>
          </w:tcPr>
          <w:p w14:paraId="2B835971" w14:textId="2BB707FD" w:rsidR="00D162FC" w:rsidRPr="00BB76BD" w:rsidRDefault="00D162FC" w:rsidP="009A1EC5">
            <w:pPr>
              <w:spacing w:after="0" w:line="240" w:lineRule="auto"/>
              <w:jc w:val="left"/>
              <w:rPr>
                <w:rFonts w:ascii="Calibri" w:eastAsia="Times New Roman" w:hAnsi="Calibri" w:cs="Calibri"/>
                <w:b/>
                <w:bCs/>
                <w:color w:val="0E1B8D"/>
                <w:lang w:eastAsia="en-ZA"/>
              </w:rPr>
            </w:pPr>
            <w:r w:rsidRPr="00BB76BD">
              <w:rPr>
                <w:rFonts w:ascii="Calibri" w:eastAsia="Times New Roman" w:hAnsi="Calibri" w:cs="Calibri"/>
                <w:b/>
                <w:bCs/>
                <w:color w:val="0E1B8D"/>
                <w:lang w:eastAsia="en-ZA"/>
              </w:rPr>
              <w:t xml:space="preserve">Preferential Goal Requirements allocated for </w:t>
            </w:r>
            <w:r w:rsidR="008C4CA1" w:rsidRPr="00BB76BD">
              <w:rPr>
                <w:rFonts w:ascii="Calibri" w:eastAsia="Times New Roman" w:hAnsi="Calibri" w:cs="Calibri"/>
                <w:b/>
                <w:bCs/>
                <w:color w:val="0E1B8D"/>
                <w:lang w:eastAsia="en-ZA"/>
              </w:rPr>
              <w:t>this tender</w:t>
            </w:r>
          </w:p>
        </w:tc>
        <w:tc>
          <w:tcPr>
            <w:tcW w:w="1701" w:type="dxa"/>
            <w:tcBorders>
              <w:top w:val="nil"/>
              <w:left w:val="nil"/>
              <w:bottom w:val="single" w:sz="8" w:space="0" w:color="4F81BD"/>
              <w:right w:val="single" w:sz="8" w:space="0" w:color="4F81BD"/>
            </w:tcBorders>
            <w:shd w:val="clear" w:color="000000" w:fill="DBE5F1"/>
            <w:hideMark/>
          </w:tcPr>
          <w:p w14:paraId="690B0DEE" w14:textId="77777777" w:rsidR="00D162FC" w:rsidRPr="00BB76BD" w:rsidRDefault="00D162FC" w:rsidP="009A1EC5">
            <w:pPr>
              <w:spacing w:after="0" w:line="240" w:lineRule="auto"/>
              <w:jc w:val="left"/>
              <w:rPr>
                <w:rFonts w:ascii="Calibri" w:eastAsia="Times New Roman" w:hAnsi="Calibri" w:cs="Calibri"/>
                <w:b/>
                <w:bCs/>
                <w:color w:val="0E1B8D"/>
                <w:lang w:eastAsia="en-ZA"/>
              </w:rPr>
            </w:pPr>
            <w:r w:rsidRPr="00BB76BD">
              <w:rPr>
                <w:rFonts w:ascii="Calibri" w:eastAsia="Times New Roman" w:hAnsi="Calibri" w:cs="Calibri"/>
                <w:b/>
                <w:bCs/>
                <w:color w:val="0E1B8D"/>
                <w:lang w:eastAsia="en-ZA"/>
              </w:rPr>
              <w:t>Number of points</w:t>
            </w:r>
            <w:r w:rsidRPr="00BB76BD">
              <w:rPr>
                <w:rFonts w:ascii="Calibri" w:eastAsia="Times New Roman" w:hAnsi="Calibri" w:cs="Calibri"/>
                <w:b/>
                <w:bCs/>
                <w:color w:val="0E1B8D"/>
                <w:lang w:eastAsia="en-ZA"/>
              </w:rPr>
              <w:br/>
              <w:t>allocated</w:t>
            </w:r>
            <w:r w:rsidRPr="00BB76BD">
              <w:rPr>
                <w:rFonts w:ascii="Calibri" w:eastAsia="Times New Roman" w:hAnsi="Calibri" w:cs="Calibri"/>
                <w:b/>
                <w:bCs/>
                <w:color w:val="0E1B8D"/>
                <w:lang w:eastAsia="en-ZA"/>
              </w:rPr>
              <w:br/>
            </w:r>
            <w:r w:rsidRPr="00BB76BD">
              <w:rPr>
                <w:rFonts w:ascii="Calibri" w:eastAsia="Times New Roman" w:hAnsi="Calibri" w:cs="Calibri"/>
                <w:b/>
                <w:bCs/>
                <w:color w:val="44546A"/>
                <w:lang w:eastAsia="en-ZA"/>
              </w:rPr>
              <w:t>(80/20) system</w:t>
            </w:r>
            <w:r w:rsidRPr="00BB76BD">
              <w:rPr>
                <w:rFonts w:ascii="Calibri" w:eastAsia="Times New Roman" w:hAnsi="Calibri" w:cs="Calibri"/>
                <w:b/>
                <w:bCs/>
                <w:color w:val="0E1B8D"/>
                <w:lang w:eastAsia="en-ZA"/>
              </w:rPr>
              <w:br/>
              <w:t>(To be completed by the organ of state)</w:t>
            </w:r>
          </w:p>
        </w:tc>
        <w:tc>
          <w:tcPr>
            <w:tcW w:w="3827" w:type="dxa"/>
            <w:tcBorders>
              <w:top w:val="nil"/>
              <w:left w:val="nil"/>
              <w:bottom w:val="single" w:sz="8" w:space="0" w:color="4F81BD"/>
              <w:right w:val="single" w:sz="8" w:space="0" w:color="4F81BD"/>
            </w:tcBorders>
            <w:shd w:val="clear" w:color="000000" w:fill="DBE5F1"/>
            <w:hideMark/>
          </w:tcPr>
          <w:p w14:paraId="6822410B" w14:textId="2CCE8294" w:rsidR="00D162FC" w:rsidRPr="00BB76BD" w:rsidRDefault="00D162FC" w:rsidP="009A1EC5">
            <w:pPr>
              <w:spacing w:after="0" w:line="240" w:lineRule="auto"/>
              <w:jc w:val="left"/>
              <w:rPr>
                <w:rFonts w:ascii="Calibri" w:eastAsia="Times New Roman" w:hAnsi="Calibri" w:cs="Calibri"/>
                <w:b/>
                <w:bCs/>
                <w:color w:val="0E1B8D"/>
                <w:lang w:eastAsia="en-ZA"/>
              </w:rPr>
            </w:pPr>
            <w:r w:rsidRPr="00BB76BD">
              <w:rPr>
                <w:rFonts w:ascii="Calibri" w:eastAsia="Times New Roman" w:hAnsi="Calibri" w:cs="Calibri"/>
                <w:b/>
                <w:bCs/>
                <w:color w:val="0E1B8D"/>
                <w:lang w:eastAsia="en-ZA"/>
              </w:rPr>
              <w:t xml:space="preserve">Substantiating evidence and evidence reference to be completed by bidder. </w:t>
            </w:r>
            <w:r w:rsidRPr="00BB76BD">
              <w:rPr>
                <w:rFonts w:ascii="Calibri" w:eastAsia="Times New Roman" w:hAnsi="Calibri" w:cs="Calibri"/>
                <w:b/>
                <w:bCs/>
                <w:color w:val="0E1B8D"/>
                <w:lang w:eastAsia="en-ZA"/>
              </w:rPr>
              <w:br/>
            </w:r>
            <w:r w:rsidRPr="00BB76BD">
              <w:rPr>
                <w:rFonts w:ascii="Calibri" w:eastAsia="Times New Roman" w:hAnsi="Calibri" w:cs="Calibri"/>
                <w:color w:val="0E1B8D"/>
                <w:lang w:eastAsia="en-ZA"/>
              </w:rPr>
              <w:t xml:space="preserve">Evaluation per requirement: Each requirement indicated in the tables below must be completed and points will be allocated based on </w:t>
            </w:r>
            <w:r w:rsidR="008C4CA1" w:rsidRPr="00BB76BD">
              <w:rPr>
                <w:rFonts w:ascii="Calibri" w:eastAsia="Times New Roman" w:hAnsi="Calibri" w:cs="Calibri"/>
                <w:color w:val="0E1B8D"/>
                <w:lang w:eastAsia="en-ZA"/>
              </w:rPr>
              <w:t>the evidence</w:t>
            </w:r>
            <w:r w:rsidRPr="00BB76BD">
              <w:rPr>
                <w:rFonts w:ascii="Calibri" w:eastAsia="Times New Roman" w:hAnsi="Calibri" w:cs="Calibri"/>
                <w:color w:val="0E1B8D"/>
                <w:lang w:eastAsia="en-ZA"/>
              </w:rPr>
              <w:t xml:space="preserve"> required below for the</w:t>
            </w:r>
            <w:r w:rsidRPr="00BB76BD">
              <w:rPr>
                <w:rFonts w:ascii="Calibri" w:eastAsia="Times New Roman" w:hAnsi="Calibri" w:cs="Calibri"/>
                <w:b/>
                <w:bCs/>
                <w:color w:val="0E1B8D"/>
                <w:lang w:eastAsia="en-ZA"/>
              </w:rPr>
              <w:t xml:space="preserve"> </w:t>
            </w:r>
            <w:r w:rsidRPr="00BB76BD">
              <w:rPr>
                <w:rFonts w:ascii="Calibri" w:eastAsia="Times New Roman" w:hAnsi="Calibri" w:cs="Calibri"/>
                <w:b/>
                <w:bCs/>
                <w:color w:val="44546A"/>
                <w:lang w:eastAsia="en-ZA"/>
              </w:rPr>
              <w:t>(80/20) system</w:t>
            </w:r>
          </w:p>
        </w:tc>
        <w:tc>
          <w:tcPr>
            <w:tcW w:w="2160" w:type="dxa"/>
            <w:tcBorders>
              <w:top w:val="nil"/>
              <w:left w:val="nil"/>
              <w:bottom w:val="single" w:sz="8" w:space="0" w:color="4F81BD"/>
              <w:right w:val="single" w:sz="8" w:space="0" w:color="4F81BD"/>
            </w:tcBorders>
            <w:shd w:val="clear" w:color="000000" w:fill="DBE5F1"/>
            <w:hideMark/>
          </w:tcPr>
          <w:p w14:paraId="05263E2F" w14:textId="77777777" w:rsidR="00D162FC" w:rsidRPr="00BB76BD" w:rsidRDefault="00D162FC" w:rsidP="009A1EC5">
            <w:pPr>
              <w:spacing w:after="0" w:line="240" w:lineRule="auto"/>
              <w:jc w:val="left"/>
              <w:rPr>
                <w:rFonts w:ascii="Calibri" w:eastAsia="Times New Roman" w:hAnsi="Calibri" w:cs="Calibri"/>
                <w:b/>
                <w:bCs/>
                <w:color w:val="0E1B8D"/>
                <w:lang w:eastAsia="en-ZA"/>
              </w:rPr>
            </w:pPr>
            <w:r w:rsidRPr="00BB76BD">
              <w:rPr>
                <w:rFonts w:ascii="Calibri" w:eastAsia="Times New Roman" w:hAnsi="Calibri" w:cs="Calibri"/>
                <w:b/>
                <w:bCs/>
                <w:color w:val="0E1B8D"/>
                <w:lang w:eastAsia="en-ZA"/>
              </w:rPr>
              <w:t>Evidence reference for the</w:t>
            </w:r>
            <w:r w:rsidRPr="00BB76BD">
              <w:rPr>
                <w:rFonts w:ascii="Calibri" w:eastAsia="Times New Roman" w:hAnsi="Calibri" w:cs="Calibri"/>
                <w:b/>
                <w:bCs/>
                <w:color w:val="FF0000"/>
                <w:lang w:eastAsia="en-ZA"/>
              </w:rPr>
              <w:t xml:space="preserve"> </w:t>
            </w:r>
            <w:r w:rsidRPr="00BB76BD">
              <w:rPr>
                <w:rFonts w:ascii="Calibri" w:eastAsia="Times New Roman" w:hAnsi="Calibri" w:cs="Calibri"/>
                <w:b/>
                <w:bCs/>
                <w:color w:val="FF0000"/>
                <w:lang w:eastAsia="en-ZA"/>
              </w:rPr>
              <w:br/>
            </w:r>
            <w:r w:rsidRPr="00BB76BD">
              <w:rPr>
                <w:rFonts w:ascii="Calibri" w:eastAsia="Times New Roman" w:hAnsi="Calibri" w:cs="Calibri"/>
                <w:b/>
                <w:bCs/>
                <w:color w:val="44546A"/>
                <w:lang w:eastAsia="en-ZA"/>
              </w:rPr>
              <w:t>(80/20) system</w:t>
            </w:r>
          </w:p>
        </w:tc>
      </w:tr>
      <w:tr w:rsidR="00D162FC" w:rsidRPr="00BB76BD" w14:paraId="4562529D" w14:textId="77777777" w:rsidTr="00252577">
        <w:trPr>
          <w:trHeight w:val="177"/>
        </w:trPr>
        <w:tc>
          <w:tcPr>
            <w:tcW w:w="10240" w:type="dxa"/>
            <w:gridSpan w:val="4"/>
            <w:tcBorders>
              <w:top w:val="nil"/>
              <w:left w:val="single" w:sz="8" w:space="0" w:color="4F81BD"/>
              <w:bottom w:val="single" w:sz="8" w:space="0" w:color="4F81BD"/>
              <w:right w:val="single" w:sz="8" w:space="0" w:color="4F81BD"/>
            </w:tcBorders>
            <w:shd w:val="clear" w:color="000000" w:fill="DBE5F1"/>
            <w:hideMark/>
          </w:tcPr>
          <w:p w14:paraId="3E7C6603" w14:textId="5213CD4E" w:rsidR="00D162FC" w:rsidRPr="00252577" w:rsidRDefault="00D162FC" w:rsidP="009A1EC5">
            <w:pPr>
              <w:spacing w:after="0" w:line="240" w:lineRule="auto"/>
              <w:jc w:val="left"/>
              <w:rPr>
                <w:rFonts w:ascii="Calibri" w:eastAsia="Times New Roman" w:hAnsi="Calibri" w:cs="Calibri"/>
                <w:b/>
                <w:bCs/>
                <w:color w:val="305496"/>
                <w:lang w:eastAsia="en-ZA"/>
              </w:rPr>
            </w:pPr>
            <w:r w:rsidRPr="00BB76BD">
              <w:rPr>
                <w:rFonts w:ascii="Calibri" w:eastAsia="Times New Roman" w:hAnsi="Calibri" w:cs="Calibri"/>
                <w:b/>
                <w:bCs/>
                <w:color w:val="305496"/>
                <w:lang w:eastAsia="en-ZA"/>
              </w:rPr>
              <w:t xml:space="preserve">Specific goals </w:t>
            </w:r>
          </w:p>
        </w:tc>
      </w:tr>
      <w:tr w:rsidR="00D162FC" w:rsidRPr="00BB76BD" w14:paraId="2B9DE8BA" w14:textId="77777777" w:rsidTr="00252577">
        <w:trPr>
          <w:trHeight w:val="2723"/>
        </w:trPr>
        <w:tc>
          <w:tcPr>
            <w:tcW w:w="2552" w:type="dxa"/>
            <w:tcBorders>
              <w:top w:val="nil"/>
              <w:left w:val="single" w:sz="8" w:space="0" w:color="4F81BD"/>
              <w:bottom w:val="single" w:sz="8" w:space="0" w:color="4F81BD"/>
              <w:right w:val="single" w:sz="8" w:space="0" w:color="4F81BD"/>
            </w:tcBorders>
            <w:shd w:val="clear" w:color="000000" w:fill="92D050"/>
            <w:hideMark/>
          </w:tcPr>
          <w:p w14:paraId="68081C7C" w14:textId="77777777" w:rsidR="00D162FC" w:rsidRPr="00BB76BD" w:rsidRDefault="00D162FC" w:rsidP="009A1EC5">
            <w:pPr>
              <w:spacing w:after="0" w:line="240" w:lineRule="auto"/>
              <w:jc w:val="left"/>
              <w:rPr>
                <w:rFonts w:ascii="Calibri" w:eastAsia="Times New Roman" w:hAnsi="Calibri" w:cs="Calibri"/>
                <w:color w:val="0E1B8D"/>
                <w:lang w:eastAsia="en-ZA"/>
              </w:rPr>
            </w:pPr>
            <w:r w:rsidRPr="00BB76BD">
              <w:rPr>
                <w:rFonts w:ascii="Calibri" w:eastAsia="Times New Roman" w:hAnsi="Calibri" w:cs="Calibri"/>
                <w:color w:val="0E1B8D"/>
                <w:lang w:eastAsia="en-ZA"/>
              </w:rPr>
              <w:t>The allocation of points for bidders that meet a certain</w:t>
            </w:r>
            <w:r w:rsidRPr="00BB76BD">
              <w:rPr>
                <w:rFonts w:ascii="Calibri" w:eastAsia="Times New Roman" w:hAnsi="Calibri" w:cs="Calibri"/>
                <w:b/>
                <w:bCs/>
                <w:color w:val="0E1B8D"/>
                <w:lang w:eastAsia="en-ZA"/>
              </w:rPr>
              <w:t xml:space="preserve"> B-BBEE level</w:t>
            </w:r>
            <w:r w:rsidRPr="00BB76BD">
              <w:rPr>
                <w:rFonts w:ascii="Calibri" w:eastAsia="Times New Roman" w:hAnsi="Calibri" w:cs="Calibri"/>
                <w:color w:val="0E1B8D"/>
                <w:lang w:eastAsia="en-ZA"/>
              </w:rPr>
              <w:t xml:space="preserve"> as defined in the Broad-Based Black Economic Empowerment Act; </w:t>
            </w:r>
          </w:p>
        </w:tc>
        <w:tc>
          <w:tcPr>
            <w:tcW w:w="1701" w:type="dxa"/>
            <w:tcBorders>
              <w:top w:val="nil"/>
              <w:left w:val="nil"/>
              <w:bottom w:val="single" w:sz="8" w:space="0" w:color="4F81BD"/>
              <w:right w:val="single" w:sz="8" w:space="0" w:color="4F81BD"/>
            </w:tcBorders>
            <w:shd w:val="clear" w:color="auto" w:fill="auto"/>
            <w:vAlign w:val="center"/>
            <w:hideMark/>
          </w:tcPr>
          <w:p w14:paraId="1A39BDE1" w14:textId="77777777" w:rsidR="00D162FC" w:rsidRPr="00BB76BD" w:rsidRDefault="00D162FC" w:rsidP="009A1EC5">
            <w:pPr>
              <w:spacing w:after="0" w:line="240" w:lineRule="auto"/>
              <w:jc w:val="center"/>
              <w:rPr>
                <w:rFonts w:ascii="Calibri" w:eastAsia="Times New Roman" w:hAnsi="Calibri" w:cs="Calibri"/>
                <w:color w:val="FF0000"/>
                <w:lang w:eastAsia="en-ZA"/>
              </w:rPr>
            </w:pPr>
            <w:r w:rsidRPr="00BB76BD">
              <w:rPr>
                <w:rFonts w:ascii="Calibri" w:eastAsia="Times New Roman" w:hAnsi="Calibri" w:cs="Calibri"/>
                <w:color w:val="FF0000"/>
                <w:lang w:eastAsia="en-ZA"/>
              </w:rPr>
              <w:t>10,0</w:t>
            </w:r>
          </w:p>
        </w:tc>
        <w:tc>
          <w:tcPr>
            <w:tcW w:w="3827" w:type="dxa"/>
            <w:tcBorders>
              <w:top w:val="nil"/>
              <w:left w:val="nil"/>
              <w:bottom w:val="single" w:sz="8" w:space="0" w:color="4F81BD"/>
              <w:right w:val="single" w:sz="8" w:space="0" w:color="4F81BD"/>
            </w:tcBorders>
            <w:shd w:val="clear" w:color="auto" w:fill="auto"/>
            <w:hideMark/>
          </w:tcPr>
          <w:p w14:paraId="34362BBE" w14:textId="40AFDC03" w:rsidR="00D162FC" w:rsidRPr="00BB76BD" w:rsidRDefault="00D162FC" w:rsidP="009A1EC5">
            <w:pPr>
              <w:spacing w:after="0" w:line="240" w:lineRule="auto"/>
              <w:jc w:val="left"/>
              <w:rPr>
                <w:rFonts w:ascii="Calibri" w:eastAsia="Times New Roman" w:hAnsi="Calibri" w:cs="Calibri"/>
                <w:b/>
                <w:bCs/>
                <w:color w:val="0E1B8D"/>
                <w:lang w:eastAsia="en-ZA"/>
              </w:rPr>
            </w:pPr>
            <w:r w:rsidRPr="00BB76BD">
              <w:rPr>
                <w:rFonts w:ascii="Calibri" w:eastAsia="Times New Roman" w:hAnsi="Calibri" w:cs="Calibri"/>
                <w:b/>
                <w:bCs/>
                <w:color w:val="0E1B8D"/>
                <w:lang w:eastAsia="en-ZA"/>
              </w:rPr>
              <w:t>Evidence:</w:t>
            </w:r>
            <w:r w:rsidRPr="00BB76BD">
              <w:rPr>
                <w:rFonts w:ascii="Calibri" w:eastAsia="Times New Roman" w:hAnsi="Calibri" w:cs="Calibri"/>
                <w:b/>
                <w:bCs/>
                <w:color w:val="0E1B8D"/>
                <w:lang w:eastAsia="en-ZA"/>
              </w:rPr>
              <w:br/>
            </w:r>
            <w:r w:rsidRPr="00BB76BD">
              <w:rPr>
                <w:rFonts w:ascii="Calibri" w:eastAsia="Times New Roman" w:hAnsi="Calibri" w:cs="Calibri"/>
                <w:color w:val="0E1B8D"/>
                <w:lang w:eastAsia="en-ZA"/>
              </w:rPr>
              <w:t>The Bidder must provide a copy of relevant proof of B-BBEE status level of contributor level as defined in the Broad-Based Black Economic Empowerment Act.</w:t>
            </w:r>
            <w:r w:rsidRPr="00BB76BD">
              <w:rPr>
                <w:rFonts w:ascii="Calibri" w:eastAsia="Times New Roman" w:hAnsi="Calibri" w:cs="Calibri"/>
                <w:color w:val="0E1B8D"/>
                <w:lang w:eastAsia="en-ZA"/>
              </w:rPr>
              <w:br/>
            </w:r>
            <w:r w:rsidRPr="00BB76BD">
              <w:rPr>
                <w:rFonts w:ascii="Calibri" w:eastAsia="Times New Roman" w:hAnsi="Calibri" w:cs="Calibri"/>
                <w:color w:val="0E1B8D"/>
                <w:lang w:eastAsia="en-ZA"/>
              </w:rPr>
              <w:br/>
            </w:r>
            <w:r w:rsidRPr="00BB76BD">
              <w:rPr>
                <w:rFonts w:ascii="Calibri" w:eastAsia="Times New Roman" w:hAnsi="Calibri" w:cs="Calibri"/>
                <w:b/>
                <w:bCs/>
                <w:color w:val="0E1B8D"/>
                <w:lang w:eastAsia="en-ZA"/>
              </w:rPr>
              <w:t>Points allocation:</w:t>
            </w:r>
            <w:r w:rsidRPr="00BB76BD">
              <w:rPr>
                <w:rFonts w:ascii="Calibri" w:eastAsia="Times New Roman" w:hAnsi="Calibri" w:cs="Calibri"/>
                <w:b/>
                <w:bCs/>
                <w:color w:val="0E1B8D"/>
                <w:lang w:eastAsia="en-ZA"/>
              </w:rPr>
              <w:br/>
            </w:r>
            <w:r w:rsidRPr="00BB76BD">
              <w:rPr>
                <w:rFonts w:ascii="Calibri" w:eastAsia="Times New Roman" w:hAnsi="Calibri" w:cs="Calibri"/>
                <w:color w:val="0E1B8D"/>
                <w:lang w:eastAsia="en-ZA"/>
              </w:rPr>
              <w:t xml:space="preserve">Points will be allocated in line with the BBBEE table in section </w:t>
            </w:r>
            <w:r w:rsidR="00E76DE3">
              <w:rPr>
                <w:rFonts w:ascii="Calibri" w:eastAsia="Times New Roman" w:hAnsi="Calibri" w:cs="Calibri"/>
                <w:color w:val="0E1B8D"/>
                <w:lang w:eastAsia="en-ZA"/>
              </w:rPr>
              <w:t>4</w:t>
            </w:r>
            <w:r w:rsidRPr="00BB76BD">
              <w:rPr>
                <w:rFonts w:ascii="Calibri" w:eastAsia="Times New Roman" w:hAnsi="Calibri" w:cs="Calibri"/>
                <w:color w:val="0E1B8D"/>
                <w:lang w:eastAsia="en-ZA"/>
              </w:rPr>
              <w:t>.</w:t>
            </w:r>
            <w:r>
              <w:rPr>
                <w:rFonts w:ascii="Calibri" w:eastAsia="Times New Roman" w:hAnsi="Calibri" w:cs="Calibri"/>
                <w:color w:val="0E1B8D"/>
                <w:lang w:eastAsia="en-ZA"/>
              </w:rPr>
              <w:t>6</w:t>
            </w:r>
            <w:r w:rsidRPr="00BB76BD">
              <w:rPr>
                <w:rFonts w:ascii="Calibri" w:eastAsia="Times New Roman" w:hAnsi="Calibri" w:cs="Calibri"/>
                <w:color w:val="0E1B8D"/>
                <w:lang w:eastAsia="en-ZA"/>
              </w:rPr>
              <w:t>.1</w:t>
            </w:r>
            <w:r w:rsidRPr="00BB76BD">
              <w:rPr>
                <w:rFonts w:ascii="Calibri" w:eastAsia="Times New Roman" w:hAnsi="Calibri" w:cs="Calibri"/>
                <w:color w:val="FF0000"/>
                <w:lang w:eastAsia="en-ZA"/>
              </w:rPr>
              <w:t>.</w:t>
            </w:r>
          </w:p>
        </w:tc>
        <w:tc>
          <w:tcPr>
            <w:tcW w:w="2160" w:type="dxa"/>
            <w:tcBorders>
              <w:top w:val="nil"/>
              <w:left w:val="nil"/>
              <w:bottom w:val="single" w:sz="8" w:space="0" w:color="4F81BD"/>
              <w:right w:val="single" w:sz="8" w:space="0" w:color="4F81BD"/>
            </w:tcBorders>
            <w:shd w:val="clear" w:color="auto" w:fill="auto"/>
            <w:hideMark/>
          </w:tcPr>
          <w:p w14:paraId="1D38EB0C" w14:textId="34304D27" w:rsidR="00D162FC" w:rsidRPr="00BB76BD" w:rsidRDefault="00D162FC" w:rsidP="009A1EC5">
            <w:pPr>
              <w:spacing w:after="0" w:line="240" w:lineRule="auto"/>
              <w:jc w:val="left"/>
              <w:rPr>
                <w:rFonts w:ascii="Calibri" w:eastAsia="Times New Roman" w:hAnsi="Calibri" w:cs="Calibri"/>
                <w:color w:val="FF0000"/>
                <w:lang w:eastAsia="en-ZA"/>
              </w:rPr>
            </w:pPr>
            <w:r w:rsidRPr="00BB76BD">
              <w:rPr>
                <w:rFonts w:ascii="Calibri" w:eastAsia="Times New Roman" w:hAnsi="Calibri" w:cs="Calibri"/>
                <w:color w:val="4472C4"/>
                <w:lang w:eastAsia="en-ZA"/>
              </w:rPr>
              <w:t>&lt;provide unique reference to locate (</w:t>
            </w:r>
            <w:r w:rsidRPr="00BB76BD">
              <w:rPr>
                <w:rFonts w:ascii="Calibri" w:eastAsia="Times New Roman" w:hAnsi="Calibri" w:cs="Calibri"/>
                <w:b/>
                <w:bCs/>
                <w:color w:val="44546A"/>
                <w:lang w:eastAsia="en-ZA"/>
              </w:rPr>
              <w:t>80/20) system</w:t>
            </w:r>
            <w:r w:rsidRPr="00BB76BD">
              <w:rPr>
                <w:rFonts w:ascii="Calibri" w:eastAsia="Times New Roman" w:hAnsi="Calibri" w:cs="Calibri"/>
                <w:b/>
                <w:bCs/>
                <w:color w:val="4472C4"/>
                <w:lang w:eastAsia="en-ZA"/>
              </w:rPr>
              <w:t xml:space="preserve"> </w:t>
            </w:r>
            <w:r w:rsidRPr="00BB76BD">
              <w:rPr>
                <w:rFonts w:ascii="Calibri" w:eastAsia="Times New Roman" w:hAnsi="Calibri" w:cs="Calibri"/>
                <w:color w:val="4472C4"/>
                <w:lang w:eastAsia="en-ZA"/>
              </w:rPr>
              <w:t xml:space="preserve">substantiating evidence in the bid response – Annex </w:t>
            </w:r>
            <w:r>
              <w:rPr>
                <w:rFonts w:ascii="Calibri" w:eastAsia="Times New Roman" w:hAnsi="Calibri" w:cs="Calibri"/>
                <w:color w:val="4472C4"/>
                <w:lang w:eastAsia="en-ZA"/>
              </w:rPr>
              <w:t>A</w:t>
            </w:r>
            <w:r w:rsidRPr="00BB76BD">
              <w:rPr>
                <w:rFonts w:ascii="Calibri" w:eastAsia="Times New Roman" w:hAnsi="Calibri" w:cs="Calibri"/>
                <w:color w:val="4472C4"/>
                <w:lang w:eastAsia="en-ZA"/>
              </w:rPr>
              <w:t>, section</w:t>
            </w:r>
            <w:r w:rsidRPr="00BB76BD">
              <w:rPr>
                <w:rFonts w:ascii="Calibri" w:eastAsia="Times New Roman" w:hAnsi="Calibri" w:cs="Calibri"/>
                <w:color w:val="FF0000"/>
                <w:lang w:eastAsia="en-ZA"/>
              </w:rPr>
              <w:t xml:space="preserve"> </w:t>
            </w:r>
            <w:r w:rsidR="00E76DE3">
              <w:rPr>
                <w:rFonts w:ascii="Calibri" w:eastAsia="Times New Roman" w:hAnsi="Calibri" w:cs="Calibri"/>
                <w:color w:val="FF0000"/>
                <w:lang w:eastAsia="en-ZA"/>
              </w:rPr>
              <w:t>5</w:t>
            </w:r>
            <w:r w:rsidRPr="00BB76BD">
              <w:rPr>
                <w:rFonts w:ascii="Calibri" w:eastAsia="Times New Roman" w:hAnsi="Calibri" w:cs="Calibri"/>
                <w:color w:val="4472C4"/>
                <w:lang w:eastAsia="en-ZA"/>
              </w:rPr>
              <w:t>&gt;</w:t>
            </w:r>
          </w:p>
        </w:tc>
      </w:tr>
      <w:tr w:rsidR="00D162FC" w:rsidRPr="00BB76BD" w14:paraId="4E56E8D9" w14:textId="77777777" w:rsidTr="00252577">
        <w:trPr>
          <w:trHeight w:val="4233"/>
        </w:trPr>
        <w:tc>
          <w:tcPr>
            <w:tcW w:w="2552" w:type="dxa"/>
            <w:tcBorders>
              <w:top w:val="nil"/>
              <w:left w:val="single" w:sz="8" w:space="0" w:color="4F81BD"/>
              <w:bottom w:val="single" w:sz="8" w:space="0" w:color="4F81BD"/>
              <w:right w:val="single" w:sz="8" w:space="0" w:color="4F81BD"/>
            </w:tcBorders>
            <w:shd w:val="clear" w:color="auto" w:fill="auto"/>
            <w:hideMark/>
          </w:tcPr>
          <w:p w14:paraId="63F5F857" w14:textId="77777777" w:rsidR="00D162FC" w:rsidRPr="00BB76BD" w:rsidRDefault="00D162FC" w:rsidP="009A1EC5">
            <w:pPr>
              <w:spacing w:after="0" w:line="240" w:lineRule="auto"/>
              <w:jc w:val="left"/>
              <w:rPr>
                <w:rFonts w:ascii="Calibri" w:eastAsia="Times New Roman" w:hAnsi="Calibri" w:cs="Calibri"/>
                <w:color w:val="0E1B8D"/>
                <w:lang w:eastAsia="en-ZA"/>
              </w:rPr>
            </w:pPr>
            <w:r w:rsidRPr="00BB76BD">
              <w:rPr>
                <w:rFonts w:ascii="Calibri" w:eastAsia="Times New Roman" w:hAnsi="Calibri" w:cs="Calibri"/>
                <w:color w:val="0E1B8D"/>
                <w:lang w:eastAsia="en-ZA"/>
              </w:rPr>
              <w:t xml:space="preserve">The promotion of enterprises located in a </w:t>
            </w:r>
            <w:r w:rsidRPr="00BB76BD">
              <w:rPr>
                <w:rFonts w:ascii="Calibri" w:eastAsia="Times New Roman" w:hAnsi="Calibri" w:cs="Calibri"/>
                <w:b/>
                <w:bCs/>
                <w:color w:val="0E1B8D"/>
                <w:lang w:eastAsia="en-ZA"/>
              </w:rPr>
              <w:t>specific province</w:t>
            </w:r>
            <w:r w:rsidRPr="00BB76BD">
              <w:rPr>
                <w:rFonts w:ascii="Calibri" w:eastAsia="Times New Roman" w:hAnsi="Calibri" w:cs="Calibri"/>
                <w:color w:val="0E1B8D"/>
                <w:lang w:eastAsia="en-ZA"/>
              </w:rPr>
              <w:t xml:space="preserve"> for work to be done, or services to be rendered in that region. </w:t>
            </w:r>
          </w:p>
        </w:tc>
        <w:tc>
          <w:tcPr>
            <w:tcW w:w="1701" w:type="dxa"/>
            <w:tcBorders>
              <w:top w:val="nil"/>
              <w:left w:val="nil"/>
              <w:bottom w:val="single" w:sz="8" w:space="0" w:color="4F81BD"/>
              <w:right w:val="single" w:sz="8" w:space="0" w:color="4F81BD"/>
            </w:tcBorders>
            <w:shd w:val="clear" w:color="auto" w:fill="auto"/>
            <w:vAlign w:val="center"/>
            <w:hideMark/>
          </w:tcPr>
          <w:p w14:paraId="6E451A76" w14:textId="77777777" w:rsidR="00D162FC" w:rsidRPr="00BB76BD" w:rsidRDefault="00D162FC" w:rsidP="009A1EC5">
            <w:pPr>
              <w:spacing w:after="0" w:line="240" w:lineRule="auto"/>
              <w:jc w:val="center"/>
              <w:rPr>
                <w:rFonts w:ascii="Calibri" w:eastAsia="Times New Roman" w:hAnsi="Calibri" w:cs="Calibri"/>
                <w:color w:val="FF0000"/>
                <w:lang w:eastAsia="en-ZA"/>
              </w:rPr>
            </w:pPr>
            <w:r w:rsidRPr="00BB76BD">
              <w:rPr>
                <w:rFonts w:ascii="Calibri" w:eastAsia="Times New Roman" w:hAnsi="Calibri" w:cs="Calibri"/>
                <w:color w:val="FF0000"/>
                <w:lang w:eastAsia="en-ZA"/>
              </w:rPr>
              <w:t>10,0</w:t>
            </w:r>
          </w:p>
        </w:tc>
        <w:tc>
          <w:tcPr>
            <w:tcW w:w="3827" w:type="dxa"/>
            <w:tcBorders>
              <w:top w:val="nil"/>
              <w:left w:val="nil"/>
              <w:bottom w:val="single" w:sz="8" w:space="0" w:color="4F81BD"/>
              <w:right w:val="single" w:sz="8" w:space="0" w:color="4F81BD"/>
            </w:tcBorders>
            <w:shd w:val="clear" w:color="auto" w:fill="auto"/>
            <w:hideMark/>
          </w:tcPr>
          <w:p w14:paraId="6C15208B" w14:textId="70CEA22D" w:rsidR="00D162FC" w:rsidRPr="00BB76BD" w:rsidRDefault="00D162FC" w:rsidP="009A1EC5">
            <w:pPr>
              <w:spacing w:after="0" w:line="240" w:lineRule="auto"/>
              <w:jc w:val="left"/>
              <w:rPr>
                <w:rFonts w:ascii="Calibri" w:eastAsia="Times New Roman" w:hAnsi="Calibri" w:cs="Calibri"/>
                <w:b/>
                <w:bCs/>
                <w:color w:val="0E1B8D"/>
                <w:lang w:eastAsia="en-ZA"/>
              </w:rPr>
            </w:pPr>
            <w:r w:rsidRPr="00BB76BD">
              <w:rPr>
                <w:rFonts w:ascii="Calibri" w:eastAsia="Times New Roman" w:hAnsi="Calibri" w:cs="Calibri"/>
                <w:b/>
                <w:bCs/>
                <w:color w:val="0E1B8D"/>
                <w:lang w:eastAsia="en-ZA"/>
              </w:rPr>
              <w:t>Evidence:</w:t>
            </w:r>
            <w:r w:rsidRPr="00BB76BD">
              <w:rPr>
                <w:rFonts w:ascii="Calibri" w:eastAsia="Times New Roman" w:hAnsi="Calibri" w:cs="Calibri"/>
                <w:color w:val="FF0000"/>
                <w:lang w:eastAsia="en-ZA"/>
              </w:rPr>
              <w:br/>
            </w:r>
            <w:r w:rsidRPr="00BB76BD">
              <w:rPr>
                <w:rFonts w:ascii="Calibri" w:eastAsia="Times New Roman" w:hAnsi="Calibri" w:cs="Calibri"/>
                <w:color w:val="305496"/>
                <w:lang w:eastAsia="en-ZA"/>
              </w:rPr>
              <w:t xml:space="preserve">The Bidder needs to provide a narrative section as part of their </w:t>
            </w:r>
            <w:r w:rsidRPr="00BB76BD">
              <w:rPr>
                <w:rFonts w:ascii="Calibri" w:eastAsia="Times New Roman" w:hAnsi="Calibri" w:cs="Calibri"/>
                <w:b/>
                <w:bCs/>
                <w:color w:val="305496"/>
                <w:lang w:eastAsia="en-ZA"/>
              </w:rPr>
              <w:t>Preferential Goals Plan</w:t>
            </w:r>
            <w:r w:rsidRPr="00BB76BD">
              <w:rPr>
                <w:rFonts w:ascii="Calibri" w:eastAsia="Times New Roman" w:hAnsi="Calibri" w:cs="Calibri"/>
                <w:color w:val="305496"/>
                <w:lang w:eastAsia="en-ZA"/>
              </w:rPr>
              <w:t xml:space="preserve"> and also include this in the </w:t>
            </w:r>
            <w:r w:rsidRPr="00BB76BD">
              <w:rPr>
                <w:rFonts w:ascii="Calibri" w:eastAsia="Times New Roman" w:hAnsi="Calibri" w:cs="Calibri"/>
                <w:b/>
                <w:bCs/>
                <w:color w:val="305496"/>
                <w:lang w:eastAsia="en-ZA"/>
              </w:rPr>
              <w:t>Activity Plan with clear milestones</w:t>
            </w:r>
            <w:r w:rsidRPr="00BB76BD">
              <w:rPr>
                <w:rFonts w:ascii="Calibri" w:eastAsia="Times New Roman" w:hAnsi="Calibri" w:cs="Calibri"/>
                <w:color w:val="305496"/>
                <w:lang w:eastAsia="en-ZA"/>
              </w:rPr>
              <w:t xml:space="preserve"> indicating the </w:t>
            </w:r>
            <w:r w:rsidRPr="00BB76BD">
              <w:rPr>
                <w:rFonts w:ascii="Calibri" w:eastAsia="Times New Roman" w:hAnsi="Calibri" w:cs="Calibri"/>
                <w:b/>
                <w:bCs/>
                <w:color w:val="305496"/>
                <w:lang w:eastAsia="en-ZA"/>
              </w:rPr>
              <w:t>commitment</w:t>
            </w:r>
            <w:r w:rsidRPr="00BB76BD">
              <w:rPr>
                <w:rFonts w:ascii="Calibri" w:eastAsia="Times New Roman" w:hAnsi="Calibri" w:cs="Calibri"/>
                <w:color w:val="305496"/>
                <w:lang w:eastAsia="en-ZA"/>
              </w:rPr>
              <w:t xml:space="preserve"> by the Bidder to promote </w:t>
            </w:r>
            <w:r w:rsidRPr="00BB76BD">
              <w:rPr>
                <w:rFonts w:ascii="Calibri" w:eastAsia="Times New Roman" w:hAnsi="Calibri" w:cs="Calibri"/>
                <w:b/>
                <w:bCs/>
                <w:color w:val="305496"/>
                <w:lang w:eastAsia="en-ZA"/>
              </w:rPr>
              <w:t>enterprises located in a specific province for work to be done, or services to be rendered in that region</w:t>
            </w:r>
            <w:r w:rsidRPr="00BB76BD">
              <w:rPr>
                <w:rFonts w:ascii="Calibri" w:eastAsia="Times New Roman" w:hAnsi="Calibri" w:cs="Calibri"/>
                <w:color w:val="305496"/>
                <w:lang w:eastAsia="en-ZA"/>
              </w:rPr>
              <w:t xml:space="preserve"> for the duration of the contact. </w:t>
            </w:r>
            <w:r w:rsidRPr="00BB76BD">
              <w:rPr>
                <w:rFonts w:ascii="Calibri" w:eastAsia="Times New Roman" w:hAnsi="Calibri" w:cs="Calibri"/>
                <w:color w:val="0E1B8D"/>
                <w:lang w:eastAsia="en-ZA"/>
              </w:rPr>
              <w:br/>
            </w:r>
            <w:r w:rsidRPr="00BB76BD">
              <w:rPr>
                <w:rFonts w:ascii="Calibri" w:eastAsia="Times New Roman" w:hAnsi="Calibri" w:cs="Calibri"/>
                <w:color w:val="0E1B8D"/>
                <w:lang w:eastAsia="en-ZA"/>
              </w:rPr>
              <w:br/>
            </w:r>
            <w:r w:rsidRPr="00BB76BD">
              <w:rPr>
                <w:rFonts w:ascii="Calibri" w:eastAsia="Times New Roman" w:hAnsi="Calibri" w:cs="Calibri"/>
                <w:b/>
                <w:bCs/>
                <w:color w:val="0E1B8D"/>
                <w:lang w:eastAsia="en-ZA"/>
              </w:rPr>
              <w:t>Points allocation:</w:t>
            </w:r>
            <w:r w:rsidRPr="00BB76BD">
              <w:rPr>
                <w:rFonts w:ascii="Calibri" w:eastAsia="Times New Roman" w:hAnsi="Calibri" w:cs="Calibri"/>
                <w:b/>
                <w:bCs/>
                <w:color w:val="0E1B8D"/>
                <w:lang w:eastAsia="en-ZA"/>
              </w:rPr>
              <w:br/>
            </w:r>
            <w:r w:rsidRPr="00BB76BD">
              <w:rPr>
                <w:rFonts w:ascii="Calibri" w:eastAsia="Times New Roman" w:hAnsi="Calibri" w:cs="Calibri"/>
                <w:color w:val="FF0000"/>
                <w:lang w:eastAsia="en-ZA"/>
              </w:rPr>
              <w:t xml:space="preserve">0 points = Outside </w:t>
            </w:r>
            <w:r w:rsidR="00E76DE3">
              <w:rPr>
                <w:rFonts w:ascii="Calibri" w:eastAsia="Times New Roman" w:hAnsi="Calibri" w:cs="Calibri"/>
                <w:color w:val="FF0000"/>
                <w:lang w:eastAsia="en-ZA"/>
              </w:rPr>
              <w:t>Limpopo</w:t>
            </w:r>
            <w:r w:rsidRPr="00BB76BD">
              <w:rPr>
                <w:rFonts w:ascii="Calibri" w:eastAsia="Times New Roman" w:hAnsi="Calibri" w:cs="Calibri"/>
                <w:color w:val="FF0000"/>
                <w:lang w:eastAsia="en-ZA"/>
              </w:rPr>
              <w:br/>
              <w:t xml:space="preserve">10 points = Within </w:t>
            </w:r>
            <w:r w:rsidR="00E76DE3">
              <w:rPr>
                <w:rFonts w:ascii="Calibri" w:eastAsia="Times New Roman" w:hAnsi="Calibri" w:cs="Calibri"/>
                <w:color w:val="FF0000"/>
                <w:lang w:eastAsia="en-ZA"/>
              </w:rPr>
              <w:t>Limpopo</w:t>
            </w:r>
            <w:r w:rsidRPr="00BB76BD">
              <w:rPr>
                <w:rFonts w:ascii="Calibri" w:eastAsia="Times New Roman" w:hAnsi="Calibri" w:cs="Calibri"/>
                <w:color w:val="FF0000"/>
                <w:lang w:eastAsia="en-ZA"/>
              </w:rPr>
              <w:t xml:space="preserve"> (proof will be utility bill, title deeds or proof of ownership).</w:t>
            </w:r>
          </w:p>
        </w:tc>
        <w:tc>
          <w:tcPr>
            <w:tcW w:w="2160" w:type="dxa"/>
            <w:tcBorders>
              <w:top w:val="nil"/>
              <w:left w:val="nil"/>
              <w:bottom w:val="single" w:sz="8" w:space="0" w:color="4F81BD"/>
              <w:right w:val="single" w:sz="8" w:space="0" w:color="4F81BD"/>
            </w:tcBorders>
            <w:shd w:val="clear" w:color="auto" w:fill="auto"/>
            <w:hideMark/>
          </w:tcPr>
          <w:p w14:paraId="018E621F" w14:textId="5DFFE378" w:rsidR="00D162FC" w:rsidRPr="00BB76BD" w:rsidRDefault="00D162FC" w:rsidP="009A1EC5">
            <w:pPr>
              <w:spacing w:after="0" w:line="240" w:lineRule="auto"/>
              <w:jc w:val="left"/>
              <w:rPr>
                <w:rFonts w:ascii="Calibri" w:eastAsia="Times New Roman" w:hAnsi="Calibri" w:cs="Calibri"/>
                <w:color w:val="FF0000"/>
                <w:lang w:eastAsia="en-ZA"/>
              </w:rPr>
            </w:pPr>
            <w:r w:rsidRPr="00BB76BD">
              <w:rPr>
                <w:rFonts w:ascii="Calibri" w:eastAsia="Times New Roman" w:hAnsi="Calibri" w:cs="Calibri"/>
                <w:color w:val="4472C4"/>
                <w:lang w:eastAsia="en-ZA"/>
              </w:rPr>
              <w:t>&lt;provide unique reference to locate (</w:t>
            </w:r>
            <w:r w:rsidRPr="00BB76BD">
              <w:rPr>
                <w:rFonts w:ascii="Calibri" w:eastAsia="Times New Roman" w:hAnsi="Calibri" w:cs="Calibri"/>
                <w:b/>
                <w:bCs/>
                <w:color w:val="44546A"/>
                <w:lang w:eastAsia="en-ZA"/>
              </w:rPr>
              <w:t>80/20) system</w:t>
            </w:r>
            <w:r w:rsidRPr="00BB76BD">
              <w:rPr>
                <w:rFonts w:ascii="Calibri" w:eastAsia="Times New Roman" w:hAnsi="Calibri" w:cs="Calibri"/>
                <w:b/>
                <w:bCs/>
                <w:color w:val="4472C4"/>
                <w:lang w:eastAsia="en-ZA"/>
              </w:rPr>
              <w:t xml:space="preserve"> </w:t>
            </w:r>
            <w:r w:rsidRPr="00BB76BD">
              <w:rPr>
                <w:rFonts w:ascii="Calibri" w:eastAsia="Times New Roman" w:hAnsi="Calibri" w:cs="Calibri"/>
                <w:color w:val="4472C4"/>
                <w:lang w:eastAsia="en-ZA"/>
              </w:rPr>
              <w:t xml:space="preserve">substantiating evidence in the bid response – Annex </w:t>
            </w:r>
            <w:r>
              <w:rPr>
                <w:rFonts w:ascii="Calibri" w:eastAsia="Times New Roman" w:hAnsi="Calibri" w:cs="Calibri"/>
                <w:color w:val="4472C4"/>
                <w:lang w:eastAsia="en-ZA"/>
              </w:rPr>
              <w:t>A</w:t>
            </w:r>
            <w:r w:rsidRPr="00BB76BD">
              <w:rPr>
                <w:rFonts w:ascii="Calibri" w:eastAsia="Times New Roman" w:hAnsi="Calibri" w:cs="Calibri"/>
                <w:color w:val="4472C4"/>
                <w:lang w:eastAsia="en-ZA"/>
              </w:rPr>
              <w:t>, section</w:t>
            </w:r>
            <w:r w:rsidRPr="00BB76BD">
              <w:rPr>
                <w:rFonts w:ascii="Calibri" w:eastAsia="Times New Roman" w:hAnsi="Calibri" w:cs="Calibri"/>
                <w:color w:val="FF0000"/>
                <w:lang w:eastAsia="en-ZA"/>
              </w:rPr>
              <w:t xml:space="preserve"> </w:t>
            </w:r>
            <w:r w:rsidR="00E76DE3">
              <w:rPr>
                <w:rFonts w:ascii="Calibri" w:eastAsia="Times New Roman" w:hAnsi="Calibri" w:cs="Calibri"/>
                <w:color w:val="FF0000"/>
                <w:lang w:eastAsia="en-ZA"/>
              </w:rPr>
              <w:t>5</w:t>
            </w:r>
            <w:r w:rsidRPr="00BB76BD">
              <w:rPr>
                <w:rFonts w:ascii="Calibri" w:eastAsia="Times New Roman" w:hAnsi="Calibri" w:cs="Calibri"/>
                <w:color w:val="4472C4"/>
                <w:lang w:eastAsia="en-ZA"/>
              </w:rPr>
              <w:t>&gt;</w:t>
            </w:r>
          </w:p>
        </w:tc>
      </w:tr>
      <w:tr w:rsidR="00D162FC" w:rsidRPr="00BB76BD" w14:paraId="7C468260" w14:textId="77777777" w:rsidTr="009A1EC5">
        <w:trPr>
          <w:trHeight w:val="564"/>
        </w:trPr>
        <w:tc>
          <w:tcPr>
            <w:tcW w:w="2552" w:type="dxa"/>
            <w:tcBorders>
              <w:top w:val="nil"/>
              <w:left w:val="single" w:sz="8" w:space="0" w:color="4F81BD"/>
              <w:bottom w:val="single" w:sz="8" w:space="0" w:color="4F81BD"/>
              <w:right w:val="single" w:sz="8" w:space="0" w:color="4F81BD"/>
            </w:tcBorders>
            <w:shd w:val="clear" w:color="000000" w:fill="DBE5F1"/>
            <w:hideMark/>
          </w:tcPr>
          <w:p w14:paraId="772F9F67" w14:textId="77777777" w:rsidR="00D162FC" w:rsidRPr="00BB76BD" w:rsidRDefault="00D162FC" w:rsidP="009A1EC5">
            <w:pPr>
              <w:spacing w:after="0" w:line="240" w:lineRule="auto"/>
              <w:jc w:val="left"/>
              <w:rPr>
                <w:rFonts w:ascii="Calibri" w:eastAsia="Times New Roman" w:hAnsi="Calibri" w:cs="Calibri"/>
                <w:b/>
                <w:bCs/>
                <w:color w:val="0E1B8D"/>
                <w:lang w:eastAsia="en-ZA"/>
              </w:rPr>
            </w:pPr>
            <w:r w:rsidRPr="00BB76BD">
              <w:rPr>
                <w:rFonts w:ascii="Calibri" w:eastAsia="Times New Roman" w:hAnsi="Calibri" w:cs="Calibri"/>
                <w:b/>
                <w:bCs/>
                <w:color w:val="0E1B8D"/>
                <w:lang w:eastAsia="en-ZA"/>
              </w:rPr>
              <w:t>Total Point Allocation:</w:t>
            </w:r>
          </w:p>
        </w:tc>
        <w:tc>
          <w:tcPr>
            <w:tcW w:w="1701" w:type="dxa"/>
            <w:tcBorders>
              <w:top w:val="nil"/>
              <w:left w:val="nil"/>
              <w:bottom w:val="single" w:sz="8" w:space="0" w:color="4F81BD"/>
              <w:right w:val="single" w:sz="8" w:space="0" w:color="4F81BD"/>
            </w:tcBorders>
            <w:shd w:val="clear" w:color="000000" w:fill="DBE5F1"/>
            <w:vAlign w:val="center"/>
            <w:hideMark/>
          </w:tcPr>
          <w:p w14:paraId="79031E29" w14:textId="77777777" w:rsidR="00D162FC" w:rsidRPr="00BB76BD" w:rsidRDefault="00D162FC" w:rsidP="009A1EC5">
            <w:pPr>
              <w:spacing w:after="0" w:line="240" w:lineRule="auto"/>
              <w:jc w:val="center"/>
              <w:rPr>
                <w:rFonts w:ascii="Calibri" w:eastAsia="Times New Roman" w:hAnsi="Calibri" w:cs="Calibri"/>
                <w:b/>
                <w:bCs/>
                <w:color w:val="0E1B8D"/>
                <w:lang w:eastAsia="en-ZA"/>
              </w:rPr>
            </w:pPr>
            <w:r w:rsidRPr="00BB76BD">
              <w:rPr>
                <w:rFonts w:ascii="Calibri" w:eastAsia="Times New Roman" w:hAnsi="Calibri" w:cs="Calibri"/>
                <w:b/>
                <w:bCs/>
                <w:color w:val="0E1B8D"/>
                <w:lang w:eastAsia="en-ZA"/>
              </w:rPr>
              <w:t>20,0</w:t>
            </w:r>
          </w:p>
        </w:tc>
        <w:tc>
          <w:tcPr>
            <w:tcW w:w="5987" w:type="dxa"/>
            <w:gridSpan w:val="2"/>
            <w:tcBorders>
              <w:top w:val="single" w:sz="8" w:space="0" w:color="4F81BD"/>
              <w:left w:val="nil"/>
              <w:bottom w:val="nil"/>
              <w:right w:val="nil"/>
            </w:tcBorders>
            <w:shd w:val="clear" w:color="auto" w:fill="auto"/>
            <w:hideMark/>
          </w:tcPr>
          <w:p w14:paraId="07A912E5" w14:textId="77777777" w:rsidR="00D162FC" w:rsidRPr="00BB76BD" w:rsidRDefault="00D162FC" w:rsidP="009A1EC5">
            <w:pPr>
              <w:spacing w:after="0" w:line="240" w:lineRule="auto"/>
              <w:jc w:val="left"/>
              <w:rPr>
                <w:rFonts w:ascii="Calibri" w:eastAsia="Times New Roman" w:hAnsi="Calibri" w:cs="Calibri"/>
                <w:b/>
                <w:bCs/>
                <w:color w:val="0E1B8D"/>
                <w:lang w:eastAsia="en-ZA"/>
              </w:rPr>
            </w:pPr>
            <w:r w:rsidRPr="00BB76BD">
              <w:rPr>
                <w:rFonts w:ascii="Calibri" w:eastAsia="Times New Roman" w:hAnsi="Calibri" w:cs="Calibri"/>
                <w:b/>
                <w:bCs/>
                <w:color w:val="0E1B8D"/>
                <w:lang w:eastAsia="en-ZA"/>
              </w:rPr>
              <w:t> </w:t>
            </w:r>
          </w:p>
        </w:tc>
      </w:tr>
    </w:tbl>
    <w:p w14:paraId="47E40F6F" w14:textId="77777777" w:rsidR="00D162FC" w:rsidRPr="00BB76BD" w:rsidRDefault="00D162FC" w:rsidP="00D162FC">
      <w:pPr>
        <w:spacing w:after="0" w:line="240" w:lineRule="auto"/>
        <w:ind w:firstLine="567"/>
        <w:jc w:val="left"/>
        <w:rPr>
          <w:rFonts w:ascii="Calibri" w:eastAsia="Times New Roman" w:hAnsi="Calibri" w:cs="Calibri"/>
          <w:b/>
          <w:bCs/>
          <w:sz w:val="24"/>
          <w:szCs w:val="24"/>
          <w:lang w:eastAsia="en-GB"/>
        </w:rPr>
      </w:pPr>
      <w:r w:rsidRPr="00BB76BD">
        <w:rPr>
          <w:rFonts w:ascii="Calibri" w:eastAsia="Times New Roman" w:hAnsi="Calibri" w:cs="Calibri"/>
          <w:b/>
          <w:bCs/>
          <w:sz w:val="24"/>
          <w:szCs w:val="24"/>
          <w:lang w:eastAsia="en-GB"/>
        </w:rPr>
        <w:lastRenderedPageBreak/>
        <w:t xml:space="preserve">Table </w:t>
      </w:r>
      <w:r>
        <w:rPr>
          <w:rFonts w:ascii="Calibri" w:eastAsia="Times New Roman" w:hAnsi="Calibri" w:cs="Calibri"/>
          <w:b/>
          <w:bCs/>
          <w:sz w:val="24"/>
          <w:szCs w:val="24"/>
          <w:lang w:eastAsia="en-GB"/>
        </w:rPr>
        <w:t>4</w:t>
      </w:r>
      <w:r w:rsidRPr="00BB76BD">
        <w:rPr>
          <w:rFonts w:ascii="Calibri" w:eastAsia="Times New Roman" w:hAnsi="Calibri" w:cs="Calibri"/>
          <w:b/>
          <w:bCs/>
          <w:sz w:val="24"/>
          <w:szCs w:val="24"/>
          <w:lang w:eastAsia="en-GB"/>
        </w:rPr>
        <w:t>: B-BBEE Points as part of the Preference Goal requirements</w:t>
      </w:r>
    </w:p>
    <w:p w14:paraId="1330E20E" w14:textId="77777777" w:rsidR="00D162FC" w:rsidRPr="00BB76BD" w:rsidRDefault="00D162FC" w:rsidP="00D162FC">
      <w:pPr>
        <w:spacing w:after="0" w:line="240" w:lineRule="auto"/>
        <w:ind w:firstLine="567"/>
        <w:jc w:val="left"/>
        <w:rPr>
          <w:rFonts w:ascii="Calibri" w:eastAsia="Times New Roman" w:hAnsi="Calibri" w:cs="Calibri"/>
          <w:b/>
          <w:bCs/>
          <w:sz w:val="24"/>
          <w:szCs w:val="24"/>
          <w:lang w:eastAsia="en-GB"/>
        </w:rPr>
      </w:pPr>
    </w:p>
    <w:tbl>
      <w:tblPr>
        <w:tblW w:w="7230" w:type="dxa"/>
        <w:tblInd w:w="557" w:type="dxa"/>
        <w:tblLook w:val="04A0" w:firstRow="1" w:lastRow="0" w:firstColumn="1" w:lastColumn="0" w:noHBand="0" w:noVBand="1"/>
      </w:tblPr>
      <w:tblGrid>
        <w:gridCol w:w="4962"/>
        <w:gridCol w:w="2268"/>
      </w:tblGrid>
      <w:tr w:rsidR="00D162FC" w:rsidRPr="00BB76BD" w14:paraId="476DE3F0" w14:textId="77777777" w:rsidTr="009A1EC5">
        <w:trPr>
          <w:trHeight w:val="340"/>
        </w:trPr>
        <w:tc>
          <w:tcPr>
            <w:tcW w:w="4962" w:type="dxa"/>
            <w:vMerge w:val="restart"/>
            <w:tcBorders>
              <w:top w:val="single" w:sz="8" w:space="0" w:color="4F81BD"/>
              <w:left w:val="single" w:sz="8" w:space="0" w:color="4F81BD"/>
              <w:bottom w:val="single" w:sz="8" w:space="0" w:color="4F81BD"/>
              <w:right w:val="single" w:sz="8" w:space="0" w:color="4F81BD"/>
            </w:tcBorders>
            <w:shd w:val="clear" w:color="000000" w:fill="DBE5F1"/>
            <w:vAlign w:val="center"/>
            <w:hideMark/>
          </w:tcPr>
          <w:p w14:paraId="555CE690" w14:textId="77777777" w:rsidR="00D162FC" w:rsidRPr="00BB76BD" w:rsidRDefault="00D162FC" w:rsidP="009A1EC5">
            <w:pPr>
              <w:spacing w:after="0" w:line="240" w:lineRule="auto"/>
              <w:jc w:val="center"/>
              <w:rPr>
                <w:rFonts w:ascii="Calibri" w:eastAsia="Times New Roman" w:hAnsi="Calibri" w:cs="Calibri"/>
                <w:b/>
                <w:bCs/>
                <w:color w:val="0E1B8D"/>
                <w:sz w:val="24"/>
                <w:szCs w:val="24"/>
                <w:lang w:eastAsia="en-GB"/>
              </w:rPr>
            </w:pPr>
            <w:r w:rsidRPr="00BB76BD">
              <w:rPr>
                <w:rFonts w:ascii="Calibri" w:eastAsia="Times New Roman" w:hAnsi="Calibri" w:cs="Calibri"/>
                <w:b/>
                <w:bCs/>
                <w:color w:val="0E1B8D"/>
                <w:sz w:val="24"/>
                <w:szCs w:val="24"/>
                <w:lang w:eastAsia="en-GB"/>
              </w:rPr>
              <w:t>B-BBEE Status</w:t>
            </w:r>
          </w:p>
        </w:tc>
        <w:tc>
          <w:tcPr>
            <w:tcW w:w="2268" w:type="dxa"/>
            <w:tcBorders>
              <w:top w:val="single" w:sz="8" w:space="0" w:color="4F81BD"/>
              <w:left w:val="nil"/>
              <w:bottom w:val="nil"/>
              <w:right w:val="single" w:sz="8" w:space="0" w:color="4F81BD"/>
            </w:tcBorders>
            <w:shd w:val="clear" w:color="000000" w:fill="DBE5F1"/>
            <w:vAlign w:val="center"/>
            <w:hideMark/>
          </w:tcPr>
          <w:p w14:paraId="6805F3FB" w14:textId="77777777" w:rsidR="00D162FC" w:rsidRPr="00BB76BD" w:rsidRDefault="00D162FC" w:rsidP="009A1EC5">
            <w:pPr>
              <w:spacing w:after="0" w:line="240" w:lineRule="auto"/>
              <w:jc w:val="center"/>
              <w:rPr>
                <w:rFonts w:ascii="Calibri" w:eastAsia="Times New Roman" w:hAnsi="Calibri" w:cs="Calibri"/>
                <w:b/>
                <w:bCs/>
                <w:color w:val="0E1B8D"/>
                <w:sz w:val="24"/>
                <w:szCs w:val="24"/>
                <w:lang w:eastAsia="en-GB"/>
              </w:rPr>
            </w:pPr>
            <w:r w:rsidRPr="00BB76BD">
              <w:rPr>
                <w:rFonts w:ascii="Calibri" w:eastAsia="Times New Roman" w:hAnsi="Calibri" w:cs="Calibri"/>
                <w:b/>
                <w:bCs/>
                <w:color w:val="0E1B8D"/>
                <w:sz w:val="24"/>
                <w:szCs w:val="24"/>
                <w:lang w:eastAsia="en-GB"/>
              </w:rPr>
              <w:t>Number of Points</w:t>
            </w:r>
          </w:p>
        </w:tc>
      </w:tr>
      <w:tr w:rsidR="00D162FC" w:rsidRPr="00BB76BD" w14:paraId="638F2851" w14:textId="77777777" w:rsidTr="009A1EC5">
        <w:trPr>
          <w:trHeight w:val="360"/>
        </w:trPr>
        <w:tc>
          <w:tcPr>
            <w:tcW w:w="4962" w:type="dxa"/>
            <w:vMerge/>
            <w:tcBorders>
              <w:top w:val="single" w:sz="8" w:space="0" w:color="4F81BD"/>
              <w:left w:val="single" w:sz="8" w:space="0" w:color="4F81BD"/>
              <w:bottom w:val="single" w:sz="8" w:space="0" w:color="4F81BD"/>
              <w:right w:val="single" w:sz="8" w:space="0" w:color="4F81BD"/>
            </w:tcBorders>
            <w:vAlign w:val="center"/>
            <w:hideMark/>
          </w:tcPr>
          <w:p w14:paraId="5DCE3C69" w14:textId="77777777" w:rsidR="00D162FC" w:rsidRPr="00BB76BD" w:rsidRDefault="00D162FC" w:rsidP="009A1EC5">
            <w:pPr>
              <w:spacing w:after="0" w:line="240" w:lineRule="auto"/>
              <w:jc w:val="left"/>
              <w:rPr>
                <w:rFonts w:ascii="Calibri" w:eastAsia="Times New Roman" w:hAnsi="Calibri" w:cs="Calibri"/>
                <w:b/>
                <w:bCs/>
                <w:color w:val="0E1B8D"/>
                <w:sz w:val="24"/>
                <w:szCs w:val="24"/>
                <w:lang w:eastAsia="en-GB"/>
              </w:rPr>
            </w:pPr>
          </w:p>
        </w:tc>
        <w:tc>
          <w:tcPr>
            <w:tcW w:w="2268" w:type="dxa"/>
            <w:tcBorders>
              <w:top w:val="nil"/>
              <w:left w:val="nil"/>
              <w:bottom w:val="single" w:sz="8" w:space="0" w:color="4F81BD"/>
              <w:right w:val="single" w:sz="8" w:space="0" w:color="4F81BD"/>
            </w:tcBorders>
            <w:shd w:val="clear" w:color="000000" w:fill="DBE5F1"/>
            <w:vAlign w:val="center"/>
            <w:hideMark/>
          </w:tcPr>
          <w:p w14:paraId="4BF07A43" w14:textId="77777777" w:rsidR="00D162FC" w:rsidRPr="00BB76BD" w:rsidRDefault="00D162FC" w:rsidP="009A1EC5">
            <w:pPr>
              <w:spacing w:after="0" w:line="240" w:lineRule="auto"/>
              <w:jc w:val="center"/>
              <w:rPr>
                <w:rFonts w:ascii="Calibri" w:eastAsia="Times New Roman" w:hAnsi="Calibri" w:cs="Calibri"/>
                <w:b/>
                <w:bCs/>
                <w:color w:val="0E1B8D"/>
                <w:sz w:val="24"/>
                <w:szCs w:val="24"/>
                <w:lang w:eastAsia="en-GB"/>
              </w:rPr>
            </w:pPr>
            <w:r w:rsidRPr="00BB76BD">
              <w:rPr>
                <w:rFonts w:ascii="Calibri" w:eastAsia="Times New Roman" w:hAnsi="Calibri" w:cs="Calibri"/>
                <w:b/>
                <w:bCs/>
                <w:color w:val="0E1B8D"/>
                <w:sz w:val="24"/>
                <w:szCs w:val="24"/>
                <w:lang w:eastAsia="en-GB"/>
              </w:rPr>
              <w:t>(80/20 system)</w:t>
            </w:r>
          </w:p>
        </w:tc>
      </w:tr>
      <w:tr w:rsidR="00D162FC" w:rsidRPr="00BB76BD" w14:paraId="181144FD" w14:textId="77777777" w:rsidTr="009A1EC5">
        <w:trPr>
          <w:trHeight w:val="1040"/>
        </w:trPr>
        <w:tc>
          <w:tcPr>
            <w:tcW w:w="4962" w:type="dxa"/>
            <w:tcBorders>
              <w:top w:val="nil"/>
              <w:left w:val="single" w:sz="8" w:space="0" w:color="4F81BD"/>
              <w:bottom w:val="single" w:sz="8" w:space="0" w:color="4F81BD"/>
              <w:right w:val="single" w:sz="8" w:space="0" w:color="4F81BD"/>
            </w:tcBorders>
            <w:shd w:val="clear" w:color="000000" w:fill="DBE5F1"/>
            <w:vAlign w:val="center"/>
            <w:hideMark/>
          </w:tcPr>
          <w:p w14:paraId="060A8C50" w14:textId="77777777" w:rsidR="00D162FC" w:rsidRPr="00BB76BD" w:rsidRDefault="00D162FC" w:rsidP="009A1EC5">
            <w:pPr>
              <w:spacing w:after="0" w:line="240" w:lineRule="auto"/>
              <w:jc w:val="left"/>
              <w:rPr>
                <w:rFonts w:ascii="Calibri" w:eastAsia="Times New Roman" w:hAnsi="Calibri" w:cs="Calibri"/>
                <w:b/>
                <w:bCs/>
                <w:color w:val="0E1B8D"/>
                <w:sz w:val="24"/>
                <w:szCs w:val="24"/>
                <w:lang w:eastAsia="en-GB"/>
              </w:rPr>
            </w:pPr>
            <w:r w:rsidRPr="00BB76BD">
              <w:rPr>
                <w:rFonts w:ascii="Calibri" w:eastAsia="Times New Roman" w:hAnsi="Calibri" w:cs="Calibri"/>
                <w:b/>
                <w:bCs/>
                <w:color w:val="0E1B8D"/>
                <w:sz w:val="24"/>
                <w:szCs w:val="24"/>
                <w:lang w:eastAsia="en-GB"/>
              </w:rPr>
              <w:t>Max # Points allocated for BBBEE as part of Total Points allocated</w:t>
            </w:r>
          </w:p>
        </w:tc>
        <w:tc>
          <w:tcPr>
            <w:tcW w:w="2268" w:type="dxa"/>
            <w:tcBorders>
              <w:top w:val="nil"/>
              <w:left w:val="nil"/>
              <w:bottom w:val="single" w:sz="8" w:space="0" w:color="4F81BD"/>
              <w:right w:val="single" w:sz="8" w:space="0" w:color="4F81BD"/>
            </w:tcBorders>
            <w:shd w:val="clear" w:color="000000" w:fill="DBE5F1"/>
            <w:vAlign w:val="center"/>
            <w:hideMark/>
          </w:tcPr>
          <w:p w14:paraId="5DB58738" w14:textId="77777777" w:rsidR="00D162FC" w:rsidRPr="00A901BC" w:rsidRDefault="00D162FC" w:rsidP="009A1EC5">
            <w:pPr>
              <w:spacing w:after="0" w:line="240" w:lineRule="auto"/>
              <w:jc w:val="center"/>
              <w:rPr>
                <w:rFonts w:ascii="Calibri" w:eastAsia="Times New Roman" w:hAnsi="Calibri" w:cs="Calibri"/>
                <w:b/>
                <w:bCs/>
                <w:color w:val="0E1B8D"/>
                <w:sz w:val="24"/>
                <w:szCs w:val="24"/>
                <w:lang w:eastAsia="en-GB"/>
              </w:rPr>
            </w:pPr>
            <w:r w:rsidRPr="00A901BC">
              <w:rPr>
                <w:rFonts w:ascii="Calibri" w:eastAsia="Times New Roman" w:hAnsi="Calibri" w:cs="Calibri"/>
                <w:b/>
                <w:bCs/>
                <w:color w:val="0E1B8D"/>
                <w:sz w:val="24"/>
                <w:szCs w:val="24"/>
                <w:lang w:eastAsia="en-GB"/>
              </w:rPr>
              <w:t>10</w:t>
            </w:r>
          </w:p>
        </w:tc>
      </w:tr>
      <w:tr w:rsidR="00D162FC" w:rsidRPr="00BB76BD" w14:paraId="1CBBD62A" w14:textId="77777777" w:rsidTr="009A1EC5">
        <w:trPr>
          <w:trHeight w:val="340"/>
        </w:trPr>
        <w:tc>
          <w:tcPr>
            <w:tcW w:w="4962" w:type="dxa"/>
            <w:tcBorders>
              <w:top w:val="nil"/>
              <w:left w:val="single" w:sz="8" w:space="0" w:color="4F81BD"/>
              <w:bottom w:val="single" w:sz="8" w:space="0" w:color="4F81BD"/>
              <w:right w:val="single" w:sz="8" w:space="0" w:color="4F81BD"/>
            </w:tcBorders>
            <w:shd w:val="clear" w:color="auto" w:fill="auto"/>
            <w:vAlign w:val="center"/>
            <w:hideMark/>
          </w:tcPr>
          <w:p w14:paraId="699068FC" w14:textId="77777777" w:rsidR="00D162FC" w:rsidRPr="00BB76BD" w:rsidRDefault="00D162FC" w:rsidP="009A1EC5">
            <w:pPr>
              <w:spacing w:after="0" w:line="240" w:lineRule="auto"/>
              <w:jc w:val="left"/>
              <w:rPr>
                <w:rFonts w:ascii="Calibri" w:eastAsia="Times New Roman" w:hAnsi="Calibri" w:cs="Calibri"/>
                <w:lang w:eastAsia="en-GB"/>
              </w:rPr>
            </w:pPr>
            <w:r w:rsidRPr="00BB76BD">
              <w:rPr>
                <w:rFonts w:ascii="Calibri" w:eastAsia="Times New Roman" w:hAnsi="Calibri" w:cs="Calibri"/>
                <w:lang w:eastAsia="en-GB"/>
              </w:rPr>
              <w:t>Level 1</w:t>
            </w:r>
          </w:p>
        </w:tc>
        <w:tc>
          <w:tcPr>
            <w:tcW w:w="2268" w:type="dxa"/>
            <w:tcBorders>
              <w:top w:val="nil"/>
              <w:left w:val="nil"/>
              <w:bottom w:val="single" w:sz="8" w:space="0" w:color="4F81BD"/>
              <w:right w:val="single" w:sz="8" w:space="0" w:color="4F81BD"/>
            </w:tcBorders>
            <w:shd w:val="clear" w:color="auto" w:fill="auto"/>
            <w:vAlign w:val="center"/>
            <w:hideMark/>
          </w:tcPr>
          <w:p w14:paraId="64188BE6" w14:textId="77777777" w:rsidR="00D162FC" w:rsidRPr="00A901BC" w:rsidRDefault="00D162FC" w:rsidP="009A1EC5">
            <w:pPr>
              <w:spacing w:after="0" w:line="240" w:lineRule="auto"/>
              <w:jc w:val="center"/>
              <w:rPr>
                <w:rFonts w:ascii="Calibri" w:eastAsia="Times New Roman" w:hAnsi="Calibri" w:cs="Calibri"/>
                <w:lang w:eastAsia="en-GB"/>
              </w:rPr>
            </w:pPr>
            <w:r w:rsidRPr="00A901BC">
              <w:rPr>
                <w:rFonts w:ascii="Calibri" w:eastAsia="Times New Roman" w:hAnsi="Calibri" w:cs="Calibri"/>
                <w:lang w:eastAsia="en-GB"/>
              </w:rPr>
              <w:t>10,0</w:t>
            </w:r>
          </w:p>
        </w:tc>
      </w:tr>
      <w:tr w:rsidR="00D162FC" w:rsidRPr="00BB76BD" w14:paraId="1DDA5557" w14:textId="77777777" w:rsidTr="009A1EC5">
        <w:trPr>
          <w:trHeight w:val="340"/>
        </w:trPr>
        <w:tc>
          <w:tcPr>
            <w:tcW w:w="4962" w:type="dxa"/>
            <w:tcBorders>
              <w:top w:val="nil"/>
              <w:left w:val="single" w:sz="8" w:space="0" w:color="4F81BD"/>
              <w:bottom w:val="single" w:sz="8" w:space="0" w:color="4F81BD"/>
              <w:right w:val="single" w:sz="8" w:space="0" w:color="4F81BD"/>
            </w:tcBorders>
            <w:shd w:val="clear" w:color="auto" w:fill="auto"/>
            <w:vAlign w:val="center"/>
            <w:hideMark/>
          </w:tcPr>
          <w:p w14:paraId="6D13DA67" w14:textId="77777777" w:rsidR="00D162FC" w:rsidRPr="00BB76BD" w:rsidRDefault="00D162FC" w:rsidP="009A1EC5">
            <w:pPr>
              <w:spacing w:after="0" w:line="240" w:lineRule="auto"/>
              <w:jc w:val="left"/>
              <w:rPr>
                <w:rFonts w:ascii="Calibri" w:eastAsia="Times New Roman" w:hAnsi="Calibri" w:cs="Calibri"/>
                <w:lang w:eastAsia="en-GB"/>
              </w:rPr>
            </w:pPr>
            <w:r w:rsidRPr="00BB76BD">
              <w:rPr>
                <w:rFonts w:ascii="Calibri" w:eastAsia="Times New Roman" w:hAnsi="Calibri" w:cs="Calibri"/>
                <w:lang w:eastAsia="en-GB"/>
              </w:rPr>
              <w:t>Level 2</w:t>
            </w:r>
          </w:p>
        </w:tc>
        <w:tc>
          <w:tcPr>
            <w:tcW w:w="2268" w:type="dxa"/>
            <w:tcBorders>
              <w:top w:val="nil"/>
              <w:left w:val="nil"/>
              <w:bottom w:val="single" w:sz="8" w:space="0" w:color="4F81BD"/>
              <w:right w:val="single" w:sz="8" w:space="0" w:color="4F81BD"/>
            </w:tcBorders>
            <w:shd w:val="clear" w:color="auto" w:fill="auto"/>
            <w:vAlign w:val="center"/>
            <w:hideMark/>
          </w:tcPr>
          <w:p w14:paraId="2DAE96C2" w14:textId="77777777" w:rsidR="00D162FC" w:rsidRPr="00A901BC" w:rsidRDefault="00D162FC" w:rsidP="009A1EC5">
            <w:pPr>
              <w:spacing w:after="0" w:line="240" w:lineRule="auto"/>
              <w:jc w:val="center"/>
              <w:rPr>
                <w:rFonts w:ascii="Calibri" w:eastAsia="Times New Roman" w:hAnsi="Calibri" w:cs="Calibri"/>
                <w:lang w:eastAsia="en-GB"/>
              </w:rPr>
            </w:pPr>
            <w:r w:rsidRPr="00A901BC">
              <w:rPr>
                <w:rFonts w:ascii="Calibri" w:eastAsia="Times New Roman" w:hAnsi="Calibri" w:cs="Calibri"/>
                <w:lang w:eastAsia="en-GB"/>
              </w:rPr>
              <w:t>9,0</w:t>
            </w:r>
          </w:p>
        </w:tc>
      </w:tr>
      <w:tr w:rsidR="00D162FC" w:rsidRPr="00BB76BD" w14:paraId="5FCBDE68" w14:textId="77777777" w:rsidTr="009A1EC5">
        <w:trPr>
          <w:trHeight w:val="340"/>
        </w:trPr>
        <w:tc>
          <w:tcPr>
            <w:tcW w:w="4962" w:type="dxa"/>
            <w:tcBorders>
              <w:top w:val="nil"/>
              <w:left w:val="single" w:sz="8" w:space="0" w:color="4F81BD"/>
              <w:bottom w:val="single" w:sz="8" w:space="0" w:color="4F81BD"/>
              <w:right w:val="single" w:sz="8" w:space="0" w:color="4F81BD"/>
            </w:tcBorders>
            <w:shd w:val="clear" w:color="auto" w:fill="auto"/>
            <w:vAlign w:val="center"/>
            <w:hideMark/>
          </w:tcPr>
          <w:p w14:paraId="5C089B4F" w14:textId="77777777" w:rsidR="00D162FC" w:rsidRPr="00BB76BD" w:rsidRDefault="00D162FC" w:rsidP="009A1EC5">
            <w:pPr>
              <w:spacing w:after="0" w:line="240" w:lineRule="auto"/>
              <w:jc w:val="left"/>
              <w:rPr>
                <w:rFonts w:ascii="Calibri" w:eastAsia="Times New Roman" w:hAnsi="Calibri" w:cs="Calibri"/>
                <w:lang w:eastAsia="en-GB"/>
              </w:rPr>
            </w:pPr>
            <w:r w:rsidRPr="00BB76BD">
              <w:rPr>
                <w:rFonts w:ascii="Calibri" w:eastAsia="Times New Roman" w:hAnsi="Calibri" w:cs="Calibri"/>
                <w:lang w:eastAsia="en-GB"/>
              </w:rPr>
              <w:t>Level 3</w:t>
            </w:r>
          </w:p>
        </w:tc>
        <w:tc>
          <w:tcPr>
            <w:tcW w:w="2268" w:type="dxa"/>
            <w:tcBorders>
              <w:top w:val="nil"/>
              <w:left w:val="nil"/>
              <w:bottom w:val="single" w:sz="8" w:space="0" w:color="4F81BD"/>
              <w:right w:val="single" w:sz="8" w:space="0" w:color="4F81BD"/>
            </w:tcBorders>
            <w:shd w:val="clear" w:color="auto" w:fill="auto"/>
            <w:vAlign w:val="center"/>
            <w:hideMark/>
          </w:tcPr>
          <w:p w14:paraId="513B0216" w14:textId="77777777" w:rsidR="00D162FC" w:rsidRPr="00A901BC" w:rsidRDefault="00D162FC" w:rsidP="009A1EC5">
            <w:pPr>
              <w:spacing w:after="0" w:line="240" w:lineRule="auto"/>
              <w:jc w:val="center"/>
              <w:rPr>
                <w:rFonts w:ascii="Calibri" w:eastAsia="Times New Roman" w:hAnsi="Calibri" w:cs="Calibri"/>
                <w:lang w:eastAsia="en-GB"/>
              </w:rPr>
            </w:pPr>
            <w:r w:rsidRPr="00A901BC">
              <w:rPr>
                <w:rFonts w:ascii="Calibri" w:eastAsia="Times New Roman" w:hAnsi="Calibri" w:cs="Calibri"/>
                <w:lang w:eastAsia="en-GB"/>
              </w:rPr>
              <w:t>6,0</w:t>
            </w:r>
          </w:p>
        </w:tc>
      </w:tr>
      <w:tr w:rsidR="00D162FC" w:rsidRPr="00BB76BD" w14:paraId="35EC0EE9" w14:textId="77777777" w:rsidTr="009A1EC5">
        <w:trPr>
          <w:trHeight w:val="340"/>
        </w:trPr>
        <w:tc>
          <w:tcPr>
            <w:tcW w:w="4962" w:type="dxa"/>
            <w:tcBorders>
              <w:top w:val="nil"/>
              <w:left w:val="single" w:sz="8" w:space="0" w:color="4F81BD"/>
              <w:bottom w:val="single" w:sz="8" w:space="0" w:color="4F81BD"/>
              <w:right w:val="single" w:sz="8" w:space="0" w:color="4F81BD"/>
            </w:tcBorders>
            <w:shd w:val="clear" w:color="auto" w:fill="auto"/>
            <w:vAlign w:val="center"/>
            <w:hideMark/>
          </w:tcPr>
          <w:p w14:paraId="2B202282" w14:textId="77777777" w:rsidR="00D162FC" w:rsidRPr="00BB76BD" w:rsidRDefault="00D162FC" w:rsidP="009A1EC5">
            <w:pPr>
              <w:spacing w:after="0" w:line="240" w:lineRule="auto"/>
              <w:jc w:val="left"/>
              <w:rPr>
                <w:rFonts w:ascii="Calibri" w:eastAsia="Times New Roman" w:hAnsi="Calibri" w:cs="Calibri"/>
                <w:lang w:eastAsia="en-GB"/>
              </w:rPr>
            </w:pPr>
            <w:r w:rsidRPr="00BB76BD">
              <w:rPr>
                <w:rFonts w:ascii="Calibri" w:eastAsia="Times New Roman" w:hAnsi="Calibri" w:cs="Calibri"/>
                <w:lang w:eastAsia="en-GB"/>
              </w:rPr>
              <w:t>Level 4</w:t>
            </w:r>
          </w:p>
        </w:tc>
        <w:tc>
          <w:tcPr>
            <w:tcW w:w="2268" w:type="dxa"/>
            <w:tcBorders>
              <w:top w:val="nil"/>
              <w:left w:val="nil"/>
              <w:bottom w:val="single" w:sz="8" w:space="0" w:color="4F81BD"/>
              <w:right w:val="single" w:sz="8" w:space="0" w:color="4F81BD"/>
            </w:tcBorders>
            <w:shd w:val="clear" w:color="auto" w:fill="auto"/>
            <w:vAlign w:val="center"/>
            <w:hideMark/>
          </w:tcPr>
          <w:p w14:paraId="0AD8B031" w14:textId="77777777" w:rsidR="00D162FC" w:rsidRPr="00A901BC" w:rsidRDefault="00D162FC" w:rsidP="009A1EC5">
            <w:pPr>
              <w:spacing w:after="0" w:line="240" w:lineRule="auto"/>
              <w:jc w:val="center"/>
              <w:rPr>
                <w:rFonts w:ascii="Calibri" w:eastAsia="Times New Roman" w:hAnsi="Calibri" w:cs="Calibri"/>
                <w:lang w:eastAsia="en-GB"/>
              </w:rPr>
            </w:pPr>
            <w:r w:rsidRPr="00A901BC">
              <w:rPr>
                <w:rFonts w:ascii="Calibri" w:eastAsia="Times New Roman" w:hAnsi="Calibri" w:cs="Calibri"/>
                <w:lang w:eastAsia="en-GB"/>
              </w:rPr>
              <w:t>5,0</w:t>
            </w:r>
          </w:p>
        </w:tc>
      </w:tr>
      <w:tr w:rsidR="00D162FC" w:rsidRPr="00BB76BD" w14:paraId="0FB7B11D" w14:textId="77777777" w:rsidTr="009A1EC5">
        <w:trPr>
          <w:trHeight w:val="320"/>
        </w:trPr>
        <w:tc>
          <w:tcPr>
            <w:tcW w:w="4962" w:type="dxa"/>
            <w:tcBorders>
              <w:top w:val="nil"/>
              <w:left w:val="single" w:sz="8" w:space="0" w:color="4F81BD"/>
              <w:bottom w:val="single" w:sz="8" w:space="0" w:color="4F81BD"/>
              <w:right w:val="single" w:sz="8" w:space="0" w:color="4F81BD"/>
            </w:tcBorders>
            <w:shd w:val="clear" w:color="auto" w:fill="auto"/>
            <w:vAlign w:val="center"/>
            <w:hideMark/>
          </w:tcPr>
          <w:p w14:paraId="3C04C295" w14:textId="77777777" w:rsidR="00D162FC" w:rsidRPr="00BB76BD" w:rsidRDefault="00D162FC" w:rsidP="009A1EC5">
            <w:pPr>
              <w:spacing w:after="0" w:line="240" w:lineRule="auto"/>
              <w:jc w:val="left"/>
              <w:rPr>
                <w:rFonts w:ascii="Calibri" w:eastAsia="Times New Roman" w:hAnsi="Calibri" w:cs="Calibri"/>
                <w:lang w:eastAsia="en-GB"/>
              </w:rPr>
            </w:pPr>
            <w:r w:rsidRPr="00BB76BD">
              <w:rPr>
                <w:rFonts w:ascii="Calibri" w:eastAsia="Times New Roman" w:hAnsi="Calibri" w:cs="Calibri"/>
                <w:lang w:eastAsia="en-GB"/>
              </w:rPr>
              <w:t>Level 5</w:t>
            </w:r>
          </w:p>
        </w:tc>
        <w:tc>
          <w:tcPr>
            <w:tcW w:w="2268" w:type="dxa"/>
            <w:tcBorders>
              <w:top w:val="nil"/>
              <w:left w:val="nil"/>
              <w:bottom w:val="single" w:sz="8" w:space="0" w:color="4F81BD"/>
              <w:right w:val="single" w:sz="8" w:space="0" w:color="4F81BD"/>
            </w:tcBorders>
            <w:shd w:val="clear" w:color="auto" w:fill="auto"/>
            <w:vAlign w:val="center"/>
            <w:hideMark/>
          </w:tcPr>
          <w:p w14:paraId="1DA9A1FA" w14:textId="77777777" w:rsidR="00D162FC" w:rsidRPr="00A901BC" w:rsidRDefault="00D162FC" w:rsidP="009A1EC5">
            <w:pPr>
              <w:spacing w:after="0" w:line="240" w:lineRule="auto"/>
              <w:jc w:val="center"/>
              <w:rPr>
                <w:rFonts w:ascii="Calibri" w:eastAsia="Times New Roman" w:hAnsi="Calibri" w:cs="Calibri"/>
                <w:lang w:eastAsia="en-GB"/>
              </w:rPr>
            </w:pPr>
            <w:r w:rsidRPr="00A901BC">
              <w:rPr>
                <w:rFonts w:ascii="Calibri" w:eastAsia="Times New Roman" w:hAnsi="Calibri" w:cs="Calibri"/>
                <w:lang w:eastAsia="en-GB"/>
              </w:rPr>
              <w:t>4,0</w:t>
            </w:r>
          </w:p>
        </w:tc>
      </w:tr>
      <w:tr w:rsidR="00D162FC" w:rsidRPr="00BB76BD" w14:paraId="4327EAA6" w14:textId="77777777" w:rsidTr="009A1EC5">
        <w:trPr>
          <w:trHeight w:val="340"/>
        </w:trPr>
        <w:tc>
          <w:tcPr>
            <w:tcW w:w="4962" w:type="dxa"/>
            <w:tcBorders>
              <w:top w:val="nil"/>
              <w:left w:val="single" w:sz="8" w:space="0" w:color="4F81BD"/>
              <w:bottom w:val="single" w:sz="8" w:space="0" w:color="4F81BD"/>
              <w:right w:val="single" w:sz="8" w:space="0" w:color="4F81BD"/>
            </w:tcBorders>
            <w:shd w:val="clear" w:color="auto" w:fill="auto"/>
            <w:vAlign w:val="center"/>
            <w:hideMark/>
          </w:tcPr>
          <w:p w14:paraId="15126F58" w14:textId="77777777" w:rsidR="00D162FC" w:rsidRPr="00BB76BD" w:rsidRDefault="00D162FC" w:rsidP="009A1EC5">
            <w:pPr>
              <w:spacing w:after="0" w:line="240" w:lineRule="auto"/>
              <w:jc w:val="left"/>
              <w:rPr>
                <w:rFonts w:ascii="Calibri" w:eastAsia="Times New Roman" w:hAnsi="Calibri" w:cs="Calibri"/>
                <w:lang w:eastAsia="en-GB"/>
              </w:rPr>
            </w:pPr>
            <w:r w:rsidRPr="00BB76BD">
              <w:rPr>
                <w:rFonts w:ascii="Calibri" w:eastAsia="Times New Roman" w:hAnsi="Calibri" w:cs="Calibri"/>
                <w:lang w:eastAsia="en-GB"/>
              </w:rPr>
              <w:t>Level 6</w:t>
            </w:r>
          </w:p>
        </w:tc>
        <w:tc>
          <w:tcPr>
            <w:tcW w:w="2268" w:type="dxa"/>
            <w:tcBorders>
              <w:top w:val="nil"/>
              <w:left w:val="nil"/>
              <w:bottom w:val="single" w:sz="8" w:space="0" w:color="4F81BD"/>
              <w:right w:val="single" w:sz="8" w:space="0" w:color="4F81BD"/>
            </w:tcBorders>
            <w:shd w:val="clear" w:color="auto" w:fill="auto"/>
            <w:vAlign w:val="center"/>
            <w:hideMark/>
          </w:tcPr>
          <w:p w14:paraId="7F463338" w14:textId="77777777" w:rsidR="00D162FC" w:rsidRPr="00A901BC" w:rsidRDefault="00D162FC" w:rsidP="009A1EC5">
            <w:pPr>
              <w:spacing w:after="0" w:line="240" w:lineRule="auto"/>
              <w:jc w:val="center"/>
              <w:rPr>
                <w:rFonts w:ascii="Calibri" w:eastAsia="Times New Roman" w:hAnsi="Calibri" w:cs="Calibri"/>
                <w:lang w:eastAsia="en-GB"/>
              </w:rPr>
            </w:pPr>
            <w:r w:rsidRPr="00A901BC">
              <w:rPr>
                <w:rFonts w:ascii="Calibri" w:eastAsia="Times New Roman" w:hAnsi="Calibri" w:cs="Calibri"/>
                <w:lang w:eastAsia="en-GB"/>
              </w:rPr>
              <w:t>3,0</w:t>
            </w:r>
          </w:p>
        </w:tc>
      </w:tr>
      <w:tr w:rsidR="00D162FC" w:rsidRPr="00BB76BD" w14:paraId="5110DCF1" w14:textId="77777777" w:rsidTr="009A1EC5">
        <w:trPr>
          <w:trHeight w:val="340"/>
        </w:trPr>
        <w:tc>
          <w:tcPr>
            <w:tcW w:w="4962" w:type="dxa"/>
            <w:tcBorders>
              <w:top w:val="nil"/>
              <w:left w:val="single" w:sz="8" w:space="0" w:color="4F81BD"/>
              <w:bottom w:val="single" w:sz="8" w:space="0" w:color="4F81BD"/>
              <w:right w:val="single" w:sz="8" w:space="0" w:color="4F81BD"/>
            </w:tcBorders>
            <w:shd w:val="clear" w:color="auto" w:fill="auto"/>
            <w:vAlign w:val="center"/>
            <w:hideMark/>
          </w:tcPr>
          <w:p w14:paraId="6D61AD28" w14:textId="77777777" w:rsidR="00D162FC" w:rsidRPr="00BB76BD" w:rsidRDefault="00D162FC" w:rsidP="009A1EC5">
            <w:pPr>
              <w:spacing w:after="0" w:line="240" w:lineRule="auto"/>
              <w:jc w:val="left"/>
              <w:rPr>
                <w:rFonts w:ascii="Calibri" w:eastAsia="Times New Roman" w:hAnsi="Calibri" w:cs="Calibri"/>
                <w:lang w:eastAsia="en-GB"/>
              </w:rPr>
            </w:pPr>
            <w:r w:rsidRPr="00BB76BD">
              <w:rPr>
                <w:rFonts w:ascii="Calibri" w:eastAsia="Times New Roman" w:hAnsi="Calibri" w:cs="Calibri"/>
                <w:lang w:eastAsia="en-GB"/>
              </w:rPr>
              <w:t>Level 7</w:t>
            </w:r>
          </w:p>
        </w:tc>
        <w:tc>
          <w:tcPr>
            <w:tcW w:w="2268" w:type="dxa"/>
            <w:tcBorders>
              <w:top w:val="nil"/>
              <w:left w:val="nil"/>
              <w:bottom w:val="single" w:sz="8" w:space="0" w:color="4F81BD"/>
              <w:right w:val="single" w:sz="8" w:space="0" w:color="4F81BD"/>
            </w:tcBorders>
            <w:shd w:val="clear" w:color="auto" w:fill="auto"/>
            <w:vAlign w:val="center"/>
            <w:hideMark/>
          </w:tcPr>
          <w:p w14:paraId="573CC2FA" w14:textId="77777777" w:rsidR="00D162FC" w:rsidRPr="00A901BC" w:rsidRDefault="00D162FC" w:rsidP="009A1EC5">
            <w:pPr>
              <w:spacing w:after="0" w:line="240" w:lineRule="auto"/>
              <w:jc w:val="center"/>
              <w:rPr>
                <w:rFonts w:ascii="Calibri" w:eastAsia="Times New Roman" w:hAnsi="Calibri" w:cs="Calibri"/>
                <w:lang w:eastAsia="en-GB"/>
              </w:rPr>
            </w:pPr>
            <w:r w:rsidRPr="00A901BC">
              <w:rPr>
                <w:rFonts w:ascii="Calibri" w:eastAsia="Times New Roman" w:hAnsi="Calibri" w:cs="Calibri"/>
                <w:lang w:eastAsia="en-GB"/>
              </w:rPr>
              <w:t>2,0</w:t>
            </w:r>
          </w:p>
        </w:tc>
      </w:tr>
      <w:tr w:rsidR="00D162FC" w:rsidRPr="00BB76BD" w14:paraId="23DCAA61" w14:textId="77777777" w:rsidTr="009A1EC5">
        <w:trPr>
          <w:trHeight w:val="340"/>
        </w:trPr>
        <w:tc>
          <w:tcPr>
            <w:tcW w:w="4962" w:type="dxa"/>
            <w:tcBorders>
              <w:top w:val="nil"/>
              <w:left w:val="single" w:sz="8" w:space="0" w:color="4F81BD"/>
              <w:bottom w:val="single" w:sz="8" w:space="0" w:color="4F81BD"/>
              <w:right w:val="single" w:sz="8" w:space="0" w:color="4F81BD"/>
            </w:tcBorders>
            <w:shd w:val="clear" w:color="auto" w:fill="auto"/>
            <w:vAlign w:val="center"/>
            <w:hideMark/>
          </w:tcPr>
          <w:p w14:paraId="0EF8E784" w14:textId="77777777" w:rsidR="00D162FC" w:rsidRPr="00BB76BD" w:rsidRDefault="00D162FC" w:rsidP="009A1EC5">
            <w:pPr>
              <w:spacing w:after="0" w:line="240" w:lineRule="auto"/>
              <w:jc w:val="left"/>
              <w:rPr>
                <w:rFonts w:ascii="Calibri" w:eastAsia="Times New Roman" w:hAnsi="Calibri" w:cs="Calibri"/>
                <w:lang w:eastAsia="en-GB"/>
              </w:rPr>
            </w:pPr>
            <w:r w:rsidRPr="00BB76BD">
              <w:rPr>
                <w:rFonts w:ascii="Calibri" w:eastAsia="Times New Roman" w:hAnsi="Calibri" w:cs="Calibri"/>
                <w:lang w:eastAsia="en-GB"/>
              </w:rPr>
              <w:t>Level 8</w:t>
            </w:r>
          </w:p>
        </w:tc>
        <w:tc>
          <w:tcPr>
            <w:tcW w:w="2268" w:type="dxa"/>
            <w:tcBorders>
              <w:top w:val="nil"/>
              <w:left w:val="nil"/>
              <w:bottom w:val="single" w:sz="8" w:space="0" w:color="4F81BD"/>
              <w:right w:val="single" w:sz="8" w:space="0" w:color="4F81BD"/>
            </w:tcBorders>
            <w:shd w:val="clear" w:color="auto" w:fill="auto"/>
            <w:vAlign w:val="center"/>
            <w:hideMark/>
          </w:tcPr>
          <w:p w14:paraId="7DD65DE2" w14:textId="77777777" w:rsidR="00D162FC" w:rsidRPr="00A901BC" w:rsidRDefault="00D162FC" w:rsidP="009A1EC5">
            <w:pPr>
              <w:spacing w:after="0" w:line="240" w:lineRule="auto"/>
              <w:jc w:val="center"/>
              <w:rPr>
                <w:rFonts w:ascii="Calibri" w:eastAsia="Times New Roman" w:hAnsi="Calibri" w:cs="Calibri"/>
                <w:lang w:eastAsia="en-GB"/>
              </w:rPr>
            </w:pPr>
            <w:r w:rsidRPr="00A901BC">
              <w:rPr>
                <w:rFonts w:ascii="Calibri" w:eastAsia="Times New Roman" w:hAnsi="Calibri" w:cs="Calibri"/>
                <w:lang w:eastAsia="en-GB"/>
              </w:rPr>
              <w:t>1,0</w:t>
            </w:r>
          </w:p>
        </w:tc>
      </w:tr>
      <w:tr w:rsidR="00D162FC" w:rsidRPr="00BB76BD" w14:paraId="00B44871" w14:textId="77777777" w:rsidTr="009A1EC5">
        <w:trPr>
          <w:trHeight w:val="340"/>
        </w:trPr>
        <w:tc>
          <w:tcPr>
            <w:tcW w:w="4962" w:type="dxa"/>
            <w:tcBorders>
              <w:top w:val="nil"/>
              <w:left w:val="single" w:sz="8" w:space="0" w:color="4F81BD"/>
              <w:bottom w:val="single" w:sz="8" w:space="0" w:color="4F81BD"/>
              <w:right w:val="single" w:sz="8" w:space="0" w:color="4F81BD"/>
            </w:tcBorders>
            <w:shd w:val="clear" w:color="auto" w:fill="auto"/>
            <w:vAlign w:val="center"/>
            <w:hideMark/>
          </w:tcPr>
          <w:p w14:paraId="638107B4" w14:textId="77777777" w:rsidR="00D162FC" w:rsidRPr="00BB76BD" w:rsidRDefault="00D162FC" w:rsidP="009A1EC5">
            <w:pPr>
              <w:spacing w:after="0" w:line="240" w:lineRule="auto"/>
              <w:jc w:val="left"/>
              <w:rPr>
                <w:rFonts w:ascii="Calibri" w:eastAsia="Times New Roman" w:hAnsi="Calibri" w:cs="Calibri"/>
                <w:lang w:eastAsia="en-GB"/>
              </w:rPr>
            </w:pPr>
            <w:r w:rsidRPr="00BB76BD">
              <w:rPr>
                <w:rFonts w:ascii="Calibri" w:eastAsia="Times New Roman" w:hAnsi="Calibri" w:cs="Calibri"/>
                <w:lang w:eastAsia="en-GB"/>
              </w:rPr>
              <w:t>Non-compliant</w:t>
            </w:r>
          </w:p>
        </w:tc>
        <w:tc>
          <w:tcPr>
            <w:tcW w:w="2268" w:type="dxa"/>
            <w:tcBorders>
              <w:top w:val="nil"/>
              <w:left w:val="nil"/>
              <w:bottom w:val="single" w:sz="8" w:space="0" w:color="4F81BD"/>
              <w:right w:val="single" w:sz="8" w:space="0" w:color="4F81BD"/>
            </w:tcBorders>
            <w:shd w:val="clear" w:color="auto" w:fill="auto"/>
            <w:vAlign w:val="center"/>
            <w:hideMark/>
          </w:tcPr>
          <w:p w14:paraId="681174A2" w14:textId="77777777" w:rsidR="00D162FC" w:rsidRPr="00A901BC" w:rsidRDefault="00D162FC" w:rsidP="009A1EC5">
            <w:pPr>
              <w:spacing w:after="0" w:line="240" w:lineRule="auto"/>
              <w:jc w:val="center"/>
              <w:rPr>
                <w:rFonts w:ascii="Calibri" w:eastAsia="Times New Roman" w:hAnsi="Calibri" w:cs="Calibri"/>
                <w:lang w:eastAsia="en-GB"/>
              </w:rPr>
            </w:pPr>
            <w:r w:rsidRPr="00A901BC">
              <w:rPr>
                <w:rFonts w:ascii="Calibri" w:eastAsia="Times New Roman" w:hAnsi="Calibri" w:cs="Calibri"/>
                <w:lang w:eastAsia="en-GB"/>
              </w:rPr>
              <w:t>0,0</w:t>
            </w:r>
          </w:p>
        </w:tc>
      </w:tr>
    </w:tbl>
    <w:p w14:paraId="1F4BC582" w14:textId="77777777" w:rsidR="00D162FC" w:rsidRPr="00BB76BD" w:rsidRDefault="00D162FC" w:rsidP="00D162FC">
      <w:pPr>
        <w:spacing w:line="240" w:lineRule="auto"/>
        <w:rPr>
          <w:rFonts w:ascii="Calibri" w:eastAsia="Times New Roman" w:hAnsi="Calibri" w:cs="Calibri"/>
          <w:i/>
          <w:color w:val="0070C0"/>
          <w:sz w:val="23"/>
          <w:szCs w:val="23"/>
        </w:rPr>
      </w:pPr>
    </w:p>
    <w:p w14:paraId="38E4D762" w14:textId="77777777" w:rsidR="00D162FC" w:rsidRPr="00BB76BD" w:rsidRDefault="00D162FC" w:rsidP="00D162FC">
      <w:pPr>
        <w:spacing w:line="240" w:lineRule="auto"/>
        <w:rPr>
          <w:rFonts w:ascii="Calibri" w:eastAsia="Times New Roman" w:hAnsi="Calibri" w:cs="Calibri"/>
          <w:i/>
          <w:color w:val="0070C0"/>
          <w:sz w:val="23"/>
          <w:szCs w:val="23"/>
        </w:rPr>
      </w:pPr>
    </w:p>
    <w:p w14:paraId="3E2790B3" w14:textId="77777777" w:rsidR="00D162FC" w:rsidRPr="00BB76BD" w:rsidRDefault="00D162FC" w:rsidP="00D162FC">
      <w:pPr>
        <w:spacing w:after="0" w:line="240" w:lineRule="auto"/>
        <w:jc w:val="left"/>
        <w:rPr>
          <w:rFonts w:ascii="Calibri" w:eastAsia="Times New Roman" w:hAnsi="Calibri" w:cs="Times New Roman"/>
          <w:sz w:val="24"/>
          <w:szCs w:val="20"/>
        </w:rPr>
      </w:pPr>
    </w:p>
    <w:p w14:paraId="0EE6E6C4" w14:textId="77777777" w:rsidR="00D162FC" w:rsidRPr="00394D10" w:rsidRDefault="00D162FC" w:rsidP="00D162FC"/>
    <w:p w14:paraId="44F99A49" w14:textId="77777777" w:rsidR="00394D10" w:rsidRPr="00394D10" w:rsidRDefault="00394D10" w:rsidP="00394D10">
      <w:pPr>
        <w:pStyle w:val="ListParagraph"/>
        <w:spacing w:after="120"/>
        <w:ind w:left="1701"/>
        <w:outlineLvl w:val="9"/>
      </w:pPr>
    </w:p>
    <w:p w14:paraId="36A0C14E" w14:textId="77777777" w:rsidR="00797436" w:rsidRDefault="00797436" w:rsidP="000B1A52">
      <w:pPr>
        <w:rPr>
          <w:lang w:val="en-GB"/>
        </w:rPr>
        <w:sectPr w:rsidR="00797436" w:rsidSect="008360E8">
          <w:pgSz w:w="11906" w:h="16838" w:code="9"/>
          <w:pgMar w:top="1276" w:right="1134" w:bottom="993" w:left="1134" w:header="567" w:footer="584" w:gutter="0"/>
          <w:cols w:space="708"/>
          <w:docGrid w:linePitch="360"/>
        </w:sectPr>
      </w:pPr>
    </w:p>
    <w:p w14:paraId="50249E8F" w14:textId="77777777" w:rsidR="005E2437" w:rsidRPr="00B7255B" w:rsidRDefault="007D7386" w:rsidP="005E2437">
      <w:pPr>
        <w:pStyle w:val="AnnexH1"/>
      </w:pPr>
      <w:bookmarkStart w:id="68" w:name="_Toc142648463"/>
      <w:r>
        <w:lastRenderedPageBreak/>
        <w:t>Bidder substantiating evidence</w:t>
      </w:r>
      <w:bookmarkEnd w:id="68"/>
    </w:p>
    <w:p w14:paraId="135B210E" w14:textId="64242762" w:rsidR="00E76DE3" w:rsidRPr="008A0337" w:rsidRDefault="00E76DE3" w:rsidP="00584284">
      <w:pPr>
        <w:pStyle w:val="Heading1"/>
        <w:numPr>
          <w:ilvl w:val="0"/>
          <w:numId w:val="44"/>
        </w:numPr>
        <w:ind w:left="567" w:hanging="567"/>
        <w:rPr>
          <w:rFonts w:ascii="Calibri" w:hAnsi="Calibri" w:cs="Calibri"/>
          <w:sz w:val="24"/>
          <w:szCs w:val="24"/>
        </w:rPr>
      </w:pPr>
      <w:bookmarkStart w:id="69" w:name="_Toc140089733"/>
      <w:bookmarkStart w:id="70" w:name="_Toc142648464"/>
      <w:bookmarkEnd w:id="5"/>
      <w:bookmarkEnd w:id="6"/>
      <w:bookmarkEnd w:id="7"/>
      <w:bookmarkEnd w:id="8"/>
      <w:r w:rsidRPr="008A0337">
        <w:rPr>
          <w:rFonts w:ascii="Calibri" w:hAnsi="Calibri" w:cs="Calibri"/>
          <w:sz w:val="24"/>
          <w:szCs w:val="24"/>
        </w:rPr>
        <w:t>Technical Mandatory Requirement Evidence</w:t>
      </w:r>
      <w:bookmarkEnd w:id="69"/>
      <w:bookmarkEnd w:id="70"/>
    </w:p>
    <w:p w14:paraId="2A0FD780" w14:textId="326C80B9" w:rsidR="00E76DE3" w:rsidRPr="008A0337" w:rsidRDefault="00E76DE3" w:rsidP="00584284">
      <w:pPr>
        <w:pStyle w:val="Heading2"/>
        <w:numPr>
          <w:ilvl w:val="1"/>
          <w:numId w:val="47"/>
        </w:numPr>
        <w:ind w:left="567" w:hanging="567"/>
        <w:rPr>
          <w:rFonts w:ascii="Calibri" w:hAnsi="Calibri" w:cs="Calibri"/>
          <w:sz w:val="24"/>
          <w:szCs w:val="24"/>
        </w:rPr>
      </w:pPr>
      <w:bookmarkStart w:id="71" w:name="_Toc140089734"/>
      <w:bookmarkStart w:id="72" w:name="_Toc142648465"/>
      <w:r w:rsidRPr="008A0337">
        <w:rPr>
          <w:rFonts w:ascii="Calibri" w:hAnsi="Calibri" w:cs="Calibri"/>
          <w:sz w:val="24"/>
          <w:szCs w:val="24"/>
        </w:rPr>
        <w:t>Bidder Certification / Affiliation Requirements</w:t>
      </w:r>
      <w:bookmarkEnd w:id="71"/>
      <w:bookmarkEnd w:id="72"/>
    </w:p>
    <w:p w14:paraId="3CCB12EE" w14:textId="77777777" w:rsidR="00E76DE3" w:rsidRPr="008A0337" w:rsidRDefault="00E76DE3" w:rsidP="00584284">
      <w:pPr>
        <w:pStyle w:val="ListParagraph"/>
        <w:numPr>
          <w:ilvl w:val="0"/>
          <w:numId w:val="45"/>
        </w:numPr>
        <w:jc w:val="left"/>
        <w:rPr>
          <w:rFonts w:ascii="Calibri" w:hAnsi="Calibri" w:cs="Calibri"/>
          <w:sz w:val="24"/>
          <w:szCs w:val="24"/>
        </w:rPr>
      </w:pPr>
      <w:r w:rsidRPr="008A0337">
        <w:rPr>
          <w:rFonts w:ascii="Calibri" w:hAnsi="Calibri" w:cs="Calibri"/>
          <w:sz w:val="24"/>
          <w:szCs w:val="24"/>
          <w:lang w:val="en-GB"/>
        </w:rPr>
        <w:t xml:space="preserve">Attach a </w:t>
      </w:r>
      <w:r w:rsidRPr="008A0337">
        <w:rPr>
          <w:rFonts w:ascii="Calibri" w:hAnsi="Calibri" w:cs="Calibri"/>
          <w:sz w:val="24"/>
          <w:szCs w:val="24"/>
        </w:rPr>
        <w:t>certified copy of valid membership certificate or license indicating the company’s registration with PSIRA here.</w:t>
      </w:r>
    </w:p>
    <w:p w14:paraId="55A20E99" w14:textId="77777777" w:rsidR="00E76DE3" w:rsidRPr="008A0337" w:rsidRDefault="00E76DE3" w:rsidP="00584284">
      <w:pPr>
        <w:pStyle w:val="ListParagraph"/>
        <w:numPr>
          <w:ilvl w:val="0"/>
          <w:numId w:val="45"/>
        </w:numPr>
        <w:jc w:val="left"/>
        <w:rPr>
          <w:rFonts w:ascii="Calibri" w:hAnsi="Calibri" w:cs="Calibri"/>
          <w:sz w:val="24"/>
          <w:szCs w:val="24"/>
        </w:rPr>
      </w:pPr>
      <w:r w:rsidRPr="008A0337">
        <w:rPr>
          <w:rFonts w:ascii="Calibri" w:hAnsi="Calibri" w:cs="Calibri"/>
          <w:sz w:val="24"/>
          <w:szCs w:val="24"/>
        </w:rPr>
        <w:t>Attach a certified copy of registration for each director indicating the director’s registration with PSIRA.</w:t>
      </w:r>
    </w:p>
    <w:p w14:paraId="4516F121" w14:textId="77777777" w:rsidR="00E76DE3" w:rsidRPr="008A0337" w:rsidRDefault="00E76DE3" w:rsidP="00584284">
      <w:pPr>
        <w:pStyle w:val="ListParagraph"/>
        <w:numPr>
          <w:ilvl w:val="0"/>
          <w:numId w:val="45"/>
        </w:numPr>
        <w:jc w:val="left"/>
        <w:rPr>
          <w:rFonts w:ascii="Calibri" w:hAnsi="Calibri" w:cs="Calibri"/>
          <w:sz w:val="24"/>
          <w:szCs w:val="24"/>
        </w:rPr>
      </w:pPr>
      <w:r w:rsidRPr="008A0337">
        <w:rPr>
          <w:rFonts w:ascii="Calibri" w:hAnsi="Calibri" w:cs="Calibri"/>
          <w:sz w:val="24"/>
          <w:szCs w:val="24"/>
        </w:rPr>
        <w:t>Attach a copy of valid letter of good standing from Department of Labour or an accredited institution.</w:t>
      </w:r>
    </w:p>
    <w:p w14:paraId="1C2D47E5" w14:textId="77777777" w:rsidR="00E76DE3" w:rsidRPr="008A0337" w:rsidRDefault="00E76DE3" w:rsidP="00E76DE3">
      <w:pPr>
        <w:ind w:firstLine="567"/>
        <w:jc w:val="left"/>
        <w:rPr>
          <w:rFonts w:ascii="Calibri" w:hAnsi="Calibri" w:cs="Calibri"/>
          <w:b/>
          <w:bCs/>
          <w:color w:val="FF0000"/>
          <w:sz w:val="24"/>
          <w:szCs w:val="24"/>
          <w:lang w:val="en-GB"/>
        </w:rPr>
      </w:pPr>
      <w:r w:rsidRPr="008A0337">
        <w:rPr>
          <w:rFonts w:ascii="Calibri" w:hAnsi="Calibri" w:cs="Calibri"/>
          <w:b/>
          <w:bCs/>
          <w:color w:val="FF0000"/>
          <w:sz w:val="24"/>
          <w:szCs w:val="24"/>
          <w:lang w:val="en-GB"/>
        </w:rPr>
        <w:t>NOTE (1):  SITA reserves the right to verify information provided.</w:t>
      </w:r>
    </w:p>
    <w:p w14:paraId="0006540B" w14:textId="77777777" w:rsidR="00E76DE3" w:rsidRPr="008A0337" w:rsidRDefault="00E76DE3" w:rsidP="00584284">
      <w:pPr>
        <w:pStyle w:val="Heading2"/>
        <w:numPr>
          <w:ilvl w:val="1"/>
          <w:numId w:val="47"/>
        </w:numPr>
        <w:rPr>
          <w:rFonts w:ascii="Calibri" w:hAnsi="Calibri" w:cs="Calibri"/>
          <w:sz w:val="24"/>
          <w:szCs w:val="24"/>
        </w:rPr>
      </w:pPr>
      <w:bookmarkStart w:id="73" w:name="_Toc140089735"/>
      <w:bookmarkStart w:id="74" w:name="_Toc142648466"/>
      <w:r w:rsidRPr="008A0337">
        <w:rPr>
          <w:rFonts w:ascii="Calibri" w:hAnsi="Calibri" w:cs="Calibri"/>
          <w:sz w:val="24"/>
          <w:szCs w:val="24"/>
        </w:rPr>
        <w:t>Legislative requirements</w:t>
      </w:r>
      <w:bookmarkEnd w:id="73"/>
      <w:bookmarkEnd w:id="74"/>
    </w:p>
    <w:p w14:paraId="0DD2C9EB" w14:textId="77777777" w:rsidR="00E76DE3" w:rsidRPr="008A0337" w:rsidRDefault="00E76DE3" w:rsidP="00E76DE3">
      <w:pPr>
        <w:ind w:left="567"/>
        <w:rPr>
          <w:rFonts w:ascii="Calibri" w:hAnsi="Calibri" w:cs="Calibri"/>
          <w:sz w:val="24"/>
          <w:szCs w:val="24"/>
        </w:rPr>
      </w:pPr>
      <w:r w:rsidRPr="008A0337">
        <w:rPr>
          <w:rFonts w:ascii="Calibri" w:hAnsi="Calibri" w:cs="Calibri"/>
          <w:sz w:val="24"/>
          <w:szCs w:val="24"/>
        </w:rPr>
        <w:t>The Bidder must provide a proof /copy of the Prescribed Sectoral Determination 6 Security Services South Africa as evidence of financial compliance of the bid.</w:t>
      </w:r>
    </w:p>
    <w:p w14:paraId="6A98FE62" w14:textId="77777777" w:rsidR="00E76DE3" w:rsidRPr="008A0337" w:rsidRDefault="00E76DE3" w:rsidP="00E76DE3">
      <w:pPr>
        <w:ind w:firstLine="567"/>
        <w:rPr>
          <w:rFonts w:ascii="Calibri" w:hAnsi="Calibri" w:cs="Calibri"/>
          <w:b/>
          <w:bCs/>
          <w:color w:val="FF0000"/>
          <w:sz w:val="24"/>
          <w:szCs w:val="24"/>
        </w:rPr>
      </w:pPr>
      <w:r w:rsidRPr="008A0337">
        <w:rPr>
          <w:rFonts w:ascii="Calibri" w:hAnsi="Calibri" w:cs="Calibri"/>
          <w:b/>
          <w:bCs/>
          <w:color w:val="FF0000"/>
          <w:sz w:val="24"/>
          <w:szCs w:val="24"/>
        </w:rPr>
        <w:t>Note: SITA reserves the right to verify the information provided</w:t>
      </w:r>
    </w:p>
    <w:p w14:paraId="344B3274" w14:textId="77777777" w:rsidR="00E76DE3" w:rsidRPr="00E76DE3" w:rsidRDefault="00E76DE3" w:rsidP="00584284">
      <w:pPr>
        <w:pStyle w:val="Heading2"/>
        <w:numPr>
          <w:ilvl w:val="1"/>
          <w:numId w:val="47"/>
        </w:numPr>
        <w:rPr>
          <w:rFonts w:ascii="Calibri" w:hAnsi="Calibri" w:cs="Calibri"/>
          <w:sz w:val="24"/>
          <w:szCs w:val="24"/>
        </w:rPr>
      </w:pPr>
      <w:bookmarkStart w:id="75" w:name="_Toc140089736"/>
      <w:bookmarkStart w:id="76" w:name="_Toc142648467"/>
      <w:r w:rsidRPr="00E76DE3">
        <w:rPr>
          <w:rFonts w:ascii="Calibri" w:hAnsi="Calibri" w:cs="Calibri"/>
          <w:sz w:val="24"/>
          <w:szCs w:val="24"/>
        </w:rPr>
        <w:t>Bidder Experience and Capability Requirements</w:t>
      </w:r>
      <w:bookmarkEnd w:id="75"/>
      <w:bookmarkEnd w:id="76"/>
    </w:p>
    <w:p w14:paraId="43DB64C8" w14:textId="77777777" w:rsidR="00E76DE3" w:rsidRPr="00E76DE3" w:rsidRDefault="00E76DE3" w:rsidP="00584284">
      <w:pPr>
        <w:pStyle w:val="ListParagraph"/>
        <w:numPr>
          <w:ilvl w:val="0"/>
          <w:numId w:val="28"/>
        </w:numPr>
        <w:spacing w:after="120" w:line="240" w:lineRule="auto"/>
        <w:jc w:val="left"/>
        <w:outlineLvl w:val="9"/>
        <w:rPr>
          <w:rFonts w:ascii="Calibri" w:hAnsi="Calibri" w:cs="Calibri"/>
          <w:sz w:val="24"/>
          <w:szCs w:val="24"/>
        </w:rPr>
      </w:pPr>
      <w:r w:rsidRPr="00E76DE3">
        <w:rPr>
          <w:rFonts w:ascii="Calibri" w:hAnsi="Calibri" w:cs="Calibri"/>
          <w:sz w:val="24"/>
          <w:szCs w:val="24"/>
        </w:rPr>
        <w:t>The Bidder must provide</w:t>
      </w:r>
      <w:r w:rsidRPr="00E76DE3">
        <w:rPr>
          <w:rFonts w:ascii="Calibri" w:hAnsi="Calibri" w:cs="Calibri"/>
          <w:b/>
          <w:bCs/>
          <w:sz w:val="24"/>
          <w:szCs w:val="24"/>
        </w:rPr>
        <w:t xml:space="preserve"> </w:t>
      </w:r>
      <w:r w:rsidRPr="00E76DE3">
        <w:rPr>
          <w:rFonts w:ascii="Calibri" w:hAnsi="Calibri" w:cs="Calibri"/>
          <w:sz w:val="24"/>
          <w:szCs w:val="24"/>
        </w:rPr>
        <w:t>reference details from at least one (1) customer to whom the Physical Security service was rendered in the last five (5) years.</w:t>
      </w:r>
    </w:p>
    <w:p w14:paraId="52B621ED" w14:textId="77777777" w:rsidR="00E76DE3" w:rsidRPr="00E76DE3" w:rsidRDefault="00E76DE3" w:rsidP="00584284">
      <w:pPr>
        <w:pStyle w:val="ListParagraph"/>
        <w:numPr>
          <w:ilvl w:val="0"/>
          <w:numId w:val="28"/>
        </w:numPr>
        <w:spacing w:after="120" w:line="240" w:lineRule="auto"/>
        <w:jc w:val="left"/>
        <w:outlineLvl w:val="9"/>
        <w:rPr>
          <w:rFonts w:ascii="Calibri" w:hAnsi="Calibri" w:cs="Calibri"/>
          <w:b/>
          <w:bCs/>
          <w:sz w:val="24"/>
          <w:szCs w:val="24"/>
        </w:rPr>
      </w:pPr>
      <w:r w:rsidRPr="00E76DE3">
        <w:rPr>
          <w:rFonts w:ascii="Calibri" w:hAnsi="Calibri" w:cs="Calibri"/>
          <w:sz w:val="24"/>
          <w:szCs w:val="24"/>
        </w:rPr>
        <w:t xml:space="preserve">Bidders to follow the </w:t>
      </w:r>
      <w:r w:rsidRPr="00E76DE3">
        <w:rPr>
          <w:rFonts w:ascii="Calibri" w:hAnsi="Calibri" w:cs="Calibri"/>
          <w:b/>
          <w:bCs/>
          <w:sz w:val="24"/>
          <w:szCs w:val="24"/>
        </w:rPr>
        <w:t>Table 5</w:t>
      </w:r>
      <w:r w:rsidRPr="00E76DE3">
        <w:rPr>
          <w:rFonts w:ascii="Calibri" w:hAnsi="Calibri" w:cs="Calibri"/>
          <w:sz w:val="24"/>
          <w:szCs w:val="24"/>
        </w:rPr>
        <w:t xml:space="preserve"> format below.</w:t>
      </w:r>
    </w:p>
    <w:p w14:paraId="30404FB3" w14:textId="77777777" w:rsidR="00E76DE3" w:rsidRPr="00E76DE3" w:rsidRDefault="00E76DE3" w:rsidP="00E76DE3">
      <w:pPr>
        <w:pStyle w:val="Caption"/>
        <w:rPr>
          <w:rFonts w:ascii="Calibri" w:hAnsi="Calibri" w:cs="Calibri"/>
          <w:sz w:val="24"/>
          <w:highlight w:val="yellow"/>
        </w:rPr>
      </w:pPr>
      <w:bookmarkStart w:id="77" w:name="_Toc142648470"/>
      <w:r w:rsidRPr="00E76DE3">
        <w:rPr>
          <w:rFonts w:ascii="Calibri" w:hAnsi="Calibri" w:cs="Calibri"/>
          <w:sz w:val="24"/>
        </w:rPr>
        <w:t xml:space="preserve">Table </w:t>
      </w:r>
      <w:r w:rsidRPr="00E76DE3">
        <w:rPr>
          <w:rFonts w:ascii="Calibri" w:hAnsi="Calibri" w:cs="Calibri"/>
          <w:sz w:val="24"/>
        </w:rPr>
        <w:fldChar w:fldCharType="begin"/>
      </w:r>
      <w:r w:rsidRPr="00E76DE3">
        <w:rPr>
          <w:rFonts w:ascii="Calibri" w:hAnsi="Calibri" w:cs="Calibri"/>
          <w:sz w:val="24"/>
        </w:rPr>
        <w:instrText xml:space="preserve"> SEQ Table \* ARABIC </w:instrText>
      </w:r>
      <w:r w:rsidRPr="00E76DE3">
        <w:rPr>
          <w:rFonts w:ascii="Calibri" w:hAnsi="Calibri" w:cs="Calibri"/>
          <w:sz w:val="24"/>
        </w:rPr>
        <w:fldChar w:fldCharType="separate"/>
      </w:r>
      <w:r w:rsidRPr="00E76DE3">
        <w:rPr>
          <w:rFonts w:ascii="Calibri" w:hAnsi="Calibri" w:cs="Calibri"/>
          <w:noProof/>
          <w:sz w:val="24"/>
        </w:rPr>
        <w:t>5</w:t>
      </w:r>
      <w:r w:rsidRPr="00E76DE3">
        <w:rPr>
          <w:rFonts w:ascii="Calibri" w:hAnsi="Calibri" w:cs="Calibri"/>
          <w:sz w:val="24"/>
        </w:rPr>
        <w:fldChar w:fldCharType="end"/>
      </w:r>
      <w:r w:rsidRPr="00E76DE3">
        <w:rPr>
          <w:rFonts w:ascii="Calibri" w:hAnsi="Calibri" w:cs="Calibri"/>
          <w:sz w:val="24"/>
        </w:rPr>
        <w:t>: References</w:t>
      </w:r>
      <w:bookmarkEnd w:id="77"/>
    </w:p>
    <w:tbl>
      <w:tblPr>
        <w:tblStyle w:val="TableGrid"/>
        <w:tblW w:w="9923" w:type="dxa"/>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04"/>
        <w:gridCol w:w="1650"/>
        <w:gridCol w:w="2524"/>
        <w:gridCol w:w="3120"/>
        <w:gridCol w:w="2125"/>
      </w:tblGrid>
      <w:tr w:rsidR="00E76DE3" w:rsidRPr="00E76DE3" w14:paraId="0C865285" w14:textId="77777777" w:rsidTr="009A1EC5">
        <w:tc>
          <w:tcPr>
            <w:tcW w:w="504" w:type="dxa"/>
            <w:shd w:val="solid" w:color="DBE5F1" w:themeColor="accent1" w:themeTint="33" w:fill="DBE5F1" w:themeFill="accent1" w:themeFillTint="33"/>
          </w:tcPr>
          <w:p w14:paraId="2E3E4E42" w14:textId="77777777" w:rsidR="00E76DE3" w:rsidRPr="00E76DE3" w:rsidRDefault="00E76DE3" w:rsidP="009A1EC5">
            <w:pPr>
              <w:pStyle w:val="ListParagraph"/>
              <w:jc w:val="left"/>
              <w:rPr>
                <w:rFonts w:ascii="Calibri" w:eastAsiaTheme="majorEastAsia" w:hAnsi="Calibri" w:cs="Calibri"/>
                <w:b/>
                <w:color w:val="0E1B8D"/>
                <w:sz w:val="24"/>
                <w:szCs w:val="24"/>
              </w:rPr>
            </w:pPr>
            <w:r w:rsidRPr="00E76DE3">
              <w:rPr>
                <w:rFonts w:ascii="Calibri" w:eastAsiaTheme="majorEastAsia" w:hAnsi="Calibri" w:cs="Calibri"/>
                <w:b/>
                <w:color w:val="0E1B8D"/>
                <w:sz w:val="24"/>
                <w:szCs w:val="24"/>
              </w:rPr>
              <w:t>No</w:t>
            </w:r>
          </w:p>
        </w:tc>
        <w:tc>
          <w:tcPr>
            <w:tcW w:w="1650" w:type="dxa"/>
            <w:shd w:val="solid" w:color="DBE5F1" w:themeColor="accent1" w:themeTint="33" w:fill="DBE5F1" w:themeFill="accent1" w:themeFillTint="33"/>
          </w:tcPr>
          <w:p w14:paraId="274D17B7" w14:textId="77777777" w:rsidR="00E76DE3" w:rsidRPr="00E76DE3" w:rsidRDefault="00E76DE3" w:rsidP="009A1EC5">
            <w:pPr>
              <w:pStyle w:val="ListParagraph"/>
              <w:jc w:val="left"/>
              <w:rPr>
                <w:rFonts w:ascii="Calibri" w:eastAsiaTheme="majorEastAsia" w:hAnsi="Calibri" w:cs="Calibri"/>
                <w:b/>
                <w:color w:val="0E1B8D"/>
                <w:sz w:val="24"/>
                <w:szCs w:val="24"/>
              </w:rPr>
            </w:pPr>
            <w:r w:rsidRPr="00E76DE3">
              <w:rPr>
                <w:rFonts w:ascii="Calibri" w:eastAsiaTheme="majorEastAsia" w:hAnsi="Calibri" w:cs="Calibri"/>
                <w:b/>
                <w:color w:val="0E1B8D"/>
                <w:sz w:val="24"/>
                <w:szCs w:val="24"/>
              </w:rPr>
              <w:t>Company Name</w:t>
            </w:r>
          </w:p>
        </w:tc>
        <w:tc>
          <w:tcPr>
            <w:tcW w:w="2524" w:type="dxa"/>
            <w:shd w:val="solid" w:color="DBE5F1" w:themeColor="accent1" w:themeTint="33" w:fill="DBE5F1" w:themeFill="accent1" w:themeFillTint="33"/>
          </w:tcPr>
          <w:p w14:paraId="539383DF" w14:textId="77777777" w:rsidR="00E76DE3" w:rsidRPr="00E76DE3" w:rsidRDefault="00E76DE3" w:rsidP="009A1EC5">
            <w:pPr>
              <w:pStyle w:val="ListParagraph"/>
              <w:jc w:val="left"/>
              <w:rPr>
                <w:rFonts w:ascii="Calibri" w:eastAsiaTheme="majorEastAsia" w:hAnsi="Calibri" w:cs="Calibri"/>
                <w:b/>
                <w:color w:val="0E1B8D"/>
                <w:sz w:val="24"/>
                <w:szCs w:val="24"/>
              </w:rPr>
            </w:pPr>
            <w:r w:rsidRPr="00E76DE3">
              <w:rPr>
                <w:rFonts w:ascii="Calibri" w:eastAsiaTheme="majorEastAsia" w:hAnsi="Calibri" w:cs="Calibri"/>
                <w:b/>
                <w:color w:val="0E1B8D"/>
                <w:sz w:val="24"/>
                <w:szCs w:val="24"/>
              </w:rPr>
              <w:t>Reference person name, contact details</w:t>
            </w:r>
          </w:p>
        </w:tc>
        <w:tc>
          <w:tcPr>
            <w:tcW w:w="3120" w:type="dxa"/>
            <w:shd w:val="solid" w:color="DBE5F1" w:themeColor="accent1" w:themeTint="33" w:fill="DBE5F1" w:themeFill="accent1" w:themeFillTint="33"/>
          </w:tcPr>
          <w:p w14:paraId="5D36EB49" w14:textId="77777777" w:rsidR="00E76DE3" w:rsidRPr="00E76DE3" w:rsidRDefault="00E76DE3" w:rsidP="009A1EC5">
            <w:pPr>
              <w:pStyle w:val="ListParagraph"/>
              <w:jc w:val="left"/>
              <w:rPr>
                <w:rFonts w:ascii="Calibri" w:eastAsiaTheme="majorEastAsia" w:hAnsi="Calibri" w:cs="Calibri"/>
                <w:b/>
                <w:color w:val="0E1B8D"/>
                <w:sz w:val="24"/>
                <w:szCs w:val="24"/>
              </w:rPr>
            </w:pPr>
            <w:r w:rsidRPr="00E76DE3">
              <w:rPr>
                <w:rFonts w:ascii="Calibri" w:eastAsiaTheme="majorEastAsia" w:hAnsi="Calibri" w:cs="Calibri"/>
                <w:b/>
                <w:color w:val="0E1B8D"/>
                <w:sz w:val="24"/>
                <w:szCs w:val="24"/>
              </w:rPr>
              <w:t>Project Scope of Work</w:t>
            </w:r>
          </w:p>
        </w:tc>
        <w:tc>
          <w:tcPr>
            <w:tcW w:w="2125" w:type="dxa"/>
            <w:shd w:val="solid" w:color="DBE5F1" w:themeColor="accent1" w:themeTint="33" w:fill="DBE5F1" w:themeFill="accent1" w:themeFillTint="33"/>
          </w:tcPr>
          <w:p w14:paraId="1EED313A" w14:textId="77777777" w:rsidR="00E76DE3" w:rsidRPr="00E76DE3" w:rsidRDefault="00E76DE3" w:rsidP="009A1EC5">
            <w:pPr>
              <w:pStyle w:val="ListParagraph"/>
              <w:jc w:val="left"/>
              <w:rPr>
                <w:rFonts w:ascii="Calibri" w:eastAsiaTheme="majorEastAsia" w:hAnsi="Calibri" w:cs="Calibri"/>
                <w:b/>
                <w:color w:val="0E1B8D"/>
                <w:sz w:val="24"/>
                <w:szCs w:val="24"/>
              </w:rPr>
            </w:pPr>
            <w:r w:rsidRPr="00E76DE3">
              <w:rPr>
                <w:rFonts w:ascii="Calibri" w:eastAsiaTheme="majorEastAsia" w:hAnsi="Calibri" w:cs="Calibri"/>
                <w:b/>
                <w:color w:val="0E1B8D"/>
                <w:sz w:val="24"/>
                <w:szCs w:val="24"/>
              </w:rPr>
              <w:t>Project start and end date</w:t>
            </w:r>
          </w:p>
        </w:tc>
      </w:tr>
      <w:tr w:rsidR="00E76DE3" w:rsidRPr="00E76DE3" w14:paraId="087CBEDF" w14:textId="77777777" w:rsidTr="009A1EC5">
        <w:tc>
          <w:tcPr>
            <w:tcW w:w="504" w:type="dxa"/>
          </w:tcPr>
          <w:p w14:paraId="181860A1" w14:textId="77777777" w:rsidR="00E76DE3" w:rsidRPr="00E76DE3" w:rsidRDefault="00E76DE3" w:rsidP="009A1EC5">
            <w:pPr>
              <w:pStyle w:val="ListParagraph"/>
              <w:rPr>
                <w:rFonts w:ascii="Calibri" w:hAnsi="Calibri" w:cs="Calibri"/>
                <w:sz w:val="24"/>
                <w:szCs w:val="24"/>
              </w:rPr>
            </w:pPr>
            <w:r w:rsidRPr="00E76DE3">
              <w:rPr>
                <w:rFonts w:ascii="Calibri" w:hAnsi="Calibri" w:cs="Calibri"/>
                <w:sz w:val="24"/>
                <w:szCs w:val="24"/>
              </w:rPr>
              <w:t>1</w:t>
            </w:r>
          </w:p>
        </w:tc>
        <w:tc>
          <w:tcPr>
            <w:tcW w:w="1650" w:type="dxa"/>
          </w:tcPr>
          <w:p w14:paraId="7A3FCFAF" w14:textId="77777777" w:rsidR="00E76DE3" w:rsidRPr="00E76DE3" w:rsidRDefault="00E76DE3" w:rsidP="009A1EC5">
            <w:pPr>
              <w:pStyle w:val="ListParagraph"/>
              <w:rPr>
                <w:rFonts w:ascii="Calibri" w:hAnsi="Calibri" w:cs="Calibri"/>
                <w:color w:val="FF0000"/>
                <w:sz w:val="24"/>
                <w:szCs w:val="24"/>
                <w:highlight w:val="yellow"/>
              </w:rPr>
            </w:pPr>
            <w:r w:rsidRPr="00E76DE3">
              <w:rPr>
                <w:rFonts w:ascii="Calibri" w:hAnsi="Calibri" w:cs="Calibri"/>
                <w:sz w:val="24"/>
                <w:szCs w:val="24"/>
                <w:lang w:val="en-US"/>
              </w:rPr>
              <w:t>&lt;Company name&gt;</w:t>
            </w:r>
          </w:p>
        </w:tc>
        <w:tc>
          <w:tcPr>
            <w:tcW w:w="2524" w:type="dxa"/>
          </w:tcPr>
          <w:p w14:paraId="7D0F6C8C" w14:textId="77777777" w:rsidR="00E76DE3" w:rsidRPr="00E76DE3" w:rsidRDefault="00E76DE3" w:rsidP="009A1EC5">
            <w:pPr>
              <w:spacing w:line="276" w:lineRule="auto"/>
              <w:rPr>
                <w:rFonts w:ascii="Calibri" w:hAnsi="Calibri" w:cs="Calibri"/>
                <w:sz w:val="24"/>
                <w:szCs w:val="24"/>
                <w:lang w:val="en-US"/>
              </w:rPr>
            </w:pPr>
            <w:r w:rsidRPr="00E76DE3">
              <w:rPr>
                <w:rFonts w:ascii="Calibri" w:hAnsi="Calibri" w:cs="Calibri"/>
                <w:sz w:val="24"/>
                <w:szCs w:val="24"/>
                <w:lang w:val="en-US"/>
              </w:rPr>
              <w:t>&lt;Person Name&gt;</w:t>
            </w:r>
          </w:p>
          <w:p w14:paraId="53C4405A" w14:textId="77777777" w:rsidR="00E76DE3" w:rsidRPr="00E76DE3" w:rsidRDefault="00E76DE3" w:rsidP="009A1EC5">
            <w:pPr>
              <w:spacing w:line="276" w:lineRule="auto"/>
              <w:rPr>
                <w:rFonts w:ascii="Calibri" w:hAnsi="Calibri" w:cs="Calibri"/>
                <w:sz w:val="24"/>
                <w:szCs w:val="24"/>
                <w:lang w:val="en-US"/>
              </w:rPr>
            </w:pPr>
            <w:r w:rsidRPr="00E76DE3">
              <w:rPr>
                <w:rFonts w:ascii="Calibri" w:hAnsi="Calibri" w:cs="Calibri"/>
                <w:sz w:val="24"/>
                <w:szCs w:val="24"/>
                <w:lang w:val="en-US"/>
              </w:rPr>
              <w:t>&lt;Tel&gt;</w:t>
            </w:r>
          </w:p>
          <w:p w14:paraId="2AE5A286" w14:textId="77777777" w:rsidR="00E76DE3" w:rsidRPr="00E76DE3" w:rsidRDefault="00E76DE3" w:rsidP="009A1EC5">
            <w:pPr>
              <w:spacing w:line="276" w:lineRule="auto"/>
              <w:rPr>
                <w:rFonts w:ascii="Calibri" w:hAnsi="Calibri" w:cs="Calibri"/>
                <w:sz w:val="24"/>
                <w:szCs w:val="24"/>
                <w:lang w:val="en-US"/>
              </w:rPr>
            </w:pPr>
            <w:r w:rsidRPr="00E76DE3">
              <w:rPr>
                <w:rFonts w:ascii="Calibri" w:hAnsi="Calibri" w:cs="Calibri"/>
                <w:sz w:val="24"/>
                <w:szCs w:val="24"/>
                <w:lang w:val="en-US"/>
              </w:rPr>
              <w:t>&lt;email&gt;</w:t>
            </w:r>
          </w:p>
          <w:p w14:paraId="6BB7005F" w14:textId="77777777" w:rsidR="00E76DE3" w:rsidRDefault="00E76DE3" w:rsidP="009A1EC5">
            <w:pPr>
              <w:contextualSpacing/>
              <w:jc w:val="left"/>
              <w:rPr>
                <w:rFonts w:ascii="Calibri" w:hAnsi="Calibri" w:cs="Calibri"/>
                <w:color w:val="FF0000"/>
                <w:sz w:val="24"/>
                <w:szCs w:val="24"/>
                <w:highlight w:val="yellow"/>
              </w:rPr>
            </w:pPr>
          </w:p>
          <w:p w14:paraId="1051DD06" w14:textId="77777777" w:rsidR="008C4CA1" w:rsidRDefault="008C4CA1" w:rsidP="009A1EC5">
            <w:pPr>
              <w:contextualSpacing/>
              <w:jc w:val="left"/>
              <w:rPr>
                <w:rFonts w:ascii="Calibri" w:hAnsi="Calibri" w:cs="Calibri"/>
                <w:color w:val="FF0000"/>
                <w:sz w:val="24"/>
                <w:szCs w:val="24"/>
                <w:highlight w:val="yellow"/>
              </w:rPr>
            </w:pPr>
          </w:p>
          <w:p w14:paraId="18196EBF" w14:textId="77777777" w:rsidR="008C4CA1" w:rsidRDefault="008C4CA1" w:rsidP="009A1EC5">
            <w:pPr>
              <w:contextualSpacing/>
              <w:jc w:val="left"/>
              <w:rPr>
                <w:rFonts w:ascii="Calibri" w:hAnsi="Calibri" w:cs="Calibri"/>
                <w:color w:val="FF0000"/>
                <w:sz w:val="24"/>
                <w:szCs w:val="24"/>
                <w:highlight w:val="yellow"/>
              </w:rPr>
            </w:pPr>
          </w:p>
          <w:p w14:paraId="63A9087E" w14:textId="77777777" w:rsidR="008C4CA1" w:rsidRDefault="008C4CA1" w:rsidP="009A1EC5">
            <w:pPr>
              <w:contextualSpacing/>
              <w:jc w:val="left"/>
              <w:rPr>
                <w:rFonts w:ascii="Calibri" w:hAnsi="Calibri" w:cs="Calibri"/>
                <w:color w:val="FF0000"/>
                <w:sz w:val="24"/>
                <w:szCs w:val="24"/>
                <w:highlight w:val="yellow"/>
              </w:rPr>
            </w:pPr>
          </w:p>
          <w:p w14:paraId="314B4A55" w14:textId="77777777" w:rsidR="008C4CA1" w:rsidRDefault="008C4CA1" w:rsidP="009A1EC5">
            <w:pPr>
              <w:contextualSpacing/>
              <w:jc w:val="left"/>
              <w:rPr>
                <w:rFonts w:ascii="Calibri" w:hAnsi="Calibri" w:cs="Calibri"/>
                <w:color w:val="FF0000"/>
                <w:sz w:val="24"/>
                <w:szCs w:val="24"/>
                <w:highlight w:val="yellow"/>
              </w:rPr>
            </w:pPr>
          </w:p>
          <w:p w14:paraId="3F23A044" w14:textId="77777777" w:rsidR="008C4CA1" w:rsidRDefault="008C4CA1" w:rsidP="009A1EC5">
            <w:pPr>
              <w:contextualSpacing/>
              <w:jc w:val="left"/>
              <w:rPr>
                <w:rFonts w:ascii="Calibri" w:hAnsi="Calibri" w:cs="Calibri"/>
                <w:color w:val="FF0000"/>
                <w:sz w:val="24"/>
                <w:szCs w:val="24"/>
                <w:highlight w:val="yellow"/>
              </w:rPr>
            </w:pPr>
          </w:p>
          <w:p w14:paraId="1EAD4151" w14:textId="77777777" w:rsidR="008C4CA1" w:rsidRDefault="008C4CA1" w:rsidP="009A1EC5">
            <w:pPr>
              <w:contextualSpacing/>
              <w:jc w:val="left"/>
              <w:rPr>
                <w:rFonts w:ascii="Calibri" w:hAnsi="Calibri" w:cs="Calibri"/>
                <w:color w:val="FF0000"/>
                <w:sz w:val="24"/>
                <w:szCs w:val="24"/>
                <w:highlight w:val="yellow"/>
              </w:rPr>
            </w:pPr>
          </w:p>
          <w:p w14:paraId="22B04310" w14:textId="77777777" w:rsidR="008C4CA1" w:rsidRDefault="008C4CA1" w:rsidP="009A1EC5">
            <w:pPr>
              <w:contextualSpacing/>
              <w:jc w:val="left"/>
              <w:rPr>
                <w:rFonts w:ascii="Calibri" w:hAnsi="Calibri" w:cs="Calibri"/>
                <w:color w:val="FF0000"/>
                <w:sz w:val="24"/>
                <w:szCs w:val="24"/>
                <w:highlight w:val="yellow"/>
              </w:rPr>
            </w:pPr>
          </w:p>
          <w:p w14:paraId="0C92259B" w14:textId="77777777" w:rsidR="008C4CA1" w:rsidRDefault="008C4CA1" w:rsidP="009A1EC5">
            <w:pPr>
              <w:contextualSpacing/>
              <w:jc w:val="left"/>
              <w:rPr>
                <w:rFonts w:ascii="Calibri" w:hAnsi="Calibri" w:cs="Calibri"/>
                <w:color w:val="FF0000"/>
                <w:sz w:val="24"/>
                <w:szCs w:val="24"/>
                <w:highlight w:val="yellow"/>
              </w:rPr>
            </w:pPr>
          </w:p>
          <w:p w14:paraId="2987ACF0" w14:textId="77777777" w:rsidR="008C4CA1" w:rsidRDefault="008C4CA1" w:rsidP="009A1EC5">
            <w:pPr>
              <w:contextualSpacing/>
              <w:jc w:val="left"/>
              <w:rPr>
                <w:rFonts w:ascii="Calibri" w:hAnsi="Calibri" w:cs="Calibri"/>
                <w:color w:val="FF0000"/>
                <w:sz w:val="24"/>
                <w:szCs w:val="24"/>
                <w:highlight w:val="yellow"/>
              </w:rPr>
            </w:pPr>
          </w:p>
          <w:p w14:paraId="513E3AA6" w14:textId="77777777" w:rsidR="008C4CA1" w:rsidRDefault="008C4CA1" w:rsidP="009A1EC5">
            <w:pPr>
              <w:contextualSpacing/>
              <w:jc w:val="left"/>
              <w:rPr>
                <w:rFonts w:ascii="Calibri" w:hAnsi="Calibri" w:cs="Calibri"/>
                <w:color w:val="FF0000"/>
                <w:sz w:val="24"/>
                <w:szCs w:val="24"/>
                <w:highlight w:val="yellow"/>
              </w:rPr>
            </w:pPr>
          </w:p>
          <w:p w14:paraId="147D5D2F" w14:textId="77777777" w:rsidR="008C4CA1" w:rsidRDefault="008C4CA1" w:rsidP="009A1EC5">
            <w:pPr>
              <w:contextualSpacing/>
              <w:jc w:val="left"/>
              <w:rPr>
                <w:rFonts w:ascii="Calibri" w:hAnsi="Calibri" w:cs="Calibri"/>
                <w:color w:val="FF0000"/>
                <w:sz w:val="24"/>
                <w:szCs w:val="24"/>
                <w:highlight w:val="yellow"/>
              </w:rPr>
            </w:pPr>
          </w:p>
          <w:p w14:paraId="655CCC1E" w14:textId="77777777" w:rsidR="008C4CA1" w:rsidRDefault="008C4CA1" w:rsidP="009A1EC5">
            <w:pPr>
              <w:contextualSpacing/>
              <w:jc w:val="left"/>
              <w:rPr>
                <w:rFonts w:ascii="Calibri" w:hAnsi="Calibri" w:cs="Calibri"/>
                <w:color w:val="FF0000"/>
                <w:sz w:val="24"/>
                <w:szCs w:val="24"/>
                <w:highlight w:val="yellow"/>
              </w:rPr>
            </w:pPr>
          </w:p>
          <w:p w14:paraId="549E930C" w14:textId="77777777" w:rsidR="008C4CA1" w:rsidRDefault="008C4CA1" w:rsidP="009A1EC5">
            <w:pPr>
              <w:contextualSpacing/>
              <w:jc w:val="left"/>
              <w:rPr>
                <w:rFonts w:ascii="Calibri" w:hAnsi="Calibri" w:cs="Calibri"/>
                <w:color w:val="FF0000"/>
                <w:sz w:val="24"/>
                <w:szCs w:val="24"/>
                <w:highlight w:val="yellow"/>
              </w:rPr>
            </w:pPr>
          </w:p>
          <w:p w14:paraId="50463ED5" w14:textId="77777777" w:rsidR="008C4CA1" w:rsidRDefault="008C4CA1" w:rsidP="009A1EC5">
            <w:pPr>
              <w:contextualSpacing/>
              <w:jc w:val="left"/>
              <w:rPr>
                <w:rFonts w:ascii="Calibri" w:hAnsi="Calibri" w:cs="Calibri"/>
                <w:color w:val="FF0000"/>
                <w:sz w:val="24"/>
                <w:szCs w:val="24"/>
                <w:highlight w:val="yellow"/>
              </w:rPr>
            </w:pPr>
          </w:p>
          <w:p w14:paraId="436F816E" w14:textId="77777777" w:rsidR="008C4CA1" w:rsidRDefault="008C4CA1" w:rsidP="009A1EC5">
            <w:pPr>
              <w:contextualSpacing/>
              <w:jc w:val="left"/>
              <w:rPr>
                <w:rFonts w:ascii="Calibri" w:hAnsi="Calibri" w:cs="Calibri"/>
                <w:color w:val="FF0000"/>
                <w:sz w:val="24"/>
                <w:szCs w:val="24"/>
                <w:highlight w:val="yellow"/>
              </w:rPr>
            </w:pPr>
          </w:p>
          <w:p w14:paraId="54F5603A" w14:textId="77777777" w:rsidR="008C4CA1" w:rsidRDefault="008C4CA1" w:rsidP="009A1EC5">
            <w:pPr>
              <w:contextualSpacing/>
              <w:jc w:val="left"/>
              <w:rPr>
                <w:rFonts w:ascii="Calibri" w:hAnsi="Calibri" w:cs="Calibri"/>
                <w:color w:val="FF0000"/>
                <w:sz w:val="24"/>
                <w:szCs w:val="24"/>
                <w:highlight w:val="yellow"/>
              </w:rPr>
            </w:pPr>
          </w:p>
          <w:p w14:paraId="2396A0D5" w14:textId="77777777" w:rsidR="008C4CA1" w:rsidRDefault="008C4CA1" w:rsidP="009A1EC5">
            <w:pPr>
              <w:contextualSpacing/>
              <w:jc w:val="left"/>
              <w:rPr>
                <w:rFonts w:ascii="Calibri" w:hAnsi="Calibri" w:cs="Calibri"/>
                <w:color w:val="FF0000"/>
                <w:sz w:val="24"/>
                <w:szCs w:val="24"/>
                <w:highlight w:val="yellow"/>
              </w:rPr>
            </w:pPr>
          </w:p>
          <w:p w14:paraId="5AB8A161" w14:textId="5FF8F974" w:rsidR="008C4CA1" w:rsidRDefault="008C4CA1" w:rsidP="009A1EC5">
            <w:pPr>
              <w:contextualSpacing/>
              <w:jc w:val="left"/>
              <w:rPr>
                <w:rFonts w:ascii="Calibri" w:hAnsi="Calibri" w:cs="Calibri"/>
                <w:color w:val="FF0000"/>
                <w:sz w:val="24"/>
                <w:szCs w:val="24"/>
                <w:highlight w:val="yellow"/>
              </w:rPr>
            </w:pPr>
          </w:p>
          <w:p w14:paraId="6D86D372" w14:textId="4419A584" w:rsidR="008C4CA1" w:rsidRDefault="008C4CA1" w:rsidP="009A1EC5">
            <w:pPr>
              <w:contextualSpacing/>
              <w:jc w:val="left"/>
              <w:rPr>
                <w:rFonts w:ascii="Calibri" w:hAnsi="Calibri" w:cs="Calibri"/>
                <w:color w:val="FF0000"/>
                <w:sz w:val="24"/>
                <w:szCs w:val="24"/>
                <w:highlight w:val="yellow"/>
              </w:rPr>
            </w:pPr>
          </w:p>
          <w:p w14:paraId="26EF9A23" w14:textId="77777777" w:rsidR="008C4CA1" w:rsidRDefault="008C4CA1" w:rsidP="009A1EC5">
            <w:pPr>
              <w:contextualSpacing/>
              <w:jc w:val="left"/>
              <w:rPr>
                <w:rFonts w:ascii="Calibri" w:hAnsi="Calibri" w:cs="Calibri"/>
                <w:color w:val="FF0000"/>
                <w:sz w:val="24"/>
                <w:szCs w:val="24"/>
                <w:highlight w:val="yellow"/>
              </w:rPr>
            </w:pPr>
          </w:p>
          <w:p w14:paraId="4698C2C0" w14:textId="1258260E" w:rsidR="008C4CA1" w:rsidRPr="00E76DE3" w:rsidRDefault="008C4CA1" w:rsidP="009A1EC5">
            <w:pPr>
              <w:contextualSpacing/>
              <w:jc w:val="left"/>
              <w:rPr>
                <w:rFonts w:ascii="Calibri" w:hAnsi="Calibri" w:cs="Calibri"/>
                <w:color w:val="FF0000"/>
                <w:sz w:val="24"/>
                <w:szCs w:val="24"/>
                <w:highlight w:val="yellow"/>
              </w:rPr>
            </w:pPr>
          </w:p>
        </w:tc>
        <w:tc>
          <w:tcPr>
            <w:tcW w:w="3120" w:type="dxa"/>
          </w:tcPr>
          <w:p w14:paraId="47120203" w14:textId="77777777" w:rsidR="00E76DE3" w:rsidRDefault="00E76DE3" w:rsidP="009A1EC5">
            <w:pPr>
              <w:pStyle w:val="ListParagraph"/>
              <w:rPr>
                <w:rFonts w:ascii="Calibri" w:hAnsi="Calibri" w:cs="Calibri"/>
                <w:sz w:val="24"/>
                <w:szCs w:val="24"/>
              </w:rPr>
            </w:pPr>
            <w:r w:rsidRPr="00E76DE3">
              <w:rPr>
                <w:rFonts w:ascii="Calibri" w:hAnsi="Calibri" w:cs="Calibri"/>
                <w:sz w:val="24"/>
                <w:szCs w:val="24"/>
                <w:lang w:val="en-US"/>
              </w:rPr>
              <w:lastRenderedPageBreak/>
              <w:t>&lt;</w:t>
            </w:r>
            <w:r w:rsidRPr="00E76DE3">
              <w:rPr>
                <w:rFonts w:ascii="Calibri" w:hAnsi="Calibri" w:cs="Calibri"/>
                <w:sz w:val="24"/>
                <w:szCs w:val="24"/>
              </w:rPr>
              <w:t xml:space="preserve"> Provide details of the project scope for Physical Security services that was rendered&gt; </w:t>
            </w:r>
          </w:p>
          <w:p w14:paraId="00FE7236" w14:textId="77777777" w:rsidR="008C4CA1" w:rsidRDefault="008C4CA1" w:rsidP="009A1EC5">
            <w:pPr>
              <w:pStyle w:val="ListParagraph"/>
              <w:rPr>
                <w:rFonts w:ascii="Calibri" w:hAnsi="Calibri" w:cs="Calibri"/>
                <w:color w:val="FF0000"/>
                <w:sz w:val="24"/>
                <w:szCs w:val="24"/>
                <w:highlight w:val="yellow"/>
              </w:rPr>
            </w:pPr>
          </w:p>
          <w:p w14:paraId="385B43C3" w14:textId="77777777" w:rsidR="008C4CA1" w:rsidRDefault="008C4CA1" w:rsidP="009A1EC5">
            <w:pPr>
              <w:pStyle w:val="ListParagraph"/>
              <w:rPr>
                <w:rFonts w:ascii="Calibri" w:hAnsi="Calibri" w:cs="Calibri"/>
                <w:color w:val="FF0000"/>
                <w:sz w:val="24"/>
                <w:szCs w:val="24"/>
                <w:highlight w:val="yellow"/>
              </w:rPr>
            </w:pPr>
          </w:p>
          <w:p w14:paraId="54EF4D3F" w14:textId="77777777" w:rsidR="008C4CA1" w:rsidRDefault="008C4CA1" w:rsidP="009A1EC5">
            <w:pPr>
              <w:pStyle w:val="ListParagraph"/>
              <w:rPr>
                <w:rFonts w:ascii="Calibri" w:hAnsi="Calibri" w:cs="Calibri"/>
                <w:color w:val="FF0000"/>
                <w:sz w:val="24"/>
                <w:szCs w:val="24"/>
                <w:highlight w:val="yellow"/>
              </w:rPr>
            </w:pPr>
          </w:p>
          <w:p w14:paraId="0EB816BB" w14:textId="77777777" w:rsidR="008C4CA1" w:rsidRDefault="008C4CA1" w:rsidP="009A1EC5">
            <w:pPr>
              <w:pStyle w:val="ListParagraph"/>
              <w:rPr>
                <w:rFonts w:ascii="Calibri" w:hAnsi="Calibri" w:cs="Calibri"/>
                <w:color w:val="FF0000"/>
                <w:sz w:val="24"/>
                <w:szCs w:val="24"/>
                <w:highlight w:val="yellow"/>
              </w:rPr>
            </w:pPr>
          </w:p>
          <w:p w14:paraId="65478743" w14:textId="77777777" w:rsidR="008C4CA1" w:rsidRDefault="008C4CA1" w:rsidP="009A1EC5">
            <w:pPr>
              <w:pStyle w:val="ListParagraph"/>
              <w:rPr>
                <w:rFonts w:ascii="Calibri" w:hAnsi="Calibri" w:cs="Calibri"/>
                <w:color w:val="FF0000"/>
                <w:sz w:val="24"/>
                <w:szCs w:val="24"/>
                <w:highlight w:val="yellow"/>
              </w:rPr>
            </w:pPr>
          </w:p>
          <w:p w14:paraId="69159B15" w14:textId="77777777" w:rsidR="008C4CA1" w:rsidRDefault="008C4CA1" w:rsidP="009A1EC5">
            <w:pPr>
              <w:pStyle w:val="ListParagraph"/>
              <w:rPr>
                <w:rFonts w:ascii="Calibri" w:hAnsi="Calibri" w:cs="Calibri"/>
                <w:color w:val="FF0000"/>
                <w:sz w:val="24"/>
                <w:szCs w:val="24"/>
                <w:highlight w:val="yellow"/>
              </w:rPr>
            </w:pPr>
          </w:p>
          <w:p w14:paraId="6D3C0016" w14:textId="77777777" w:rsidR="008C4CA1" w:rsidRDefault="008C4CA1" w:rsidP="009A1EC5">
            <w:pPr>
              <w:pStyle w:val="ListParagraph"/>
              <w:rPr>
                <w:rFonts w:ascii="Calibri" w:hAnsi="Calibri" w:cs="Calibri"/>
                <w:color w:val="FF0000"/>
                <w:sz w:val="24"/>
                <w:szCs w:val="24"/>
                <w:highlight w:val="yellow"/>
              </w:rPr>
            </w:pPr>
          </w:p>
          <w:p w14:paraId="6A167AE9" w14:textId="77777777" w:rsidR="008C4CA1" w:rsidRDefault="008C4CA1" w:rsidP="009A1EC5">
            <w:pPr>
              <w:pStyle w:val="ListParagraph"/>
              <w:rPr>
                <w:rFonts w:ascii="Calibri" w:hAnsi="Calibri" w:cs="Calibri"/>
                <w:color w:val="FF0000"/>
                <w:sz w:val="24"/>
                <w:szCs w:val="24"/>
                <w:highlight w:val="yellow"/>
              </w:rPr>
            </w:pPr>
          </w:p>
          <w:p w14:paraId="7FE9DAF1" w14:textId="77777777" w:rsidR="008C4CA1" w:rsidRDefault="008C4CA1" w:rsidP="009A1EC5">
            <w:pPr>
              <w:pStyle w:val="ListParagraph"/>
              <w:rPr>
                <w:rFonts w:ascii="Calibri" w:hAnsi="Calibri" w:cs="Calibri"/>
                <w:color w:val="FF0000"/>
                <w:sz w:val="24"/>
                <w:szCs w:val="24"/>
                <w:highlight w:val="yellow"/>
              </w:rPr>
            </w:pPr>
          </w:p>
          <w:p w14:paraId="028C9D77" w14:textId="77777777" w:rsidR="008C4CA1" w:rsidRDefault="008C4CA1" w:rsidP="009A1EC5">
            <w:pPr>
              <w:pStyle w:val="ListParagraph"/>
              <w:rPr>
                <w:rFonts w:ascii="Calibri" w:hAnsi="Calibri" w:cs="Calibri"/>
                <w:color w:val="FF0000"/>
                <w:sz w:val="24"/>
                <w:szCs w:val="24"/>
                <w:highlight w:val="yellow"/>
              </w:rPr>
            </w:pPr>
          </w:p>
          <w:p w14:paraId="7112FAAD" w14:textId="77777777" w:rsidR="008C4CA1" w:rsidRDefault="008C4CA1" w:rsidP="009A1EC5">
            <w:pPr>
              <w:pStyle w:val="ListParagraph"/>
              <w:rPr>
                <w:rFonts w:ascii="Calibri" w:hAnsi="Calibri" w:cs="Calibri"/>
                <w:color w:val="FF0000"/>
                <w:sz w:val="24"/>
                <w:szCs w:val="24"/>
                <w:highlight w:val="yellow"/>
              </w:rPr>
            </w:pPr>
          </w:p>
          <w:p w14:paraId="0CD10A64" w14:textId="77777777" w:rsidR="008C4CA1" w:rsidRDefault="008C4CA1" w:rsidP="009A1EC5">
            <w:pPr>
              <w:pStyle w:val="ListParagraph"/>
              <w:rPr>
                <w:rFonts w:ascii="Calibri" w:hAnsi="Calibri" w:cs="Calibri"/>
                <w:color w:val="FF0000"/>
                <w:sz w:val="24"/>
                <w:szCs w:val="24"/>
                <w:highlight w:val="yellow"/>
              </w:rPr>
            </w:pPr>
          </w:p>
          <w:p w14:paraId="6D7411F2" w14:textId="0027AAD3" w:rsidR="008C4CA1" w:rsidRPr="00E76DE3" w:rsidRDefault="008C4CA1" w:rsidP="009A1EC5">
            <w:pPr>
              <w:pStyle w:val="ListParagraph"/>
              <w:rPr>
                <w:rFonts w:ascii="Calibri" w:hAnsi="Calibri" w:cs="Calibri"/>
                <w:color w:val="FF0000"/>
                <w:sz w:val="24"/>
                <w:szCs w:val="24"/>
                <w:highlight w:val="yellow"/>
              </w:rPr>
            </w:pPr>
          </w:p>
        </w:tc>
        <w:tc>
          <w:tcPr>
            <w:tcW w:w="2125" w:type="dxa"/>
          </w:tcPr>
          <w:p w14:paraId="18E154B9" w14:textId="77777777" w:rsidR="00E76DE3" w:rsidRPr="00E76DE3" w:rsidRDefault="00E76DE3" w:rsidP="009A1EC5">
            <w:pPr>
              <w:spacing w:line="276" w:lineRule="auto"/>
              <w:rPr>
                <w:rFonts w:ascii="Calibri" w:hAnsi="Calibri" w:cs="Calibri"/>
                <w:sz w:val="24"/>
                <w:szCs w:val="24"/>
                <w:lang w:val="en-US"/>
              </w:rPr>
            </w:pPr>
            <w:r w:rsidRPr="00E76DE3">
              <w:rPr>
                <w:rFonts w:ascii="Calibri" w:hAnsi="Calibri" w:cs="Calibri"/>
                <w:sz w:val="24"/>
                <w:szCs w:val="24"/>
                <w:lang w:val="en-US"/>
              </w:rPr>
              <w:t>Start Date:</w:t>
            </w:r>
          </w:p>
          <w:p w14:paraId="177BEE96" w14:textId="77777777" w:rsidR="00E76DE3" w:rsidRPr="00E76DE3" w:rsidRDefault="00E76DE3" w:rsidP="009A1EC5">
            <w:pPr>
              <w:pStyle w:val="ListParagraph"/>
              <w:rPr>
                <w:rFonts w:ascii="Calibri" w:hAnsi="Calibri" w:cs="Calibri"/>
                <w:color w:val="FF0000"/>
                <w:sz w:val="24"/>
                <w:szCs w:val="24"/>
                <w:highlight w:val="yellow"/>
              </w:rPr>
            </w:pPr>
            <w:r w:rsidRPr="00E76DE3">
              <w:rPr>
                <w:rFonts w:ascii="Calibri" w:hAnsi="Calibri" w:cs="Calibri"/>
                <w:sz w:val="24"/>
                <w:szCs w:val="24"/>
                <w:lang w:val="en-US"/>
              </w:rPr>
              <w:t>End Date:</w:t>
            </w:r>
          </w:p>
        </w:tc>
      </w:tr>
    </w:tbl>
    <w:p w14:paraId="34B32457" w14:textId="77777777" w:rsidR="00E76DE3" w:rsidRPr="00E76DE3" w:rsidRDefault="00E76DE3" w:rsidP="00E76DE3">
      <w:pPr>
        <w:pStyle w:val="NormalWeb"/>
        <w:spacing w:before="0" w:beforeAutospacing="0" w:after="0" w:afterAutospacing="0"/>
        <w:rPr>
          <w:rFonts w:ascii="Calibri" w:eastAsiaTheme="minorHAnsi" w:hAnsi="Calibri" w:cs="Calibri"/>
          <w:b/>
          <w:bCs/>
          <w:color w:val="FF0000"/>
        </w:rPr>
      </w:pPr>
      <w:r w:rsidRPr="00E76DE3">
        <w:rPr>
          <w:rFonts w:ascii="Calibri" w:eastAsiaTheme="minorHAnsi" w:hAnsi="Calibri" w:cs="Calibri"/>
          <w:b/>
          <w:bCs/>
          <w:color w:val="FF0000"/>
        </w:rPr>
        <w:t xml:space="preserve">Note 1: SITA reserves the right to verify the information provided.  </w:t>
      </w:r>
    </w:p>
    <w:p w14:paraId="5785E157" w14:textId="77777777" w:rsidR="00E76DE3" w:rsidRPr="00E76DE3" w:rsidRDefault="00E76DE3" w:rsidP="00E76DE3">
      <w:pPr>
        <w:pStyle w:val="NormalWeb"/>
        <w:spacing w:before="0" w:beforeAutospacing="0" w:after="0" w:afterAutospacing="0"/>
        <w:rPr>
          <w:rFonts w:ascii="Calibri" w:eastAsiaTheme="minorHAnsi" w:hAnsi="Calibri" w:cs="Calibri"/>
          <w:b/>
          <w:bCs/>
          <w:color w:val="FF0000"/>
        </w:rPr>
      </w:pPr>
      <w:r w:rsidRPr="00E76DE3">
        <w:rPr>
          <w:rFonts w:ascii="Calibri" w:eastAsiaTheme="minorHAnsi" w:hAnsi="Calibri" w:cs="Calibri"/>
          <w:b/>
          <w:bCs/>
          <w:color w:val="FF0000"/>
        </w:rPr>
        <w:t>Note 2: Failure to complete Table 5 fully as indicated above will result in disqualification.</w:t>
      </w:r>
    </w:p>
    <w:p w14:paraId="4622A83D" w14:textId="7813EC36" w:rsidR="00E76DE3" w:rsidRDefault="00E76DE3" w:rsidP="00E76DE3">
      <w:pPr>
        <w:contextualSpacing/>
        <w:rPr>
          <w:rFonts w:ascii="Calibri" w:hAnsi="Calibri" w:cs="Calibri"/>
          <w:b/>
          <w:bCs/>
          <w:color w:val="FF0000"/>
          <w:sz w:val="24"/>
          <w:szCs w:val="24"/>
        </w:rPr>
      </w:pPr>
      <w:r w:rsidRPr="00E76DE3">
        <w:rPr>
          <w:rFonts w:ascii="Calibri" w:hAnsi="Calibri" w:cs="Calibri"/>
          <w:b/>
          <w:bCs/>
          <w:color w:val="FF0000"/>
          <w:sz w:val="24"/>
          <w:szCs w:val="24"/>
        </w:rPr>
        <w:t>Note 3: No letters are required to be submitted.</w:t>
      </w:r>
    </w:p>
    <w:p w14:paraId="2F59DBFD" w14:textId="255942DE" w:rsidR="008C4CA1" w:rsidRDefault="008C4CA1" w:rsidP="00E76DE3">
      <w:pPr>
        <w:contextualSpacing/>
        <w:rPr>
          <w:rFonts w:ascii="Calibri" w:hAnsi="Calibri" w:cs="Calibri"/>
          <w:b/>
          <w:bCs/>
          <w:color w:val="FF0000"/>
          <w:sz w:val="24"/>
          <w:szCs w:val="24"/>
        </w:rPr>
      </w:pPr>
    </w:p>
    <w:p w14:paraId="6C66FCD6" w14:textId="495CA317" w:rsidR="008C4CA1" w:rsidRDefault="008C4CA1" w:rsidP="00E76DE3">
      <w:pPr>
        <w:contextualSpacing/>
        <w:rPr>
          <w:rFonts w:ascii="Calibri" w:hAnsi="Calibri" w:cs="Calibri"/>
          <w:b/>
          <w:bCs/>
          <w:color w:val="FF0000"/>
          <w:sz w:val="24"/>
          <w:szCs w:val="24"/>
        </w:rPr>
      </w:pPr>
    </w:p>
    <w:p w14:paraId="01E9927C" w14:textId="6941DBF1" w:rsidR="008C4CA1" w:rsidRDefault="008C4CA1" w:rsidP="00E76DE3">
      <w:pPr>
        <w:contextualSpacing/>
        <w:rPr>
          <w:rFonts w:ascii="Calibri" w:hAnsi="Calibri" w:cs="Calibri"/>
          <w:b/>
          <w:bCs/>
          <w:color w:val="FF0000"/>
          <w:sz w:val="24"/>
          <w:szCs w:val="24"/>
        </w:rPr>
      </w:pPr>
    </w:p>
    <w:p w14:paraId="1E9FA02B" w14:textId="7340C161" w:rsidR="008C4CA1" w:rsidRDefault="008C4CA1" w:rsidP="00E76DE3">
      <w:pPr>
        <w:contextualSpacing/>
        <w:rPr>
          <w:rFonts w:ascii="Calibri" w:hAnsi="Calibri" w:cs="Calibri"/>
          <w:b/>
          <w:bCs/>
          <w:color w:val="FF0000"/>
          <w:sz w:val="24"/>
          <w:szCs w:val="24"/>
        </w:rPr>
      </w:pPr>
    </w:p>
    <w:p w14:paraId="16478926" w14:textId="31304487" w:rsidR="008C4CA1" w:rsidRDefault="008C4CA1" w:rsidP="00E76DE3">
      <w:pPr>
        <w:contextualSpacing/>
        <w:rPr>
          <w:rFonts w:ascii="Calibri" w:hAnsi="Calibri" w:cs="Calibri"/>
          <w:b/>
          <w:bCs/>
          <w:color w:val="FF0000"/>
          <w:sz w:val="24"/>
          <w:szCs w:val="24"/>
        </w:rPr>
      </w:pPr>
    </w:p>
    <w:p w14:paraId="23C1B6AD" w14:textId="76BC96BD" w:rsidR="008C4CA1" w:rsidRDefault="008C4CA1" w:rsidP="00E76DE3">
      <w:pPr>
        <w:contextualSpacing/>
        <w:rPr>
          <w:rFonts w:ascii="Calibri" w:hAnsi="Calibri" w:cs="Calibri"/>
          <w:b/>
          <w:bCs/>
          <w:color w:val="FF0000"/>
          <w:sz w:val="24"/>
          <w:szCs w:val="24"/>
        </w:rPr>
      </w:pPr>
    </w:p>
    <w:p w14:paraId="3BEFCE8A" w14:textId="78F241C7" w:rsidR="008C4CA1" w:rsidRDefault="008C4CA1" w:rsidP="00E76DE3">
      <w:pPr>
        <w:contextualSpacing/>
        <w:rPr>
          <w:rFonts w:ascii="Calibri" w:hAnsi="Calibri" w:cs="Calibri"/>
          <w:b/>
          <w:bCs/>
          <w:color w:val="FF0000"/>
          <w:sz w:val="24"/>
          <w:szCs w:val="24"/>
        </w:rPr>
      </w:pPr>
    </w:p>
    <w:p w14:paraId="00D2696E" w14:textId="6C791FF0" w:rsidR="008C4CA1" w:rsidRDefault="008C4CA1" w:rsidP="00E76DE3">
      <w:pPr>
        <w:contextualSpacing/>
        <w:rPr>
          <w:rFonts w:ascii="Calibri" w:hAnsi="Calibri" w:cs="Calibri"/>
          <w:b/>
          <w:bCs/>
          <w:color w:val="FF0000"/>
          <w:sz w:val="24"/>
          <w:szCs w:val="24"/>
        </w:rPr>
      </w:pPr>
    </w:p>
    <w:p w14:paraId="7DCB260B" w14:textId="58E68564" w:rsidR="008C4CA1" w:rsidRDefault="008C4CA1" w:rsidP="00E76DE3">
      <w:pPr>
        <w:contextualSpacing/>
        <w:rPr>
          <w:rFonts w:ascii="Calibri" w:hAnsi="Calibri" w:cs="Calibri"/>
          <w:b/>
          <w:bCs/>
          <w:color w:val="FF0000"/>
          <w:sz w:val="24"/>
          <w:szCs w:val="24"/>
        </w:rPr>
      </w:pPr>
    </w:p>
    <w:p w14:paraId="1E983F85" w14:textId="4A126957" w:rsidR="008C4CA1" w:rsidRDefault="008C4CA1" w:rsidP="00E76DE3">
      <w:pPr>
        <w:contextualSpacing/>
        <w:rPr>
          <w:rFonts w:ascii="Calibri" w:hAnsi="Calibri" w:cs="Calibri"/>
          <w:b/>
          <w:bCs/>
          <w:color w:val="FF0000"/>
          <w:sz w:val="24"/>
          <w:szCs w:val="24"/>
        </w:rPr>
      </w:pPr>
    </w:p>
    <w:p w14:paraId="3F6000BA" w14:textId="13E830F2" w:rsidR="008C4CA1" w:rsidRDefault="008C4CA1" w:rsidP="00E76DE3">
      <w:pPr>
        <w:contextualSpacing/>
        <w:rPr>
          <w:rFonts w:ascii="Calibri" w:hAnsi="Calibri" w:cs="Calibri"/>
          <w:b/>
          <w:bCs/>
          <w:color w:val="FF0000"/>
          <w:sz w:val="24"/>
          <w:szCs w:val="24"/>
        </w:rPr>
      </w:pPr>
    </w:p>
    <w:p w14:paraId="4DAA6AC3" w14:textId="771D79AD" w:rsidR="008C4CA1" w:rsidRDefault="008C4CA1" w:rsidP="00E76DE3">
      <w:pPr>
        <w:contextualSpacing/>
        <w:rPr>
          <w:rFonts w:ascii="Calibri" w:hAnsi="Calibri" w:cs="Calibri"/>
          <w:b/>
          <w:bCs/>
          <w:color w:val="FF0000"/>
          <w:sz w:val="24"/>
          <w:szCs w:val="24"/>
        </w:rPr>
      </w:pPr>
    </w:p>
    <w:p w14:paraId="40D1CEF2" w14:textId="3693EA26" w:rsidR="008C4CA1" w:rsidRDefault="008C4CA1" w:rsidP="00E76DE3">
      <w:pPr>
        <w:contextualSpacing/>
        <w:rPr>
          <w:rFonts w:ascii="Calibri" w:hAnsi="Calibri" w:cs="Calibri"/>
          <w:b/>
          <w:bCs/>
          <w:color w:val="FF0000"/>
          <w:sz w:val="24"/>
          <w:szCs w:val="24"/>
        </w:rPr>
      </w:pPr>
    </w:p>
    <w:p w14:paraId="638A8F37" w14:textId="46CC7C15" w:rsidR="008C4CA1" w:rsidRDefault="008C4CA1" w:rsidP="00E76DE3">
      <w:pPr>
        <w:contextualSpacing/>
        <w:rPr>
          <w:rFonts w:ascii="Calibri" w:hAnsi="Calibri" w:cs="Calibri"/>
          <w:b/>
          <w:bCs/>
          <w:color w:val="FF0000"/>
          <w:sz w:val="24"/>
          <w:szCs w:val="24"/>
        </w:rPr>
      </w:pPr>
    </w:p>
    <w:p w14:paraId="2DC10028" w14:textId="2DCCE654" w:rsidR="008C4CA1" w:rsidRDefault="008C4CA1" w:rsidP="00E76DE3">
      <w:pPr>
        <w:contextualSpacing/>
        <w:rPr>
          <w:rFonts w:ascii="Calibri" w:hAnsi="Calibri" w:cs="Calibri"/>
          <w:b/>
          <w:bCs/>
          <w:color w:val="FF0000"/>
          <w:sz w:val="24"/>
          <w:szCs w:val="24"/>
        </w:rPr>
      </w:pPr>
    </w:p>
    <w:p w14:paraId="28ACEAF3" w14:textId="5B1126DC" w:rsidR="008C4CA1" w:rsidRDefault="008C4CA1" w:rsidP="00E76DE3">
      <w:pPr>
        <w:contextualSpacing/>
        <w:rPr>
          <w:rFonts w:ascii="Calibri" w:hAnsi="Calibri" w:cs="Calibri"/>
          <w:b/>
          <w:bCs/>
          <w:color w:val="FF0000"/>
          <w:sz w:val="24"/>
          <w:szCs w:val="24"/>
        </w:rPr>
      </w:pPr>
    </w:p>
    <w:p w14:paraId="3C0CAF7F" w14:textId="658F7CFD" w:rsidR="008C4CA1" w:rsidRDefault="008C4CA1" w:rsidP="00E76DE3">
      <w:pPr>
        <w:contextualSpacing/>
        <w:rPr>
          <w:rFonts w:ascii="Calibri" w:hAnsi="Calibri" w:cs="Calibri"/>
          <w:b/>
          <w:bCs/>
          <w:color w:val="FF0000"/>
          <w:sz w:val="24"/>
          <w:szCs w:val="24"/>
        </w:rPr>
      </w:pPr>
    </w:p>
    <w:p w14:paraId="4CBADD63" w14:textId="5BA24F41" w:rsidR="008C4CA1" w:rsidRDefault="008C4CA1" w:rsidP="00E76DE3">
      <w:pPr>
        <w:contextualSpacing/>
        <w:rPr>
          <w:rFonts w:ascii="Calibri" w:hAnsi="Calibri" w:cs="Calibri"/>
          <w:b/>
          <w:bCs/>
          <w:color w:val="FF0000"/>
          <w:sz w:val="24"/>
          <w:szCs w:val="24"/>
        </w:rPr>
      </w:pPr>
    </w:p>
    <w:p w14:paraId="7CC7479A" w14:textId="48846829" w:rsidR="008C4CA1" w:rsidRDefault="008C4CA1" w:rsidP="00E76DE3">
      <w:pPr>
        <w:contextualSpacing/>
        <w:rPr>
          <w:rFonts w:ascii="Calibri" w:hAnsi="Calibri" w:cs="Calibri"/>
          <w:b/>
          <w:bCs/>
          <w:color w:val="FF0000"/>
          <w:sz w:val="24"/>
          <w:szCs w:val="24"/>
        </w:rPr>
      </w:pPr>
    </w:p>
    <w:p w14:paraId="1A9CCB62" w14:textId="3FEF69D8" w:rsidR="008C4CA1" w:rsidRDefault="008C4CA1" w:rsidP="00E76DE3">
      <w:pPr>
        <w:contextualSpacing/>
        <w:rPr>
          <w:rFonts w:ascii="Calibri" w:hAnsi="Calibri" w:cs="Calibri"/>
          <w:b/>
          <w:bCs/>
          <w:color w:val="FF0000"/>
          <w:sz w:val="24"/>
          <w:szCs w:val="24"/>
        </w:rPr>
      </w:pPr>
    </w:p>
    <w:p w14:paraId="5EBC5B0F" w14:textId="11EC6023" w:rsidR="008C4CA1" w:rsidRDefault="008C4CA1" w:rsidP="00E76DE3">
      <w:pPr>
        <w:contextualSpacing/>
        <w:rPr>
          <w:rFonts w:ascii="Calibri" w:hAnsi="Calibri" w:cs="Calibri"/>
          <w:b/>
          <w:bCs/>
          <w:color w:val="FF0000"/>
          <w:sz w:val="24"/>
          <w:szCs w:val="24"/>
        </w:rPr>
      </w:pPr>
    </w:p>
    <w:p w14:paraId="3430E7FF" w14:textId="4979C990" w:rsidR="008C4CA1" w:rsidRDefault="008C4CA1" w:rsidP="00E76DE3">
      <w:pPr>
        <w:contextualSpacing/>
        <w:rPr>
          <w:rFonts w:ascii="Calibri" w:hAnsi="Calibri" w:cs="Calibri"/>
          <w:b/>
          <w:bCs/>
          <w:color w:val="FF0000"/>
          <w:sz w:val="24"/>
          <w:szCs w:val="24"/>
        </w:rPr>
      </w:pPr>
    </w:p>
    <w:p w14:paraId="60367027" w14:textId="7A6C6B3F" w:rsidR="008C4CA1" w:rsidRDefault="008C4CA1" w:rsidP="00E76DE3">
      <w:pPr>
        <w:contextualSpacing/>
        <w:rPr>
          <w:rFonts w:ascii="Calibri" w:hAnsi="Calibri" w:cs="Calibri"/>
          <w:b/>
          <w:bCs/>
          <w:color w:val="FF0000"/>
          <w:sz w:val="24"/>
          <w:szCs w:val="24"/>
        </w:rPr>
      </w:pPr>
    </w:p>
    <w:p w14:paraId="2C5B5BC8" w14:textId="12440D93" w:rsidR="008C4CA1" w:rsidRDefault="008C4CA1" w:rsidP="00E76DE3">
      <w:pPr>
        <w:contextualSpacing/>
        <w:rPr>
          <w:rFonts w:ascii="Calibri" w:hAnsi="Calibri" w:cs="Calibri"/>
          <w:b/>
          <w:bCs/>
          <w:color w:val="FF0000"/>
          <w:sz w:val="24"/>
          <w:szCs w:val="24"/>
        </w:rPr>
      </w:pPr>
    </w:p>
    <w:p w14:paraId="57C98051" w14:textId="219348A8" w:rsidR="008C4CA1" w:rsidRDefault="008C4CA1" w:rsidP="00E76DE3">
      <w:pPr>
        <w:contextualSpacing/>
        <w:rPr>
          <w:rFonts w:ascii="Calibri" w:hAnsi="Calibri" w:cs="Calibri"/>
          <w:b/>
          <w:bCs/>
          <w:color w:val="FF0000"/>
          <w:sz w:val="24"/>
          <w:szCs w:val="24"/>
        </w:rPr>
      </w:pPr>
    </w:p>
    <w:p w14:paraId="2A5717A5" w14:textId="5DE33F19" w:rsidR="008C4CA1" w:rsidRDefault="008C4CA1" w:rsidP="00E76DE3">
      <w:pPr>
        <w:contextualSpacing/>
        <w:rPr>
          <w:rFonts w:ascii="Calibri" w:hAnsi="Calibri" w:cs="Calibri"/>
          <w:b/>
          <w:bCs/>
          <w:color w:val="FF0000"/>
          <w:sz w:val="24"/>
          <w:szCs w:val="24"/>
        </w:rPr>
      </w:pPr>
    </w:p>
    <w:p w14:paraId="71F87F5D" w14:textId="7C127089" w:rsidR="008C4CA1" w:rsidRDefault="008C4CA1" w:rsidP="00E76DE3">
      <w:pPr>
        <w:contextualSpacing/>
        <w:rPr>
          <w:rFonts w:ascii="Calibri" w:hAnsi="Calibri" w:cs="Calibri"/>
          <w:b/>
          <w:bCs/>
          <w:color w:val="FF0000"/>
          <w:sz w:val="24"/>
          <w:szCs w:val="24"/>
        </w:rPr>
      </w:pPr>
    </w:p>
    <w:p w14:paraId="6A742157" w14:textId="0EA7A81F" w:rsidR="008C4CA1" w:rsidRDefault="008C4CA1" w:rsidP="00E76DE3">
      <w:pPr>
        <w:contextualSpacing/>
        <w:rPr>
          <w:rFonts w:ascii="Calibri" w:hAnsi="Calibri" w:cs="Calibri"/>
          <w:b/>
          <w:bCs/>
          <w:color w:val="FF0000"/>
          <w:sz w:val="24"/>
          <w:szCs w:val="24"/>
        </w:rPr>
      </w:pPr>
    </w:p>
    <w:p w14:paraId="50E96EC0" w14:textId="3ED55D36" w:rsidR="008C4CA1" w:rsidRDefault="008C4CA1" w:rsidP="00E76DE3">
      <w:pPr>
        <w:contextualSpacing/>
        <w:rPr>
          <w:rFonts w:ascii="Calibri" w:hAnsi="Calibri" w:cs="Calibri"/>
          <w:b/>
          <w:bCs/>
          <w:color w:val="FF0000"/>
          <w:sz w:val="24"/>
          <w:szCs w:val="24"/>
        </w:rPr>
      </w:pPr>
    </w:p>
    <w:p w14:paraId="1A65A601" w14:textId="79E2C087" w:rsidR="008C4CA1" w:rsidRDefault="008C4CA1" w:rsidP="00E76DE3">
      <w:pPr>
        <w:contextualSpacing/>
        <w:rPr>
          <w:rFonts w:ascii="Calibri" w:hAnsi="Calibri" w:cs="Calibri"/>
          <w:b/>
          <w:bCs/>
          <w:color w:val="FF0000"/>
          <w:sz w:val="24"/>
          <w:szCs w:val="24"/>
        </w:rPr>
      </w:pPr>
    </w:p>
    <w:p w14:paraId="0B00EF8F" w14:textId="462DE617" w:rsidR="008C4CA1" w:rsidRDefault="008C4CA1" w:rsidP="00E76DE3">
      <w:pPr>
        <w:contextualSpacing/>
        <w:rPr>
          <w:rFonts w:ascii="Calibri" w:hAnsi="Calibri" w:cs="Calibri"/>
          <w:b/>
          <w:bCs/>
          <w:color w:val="FF0000"/>
          <w:sz w:val="24"/>
          <w:szCs w:val="24"/>
        </w:rPr>
      </w:pPr>
    </w:p>
    <w:p w14:paraId="69E0D8C5" w14:textId="02949AE1" w:rsidR="008C4CA1" w:rsidRDefault="008C4CA1" w:rsidP="00E76DE3">
      <w:pPr>
        <w:contextualSpacing/>
        <w:rPr>
          <w:rFonts w:ascii="Calibri" w:hAnsi="Calibri" w:cs="Calibri"/>
          <w:b/>
          <w:bCs/>
          <w:color w:val="FF0000"/>
          <w:sz w:val="24"/>
          <w:szCs w:val="24"/>
        </w:rPr>
      </w:pPr>
    </w:p>
    <w:p w14:paraId="1A065340" w14:textId="0641D315" w:rsidR="008C4CA1" w:rsidRDefault="008C4CA1" w:rsidP="00E76DE3">
      <w:pPr>
        <w:contextualSpacing/>
        <w:rPr>
          <w:rFonts w:ascii="Calibri" w:hAnsi="Calibri" w:cs="Calibri"/>
          <w:b/>
          <w:bCs/>
          <w:color w:val="FF0000"/>
          <w:sz w:val="24"/>
          <w:szCs w:val="24"/>
        </w:rPr>
      </w:pPr>
    </w:p>
    <w:p w14:paraId="264B81D4" w14:textId="37D808CB" w:rsidR="008C4CA1" w:rsidRDefault="008C4CA1" w:rsidP="00E76DE3">
      <w:pPr>
        <w:contextualSpacing/>
        <w:rPr>
          <w:rFonts w:ascii="Calibri" w:hAnsi="Calibri" w:cs="Calibri"/>
          <w:b/>
          <w:bCs/>
          <w:color w:val="FF0000"/>
          <w:sz w:val="24"/>
          <w:szCs w:val="24"/>
        </w:rPr>
      </w:pPr>
    </w:p>
    <w:p w14:paraId="249F2CA6" w14:textId="77777777" w:rsidR="008C4CA1" w:rsidRPr="00E76DE3" w:rsidRDefault="008C4CA1" w:rsidP="00E76DE3">
      <w:pPr>
        <w:contextualSpacing/>
        <w:rPr>
          <w:rFonts w:ascii="Calibri" w:hAnsi="Calibri" w:cs="Calibri"/>
          <w:b/>
          <w:bCs/>
          <w:color w:val="FF0000"/>
          <w:sz w:val="24"/>
          <w:szCs w:val="24"/>
        </w:rPr>
      </w:pPr>
    </w:p>
    <w:p w14:paraId="3321B503" w14:textId="77777777" w:rsidR="00E76DE3" w:rsidRPr="008A0337" w:rsidRDefault="00E76DE3" w:rsidP="00584284">
      <w:pPr>
        <w:keepNext/>
        <w:numPr>
          <w:ilvl w:val="1"/>
          <w:numId w:val="47"/>
        </w:numPr>
        <w:spacing w:before="120" w:line="240" w:lineRule="auto"/>
        <w:jc w:val="left"/>
        <w:outlineLvl w:val="1"/>
        <w:rPr>
          <w:rFonts w:ascii="Calibri" w:eastAsiaTheme="majorEastAsia" w:hAnsi="Calibri" w:cs="Calibri"/>
          <w:b/>
          <w:color w:val="0E1B8D"/>
          <w:sz w:val="24"/>
          <w:szCs w:val="24"/>
        </w:rPr>
      </w:pPr>
      <w:bookmarkStart w:id="78" w:name="_Toc127847398"/>
      <w:bookmarkStart w:id="79" w:name="_Toc136462200"/>
      <w:r w:rsidRPr="008A0337">
        <w:rPr>
          <w:rFonts w:ascii="Calibri" w:eastAsiaTheme="majorEastAsia" w:hAnsi="Calibri" w:cs="Calibri"/>
          <w:b/>
          <w:color w:val="0E1B8D"/>
          <w:sz w:val="24"/>
          <w:szCs w:val="24"/>
        </w:rPr>
        <w:lastRenderedPageBreak/>
        <w:t>PREFERENTIAL GOAL REQUIREMENTS</w:t>
      </w:r>
      <w:bookmarkEnd w:id="78"/>
      <w:bookmarkEnd w:id="79"/>
    </w:p>
    <w:p w14:paraId="2F2A02EA" w14:textId="77777777" w:rsidR="00E76DE3" w:rsidRPr="008A0337" w:rsidRDefault="00E76DE3" w:rsidP="00E76DE3">
      <w:pPr>
        <w:ind w:firstLine="504"/>
        <w:rPr>
          <w:rFonts w:ascii="Calibri" w:hAnsi="Calibri" w:cs="Calibri"/>
          <w:bCs/>
          <w:sz w:val="24"/>
          <w:szCs w:val="24"/>
        </w:rPr>
      </w:pPr>
      <w:r w:rsidRPr="008A0337">
        <w:rPr>
          <w:rFonts w:ascii="Calibri" w:hAnsi="Calibri" w:cs="Calibri"/>
          <w:bCs/>
          <w:sz w:val="24"/>
          <w:szCs w:val="24"/>
        </w:rPr>
        <w:t xml:space="preserve">The Bidder </w:t>
      </w:r>
      <w:r w:rsidRPr="008A0337">
        <w:rPr>
          <w:rFonts w:ascii="Calibri" w:hAnsi="Calibri" w:cs="Calibri"/>
          <w:b/>
          <w:sz w:val="24"/>
          <w:szCs w:val="24"/>
        </w:rPr>
        <w:t>must</w:t>
      </w:r>
      <w:r w:rsidRPr="008A0337">
        <w:rPr>
          <w:rFonts w:ascii="Calibri" w:hAnsi="Calibri" w:cs="Calibri"/>
          <w:bCs/>
          <w:sz w:val="24"/>
          <w:szCs w:val="24"/>
        </w:rPr>
        <w:t>:</w:t>
      </w:r>
    </w:p>
    <w:p w14:paraId="79BEA824" w14:textId="77777777" w:rsidR="00E76DE3" w:rsidRPr="008A0337" w:rsidRDefault="00E76DE3" w:rsidP="00584284">
      <w:pPr>
        <w:numPr>
          <w:ilvl w:val="1"/>
          <w:numId w:val="46"/>
        </w:numPr>
        <w:spacing w:line="240" w:lineRule="auto"/>
        <w:rPr>
          <w:rFonts w:ascii="Calibri" w:hAnsi="Calibri" w:cs="Calibri"/>
          <w:b/>
          <w:sz w:val="24"/>
          <w:szCs w:val="24"/>
        </w:rPr>
      </w:pPr>
      <w:r w:rsidRPr="008A0337">
        <w:rPr>
          <w:rFonts w:ascii="Calibri" w:hAnsi="Calibri" w:cs="Calibri"/>
          <w:b/>
          <w:sz w:val="24"/>
          <w:szCs w:val="24"/>
        </w:rPr>
        <w:t>Preference Goal Requirements: (80/20 system)</w:t>
      </w:r>
    </w:p>
    <w:p w14:paraId="224564D1" w14:textId="2C62B5A3" w:rsidR="00E76DE3" w:rsidRPr="008A0337" w:rsidRDefault="00E76DE3" w:rsidP="00584284">
      <w:pPr>
        <w:numPr>
          <w:ilvl w:val="2"/>
          <w:numId w:val="46"/>
        </w:numPr>
        <w:spacing w:line="240" w:lineRule="auto"/>
        <w:rPr>
          <w:rFonts w:ascii="Calibri" w:hAnsi="Calibri" w:cs="Calibri"/>
          <w:sz w:val="24"/>
          <w:szCs w:val="24"/>
        </w:rPr>
      </w:pPr>
      <w:r w:rsidRPr="008A0337">
        <w:rPr>
          <w:rFonts w:ascii="Calibri" w:hAnsi="Calibri" w:cs="Calibri"/>
          <w:bCs/>
          <w:sz w:val="24"/>
          <w:szCs w:val="24"/>
        </w:rPr>
        <w:t xml:space="preserve">Provide a copy of relevant proof of B-BBEE status level of contributor </w:t>
      </w:r>
      <w:r w:rsidRPr="008A0337">
        <w:rPr>
          <w:rFonts w:ascii="Calibri" w:hAnsi="Calibri" w:cs="Calibri"/>
          <w:sz w:val="24"/>
          <w:szCs w:val="24"/>
        </w:rPr>
        <w:t xml:space="preserve">as defined in the Broad-Based Black Economic Empowerment Act as set out in </w:t>
      </w:r>
      <w:r w:rsidRPr="008A0337">
        <w:rPr>
          <w:rFonts w:ascii="Calibri" w:hAnsi="Calibri" w:cs="Calibri"/>
          <w:b/>
          <w:bCs/>
          <w:sz w:val="24"/>
          <w:szCs w:val="24"/>
        </w:rPr>
        <w:t xml:space="preserve">table </w:t>
      </w:r>
      <w:r>
        <w:rPr>
          <w:rFonts w:ascii="Calibri" w:hAnsi="Calibri" w:cs="Calibri"/>
          <w:b/>
          <w:bCs/>
          <w:sz w:val="24"/>
          <w:szCs w:val="24"/>
        </w:rPr>
        <w:t>3</w:t>
      </w:r>
      <w:r w:rsidRPr="008A0337">
        <w:rPr>
          <w:rFonts w:ascii="Calibri" w:hAnsi="Calibri" w:cs="Calibri"/>
          <w:sz w:val="24"/>
          <w:szCs w:val="24"/>
        </w:rPr>
        <w:t xml:space="preserve"> in section </w:t>
      </w:r>
      <w:r>
        <w:rPr>
          <w:rFonts w:ascii="Calibri" w:hAnsi="Calibri" w:cs="Calibri"/>
          <w:sz w:val="24"/>
          <w:szCs w:val="24"/>
        </w:rPr>
        <w:t>4</w:t>
      </w:r>
      <w:r w:rsidRPr="008A0337">
        <w:rPr>
          <w:rFonts w:ascii="Calibri" w:hAnsi="Calibri" w:cs="Calibri"/>
          <w:sz w:val="24"/>
          <w:szCs w:val="24"/>
        </w:rPr>
        <w:t xml:space="preserve">.6.1 and </w:t>
      </w:r>
      <w:r w:rsidRPr="008A0337">
        <w:rPr>
          <w:rFonts w:ascii="Calibri" w:hAnsi="Calibri" w:cs="Calibri"/>
          <w:b/>
          <w:bCs/>
          <w:sz w:val="24"/>
          <w:szCs w:val="24"/>
        </w:rPr>
        <w:t>attach it here</w:t>
      </w:r>
      <w:r w:rsidRPr="008A0337">
        <w:rPr>
          <w:rFonts w:ascii="Calibri" w:hAnsi="Calibri" w:cs="Calibri"/>
          <w:sz w:val="24"/>
          <w:szCs w:val="24"/>
        </w:rPr>
        <w:t>.</w:t>
      </w:r>
    </w:p>
    <w:p w14:paraId="5B396397" w14:textId="77777777" w:rsidR="00E76DE3" w:rsidRPr="008A0337" w:rsidRDefault="00E76DE3" w:rsidP="00E76DE3">
      <w:pPr>
        <w:ind w:left="1395" w:firstLine="306"/>
        <w:rPr>
          <w:rFonts w:ascii="Calibri" w:hAnsi="Calibri" w:cs="Calibri"/>
          <w:b/>
          <w:bCs/>
          <w:sz w:val="24"/>
          <w:szCs w:val="24"/>
        </w:rPr>
      </w:pPr>
      <w:r w:rsidRPr="008A0337">
        <w:rPr>
          <w:rFonts w:ascii="Calibri" w:hAnsi="Calibri" w:cs="Calibri"/>
          <w:b/>
          <w:bCs/>
          <w:sz w:val="24"/>
          <w:szCs w:val="24"/>
        </w:rPr>
        <w:t>and,</w:t>
      </w:r>
    </w:p>
    <w:p w14:paraId="43AE8480" w14:textId="77777777" w:rsidR="00E76DE3" w:rsidRPr="008A0337" w:rsidRDefault="00E76DE3" w:rsidP="00584284">
      <w:pPr>
        <w:numPr>
          <w:ilvl w:val="1"/>
          <w:numId w:val="46"/>
        </w:numPr>
        <w:spacing w:line="240" w:lineRule="auto"/>
        <w:rPr>
          <w:rFonts w:ascii="Calibri" w:hAnsi="Calibri" w:cs="Calibri"/>
          <w:bCs/>
          <w:sz w:val="24"/>
          <w:szCs w:val="24"/>
        </w:rPr>
      </w:pPr>
      <w:r w:rsidRPr="008A0337">
        <w:rPr>
          <w:rFonts w:ascii="Calibri" w:hAnsi="Calibri" w:cs="Calibri"/>
          <w:bCs/>
          <w:sz w:val="24"/>
          <w:szCs w:val="24"/>
        </w:rPr>
        <w:t xml:space="preserve">Indicate their </w:t>
      </w:r>
      <w:r w:rsidRPr="008A0337">
        <w:rPr>
          <w:rFonts w:ascii="Calibri" w:hAnsi="Calibri" w:cs="Calibri"/>
          <w:b/>
          <w:sz w:val="24"/>
          <w:szCs w:val="24"/>
        </w:rPr>
        <w:t>commitment</w:t>
      </w:r>
      <w:r w:rsidRPr="008A0337">
        <w:rPr>
          <w:rFonts w:ascii="Calibri" w:hAnsi="Calibri" w:cs="Calibri"/>
          <w:bCs/>
          <w:sz w:val="24"/>
          <w:szCs w:val="24"/>
        </w:rPr>
        <w:t xml:space="preserve"> to claim points for each of the preference points </w:t>
      </w:r>
      <w:r w:rsidRPr="008A0337">
        <w:rPr>
          <w:rFonts w:ascii="Calibri" w:hAnsi="Calibri" w:cs="Calibri"/>
          <w:b/>
          <w:sz w:val="24"/>
          <w:szCs w:val="24"/>
        </w:rPr>
        <w:t>by signing at par 4.5 in the Invitation to Bid document</w:t>
      </w:r>
      <w:r w:rsidRPr="008A0337">
        <w:rPr>
          <w:rFonts w:ascii="Calibri" w:hAnsi="Calibri" w:cs="Calibri"/>
          <w:bCs/>
          <w:sz w:val="24"/>
          <w:szCs w:val="24"/>
        </w:rPr>
        <w:t>.</w:t>
      </w:r>
    </w:p>
    <w:p w14:paraId="191E0AE1" w14:textId="77777777" w:rsidR="00E76DE3" w:rsidRPr="008A0337" w:rsidRDefault="00E76DE3" w:rsidP="00E76DE3">
      <w:pPr>
        <w:ind w:left="567" w:firstLine="567"/>
        <w:rPr>
          <w:rFonts w:ascii="Calibri" w:hAnsi="Calibri" w:cs="Calibri"/>
          <w:b/>
          <w:sz w:val="24"/>
          <w:szCs w:val="24"/>
        </w:rPr>
      </w:pPr>
      <w:r w:rsidRPr="008A0337">
        <w:rPr>
          <w:rFonts w:ascii="Calibri" w:hAnsi="Calibri" w:cs="Calibri"/>
          <w:b/>
          <w:sz w:val="24"/>
          <w:szCs w:val="24"/>
        </w:rPr>
        <w:t>NOTE (1):</w:t>
      </w:r>
    </w:p>
    <w:p w14:paraId="30940E30" w14:textId="77777777" w:rsidR="00E76DE3" w:rsidRPr="008A0337" w:rsidRDefault="00E76DE3" w:rsidP="00E76DE3">
      <w:pPr>
        <w:ind w:left="1134"/>
        <w:rPr>
          <w:rFonts w:ascii="Calibri" w:hAnsi="Calibri" w:cs="Calibri"/>
          <w:color w:val="0000FF"/>
          <w:sz w:val="24"/>
          <w:szCs w:val="24"/>
        </w:rPr>
      </w:pPr>
      <w:r w:rsidRPr="008A0337">
        <w:rPr>
          <w:rFonts w:ascii="Calibri" w:hAnsi="Calibri" w:cs="Calibri"/>
          <w:b/>
          <w:bCs/>
          <w:sz w:val="24"/>
          <w:szCs w:val="24"/>
        </w:rPr>
        <w:t>Failure on the part of a bidder to comply to paragraphs (a) and (b) above, will be interpreted to mean that preference points are not claimed.</w:t>
      </w:r>
    </w:p>
    <w:p w14:paraId="738353F1" w14:textId="77777777" w:rsidR="00811091" w:rsidRPr="00BC4635" w:rsidRDefault="00811091" w:rsidP="00C3260D">
      <w:pPr>
        <w:pStyle w:val="Heading1"/>
        <w:numPr>
          <w:ilvl w:val="0"/>
          <w:numId w:val="0"/>
        </w:numPr>
        <w:ind w:left="567" w:hanging="567"/>
        <w:rPr>
          <w:rFonts w:ascii="Calibri" w:hAnsi="Calibri" w:cs="Calibri"/>
          <w:highlight w:val="yellow"/>
        </w:rPr>
      </w:pPr>
    </w:p>
    <w:sectPr w:rsidR="00811091" w:rsidRPr="00BC4635" w:rsidSect="00686F5B">
      <w:pgSz w:w="11906" w:h="16838" w:code="9"/>
      <w:pgMar w:top="1276" w:right="1134" w:bottom="993"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A1A3FE" w14:textId="77777777" w:rsidR="00762666" w:rsidRDefault="00762666" w:rsidP="000C56A7">
      <w:pPr>
        <w:spacing w:after="0" w:line="240" w:lineRule="auto"/>
      </w:pPr>
      <w:r>
        <w:separator/>
      </w:r>
    </w:p>
  </w:endnote>
  <w:endnote w:type="continuationSeparator" w:id="0">
    <w:p w14:paraId="63048AC1" w14:textId="77777777" w:rsidR="00762666" w:rsidRDefault="00762666"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3828"/>
      <w:gridCol w:w="1984"/>
      <w:gridCol w:w="3816"/>
    </w:tblGrid>
    <w:tr w:rsidR="00252577" w14:paraId="516A0166" w14:textId="77777777" w:rsidTr="00E5740F">
      <w:tc>
        <w:tcPr>
          <w:tcW w:w="3828" w:type="dxa"/>
        </w:tcPr>
        <w:p w14:paraId="75D6C57F" w14:textId="77777777" w:rsidR="00252577" w:rsidRDefault="00252577" w:rsidP="008360E8">
          <w:pPr>
            <w:jc w:val="left"/>
            <w:rPr>
              <w:sz w:val="20"/>
            </w:rPr>
          </w:pPr>
          <w:r w:rsidRPr="000D1A1B">
            <w:rPr>
              <w:rFonts w:asciiTheme="minorHAnsi" w:hAnsiTheme="minorHAnsi" w:cstheme="minorHAnsi"/>
              <w:sz w:val="16"/>
              <w:szCs w:val="16"/>
              <w:lang w:val="en-GB"/>
            </w:rPr>
            <w:t>eOSCM-000</w:t>
          </w:r>
          <w:r>
            <w:rPr>
              <w:rFonts w:asciiTheme="minorHAnsi" w:hAnsiTheme="minorHAnsi" w:cstheme="minorHAnsi"/>
              <w:sz w:val="16"/>
              <w:szCs w:val="16"/>
              <w:lang w:val="en-GB"/>
            </w:rPr>
            <w:t>06 v2.0</w:t>
          </w:r>
        </w:p>
      </w:tc>
      <w:tc>
        <w:tcPr>
          <w:tcW w:w="1984" w:type="dxa"/>
        </w:tcPr>
        <w:p w14:paraId="4B639E95" w14:textId="77777777" w:rsidR="00252577" w:rsidRDefault="00252577" w:rsidP="008360E8">
          <w:pPr>
            <w:jc w:val="center"/>
            <w:rPr>
              <w:sz w:val="20"/>
            </w:rPr>
          </w:pPr>
          <w:r w:rsidRPr="000D1A1B">
            <w:rPr>
              <w:rFonts w:asciiTheme="minorHAnsi" w:hAnsiTheme="minorHAnsi" w:cstheme="minorHAnsi"/>
              <w:sz w:val="16"/>
              <w:szCs w:val="16"/>
              <w:lang w:val="en-GB"/>
            </w:rPr>
            <w:t>RESTRICTED</w:t>
          </w:r>
        </w:p>
      </w:tc>
      <w:tc>
        <w:tcPr>
          <w:tcW w:w="3816" w:type="dxa"/>
        </w:tcPr>
        <w:p w14:paraId="47C7A74D" w14:textId="77777777" w:rsidR="00252577" w:rsidRDefault="00252577" w:rsidP="008360E8">
          <w:pPr>
            <w:jc w:val="right"/>
            <w:rPr>
              <w:sz w:val="20"/>
            </w:rPr>
          </w:pP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PAGE </w:instrText>
          </w:r>
          <w:r w:rsidRPr="000D1A1B">
            <w:rPr>
              <w:rFonts w:asciiTheme="minorHAnsi" w:hAnsiTheme="minorHAnsi" w:cstheme="minorHAnsi"/>
              <w:sz w:val="16"/>
              <w:szCs w:val="16"/>
              <w:lang w:val="en-GB"/>
            </w:rPr>
            <w:fldChar w:fldCharType="separate"/>
          </w:r>
          <w:r>
            <w:rPr>
              <w:rFonts w:asciiTheme="minorHAnsi" w:hAnsiTheme="minorHAnsi" w:cstheme="minorHAnsi"/>
              <w:noProof/>
              <w:sz w:val="16"/>
              <w:szCs w:val="16"/>
              <w:lang w:val="en-GB"/>
            </w:rPr>
            <w:t>2</w:t>
          </w:r>
          <w:r w:rsidRPr="000D1A1B">
            <w:rPr>
              <w:rFonts w:asciiTheme="minorHAnsi" w:hAnsiTheme="minorHAnsi" w:cstheme="minorHAnsi"/>
              <w:sz w:val="16"/>
              <w:szCs w:val="16"/>
              <w:lang w:val="en-GB"/>
            </w:rPr>
            <w:fldChar w:fldCharType="end"/>
          </w:r>
          <w:r w:rsidRPr="000D1A1B">
            <w:rPr>
              <w:rFonts w:asciiTheme="minorHAnsi" w:hAnsiTheme="minorHAnsi" w:cstheme="minorHAnsi"/>
              <w:sz w:val="16"/>
              <w:szCs w:val="16"/>
              <w:lang w:val="en-GB"/>
            </w:rPr>
            <w:t xml:space="preserve"> of </w:t>
          </w: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NUMPAGES </w:instrText>
          </w:r>
          <w:r w:rsidRPr="000D1A1B">
            <w:rPr>
              <w:rFonts w:asciiTheme="minorHAnsi" w:hAnsiTheme="minorHAnsi" w:cstheme="minorHAnsi"/>
              <w:sz w:val="16"/>
              <w:szCs w:val="16"/>
              <w:lang w:val="en-GB"/>
            </w:rPr>
            <w:fldChar w:fldCharType="separate"/>
          </w:r>
          <w:r>
            <w:rPr>
              <w:rFonts w:asciiTheme="minorHAnsi" w:hAnsiTheme="minorHAnsi" w:cstheme="minorHAnsi"/>
              <w:noProof/>
              <w:sz w:val="16"/>
              <w:szCs w:val="16"/>
              <w:lang w:val="en-GB"/>
            </w:rPr>
            <w:t>27</w:t>
          </w:r>
          <w:r w:rsidRPr="000D1A1B">
            <w:rPr>
              <w:rFonts w:asciiTheme="minorHAnsi" w:hAnsiTheme="minorHAnsi" w:cstheme="minorHAnsi"/>
              <w:sz w:val="16"/>
              <w:szCs w:val="16"/>
              <w:lang w:val="en-GB"/>
            </w:rPr>
            <w:fldChar w:fldCharType="end"/>
          </w:r>
        </w:p>
      </w:tc>
    </w:tr>
  </w:tbl>
  <w:p w14:paraId="6AC48A62" w14:textId="77777777" w:rsidR="00252577" w:rsidRPr="00E5740F" w:rsidRDefault="00252577" w:rsidP="00E5740F">
    <w:pPr>
      <w:spacing w:after="0" w:line="240" w:lineRule="auto"/>
      <w:rPr>
        <w:sz w:val="20"/>
        <w:szCs w:val="20"/>
      </w:rPr>
    </w:pPr>
    <w:r w:rsidRPr="00F37BD6">
      <w:rPr>
        <w:noProof/>
        <w:sz w:val="20"/>
        <w:lang w:eastAsia="en-ZA"/>
      </w:rPr>
      <mc:AlternateContent>
        <mc:Choice Requires="wps">
          <w:drawing>
            <wp:anchor distT="45720" distB="45720" distL="114300" distR="114300" simplePos="0" relativeHeight="251659264" behindDoc="1" locked="0" layoutInCell="1" allowOverlap="1" wp14:anchorId="2DC51EE9" wp14:editId="7E3FAB3B">
              <wp:simplePos x="0" y="0"/>
              <wp:positionH relativeFrom="margin">
                <wp:posOffset>5335403</wp:posOffset>
              </wp:positionH>
              <wp:positionV relativeFrom="paragraph">
                <wp:posOffset>-74598</wp:posOffset>
              </wp:positionV>
              <wp:extent cx="877475" cy="286603"/>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headEnd/>
                        <a:tailEnd/>
                      </a:ln>
                    </wps:spPr>
                    <wps:txbx>
                      <w:txbxContent>
                        <w:p w14:paraId="6B98E76C" w14:textId="77777777" w:rsidR="00252577" w:rsidRPr="00F37BD6" w:rsidRDefault="00252577" w:rsidP="00F37BD6">
                          <w:pPr>
                            <w:spacing w:after="0" w:line="240" w:lineRule="auto"/>
                            <w:jc w:val="righ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C51EE9"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" stroked="f">
              <v:textbox>
                <w:txbxContent>
                  <w:p w14:paraId="6B98E76C" w14:textId="77777777" w:rsidR="00252577" w:rsidRPr="00F37BD6" w:rsidRDefault="00252577" w:rsidP="00F37BD6">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300FD6" w14:textId="77777777" w:rsidR="00762666" w:rsidRDefault="00762666" w:rsidP="000C56A7">
      <w:pPr>
        <w:spacing w:after="0" w:line="240" w:lineRule="auto"/>
      </w:pPr>
      <w:r>
        <w:separator/>
      </w:r>
    </w:p>
  </w:footnote>
  <w:footnote w:type="continuationSeparator" w:id="0">
    <w:p w14:paraId="2458B274" w14:textId="77777777" w:rsidR="00762666" w:rsidRDefault="00762666" w:rsidP="000C56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91347"/>
    <w:multiLevelType w:val="multilevel"/>
    <w:tmpl w:val="88F8F774"/>
    <w:lvl w:ilvl="0">
      <w:start w:val="1"/>
      <w:numFmt w:val="lowerLetter"/>
      <w:lvlText w:val="(%1)"/>
      <w:lvlJc w:val="left"/>
      <w:pPr>
        <w:ind w:left="3828" w:hanging="567"/>
      </w:pPr>
      <w:rPr>
        <w:rFonts w:hint="default"/>
      </w:rPr>
    </w:lvl>
    <w:lvl w:ilvl="1">
      <w:start w:val="1"/>
      <w:numFmt w:val="lowerRoman"/>
      <w:lvlText w:val="(%2)"/>
      <w:lvlJc w:val="left"/>
      <w:pPr>
        <w:ind w:left="4395" w:hanging="567"/>
      </w:pPr>
      <w:rPr>
        <w:rFonts w:hint="default"/>
      </w:rPr>
    </w:lvl>
    <w:lvl w:ilvl="2">
      <w:start w:val="1"/>
      <w:numFmt w:val="decimal"/>
      <w:lvlText w:val="(%3)"/>
      <w:lvlJc w:val="left"/>
      <w:pPr>
        <w:ind w:left="4962" w:hanging="567"/>
      </w:pPr>
      <w:rPr>
        <w:rFonts w:hint="default"/>
      </w:rPr>
    </w:lvl>
    <w:lvl w:ilvl="3">
      <w:start w:val="1"/>
      <w:numFmt w:val="lowerLetter"/>
      <w:lvlText w:val="(%4)"/>
      <w:lvlJc w:val="left"/>
      <w:pPr>
        <w:ind w:left="5529" w:hanging="567"/>
      </w:pPr>
      <w:rPr>
        <w:rFonts w:hint="default"/>
      </w:rPr>
    </w:lvl>
    <w:lvl w:ilvl="4">
      <w:start w:val="1"/>
      <w:numFmt w:val="lowerRoman"/>
      <w:lvlText w:val="(%5)"/>
      <w:lvlJc w:val="left"/>
      <w:pPr>
        <w:ind w:left="6096" w:hanging="567"/>
      </w:pPr>
      <w:rPr>
        <w:rFonts w:hint="default"/>
      </w:rPr>
    </w:lvl>
    <w:lvl w:ilvl="5">
      <w:start w:val="1"/>
      <w:numFmt w:val="decimal"/>
      <w:lvlText w:val="(%6)"/>
      <w:lvlJc w:val="left"/>
      <w:pPr>
        <w:ind w:left="6663" w:hanging="567"/>
      </w:pPr>
      <w:rPr>
        <w:rFonts w:hint="default"/>
      </w:rPr>
    </w:lvl>
    <w:lvl w:ilvl="6">
      <w:start w:val="1"/>
      <w:numFmt w:val="lowerLetter"/>
      <w:lvlText w:val="(%7)"/>
      <w:lvlJc w:val="left"/>
      <w:pPr>
        <w:ind w:left="7230" w:hanging="567"/>
      </w:pPr>
      <w:rPr>
        <w:rFonts w:hint="default"/>
      </w:rPr>
    </w:lvl>
    <w:lvl w:ilvl="7">
      <w:start w:val="1"/>
      <w:numFmt w:val="lowerRoman"/>
      <w:lvlText w:val="(%8)"/>
      <w:lvlJc w:val="left"/>
      <w:pPr>
        <w:ind w:left="7797" w:hanging="567"/>
      </w:pPr>
      <w:rPr>
        <w:rFonts w:hint="default"/>
      </w:rPr>
    </w:lvl>
    <w:lvl w:ilvl="8">
      <w:start w:val="1"/>
      <w:numFmt w:val="decimal"/>
      <w:lvlText w:val="(%9)"/>
      <w:lvlJc w:val="left"/>
      <w:pPr>
        <w:ind w:left="8364" w:hanging="567"/>
      </w:pPr>
      <w:rPr>
        <w:rFonts w:hint="default"/>
      </w:rPr>
    </w:lvl>
  </w:abstractNum>
  <w:abstractNum w:abstractNumId="1"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993"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2" w15:restartNumberingAfterBreak="0">
    <w:nsid w:val="07922C43"/>
    <w:multiLevelType w:val="multilevel"/>
    <w:tmpl w:val="78980502"/>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A43510"/>
    <w:multiLevelType w:val="multilevel"/>
    <w:tmpl w:val="BA586020"/>
    <w:lvl w:ilvl="0">
      <w:start w:val="1"/>
      <w:numFmt w:val="decimal"/>
      <w:lvlText w:val="(%1)"/>
      <w:lvlJc w:val="left"/>
      <w:pPr>
        <w:tabs>
          <w:tab w:val="num" w:pos="1134"/>
        </w:tabs>
        <w:ind w:left="1134" w:hanging="567"/>
      </w:pPr>
      <w:rPr>
        <w:rFonts w:hint="default"/>
        <w:b w:val="0"/>
      </w:rPr>
    </w:lvl>
    <w:lvl w:ilvl="1">
      <w:start w:val="1"/>
      <w:numFmt w:val="lowerLetter"/>
      <w:lvlText w:val="(%2)"/>
      <w:lvlJc w:val="left"/>
      <w:pPr>
        <w:tabs>
          <w:tab w:val="num" w:pos="1701"/>
        </w:tabs>
        <w:ind w:left="1701" w:hanging="567"/>
      </w:pPr>
      <w:rPr>
        <w:rFonts w:ascii="Calibri" w:eastAsia="Times New Roman" w:hAnsi="Calibri" w:cs="Calibri"/>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4" w15:restartNumberingAfterBreak="0">
    <w:nsid w:val="0A3073DD"/>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 w15:restartNumberingAfterBreak="0">
    <w:nsid w:val="0AD70703"/>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 w15:restartNumberingAfterBreak="0">
    <w:nsid w:val="0FA842DD"/>
    <w:multiLevelType w:val="multilevel"/>
    <w:tmpl w:val="0F488A02"/>
    <w:lvl w:ilvl="0">
      <w:start w:val="1"/>
      <w:numFmt w:val="decimal"/>
      <w:lvlText w:val="(%1)"/>
      <w:lvlJc w:val="left"/>
      <w:pPr>
        <w:tabs>
          <w:tab w:val="num" w:pos="567"/>
        </w:tabs>
        <w:ind w:left="567" w:hanging="567"/>
      </w:pPr>
      <w:rPr>
        <w:b w:val="0"/>
      </w:rPr>
    </w:lvl>
    <w:lvl w:ilvl="1">
      <w:start w:val="1"/>
      <w:numFmt w:val="lowerLetter"/>
      <w:lvlText w:val="(%2)"/>
      <w:lvlJc w:val="left"/>
      <w:pPr>
        <w:tabs>
          <w:tab w:val="num" w:pos="567"/>
        </w:tabs>
        <w:ind w:left="567" w:hanging="567"/>
      </w:pPr>
      <w:rPr>
        <w:b w:val="0"/>
        <w:color w:val="auto"/>
      </w:rPr>
    </w:lvl>
    <w:lvl w:ilvl="2">
      <w:start w:val="1"/>
      <w:numFmt w:val="lowerRoman"/>
      <w:lvlText w:val="(%3)"/>
      <w:lvlJc w:val="left"/>
      <w:pPr>
        <w:tabs>
          <w:tab w:val="num" w:pos="1107"/>
        </w:tabs>
        <w:ind w:left="1107" w:hanging="567"/>
      </w:pPr>
      <w:rPr>
        <w:b w:val="0"/>
      </w:rPr>
    </w:lvl>
    <w:lvl w:ilvl="3">
      <w:start w:val="1"/>
      <w:numFmt w:val="decimal"/>
      <w:lvlText w:val="%4)"/>
      <w:lvlJc w:val="left"/>
      <w:pPr>
        <w:tabs>
          <w:tab w:val="num" w:pos="1737"/>
        </w:tabs>
        <w:ind w:left="1737" w:hanging="567"/>
      </w:pPr>
    </w:lvl>
    <w:lvl w:ilvl="4">
      <w:start w:val="1"/>
      <w:numFmt w:val="lowerRoman"/>
      <w:lvlText w:val="(%5)"/>
      <w:lvlJc w:val="left"/>
      <w:pPr>
        <w:ind w:left="2277"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7" w15:restartNumberingAfterBreak="0">
    <w:nsid w:val="165327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22486B8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239C5FB4"/>
    <w:multiLevelType w:val="multilevel"/>
    <w:tmpl w:val="75A6057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45F1BBC"/>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1" w15:restartNumberingAfterBreak="0">
    <w:nsid w:val="278310E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28E10B9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3" w15:restartNumberingAfterBreak="0">
    <w:nsid w:val="29B00797"/>
    <w:multiLevelType w:val="hybridMultilevel"/>
    <w:tmpl w:val="33DE1A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2CC67671"/>
    <w:multiLevelType w:val="hybridMultilevel"/>
    <w:tmpl w:val="98849098"/>
    <w:lvl w:ilvl="0" w:tplc="DD7C9618">
      <w:start w:val="1"/>
      <w:numFmt w:val="lowerRoman"/>
      <w:lvlText w:val="(%1)"/>
      <w:lvlJc w:val="left"/>
      <w:pPr>
        <w:ind w:left="1287" w:hanging="720"/>
      </w:pPr>
      <w:rPr>
        <w:rFonts w:hint="default"/>
        <w:b/>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15" w15:restartNumberingAfterBreak="0">
    <w:nsid w:val="32786A5F"/>
    <w:multiLevelType w:val="hybridMultilevel"/>
    <w:tmpl w:val="C44E62F0"/>
    <w:lvl w:ilvl="0" w:tplc="00F28018">
      <w:start w:val="1"/>
      <w:numFmt w:val="lowerLetter"/>
      <w:lvlText w:val="%1)"/>
      <w:lvlJc w:val="left"/>
      <w:pPr>
        <w:ind w:left="720" w:hanging="360"/>
      </w:pPr>
      <w:rPr>
        <w:b w:val="0"/>
        <w:bCs w:val="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7" w15:restartNumberingAfterBreak="0">
    <w:nsid w:val="32F93F25"/>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3BC36896"/>
    <w:multiLevelType w:val="hybridMultilevel"/>
    <w:tmpl w:val="060C3FB0"/>
    <w:lvl w:ilvl="0" w:tplc="1C090017">
      <w:start w:val="1"/>
      <w:numFmt w:val="lowerLetter"/>
      <w:lvlText w:val="%1)"/>
      <w:lvlJc w:val="left"/>
      <w:pPr>
        <w:ind w:left="720" w:hanging="360"/>
      </w:pPr>
    </w:lvl>
    <w:lvl w:ilvl="1" w:tplc="4B7E72C0">
      <w:start w:val="1"/>
      <w:numFmt w:val="lowerRoman"/>
      <w:lvlText w:val="%2)"/>
      <w:lvlJc w:val="left"/>
      <w:pPr>
        <w:ind w:left="1665" w:hanging="585"/>
      </w:pPr>
      <w:rPr>
        <w:rFonts w:hint="default"/>
      </w:rPr>
    </w:lvl>
    <w:lvl w:ilvl="2" w:tplc="25E8BE28">
      <w:start w:val="5"/>
      <w:numFmt w:val="decimal"/>
      <w:lvlText w:val="%3"/>
      <w:lvlJc w:val="left"/>
      <w:pPr>
        <w:ind w:left="2340" w:hanging="360"/>
      </w:pPr>
      <w:rPr>
        <w:rFonts w:hint="default"/>
        <w:i w:val="0"/>
      </w:rPr>
    </w:lvl>
    <w:lvl w:ilvl="3" w:tplc="71BA56F0">
      <w:start w:val="2"/>
      <w:numFmt w:val="decimal"/>
      <w:lvlText w:val="(%4)"/>
      <w:lvlJc w:val="left"/>
      <w:pPr>
        <w:ind w:left="2880" w:hanging="360"/>
      </w:pPr>
      <w:rPr>
        <w:rFonts w:hint="default"/>
      </w:rPr>
    </w:lvl>
    <w:lvl w:ilvl="4" w:tplc="B2166E6C">
      <w:start w:val="3"/>
      <w:numFmt w:val="decimal"/>
      <w:lvlText w:val="%5."/>
      <w:lvlJc w:val="left"/>
      <w:pPr>
        <w:ind w:left="3600" w:hanging="360"/>
      </w:pPr>
      <w:rPr>
        <w:rFonts w:hint="default"/>
      </w:r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3E824164"/>
    <w:multiLevelType w:val="multilevel"/>
    <w:tmpl w:val="8AA67000"/>
    <w:lvl w:ilvl="0">
      <w:start w:val="1"/>
      <w:numFmt w:val="decimal"/>
      <w:lvlText w:val="(%1)"/>
      <w:lvlJc w:val="left"/>
      <w:pPr>
        <w:tabs>
          <w:tab w:val="num" w:pos="567"/>
        </w:tabs>
        <w:ind w:left="567" w:hanging="567"/>
      </w:pPr>
      <w:rPr>
        <w:b w:val="0"/>
      </w:rPr>
    </w:lvl>
    <w:lvl w:ilvl="1">
      <w:start w:val="1"/>
      <w:numFmt w:val="lowerLetter"/>
      <w:lvlText w:val="(%2)"/>
      <w:lvlJc w:val="left"/>
      <w:pPr>
        <w:tabs>
          <w:tab w:val="num" w:pos="567"/>
        </w:tabs>
        <w:ind w:left="567" w:hanging="567"/>
      </w:pPr>
      <w:rPr>
        <w:b w:val="0"/>
        <w:color w:val="auto"/>
      </w:rPr>
    </w:lvl>
    <w:lvl w:ilvl="2">
      <w:start w:val="1"/>
      <w:numFmt w:val="lowerRoman"/>
      <w:lvlText w:val="(%3)"/>
      <w:lvlJc w:val="left"/>
      <w:pPr>
        <w:tabs>
          <w:tab w:val="num" w:pos="1107"/>
        </w:tabs>
        <w:ind w:left="1107" w:hanging="567"/>
      </w:pPr>
      <w:rPr>
        <w:b w:val="0"/>
      </w:rPr>
    </w:lvl>
    <w:lvl w:ilvl="3">
      <w:start w:val="1"/>
      <w:numFmt w:val="decimal"/>
      <w:lvlText w:val="%4)"/>
      <w:lvlJc w:val="left"/>
      <w:pPr>
        <w:tabs>
          <w:tab w:val="num" w:pos="1737"/>
        </w:tabs>
        <w:ind w:left="1737" w:hanging="567"/>
      </w:pPr>
    </w:lvl>
    <w:lvl w:ilvl="4">
      <w:start w:val="1"/>
      <w:numFmt w:val="lowerRoman"/>
      <w:lvlText w:val="(%5)"/>
      <w:lvlJc w:val="left"/>
      <w:pPr>
        <w:ind w:left="2277" w:hanging="567"/>
      </w:pPr>
      <w:rPr>
        <w:color w:val="000000" w:themeColor="text1"/>
      </w:r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20" w15:restartNumberingAfterBreak="0">
    <w:nsid w:val="3EFE5111"/>
    <w:multiLevelType w:val="hybridMultilevel"/>
    <w:tmpl w:val="95E288AE"/>
    <w:lvl w:ilvl="0" w:tplc="1C090017">
      <w:start w:val="1"/>
      <w:numFmt w:val="lowerLetter"/>
      <w:lvlText w:val="%1)"/>
      <w:lvlJc w:val="left"/>
      <w:pPr>
        <w:ind w:left="927" w:hanging="360"/>
      </w:p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21" w15:restartNumberingAfterBreak="0">
    <w:nsid w:val="3FD46E80"/>
    <w:multiLevelType w:val="hybridMultilevel"/>
    <w:tmpl w:val="81DC339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45185D1F"/>
    <w:multiLevelType w:val="multilevel"/>
    <w:tmpl w:val="6DBE8A9C"/>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3" w15:restartNumberingAfterBreak="0">
    <w:nsid w:val="454403D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5" w15:restartNumberingAfterBreak="0">
    <w:nsid w:val="48715BAC"/>
    <w:multiLevelType w:val="hybridMultilevel"/>
    <w:tmpl w:val="226606FE"/>
    <w:lvl w:ilvl="0" w:tplc="1C090017">
      <w:start w:val="1"/>
      <w:numFmt w:val="lowerLetter"/>
      <w:lvlText w:val="%1)"/>
      <w:lvlJc w:val="left"/>
      <w:pPr>
        <w:ind w:left="1080" w:hanging="360"/>
      </w:pPr>
    </w:lvl>
    <w:lvl w:ilvl="1" w:tplc="B114CBD6">
      <w:start w:val="1"/>
      <w:numFmt w:val="lowerLetter"/>
      <w:lvlText w:val="%2."/>
      <w:lvlJc w:val="left"/>
      <w:pPr>
        <w:ind w:left="1665" w:hanging="585"/>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49020F7B"/>
    <w:multiLevelType w:val="multilevel"/>
    <w:tmpl w:val="AE28B19E"/>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7" w15:restartNumberingAfterBreak="0">
    <w:nsid w:val="49AF0D75"/>
    <w:multiLevelType w:val="multilevel"/>
    <w:tmpl w:val="472A6598"/>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993"/>
        </w:tabs>
        <w:ind w:left="993" w:hanging="567"/>
      </w:pPr>
      <w:rPr>
        <w:rFonts w:asciiTheme="minorHAnsi" w:eastAsia="Times New Roman" w:hAnsiTheme="minorHAnsi" w:cstheme="minorHAnsi"/>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28" w15:restartNumberingAfterBreak="0">
    <w:nsid w:val="4A881B2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4E821C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4F0F316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4FFD6517"/>
    <w:multiLevelType w:val="hybridMultilevel"/>
    <w:tmpl w:val="81DC339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223480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52F1407B"/>
    <w:multiLevelType w:val="hybridMultilevel"/>
    <w:tmpl w:val="882C5F64"/>
    <w:lvl w:ilvl="0" w:tplc="4B7E72C0">
      <w:start w:val="1"/>
      <w:numFmt w:val="lowerRoman"/>
      <w:lvlText w:val="%1)"/>
      <w:lvlJc w:val="left"/>
      <w:pPr>
        <w:ind w:left="1907" w:hanging="360"/>
      </w:pPr>
      <w:rPr>
        <w:rFonts w:hint="default"/>
      </w:rPr>
    </w:lvl>
    <w:lvl w:ilvl="1" w:tplc="FFFFFFFF">
      <w:numFmt w:val="bullet"/>
      <w:lvlText w:val="-"/>
      <w:lvlJc w:val="left"/>
      <w:pPr>
        <w:ind w:left="2627" w:hanging="360"/>
      </w:pPr>
      <w:rPr>
        <w:rFonts w:ascii="Calibri" w:eastAsia="Times New Roman" w:hAnsi="Calibri" w:cs="Calibri" w:hint="default"/>
      </w:rPr>
    </w:lvl>
    <w:lvl w:ilvl="2" w:tplc="FFFFFFFF" w:tentative="1">
      <w:start w:val="1"/>
      <w:numFmt w:val="bullet"/>
      <w:lvlText w:val=""/>
      <w:lvlJc w:val="left"/>
      <w:pPr>
        <w:ind w:left="3347" w:hanging="360"/>
      </w:pPr>
      <w:rPr>
        <w:rFonts w:ascii="Wingdings" w:hAnsi="Wingdings" w:hint="default"/>
      </w:rPr>
    </w:lvl>
    <w:lvl w:ilvl="3" w:tplc="FFFFFFFF" w:tentative="1">
      <w:start w:val="1"/>
      <w:numFmt w:val="bullet"/>
      <w:lvlText w:val=""/>
      <w:lvlJc w:val="left"/>
      <w:pPr>
        <w:ind w:left="4067" w:hanging="360"/>
      </w:pPr>
      <w:rPr>
        <w:rFonts w:ascii="Symbol" w:hAnsi="Symbol" w:hint="default"/>
      </w:rPr>
    </w:lvl>
    <w:lvl w:ilvl="4" w:tplc="FFFFFFFF" w:tentative="1">
      <w:start w:val="1"/>
      <w:numFmt w:val="bullet"/>
      <w:lvlText w:val="o"/>
      <w:lvlJc w:val="left"/>
      <w:pPr>
        <w:ind w:left="4787" w:hanging="360"/>
      </w:pPr>
      <w:rPr>
        <w:rFonts w:ascii="Courier New" w:hAnsi="Courier New" w:cs="Courier New" w:hint="default"/>
      </w:rPr>
    </w:lvl>
    <w:lvl w:ilvl="5" w:tplc="FFFFFFFF" w:tentative="1">
      <w:start w:val="1"/>
      <w:numFmt w:val="bullet"/>
      <w:lvlText w:val=""/>
      <w:lvlJc w:val="left"/>
      <w:pPr>
        <w:ind w:left="5507" w:hanging="360"/>
      </w:pPr>
      <w:rPr>
        <w:rFonts w:ascii="Wingdings" w:hAnsi="Wingdings" w:hint="default"/>
      </w:rPr>
    </w:lvl>
    <w:lvl w:ilvl="6" w:tplc="FFFFFFFF" w:tentative="1">
      <w:start w:val="1"/>
      <w:numFmt w:val="bullet"/>
      <w:lvlText w:val=""/>
      <w:lvlJc w:val="left"/>
      <w:pPr>
        <w:ind w:left="6227" w:hanging="360"/>
      </w:pPr>
      <w:rPr>
        <w:rFonts w:ascii="Symbol" w:hAnsi="Symbol" w:hint="default"/>
      </w:rPr>
    </w:lvl>
    <w:lvl w:ilvl="7" w:tplc="FFFFFFFF" w:tentative="1">
      <w:start w:val="1"/>
      <w:numFmt w:val="bullet"/>
      <w:lvlText w:val="o"/>
      <w:lvlJc w:val="left"/>
      <w:pPr>
        <w:ind w:left="6947" w:hanging="360"/>
      </w:pPr>
      <w:rPr>
        <w:rFonts w:ascii="Courier New" w:hAnsi="Courier New" w:cs="Courier New" w:hint="default"/>
      </w:rPr>
    </w:lvl>
    <w:lvl w:ilvl="8" w:tplc="FFFFFFFF" w:tentative="1">
      <w:start w:val="1"/>
      <w:numFmt w:val="bullet"/>
      <w:lvlText w:val=""/>
      <w:lvlJc w:val="left"/>
      <w:pPr>
        <w:ind w:left="7667" w:hanging="360"/>
      </w:pPr>
      <w:rPr>
        <w:rFonts w:ascii="Wingdings" w:hAnsi="Wingdings" w:hint="default"/>
      </w:rPr>
    </w:lvl>
  </w:abstractNum>
  <w:abstractNum w:abstractNumId="34" w15:restartNumberingAfterBreak="0">
    <w:nsid w:val="55137FBD"/>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5" w15:restartNumberingAfterBreak="0">
    <w:nsid w:val="576E549A"/>
    <w:multiLevelType w:val="multilevel"/>
    <w:tmpl w:val="F67EF7A2"/>
    <w:lvl w:ilvl="0">
      <w:start w:val="1"/>
      <w:numFmt w:val="decimal"/>
      <w:lvlText w:val="%1."/>
      <w:lvlJc w:val="left"/>
      <w:pPr>
        <w:ind w:left="720" w:hanging="360"/>
      </w:pPr>
      <w:rPr>
        <w:b w:val="0"/>
      </w:rPr>
    </w:lvl>
    <w:lvl w:ilvl="1">
      <w:start w:val="3"/>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7" w15:restartNumberingAfterBreak="0">
    <w:nsid w:val="5F656718"/>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8" w15:restartNumberingAfterBreak="0">
    <w:nsid w:val="64DA4B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652E59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67002AB0"/>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1" w15:restartNumberingAfterBreak="0">
    <w:nsid w:val="67E766A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69EC4B9A"/>
    <w:multiLevelType w:val="multilevel"/>
    <w:tmpl w:val="31329DCE"/>
    <w:lvl w:ilvl="0">
      <w:start w:val="4"/>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A4C42A5"/>
    <w:multiLevelType w:val="multilevel"/>
    <w:tmpl w:val="FCE0BA5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700D71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737D64BC"/>
    <w:multiLevelType w:val="multilevel"/>
    <w:tmpl w:val="8D36B912"/>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6" w15:restartNumberingAfterBreak="0">
    <w:nsid w:val="75C54BB6"/>
    <w:multiLevelType w:val="multilevel"/>
    <w:tmpl w:val="4C7A636C"/>
    <w:lvl w:ilvl="0">
      <w:start w:val="9"/>
      <w:numFmt w:val="decimal"/>
      <w:lvlText w:val="(%1)"/>
      <w:lvlJc w:val="left"/>
      <w:pPr>
        <w:tabs>
          <w:tab w:val="num" w:pos="567"/>
        </w:tabs>
        <w:ind w:left="567" w:hanging="567"/>
      </w:pPr>
      <w:rPr>
        <w:b w:val="0"/>
        <w:color w:val="auto"/>
      </w:rPr>
    </w:lvl>
    <w:lvl w:ilvl="1">
      <w:start w:val="1"/>
      <w:numFmt w:val="lowerLetter"/>
      <w:lvlText w:val="%2)"/>
      <w:lvlJc w:val="left"/>
      <w:pPr>
        <w:tabs>
          <w:tab w:val="num" w:pos="1134"/>
        </w:tabs>
        <w:ind w:left="1134"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47" w15:restartNumberingAfterBreak="0">
    <w:nsid w:val="782731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8" w15:restartNumberingAfterBreak="0">
    <w:nsid w:val="7A240C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9" w15:restartNumberingAfterBreak="0">
    <w:nsid w:val="7B542AD0"/>
    <w:multiLevelType w:val="hybridMultilevel"/>
    <w:tmpl w:val="7286F29E"/>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0"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abstractNumId w:val="22"/>
  </w:num>
  <w:num w:numId="2">
    <w:abstractNumId w:val="1"/>
  </w:num>
  <w:num w:numId="3">
    <w:abstractNumId w:val="7"/>
  </w:num>
  <w:num w:numId="4">
    <w:abstractNumId w:val="38"/>
  </w:num>
  <w:num w:numId="5">
    <w:abstractNumId w:val="30"/>
  </w:num>
  <w:num w:numId="6">
    <w:abstractNumId w:val="11"/>
  </w:num>
  <w:num w:numId="7">
    <w:abstractNumId w:val="39"/>
  </w:num>
  <w:num w:numId="8">
    <w:abstractNumId w:val="23"/>
  </w:num>
  <w:num w:numId="9">
    <w:abstractNumId w:val="32"/>
  </w:num>
  <w:num w:numId="10">
    <w:abstractNumId w:val="28"/>
  </w:num>
  <w:num w:numId="11">
    <w:abstractNumId w:val="12"/>
  </w:num>
  <w:num w:numId="12">
    <w:abstractNumId w:val="47"/>
  </w:num>
  <w:num w:numId="13">
    <w:abstractNumId w:val="44"/>
  </w:num>
  <w:num w:numId="14">
    <w:abstractNumId w:val="8"/>
  </w:num>
  <w:num w:numId="15">
    <w:abstractNumId w:val="48"/>
  </w:num>
  <w:num w:numId="16">
    <w:abstractNumId w:val="41"/>
  </w:num>
  <w:num w:numId="17">
    <w:abstractNumId w:val="0"/>
  </w:num>
  <w:num w:numId="18">
    <w:abstractNumId w:val="24"/>
  </w:num>
  <w:num w:numId="19">
    <w:abstractNumId w:val="29"/>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0"/>
  </w:num>
  <w:num w:numId="23">
    <w:abstractNumId w:val="25"/>
  </w:num>
  <w:num w:numId="24">
    <w:abstractNumId w:val="18"/>
  </w:num>
  <w:num w:numId="25">
    <w:abstractNumId w:val="13"/>
  </w:num>
  <w:num w:numId="26">
    <w:abstractNumId w:val="20"/>
  </w:num>
  <w:num w:numId="27">
    <w:abstractNumId w:val="33"/>
  </w:num>
  <w:num w:numId="28">
    <w:abstractNumId w:val="15"/>
  </w:num>
  <w:num w:numId="29">
    <w:abstractNumId w:val="21"/>
  </w:num>
  <w:num w:numId="30">
    <w:abstractNumId w:val="49"/>
  </w:num>
  <w:num w:numId="31">
    <w:abstractNumId w:val="31"/>
  </w:num>
  <w:num w:numId="32">
    <w:abstractNumId w:val="14"/>
  </w:num>
  <w:num w:numId="33">
    <w:abstractNumId w:val="1"/>
    <w:lvlOverride w:ilvl="0">
      <w:startOverride w:val="1"/>
    </w:lvlOverride>
  </w:num>
  <w:num w:numId="34">
    <w:abstractNumId w:val="4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0"/>
  </w:num>
  <w:num w:numId="39">
    <w:abstractNumId w:val="36"/>
  </w:num>
  <w:num w:numId="40">
    <w:abstractNumId w:val="45"/>
  </w:num>
  <w:num w:numId="41">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num>
  <w:num w:numId="44">
    <w:abstractNumId w:val="42"/>
  </w:num>
  <w:num w:numId="45">
    <w:abstractNumId w:val="43"/>
  </w:num>
  <w:num w:numId="46">
    <w:abstractNumId w:val="40"/>
  </w:num>
  <w:num w:numId="47">
    <w:abstractNumId w:val="2"/>
  </w:num>
  <w:num w:numId="48">
    <w:abstractNumId w:val="5"/>
  </w:num>
  <w:num w:numId="49">
    <w:abstractNumId w:val="1"/>
  </w:num>
  <w:num w:numId="50">
    <w:abstractNumId w:val="35"/>
  </w:num>
  <w:num w:numId="51">
    <w:abstractNumId w:val="1"/>
  </w:num>
  <w:num w:numId="52">
    <w:abstractNumId w:val="26"/>
  </w:num>
  <w:num w:numId="53">
    <w:abstractNumId w:val="4"/>
  </w:num>
  <w:num w:numId="54">
    <w:abstractNumId w:val="37"/>
  </w:num>
  <w:num w:numId="55">
    <w:abstractNumId w:val="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D71"/>
    <w:rsid w:val="00001165"/>
    <w:rsid w:val="0000498E"/>
    <w:rsid w:val="000218B7"/>
    <w:rsid w:val="00021DC9"/>
    <w:rsid w:val="0002219A"/>
    <w:rsid w:val="0005538F"/>
    <w:rsid w:val="000560FC"/>
    <w:rsid w:val="000875DD"/>
    <w:rsid w:val="00087CD2"/>
    <w:rsid w:val="000A7D95"/>
    <w:rsid w:val="000B1A52"/>
    <w:rsid w:val="000C56A7"/>
    <w:rsid w:val="000C68A6"/>
    <w:rsid w:val="000D0338"/>
    <w:rsid w:val="000E14DD"/>
    <w:rsid w:val="000E50F9"/>
    <w:rsid w:val="000F2B2F"/>
    <w:rsid w:val="000F7540"/>
    <w:rsid w:val="00103520"/>
    <w:rsid w:val="00103EF0"/>
    <w:rsid w:val="00112B88"/>
    <w:rsid w:val="0011532B"/>
    <w:rsid w:val="00124342"/>
    <w:rsid w:val="0013132F"/>
    <w:rsid w:val="001313AD"/>
    <w:rsid w:val="00140641"/>
    <w:rsid w:val="00145EA2"/>
    <w:rsid w:val="00151146"/>
    <w:rsid w:val="00151FF4"/>
    <w:rsid w:val="00156CA4"/>
    <w:rsid w:val="00161B69"/>
    <w:rsid w:val="00165575"/>
    <w:rsid w:val="00177EBA"/>
    <w:rsid w:val="00180F03"/>
    <w:rsid w:val="00184BD7"/>
    <w:rsid w:val="0018714B"/>
    <w:rsid w:val="00193065"/>
    <w:rsid w:val="001948CC"/>
    <w:rsid w:val="001A50CD"/>
    <w:rsid w:val="001B2FE2"/>
    <w:rsid w:val="001B63DC"/>
    <w:rsid w:val="001D1C9E"/>
    <w:rsid w:val="001D75C4"/>
    <w:rsid w:val="001E2F3D"/>
    <w:rsid w:val="001E3153"/>
    <w:rsid w:val="001F027B"/>
    <w:rsid w:val="001F5EDD"/>
    <w:rsid w:val="001F7572"/>
    <w:rsid w:val="00223B97"/>
    <w:rsid w:val="00231DB3"/>
    <w:rsid w:val="00233A39"/>
    <w:rsid w:val="00234E2A"/>
    <w:rsid w:val="00235913"/>
    <w:rsid w:val="00252577"/>
    <w:rsid w:val="002571D4"/>
    <w:rsid w:val="0026097F"/>
    <w:rsid w:val="00260F2A"/>
    <w:rsid w:val="0026119C"/>
    <w:rsid w:val="00264179"/>
    <w:rsid w:val="002917B2"/>
    <w:rsid w:val="00292A86"/>
    <w:rsid w:val="00297AE5"/>
    <w:rsid w:val="002A13FD"/>
    <w:rsid w:val="002A3AA8"/>
    <w:rsid w:val="002A7DA2"/>
    <w:rsid w:val="002B187F"/>
    <w:rsid w:val="002B260C"/>
    <w:rsid w:val="002E5AED"/>
    <w:rsid w:val="00314DE3"/>
    <w:rsid w:val="003210AE"/>
    <w:rsid w:val="00346EE6"/>
    <w:rsid w:val="003531F7"/>
    <w:rsid w:val="00355E9B"/>
    <w:rsid w:val="0036138E"/>
    <w:rsid w:val="0036570B"/>
    <w:rsid w:val="003672E8"/>
    <w:rsid w:val="003711BF"/>
    <w:rsid w:val="00373D27"/>
    <w:rsid w:val="003806BB"/>
    <w:rsid w:val="003943CE"/>
    <w:rsid w:val="00394D10"/>
    <w:rsid w:val="00396A55"/>
    <w:rsid w:val="003C175A"/>
    <w:rsid w:val="003E0A27"/>
    <w:rsid w:val="003E1B64"/>
    <w:rsid w:val="003F7BFE"/>
    <w:rsid w:val="00400714"/>
    <w:rsid w:val="004037DF"/>
    <w:rsid w:val="004176AA"/>
    <w:rsid w:val="00417C56"/>
    <w:rsid w:val="00437611"/>
    <w:rsid w:val="00445B91"/>
    <w:rsid w:val="00456135"/>
    <w:rsid w:val="00464252"/>
    <w:rsid w:val="004651ED"/>
    <w:rsid w:val="00473F58"/>
    <w:rsid w:val="0048501B"/>
    <w:rsid w:val="00490713"/>
    <w:rsid w:val="0049455F"/>
    <w:rsid w:val="00496E1A"/>
    <w:rsid w:val="004A4540"/>
    <w:rsid w:val="004B0829"/>
    <w:rsid w:val="004B4BCF"/>
    <w:rsid w:val="004B5D71"/>
    <w:rsid w:val="004C3A3C"/>
    <w:rsid w:val="004D47F9"/>
    <w:rsid w:val="004F4FE9"/>
    <w:rsid w:val="004F5065"/>
    <w:rsid w:val="00502D46"/>
    <w:rsid w:val="00504F20"/>
    <w:rsid w:val="00512A12"/>
    <w:rsid w:val="00513C34"/>
    <w:rsid w:val="00513DED"/>
    <w:rsid w:val="00522D6C"/>
    <w:rsid w:val="00522E16"/>
    <w:rsid w:val="00526309"/>
    <w:rsid w:val="00527C18"/>
    <w:rsid w:val="00545B78"/>
    <w:rsid w:val="00546B67"/>
    <w:rsid w:val="00560196"/>
    <w:rsid w:val="00560F4B"/>
    <w:rsid w:val="00571C56"/>
    <w:rsid w:val="00576C51"/>
    <w:rsid w:val="00584284"/>
    <w:rsid w:val="00593247"/>
    <w:rsid w:val="00595AD7"/>
    <w:rsid w:val="005A6E0A"/>
    <w:rsid w:val="005A74FB"/>
    <w:rsid w:val="005B12A9"/>
    <w:rsid w:val="005B18DD"/>
    <w:rsid w:val="005B3A91"/>
    <w:rsid w:val="005B4A13"/>
    <w:rsid w:val="005B6F06"/>
    <w:rsid w:val="005C4127"/>
    <w:rsid w:val="005D5CCF"/>
    <w:rsid w:val="005E2437"/>
    <w:rsid w:val="005E7FD6"/>
    <w:rsid w:val="005F2530"/>
    <w:rsid w:val="0060212A"/>
    <w:rsid w:val="00603845"/>
    <w:rsid w:val="00605D9E"/>
    <w:rsid w:val="00613867"/>
    <w:rsid w:val="00621A13"/>
    <w:rsid w:val="00621C5B"/>
    <w:rsid w:val="006253FA"/>
    <w:rsid w:val="00634A25"/>
    <w:rsid w:val="00634C43"/>
    <w:rsid w:val="0064446A"/>
    <w:rsid w:val="006856DA"/>
    <w:rsid w:val="00686F5B"/>
    <w:rsid w:val="006A55F1"/>
    <w:rsid w:val="006A5A54"/>
    <w:rsid w:val="006A5D17"/>
    <w:rsid w:val="006A75DD"/>
    <w:rsid w:val="006C0A8D"/>
    <w:rsid w:val="006D342A"/>
    <w:rsid w:val="006E2101"/>
    <w:rsid w:val="006F011E"/>
    <w:rsid w:val="006F4069"/>
    <w:rsid w:val="006F6614"/>
    <w:rsid w:val="006F6DC9"/>
    <w:rsid w:val="007006B8"/>
    <w:rsid w:val="00702BB6"/>
    <w:rsid w:val="00710F8D"/>
    <w:rsid w:val="0071278B"/>
    <w:rsid w:val="007240B7"/>
    <w:rsid w:val="007248E9"/>
    <w:rsid w:val="0072505B"/>
    <w:rsid w:val="0072760B"/>
    <w:rsid w:val="0073195E"/>
    <w:rsid w:val="00733FB4"/>
    <w:rsid w:val="00742328"/>
    <w:rsid w:val="00751665"/>
    <w:rsid w:val="00762666"/>
    <w:rsid w:val="00763678"/>
    <w:rsid w:val="00763B79"/>
    <w:rsid w:val="00766D19"/>
    <w:rsid w:val="00785040"/>
    <w:rsid w:val="00797436"/>
    <w:rsid w:val="007C6533"/>
    <w:rsid w:val="007D0577"/>
    <w:rsid w:val="007D30F9"/>
    <w:rsid w:val="007D6919"/>
    <w:rsid w:val="007D7386"/>
    <w:rsid w:val="007E0DCF"/>
    <w:rsid w:val="007E2AE8"/>
    <w:rsid w:val="007E6FC0"/>
    <w:rsid w:val="007F39D6"/>
    <w:rsid w:val="007F3E12"/>
    <w:rsid w:val="008049F9"/>
    <w:rsid w:val="00805122"/>
    <w:rsid w:val="00805234"/>
    <w:rsid w:val="008078EF"/>
    <w:rsid w:val="00811091"/>
    <w:rsid w:val="0081564C"/>
    <w:rsid w:val="00816D05"/>
    <w:rsid w:val="00820499"/>
    <w:rsid w:val="008228E6"/>
    <w:rsid w:val="008273F3"/>
    <w:rsid w:val="0083551A"/>
    <w:rsid w:val="008360E8"/>
    <w:rsid w:val="00837D22"/>
    <w:rsid w:val="00840E16"/>
    <w:rsid w:val="008600CB"/>
    <w:rsid w:val="00861103"/>
    <w:rsid w:val="008644ED"/>
    <w:rsid w:val="008711B7"/>
    <w:rsid w:val="008741FC"/>
    <w:rsid w:val="00887169"/>
    <w:rsid w:val="00891392"/>
    <w:rsid w:val="008B6BBF"/>
    <w:rsid w:val="008C095F"/>
    <w:rsid w:val="008C4CA1"/>
    <w:rsid w:val="008E4D2A"/>
    <w:rsid w:val="008E59CE"/>
    <w:rsid w:val="008F0703"/>
    <w:rsid w:val="008F32C3"/>
    <w:rsid w:val="008F3984"/>
    <w:rsid w:val="009056E8"/>
    <w:rsid w:val="00910DAA"/>
    <w:rsid w:val="0093012F"/>
    <w:rsid w:val="00936822"/>
    <w:rsid w:val="00942B4A"/>
    <w:rsid w:val="00950DA8"/>
    <w:rsid w:val="00952AE3"/>
    <w:rsid w:val="00955CA1"/>
    <w:rsid w:val="00980940"/>
    <w:rsid w:val="00983663"/>
    <w:rsid w:val="009A07C6"/>
    <w:rsid w:val="009A1EC5"/>
    <w:rsid w:val="009A26AD"/>
    <w:rsid w:val="009A762D"/>
    <w:rsid w:val="009C0D1E"/>
    <w:rsid w:val="009D00CC"/>
    <w:rsid w:val="009D069A"/>
    <w:rsid w:val="009D5E61"/>
    <w:rsid w:val="009F31A0"/>
    <w:rsid w:val="009F4D84"/>
    <w:rsid w:val="00A058DB"/>
    <w:rsid w:val="00A06C58"/>
    <w:rsid w:val="00A1058C"/>
    <w:rsid w:val="00A105E4"/>
    <w:rsid w:val="00A11DE0"/>
    <w:rsid w:val="00A14C8E"/>
    <w:rsid w:val="00A204E6"/>
    <w:rsid w:val="00A21293"/>
    <w:rsid w:val="00A25C49"/>
    <w:rsid w:val="00A31D01"/>
    <w:rsid w:val="00A32230"/>
    <w:rsid w:val="00A326D8"/>
    <w:rsid w:val="00A44D99"/>
    <w:rsid w:val="00A62B8F"/>
    <w:rsid w:val="00A65726"/>
    <w:rsid w:val="00A67773"/>
    <w:rsid w:val="00A8164D"/>
    <w:rsid w:val="00A816BB"/>
    <w:rsid w:val="00AA3CDF"/>
    <w:rsid w:val="00AB0B86"/>
    <w:rsid w:val="00AB361C"/>
    <w:rsid w:val="00AC7C1D"/>
    <w:rsid w:val="00AD097C"/>
    <w:rsid w:val="00AD34B8"/>
    <w:rsid w:val="00AD45A8"/>
    <w:rsid w:val="00AD460A"/>
    <w:rsid w:val="00AE3179"/>
    <w:rsid w:val="00AE4DA7"/>
    <w:rsid w:val="00AE51B9"/>
    <w:rsid w:val="00AF05FE"/>
    <w:rsid w:val="00AF6423"/>
    <w:rsid w:val="00B01D51"/>
    <w:rsid w:val="00B06C7C"/>
    <w:rsid w:val="00B12F3C"/>
    <w:rsid w:val="00B200C4"/>
    <w:rsid w:val="00B21C62"/>
    <w:rsid w:val="00B222ED"/>
    <w:rsid w:val="00B22681"/>
    <w:rsid w:val="00B2743C"/>
    <w:rsid w:val="00B402FF"/>
    <w:rsid w:val="00B40868"/>
    <w:rsid w:val="00B450E6"/>
    <w:rsid w:val="00B46FFE"/>
    <w:rsid w:val="00B5236F"/>
    <w:rsid w:val="00B562F3"/>
    <w:rsid w:val="00B56B34"/>
    <w:rsid w:val="00B649DE"/>
    <w:rsid w:val="00B671F6"/>
    <w:rsid w:val="00B709FB"/>
    <w:rsid w:val="00B72291"/>
    <w:rsid w:val="00B7255B"/>
    <w:rsid w:val="00B80FF6"/>
    <w:rsid w:val="00B81489"/>
    <w:rsid w:val="00B9152C"/>
    <w:rsid w:val="00BA7077"/>
    <w:rsid w:val="00BB365B"/>
    <w:rsid w:val="00BC4635"/>
    <w:rsid w:val="00BD74D9"/>
    <w:rsid w:val="00BF253F"/>
    <w:rsid w:val="00BF3309"/>
    <w:rsid w:val="00BF4330"/>
    <w:rsid w:val="00BF6DEC"/>
    <w:rsid w:val="00C026C6"/>
    <w:rsid w:val="00C0619F"/>
    <w:rsid w:val="00C07AC0"/>
    <w:rsid w:val="00C1106B"/>
    <w:rsid w:val="00C14FDB"/>
    <w:rsid w:val="00C25C71"/>
    <w:rsid w:val="00C2646C"/>
    <w:rsid w:val="00C3260D"/>
    <w:rsid w:val="00C32B24"/>
    <w:rsid w:val="00C47C25"/>
    <w:rsid w:val="00C50144"/>
    <w:rsid w:val="00C62945"/>
    <w:rsid w:val="00C66667"/>
    <w:rsid w:val="00C67D38"/>
    <w:rsid w:val="00C77E57"/>
    <w:rsid w:val="00C838A7"/>
    <w:rsid w:val="00C86426"/>
    <w:rsid w:val="00C96950"/>
    <w:rsid w:val="00CA2193"/>
    <w:rsid w:val="00CA731E"/>
    <w:rsid w:val="00CB28EC"/>
    <w:rsid w:val="00CC2E39"/>
    <w:rsid w:val="00CE4A9B"/>
    <w:rsid w:val="00CF0F73"/>
    <w:rsid w:val="00D162FC"/>
    <w:rsid w:val="00D16684"/>
    <w:rsid w:val="00D16DD0"/>
    <w:rsid w:val="00D27774"/>
    <w:rsid w:val="00D277BF"/>
    <w:rsid w:val="00D30CF8"/>
    <w:rsid w:val="00D41DEA"/>
    <w:rsid w:val="00D631B3"/>
    <w:rsid w:val="00D64DC3"/>
    <w:rsid w:val="00D7773B"/>
    <w:rsid w:val="00D826CA"/>
    <w:rsid w:val="00D94BAD"/>
    <w:rsid w:val="00DA2545"/>
    <w:rsid w:val="00DB2597"/>
    <w:rsid w:val="00DC0697"/>
    <w:rsid w:val="00DF0A1E"/>
    <w:rsid w:val="00DF3A7D"/>
    <w:rsid w:val="00E030BC"/>
    <w:rsid w:val="00E06686"/>
    <w:rsid w:val="00E15F47"/>
    <w:rsid w:val="00E21EF6"/>
    <w:rsid w:val="00E2713B"/>
    <w:rsid w:val="00E300AB"/>
    <w:rsid w:val="00E5740F"/>
    <w:rsid w:val="00E60BE0"/>
    <w:rsid w:val="00E63BC3"/>
    <w:rsid w:val="00E63E7D"/>
    <w:rsid w:val="00E71B94"/>
    <w:rsid w:val="00E76DE3"/>
    <w:rsid w:val="00E8344E"/>
    <w:rsid w:val="00E87622"/>
    <w:rsid w:val="00E9651E"/>
    <w:rsid w:val="00EA4988"/>
    <w:rsid w:val="00EB4B6A"/>
    <w:rsid w:val="00EC6F7C"/>
    <w:rsid w:val="00ED2B1A"/>
    <w:rsid w:val="00ED7094"/>
    <w:rsid w:val="00EE67BA"/>
    <w:rsid w:val="00EF035C"/>
    <w:rsid w:val="00F111A0"/>
    <w:rsid w:val="00F12BEC"/>
    <w:rsid w:val="00F17892"/>
    <w:rsid w:val="00F2293B"/>
    <w:rsid w:val="00F2583E"/>
    <w:rsid w:val="00F34F50"/>
    <w:rsid w:val="00F37BD6"/>
    <w:rsid w:val="00F446E6"/>
    <w:rsid w:val="00F52232"/>
    <w:rsid w:val="00F57298"/>
    <w:rsid w:val="00F618A6"/>
    <w:rsid w:val="00F61C86"/>
    <w:rsid w:val="00F70A16"/>
    <w:rsid w:val="00FB0A01"/>
    <w:rsid w:val="00FB7806"/>
    <w:rsid w:val="00FC5021"/>
    <w:rsid w:val="00FC7798"/>
    <w:rsid w:val="00FD3A05"/>
    <w:rsid w:val="00FE691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0CE0E9"/>
  <w15:chartTrackingRefBased/>
  <w15:docId w15:val="{F85133C1-AC3D-49F5-B257-89D9F4303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basedOn w:val="Heading1"/>
    <w:next w:val="Normal"/>
    <w:link w:val="Heading2Char"/>
    <w:qFormat/>
    <w:rsid w:val="00C2646C"/>
    <w:pPr>
      <w:numPr>
        <w:ilvl w:val="1"/>
      </w:numPr>
      <w:outlineLvl w:val="1"/>
    </w:pPr>
    <w:rPr>
      <w:iCs w:val="0"/>
      <w:sz w:val="28"/>
      <w:szCs w:val="26"/>
      <w:lang w:val="en-ZA"/>
    </w:rPr>
  </w:style>
  <w:style w:type="paragraph" w:styleId="Heading3">
    <w:name w:val="heading 3"/>
    <w:basedOn w:val="Heading1"/>
    <w:next w:val="Normal"/>
    <w:link w:val="Heading3Char"/>
    <w:qFormat/>
    <w:rsid w:val="00C2646C"/>
    <w:pPr>
      <w:numPr>
        <w:ilvl w:val="2"/>
      </w:numPr>
      <w:outlineLvl w:val="2"/>
    </w:pPr>
    <w:rPr>
      <w:sz w:val="24"/>
      <w:szCs w:val="24"/>
    </w:rPr>
  </w:style>
  <w:style w:type="paragraph" w:styleId="Heading4">
    <w:name w:val="heading 4"/>
    <w:basedOn w:val="Heading1"/>
    <w:next w:val="Normal"/>
    <w:link w:val="Heading4Char"/>
    <w:uiPriority w:val="5"/>
    <w:unhideWhenUsed/>
    <w:qFormat/>
    <w:rsid w:val="00C2646C"/>
    <w:pPr>
      <w:numPr>
        <w:ilvl w:val="3"/>
      </w:numPr>
      <w:outlineLvl w:val="3"/>
    </w:pPr>
    <w:rPr>
      <w:iCs w:val="0"/>
      <w:sz w:val="24"/>
    </w:rPr>
  </w:style>
  <w:style w:type="paragraph" w:styleId="Heading5">
    <w:name w:val="heading 5"/>
    <w:basedOn w:val="Heading1"/>
    <w:next w:val="Normal"/>
    <w:link w:val="Heading5Char"/>
    <w:uiPriority w:val="2"/>
    <w:unhideWhenUsed/>
    <w:qFormat/>
    <w:rsid w:val="00C2646C"/>
    <w:pPr>
      <w:numPr>
        <w:ilvl w:val="4"/>
      </w:numPr>
      <w:outlineLvl w:val="4"/>
    </w:pPr>
    <w:rPr>
      <w:sz w:val="24"/>
    </w:rPr>
  </w:style>
  <w:style w:type="paragraph" w:styleId="Heading6">
    <w:name w:val="heading 6"/>
    <w:basedOn w:val="Heading1"/>
    <w:next w:val="Normal"/>
    <w:link w:val="Heading6Char"/>
    <w:uiPriority w:val="2"/>
    <w:unhideWhenUsed/>
    <w:qFormat/>
    <w:rsid w:val="00C2646C"/>
    <w:pPr>
      <w:numPr>
        <w:ilvl w:val="5"/>
      </w:numPr>
      <w:outlineLvl w:val="5"/>
    </w:pPr>
    <w:rPr>
      <w:sz w:val="24"/>
    </w:rPr>
  </w:style>
  <w:style w:type="paragraph" w:styleId="Heading7">
    <w:name w:val="heading 7"/>
    <w:basedOn w:val="Heading1"/>
    <w:next w:val="Normal"/>
    <w:link w:val="Heading7Char"/>
    <w:uiPriority w:val="2"/>
    <w:unhideWhenUsed/>
    <w:qFormat/>
    <w:rsid w:val="00C2646C"/>
    <w:pPr>
      <w:numPr>
        <w:ilvl w:val="6"/>
      </w:numPr>
      <w:outlineLvl w:val="6"/>
    </w:pPr>
    <w:rPr>
      <w:iCs w:val="0"/>
      <w:sz w:val="24"/>
    </w:rPr>
  </w:style>
  <w:style w:type="paragraph" w:styleId="Heading8">
    <w:name w:val="heading 8"/>
    <w:basedOn w:val="Heading1"/>
    <w:next w:val="Normal"/>
    <w:link w:val="Heading8Char"/>
    <w:uiPriority w:val="2"/>
    <w:unhideWhenUsed/>
    <w:qFormat/>
    <w:rsid w:val="00C2646C"/>
    <w:pPr>
      <w:numPr>
        <w:ilvl w:val="7"/>
      </w:numPr>
      <w:outlineLvl w:val="7"/>
    </w:pPr>
    <w:rPr>
      <w:sz w:val="24"/>
      <w:szCs w:val="21"/>
    </w:rPr>
  </w:style>
  <w:style w:type="paragraph" w:styleId="Heading9">
    <w:name w:val="heading 9"/>
    <w:basedOn w:val="Heading1"/>
    <w:next w:val="Normal"/>
    <w:link w:val="Heading9Char"/>
    <w:uiPriority w:val="2"/>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uiPriority w:val="99"/>
    <w:rsid w:val="00C2646C"/>
    <w:rPr>
      <w:szCs w:val="24"/>
    </w:rPr>
  </w:style>
  <w:style w:type="character" w:customStyle="1" w:styleId="Heading1Char">
    <w:name w:val="Heading 1 Char"/>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basedOn w:val="DefaultParagraphFont"/>
    <w:link w:val="Heading3"/>
    <w:rsid w:val="00C2646C"/>
    <w:rPr>
      <w:rFonts w:asciiTheme="majorHAnsi" w:eastAsiaTheme="majorEastAsia" w:hAnsiTheme="majorHAnsi" w:cstheme="minorBidi"/>
      <w:b/>
      <w:iCs/>
      <w:color w:val="0E1B8D"/>
      <w:sz w:val="24"/>
      <w:szCs w:val="24"/>
      <w:lang w:val="en-GB"/>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mai"/>
    <w:basedOn w:val="Normal"/>
    <w:link w:val="ListParagraphChar"/>
    <w:uiPriority w:val="34"/>
    <w:qFormat/>
    <w:rsid w:val="00742328"/>
    <w:pPr>
      <w:spacing w:after="0"/>
      <w:outlineLvl w:val="0"/>
    </w:pPr>
    <w:rPr>
      <w:rFonts w:asciiTheme="minorHAnsi" w:hAnsiTheme="minorHAnsi"/>
    </w:rPr>
  </w:style>
  <w:style w:type="character" w:customStyle="1" w:styleId="Heading4Char">
    <w:name w:val="Heading 4 Char"/>
    <w:basedOn w:val="DefaultParagraphFont"/>
    <w:link w:val="Heading4"/>
    <w:uiPriority w:val="5"/>
    <w:rsid w:val="00C2646C"/>
    <w:rPr>
      <w:rFonts w:asciiTheme="majorHAnsi" w:eastAsiaTheme="majorEastAsia" w:hAnsiTheme="majorHAnsi" w:cstheme="minorBidi"/>
      <w:b/>
      <w:color w:val="0E1B8D"/>
      <w:sz w:val="24"/>
      <w:lang w:val="en-GB"/>
    </w:rPr>
  </w:style>
  <w:style w:type="character" w:customStyle="1" w:styleId="Heading5Char">
    <w:name w:val="Heading 5 Char"/>
    <w:basedOn w:val="DefaultParagraphFont"/>
    <w:link w:val="Heading5"/>
    <w:uiPriority w:val="2"/>
    <w:rsid w:val="00C2646C"/>
    <w:rPr>
      <w:rFonts w:asciiTheme="majorHAnsi" w:eastAsiaTheme="majorEastAsia" w:hAnsiTheme="majorHAnsi" w:cstheme="minorBidi"/>
      <w:b/>
      <w:iCs/>
      <w:color w:val="0E1B8D"/>
      <w:sz w:val="24"/>
      <w:lang w:val="en-GB"/>
    </w:rPr>
  </w:style>
  <w:style w:type="character" w:customStyle="1" w:styleId="Heading6Char">
    <w:name w:val="Heading 6 Char"/>
    <w:basedOn w:val="DefaultParagraphFont"/>
    <w:link w:val="Heading6"/>
    <w:uiPriority w:val="2"/>
    <w:rsid w:val="00C2646C"/>
    <w:rPr>
      <w:rFonts w:asciiTheme="majorHAnsi" w:eastAsiaTheme="majorEastAsia" w:hAnsiTheme="majorHAnsi" w:cstheme="minorBidi"/>
      <w:b/>
      <w:iCs/>
      <w:color w:val="0E1B8D"/>
      <w:sz w:val="24"/>
      <w:lang w:val="en-GB"/>
    </w:rPr>
  </w:style>
  <w:style w:type="character" w:customStyle="1" w:styleId="Heading7Char">
    <w:name w:val="Heading 7 Char"/>
    <w:basedOn w:val="DefaultParagraphFont"/>
    <w:link w:val="Heading7"/>
    <w:uiPriority w:val="2"/>
    <w:rsid w:val="00C2646C"/>
    <w:rPr>
      <w:rFonts w:asciiTheme="majorHAnsi" w:eastAsiaTheme="majorEastAsia" w:hAnsiTheme="majorHAnsi" w:cstheme="minorBidi"/>
      <w:b/>
      <w:color w:val="0E1B8D"/>
      <w:sz w:val="24"/>
      <w:lang w:val="en-GB"/>
    </w:rPr>
  </w:style>
  <w:style w:type="character" w:customStyle="1" w:styleId="Heading8Char">
    <w:name w:val="Heading 8 Char"/>
    <w:basedOn w:val="DefaultParagraphFont"/>
    <w:link w:val="Heading8"/>
    <w:uiPriority w:val="2"/>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basedOn w:val="DefaultParagraphFont"/>
    <w:link w:val="Heading9"/>
    <w:uiPriority w:val="2"/>
    <w:rsid w:val="00C2646C"/>
    <w:rPr>
      <w:rFonts w:asciiTheme="majorHAnsi" w:eastAsiaTheme="majorEastAsia" w:hAnsiTheme="majorHAnsi" w:cstheme="minorBidi"/>
      <w:b/>
      <w:color w:val="0E1B8D"/>
      <w:sz w:val="24"/>
      <w:szCs w:val="21"/>
      <w:lang w:val="en-GB"/>
    </w:rPr>
  </w:style>
  <w:style w:type="paragraph" w:styleId="Title">
    <w:name w:val="Title"/>
    <w:next w:val="Normal"/>
    <w:link w:val="TitleChar"/>
    <w:uiPriority w:val="10"/>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uiPriority w:val="10"/>
    <w:qFormat/>
    <w:rsid w:val="00C2646C"/>
    <w:pPr>
      <w:numPr>
        <w:ilvl w:val="1"/>
      </w:numPr>
      <w:spacing w:line="240" w:lineRule="auto"/>
    </w:pPr>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rsid w:val="00D30CF8"/>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rsid w:val="00D30CF8"/>
    <w:pPr>
      <w:tabs>
        <w:tab w:val="left" w:pos="709"/>
        <w:tab w:val="right" w:leader="dot" w:pos="9628"/>
      </w:tabs>
      <w:spacing w:after="0" w:line="240" w:lineRule="auto"/>
      <w:ind w:left="284"/>
    </w:pPr>
  </w:style>
  <w:style w:type="paragraph" w:styleId="TOC3">
    <w:name w:val="toc 3"/>
    <w:basedOn w:val="Normal"/>
    <w:next w:val="Normal"/>
    <w:autoRedefine/>
    <w:uiPriority w:val="39"/>
    <w:unhideWhenUsed/>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Caption">
    <w:name w:val="caption"/>
    <w:basedOn w:val="Normal"/>
    <w:next w:val="Normal"/>
    <w:uiPriority w:val="4"/>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uiPriority w:val="5"/>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numPr>
        <w:ilvl w:val="2"/>
        <w:numId w:val="1"/>
      </w:num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paragraph" w:customStyle="1" w:styleId="AnnexH4">
    <w:name w:val="Annex H4"/>
    <w:next w:val="Normal"/>
    <w:unhideWhenUsed/>
    <w:qFormat/>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uiPriority w:val="99"/>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46C"/>
    <w:rPr>
      <w:rFonts w:ascii="Segoe UI" w:hAnsi="Segoe UI" w:cs="Segoe UI"/>
      <w:sz w:val="18"/>
      <w:szCs w:val="18"/>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styleId="BodyText">
    <w:name w:val="Body Text"/>
    <w:basedOn w:val="Normal"/>
    <w:link w:val="BodyTextChar"/>
    <w:uiPriority w:val="99"/>
    <w:semiHidden/>
    <w:unhideWhenUsed/>
    <w:rsid w:val="00C2646C"/>
  </w:style>
  <w:style w:type="character" w:customStyle="1" w:styleId="BodyTextChar">
    <w:name w:val="Body Text Char"/>
    <w:basedOn w:val="DefaultParagraphFont"/>
    <w:link w:val="BodyText"/>
    <w:uiPriority w:val="99"/>
    <w:semiHidden/>
    <w:rsid w:val="00C2646C"/>
  </w:style>
  <w:style w:type="paragraph" w:styleId="BlockText">
    <w:name w:val="Block Text"/>
    <w:basedOn w:val="Normal"/>
    <w:uiPriority w:val="99"/>
    <w:semiHidden/>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iPriority w:val="99"/>
    <w:semiHidden/>
    <w:unhideWhenUsed/>
    <w:rsid w:val="00C2646C"/>
    <w:rPr>
      <w:vertAlign w:val="superscript"/>
    </w:rPr>
  </w:style>
  <w:style w:type="paragraph" w:styleId="FootnoteText">
    <w:name w:val="footnote text"/>
    <w:basedOn w:val="Normal"/>
    <w:link w:val="FootnoteTextChar"/>
    <w:uiPriority w:val="99"/>
    <w:semiHidden/>
    <w:unhideWhenUsed/>
    <w:rsid w:val="00C264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FigureChar">
    <w:name w:val="Figure Char"/>
    <w:basedOn w:val="DefaultParagraphFont"/>
    <w:link w:val="Figure"/>
    <w:rsid w:val="00AC7C1D"/>
    <w:rPr>
      <w:noProof/>
      <w:lang w:eastAsia="en-GB"/>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uiPriority w:val="59"/>
    <w:qFormat/>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9A07C6"/>
    <w:pPr>
      <w:spacing w:after="120" w:line="240" w:lineRule="auto"/>
      <w:jc w:val="left"/>
      <w:outlineLvl w:val="9"/>
    </w:pPr>
    <w:rPr>
      <w:rFonts w:ascii="Calibri" w:eastAsia="Times New Roman" w:hAnsi="Calibri" w:cs="Times New Roman"/>
      <w:sz w:val="24"/>
      <w:szCs w:val="24"/>
    </w:rPr>
  </w:style>
  <w:style w:type="character" w:styleId="CommentReference">
    <w:name w:val="annotation reference"/>
    <w:basedOn w:val="DefaultParagraphFont"/>
    <w:uiPriority w:val="99"/>
    <w:semiHidden/>
    <w:unhideWhenUsed/>
    <w:rsid w:val="004651ED"/>
    <w:rPr>
      <w:sz w:val="16"/>
      <w:szCs w:val="16"/>
    </w:rPr>
  </w:style>
  <w:style w:type="paragraph" w:styleId="CommentText">
    <w:name w:val="annotation text"/>
    <w:basedOn w:val="Normal"/>
    <w:link w:val="CommentTextChar"/>
    <w:uiPriority w:val="99"/>
    <w:semiHidden/>
    <w:unhideWhenUsed/>
    <w:rsid w:val="004651ED"/>
    <w:pPr>
      <w:spacing w:line="240" w:lineRule="auto"/>
    </w:pPr>
    <w:rPr>
      <w:sz w:val="20"/>
      <w:szCs w:val="20"/>
    </w:rPr>
  </w:style>
  <w:style w:type="character" w:customStyle="1" w:styleId="CommentTextChar">
    <w:name w:val="Comment Text Char"/>
    <w:basedOn w:val="DefaultParagraphFont"/>
    <w:link w:val="CommentText"/>
    <w:uiPriority w:val="99"/>
    <w:semiHidden/>
    <w:rsid w:val="004651ED"/>
    <w:rPr>
      <w:sz w:val="20"/>
      <w:szCs w:val="20"/>
    </w:rPr>
  </w:style>
  <w:style w:type="paragraph" w:styleId="CommentSubject">
    <w:name w:val="annotation subject"/>
    <w:basedOn w:val="CommentText"/>
    <w:next w:val="CommentText"/>
    <w:link w:val="CommentSubjectChar"/>
    <w:uiPriority w:val="99"/>
    <w:semiHidden/>
    <w:unhideWhenUsed/>
    <w:rsid w:val="004651ED"/>
    <w:rPr>
      <w:b/>
      <w:bCs/>
    </w:rPr>
  </w:style>
  <w:style w:type="character" w:customStyle="1" w:styleId="CommentSubjectChar">
    <w:name w:val="Comment Subject Char"/>
    <w:basedOn w:val="CommentTextChar"/>
    <w:link w:val="CommentSubject"/>
    <w:uiPriority w:val="99"/>
    <w:semiHidden/>
    <w:rsid w:val="004651ED"/>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sid w:val="000B1A52"/>
    <w:rPr>
      <w:rFonts w:asciiTheme="minorHAnsi" w:hAnsiTheme="minorHAnsi"/>
    </w:rPr>
  </w:style>
  <w:style w:type="numbering" w:customStyle="1" w:styleId="Style1">
    <w:name w:val="Style1"/>
    <w:uiPriority w:val="99"/>
    <w:rsid w:val="0072760B"/>
    <w:pPr>
      <w:numPr>
        <w:numId w:val="18"/>
      </w:numPr>
    </w:pPr>
  </w:style>
  <w:style w:type="paragraph" w:styleId="Revision">
    <w:name w:val="Revision"/>
    <w:hidden/>
    <w:uiPriority w:val="99"/>
    <w:semiHidden/>
    <w:rsid w:val="008644ED"/>
    <w:pPr>
      <w:spacing w:after="0" w:line="240" w:lineRule="auto"/>
    </w:pPr>
  </w:style>
  <w:style w:type="table" w:customStyle="1" w:styleId="TableGrid1">
    <w:name w:val="Table Grid1"/>
    <w:basedOn w:val="TableNormal"/>
    <w:next w:val="TableGrid"/>
    <w:uiPriority w:val="59"/>
    <w:rsid w:val="00EF035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65575"/>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7D0577"/>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paragraph" w:customStyle="1" w:styleId="Comment">
    <w:name w:val="Comment"/>
    <w:basedOn w:val="Normal"/>
    <w:qFormat/>
    <w:rsid w:val="00437611"/>
    <w:pPr>
      <w:spacing w:line="240" w:lineRule="auto"/>
      <w:jc w:val="left"/>
    </w:pPr>
    <w:rPr>
      <w:rFonts w:ascii="Calibri" w:eastAsia="Times New Roman" w:hAnsi="Calibri" w:cs="Times New Roman"/>
      <w:i/>
      <w:color w:val="0070C0"/>
      <w:szCs w:val="20"/>
    </w:rPr>
  </w:style>
  <w:style w:type="character" w:customStyle="1" w:styleId="ui-provider">
    <w:name w:val="ui-provider"/>
    <w:basedOn w:val="DefaultParagraphFont"/>
    <w:rsid w:val="007F3E12"/>
  </w:style>
  <w:style w:type="table" w:customStyle="1" w:styleId="TableGrid7">
    <w:name w:val="Table Grid7"/>
    <w:basedOn w:val="TableNormal"/>
    <w:next w:val="TableGrid"/>
    <w:qFormat/>
    <w:rsid w:val="00D162F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962382">
      <w:bodyDiv w:val="1"/>
      <w:marLeft w:val="0"/>
      <w:marRight w:val="0"/>
      <w:marTop w:val="0"/>
      <w:marBottom w:val="0"/>
      <w:divBdr>
        <w:top w:val="none" w:sz="0" w:space="0" w:color="auto"/>
        <w:left w:val="none" w:sz="0" w:space="0" w:color="auto"/>
        <w:bottom w:val="none" w:sz="0" w:space="0" w:color="auto"/>
        <w:right w:val="none" w:sz="0" w:space="0" w:color="auto"/>
      </w:divBdr>
    </w:div>
    <w:div w:id="1421295783">
      <w:bodyDiv w:val="1"/>
      <w:marLeft w:val="0"/>
      <w:marRight w:val="0"/>
      <w:marTop w:val="0"/>
      <w:marBottom w:val="0"/>
      <w:divBdr>
        <w:top w:val="none" w:sz="0" w:space="0" w:color="auto"/>
        <w:left w:val="none" w:sz="0" w:space="0" w:color="auto"/>
        <w:bottom w:val="none" w:sz="0" w:space="0" w:color="auto"/>
        <w:right w:val="none" w:sz="0" w:space="0" w:color="auto"/>
      </w:divBdr>
    </w:div>
    <w:div w:id="207874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teams.microsoft.com/l/meetup-join/19%3ameeting_ODIxNWY3ZTktOTI1NS00YzZjLThlMDQtYzhiNmQzNTBjYTE2%40thread.v2/0?context=%7b%22Tid%22%3a%2248cd5724-88c7-48c3-a665-945436edd7fc%22%2c%22Oid%22%3a%22a8eef72e-2924-4e7e-9510-9e48d8d4db07%22%7d"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Documents\Documents\Mpumalanga%20-%20Nelspruit%20-%20Corporate%20Services\Service%20contracts\Physical%20Security%202020\SEcurity%20Middelburg%202023\Annexure%201%20Bid%20Specification%20template%20v2.0%20(%20revised%20specification%2018April20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06A13E73E4D4506AFEC719253AAF44C"/>
        <w:category>
          <w:name w:val="General"/>
          <w:gallery w:val="placeholder"/>
        </w:category>
        <w:types>
          <w:type w:val="bbPlcHdr"/>
        </w:types>
        <w:behaviors>
          <w:behavior w:val="content"/>
        </w:behaviors>
        <w:guid w:val="{64AC55C7-1501-4D77-879F-8CDC924194D4}"/>
      </w:docPartPr>
      <w:docPartBody>
        <w:p w:rsidR="00DF2A1C" w:rsidRDefault="006E008C">
          <w:pPr>
            <w:pStyle w:val="F06A13E73E4D4506AFEC719253AAF44C"/>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Semibold">
    <w:panose1 w:val="020B07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572"/>
    <w:rsid w:val="000C6F69"/>
    <w:rsid w:val="00147E80"/>
    <w:rsid w:val="00247544"/>
    <w:rsid w:val="003D2800"/>
    <w:rsid w:val="004133DC"/>
    <w:rsid w:val="004B388C"/>
    <w:rsid w:val="00560572"/>
    <w:rsid w:val="0057600C"/>
    <w:rsid w:val="006E008C"/>
    <w:rsid w:val="007272FB"/>
    <w:rsid w:val="00900F9F"/>
    <w:rsid w:val="00A15A11"/>
    <w:rsid w:val="00A36EED"/>
    <w:rsid w:val="00A73067"/>
    <w:rsid w:val="00A90DB0"/>
    <w:rsid w:val="00B059C5"/>
    <w:rsid w:val="00D2470C"/>
    <w:rsid w:val="00DF2A1C"/>
    <w:rsid w:val="00FE1EB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A13E73E4D4506AFEC719253AAF44C">
    <w:name w:val="F06A13E73E4D4506AFEC719253AAF4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D7C225-125A-4E3B-97BC-A41B00BEE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Annexure 1 Bid Specification template v2.0 ( revised specification 18April2023</Template>
  <TotalTime>0</TotalTime>
  <Pages>28</Pages>
  <Words>7525</Words>
  <Characters>42897</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50322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Mabote</dc:creator>
  <cp:keywords/>
  <dc:description/>
  <cp:lastModifiedBy>Mafiwa Malebatja</cp:lastModifiedBy>
  <cp:revision>2</cp:revision>
  <cp:lastPrinted>2017-11-22T15:08:00Z</cp:lastPrinted>
  <dcterms:created xsi:type="dcterms:W3CDTF">2023-09-27T10:57:00Z</dcterms:created>
  <dcterms:modified xsi:type="dcterms:W3CDTF">2023-09-27T10:57:00Z</dcterms:modified>
</cp:coreProperties>
</file>