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2BED88A" wp14:editId="15A97234">
            <wp:simplePos x="0" y="0"/>
            <wp:positionH relativeFrom="column">
              <wp:posOffset>1440180</wp:posOffset>
            </wp:positionH>
            <wp:positionV relativeFrom="paragraph">
              <wp:posOffset>160020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8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C3F57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00359D1C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2F92318A" w14:textId="6AB6C1CC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23E752B3" w:rsidR="00812A70" w:rsidRPr="00B74761" w:rsidRDefault="00655C6E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September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6C0689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6C0689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5A03013" w14:textId="78CF1259" w:rsidR="000A3C40" w:rsidRPr="006C0689" w:rsidRDefault="00E45299" w:rsidP="000A3C40">
      <w:pPr>
        <w:pStyle w:val="ListParagraph"/>
        <w:rPr>
          <w:rFonts w:ascii="Arial" w:eastAsia="Times New Roman" w:hAnsi="Arial" w:cs="Arial"/>
          <w:b/>
          <w:lang w:eastAsia="en-ZA"/>
        </w:rPr>
      </w:pPr>
      <w:r w:rsidRPr="006C0689">
        <w:rPr>
          <w:rFonts w:ascii="Arial" w:hAnsi="Arial" w:cs="Arial"/>
          <w:u w:val="single"/>
        </w:rPr>
        <w:t xml:space="preserve">DESCRIPTION OF </w:t>
      </w:r>
      <w:r w:rsidR="001B49C0" w:rsidRPr="006C0689">
        <w:rPr>
          <w:rFonts w:ascii="Arial" w:hAnsi="Arial" w:cs="Arial"/>
          <w:u w:val="single"/>
        </w:rPr>
        <w:t>SERVICE</w:t>
      </w:r>
      <w:r w:rsidR="001B49C0" w:rsidRPr="006C0689">
        <w:rPr>
          <w:rFonts w:ascii="Arial" w:hAnsi="Arial" w:cs="Arial"/>
        </w:rPr>
        <w:t>:</w:t>
      </w:r>
      <w:r w:rsidR="001B49C0" w:rsidRPr="006C0689">
        <w:rPr>
          <w:rFonts w:ascii="Arial" w:eastAsia="Times New Roman" w:hAnsi="Arial" w:cs="Arial"/>
          <w:b/>
          <w:lang w:eastAsia="en-ZA"/>
        </w:rPr>
        <w:t xml:space="preserve"> </w:t>
      </w:r>
      <w:r w:rsidR="007779F1" w:rsidRPr="006C0689">
        <w:rPr>
          <w:rFonts w:ascii="Arial" w:eastAsia="Times New Roman" w:hAnsi="Arial" w:cs="Arial"/>
          <w:b/>
          <w:lang w:eastAsia="en-ZA"/>
        </w:rPr>
        <w:t>SUPPLY AN</w:t>
      </w:r>
      <w:r w:rsidR="005D6CD5" w:rsidRPr="006C0689">
        <w:rPr>
          <w:rFonts w:ascii="Arial" w:eastAsia="Times New Roman" w:hAnsi="Arial" w:cs="Arial"/>
          <w:b/>
          <w:lang w:eastAsia="en-ZA"/>
        </w:rPr>
        <w:t xml:space="preserve">D </w:t>
      </w:r>
      <w:r w:rsidR="000A3C40" w:rsidRPr="006C0689">
        <w:rPr>
          <w:rFonts w:ascii="Arial" w:eastAsia="Times New Roman" w:hAnsi="Arial" w:cs="Arial"/>
          <w:b/>
          <w:lang w:eastAsia="en-ZA"/>
        </w:rPr>
        <w:t xml:space="preserve">DELIVER </w:t>
      </w:r>
      <w:r w:rsidR="006C0689" w:rsidRPr="006C0689">
        <w:rPr>
          <w:rFonts w:ascii="Arial" w:eastAsia="Times New Roman" w:hAnsi="Arial" w:cs="Arial"/>
          <w:b/>
          <w:lang w:val="en-US" w:eastAsia="en-ZA"/>
        </w:rPr>
        <w:t>Drip Irrigation Pipes</w:t>
      </w:r>
      <w:r w:rsidR="004A7ABA" w:rsidRPr="006C0689">
        <w:rPr>
          <w:rFonts w:ascii="Arial" w:eastAsia="Times New Roman" w:hAnsi="Arial" w:cs="Arial"/>
          <w:b/>
          <w:lang w:eastAsia="en-ZA"/>
        </w:rPr>
        <w:t xml:space="preserve"> </w:t>
      </w:r>
      <w:r w:rsidR="000A3C40" w:rsidRPr="006C0689">
        <w:rPr>
          <w:rFonts w:ascii="Arial" w:eastAsia="Times New Roman" w:hAnsi="Arial" w:cs="Arial"/>
          <w:b/>
          <w:lang w:eastAsia="en-ZA"/>
        </w:rPr>
        <w:t xml:space="preserve">to </w:t>
      </w:r>
      <w:r w:rsidR="00B33A1E" w:rsidRPr="006C0689">
        <w:rPr>
          <w:rFonts w:ascii="Arial" w:eastAsia="Times New Roman" w:hAnsi="Arial" w:cs="Arial"/>
          <w:b/>
          <w:lang w:eastAsia="en-ZA"/>
        </w:rPr>
        <w:t>Nietvoorbij</w:t>
      </w:r>
      <w:r w:rsidR="00362D54" w:rsidRPr="006C0689">
        <w:rPr>
          <w:rFonts w:ascii="Arial" w:eastAsia="Times New Roman" w:hAnsi="Arial" w:cs="Arial"/>
          <w:b/>
          <w:lang w:eastAsia="en-ZA"/>
        </w:rPr>
        <w:t xml:space="preserve"> Research Farm, </w:t>
      </w:r>
      <w:r w:rsidR="00B33A1E" w:rsidRPr="006C0689">
        <w:rPr>
          <w:rFonts w:ascii="Arial" w:eastAsia="Times New Roman" w:hAnsi="Arial" w:cs="Arial"/>
          <w:b/>
          <w:lang w:eastAsia="en-ZA"/>
        </w:rPr>
        <w:t>Stellenbosch</w:t>
      </w:r>
    </w:p>
    <w:p w14:paraId="7D6119BF" w14:textId="77777777" w:rsidR="00D150CD" w:rsidRPr="006C0689" w:rsidRDefault="00D150CD" w:rsidP="000A3C40">
      <w:pPr>
        <w:pStyle w:val="ListParagraph"/>
        <w:rPr>
          <w:rFonts w:ascii="Arial" w:hAnsi="Arial" w:cs="Arial"/>
        </w:rPr>
      </w:pPr>
    </w:p>
    <w:p w14:paraId="1125B438" w14:textId="43D1D65A" w:rsidR="00E45299" w:rsidRPr="006C0689" w:rsidRDefault="00E45299" w:rsidP="00D150CD">
      <w:pPr>
        <w:jc w:val="center"/>
        <w:rPr>
          <w:rFonts w:ascii="Arial" w:hAnsi="Arial" w:cs="Arial"/>
          <w:b/>
        </w:rPr>
      </w:pPr>
      <w:r w:rsidRPr="006C0689">
        <w:rPr>
          <w:rFonts w:ascii="Arial" w:hAnsi="Arial" w:cs="Arial"/>
          <w:b/>
        </w:rPr>
        <w:t xml:space="preserve">Scope of Work, Conditions for Supply </w:t>
      </w:r>
      <w:r w:rsidR="00AB0174" w:rsidRPr="006C0689">
        <w:rPr>
          <w:rFonts w:ascii="Arial" w:hAnsi="Arial" w:cs="Arial"/>
          <w:b/>
        </w:rPr>
        <w:t xml:space="preserve">and deliver </w:t>
      </w:r>
      <w:r w:rsidR="006C0689" w:rsidRPr="006C0689">
        <w:rPr>
          <w:rFonts w:ascii="Arial" w:hAnsi="Arial" w:cs="Arial"/>
          <w:b/>
          <w:lang w:val="en-US"/>
        </w:rPr>
        <w:t>drip irrigation pipes</w:t>
      </w:r>
      <w:r w:rsidR="0023643F" w:rsidRPr="006C0689">
        <w:rPr>
          <w:rFonts w:ascii="Arial" w:hAnsi="Arial" w:cs="Arial"/>
          <w:b/>
          <w:lang w:val="en-US"/>
        </w:rPr>
        <w:t xml:space="preserve"> </w:t>
      </w:r>
      <w:r w:rsidR="004A7ABA" w:rsidRPr="006C0689">
        <w:rPr>
          <w:rFonts w:ascii="Arial" w:hAnsi="Arial" w:cs="Arial"/>
          <w:b/>
        </w:rPr>
        <w:t>for Nietvoorbij</w:t>
      </w:r>
      <w:r w:rsidR="006C0689" w:rsidRPr="006C0689">
        <w:rPr>
          <w:rFonts w:ascii="Arial" w:hAnsi="Arial" w:cs="Arial"/>
          <w:b/>
        </w:rPr>
        <w:t xml:space="preserve"> Research Farm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6C0689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28F40A61" w:rsidR="00B74761" w:rsidRPr="006C0689" w:rsidRDefault="006C0689" w:rsidP="00B33A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Drip Irrigation Pipes</w:t>
            </w:r>
            <w:r w:rsidR="0023643F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4A7ABA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for Nietvoorbij Research Farm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6C0689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6C0689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to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74761" w:rsidRPr="006C0689" w14:paraId="760A1398" w14:textId="77777777" w:rsidTr="006C0689">
        <w:trPr>
          <w:trHeight w:val="471"/>
          <w:jc w:val="center"/>
        </w:trPr>
        <w:tc>
          <w:tcPr>
            <w:tcW w:w="3954" w:type="dxa"/>
            <w:tcBorders>
              <w:bottom w:val="single" w:sz="4" w:space="0" w:color="auto"/>
            </w:tcBorders>
          </w:tcPr>
          <w:p w14:paraId="37A0F156" w14:textId="44513CCF" w:rsidR="00B74761" w:rsidRPr="006C0689" w:rsidRDefault="006C0689" w:rsidP="006C0689">
            <w:pPr>
              <w:rPr>
                <w:rFonts w:ascii="Arial" w:eastAsiaTheme="minorHAnsi" w:hAnsi="Arial" w:cs="Arial"/>
                <w:sz w:val="22"/>
                <w:szCs w:val="22"/>
              </w:rPr>
            </w:pPr>
            <w:bookmarkStart w:id="1" w:name="_Hlk103682163"/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UNIRAM RC 17010 2.3L/H 0.60M </w:t>
            </w:r>
            <w:bookmarkEnd w:id="1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4574F1A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48270A4" w14:textId="3B173411" w:rsidR="00B74761" w:rsidRPr="006C0689" w:rsidRDefault="006C0689" w:rsidP="006C06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>5000M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27EF09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6A245A4E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25C8F559" w14:textId="0138E650" w:rsidR="006C0689" w:rsidRPr="006C0689" w:rsidRDefault="006C0689" w:rsidP="006C06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BLIND PIPE 17015 BLACK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791CCB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65259D6" w14:textId="2F29E081" w:rsidR="006C0689" w:rsidRPr="006C0689" w:rsidRDefault="006C0689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>100M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4D2229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3ACEE831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062E4F6B" w14:textId="284CEF86" w:rsidR="006C0689" w:rsidRPr="006C0689" w:rsidRDefault="006C0689" w:rsidP="00315E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>16MM / 17MM LINE END (16 END)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A96083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1E8549D" w14:textId="185A7E9E" w:rsidR="006C0689" w:rsidRPr="006C0689" w:rsidRDefault="006C0689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02C867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6C0689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77777777" w:rsidR="00B74761" w:rsidRPr="006C0689" w:rsidRDefault="00B74761" w:rsidP="00B33A1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6C0689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The supplier must </w:t>
            </w:r>
            <w:r w:rsidR="00E70BDD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live</w:t>
            </w:r>
            <w:r w:rsidR="0053446B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 to </w:t>
            </w:r>
            <w:r w:rsidR="00B33A1E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Nietvoorbij</w:t>
            </w:r>
            <w:r w:rsidR="00CD5C65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Research Farm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CD5C65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33A1E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Stellenbosch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9B57189" w14:textId="77777777" w:rsidR="00B74761" w:rsidRPr="006C0689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21DBE897" w14:textId="77777777" w:rsidTr="008C3755">
        <w:trPr>
          <w:trHeight w:val="1371"/>
          <w:jc w:val="center"/>
        </w:trPr>
        <w:tc>
          <w:tcPr>
            <w:tcW w:w="3954" w:type="dxa"/>
            <w:vAlign w:val="center"/>
          </w:tcPr>
          <w:p w14:paraId="767D117E" w14:textId="535D0D5B" w:rsidR="00B74761" w:rsidRPr="006C0689" w:rsidRDefault="00B74761" w:rsidP="000C1EC5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eastAsiaTheme="minorHAnsi" w:hAnsi="Arial" w:cs="Arial"/>
                <w:sz w:val="22"/>
                <w:szCs w:val="22"/>
              </w:rPr>
              <w:t>2.3</w:t>
            </w:r>
            <w:r w:rsidRPr="006C0689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0C1EC5" w:rsidRPr="006C0689">
              <w:rPr>
                <w:rFonts w:ascii="Arial" w:eastAsiaTheme="minorHAnsi" w:hAnsi="Arial" w:cs="Arial"/>
                <w:sz w:val="22"/>
                <w:szCs w:val="22"/>
              </w:rPr>
              <w:t xml:space="preserve">Standard manufacturer / </w:t>
            </w:r>
            <w:r w:rsidR="00147E1C" w:rsidRPr="006C0689">
              <w:rPr>
                <w:rFonts w:ascii="Arial" w:eastAsiaTheme="minorHAnsi" w:hAnsi="Arial" w:cs="Arial"/>
                <w:sz w:val="22"/>
                <w:szCs w:val="22"/>
              </w:rPr>
              <w:t>product warranty</w:t>
            </w:r>
            <w:r w:rsidR="000C1EC5" w:rsidRPr="006C0689">
              <w:rPr>
                <w:rFonts w:ascii="Arial" w:eastAsiaTheme="minorHAnsi" w:hAnsi="Arial" w:cs="Arial"/>
                <w:sz w:val="22"/>
                <w:szCs w:val="22"/>
              </w:rPr>
              <w:t xml:space="preserve"> must be provided</w:t>
            </w:r>
          </w:p>
        </w:tc>
        <w:tc>
          <w:tcPr>
            <w:tcW w:w="3261" w:type="dxa"/>
            <w:vAlign w:val="center"/>
          </w:tcPr>
          <w:p w14:paraId="3714FC9F" w14:textId="77777777" w:rsidR="00B74761" w:rsidRPr="006C0689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3B2C1E54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69449B2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Pr="006C0689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7679B089" w:rsidR="00B74761" w:rsidRPr="006C0689" w:rsidRDefault="00BF707C" w:rsidP="007F7F22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6C0689">
        <w:rPr>
          <w:rFonts w:ascii="Arial" w:hAnsi="Arial" w:cs="Arial"/>
          <w:b/>
        </w:rPr>
        <w:br w:type="page"/>
      </w:r>
      <w:r w:rsidRPr="006C0689">
        <w:rPr>
          <w:rFonts w:ascii="Arial" w:hAnsi="Arial" w:cs="Arial"/>
          <w:b/>
        </w:rPr>
        <w:lastRenderedPageBreak/>
        <w:t xml:space="preserve">PRICING SCHEDULE FOR </w:t>
      </w:r>
      <w:r w:rsidR="00AB0174" w:rsidRPr="006C0689">
        <w:rPr>
          <w:rFonts w:ascii="Arial" w:hAnsi="Arial" w:cs="Arial"/>
          <w:b/>
        </w:rPr>
        <w:t xml:space="preserve">DELIVERY AND SUPPLY </w:t>
      </w:r>
      <w:r w:rsidR="006C0689" w:rsidRPr="006C0689">
        <w:rPr>
          <w:rFonts w:ascii="Arial" w:hAnsi="Arial" w:cs="Arial"/>
          <w:b/>
        </w:rPr>
        <w:t>DRIP IRRIGATION PIPES</w:t>
      </w:r>
      <w:r w:rsidR="00315EAE" w:rsidRPr="006C0689">
        <w:rPr>
          <w:rFonts w:ascii="Arial" w:hAnsi="Arial" w:cs="Arial"/>
          <w:b/>
        </w:rPr>
        <w:t xml:space="preserve"> </w:t>
      </w:r>
      <w:r w:rsidR="003628CF" w:rsidRPr="006C0689">
        <w:rPr>
          <w:rFonts w:ascii="Arial" w:hAnsi="Arial" w:cs="Arial"/>
          <w:b/>
        </w:rPr>
        <w:t xml:space="preserve">FOR </w:t>
      </w:r>
      <w:r w:rsidR="004A7ABA" w:rsidRPr="006C0689">
        <w:rPr>
          <w:rFonts w:ascii="Arial" w:hAnsi="Arial" w:cs="Arial"/>
          <w:b/>
        </w:rPr>
        <w:t>NIETVOORBIJ</w:t>
      </w:r>
      <w:r w:rsidR="006C0689" w:rsidRPr="006C0689">
        <w:rPr>
          <w:rFonts w:ascii="Arial" w:hAnsi="Arial" w:cs="Arial"/>
          <w:b/>
        </w:rPr>
        <w:t xml:space="preserve"> RESEARCH FARM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6C0689" w14:paraId="2C2DDB0B" w14:textId="77777777" w:rsidTr="00724B2E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29011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D8D1B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Q</w:t>
            </w:r>
            <w:r w:rsidR="00144C2A" w:rsidRPr="006C0689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B0FBC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24B2E" w:rsidRPr="006C0689" w14:paraId="032C2C20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390C5C" w14:textId="7212D597" w:rsidR="00724B2E" w:rsidRPr="006C0689" w:rsidRDefault="00724B2E" w:rsidP="00724B2E">
            <w:pPr>
              <w:rPr>
                <w:rFonts w:ascii="Arial" w:hAnsi="Arial" w:cs="Arial"/>
              </w:rPr>
            </w:pPr>
            <w:r w:rsidRPr="006C0689">
              <w:rPr>
                <w:rFonts w:ascii="Arial" w:hAnsi="Arial" w:cs="Arial"/>
                <w:lang w:val="en-US"/>
              </w:rPr>
              <w:t xml:space="preserve">UNIRAM RC </w:t>
            </w:r>
            <w:r w:rsidR="00655C6E" w:rsidRPr="006C0689">
              <w:rPr>
                <w:rFonts w:ascii="Arial" w:hAnsi="Arial" w:cs="Arial"/>
                <w:lang w:val="en-US"/>
              </w:rPr>
              <w:t xml:space="preserve">17010 </w:t>
            </w:r>
            <w:r w:rsidR="00655C6E">
              <w:rPr>
                <w:rFonts w:ascii="Arial" w:hAnsi="Arial" w:cs="Arial"/>
                <w:lang w:val="en-US"/>
              </w:rPr>
              <w:t>2.3L</w:t>
            </w:r>
            <w:r w:rsidRPr="006C0689">
              <w:rPr>
                <w:rFonts w:ascii="Arial" w:hAnsi="Arial" w:cs="Arial"/>
                <w:lang w:val="en-US"/>
              </w:rPr>
              <w:t xml:space="preserve">/H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6C0689">
              <w:rPr>
                <w:rFonts w:ascii="Arial" w:hAnsi="Arial" w:cs="Arial"/>
                <w:lang w:val="en-US"/>
              </w:rPr>
              <w:t xml:space="preserve">0.60M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9C1DB0" w14:textId="64E1DB97" w:rsidR="00724B2E" w:rsidRPr="006C0689" w:rsidRDefault="00724B2E" w:rsidP="00724B2E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hAnsi="Arial" w:cs="Arial"/>
                <w:lang w:val="en-US"/>
              </w:rPr>
              <w:t>5000M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B8A94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03EF6" w14:textId="0D37FA81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724B2E" w:rsidRPr="006C0689" w14:paraId="6D6F1D1F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7A889218" w14:textId="11588D78" w:rsidR="00724B2E" w:rsidRPr="006C0689" w:rsidRDefault="00724B2E" w:rsidP="00724B2E">
            <w:pPr>
              <w:rPr>
                <w:rFonts w:ascii="Arial" w:hAnsi="Arial" w:cs="Arial"/>
                <w:lang w:val="en-US"/>
              </w:rPr>
            </w:pPr>
            <w:r w:rsidRPr="006C0689">
              <w:rPr>
                <w:rFonts w:ascii="Arial" w:hAnsi="Arial" w:cs="Arial"/>
                <w:lang w:val="en-US"/>
              </w:rPr>
              <w:t xml:space="preserve">BLIND PIPE 17015 BLACK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990DD" w14:textId="47B216A8" w:rsidR="00724B2E" w:rsidRPr="006C0689" w:rsidRDefault="00724B2E" w:rsidP="00724B2E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hAnsi="Arial" w:cs="Arial"/>
                <w:lang w:val="en-US"/>
              </w:rPr>
              <w:t>100M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748B9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DC444" w14:textId="70233296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724B2E" w:rsidRPr="006C0689" w14:paraId="26E4FE2D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2133BCD5" w14:textId="5DD2841D" w:rsidR="00724B2E" w:rsidRDefault="00724B2E" w:rsidP="00724B2E">
            <w:pPr>
              <w:rPr>
                <w:rFonts w:ascii="Arial" w:hAnsi="Arial" w:cs="Arial"/>
                <w:lang w:val="en-US"/>
              </w:rPr>
            </w:pPr>
            <w:r w:rsidRPr="006C0689">
              <w:rPr>
                <w:rFonts w:ascii="Arial" w:hAnsi="Arial" w:cs="Arial"/>
                <w:lang w:val="en-US"/>
              </w:rPr>
              <w:t>16MM / 17MM LINE END (16 END)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FF844" w14:textId="161C0CF7" w:rsidR="00724B2E" w:rsidRPr="006C0689" w:rsidRDefault="00724B2E" w:rsidP="00724B2E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42E15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8AC41" w14:textId="414060E8" w:rsidR="00724B2E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1301C91D" w14:textId="77777777" w:rsidTr="00724B2E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12EAA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3B60EF72" w14:textId="77777777" w:rsidTr="00724B2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282A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7CEBAADE" w14:textId="77777777" w:rsidTr="00724B2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B751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5C2A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Pr="006C0689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Company n</w:t>
      </w:r>
      <w:r w:rsidR="00B74761" w:rsidRPr="006C0689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24F1EA9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3057EDB2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38469744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0725CEC5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079FE7B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7324A73F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Date and</w:t>
      </w:r>
      <w:r w:rsidR="00B74761" w:rsidRPr="006C0689">
        <w:rPr>
          <w:rFonts w:ascii="Arial" w:eastAsia="SimSun" w:hAnsi="Arial" w:cs="Arial"/>
          <w:lang w:val="af-ZA"/>
        </w:rPr>
        <w:t xml:space="preserve"> </w:t>
      </w:r>
      <w:r w:rsidRPr="006C0689">
        <w:rPr>
          <w:rFonts w:ascii="Arial" w:eastAsia="SimSun" w:hAnsi="Arial" w:cs="Arial"/>
          <w:lang w:val="af-ZA"/>
        </w:rPr>
        <w:t>s</w:t>
      </w:r>
      <w:r w:rsidR="00B74761" w:rsidRPr="006C0689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03111AC" w14:textId="77777777" w:rsidR="00D64763" w:rsidRPr="006C0689" w:rsidRDefault="00D64763" w:rsidP="00B74761">
      <w:pPr>
        <w:rPr>
          <w:rFonts w:ascii="Arial" w:eastAsia="SimSun" w:hAnsi="Arial" w:cs="Arial"/>
          <w:lang w:val="af-ZA"/>
        </w:rPr>
      </w:pPr>
    </w:p>
    <w:p w14:paraId="557FE201" w14:textId="77777777" w:rsidR="00B74761" w:rsidRPr="006C0689" w:rsidRDefault="00B74761" w:rsidP="00B74761">
      <w:pPr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t xml:space="preserve">Contact: </w:t>
      </w:r>
      <w:r w:rsidR="00B33A1E" w:rsidRPr="006C0689">
        <w:rPr>
          <w:rFonts w:ascii="Arial" w:hAnsi="Arial" w:cs="Arial"/>
          <w:b/>
          <w:lang w:eastAsia="en-ZA"/>
        </w:rPr>
        <w:t>Guillaume Kotzé</w:t>
      </w:r>
      <w:r w:rsidR="00D12BE1" w:rsidRPr="006C0689">
        <w:rPr>
          <w:rFonts w:ascii="Arial" w:hAnsi="Arial" w:cs="Arial"/>
          <w:b/>
          <w:lang w:eastAsia="en-ZA"/>
        </w:rPr>
        <w:t xml:space="preserve"> – </w:t>
      </w:r>
      <w:r w:rsidR="00B33A1E" w:rsidRPr="006C0689">
        <w:rPr>
          <w:rFonts w:ascii="Arial" w:hAnsi="Arial" w:cs="Arial"/>
          <w:b/>
          <w:lang w:eastAsia="en-ZA"/>
        </w:rPr>
        <w:t>kotzeg</w:t>
      </w:r>
      <w:r w:rsidR="00254B02" w:rsidRPr="006C0689">
        <w:rPr>
          <w:rFonts w:ascii="Arial" w:hAnsi="Arial" w:cs="Arial"/>
          <w:b/>
          <w:lang w:eastAsia="en-ZA"/>
        </w:rPr>
        <w:t>@arc.agric.za</w:t>
      </w:r>
      <w:r w:rsidR="00D12BE1" w:rsidRPr="006C0689">
        <w:rPr>
          <w:rFonts w:ascii="Arial" w:hAnsi="Arial" w:cs="Arial"/>
          <w:b/>
          <w:lang w:eastAsia="en-ZA"/>
        </w:rPr>
        <w:t xml:space="preserve"> </w:t>
      </w:r>
      <w:r w:rsidR="00144C2A" w:rsidRPr="006C0689">
        <w:rPr>
          <w:rFonts w:ascii="Arial" w:hAnsi="Arial" w:cs="Arial"/>
          <w:b/>
          <w:lang w:eastAsia="en-ZA"/>
        </w:rPr>
        <w:t>or</w:t>
      </w:r>
      <w:r w:rsidR="008977E8" w:rsidRPr="006C0689">
        <w:rPr>
          <w:rFonts w:ascii="Arial" w:hAnsi="Arial" w:cs="Arial"/>
          <w:b/>
          <w:lang w:eastAsia="en-ZA"/>
        </w:rPr>
        <w:t xml:space="preserve"> </w:t>
      </w:r>
      <w:r w:rsidR="00B33A1E" w:rsidRPr="006C0689">
        <w:rPr>
          <w:rFonts w:ascii="Arial" w:hAnsi="Arial" w:cs="Arial"/>
          <w:b/>
          <w:lang w:eastAsia="en-ZA"/>
        </w:rPr>
        <w:t>083 627 2444</w:t>
      </w:r>
      <w:r w:rsidRPr="006C0689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 w:rsidRPr="006C0689">
        <w:rPr>
          <w:rFonts w:ascii="Arial" w:hAnsi="Arial" w:cs="Arial"/>
          <w:b/>
          <w:lang w:eastAsia="en-ZA"/>
        </w:rPr>
        <w:t>table</w:t>
      </w:r>
      <w:r w:rsidRPr="006C0689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6C0689" w14:paraId="07C48E30" w14:textId="77777777" w:rsidTr="00BF707C">
        <w:tc>
          <w:tcPr>
            <w:tcW w:w="10252" w:type="dxa"/>
          </w:tcPr>
          <w:p w14:paraId="059A33DE" w14:textId="77777777" w:rsidR="00B74761" w:rsidRPr="006C0689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6C0689" w14:paraId="5E9FAFFB" w14:textId="77777777" w:rsidTr="00BF707C">
        <w:tc>
          <w:tcPr>
            <w:tcW w:w="10252" w:type="dxa"/>
          </w:tcPr>
          <w:p w14:paraId="1A8F864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6C0689" w14:paraId="4438516B" w14:textId="77777777" w:rsidTr="00BF707C">
        <w:tc>
          <w:tcPr>
            <w:tcW w:w="10252" w:type="dxa"/>
          </w:tcPr>
          <w:p w14:paraId="2F2F10F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6C0689" w14:paraId="3A7EF2DC" w14:textId="77777777" w:rsidTr="00BF707C">
        <w:tc>
          <w:tcPr>
            <w:tcW w:w="10252" w:type="dxa"/>
          </w:tcPr>
          <w:p w14:paraId="3F98409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3337B13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6C0689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6C0689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6C0689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6C0689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6C0689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6C0689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6C0689">
              <w:rPr>
                <w:rFonts w:ascii="Arial" w:hAnsi="Arial" w:cs="Arial"/>
                <w:lang w:val="en-GB"/>
              </w:rPr>
              <w:t>y ………………………………………………………………………..</w:t>
            </w:r>
          </w:p>
        </w:tc>
      </w:tr>
      <w:tr w:rsidR="00B74761" w:rsidRPr="006C0689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6C0689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Date and signature</w:t>
            </w:r>
            <w:r w:rsidRPr="006C0689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 w:rsidRPr="006C0689">
              <w:rPr>
                <w:rFonts w:ascii="Arial" w:hAnsi="Arial" w:cs="Arial"/>
                <w:lang w:val="en-GB"/>
              </w:rPr>
              <w:t>……………………..</w:t>
            </w:r>
          </w:p>
        </w:tc>
      </w:tr>
    </w:tbl>
    <w:p w14:paraId="208D776D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6C0689" w:rsidRDefault="00B74761" w:rsidP="00B74761">
      <w:pPr>
        <w:rPr>
          <w:rFonts w:ascii="Arial" w:hAnsi="Arial" w:cs="Arial"/>
          <w:b/>
          <w:i/>
          <w:lang w:eastAsia="en-ZA"/>
        </w:rPr>
      </w:pPr>
      <w:r w:rsidRPr="006C0689">
        <w:rPr>
          <w:rFonts w:ascii="Arial" w:hAnsi="Arial" w:cs="Arial"/>
          <w:b/>
          <w:i/>
          <w:lang w:eastAsia="en-ZA"/>
        </w:rPr>
        <w:br w:type="page"/>
      </w:r>
    </w:p>
    <w:p w14:paraId="111B0DD2" w14:textId="12625260" w:rsidR="00182B66" w:rsidRPr="006C0689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C0689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6C0689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 w:rsidRPr="006C0689">
        <w:rPr>
          <w:rFonts w:ascii="Arial" w:eastAsia="Times New Roman" w:hAnsi="Arial" w:cs="Arial"/>
          <w:b/>
          <w:lang w:eastAsia="x-none"/>
        </w:rPr>
        <w:t xml:space="preserve">AND DELIVER </w:t>
      </w:r>
      <w:r w:rsidR="00724B2E">
        <w:rPr>
          <w:rFonts w:ascii="Arial" w:eastAsia="Times New Roman" w:hAnsi="Arial" w:cs="Arial"/>
          <w:b/>
          <w:lang w:eastAsia="x-none"/>
        </w:rPr>
        <w:t xml:space="preserve">DRIP IRRIGATION </w:t>
      </w:r>
      <w:r w:rsidR="00C32CBC" w:rsidRPr="006C0689">
        <w:rPr>
          <w:rFonts w:ascii="Arial" w:eastAsia="Times New Roman" w:hAnsi="Arial" w:cs="Arial"/>
          <w:b/>
          <w:lang w:eastAsia="x-none"/>
        </w:rPr>
        <w:t xml:space="preserve"> </w:t>
      </w:r>
      <w:r w:rsidR="00724B2E">
        <w:rPr>
          <w:rFonts w:ascii="Arial" w:eastAsia="Times New Roman" w:hAnsi="Arial" w:cs="Arial"/>
          <w:b/>
          <w:lang w:eastAsia="x-none"/>
        </w:rPr>
        <w:t xml:space="preserve">PIPES </w:t>
      </w:r>
      <w:r w:rsidR="00C32CBC" w:rsidRPr="006C0689">
        <w:rPr>
          <w:rFonts w:ascii="Arial" w:eastAsia="Times New Roman" w:hAnsi="Arial" w:cs="Arial"/>
          <w:b/>
          <w:lang w:eastAsia="x-none"/>
        </w:rPr>
        <w:t>FOR NIETVOORBIJ RESEARCH FARM</w:t>
      </w:r>
    </w:p>
    <w:p w14:paraId="55EDF7A5" w14:textId="77777777" w:rsidR="00B74761" w:rsidRPr="006C0689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6C0689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6C0689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6C0689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 w:rsidRPr="006C068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6C0689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6C0689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6C0689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6C0689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6C0689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6C0689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6C0689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6C0689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6C0689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6C0689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6C0689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6C0689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630FB38E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77777777" w:rsidR="00B74761" w:rsidRPr="006C0689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6C0689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979D" w14:textId="77777777" w:rsidR="003D2B3B" w:rsidRDefault="003D2B3B" w:rsidP="00784C3C">
      <w:pPr>
        <w:spacing w:after="0" w:line="240" w:lineRule="auto"/>
      </w:pPr>
      <w:r>
        <w:separator/>
      </w:r>
    </w:p>
  </w:endnote>
  <w:endnote w:type="continuationSeparator" w:id="0">
    <w:p w14:paraId="399F22F9" w14:textId="77777777" w:rsidR="003D2B3B" w:rsidRDefault="003D2B3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7FE3" w14:textId="77777777" w:rsidR="003D2B3B" w:rsidRDefault="003D2B3B" w:rsidP="00784C3C">
      <w:pPr>
        <w:spacing w:after="0" w:line="240" w:lineRule="auto"/>
      </w:pPr>
      <w:r>
        <w:separator/>
      </w:r>
    </w:p>
  </w:footnote>
  <w:footnote w:type="continuationSeparator" w:id="0">
    <w:p w14:paraId="1B0F1A0A" w14:textId="77777777" w:rsidR="003D2B3B" w:rsidRDefault="003D2B3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20FF91E4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3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259098251">
    <w:abstractNumId w:val="18"/>
  </w:num>
  <w:num w:numId="2" w16cid:durableId="2023819794">
    <w:abstractNumId w:val="3"/>
  </w:num>
  <w:num w:numId="3" w16cid:durableId="1897006857">
    <w:abstractNumId w:val="14"/>
  </w:num>
  <w:num w:numId="4" w16cid:durableId="66851693">
    <w:abstractNumId w:val="15"/>
  </w:num>
  <w:num w:numId="5" w16cid:durableId="1383750524">
    <w:abstractNumId w:val="17"/>
  </w:num>
  <w:num w:numId="6" w16cid:durableId="1695155001">
    <w:abstractNumId w:val="19"/>
  </w:num>
  <w:num w:numId="7" w16cid:durableId="2126002602">
    <w:abstractNumId w:val="9"/>
  </w:num>
  <w:num w:numId="8" w16cid:durableId="294138437">
    <w:abstractNumId w:val="21"/>
  </w:num>
  <w:num w:numId="9" w16cid:durableId="415057703">
    <w:abstractNumId w:val="10"/>
  </w:num>
  <w:num w:numId="10" w16cid:durableId="849293562">
    <w:abstractNumId w:val="0"/>
  </w:num>
  <w:num w:numId="11" w16cid:durableId="657266737">
    <w:abstractNumId w:val="22"/>
  </w:num>
  <w:num w:numId="12" w16cid:durableId="367149526">
    <w:abstractNumId w:val="13"/>
  </w:num>
  <w:num w:numId="13" w16cid:durableId="286785864">
    <w:abstractNumId w:val="8"/>
  </w:num>
  <w:num w:numId="14" w16cid:durableId="1496995589">
    <w:abstractNumId w:val="20"/>
  </w:num>
  <w:num w:numId="15" w16cid:durableId="1344236091">
    <w:abstractNumId w:val="6"/>
  </w:num>
  <w:num w:numId="16" w16cid:durableId="1607426207">
    <w:abstractNumId w:val="5"/>
  </w:num>
  <w:num w:numId="17" w16cid:durableId="1917279056">
    <w:abstractNumId w:val="16"/>
  </w:num>
  <w:num w:numId="18" w16cid:durableId="1820269253">
    <w:abstractNumId w:val="4"/>
  </w:num>
  <w:num w:numId="19" w16cid:durableId="981732253">
    <w:abstractNumId w:val="12"/>
  </w:num>
  <w:num w:numId="20" w16cid:durableId="410079742">
    <w:abstractNumId w:val="2"/>
  </w:num>
  <w:num w:numId="21" w16cid:durableId="1419061276">
    <w:abstractNumId w:val="11"/>
  </w:num>
  <w:num w:numId="22" w16cid:durableId="887033730">
    <w:abstractNumId w:val="7"/>
  </w:num>
  <w:num w:numId="23" w16cid:durableId="126353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3081D"/>
    <w:rsid w:val="00136EEC"/>
    <w:rsid w:val="00144C2A"/>
    <w:rsid w:val="00147E1C"/>
    <w:rsid w:val="00175225"/>
    <w:rsid w:val="00175410"/>
    <w:rsid w:val="001809E1"/>
    <w:rsid w:val="00182B66"/>
    <w:rsid w:val="00184DDE"/>
    <w:rsid w:val="001948DB"/>
    <w:rsid w:val="001B12B1"/>
    <w:rsid w:val="001B3DB9"/>
    <w:rsid w:val="001B49C0"/>
    <w:rsid w:val="001F4665"/>
    <w:rsid w:val="001F7515"/>
    <w:rsid w:val="002033DD"/>
    <w:rsid w:val="00226FF0"/>
    <w:rsid w:val="0023643F"/>
    <w:rsid w:val="00254B02"/>
    <w:rsid w:val="00262EDA"/>
    <w:rsid w:val="00265682"/>
    <w:rsid w:val="00270A0D"/>
    <w:rsid w:val="0027708C"/>
    <w:rsid w:val="00285875"/>
    <w:rsid w:val="002B13DD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15EAE"/>
    <w:rsid w:val="00320627"/>
    <w:rsid w:val="003521FB"/>
    <w:rsid w:val="003628CF"/>
    <w:rsid w:val="00362D54"/>
    <w:rsid w:val="00367F6C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802"/>
    <w:rsid w:val="00635D57"/>
    <w:rsid w:val="00655C6E"/>
    <w:rsid w:val="00660BB0"/>
    <w:rsid w:val="00675644"/>
    <w:rsid w:val="00684809"/>
    <w:rsid w:val="006909B5"/>
    <w:rsid w:val="006B6F46"/>
    <w:rsid w:val="006C0689"/>
    <w:rsid w:val="006D5572"/>
    <w:rsid w:val="006F0FE0"/>
    <w:rsid w:val="006F309A"/>
    <w:rsid w:val="00704C03"/>
    <w:rsid w:val="00724B2E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467AC"/>
    <w:rsid w:val="00854246"/>
    <w:rsid w:val="00856341"/>
    <w:rsid w:val="008608B7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668F"/>
    <w:rsid w:val="00922ADB"/>
    <w:rsid w:val="00923156"/>
    <w:rsid w:val="009322EE"/>
    <w:rsid w:val="009437CE"/>
    <w:rsid w:val="00960D8A"/>
    <w:rsid w:val="00970427"/>
    <w:rsid w:val="00977FF5"/>
    <w:rsid w:val="009A5A11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74761"/>
    <w:rsid w:val="00B76D32"/>
    <w:rsid w:val="00B979BD"/>
    <w:rsid w:val="00BC5235"/>
    <w:rsid w:val="00BE7D7E"/>
    <w:rsid w:val="00BF09E3"/>
    <w:rsid w:val="00BF2533"/>
    <w:rsid w:val="00BF3CEA"/>
    <w:rsid w:val="00BF707C"/>
    <w:rsid w:val="00C10664"/>
    <w:rsid w:val="00C11F42"/>
    <w:rsid w:val="00C20654"/>
    <w:rsid w:val="00C240F3"/>
    <w:rsid w:val="00C32CBC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7CC2"/>
    <w:rsid w:val="00CF6DF3"/>
    <w:rsid w:val="00D07089"/>
    <w:rsid w:val="00D12BE1"/>
    <w:rsid w:val="00D150CD"/>
    <w:rsid w:val="00D2077F"/>
    <w:rsid w:val="00D21F82"/>
    <w:rsid w:val="00D313B4"/>
    <w:rsid w:val="00D519BC"/>
    <w:rsid w:val="00D60D6B"/>
    <w:rsid w:val="00D64763"/>
    <w:rsid w:val="00D818F3"/>
    <w:rsid w:val="00D90343"/>
    <w:rsid w:val="00DA2D83"/>
    <w:rsid w:val="00DB75A2"/>
    <w:rsid w:val="00DC6EB2"/>
    <w:rsid w:val="00DD4864"/>
    <w:rsid w:val="00DE161B"/>
    <w:rsid w:val="00E32CD6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9" ma:contentTypeDescription="Create a new document." ma:contentTypeScope="" ma:versionID="5b9b4c9c67c90a9b4f3863859ba616e0">
  <xsd:schema xmlns:xsd="http://www.w3.org/2001/XMLSchema" xmlns:xs="http://www.w3.org/2001/XMLSchema" xmlns:p="http://schemas.microsoft.com/office/2006/metadata/properties" xmlns:ns3="42acb6dc-d75a-4cff-b62a-ffe426b2285e" targetNamespace="http://schemas.microsoft.com/office/2006/metadata/properties" ma:root="true" ma:fieldsID="640cbd2e9f4bb01f25b59ac45472b233" ns3:_="">
    <xsd:import namespace="42acb6dc-d75a-4cff-b62a-ffe426b22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9E5A0-D28D-4983-A6C5-724B3C5CEB8D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2acb6dc-d75a-4cff-b62a-ffe426b2285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854D2B-6744-4D34-959A-73A3635E5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C64F5-9AF9-42C6-9732-A02751F4C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2022-03-03T12:30:00Z</cp:lastPrinted>
  <dcterms:created xsi:type="dcterms:W3CDTF">2022-09-19T07:01:00Z</dcterms:created>
  <dcterms:modified xsi:type="dcterms:W3CDTF">2022-09-19T07:01:00Z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