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64EBA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2BEA9EF5" wp14:editId="62E0E7DB">
            <wp:simplePos x="0" y="0"/>
            <wp:positionH relativeFrom="column">
              <wp:posOffset>3335731</wp:posOffset>
            </wp:positionH>
            <wp:positionV relativeFrom="paragraph">
              <wp:posOffset>-731520</wp:posOffset>
            </wp:positionV>
            <wp:extent cx="1828800" cy="118506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193" cy="119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971A6D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 xml:space="preserve">ARC </w:t>
      </w:r>
      <w:proofErr w:type="spellStart"/>
      <w:r w:rsidRPr="00B74761">
        <w:rPr>
          <w:rFonts w:ascii="Arial" w:hAnsi="Arial" w:cs="Arial"/>
          <w:lang w:val="en-US"/>
        </w:rPr>
        <w:t>Infruitec-Nietvoorbij</w:t>
      </w:r>
      <w:proofErr w:type="spellEnd"/>
    </w:p>
    <w:p w14:paraId="2EDD8DCF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0495F93F" w14:textId="77777777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3172</w:t>
      </w:r>
    </w:p>
    <w:p w14:paraId="08879E76" w14:textId="77777777" w:rsidR="00E45299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55D6CDA9" w14:textId="77777777" w:rsidR="00065CB1" w:rsidRPr="00B74761" w:rsidRDefault="00065CB1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 October 2020</w:t>
      </w:r>
    </w:p>
    <w:p w14:paraId="2C9CC076" w14:textId="77777777" w:rsidR="00E45299" w:rsidRPr="00B74761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B74761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14903035" w14:textId="77777777" w:rsidR="00D150CD" w:rsidRPr="005811EE" w:rsidRDefault="00E45299" w:rsidP="000C3B60">
      <w:pPr>
        <w:pStyle w:val="ListParagraph"/>
        <w:numPr>
          <w:ilvl w:val="0"/>
          <w:numId w:val="7"/>
        </w:numPr>
        <w:jc w:val="center"/>
        <w:rPr>
          <w:rFonts w:ascii="Arial Narrow" w:hAnsi="Arial Narrow" w:cs="Arial"/>
        </w:rPr>
      </w:pPr>
      <w:r w:rsidRPr="00D150CD">
        <w:rPr>
          <w:rFonts w:ascii="Arial" w:hAnsi="Arial" w:cs="Arial"/>
          <w:sz w:val="24"/>
          <w:szCs w:val="24"/>
          <w:u w:val="single"/>
        </w:rPr>
        <w:t xml:space="preserve">DESCRIPTION OF </w:t>
      </w:r>
      <w:r w:rsidR="001B49C0" w:rsidRPr="00D150CD">
        <w:rPr>
          <w:rFonts w:ascii="Arial" w:hAnsi="Arial" w:cs="Arial"/>
          <w:sz w:val="24"/>
          <w:szCs w:val="24"/>
          <w:u w:val="single"/>
        </w:rPr>
        <w:t>SERVICE</w:t>
      </w:r>
      <w:r w:rsidR="001B49C0" w:rsidRPr="00D150CD">
        <w:rPr>
          <w:rFonts w:ascii="Arial" w:hAnsi="Arial" w:cs="Arial"/>
          <w:sz w:val="24"/>
          <w:szCs w:val="24"/>
        </w:rPr>
        <w:t>:</w:t>
      </w:r>
      <w:r w:rsidR="001B49C0" w:rsidRPr="00D150CD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7B500E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Burglar Bar Doors </w:t>
      </w:r>
      <w:r w:rsidR="00675E35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for Bien Donne </w:t>
      </w:r>
      <w:r w:rsidR="00051845" w:rsidRPr="00051845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Research Farms</w:t>
      </w:r>
    </w:p>
    <w:p w14:paraId="7A9623B6" w14:textId="77777777" w:rsidR="00E45299" w:rsidRPr="001F7515" w:rsidRDefault="00E45299" w:rsidP="00D150CD">
      <w:pPr>
        <w:jc w:val="center"/>
        <w:rPr>
          <w:rFonts w:ascii="Arial" w:hAnsi="Arial" w:cs="Arial"/>
          <w:b/>
        </w:rPr>
      </w:pPr>
      <w:r w:rsidRPr="001F7515">
        <w:rPr>
          <w:rFonts w:ascii="Arial" w:hAnsi="Arial" w:cs="Arial"/>
          <w:b/>
        </w:rPr>
        <w:t xml:space="preserve">Scope of Work, Conditions for Supply </w:t>
      </w:r>
      <w:r w:rsidR="00051845">
        <w:rPr>
          <w:rFonts w:ascii="Arial" w:hAnsi="Arial" w:cs="Arial"/>
          <w:b/>
        </w:rPr>
        <w:t xml:space="preserve">of </w:t>
      </w:r>
      <w:r w:rsidR="007B500E">
        <w:rPr>
          <w:rFonts w:ascii="Arial" w:hAnsi="Arial" w:cs="Arial"/>
          <w:b/>
        </w:rPr>
        <w:t>Burglar bar Doors</w:t>
      </w:r>
      <w:r w:rsidR="00EB1E05">
        <w:rPr>
          <w:rFonts w:ascii="Arial" w:hAnsi="Arial" w:cs="Arial"/>
          <w:b/>
        </w:rPr>
        <w:t xml:space="preserve"> for Bien Donne Research Farm</w:t>
      </w:r>
    </w:p>
    <w:tbl>
      <w:tblPr>
        <w:tblStyle w:val="TableGrid"/>
        <w:tblW w:w="11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3544"/>
        <w:gridCol w:w="1417"/>
        <w:gridCol w:w="2127"/>
      </w:tblGrid>
      <w:tr w:rsidR="00B74761" w:rsidRPr="00D64763" w14:paraId="1E4A6DD2" w14:textId="77777777" w:rsidTr="00BF707C">
        <w:trPr>
          <w:jc w:val="center"/>
        </w:trPr>
        <w:tc>
          <w:tcPr>
            <w:tcW w:w="7498" w:type="dxa"/>
            <w:gridSpan w:val="2"/>
            <w:vAlign w:val="center"/>
          </w:tcPr>
          <w:p w14:paraId="6CE501BD" w14:textId="77777777" w:rsidR="00B74761" w:rsidRPr="00D64763" w:rsidRDefault="00121028" w:rsidP="00065CB1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F</w:t>
            </w:r>
            <w:r w:rsidR="00065CB1">
              <w:rPr>
                <w:rFonts w:ascii="Arial" w:hAnsi="Arial"/>
                <w:b/>
                <w:sz w:val="22"/>
                <w:szCs w:val="22"/>
                <w:lang w:val="en-US"/>
              </w:rPr>
              <w:t>ilters for</w:t>
            </w:r>
            <w:r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different tractor makes at Overberg Research Farm</w:t>
            </w:r>
          </w:p>
        </w:tc>
        <w:tc>
          <w:tcPr>
            <w:tcW w:w="1417" w:type="dxa"/>
            <w:vMerge w:val="restart"/>
            <w:vAlign w:val="center"/>
          </w:tcPr>
          <w:p w14:paraId="28809CFB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2127" w:type="dxa"/>
            <w:vMerge w:val="restart"/>
            <w:vAlign w:val="center"/>
          </w:tcPr>
          <w:p w14:paraId="6913239F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784C3C" w14:paraId="31CE4E49" w14:textId="77777777" w:rsidTr="00BF707C">
        <w:trPr>
          <w:jc w:val="center"/>
        </w:trPr>
        <w:tc>
          <w:tcPr>
            <w:tcW w:w="3954" w:type="dxa"/>
            <w:vAlign w:val="center"/>
            <w:hideMark/>
          </w:tcPr>
          <w:p w14:paraId="2863C9B6" w14:textId="77777777" w:rsidR="00B74761" w:rsidRPr="004A2BEA" w:rsidRDefault="00D64763" w:rsidP="00826FE5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1.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  <w:t>Specific Description</w:t>
            </w:r>
          </w:p>
        </w:tc>
        <w:tc>
          <w:tcPr>
            <w:tcW w:w="3544" w:type="dxa"/>
            <w:vAlign w:val="center"/>
            <w:hideMark/>
          </w:tcPr>
          <w:p w14:paraId="173E1C58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to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Specification (Yes/No)</w:t>
            </w:r>
          </w:p>
          <w:p w14:paraId="44D20B8C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417" w:type="dxa"/>
            <w:vMerge/>
            <w:vAlign w:val="center"/>
          </w:tcPr>
          <w:p w14:paraId="4911E0D0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14:paraId="4DEA5511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</w:tr>
      <w:tr w:rsidR="00B74761" w:rsidRPr="00D64763" w14:paraId="5A9C069E" w14:textId="77777777" w:rsidTr="000C1EC5">
        <w:trPr>
          <w:trHeight w:val="992"/>
          <w:jc w:val="center"/>
        </w:trPr>
        <w:tc>
          <w:tcPr>
            <w:tcW w:w="3954" w:type="dxa"/>
          </w:tcPr>
          <w:p w14:paraId="529E0994" w14:textId="77777777" w:rsidR="00B74761" w:rsidRPr="00D64763" w:rsidRDefault="00B74761" w:rsidP="007B500E">
            <w:pPr>
              <w:ind w:left="728" w:hanging="728"/>
              <w:rPr>
                <w:rFonts w:ascii="Arial" w:eastAsiaTheme="minorHAnsi" w:hAnsi="Arial" w:cs="Arial"/>
                <w:sz w:val="22"/>
                <w:szCs w:val="22"/>
              </w:rPr>
            </w:pPr>
            <w:r w:rsidRPr="00D64763">
              <w:rPr>
                <w:rFonts w:ascii="Arial" w:eastAsiaTheme="minorHAnsi" w:hAnsi="Arial" w:cs="Arial"/>
                <w:sz w:val="22"/>
                <w:szCs w:val="22"/>
              </w:rPr>
              <w:t>1.1</w:t>
            </w:r>
            <w:r w:rsidRPr="00D64763">
              <w:rPr>
                <w:rFonts w:ascii="Arial" w:eastAsiaTheme="minorHAnsi" w:hAnsi="Arial" w:cs="Arial"/>
                <w:sz w:val="22"/>
                <w:szCs w:val="22"/>
              </w:rPr>
              <w:tab/>
            </w:r>
            <w:r w:rsidR="007B500E">
              <w:rPr>
                <w:rFonts w:ascii="Arial" w:eastAsiaTheme="minorHAnsi" w:hAnsi="Arial" w:cs="Arial"/>
                <w:sz w:val="22"/>
                <w:szCs w:val="22"/>
              </w:rPr>
              <w:t>32 x 25 Length x2mm Square Tubing</w:t>
            </w:r>
            <w:r w:rsidR="00181282">
              <w:rPr>
                <w:rFonts w:ascii="Arial" w:eastAsiaTheme="minorHAnsi" w:hAnsi="Arial" w:cs="Arial"/>
                <w:sz w:val="22"/>
                <w:szCs w:val="22"/>
              </w:rPr>
              <w:t xml:space="preserve"> -Mild steel</w:t>
            </w:r>
          </w:p>
        </w:tc>
        <w:tc>
          <w:tcPr>
            <w:tcW w:w="3544" w:type="dxa"/>
          </w:tcPr>
          <w:p w14:paraId="13E26269" w14:textId="77777777" w:rsidR="00085C60" w:rsidRDefault="00085C60" w:rsidP="000C1EC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EE62258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0DC07FC2" w14:textId="77777777" w:rsidR="00B74761" w:rsidRPr="00A90FFA" w:rsidRDefault="007B500E" w:rsidP="00A90FF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A90FFA">
              <w:rPr>
                <w:rFonts w:ascii="Arial" w:hAnsi="Arial" w:cs="Arial"/>
                <w:b/>
                <w:sz w:val="22"/>
                <w:szCs w:val="22"/>
                <w:lang w:val="en-US"/>
              </w:rPr>
              <w:t>25</w:t>
            </w:r>
          </w:p>
        </w:tc>
        <w:tc>
          <w:tcPr>
            <w:tcW w:w="2127" w:type="dxa"/>
          </w:tcPr>
          <w:p w14:paraId="2CF1FDA2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74761" w:rsidRPr="00D64763" w14:paraId="45DC32B4" w14:textId="77777777" w:rsidTr="00F169FD">
        <w:trPr>
          <w:trHeight w:val="818"/>
          <w:jc w:val="center"/>
        </w:trPr>
        <w:tc>
          <w:tcPr>
            <w:tcW w:w="3954" w:type="dxa"/>
            <w:vAlign w:val="center"/>
          </w:tcPr>
          <w:p w14:paraId="2EB6C247" w14:textId="77777777" w:rsidR="00053BEB" w:rsidRPr="00EB1E05" w:rsidRDefault="00EB1E05" w:rsidP="007B500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B1E05">
              <w:rPr>
                <w:rFonts w:ascii="Arial" w:hAnsi="Arial" w:cs="Arial"/>
                <w:sz w:val="22"/>
                <w:szCs w:val="22"/>
                <w:lang w:val="en-US"/>
              </w:rPr>
              <w:t xml:space="preserve">1.1.1 </w:t>
            </w:r>
            <w:r w:rsidR="007B500E">
              <w:rPr>
                <w:rFonts w:ascii="Arial" w:hAnsi="Arial" w:cs="Arial"/>
                <w:sz w:val="22"/>
                <w:szCs w:val="22"/>
                <w:lang w:val="en-US"/>
              </w:rPr>
              <w:t>25 mm x 25 Length x 2mm Square Tubing</w:t>
            </w:r>
            <w:r w:rsidR="00181282">
              <w:rPr>
                <w:rFonts w:ascii="Arial" w:hAnsi="Arial" w:cs="Arial"/>
                <w:sz w:val="22"/>
                <w:szCs w:val="22"/>
                <w:lang w:val="en-US"/>
              </w:rPr>
              <w:t>-Mild steel</w:t>
            </w:r>
          </w:p>
        </w:tc>
        <w:tc>
          <w:tcPr>
            <w:tcW w:w="3544" w:type="dxa"/>
            <w:vAlign w:val="center"/>
          </w:tcPr>
          <w:p w14:paraId="3447E055" w14:textId="77777777" w:rsidR="00B74761" w:rsidRPr="00D64763" w:rsidRDefault="00B74761" w:rsidP="00784C3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4475DBBE" w14:textId="77777777" w:rsidR="00B74761" w:rsidRPr="00A90FFA" w:rsidRDefault="007B500E" w:rsidP="00A90FF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A90FFA">
              <w:rPr>
                <w:rFonts w:ascii="Arial" w:hAnsi="Arial" w:cs="Arial"/>
                <w:b/>
                <w:sz w:val="22"/>
                <w:szCs w:val="22"/>
                <w:lang w:val="en-US"/>
              </w:rPr>
              <w:t>25</w:t>
            </w:r>
          </w:p>
        </w:tc>
        <w:tc>
          <w:tcPr>
            <w:tcW w:w="2127" w:type="dxa"/>
            <w:vAlign w:val="center"/>
          </w:tcPr>
          <w:p w14:paraId="787BF112" w14:textId="77777777"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74761" w:rsidRPr="00D64763" w14:paraId="2B55DD8E" w14:textId="77777777" w:rsidTr="00F169FD">
        <w:trPr>
          <w:trHeight w:val="690"/>
          <w:jc w:val="center"/>
        </w:trPr>
        <w:tc>
          <w:tcPr>
            <w:tcW w:w="3954" w:type="dxa"/>
            <w:vAlign w:val="center"/>
          </w:tcPr>
          <w:p w14:paraId="2B920446" w14:textId="77777777" w:rsidR="00B74761" w:rsidRPr="00EB1E05" w:rsidRDefault="00051845" w:rsidP="007B500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B1E05">
              <w:rPr>
                <w:rFonts w:ascii="Arial Narrow" w:hAnsi="Arial Narrow"/>
                <w:sz w:val="22"/>
                <w:szCs w:val="22"/>
              </w:rPr>
              <w:t xml:space="preserve">1.1.2  </w:t>
            </w:r>
            <w:r w:rsidR="007B500E" w:rsidRPr="007B500E">
              <w:rPr>
                <w:rFonts w:ascii="Arial Narrow" w:hAnsi="Arial Narrow"/>
                <w:sz w:val="24"/>
                <w:szCs w:val="24"/>
              </w:rPr>
              <w:t>12 mm x 25 Length Square Bar</w:t>
            </w:r>
            <w:r w:rsidR="00181282">
              <w:rPr>
                <w:rFonts w:ascii="Arial Narrow" w:hAnsi="Arial Narrow"/>
                <w:sz w:val="24"/>
                <w:szCs w:val="24"/>
              </w:rPr>
              <w:t xml:space="preserve"> –Mild steel</w:t>
            </w:r>
          </w:p>
        </w:tc>
        <w:tc>
          <w:tcPr>
            <w:tcW w:w="3544" w:type="dxa"/>
          </w:tcPr>
          <w:p w14:paraId="1BBAC5F4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6748D0EB" w14:textId="77777777" w:rsidR="00B74761" w:rsidRPr="00A90FFA" w:rsidRDefault="007B500E" w:rsidP="00A90FF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A90FFA">
              <w:rPr>
                <w:rFonts w:ascii="Arial" w:hAnsi="Arial" w:cs="Arial"/>
                <w:b/>
                <w:sz w:val="22"/>
                <w:szCs w:val="22"/>
                <w:lang w:val="en-US"/>
              </w:rPr>
              <w:t>25</w:t>
            </w:r>
          </w:p>
        </w:tc>
        <w:tc>
          <w:tcPr>
            <w:tcW w:w="2127" w:type="dxa"/>
          </w:tcPr>
          <w:p w14:paraId="6F83B8CF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DC6EB2" w:rsidRPr="00D64763" w14:paraId="44E0EE8B" w14:textId="77777777" w:rsidTr="00F169FD">
        <w:trPr>
          <w:trHeight w:val="826"/>
          <w:jc w:val="center"/>
        </w:trPr>
        <w:tc>
          <w:tcPr>
            <w:tcW w:w="3954" w:type="dxa"/>
            <w:vAlign w:val="center"/>
          </w:tcPr>
          <w:p w14:paraId="182149E9" w14:textId="77777777" w:rsidR="00DC6EB2" w:rsidRPr="00EB1E05" w:rsidRDefault="00051845" w:rsidP="007B500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B1E05">
              <w:rPr>
                <w:rFonts w:ascii="Arial" w:hAnsi="Arial" w:cs="Arial"/>
                <w:sz w:val="22"/>
                <w:szCs w:val="22"/>
                <w:lang w:val="en-US"/>
              </w:rPr>
              <w:t xml:space="preserve">1.1.3  </w:t>
            </w:r>
            <w:r w:rsidR="007B500E">
              <w:rPr>
                <w:rFonts w:ascii="Arial" w:hAnsi="Arial" w:cs="Arial"/>
                <w:sz w:val="22"/>
                <w:szCs w:val="22"/>
                <w:lang w:val="en-US"/>
              </w:rPr>
              <w:t>2 x 12 mm Concrete Drill</w:t>
            </w:r>
            <w:r w:rsidR="00181282">
              <w:rPr>
                <w:rFonts w:ascii="Arial" w:hAnsi="Arial" w:cs="Arial"/>
                <w:sz w:val="22"/>
                <w:szCs w:val="22"/>
                <w:lang w:val="en-US"/>
              </w:rPr>
              <w:t>-Heavy duty</w:t>
            </w:r>
          </w:p>
        </w:tc>
        <w:tc>
          <w:tcPr>
            <w:tcW w:w="3544" w:type="dxa"/>
            <w:vAlign w:val="center"/>
          </w:tcPr>
          <w:p w14:paraId="501D2165" w14:textId="77777777" w:rsidR="00DC6EB2" w:rsidRPr="00D64763" w:rsidRDefault="00DC6EB2" w:rsidP="00784C3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089710E9" w14:textId="77777777" w:rsidR="00DC6EB2" w:rsidRPr="00A90FFA" w:rsidRDefault="007B500E" w:rsidP="00A90FF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A90FFA">
              <w:rPr>
                <w:rFonts w:ascii="Arial" w:hAnsi="Arial" w:cs="Arial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2127" w:type="dxa"/>
            <w:vAlign w:val="center"/>
          </w:tcPr>
          <w:p w14:paraId="26707FBB" w14:textId="77777777" w:rsidR="00DC6EB2" w:rsidRPr="00D64763" w:rsidRDefault="00DC6EB2" w:rsidP="006B6F4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74761" w:rsidRPr="00D64763" w14:paraId="210883E1" w14:textId="77777777" w:rsidTr="00F169FD">
        <w:trPr>
          <w:trHeight w:val="668"/>
          <w:jc w:val="center"/>
        </w:trPr>
        <w:tc>
          <w:tcPr>
            <w:tcW w:w="3954" w:type="dxa"/>
          </w:tcPr>
          <w:p w14:paraId="042C1A86" w14:textId="77777777" w:rsidR="00B74761" w:rsidRPr="00EB1E05" w:rsidRDefault="00B74761" w:rsidP="006C1E64">
            <w:pPr>
              <w:pStyle w:val="ListParagraph"/>
              <w:spacing w:after="0" w:line="240" w:lineRule="auto"/>
              <w:ind w:left="0" w:firstLine="22"/>
              <w:rPr>
                <w:rFonts w:ascii="Arial" w:eastAsiaTheme="minorHAnsi" w:hAnsi="Arial" w:cs="Arial"/>
                <w:sz w:val="22"/>
                <w:szCs w:val="22"/>
              </w:rPr>
            </w:pPr>
          </w:p>
          <w:p w14:paraId="2B0239DB" w14:textId="77777777" w:rsidR="006C1E64" w:rsidRPr="00EB1E05" w:rsidRDefault="006C1E64" w:rsidP="007B500E">
            <w:pPr>
              <w:pStyle w:val="ListParagraph"/>
              <w:spacing w:after="0" w:line="240" w:lineRule="auto"/>
              <w:ind w:left="0" w:firstLine="22"/>
              <w:rPr>
                <w:rFonts w:ascii="Arial" w:eastAsiaTheme="minorHAnsi" w:hAnsi="Arial" w:cs="Arial"/>
                <w:sz w:val="22"/>
                <w:szCs w:val="22"/>
              </w:rPr>
            </w:pPr>
            <w:r w:rsidRPr="00EB1E05">
              <w:rPr>
                <w:rFonts w:ascii="Arial" w:eastAsiaTheme="minorHAnsi" w:hAnsi="Arial" w:cs="Arial"/>
                <w:sz w:val="22"/>
                <w:szCs w:val="22"/>
              </w:rPr>
              <w:t>1.1.</w:t>
            </w:r>
            <w:r w:rsidR="007B500E">
              <w:rPr>
                <w:rFonts w:ascii="Arial" w:eastAsiaTheme="minorHAnsi" w:hAnsi="Arial" w:cs="Arial"/>
                <w:sz w:val="22"/>
                <w:szCs w:val="22"/>
              </w:rPr>
              <w:t>4 75 mm x 10mm x 40 Code Screws</w:t>
            </w:r>
          </w:p>
        </w:tc>
        <w:tc>
          <w:tcPr>
            <w:tcW w:w="3544" w:type="dxa"/>
            <w:vAlign w:val="center"/>
          </w:tcPr>
          <w:p w14:paraId="0F7262B9" w14:textId="77777777" w:rsidR="00B74761" w:rsidRPr="00D64763" w:rsidRDefault="00B74761" w:rsidP="00DA2D8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324216B8" w14:textId="77777777" w:rsidR="00B74761" w:rsidRPr="00A90FFA" w:rsidRDefault="007B500E" w:rsidP="00A90FF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A90FFA">
              <w:rPr>
                <w:rFonts w:ascii="Arial" w:hAnsi="Arial" w:cs="Arial"/>
                <w:b/>
                <w:sz w:val="22"/>
                <w:szCs w:val="22"/>
                <w:lang w:val="en-US"/>
              </w:rPr>
              <w:t>40</w:t>
            </w:r>
          </w:p>
        </w:tc>
        <w:tc>
          <w:tcPr>
            <w:tcW w:w="2127" w:type="dxa"/>
            <w:vAlign w:val="center"/>
          </w:tcPr>
          <w:p w14:paraId="2C6E5D92" w14:textId="77777777" w:rsidR="00B74761" w:rsidRPr="00D64763" w:rsidRDefault="00B74761" w:rsidP="006B6F4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74761" w:rsidRPr="00D64763" w14:paraId="20B3B938" w14:textId="77777777" w:rsidTr="00F169FD">
        <w:trPr>
          <w:trHeight w:val="678"/>
          <w:jc w:val="center"/>
        </w:trPr>
        <w:tc>
          <w:tcPr>
            <w:tcW w:w="3954" w:type="dxa"/>
          </w:tcPr>
          <w:p w14:paraId="5EB82069" w14:textId="77777777" w:rsidR="006C1E64" w:rsidRPr="00EB1E05" w:rsidRDefault="006C1E64" w:rsidP="006C1E64">
            <w:pPr>
              <w:rPr>
                <w:rFonts w:ascii="Arial" w:eastAsiaTheme="minorHAnsi" w:hAnsi="Arial" w:cs="Arial"/>
                <w:sz w:val="22"/>
                <w:szCs w:val="22"/>
              </w:rPr>
            </w:pPr>
          </w:p>
          <w:p w14:paraId="58C03588" w14:textId="77777777" w:rsidR="00B74761" w:rsidRPr="00EB1E05" w:rsidRDefault="006C1E64" w:rsidP="007B500E">
            <w:pPr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</w:pPr>
            <w:r w:rsidRPr="00EB1E05">
              <w:rPr>
                <w:rFonts w:ascii="Arial" w:eastAsiaTheme="minorHAnsi" w:hAnsi="Arial" w:cs="Arial"/>
                <w:sz w:val="22"/>
                <w:szCs w:val="22"/>
              </w:rPr>
              <w:t xml:space="preserve">1.1.5  </w:t>
            </w:r>
            <w:r w:rsidR="007B500E">
              <w:rPr>
                <w:rFonts w:ascii="Arial" w:eastAsiaTheme="minorHAnsi" w:hAnsi="Arial" w:cs="Arial"/>
                <w:sz w:val="22"/>
                <w:szCs w:val="22"/>
              </w:rPr>
              <w:t>12 mm x 40 Fisher Plugs</w:t>
            </w:r>
          </w:p>
        </w:tc>
        <w:tc>
          <w:tcPr>
            <w:tcW w:w="3544" w:type="dxa"/>
          </w:tcPr>
          <w:p w14:paraId="60D296FE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09F78065" w14:textId="77777777" w:rsidR="006C1E64" w:rsidRPr="00A90FFA" w:rsidRDefault="007B500E" w:rsidP="00A90FF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A90FFA">
              <w:rPr>
                <w:rFonts w:ascii="Arial" w:hAnsi="Arial" w:cs="Arial"/>
                <w:b/>
                <w:sz w:val="22"/>
                <w:szCs w:val="22"/>
                <w:lang w:val="en-US"/>
              </w:rPr>
              <w:t>40</w:t>
            </w:r>
          </w:p>
        </w:tc>
        <w:tc>
          <w:tcPr>
            <w:tcW w:w="2127" w:type="dxa"/>
          </w:tcPr>
          <w:p w14:paraId="7705484D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30F4C" w:rsidRPr="00D64763" w14:paraId="3E573D2F" w14:textId="77777777" w:rsidTr="00F169FD">
        <w:trPr>
          <w:trHeight w:val="1100"/>
          <w:jc w:val="center"/>
        </w:trPr>
        <w:tc>
          <w:tcPr>
            <w:tcW w:w="3954" w:type="dxa"/>
            <w:vAlign w:val="center"/>
          </w:tcPr>
          <w:p w14:paraId="29D56DF1" w14:textId="77777777" w:rsidR="00B30F4C" w:rsidRPr="00EB1E05" w:rsidRDefault="00E1069E" w:rsidP="007B50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1.1</w:t>
            </w:r>
            <w:r w:rsidR="00EB1E05" w:rsidRPr="00EB1E05">
              <w:rPr>
                <w:rFonts w:ascii="Arial" w:hAnsi="Arial" w:cs="Arial"/>
                <w:sz w:val="22"/>
                <w:szCs w:val="22"/>
              </w:rPr>
              <w:t>.6</w:t>
            </w:r>
            <w:r w:rsidR="006C1E64" w:rsidRPr="00EB1E0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B1E0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B500E">
              <w:rPr>
                <w:rFonts w:ascii="Arial" w:hAnsi="Arial" w:cs="Arial"/>
                <w:sz w:val="22"/>
                <w:szCs w:val="22"/>
              </w:rPr>
              <w:t xml:space="preserve">5 </w:t>
            </w:r>
            <w:r w:rsidR="00A90FFA">
              <w:rPr>
                <w:rFonts w:ascii="Arial" w:hAnsi="Arial" w:cs="Arial"/>
                <w:sz w:val="22"/>
                <w:szCs w:val="22"/>
              </w:rPr>
              <w:t>litre</w:t>
            </w:r>
            <w:r w:rsidR="007B500E">
              <w:rPr>
                <w:rFonts w:ascii="Arial" w:hAnsi="Arial" w:cs="Arial"/>
                <w:sz w:val="22"/>
                <w:szCs w:val="22"/>
              </w:rPr>
              <w:t xml:space="preserve"> NS4 Primer Paint</w:t>
            </w:r>
          </w:p>
        </w:tc>
        <w:tc>
          <w:tcPr>
            <w:tcW w:w="3544" w:type="dxa"/>
            <w:vAlign w:val="center"/>
          </w:tcPr>
          <w:p w14:paraId="7BE76CCC" w14:textId="77777777" w:rsidR="00B30F4C" w:rsidRPr="00D64763" w:rsidRDefault="00B30F4C" w:rsidP="00784C3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7845BB6D" w14:textId="77777777" w:rsidR="00B30F4C" w:rsidRPr="00A90FFA" w:rsidRDefault="007B500E" w:rsidP="00A90FFA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A90FFA"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2127" w:type="dxa"/>
            <w:vAlign w:val="center"/>
          </w:tcPr>
          <w:p w14:paraId="26344567" w14:textId="77777777" w:rsidR="00B30F4C" w:rsidRPr="00D64763" w:rsidRDefault="00B30F4C" w:rsidP="00784C3C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B30F4C" w:rsidRPr="00D64763" w14:paraId="2C873CC3" w14:textId="77777777" w:rsidTr="00F169FD">
        <w:trPr>
          <w:trHeight w:val="549"/>
          <w:jc w:val="center"/>
        </w:trPr>
        <w:tc>
          <w:tcPr>
            <w:tcW w:w="3954" w:type="dxa"/>
          </w:tcPr>
          <w:p w14:paraId="33D319D4" w14:textId="77777777" w:rsidR="00DA2D83" w:rsidRPr="00EB1E05" w:rsidRDefault="00DA2D83" w:rsidP="00486F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92A71E" w14:textId="77777777" w:rsidR="00486FDE" w:rsidRPr="00EB1E05" w:rsidRDefault="00E1069E" w:rsidP="007B500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1.1</w:t>
            </w:r>
            <w:r w:rsidR="00EB1E05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7  </w:t>
            </w:r>
            <w:r w:rsidR="004D778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B500E">
              <w:rPr>
                <w:rFonts w:ascii="Arial" w:hAnsi="Arial" w:cs="Arial"/>
                <w:sz w:val="22"/>
                <w:szCs w:val="22"/>
              </w:rPr>
              <w:t xml:space="preserve">5 </w:t>
            </w:r>
            <w:r w:rsidR="00A90FFA">
              <w:rPr>
                <w:rFonts w:ascii="Arial" w:hAnsi="Arial" w:cs="Arial"/>
                <w:sz w:val="22"/>
                <w:szCs w:val="22"/>
              </w:rPr>
              <w:t>litre</w:t>
            </w:r>
            <w:r w:rsidR="007B500E">
              <w:rPr>
                <w:rFonts w:ascii="Arial" w:hAnsi="Arial" w:cs="Arial"/>
                <w:sz w:val="22"/>
                <w:szCs w:val="22"/>
              </w:rPr>
              <w:t xml:space="preserve"> Black Enamel Paint for   steel</w:t>
            </w:r>
          </w:p>
        </w:tc>
        <w:tc>
          <w:tcPr>
            <w:tcW w:w="3544" w:type="dxa"/>
          </w:tcPr>
          <w:p w14:paraId="49220037" w14:textId="77777777" w:rsidR="00B30F4C" w:rsidRPr="00D64763" w:rsidRDefault="00B30F4C" w:rsidP="000C1EC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</w:tcPr>
          <w:p w14:paraId="386F2169" w14:textId="77777777" w:rsidR="00486FDE" w:rsidRPr="00A90FFA" w:rsidRDefault="007B500E" w:rsidP="00A90FFA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A90FFA"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2127" w:type="dxa"/>
          </w:tcPr>
          <w:p w14:paraId="1A619469" w14:textId="77777777" w:rsidR="00B30F4C" w:rsidRPr="00D64763" w:rsidRDefault="00B30F4C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E1069E" w:rsidRPr="00D64763" w14:paraId="563D65CA" w14:textId="77777777" w:rsidTr="00F169FD">
        <w:trPr>
          <w:trHeight w:val="549"/>
          <w:jc w:val="center"/>
        </w:trPr>
        <w:tc>
          <w:tcPr>
            <w:tcW w:w="3954" w:type="dxa"/>
          </w:tcPr>
          <w:p w14:paraId="5B32DCA8" w14:textId="77777777" w:rsidR="00E1069E" w:rsidRPr="00E1069E" w:rsidRDefault="00E1069E" w:rsidP="007B500E">
            <w:pPr>
              <w:rPr>
                <w:rFonts w:ascii="Arial" w:hAnsi="Arial" w:cs="Arial"/>
                <w:sz w:val="22"/>
                <w:szCs w:val="22"/>
              </w:rPr>
            </w:pPr>
            <w:r w:rsidRPr="00E1069E">
              <w:rPr>
                <w:rFonts w:ascii="Arial" w:hAnsi="Arial" w:cs="Arial"/>
                <w:sz w:val="22"/>
                <w:szCs w:val="22"/>
              </w:rPr>
              <w:t xml:space="preserve">1.1.8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7B500E">
              <w:rPr>
                <w:rFonts w:ascii="Arial" w:hAnsi="Arial" w:cs="Arial"/>
                <w:sz w:val="22"/>
                <w:szCs w:val="22"/>
              </w:rPr>
              <w:t>5 Kg Welding Rods 2.5 mm</w:t>
            </w:r>
          </w:p>
        </w:tc>
        <w:tc>
          <w:tcPr>
            <w:tcW w:w="3544" w:type="dxa"/>
          </w:tcPr>
          <w:p w14:paraId="4947EE60" w14:textId="77777777" w:rsidR="00E1069E" w:rsidRPr="00D64763" w:rsidRDefault="00E1069E" w:rsidP="000C1EC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</w:tcPr>
          <w:p w14:paraId="6790AE71" w14:textId="77777777" w:rsidR="00E1069E" w:rsidRPr="00A90FFA" w:rsidRDefault="007B500E" w:rsidP="00A90FFA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A90FFA"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2127" w:type="dxa"/>
          </w:tcPr>
          <w:p w14:paraId="34810F86" w14:textId="77777777" w:rsidR="00E1069E" w:rsidRPr="00D64763" w:rsidRDefault="00E1069E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7B500E" w:rsidRPr="00D64763" w14:paraId="73F7CECC" w14:textId="77777777" w:rsidTr="00487B9E">
        <w:trPr>
          <w:trHeight w:val="549"/>
          <w:jc w:val="center"/>
        </w:trPr>
        <w:tc>
          <w:tcPr>
            <w:tcW w:w="3954" w:type="dxa"/>
            <w:vAlign w:val="center"/>
          </w:tcPr>
          <w:p w14:paraId="0C76D59F" w14:textId="77777777" w:rsidR="007B500E" w:rsidRPr="00E1069E" w:rsidRDefault="007B500E" w:rsidP="00486FDE">
            <w:pPr>
              <w:rPr>
                <w:rFonts w:ascii="Arial" w:hAnsi="Arial" w:cs="Arial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lastRenderedPageBreak/>
              <w:t>2.</w:t>
            </w: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ab/>
              <w:t>General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14:paraId="45EDE311" w14:textId="77777777" w:rsidR="007B500E" w:rsidRPr="00D64763" w:rsidRDefault="007B500E" w:rsidP="000C1EC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</w:tcPr>
          <w:p w14:paraId="522CE6C1" w14:textId="77777777" w:rsidR="007B500E" w:rsidRDefault="007B500E" w:rsidP="00486FDE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127" w:type="dxa"/>
            <w:vAlign w:val="center"/>
          </w:tcPr>
          <w:p w14:paraId="1F9D6351" w14:textId="77777777" w:rsidR="007B500E" w:rsidRPr="00D64763" w:rsidRDefault="007B500E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7B500E" w:rsidRPr="00D64763" w14:paraId="3A60FB25" w14:textId="77777777" w:rsidTr="00487B9E">
        <w:trPr>
          <w:trHeight w:val="549"/>
          <w:jc w:val="center"/>
        </w:trPr>
        <w:tc>
          <w:tcPr>
            <w:tcW w:w="3954" w:type="dxa"/>
            <w:vAlign w:val="center"/>
          </w:tcPr>
          <w:p w14:paraId="04C5670B" w14:textId="77777777" w:rsidR="007B500E" w:rsidRDefault="007B500E" w:rsidP="00486FDE">
            <w:pPr>
              <w:rPr>
                <w:rFonts w:ascii="Arial" w:hAnsi="Arial" w:cs="Arial"/>
              </w:rPr>
            </w:pPr>
            <w:r w:rsidRPr="00D64763">
              <w:rPr>
                <w:rFonts w:ascii="Arial" w:eastAsiaTheme="minorHAnsi" w:hAnsi="Arial" w:cs="Arial"/>
                <w:sz w:val="22"/>
                <w:szCs w:val="22"/>
              </w:rPr>
              <w:t>2.2</w:t>
            </w:r>
            <w:r w:rsidRPr="00D64763">
              <w:rPr>
                <w:rFonts w:ascii="Arial" w:eastAsiaTheme="minorHAnsi" w:hAnsi="Arial" w:cs="Arial"/>
                <w:sz w:val="22"/>
                <w:szCs w:val="22"/>
              </w:rPr>
              <w:tab/>
            </w:r>
            <w:r w:rsidRPr="00E859A6">
              <w:rPr>
                <w:rFonts w:ascii="Arial" w:eastAsia="Calibri" w:hAnsi="Arial" w:cs="Arial"/>
                <w:szCs w:val="22"/>
                <w:lang w:eastAsia="en-US"/>
              </w:rPr>
              <w:t xml:space="preserve">The supplier must </w:t>
            </w:r>
            <w:r w:rsidR="00A90FFA">
              <w:rPr>
                <w:rFonts w:ascii="Arial" w:eastAsia="Calibri" w:hAnsi="Arial" w:cs="Arial"/>
                <w:szCs w:val="22"/>
                <w:lang w:eastAsia="en-US"/>
              </w:rPr>
              <w:t>deliver</w:t>
            </w:r>
            <w:r>
              <w:rPr>
                <w:rFonts w:ascii="Arial" w:eastAsia="Calibri" w:hAnsi="Arial" w:cs="Arial"/>
                <w:szCs w:val="22"/>
                <w:lang w:eastAsia="en-US"/>
              </w:rPr>
              <w:t xml:space="preserve"> to Bien Donne Research Farm</w:t>
            </w:r>
          </w:p>
        </w:tc>
        <w:tc>
          <w:tcPr>
            <w:tcW w:w="3544" w:type="dxa"/>
            <w:vAlign w:val="center"/>
          </w:tcPr>
          <w:p w14:paraId="240EB916" w14:textId="77777777" w:rsidR="007B500E" w:rsidRPr="00D64763" w:rsidRDefault="007B500E" w:rsidP="000C1EC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63DF3B49" w14:textId="77777777" w:rsidR="007B500E" w:rsidRDefault="007B500E" w:rsidP="00486FDE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127" w:type="dxa"/>
            <w:vAlign w:val="center"/>
          </w:tcPr>
          <w:p w14:paraId="05F24580" w14:textId="77777777" w:rsidR="007B500E" w:rsidRPr="00D64763" w:rsidRDefault="007B500E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7B500E" w:rsidRPr="00D64763" w14:paraId="0F02FB41" w14:textId="77777777" w:rsidTr="00487B9E">
        <w:trPr>
          <w:trHeight w:val="549"/>
          <w:jc w:val="center"/>
        </w:trPr>
        <w:tc>
          <w:tcPr>
            <w:tcW w:w="3954" w:type="dxa"/>
            <w:vAlign w:val="center"/>
          </w:tcPr>
          <w:p w14:paraId="358F8466" w14:textId="77777777" w:rsidR="007B500E" w:rsidRDefault="007B500E" w:rsidP="00486FDE">
            <w:pPr>
              <w:rPr>
                <w:rFonts w:ascii="Arial" w:hAnsi="Arial" w:cs="Arial"/>
              </w:rPr>
            </w:pPr>
            <w:r w:rsidRPr="00D64763">
              <w:rPr>
                <w:rFonts w:ascii="Arial" w:eastAsiaTheme="minorHAnsi" w:hAnsi="Arial" w:cs="Arial"/>
                <w:sz w:val="22"/>
                <w:szCs w:val="22"/>
              </w:rPr>
              <w:t>2.3</w:t>
            </w:r>
            <w:r w:rsidRPr="00D64763">
              <w:rPr>
                <w:rFonts w:ascii="Arial" w:eastAsiaTheme="minorHAnsi" w:hAnsi="Arial" w:cs="Arial"/>
                <w:sz w:val="22"/>
                <w:szCs w:val="22"/>
              </w:rPr>
              <w:tab/>
            </w:r>
            <w:r>
              <w:rPr>
                <w:rFonts w:ascii="Arial" w:eastAsiaTheme="minorHAnsi" w:hAnsi="Arial" w:cs="Arial"/>
                <w:sz w:val="22"/>
                <w:szCs w:val="22"/>
              </w:rPr>
              <w:t>Standard manufacturer / product  warranty must be provided</w:t>
            </w:r>
          </w:p>
        </w:tc>
        <w:tc>
          <w:tcPr>
            <w:tcW w:w="3544" w:type="dxa"/>
            <w:vAlign w:val="center"/>
          </w:tcPr>
          <w:p w14:paraId="5DD6FB3E" w14:textId="77777777" w:rsidR="007B500E" w:rsidRPr="00D64763" w:rsidRDefault="007B500E" w:rsidP="000C1EC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1B717096" w14:textId="77777777" w:rsidR="007B500E" w:rsidRDefault="007B500E" w:rsidP="00486FDE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127" w:type="dxa"/>
            <w:vAlign w:val="center"/>
          </w:tcPr>
          <w:p w14:paraId="69F8F605" w14:textId="77777777" w:rsidR="007B500E" w:rsidRPr="00D64763" w:rsidRDefault="007B500E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7B500E" w:rsidRPr="00D64763" w14:paraId="02106333" w14:textId="77777777" w:rsidTr="00487B9E">
        <w:trPr>
          <w:trHeight w:val="549"/>
          <w:jc w:val="center"/>
        </w:trPr>
        <w:tc>
          <w:tcPr>
            <w:tcW w:w="3954" w:type="dxa"/>
            <w:vAlign w:val="center"/>
          </w:tcPr>
          <w:p w14:paraId="006DB380" w14:textId="77777777" w:rsidR="007B500E" w:rsidRDefault="007B500E" w:rsidP="00486FDE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0B8BE289" w14:textId="77777777" w:rsidR="007B500E" w:rsidRPr="00D64763" w:rsidRDefault="007B500E" w:rsidP="000C1EC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107E5B9E" w14:textId="77777777" w:rsidR="007B500E" w:rsidRDefault="007B500E" w:rsidP="00486FDE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127" w:type="dxa"/>
            <w:vAlign w:val="center"/>
          </w:tcPr>
          <w:p w14:paraId="5A8D8411" w14:textId="77777777" w:rsidR="007B500E" w:rsidRPr="00D64763" w:rsidRDefault="007B500E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7B500E" w:rsidRPr="00D64763" w14:paraId="5B61CF7F" w14:textId="77777777" w:rsidTr="00487B9E">
        <w:trPr>
          <w:trHeight w:val="549"/>
          <w:jc w:val="center"/>
        </w:trPr>
        <w:tc>
          <w:tcPr>
            <w:tcW w:w="3954" w:type="dxa"/>
            <w:vAlign w:val="center"/>
          </w:tcPr>
          <w:p w14:paraId="49BA3D3F" w14:textId="77777777" w:rsidR="007B500E" w:rsidRDefault="007B500E" w:rsidP="00486FDE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08CC69B1" w14:textId="77777777" w:rsidR="007B500E" w:rsidRPr="00D64763" w:rsidRDefault="007B500E" w:rsidP="000C1EC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24FF6094" w14:textId="77777777" w:rsidR="007B500E" w:rsidRDefault="007B500E" w:rsidP="00486FDE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127" w:type="dxa"/>
            <w:vAlign w:val="center"/>
          </w:tcPr>
          <w:p w14:paraId="7428C6DC" w14:textId="77777777" w:rsidR="007B500E" w:rsidRPr="00D64763" w:rsidRDefault="007B500E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7B500E" w:rsidRPr="00D64763" w14:paraId="03BB6A42" w14:textId="77777777" w:rsidTr="00487B9E">
        <w:trPr>
          <w:trHeight w:val="821"/>
          <w:jc w:val="center"/>
        </w:trPr>
        <w:tc>
          <w:tcPr>
            <w:tcW w:w="3954" w:type="dxa"/>
            <w:vAlign w:val="center"/>
          </w:tcPr>
          <w:p w14:paraId="5262126D" w14:textId="77777777" w:rsidR="007B500E" w:rsidRPr="00EB1E05" w:rsidRDefault="007B500E" w:rsidP="00EB1E0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1769D0E4" w14:textId="77777777" w:rsidR="007B500E" w:rsidRPr="00D64763" w:rsidRDefault="007B500E" w:rsidP="00784C3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517F86E1" w14:textId="77777777" w:rsidR="007B500E" w:rsidRPr="00D64763" w:rsidRDefault="007B500E" w:rsidP="00784C3C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127" w:type="dxa"/>
            <w:vAlign w:val="center"/>
          </w:tcPr>
          <w:p w14:paraId="24664D97" w14:textId="77777777" w:rsidR="007B500E" w:rsidRPr="00D64763" w:rsidRDefault="007B500E" w:rsidP="00784C3C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7B500E" w:rsidRPr="00D64763" w14:paraId="2D83DAA9" w14:textId="77777777" w:rsidTr="00487B9E">
        <w:trPr>
          <w:trHeight w:val="1270"/>
          <w:jc w:val="center"/>
        </w:trPr>
        <w:tc>
          <w:tcPr>
            <w:tcW w:w="3954" w:type="dxa"/>
            <w:vAlign w:val="center"/>
          </w:tcPr>
          <w:p w14:paraId="47E815A1" w14:textId="77777777" w:rsidR="007B500E" w:rsidRPr="00486FDE" w:rsidRDefault="007B500E" w:rsidP="00486FD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2D92AF69" w14:textId="77777777" w:rsidR="007B500E" w:rsidRPr="00D64763" w:rsidRDefault="007B500E" w:rsidP="00784C3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</w:tcPr>
          <w:p w14:paraId="6F601487" w14:textId="77777777" w:rsidR="007B500E" w:rsidRPr="00D64763" w:rsidRDefault="007B500E" w:rsidP="00784C3C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127" w:type="dxa"/>
            <w:vAlign w:val="center"/>
          </w:tcPr>
          <w:p w14:paraId="54006086" w14:textId="77777777" w:rsidR="007B500E" w:rsidRPr="00D64763" w:rsidRDefault="007B500E" w:rsidP="00784C3C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7B500E" w:rsidRPr="00D64763" w14:paraId="402828FA" w14:textId="77777777" w:rsidTr="00CC5584">
        <w:trPr>
          <w:trHeight w:val="774"/>
          <w:jc w:val="center"/>
        </w:trPr>
        <w:tc>
          <w:tcPr>
            <w:tcW w:w="3954" w:type="dxa"/>
            <w:vAlign w:val="center"/>
          </w:tcPr>
          <w:p w14:paraId="3668410A" w14:textId="77777777" w:rsidR="007B500E" w:rsidRPr="00486FDE" w:rsidRDefault="007B500E" w:rsidP="00486FD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5893E696" w14:textId="77777777" w:rsidR="007B500E" w:rsidRPr="00D64763" w:rsidRDefault="007B500E" w:rsidP="00784C3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3D01ED0C" w14:textId="77777777" w:rsidR="007B500E" w:rsidRPr="00D64763" w:rsidRDefault="007B500E" w:rsidP="00784C3C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127" w:type="dxa"/>
            <w:vAlign w:val="center"/>
          </w:tcPr>
          <w:p w14:paraId="0DEFB60F" w14:textId="77777777" w:rsidR="007B500E" w:rsidRPr="00D64763" w:rsidRDefault="007B500E" w:rsidP="00784C3C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7B500E" w:rsidRPr="00D64763" w14:paraId="25319162" w14:textId="77777777" w:rsidTr="00F169FD">
        <w:trPr>
          <w:trHeight w:val="750"/>
          <w:jc w:val="center"/>
        </w:trPr>
        <w:tc>
          <w:tcPr>
            <w:tcW w:w="3954" w:type="dxa"/>
            <w:vAlign w:val="center"/>
          </w:tcPr>
          <w:p w14:paraId="5FB8DC41" w14:textId="77777777" w:rsidR="007B500E" w:rsidRPr="00D64763" w:rsidRDefault="007B500E" w:rsidP="00121028">
            <w:pPr>
              <w:ind w:left="728" w:hanging="728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vAlign w:val="center"/>
          </w:tcPr>
          <w:p w14:paraId="51E696DC" w14:textId="77777777" w:rsidR="007B500E" w:rsidRPr="00D64763" w:rsidRDefault="007B500E" w:rsidP="00784C3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16364952" w14:textId="77777777" w:rsidR="007B500E" w:rsidRPr="00D64763" w:rsidRDefault="007B500E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Align w:val="center"/>
          </w:tcPr>
          <w:p w14:paraId="3BA788A2" w14:textId="77777777" w:rsidR="007B500E" w:rsidRPr="00D64763" w:rsidRDefault="007B500E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B500E" w:rsidRPr="00D64763" w14:paraId="428437E8" w14:textId="77777777" w:rsidTr="00F169FD">
        <w:trPr>
          <w:trHeight w:val="634"/>
          <w:jc w:val="center"/>
        </w:trPr>
        <w:tc>
          <w:tcPr>
            <w:tcW w:w="3954" w:type="dxa"/>
            <w:vAlign w:val="center"/>
          </w:tcPr>
          <w:p w14:paraId="79A330F8" w14:textId="77777777" w:rsidR="007B500E" w:rsidRPr="00D64763" w:rsidRDefault="007B500E" w:rsidP="00121028">
            <w:pPr>
              <w:ind w:left="728" w:hanging="728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vAlign w:val="center"/>
          </w:tcPr>
          <w:p w14:paraId="049A882B" w14:textId="77777777" w:rsidR="007B500E" w:rsidRPr="00D64763" w:rsidRDefault="007B500E" w:rsidP="00784C3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376686A7" w14:textId="77777777" w:rsidR="007B500E" w:rsidRPr="00D64763" w:rsidRDefault="007B500E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Align w:val="center"/>
          </w:tcPr>
          <w:p w14:paraId="734894E0" w14:textId="77777777" w:rsidR="007B500E" w:rsidRPr="00D64763" w:rsidRDefault="007B500E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B500E" w:rsidRPr="00D64763" w14:paraId="67C4174F" w14:textId="77777777" w:rsidTr="00F169FD">
        <w:trPr>
          <w:trHeight w:val="672"/>
          <w:jc w:val="center"/>
        </w:trPr>
        <w:tc>
          <w:tcPr>
            <w:tcW w:w="3954" w:type="dxa"/>
            <w:vAlign w:val="center"/>
          </w:tcPr>
          <w:p w14:paraId="656193B9" w14:textId="77777777" w:rsidR="007B500E" w:rsidRPr="00D64763" w:rsidRDefault="007B500E" w:rsidP="00121028">
            <w:pPr>
              <w:ind w:left="728" w:hanging="728"/>
              <w:jc w:val="both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6B6D153E" w14:textId="77777777" w:rsidR="007B500E" w:rsidRPr="00D64763" w:rsidRDefault="007B500E" w:rsidP="00784C3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52D4E116" w14:textId="77777777" w:rsidR="007B500E" w:rsidRPr="00D64763" w:rsidRDefault="007B500E" w:rsidP="00784C3C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127" w:type="dxa"/>
            <w:vAlign w:val="center"/>
          </w:tcPr>
          <w:p w14:paraId="4BCBE2AE" w14:textId="77777777" w:rsidR="007B500E" w:rsidRPr="00D64763" w:rsidRDefault="007B500E" w:rsidP="00784C3C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7B500E" w:rsidRPr="00D64763" w14:paraId="39EA82DB" w14:textId="77777777" w:rsidTr="00F169FD">
        <w:trPr>
          <w:trHeight w:val="540"/>
          <w:jc w:val="center"/>
        </w:trPr>
        <w:tc>
          <w:tcPr>
            <w:tcW w:w="3954" w:type="dxa"/>
            <w:vAlign w:val="center"/>
          </w:tcPr>
          <w:p w14:paraId="68BF1354" w14:textId="77777777" w:rsidR="007B500E" w:rsidRPr="00D64763" w:rsidRDefault="007B500E" w:rsidP="00A5553B">
            <w:pPr>
              <w:ind w:left="728" w:hanging="728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088" w:type="dxa"/>
            <w:gridSpan w:val="3"/>
            <w:vAlign w:val="center"/>
          </w:tcPr>
          <w:p w14:paraId="0555715C" w14:textId="77777777" w:rsidR="007B500E" w:rsidRPr="00D64763" w:rsidRDefault="007B500E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B500E" w:rsidRPr="00D64763" w14:paraId="31D05FC5" w14:textId="77777777" w:rsidTr="00F846C7">
        <w:trPr>
          <w:trHeight w:val="959"/>
          <w:jc w:val="center"/>
        </w:trPr>
        <w:tc>
          <w:tcPr>
            <w:tcW w:w="3954" w:type="dxa"/>
            <w:vAlign w:val="center"/>
          </w:tcPr>
          <w:p w14:paraId="74AADA61" w14:textId="77777777" w:rsidR="007B500E" w:rsidRPr="00D64763" w:rsidRDefault="007B500E" w:rsidP="00161F55">
            <w:pPr>
              <w:ind w:left="731" w:hanging="731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vAlign w:val="center"/>
          </w:tcPr>
          <w:p w14:paraId="5988BEBC" w14:textId="77777777" w:rsidR="007B500E" w:rsidRPr="00D64763" w:rsidRDefault="007B500E" w:rsidP="00784C3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6E0A2A1B" w14:textId="77777777" w:rsidR="007B500E" w:rsidRPr="00D64763" w:rsidRDefault="007B500E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Align w:val="center"/>
          </w:tcPr>
          <w:p w14:paraId="16FE38A9" w14:textId="77777777" w:rsidR="007B500E" w:rsidRPr="00D64763" w:rsidRDefault="007B500E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B500E" w:rsidRPr="00D64763" w14:paraId="004CB056" w14:textId="77777777" w:rsidTr="00F169FD">
        <w:trPr>
          <w:trHeight w:val="1101"/>
          <w:jc w:val="center"/>
        </w:trPr>
        <w:tc>
          <w:tcPr>
            <w:tcW w:w="3954" w:type="dxa"/>
            <w:vAlign w:val="center"/>
          </w:tcPr>
          <w:p w14:paraId="21F6E122" w14:textId="77777777" w:rsidR="007B500E" w:rsidRPr="00D64763" w:rsidRDefault="007B500E" w:rsidP="000C1EC5">
            <w:pPr>
              <w:ind w:left="724" w:hanging="724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vAlign w:val="center"/>
          </w:tcPr>
          <w:p w14:paraId="1727A3A8" w14:textId="77777777" w:rsidR="007B500E" w:rsidRPr="00D64763" w:rsidRDefault="007B500E" w:rsidP="00784C3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66BE1063" w14:textId="77777777" w:rsidR="007B500E" w:rsidRPr="00D64763" w:rsidRDefault="007B500E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Align w:val="center"/>
          </w:tcPr>
          <w:p w14:paraId="24879430" w14:textId="77777777" w:rsidR="007B500E" w:rsidRPr="00D64763" w:rsidRDefault="007B500E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19157DE1" w14:textId="77777777" w:rsidR="00BF707C" w:rsidRDefault="00BF707C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688AE1C6" w14:textId="77777777" w:rsidR="00CD0BDA" w:rsidRPr="00CD0BDA" w:rsidRDefault="00BF707C" w:rsidP="00CD0BDA">
      <w:pPr>
        <w:pStyle w:val="ListParagraph"/>
        <w:numPr>
          <w:ilvl w:val="0"/>
          <w:numId w:val="7"/>
        </w:numPr>
        <w:ind w:left="142" w:hanging="851"/>
        <w:rPr>
          <w:rFonts w:ascii="Arial" w:hAnsi="Arial" w:cs="Arial"/>
          <w:b/>
        </w:rPr>
      </w:pPr>
      <w:r w:rsidRPr="00BF707C">
        <w:rPr>
          <w:rFonts w:ascii="Arial" w:hAnsi="Arial" w:cs="Arial"/>
          <w:b/>
        </w:rPr>
        <w:br w:type="page"/>
      </w:r>
      <w:r w:rsidRPr="00BF707C">
        <w:rPr>
          <w:rFonts w:ascii="Arial" w:hAnsi="Arial" w:cs="Arial"/>
          <w:b/>
        </w:rPr>
        <w:lastRenderedPageBreak/>
        <w:t xml:space="preserve">PRICING SCHEDULE FOR </w:t>
      </w:r>
      <w:r w:rsidR="00C86BEF">
        <w:rPr>
          <w:rFonts w:ascii="Arial" w:hAnsi="Arial" w:cs="Arial"/>
          <w:b/>
        </w:rPr>
        <w:t xml:space="preserve">DELIVERY AND </w:t>
      </w:r>
      <w:r w:rsidR="002B4435">
        <w:rPr>
          <w:rFonts w:ascii="Arial" w:hAnsi="Arial" w:cs="Arial"/>
          <w:b/>
        </w:rPr>
        <w:t>SUPPLY OF STEEL</w:t>
      </w:r>
    </w:p>
    <w:p w14:paraId="33046A9D" w14:textId="77777777" w:rsidR="00B74761" w:rsidRPr="00D64763" w:rsidRDefault="00B74761" w:rsidP="00B74761">
      <w:pPr>
        <w:keepNext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u w:val="single"/>
          <w:lang w:val="en-GB"/>
        </w:rPr>
      </w:pP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2"/>
        <w:gridCol w:w="1129"/>
        <w:gridCol w:w="1626"/>
        <w:gridCol w:w="8"/>
        <w:gridCol w:w="1594"/>
        <w:gridCol w:w="8"/>
      </w:tblGrid>
      <w:tr w:rsidR="00B74761" w:rsidRPr="00D64763" w14:paraId="044E20BB" w14:textId="77777777" w:rsidTr="00BF707C">
        <w:trPr>
          <w:gridAfter w:val="1"/>
          <w:wAfter w:w="8" w:type="dxa"/>
          <w:trHeight w:val="365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AD47D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Item description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95E1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Q</w:t>
            </w:r>
            <w:r w:rsidR="00144C2A" w:rsidRPr="00D64763">
              <w:rPr>
                <w:rFonts w:ascii="Arial" w:eastAsia="SimSun" w:hAnsi="Arial" w:cs="Arial"/>
                <w:b/>
              </w:rPr>
              <w:t>uantity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0A3BE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Unit price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636830B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Total Price</w:t>
            </w:r>
          </w:p>
        </w:tc>
      </w:tr>
      <w:tr w:rsidR="00161F55" w:rsidRPr="00D64763" w14:paraId="629AC0D8" w14:textId="77777777" w:rsidTr="00062DB3">
        <w:trPr>
          <w:gridAfter w:val="1"/>
          <w:wAfter w:w="8" w:type="dxa"/>
          <w:trHeight w:val="362"/>
          <w:jc w:val="center"/>
        </w:trPr>
        <w:tc>
          <w:tcPr>
            <w:tcW w:w="6222" w:type="dxa"/>
          </w:tcPr>
          <w:p w14:paraId="444A5058" w14:textId="77777777" w:rsidR="00161F55" w:rsidRPr="00B87B12" w:rsidRDefault="00626205" w:rsidP="00161F55">
            <w:pPr>
              <w:ind w:left="728" w:hanging="72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1.1   Steel for chemical store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1F91276" w14:textId="77777777" w:rsidR="00161F55" w:rsidRPr="00D64763" w:rsidRDefault="00161F55" w:rsidP="00F169FD">
            <w:pPr>
              <w:jc w:val="center"/>
              <w:rPr>
                <w:rFonts w:ascii="Arial" w:eastAsia="SimSun" w:hAnsi="Arial" w:cs="Arial"/>
                <w:b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388B" w14:textId="77777777" w:rsidR="00161F55" w:rsidRPr="00D64763" w:rsidRDefault="00161F55" w:rsidP="00161F55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FF41A1E" w14:textId="77777777" w:rsidR="00161F55" w:rsidRPr="00D64763" w:rsidRDefault="00161F55" w:rsidP="00161F55">
            <w:pPr>
              <w:rPr>
                <w:rFonts w:ascii="Arial" w:eastAsia="SimSun" w:hAnsi="Arial" w:cs="Arial"/>
              </w:rPr>
            </w:pPr>
          </w:p>
        </w:tc>
      </w:tr>
      <w:tr w:rsidR="00161F55" w:rsidRPr="00D64763" w14:paraId="4847F267" w14:textId="77777777" w:rsidTr="00062DB3">
        <w:trPr>
          <w:gridAfter w:val="1"/>
          <w:wAfter w:w="8" w:type="dxa"/>
          <w:trHeight w:val="362"/>
          <w:jc w:val="center"/>
        </w:trPr>
        <w:tc>
          <w:tcPr>
            <w:tcW w:w="6222" w:type="dxa"/>
            <w:vAlign w:val="center"/>
          </w:tcPr>
          <w:p w14:paraId="65E51767" w14:textId="77777777" w:rsidR="00161F55" w:rsidRPr="00051845" w:rsidRDefault="00161F55" w:rsidP="00A90FF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en-ZA"/>
              </w:rPr>
            </w:pPr>
            <w:r>
              <w:rPr>
                <w:rFonts w:ascii="Arial" w:hAnsi="Arial" w:cs="Arial"/>
                <w:lang w:val="en-US"/>
              </w:rPr>
              <w:t xml:space="preserve">1.1.1  </w:t>
            </w:r>
            <w:r w:rsidR="00A90FFA">
              <w:rPr>
                <w:rFonts w:ascii="Arial" w:hAnsi="Arial" w:cs="Arial"/>
              </w:rPr>
              <w:t>32 x 25 Length x2mm Square Tubing</w:t>
            </w:r>
            <w:r w:rsidR="000E7BC1">
              <w:rPr>
                <w:rFonts w:ascii="Arial" w:hAnsi="Arial" w:cs="Arial"/>
              </w:rPr>
              <w:t xml:space="preserve"> Mild Steel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0BFAAB4" w14:textId="77777777" w:rsidR="00161F55" w:rsidRPr="00D64763" w:rsidRDefault="00626205" w:rsidP="00F169FD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2</w:t>
            </w:r>
            <w:r w:rsidR="00A90FFA">
              <w:rPr>
                <w:rFonts w:ascii="Arial" w:eastAsia="SimSun" w:hAnsi="Arial" w:cs="Arial"/>
                <w:b/>
              </w:rPr>
              <w:t>5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7E86" w14:textId="77777777" w:rsidR="00161F55" w:rsidRPr="00D64763" w:rsidRDefault="00161F55" w:rsidP="00161F55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B76D14A" w14:textId="77777777" w:rsidR="00161F55" w:rsidRPr="00D64763" w:rsidRDefault="00161F55" w:rsidP="00161F55">
            <w:pPr>
              <w:rPr>
                <w:rFonts w:ascii="Arial" w:eastAsia="SimSun" w:hAnsi="Arial" w:cs="Arial"/>
              </w:rPr>
            </w:pPr>
          </w:p>
        </w:tc>
      </w:tr>
      <w:tr w:rsidR="00161F55" w:rsidRPr="00D64763" w14:paraId="50570ED2" w14:textId="77777777" w:rsidTr="00062DB3">
        <w:trPr>
          <w:gridAfter w:val="1"/>
          <w:wAfter w:w="8" w:type="dxa"/>
          <w:trHeight w:val="362"/>
          <w:jc w:val="center"/>
        </w:trPr>
        <w:tc>
          <w:tcPr>
            <w:tcW w:w="6222" w:type="dxa"/>
            <w:vAlign w:val="center"/>
          </w:tcPr>
          <w:p w14:paraId="0B2B3043" w14:textId="77777777" w:rsidR="00161F55" w:rsidRPr="00D64763" w:rsidRDefault="00161F55" w:rsidP="00A90FFA">
            <w:p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1.1.2  </w:t>
            </w:r>
            <w:r w:rsidR="00A90FFA">
              <w:rPr>
                <w:rFonts w:ascii="Arial" w:hAnsi="Arial" w:cs="Arial"/>
                <w:lang w:val="en-US"/>
              </w:rPr>
              <w:t>25 mm x 25 Length x 2mm Square Tubing</w:t>
            </w:r>
            <w:r w:rsidR="000E7BC1">
              <w:rPr>
                <w:rFonts w:ascii="Arial" w:hAnsi="Arial" w:cs="Arial"/>
                <w:lang w:val="en-US"/>
              </w:rPr>
              <w:t xml:space="preserve"> Mild Steel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2E741D3" w14:textId="77777777" w:rsidR="00161F55" w:rsidRPr="00D64763" w:rsidRDefault="00A90FFA" w:rsidP="00F169FD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25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4FA11" w14:textId="77777777" w:rsidR="00161F55" w:rsidRPr="00D64763" w:rsidRDefault="00161F55" w:rsidP="00161F55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18A43C8" w14:textId="77777777" w:rsidR="00161F55" w:rsidRPr="00D64763" w:rsidRDefault="00161F55" w:rsidP="00161F55">
            <w:pPr>
              <w:rPr>
                <w:rFonts w:ascii="Arial" w:eastAsia="SimSun" w:hAnsi="Arial" w:cs="Arial"/>
              </w:rPr>
            </w:pPr>
          </w:p>
        </w:tc>
      </w:tr>
      <w:tr w:rsidR="00161F55" w:rsidRPr="00D64763" w14:paraId="05A398E4" w14:textId="77777777" w:rsidTr="00062DB3">
        <w:trPr>
          <w:gridAfter w:val="1"/>
          <w:wAfter w:w="8" w:type="dxa"/>
          <w:trHeight w:val="362"/>
          <w:jc w:val="center"/>
        </w:trPr>
        <w:tc>
          <w:tcPr>
            <w:tcW w:w="6222" w:type="dxa"/>
            <w:vAlign w:val="center"/>
          </w:tcPr>
          <w:p w14:paraId="36E06CD9" w14:textId="77777777" w:rsidR="00161F55" w:rsidRPr="00051845" w:rsidRDefault="00161F55" w:rsidP="00A90FFA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 w:eastAsia="en-ZA"/>
              </w:rPr>
            </w:pPr>
            <w:r>
              <w:rPr>
                <w:rFonts w:ascii="Arial" w:hAnsi="Arial" w:cs="Arial"/>
                <w:lang w:val="en-US"/>
              </w:rPr>
              <w:t xml:space="preserve">1.1.3  </w:t>
            </w:r>
            <w:r w:rsidR="00A90FFA" w:rsidRPr="007B500E">
              <w:rPr>
                <w:rFonts w:ascii="Arial Narrow" w:hAnsi="Arial Narrow"/>
                <w:sz w:val="24"/>
                <w:szCs w:val="24"/>
              </w:rPr>
              <w:t>12 mm x 25 Length Square Bar</w:t>
            </w:r>
            <w:r w:rsidR="000E7BC1">
              <w:rPr>
                <w:rFonts w:ascii="Arial Narrow" w:hAnsi="Arial Narrow"/>
                <w:sz w:val="24"/>
                <w:szCs w:val="24"/>
              </w:rPr>
              <w:t xml:space="preserve"> Mild Steel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ABCA383" w14:textId="77777777" w:rsidR="00161F55" w:rsidRPr="00D64763" w:rsidRDefault="00A90FFA" w:rsidP="00F169FD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25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9BAE6" w14:textId="77777777" w:rsidR="00161F55" w:rsidRPr="00D64763" w:rsidRDefault="00161F55" w:rsidP="00161F55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8E3C904" w14:textId="77777777" w:rsidR="00161F55" w:rsidRPr="00D64763" w:rsidRDefault="00161F55" w:rsidP="00161F55">
            <w:pPr>
              <w:rPr>
                <w:rFonts w:ascii="Arial" w:eastAsia="SimSun" w:hAnsi="Arial" w:cs="Arial"/>
              </w:rPr>
            </w:pPr>
          </w:p>
        </w:tc>
      </w:tr>
      <w:tr w:rsidR="00161F55" w:rsidRPr="00D64763" w14:paraId="75C716E3" w14:textId="77777777" w:rsidTr="00062DB3">
        <w:trPr>
          <w:gridAfter w:val="1"/>
          <w:wAfter w:w="8" w:type="dxa"/>
          <w:trHeight w:val="362"/>
          <w:jc w:val="center"/>
        </w:trPr>
        <w:tc>
          <w:tcPr>
            <w:tcW w:w="6222" w:type="dxa"/>
          </w:tcPr>
          <w:p w14:paraId="702D0EA9" w14:textId="77777777" w:rsidR="00161F55" w:rsidRPr="00D519BC" w:rsidRDefault="00A90FFA" w:rsidP="00A90FFA">
            <w:pPr>
              <w:pStyle w:val="ListParagraph"/>
              <w:spacing w:after="0" w:line="240" w:lineRule="auto"/>
              <w:ind w:left="0" w:firstLine="2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1.1.4 75 mm x 10mm x 40 Code Screws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B984D34" w14:textId="77777777" w:rsidR="00161F55" w:rsidRPr="00D64763" w:rsidRDefault="00A90FFA" w:rsidP="00F169FD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40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7544" w14:textId="77777777" w:rsidR="00161F55" w:rsidRPr="00D64763" w:rsidRDefault="00161F55" w:rsidP="00161F55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A5DA670" w14:textId="77777777" w:rsidR="00161F55" w:rsidRPr="00D64763" w:rsidRDefault="00161F55" w:rsidP="00161F55">
            <w:pPr>
              <w:rPr>
                <w:rFonts w:ascii="Arial" w:eastAsia="SimSun" w:hAnsi="Arial" w:cs="Arial"/>
              </w:rPr>
            </w:pPr>
          </w:p>
        </w:tc>
      </w:tr>
      <w:tr w:rsidR="00161F55" w:rsidRPr="00D64763" w14:paraId="06A7278D" w14:textId="77777777" w:rsidTr="00062DB3">
        <w:trPr>
          <w:gridAfter w:val="1"/>
          <w:wAfter w:w="8" w:type="dxa"/>
          <w:trHeight w:val="492"/>
          <w:jc w:val="center"/>
        </w:trPr>
        <w:tc>
          <w:tcPr>
            <w:tcW w:w="6222" w:type="dxa"/>
          </w:tcPr>
          <w:p w14:paraId="71C5FA92" w14:textId="77777777" w:rsidR="00161F55" w:rsidRPr="00A90FFA" w:rsidRDefault="00A90FFA" w:rsidP="00626205">
            <w:pPr>
              <w:spacing w:after="0" w:line="240" w:lineRule="auto"/>
              <w:rPr>
                <w:rFonts w:ascii="Arial" w:eastAsia="Times New Roman" w:hAnsi="Arial" w:cs="Arial"/>
                <w:vertAlign w:val="subscript"/>
                <w:lang w:val="en-US" w:eastAsia="en-ZA"/>
              </w:rPr>
            </w:pPr>
            <w:r w:rsidRPr="00A90FFA">
              <w:rPr>
                <w:rFonts w:ascii="Arial" w:eastAsia="Times New Roman" w:hAnsi="Arial" w:cs="Arial"/>
                <w:vertAlign w:val="subscript"/>
                <w:lang w:val="en-US" w:eastAsia="en-ZA"/>
              </w:rPr>
              <w:t xml:space="preserve">1.1.5 </w:t>
            </w:r>
            <w:r>
              <w:rPr>
                <w:rFonts w:ascii="Arial" w:hAnsi="Arial" w:cs="Arial"/>
              </w:rPr>
              <w:t>12 mm x 40 Fisher Plugs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32AB9D6" w14:textId="77777777" w:rsidR="00161F55" w:rsidRPr="00D64763" w:rsidRDefault="00A90FFA" w:rsidP="00F169FD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40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17E4" w14:textId="77777777" w:rsidR="00161F55" w:rsidRPr="00D64763" w:rsidRDefault="00161F55" w:rsidP="00161F55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2954CF" w14:textId="77777777" w:rsidR="00161F55" w:rsidRPr="00D64763" w:rsidRDefault="00161F55" w:rsidP="00161F55">
            <w:pPr>
              <w:rPr>
                <w:rFonts w:ascii="Arial" w:eastAsia="SimSun" w:hAnsi="Arial" w:cs="Arial"/>
              </w:rPr>
            </w:pPr>
          </w:p>
        </w:tc>
      </w:tr>
      <w:tr w:rsidR="00161F55" w:rsidRPr="00D64763" w14:paraId="3B6EB610" w14:textId="77777777" w:rsidTr="00062DB3">
        <w:trPr>
          <w:gridAfter w:val="1"/>
          <w:wAfter w:w="8" w:type="dxa"/>
          <w:trHeight w:val="492"/>
          <w:jc w:val="center"/>
        </w:trPr>
        <w:tc>
          <w:tcPr>
            <w:tcW w:w="6222" w:type="dxa"/>
            <w:vAlign w:val="center"/>
          </w:tcPr>
          <w:p w14:paraId="55A4EEFE" w14:textId="77777777" w:rsidR="00161F55" w:rsidRPr="00486FDE" w:rsidRDefault="00626205" w:rsidP="00A90FFA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n-ZA"/>
              </w:rPr>
            </w:pPr>
            <w:r w:rsidRPr="002B4435">
              <w:rPr>
                <w:rFonts w:ascii="Arial" w:eastAsia="Times New Roman" w:hAnsi="Arial" w:cs="Arial"/>
                <w:lang w:eastAsia="en-ZA"/>
              </w:rPr>
              <w:t>1.1.6</w:t>
            </w:r>
            <w:r w:rsidR="00A90FFA">
              <w:rPr>
                <w:rFonts w:ascii="Arial" w:eastAsia="Times New Roman" w:hAnsi="Arial" w:cs="Arial"/>
                <w:lang w:eastAsia="en-ZA"/>
              </w:rPr>
              <w:t xml:space="preserve"> </w:t>
            </w:r>
            <w:r w:rsidR="00A90FFA">
              <w:rPr>
                <w:rFonts w:ascii="Arial" w:hAnsi="Arial" w:cs="Arial"/>
              </w:rPr>
              <w:t>5 litre NS4 Primer Paint</w:t>
            </w:r>
            <w:r w:rsidR="002B4435">
              <w:rPr>
                <w:rFonts w:ascii="Arial" w:eastAsia="Times New Roman" w:hAnsi="Arial" w:cs="Arial"/>
                <w:b/>
                <w:sz w:val="24"/>
                <w:szCs w:val="24"/>
                <w:lang w:eastAsia="en-ZA"/>
              </w:rPr>
              <w:t xml:space="preserve"> 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715B89" w14:textId="77777777" w:rsidR="00161F55" w:rsidRPr="00D64763" w:rsidRDefault="00A90FFA" w:rsidP="00F169FD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5616" w14:textId="77777777" w:rsidR="00161F55" w:rsidRPr="00D64763" w:rsidRDefault="00161F55" w:rsidP="00161F55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E05020" w14:textId="77777777" w:rsidR="00161F55" w:rsidRPr="00D64763" w:rsidRDefault="00161F55" w:rsidP="00161F55">
            <w:pPr>
              <w:rPr>
                <w:rFonts w:ascii="Arial" w:eastAsia="SimSun" w:hAnsi="Arial" w:cs="Arial"/>
              </w:rPr>
            </w:pPr>
          </w:p>
        </w:tc>
      </w:tr>
      <w:tr w:rsidR="00161F55" w:rsidRPr="00D64763" w14:paraId="01316F6E" w14:textId="77777777" w:rsidTr="00062DB3">
        <w:trPr>
          <w:gridAfter w:val="1"/>
          <w:wAfter w:w="8" w:type="dxa"/>
          <w:trHeight w:val="492"/>
          <w:jc w:val="center"/>
        </w:trPr>
        <w:tc>
          <w:tcPr>
            <w:tcW w:w="6222" w:type="dxa"/>
          </w:tcPr>
          <w:p w14:paraId="214B66DF" w14:textId="77777777" w:rsidR="00161F55" w:rsidRPr="00486FDE" w:rsidRDefault="002B4435" w:rsidP="00A90F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ZA"/>
              </w:rPr>
            </w:pPr>
            <w:r w:rsidRPr="002B4435">
              <w:rPr>
                <w:rFonts w:ascii="Arial" w:eastAsia="Times New Roman" w:hAnsi="Arial" w:cs="Arial"/>
                <w:lang w:eastAsia="en-ZA"/>
              </w:rPr>
              <w:t>1.1.7</w:t>
            </w:r>
            <w:r>
              <w:rPr>
                <w:rFonts w:ascii="Arial" w:eastAsia="Times New Roman" w:hAnsi="Arial" w:cs="Arial"/>
                <w:sz w:val="20"/>
                <w:szCs w:val="20"/>
                <w:lang w:eastAsia="en-ZA"/>
              </w:rPr>
              <w:t xml:space="preserve">   </w:t>
            </w:r>
            <w:r w:rsidR="00A90FFA">
              <w:rPr>
                <w:rFonts w:ascii="Arial" w:hAnsi="Arial" w:cs="Arial"/>
              </w:rPr>
              <w:t>5 Litre Black Enamel Paint for   steel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4B6316E" w14:textId="77777777" w:rsidR="00161F55" w:rsidRPr="00D64763" w:rsidRDefault="00A90FFA" w:rsidP="00F169FD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408C" w14:textId="77777777" w:rsidR="00161F55" w:rsidRPr="00D64763" w:rsidRDefault="00161F55" w:rsidP="00161F55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2010CD" w14:textId="77777777" w:rsidR="00161F55" w:rsidRPr="00D64763" w:rsidRDefault="00161F55" w:rsidP="00161F55">
            <w:pPr>
              <w:rPr>
                <w:rFonts w:ascii="Arial" w:eastAsia="SimSun" w:hAnsi="Arial" w:cs="Arial"/>
              </w:rPr>
            </w:pPr>
          </w:p>
        </w:tc>
      </w:tr>
      <w:tr w:rsidR="00161F55" w:rsidRPr="00D64763" w14:paraId="51E56DB4" w14:textId="77777777" w:rsidTr="00062DB3">
        <w:trPr>
          <w:gridAfter w:val="1"/>
          <w:wAfter w:w="8" w:type="dxa"/>
          <w:trHeight w:val="492"/>
          <w:jc w:val="center"/>
        </w:trPr>
        <w:tc>
          <w:tcPr>
            <w:tcW w:w="6222" w:type="dxa"/>
          </w:tcPr>
          <w:p w14:paraId="608C7240" w14:textId="77777777" w:rsidR="00161F55" w:rsidRPr="002B4435" w:rsidRDefault="002B4435" w:rsidP="00A90FFA">
            <w:pPr>
              <w:spacing w:after="0" w:line="240" w:lineRule="auto"/>
              <w:rPr>
                <w:rFonts w:ascii="Arial" w:eastAsia="Times New Roman" w:hAnsi="Arial" w:cs="Arial"/>
                <w:lang w:eastAsia="en-ZA"/>
              </w:rPr>
            </w:pPr>
            <w:r w:rsidRPr="002B4435">
              <w:rPr>
                <w:rFonts w:ascii="Arial" w:eastAsia="Times New Roman" w:hAnsi="Arial" w:cs="Arial"/>
                <w:lang w:eastAsia="en-ZA"/>
              </w:rPr>
              <w:t>1.1.</w:t>
            </w:r>
            <w:r w:rsidR="00A90FFA">
              <w:rPr>
                <w:rFonts w:ascii="Arial" w:eastAsia="Times New Roman" w:hAnsi="Arial" w:cs="Arial"/>
                <w:lang w:eastAsia="en-ZA"/>
              </w:rPr>
              <w:t xml:space="preserve">8 </w:t>
            </w:r>
            <w:r w:rsidR="00A90FFA">
              <w:rPr>
                <w:rFonts w:ascii="Arial" w:hAnsi="Arial" w:cs="Arial"/>
              </w:rPr>
              <w:t>5 Kg Welding Rods 2.5 mm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707F04C" w14:textId="77777777" w:rsidR="00161F55" w:rsidRPr="00D64763" w:rsidRDefault="00A90FFA" w:rsidP="00F169FD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59E4" w14:textId="77777777" w:rsidR="00161F55" w:rsidRPr="00D64763" w:rsidRDefault="00161F55" w:rsidP="00161F55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776833" w14:textId="77777777" w:rsidR="00161F55" w:rsidRPr="00D64763" w:rsidRDefault="00161F55" w:rsidP="00161F55">
            <w:pPr>
              <w:rPr>
                <w:rFonts w:ascii="Arial" w:eastAsia="SimSun" w:hAnsi="Arial" w:cs="Arial"/>
              </w:rPr>
            </w:pPr>
          </w:p>
        </w:tc>
      </w:tr>
      <w:tr w:rsidR="00A90FFA" w:rsidRPr="00D64763" w14:paraId="39E657E9" w14:textId="77777777" w:rsidTr="004D5A5E">
        <w:trPr>
          <w:gridAfter w:val="1"/>
          <w:wAfter w:w="8" w:type="dxa"/>
          <w:trHeight w:val="492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AE71EC" w14:textId="77777777" w:rsidR="00A90FFA" w:rsidRPr="002B4435" w:rsidRDefault="00A90FFA" w:rsidP="00A90FF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ZA"/>
              </w:rPr>
            </w:pPr>
            <w:r w:rsidRPr="00D64763">
              <w:rPr>
                <w:rFonts w:ascii="Arial" w:eastAsia="SimSun" w:hAnsi="Arial" w:cs="Arial"/>
                <w:b/>
              </w:rPr>
              <w:t>SUBTOTAL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555B46" w14:textId="77777777" w:rsidR="00A90FFA" w:rsidRPr="00D64763" w:rsidRDefault="00A90FFA" w:rsidP="00F169FD">
            <w:pPr>
              <w:jc w:val="center"/>
              <w:rPr>
                <w:rFonts w:ascii="Arial" w:eastAsia="SimSun" w:hAnsi="Arial" w:cs="Arial"/>
                <w:b/>
              </w:rPr>
            </w:pPr>
          </w:p>
        </w:tc>
        <w:tc>
          <w:tcPr>
            <w:tcW w:w="1626" w:type="dxa"/>
          </w:tcPr>
          <w:p w14:paraId="399B85E4" w14:textId="77777777" w:rsidR="00A90FFA" w:rsidRPr="00D64763" w:rsidRDefault="00A90FFA" w:rsidP="00161F55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6C402A" w14:textId="77777777" w:rsidR="00A90FFA" w:rsidRPr="00D64763" w:rsidRDefault="00A90FFA" w:rsidP="00161F55">
            <w:pPr>
              <w:rPr>
                <w:rFonts w:ascii="Arial" w:eastAsia="SimSun" w:hAnsi="Arial" w:cs="Arial"/>
              </w:rPr>
            </w:pPr>
          </w:p>
        </w:tc>
      </w:tr>
      <w:tr w:rsidR="00A90FFA" w:rsidRPr="00D64763" w14:paraId="7395E99D" w14:textId="77777777" w:rsidTr="004D5A5E">
        <w:trPr>
          <w:gridAfter w:val="1"/>
          <w:wAfter w:w="8" w:type="dxa"/>
          <w:trHeight w:val="492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C75884" w14:textId="77777777" w:rsidR="00A90FFA" w:rsidRPr="002B4435" w:rsidRDefault="00A90FFA" w:rsidP="00A90FF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ZA"/>
              </w:rPr>
            </w:pPr>
            <w:r w:rsidRPr="00D64763">
              <w:rPr>
                <w:rFonts w:ascii="Arial" w:eastAsia="SimSun" w:hAnsi="Arial" w:cs="Arial"/>
                <w:b/>
              </w:rPr>
              <w:t>VAT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9B95BE" w14:textId="77777777" w:rsidR="00A90FFA" w:rsidRPr="00D64763" w:rsidRDefault="00A90FFA" w:rsidP="00F169FD">
            <w:pPr>
              <w:jc w:val="center"/>
              <w:rPr>
                <w:rFonts w:ascii="Arial" w:eastAsia="SimSun" w:hAnsi="Arial" w:cs="Arial"/>
                <w:b/>
              </w:rPr>
            </w:pPr>
          </w:p>
        </w:tc>
        <w:tc>
          <w:tcPr>
            <w:tcW w:w="1626" w:type="dxa"/>
          </w:tcPr>
          <w:p w14:paraId="31CC9967" w14:textId="77777777" w:rsidR="00A90FFA" w:rsidRPr="00D64763" w:rsidRDefault="00A90FFA" w:rsidP="00161F55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25D62B" w14:textId="77777777" w:rsidR="00A90FFA" w:rsidRPr="00D64763" w:rsidRDefault="00A90FFA" w:rsidP="00161F55">
            <w:pPr>
              <w:rPr>
                <w:rFonts w:ascii="Arial" w:eastAsia="SimSun" w:hAnsi="Arial" w:cs="Arial"/>
              </w:rPr>
            </w:pPr>
          </w:p>
        </w:tc>
      </w:tr>
      <w:tr w:rsidR="00A90FFA" w:rsidRPr="00D64763" w14:paraId="43F09C36" w14:textId="77777777" w:rsidTr="004D5A5E">
        <w:trPr>
          <w:gridAfter w:val="1"/>
          <w:wAfter w:w="8" w:type="dxa"/>
          <w:trHeight w:val="492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1C80" w14:textId="77777777" w:rsidR="00A90FFA" w:rsidRPr="002B4435" w:rsidRDefault="00A90FFA" w:rsidP="00A90FFA">
            <w:pPr>
              <w:ind w:left="728" w:hanging="728"/>
              <w:jc w:val="both"/>
              <w:rPr>
                <w:rFonts w:ascii="Arial" w:hAnsi="Arial" w:cs="Arial"/>
                <w:lang w:val="en-US"/>
              </w:rPr>
            </w:pPr>
            <w:r w:rsidRPr="00D64763">
              <w:rPr>
                <w:rFonts w:ascii="Arial" w:eastAsia="SimSun" w:hAnsi="Arial" w:cs="Arial"/>
                <w:b/>
              </w:rPr>
              <w:t>GRANDTOTAL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C24D11" w14:textId="77777777" w:rsidR="00A90FFA" w:rsidRPr="00D64763" w:rsidRDefault="00A90FFA" w:rsidP="00F169FD">
            <w:pPr>
              <w:jc w:val="center"/>
              <w:rPr>
                <w:rFonts w:ascii="Arial" w:eastAsia="SimSun" w:hAnsi="Arial" w:cs="Arial"/>
                <w:b/>
              </w:rPr>
            </w:pPr>
          </w:p>
        </w:tc>
        <w:tc>
          <w:tcPr>
            <w:tcW w:w="1626" w:type="dxa"/>
          </w:tcPr>
          <w:p w14:paraId="2A13549A" w14:textId="77777777" w:rsidR="00A90FFA" w:rsidRPr="00D64763" w:rsidRDefault="00A90FFA" w:rsidP="00161F55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A1601A" w14:textId="77777777" w:rsidR="00A90FFA" w:rsidRPr="00D64763" w:rsidRDefault="00A90FFA" w:rsidP="00161F55">
            <w:pPr>
              <w:rPr>
                <w:rFonts w:ascii="Arial" w:eastAsia="SimSun" w:hAnsi="Arial" w:cs="Arial"/>
              </w:rPr>
            </w:pPr>
          </w:p>
        </w:tc>
      </w:tr>
      <w:tr w:rsidR="00A90FFA" w:rsidRPr="00D64763" w14:paraId="2E13DC61" w14:textId="77777777" w:rsidTr="00062DB3">
        <w:trPr>
          <w:gridAfter w:val="1"/>
          <w:wAfter w:w="8" w:type="dxa"/>
          <w:trHeight w:val="492"/>
          <w:jc w:val="center"/>
        </w:trPr>
        <w:tc>
          <w:tcPr>
            <w:tcW w:w="6222" w:type="dxa"/>
            <w:vAlign w:val="center"/>
          </w:tcPr>
          <w:p w14:paraId="00A5AA7F" w14:textId="77777777" w:rsidR="00A90FFA" w:rsidRPr="002B4435" w:rsidRDefault="00A90FFA" w:rsidP="00A90FFA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E8A8CAC" w14:textId="77777777" w:rsidR="00A90FFA" w:rsidRPr="00D64763" w:rsidRDefault="00A90FFA" w:rsidP="00F169FD">
            <w:pPr>
              <w:jc w:val="center"/>
              <w:rPr>
                <w:rFonts w:ascii="Arial" w:eastAsia="SimSun" w:hAnsi="Arial" w:cs="Arial"/>
                <w:b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87B6" w14:textId="77777777" w:rsidR="00A90FFA" w:rsidRPr="00D64763" w:rsidRDefault="00A90FFA" w:rsidP="00161F55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BA45C8" w14:textId="77777777" w:rsidR="00A90FFA" w:rsidRPr="00D64763" w:rsidRDefault="00A90FFA" w:rsidP="00161F55">
            <w:pPr>
              <w:rPr>
                <w:rFonts w:ascii="Arial" w:eastAsia="SimSun" w:hAnsi="Arial" w:cs="Arial"/>
              </w:rPr>
            </w:pPr>
          </w:p>
        </w:tc>
      </w:tr>
      <w:tr w:rsidR="00A90FFA" w:rsidRPr="00D64763" w14:paraId="2238E158" w14:textId="77777777" w:rsidTr="00062DB3">
        <w:trPr>
          <w:gridAfter w:val="1"/>
          <w:wAfter w:w="8" w:type="dxa"/>
          <w:trHeight w:val="492"/>
          <w:jc w:val="center"/>
        </w:trPr>
        <w:tc>
          <w:tcPr>
            <w:tcW w:w="6222" w:type="dxa"/>
            <w:vAlign w:val="center"/>
          </w:tcPr>
          <w:p w14:paraId="4AFA3D18" w14:textId="77777777" w:rsidR="00A90FFA" w:rsidRPr="002B4435" w:rsidRDefault="00A90FFA" w:rsidP="00A90FFA">
            <w:pPr>
              <w:ind w:left="728" w:hanging="728"/>
              <w:jc w:val="both"/>
              <w:rPr>
                <w:rFonts w:ascii="Arial" w:hAnsi="Arial" w:cs="Aria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D06A2F9" w14:textId="77777777" w:rsidR="00A90FFA" w:rsidRPr="00D64763" w:rsidRDefault="00A90FFA" w:rsidP="00F169FD">
            <w:pPr>
              <w:jc w:val="center"/>
              <w:rPr>
                <w:rFonts w:ascii="Arial" w:eastAsia="SimSun" w:hAnsi="Arial" w:cs="Arial"/>
                <w:b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21D2" w14:textId="77777777" w:rsidR="00A90FFA" w:rsidRPr="00D64763" w:rsidRDefault="00A90FFA" w:rsidP="00161F55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C93666" w14:textId="77777777" w:rsidR="00A90FFA" w:rsidRPr="00D64763" w:rsidRDefault="00A90FFA" w:rsidP="00161F55">
            <w:pPr>
              <w:rPr>
                <w:rFonts w:ascii="Arial" w:eastAsia="SimSun" w:hAnsi="Arial" w:cs="Arial"/>
              </w:rPr>
            </w:pPr>
          </w:p>
        </w:tc>
      </w:tr>
      <w:tr w:rsidR="00A90FFA" w:rsidRPr="00D64763" w14:paraId="633F8C61" w14:textId="77777777" w:rsidTr="00BF707C">
        <w:trPr>
          <w:trHeight w:val="483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29A1DD" w14:textId="77777777" w:rsidR="00A90FFA" w:rsidRPr="00D64763" w:rsidRDefault="00A90FFA" w:rsidP="00161F55">
            <w:pPr>
              <w:rPr>
                <w:rFonts w:ascii="Arial" w:eastAsia="SimSun" w:hAnsi="Arial" w:cs="Arial"/>
                <w:b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33A4A2" w14:textId="77777777" w:rsidR="00A90FFA" w:rsidRPr="00D64763" w:rsidRDefault="00A90FFA" w:rsidP="00161F55">
            <w:pPr>
              <w:rPr>
                <w:rFonts w:ascii="Arial" w:eastAsia="SimSun" w:hAnsi="Arial" w:cs="Arial"/>
              </w:rPr>
            </w:pPr>
          </w:p>
        </w:tc>
      </w:tr>
      <w:tr w:rsidR="00A90FFA" w:rsidRPr="00D64763" w14:paraId="57187DF8" w14:textId="77777777" w:rsidTr="00BF707C">
        <w:trPr>
          <w:trHeight w:val="42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F9418D" w14:textId="77777777" w:rsidR="00A90FFA" w:rsidRPr="00D64763" w:rsidRDefault="00A90FFA" w:rsidP="00161F55">
            <w:pPr>
              <w:rPr>
                <w:rFonts w:ascii="Arial" w:eastAsia="SimSun" w:hAnsi="Arial" w:cs="Arial"/>
                <w:b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548FAB" w14:textId="77777777" w:rsidR="00A90FFA" w:rsidRPr="00D64763" w:rsidRDefault="00A90FFA" w:rsidP="00161F55">
            <w:pPr>
              <w:rPr>
                <w:rFonts w:ascii="Arial" w:eastAsia="SimSun" w:hAnsi="Arial" w:cs="Arial"/>
              </w:rPr>
            </w:pPr>
          </w:p>
        </w:tc>
      </w:tr>
      <w:tr w:rsidR="00A90FFA" w:rsidRPr="00D64763" w14:paraId="6234AA6E" w14:textId="77777777" w:rsidTr="00BF707C">
        <w:trPr>
          <w:trHeight w:val="51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56DAE" w14:textId="77777777" w:rsidR="00A90FFA" w:rsidRPr="00D64763" w:rsidRDefault="00A90FFA" w:rsidP="00161F55">
            <w:pPr>
              <w:rPr>
                <w:rFonts w:ascii="Arial" w:eastAsia="SimSun" w:hAnsi="Arial" w:cs="Arial"/>
                <w:b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6D9D34" w14:textId="77777777" w:rsidR="00A90FFA" w:rsidRPr="00D64763" w:rsidRDefault="00A90FFA" w:rsidP="00161F55">
            <w:pPr>
              <w:rPr>
                <w:rFonts w:ascii="Arial" w:eastAsia="SimSun" w:hAnsi="Arial" w:cs="Arial"/>
              </w:rPr>
            </w:pPr>
          </w:p>
        </w:tc>
      </w:tr>
    </w:tbl>
    <w:p w14:paraId="197B364C" w14:textId="77777777" w:rsidR="00226FF0" w:rsidRDefault="00226FF0" w:rsidP="00226FF0">
      <w:pPr>
        <w:spacing w:after="0" w:line="240" w:lineRule="auto"/>
        <w:rPr>
          <w:rFonts w:ascii="Arial" w:eastAsia="SimSun" w:hAnsi="Arial" w:cs="Arial"/>
          <w:lang w:val="af-ZA"/>
        </w:rPr>
      </w:pPr>
    </w:p>
    <w:p w14:paraId="26DED083" w14:textId="77777777" w:rsidR="00B74761" w:rsidRPr="00D64763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Company n</w:t>
      </w:r>
      <w:r w:rsidR="00B74761" w:rsidRPr="00D64763">
        <w:rPr>
          <w:rFonts w:ascii="Arial" w:eastAsia="SimSun" w:hAnsi="Arial" w:cs="Arial"/>
          <w:lang w:val="af-ZA"/>
        </w:rPr>
        <w:t>ame:……………………………………………………………………………………………….</w:t>
      </w:r>
    </w:p>
    <w:p w14:paraId="4CF1EF55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78775D20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person:………………………………………………………………………………………………..</w:t>
      </w:r>
    </w:p>
    <w:p w14:paraId="163C9F3F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2EB5E8DD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number:……………………………………………………………………………………………….</w:t>
      </w:r>
    </w:p>
    <w:p w14:paraId="13B329E0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5B5A23B5" w14:textId="77777777" w:rsidR="00B74761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lastRenderedPageBreak/>
        <w:t>Date and</w:t>
      </w:r>
      <w:r w:rsidR="00B74761" w:rsidRPr="00D64763">
        <w:rPr>
          <w:rFonts w:ascii="Arial" w:eastAsia="SimSun" w:hAnsi="Arial" w:cs="Arial"/>
          <w:lang w:val="af-ZA"/>
        </w:rPr>
        <w:t xml:space="preserve"> </w:t>
      </w:r>
      <w:r>
        <w:rPr>
          <w:rFonts w:ascii="Arial" w:eastAsia="SimSun" w:hAnsi="Arial" w:cs="Arial"/>
          <w:lang w:val="af-ZA"/>
        </w:rPr>
        <w:t>s</w:t>
      </w:r>
      <w:r w:rsidR="00B74761" w:rsidRPr="00D64763">
        <w:rPr>
          <w:rFonts w:ascii="Arial" w:eastAsia="SimSun" w:hAnsi="Arial" w:cs="Arial"/>
          <w:lang w:val="af-ZA"/>
        </w:rPr>
        <w:t>ignature:…………………………………………………………………………………………</w:t>
      </w:r>
    </w:p>
    <w:p w14:paraId="2C18AC79" w14:textId="77777777" w:rsidR="00D64763" w:rsidRPr="00D64763" w:rsidRDefault="00D64763" w:rsidP="00B74761">
      <w:pPr>
        <w:rPr>
          <w:rFonts w:ascii="Arial" w:eastAsia="SimSun" w:hAnsi="Arial" w:cs="Arial"/>
          <w:lang w:val="af-ZA"/>
        </w:rPr>
      </w:pPr>
    </w:p>
    <w:p w14:paraId="499D7001" w14:textId="77777777" w:rsidR="00893FBB" w:rsidRDefault="00B74761" w:rsidP="00B74761">
      <w:pPr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t xml:space="preserve">Contact: </w:t>
      </w:r>
      <w:r w:rsidR="002B4435">
        <w:rPr>
          <w:rFonts w:ascii="Arial" w:hAnsi="Arial" w:cs="Arial"/>
          <w:b/>
          <w:lang w:eastAsia="en-ZA"/>
        </w:rPr>
        <w:t>Pieter Quixley</w:t>
      </w:r>
      <w:r w:rsidR="00D12BE1">
        <w:rPr>
          <w:rFonts w:ascii="Arial" w:hAnsi="Arial" w:cs="Arial"/>
          <w:b/>
          <w:lang w:eastAsia="en-ZA"/>
        </w:rPr>
        <w:t xml:space="preserve"> – </w:t>
      </w:r>
      <w:r w:rsidR="002B4435">
        <w:rPr>
          <w:rFonts w:ascii="Arial" w:hAnsi="Arial" w:cs="Arial"/>
          <w:b/>
          <w:lang w:eastAsia="en-ZA"/>
        </w:rPr>
        <w:t>quixleyp</w:t>
      </w:r>
      <w:r w:rsidR="00161F55">
        <w:rPr>
          <w:rFonts w:ascii="Arial" w:hAnsi="Arial" w:cs="Arial"/>
          <w:b/>
          <w:lang w:eastAsia="en-ZA"/>
        </w:rPr>
        <w:t>@arc.agric.za</w:t>
      </w:r>
      <w:r w:rsidR="00D12BE1">
        <w:rPr>
          <w:rFonts w:ascii="Arial" w:hAnsi="Arial" w:cs="Arial"/>
          <w:b/>
          <w:lang w:eastAsia="en-ZA"/>
        </w:rPr>
        <w:t xml:space="preserve"> </w:t>
      </w:r>
      <w:r w:rsidR="00144C2A" w:rsidRPr="00D64763">
        <w:rPr>
          <w:rFonts w:ascii="Arial" w:hAnsi="Arial" w:cs="Arial"/>
          <w:b/>
          <w:lang w:eastAsia="en-ZA"/>
        </w:rPr>
        <w:t>or</w:t>
      </w:r>
      <w:r w:rsidRPr="00D64763">
        <w:rPr>
          <w:rFonts w:ascii="Arial" w:hAnsi="Arial" w:cs="Arial"/>
          <w:b/>
          <w:lang w:eastAsia="en-ZA"/>
        </w:rPr>
        <w:t xml:space="preserve"> 0</w:t>
      </w:r>
      <w:r w:rsidR="002B4435">
        <w:rPr>
          <w:rFonts w:ascii="Arial" w:hAnsi="Arial" w:cs="Arial"/>
          <w:b/>
          <w:lang w:eastAsia="en-ZA"/>
        </w:rPr>
        <w:t>83 641 9295</w:t>
      </w:r>
    </w:p>
    <w:p w14:paraId="37DEAC3B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t xml:space="preserve">        NB: Bidders must complete the </w:t>
      </w:r>
      <w:r w:rsidR="00923156">
        <w:rPr>
          <w:rFonts w:ascii="Arial" w:hAnsi="Arial" w:cs="Arial"/>
          <w:b/>
          <w:lang w:eastAsia="en-ZA"/>
        </w:rPr>
        <w:t>table</w:t>
      </w:r>
      <w:r w:rsidRPr="00D64763">
        <w:rPr>
          <w:rFonts w:ascii="Arial" w:hAnsi="Arial" w:cs="Arial"/>
          <w:b/>
          <w:lang w:eastAsia="en-ZA"/>
        </w:rPr>
        <w:t xml:space="preserve"> below as per the commitment of the RFQ.   </w:t>
      </w:r>
    </w:p>
    <w:tbl>
      <w:tblPr>
        <w:tblStyle w:val="TableGrid"/>
        <w:tblW w:w="10252" w:type="dxa"/>
        <w:tblInd w:w="-856" w:type="dxa"/>
        <w:tblLook w:val="04A0" w:firstRow="1" w:lastRow="0" w:firstColumn="1" w:lastColumn="0" w:noHBand="0" w:noVBand="1"/>
      </w:tblPr>
      <w:tblGrid>
        <w:gridCol w:w="10252"/>
      </w:tblGrid>
      <w:tr w:rsidR="00B74761" w:rsidRPr="00D64763" w14:paraId="41FB5D7F" w14:textId="77777777" w:rsidTr="00BF707C">
        <w:tc>
          <w:tcPr>
            <w:tcW w:w="10252" w:type="dxa"/>
          </w:tcPr>
          <w:p w14:paraId="7482336A" w14:textId="77777777" w:rsidR="00B74761" w:rsidRPr="00D64763" w:rsidRDefault="00B74761" w:rsidP="0040651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AGREE WITH THE ABOVE SPECIFICATION</w:t>
            </w:r>
            <w:r w:rsidRPr="00D64763">
              <w:rPr>
                <w:rFonts w:ascii="Arial" w:hAnsi="Arial" w:cs="Arial"/>
                <w:sz w:val="22"/>
                <w:szCs w:val="22"/>
                <w:lang w:val="en-US"/>
              </w:rPr>
              <w:t xml:space="preserve">: We the undersigned submit this RFQ in accordance with the conditions contained in the referenced above RFQ document and attach the documents required: </w:t>
            </w:r>
          </w:p>
        </w:tc>
      </w:tr>
      <w:tr w:rsidR="00B74761" w:rsidRPr="00D64763" w14:paraId="1A176B1B" w14:textId="77777777" w:rsidTr="00BF707C">
        <w:tc>
          <w:tcPr>
            <w:tcW w:w="10252" w:type="dxa"/>
          </w:tcPr>
          <w:p w14:paraId="633EB1DE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773A7E97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Bidders </w:t>
            </w:r>
            <w:proofErr w:type="gramStart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representative:…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………………………………………………………………….</w:t>
            </w:r>
          </w:p>
        </w:tc>
      </w:tr>
      <w:tr w:rsidR="00B74761" w:rsidRPr="00D64763" w14:paraId="66E24BBB" w14:textId="77777777" w:rsidTr="00BF707C">
        <w:tc>
          <w:tcPr>
            <w:tcW w:w="10252" w:type="dxa"/>
          </w:tcPr>
          <w:p w14:paraId="0F74B537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0B58C09F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proofErr w:type="gramStart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Capacity:…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……………………………………………………………………………………</w:t>
            </w:r>
          </w:p>
        </w:tc>
      </w:tr>
      <w:tr w:rsidR="00B74761" w:rsidRPr="00D64763" w14:paraId="796A13F4" w14:textId="77777777" w:rsidTr="00BF707C">
        <w:tc>
          <w:tcPr>
            <w:tcW w:w="10252" w:type="dxa"/>
          </w:tcPr>
          <w:p w14:paraId="12803913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5C1A5635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Da</w:t>
            </w:r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te and </w:t>
            </w:r>
            <w:proofErr w:type="gramStart"/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>s</w:t>
            </w: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ignature:…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</w:t>
            </w:r>
          </w:p>
        </w:tc>
      </w:tr>
    </w:tbl>
    <w:p w14:paraId="758C7CA3" w14:textId="77777777" w:rsidR="00B74761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299662F1" w14:textId="77777777" w:rsidR="00B87B12" w:rsidRPr="00D64763" w:rsidRDefault="00B87B12" w:rsidP="00B74761">
      <w:pPr>
        <w:ind w:hanging="851"/>
        <w:rPr>
          <w:rFonts w:ascii="Arial" w:hAnsi="Arial" w:cs="Arial"/>
          <w:b/>
          <w:lang w:eastAsia="en-ZA"/>
        </w:rPr>
      </w:pPr>
    </w:p>
    <w:tbl>
      <w:tblPr>
        <w:tblW w:w="10207" w:type="dxa"/>
        <w:tblInd w:w="-8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8"/>
        <w:gridCol w:w="2410"/>
        <w:gridCol w:w="3899"/>
      </w:tblGrid>
      <w:tr w:rsidR="00B74761" w:rsidRPr="00D64763" w14:paraId="07F1A990" w14:textId="77777777" w:rsidTr="00BF707C">
        <w:trPr>
          <w:trHeight w:val="414"/>
        </w:trPr>
        <w:tc>
          <w:tcPr>
            <w:tcW w:w="10207" w:type="dxa"/>
            <w:gridSpan w:val="3"/>
          </w:tcPr>
          <w:p w14:paraId="095E766B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DISAGREE WITH THE ABOVE SPECIFICATION:</w:t>
            </w:r>
          </w:p>
        </w:tc>
      </w:tr>
      <w:tr w:rsidR="00B74761" w:rsidRPr="00D64763" w14:paraId="62D7E843" w14:textId="77777777" w:rsidTr="00BF707C">
        <w:tc>
          <w:tcPr>
            <w:tcW w:w="3898" w:type="dxa"/>
            <w:tcBorders>
              <w:bottom w:val="nil"/>
            </w:tcBorders>
          </w:tcPr>
          <w:p w14:paraId="5D029FC0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PAGE NUMBER</w:t>
            </w:r>
          </w:p>
        </w:tc>
        <w:tc>
          <w:tcPr>
            <w:tcW w:w="2410" w:type="dxa"/>
            <w:tcBorders>
              <w:bottom w:val="nil"/>
            </w:tcBorders>
          </w:tcPr>
          <w:p w14:paraId="48B7698F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CLAUSE NUMBER</w:t>
            </w:r>
          </w:p>
        </w:tc>
        <w:tc>
          <w:tcPr>
            <w:tcW w:w="3899" w:type="dxa"/>
            <w:tcBorders>
              <w:bottom w:val="nil"/>
            </w:tcBorders>
          </w:tcPr>
          <w:p w14:paraId="3F596080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DEVIATION</w:t>
            </w:r>
          </w:p>
        </w:tc>
      </w:tr>
      <w:tr w:rsidR="00B74761" w:rsidRPr="00D64763" w14:paraId="08D3276F" w14:textId="77777777" w:rsidTr="00BF707C">
        <w:trPr>
          <w:trHeight w:val="561"/>
        </w:trPr>
        <w:tc>
          <w:tcPr>
            <w:tcW w:w="3898" w:type="dxa"/>
            <w:tcBorders>
              <w:top w:val="double" w:sz="6" w:space="0" w:color="auto"/>
              <w:bottom w:val="single" w:sz="4" w:space="0" w:color="auto"/>
            </w:tcBorders>
          </w:tcPr>
          <w:p w14:paraId="0FF64369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2410" w:type="dxa"/>
            <w:tcBorders>
              <w:top w:val="double" w:sz="6" w:space="0" w:color="auto"/>
              <w:bottom w:val="single" w:sz="4" w:space="0" w:color="auto"/>
            </w:tcBorders>
          </w:tcPr>
          <w:p w14:paraId="7584CA4A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3899" w:type="dxa"/>
            <w:tcBorders>
              <w:top w:val="double" w:sz="6" w:space="0" w:color="auto"/>
              <w:bottom w:val="single" w:sz="4" w:space="0" w:color="auto"/>
            </w:tcBorders>
          </w:tcPr>
          <w:p w14:paraId="02516D1A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</w:tr>
      <w:tr w:rsidR="00B74761" w:rsidRPr="00D64763" w14:paraId="6C87D524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79C8E84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  <w:p w14:paraId="3C142979" w14:textId="77777777" w:rsidR="00B74761" w:rsidRPr="00D64763" w:rsidRDefault="00923156" w:rsidP="00406517">
            <w:pPr>
              <w:pStyle w:val="BodyText"/>
              <w:rPr>
                <w:rFonts w:ascii="Arial" w:hAnsi="Arial" w:cs="Arial"/>
                <w:lang w:val="en-GB"/>
              </w:rPr>
            </w:pPr>
            <w:proofErr w:type="gramStart"/>
            <w:r>
              <w:rPr>
                <w:rFonts w:ascii="Arial" w:hAnsi="Arial" w:cs="Arial"/>
                <w:b/>
                <w:lang w:val="en-GB"/>
              </w:rPr>
              <w:t>Bidders</w:t>
            </w:r>
            <w:proofErr w:type="gramEnd"/>
            <w:r>
              <w:rPr>
                <w:rFonts w:ascii="Arial" w:hAnsi="Arial" w:cs="Arial"/>
                <w:b/>
                <w:lang w:val="en-GB"/>
              </w:rPr>
              <w:t xml:space="preserve"> representative and c</w:t>
            </w:r>
            <w:r w:rsidR="00B74761" w:rsidRPr="00D64763">
              <w:rPr>
                <w:rFonts w:ascii="Arial" w:hAnsi="Arial" w:cs="Arial"/>
                <w:b/>
                <w:lang w:val="en-GB"/>
              </w:rPr>
              <w:t>apacit</w:t>
            </w:r>
            <w:r w:rsidR="00B74761" w:rsidRPr="00D64763">
              <w:rPr>
                <w:rFonts w:ascii="Arial" w:hAnsi="Arial" w:cs="Arial"/>
                <w:lang w:val="en-GB"/>
              </w:rPr>
              <w:t>y …………………………………………………………………………</w:t>
            </w:r>
            <w:r w:rsidR="00B87B12">
              <w:rPr>
                <w:rFonts w:ascii="Arial" w:hAnsi="Arial" w:cs="Arial"/>
                <w:lang w:val="en-GB"/>
              </w:rPr>
              <w:t>……………………………………….</w:t>
            </w:r>
            <w:r w:rsidR="00B74761" w:rsidRPr="00D64763">
              <w:rPr>
                <w:rFonts w:ascii="Arial" w:hAnsi="Arial" w:cs="Arial"/>
                <w:lang w:val="en-GB"/>
              </w:rPr>
              <w:t>..</w:t>
            </w:r>
          </w:p>
        </w:tc>
      </w:tr>
      <w:tr w:rsidR="00B74761" w:rsidRPr="00D64763" w14:paraId="15E7E71D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double" w:sz="6" w:space="0" w:color="auto"/>
            </w:tcBorders>
          </w:tcPr>
          <w:p w14:paraId="3208C7DB" w14:textId="77777777" w:rsidR="00B74761" w:rsidRPr="00D64763" w:rsidRDefault="00B74761" w:rsidP="00B87B12">
            <w:pPr>
              <w:pStyle w:val="BodyText"/>
              <w:rPr>
                <w:rFonts w:ascii="Arial" w:hAnsi="Arial" w:cs="Arial"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Date and signature</w:t>
            </w:r>
            <w:r w:rsidRPr="00D64763">
              <w:rPr>
                <w:rFonts w:ascii="Arial" w:hAnsi="Arial" w:cs="Arial"/>
                <w:lang w:val="en-GB"/>
              </w:rPr>
              <w:t xml:space="preserve"> ……………………………………………………………………………………………………………………</w:t>
            </w:r>
          </w:p>
        </w:tc>
      </w:tr>
    </w:tbl>
    <w:p w14:paraId="7C9A131B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3DDBEF44" w14:textId="77777777" w:rsidR="00B74761" w:rsidRPr="00D64763" w:rsidRDefault="00B74761" w:rsidP="00B74761">
      <w:pPr>
        <w:rPr>
          <w:rFonts w:ascii="Arial" w:hAnsi="Arial" w:cs="Arial"/>
          <w:b/>
          <w:i/>
          <w:lang w:eastAsia="en-ZA"/>
        </w:rPr>
      </w:pPr>
      <w:r w:rsidRPr="00D64763">
        <w:rPr>
          <w:rFonts w:ascii="Arial" w:hAnsi="Arial" w:cs="Arial"/>
          <w:b/>
          <w:i/>
          <w:lang w:eastAsia="en-ZA"/>
        </w:rPr>
        <w:br w:type="page"/>
      </w:r>
    </w:p>
    <w:p w14:paraId="3976D24E" w14:textId="77777777" w:rsidR="00182B66" w:rsidRPr="00BF707C" w:rsidRDefault="00B74761" w:rsidP="00CD0BDA">
      <w:pPr>
        <w:pStyle w:val="ListParagraph"/>
        <w:numPr>
          <w:ilvl w:val="0"/>
          <w:numId w:val="8"/>
        </w:numPr>
        <w:spacing w:after="0" w:line="240" w:lineRule="auto"/>
        <w:ind w:left="-567" w:hanging="284"/>
        <w:jc w:val="both"/>
        <w:rPr>
          <w:rFonts w:ascii="Arial" w:eastAsia="Times New Roman" w:hAnsi="Arial" w:cs="Arial"/>
          <w:b/>
          <w:lang w:val="en-GB" w:eastAsia="x-none"/>
        </w:rPr>
      </w:pPr>
      <w:r w:rsidRPr="00BF707C">
        <w:rPr>
          <w:rFonts w:ascii="Arial" w:eastAsia="Times New Roman" w:hAnsi="Arial" w:cs="Arial"/>
          <w:b/>
          <w:lang w:val="x-none" w:eastAsia="x-none"/>
        </w:rPr>
        <w:lastRenderedPageBreak/>
        <w:t>EVALUATION PROCESS &amp; CRITERIA</w:t>
      </w:r>
      <w:r w:rsidRPr="00BF707C">
        <w:rPr>
          <w:rFonts w:ascii="Arial" w:eastAsia="Times New Roman" w:hAnsi="Arial" w:cs="Arial"/>
          <w:b/>
          <w:lang w:eastAsia="x-none"/>
        </w:rPr>
        <w:t xml:space="preserve"> STAGE ONE FOR SUPPLY AND INSTALLATION FOR </w:t>
      </w:r>
      <w:r w:rsidR="00BF707C" w:rsidRPr="00BF707C">
        <w:rPr>
          <w:rFonts w:ascii="Arial" w:eastAsia="Times New Roman" w:hAnsi="Arial" w:cs="Arial"/>
          <w:b/>
          <w:lang w:val="en-GB" w:eastAsia="x-none"/>
        </w:rPr>
        <w:t>IMAGE ANALYZER CAMERA SYSTEM AND SOFTWARE</w:t>
      </w:r>
    </w:p>
    <w:p w14:paraId="1E6EC292" w14:textId="77777777" w:rsidR="00B74761" w:rsidRPr="002B23A5" w:rsidRDefault="00B74761" w:rsidP="00BF707C">
      <w:pPr>
        <w:spacing w:after="0" w:line="240" w:lineRule="auto"/>
        <w:ind w:left="-567"/>
        <w:jc w:val="both"/>
        <w:rPr>
          <w:rFonts w:ascii="Arial" w:eastAsia="Times New Roman" w:hAnsi="Arial" w:cs="Arial"/>
          <w:b/>
          <w:lang w:val="en-GB" w:eastAsia="x-none"/>
        </w:rPr>
      </w:pPr>
      <w:r w:rsidRPr="002B23A5">
        <w:rPr>
          <w:rFonts w:ascii="Arial" w:eastAsia="Times New Roman" w:hAnsi="Arial" w:cs="Arial"/>
          <w:b/>
          <w:lang w:val="en-GB" w:eastAsia="x-none"/>
        </w:rPr>
        <w:t>ADMINISTRATIVE COMPLIANCE EVALUATION OF ALL PROPOSALS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7"/>
        <w:gridCol w:w="1081"/>
        <w:gridCol w:w="1212"/>
        <w:gridCol w:w="1125"/>
      </w:tblGrid>
      <w:tr w:rsidR="00B74761" w:rsidRPr="00D64763" w14:paraId="7A23E8D3" w14:textId="77777777" w:rsidTr="00BF707C">
        <w:trPr>
          <w:trHeight w:val="127"/>
          <w:tblHeader/>
        </w:trPr>
        <w:tc>
          <w:tcPr>
            <w:tcW w:w="6647" w:type="dxa"/>
          </w:tcPr>
          <w:p w14:paraId="1A2B126A" w14:textId="77777777" w:rsidR="00B74761" w:rsidRPr="00D64763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3418" w:type="dxa"/>
            <w:gridSpan w:val="3"/>
            <w:vAlign w:val="center"/>
          </w:tcPr>
          <w:p w14:paraId="016E28E7" w14:textId="77777777" w:rsidR="00B74761" w:rsidRPr="00D64763" w:rsidRDefault="00B74761" w:rsidP="003D75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 xml:space="preserve">Comply with specification. Please </w:t>
            </w:r>
            <w:r w:rsidR="001B3DB9">
              <w:rPr>
                <w:rFonts w:ascii="Arial" w:eastAsia="Times New Roman" w:hAnsi="Arial" w:cs="Arial"/>
                <w:b/>
                <w:lang w:val="en-GB"/>
              </w:rPr>
              <w:t>indicate Yes or No</w:t>
            </w:r>
          </w:p>
        </w:tc>
      </w:tr>
      <w:tr w:rsidR="00B74761" w:rsidRPr="00D64763" w14:paraId="6A0A7976" w14:textId="77777777" w:rsidTr="00BF707C">
        <w:trPr>
          <w:trHeight w:val="127"/>
          <w:tblHeader/>
        </w:trPr>
        <w:tc>
          <w:tcPr>
            <w:tcW w:w="6647" w:type="dxa"/>
          </w:tcPr>
          <w:p w14:paraId="4EA7EEB9" w14:textId="77777777" w:rsidR="00B74761" w:rsidRPr="00D64763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081" w:type="dxa"/>
            <w:vAlign w:val="center"/>
          </w:tcPr>
          <w:p w14:paraId="1B7E0F31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Yes</w:t>
            </w:r>
          </w:p>
        </w:tc>
        <w:tc>
          <w:tcPr>
            <w:tcW w:w="1212" w:type="dxa"/>
            <w:vAlign w:val="center"/>
          </w:tcPr>
          <w:p w14:paraId="4E19986D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No</w:t>
            </w:r>
          </w:p>
        </w:tc>
        <w:tc>
          <w:tcPr>
            <w:tcW w:w="1125" w:type="dxa"/>
            <w:vAlign w:val="center"/>
          </w:tcPr>
          <w:p w14:paraId="46F96E54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If no, indicate deviation</w:t>
            </w:r>
          </w:p>
        </w:tc>
      </w:tr>
      <w:tr w:rsidR="00B74761" w:rsidRPr="00D64763" w14:paraId="76DE308A" w14:textId="77777777" w:rsidTr="00BF707C">
        <w:trPr>
          <w:trHeight w:val="923"/>
        </w:trPr>
        <w:tc>
          <w:tcPr>
            <w:tcW w:w="6647" w:type="dxa"/>
          </w:tcPr>
          <w:p w14:paraId="2EE281C1" w14:textId="77777777" w:rsidR="00B74761" w:rsidRPr="00D64763" w:rsidRDefault="00B74761" w:rsidP="003D7545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EVALUATION PROCESS: NB: It must be noted that ARC reserve the rights to request for clarification if all the below questions are not answered properly.</w:t>
            </w:r>
          </w:p>
        </w:tc>
        <w:tc>
          <w:tcPr>
            <w:tcW w:w="1081" w:type="dxa"/>
          </w:tcPr>
          <w:p w14:paraId="42989371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</w:tcPr>
          <w:p w14:paraId="725D3715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</w:tcPr>
          <w:p w14:paraId="7D170315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33F6FD1D" w14:textId="77777777" w:rsidTr="00BF707C">
        <w:trPr>
          <w:trHeight w:val="70"/>
        </w:trPr>
        <w:tc>
          <w:tcPr>
            <w:tcW w:w="6647" w:type="dxa"/>
            <w:tcBorders>
              <w:top w:val="nil"/>
              <w:bottom w:val="single" w:sz="4" w:space="0" w:color="auto"/>
            </w:tcBorders>
          </w:tcPr>
          <w:p w14:paraId="44F91E56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240D9AFE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top w:val="nil"/>
              <w:bottom w:val="single" w:sz="4" w:space="0" w:color="auto"/>
            </w:tcBorders>
          </w:tcPr>
          <w:p w14:paraId="38FFBC45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14:paraId="45E66D2C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12541A78" w14:textId="77777777" w:rsidTr="00BF707C">
        <w:trPr>
          <w:trHeight w:val="127"/>
        </w:trPr>
        <w:tc>
          <w:tcPr>
            <w:tcW w:w="6647" w:type="dxa"/>
            <w:tcBorders>
              <w:bottom w:val="single" w:sz="4" w:space="0" w:color="auto"/>
            </w:tcBorders>
          </w:tcPr>
          <w:p w14:paraId="255909FE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u w:val="single"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u w:val="single"/>
                <w:lang w:val="en-GB"/>
              </w:rPr>
              <w:t>STAGE ONE: ADMINISTRATION COMPLIANCE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63E1218C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4ED0F49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4145156F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7EE8A082" w14:textId="77777777" w:rsidTr="00BF707C">
        <w:trPr>
          <w:trHeight w:val="2312"/>
        </w:trPr>
        <w:tc>
          <w:tcPr>
            <w:tcW w:w="6647" w:type="dxa"/>
            <w:shd w:val="clear" w:color="auto" w:fill="auto"/>
          </w:tcPr>
          <w:p w14:paraId="3F882A96" w14:textId="77777777" w:rsidR="00B74761" w:rsidRPr="00D64763" w:rsidRDefault="00B74761" w:rsidP="001B3DB9">
            <w:pPr>
              <w:spacing w:after="120" w:line="240" w:lineRule="auto"/>
              <w:ind w:left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 xml:space="preserve">All suppliers are duly lodged will be examined to determine compliance with quoting requirements and conditions. Quotes with obvious deviations from the requirements/conditions, </w:t>
            </w:r>
            <w:r w:rsidRPr="00D64763">
              <w:rPr>
                <w:rFonts w:ascii="Arial" w:eastAsia="Times New Roman" w:hAnsi="Arial" w:cs="Arial"/>
                <w:b/>
                <w:lang w:val="en-GB"/>
              </w:rPr>
              <w:t>will be eliminated or disqualified from further adjudication.</w:t>
            </w:r>
          </w:p>
          <w:p w14:paraId="65D690C9" w14:textId="77777777" w:rsidR="00B74761" w:rsidRPr="00D64763" w:rsidRDefault="00B74761" w:rsidP="00B74761">
            <w:pPr>
              <w:numPr>
                <w:ilvl w:val="5"/>
                <w:numId w:val="1"/>
              </w:numPr>
              <w:spacing w:before="130" w:after="130" w:line="240" w:lineRule="auto"/>
              <w:ind w:left="381" w:hanging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Mandatory</w:t>
            </w:r>
          </w:p>
          <w:p w14:paraId="737D561E" w14:textId="77777777" w:rsidR="00B74761" w:rsidRPr="00D64763" w:rsidRDefault="00B74761" w:rsidP="00406517">
            <w:pPr>
              <w:spacing w:after="120" w:line="240" w:lineRule="auto"/>
              <w:ind w:left="381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>Quotes will only be compliant if supplier has submitted the following documents:</w:t>
            </w:r>
          </w:p>
        </w:tc>
        <w:tc>
          <w:tcPr>
            <w:tcW w:w="1081" w:type="dxa"/>
          </w:tcPr>
          <w:p w14:paraId="2A5DBAB4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68D06454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1DA5DBA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60AC70F4" w14:textId="77777777" w:rsidTr="00BF707C">
        <w:trPr>
          <w:trHeight w:val="848"/>
        </w:trPr>
        <w:tc>
          <w:tcPr>
            <w:tcW w:w="6647" w:type="dxa"/>
            <w:shd w:val="clear" w:color="auto" w:fill="auto"/>
          </w:tcPr>
          <w:p w14:paraId="3D628B52" w14:textId="77777777" w:rsidR="00B74761" w:rsidRPr="00D64763" w:rsidRDefault="00B74761" w:rsidP="0040651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360"/>
              <w:jc w:val="both"/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  <w:t>Administrative documents</w:t>
            </w:r>
          </w:p>
          <w:p w14:paraId="08879871" w14:textId="77777777" w:rsidR="00B74761" w:rsidRPr="00D64763" w:rsidRDefault="00B74761" w:rsidP="001B3DB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According to National Treasury SCM Instruction number 4 of 2016/2017, only suppliers who are registered on Central Supplier Database (CSD) may be appointed. Suppliers is therefore encourage to register their entities on CSD, www.csd.gov.za and such information will be</w:t>
            </w:r>
            <w:r w:rsidR="001B3DB9">
              <w:rPr>
                <w:rFonts w:ascii="Arial" w:eastAsia="Times New Roman" w:hAnsi="Arial" w:cs="Arial"/>
                <w:snapToGrid w:val="0"/>
                <w:lang w:val="en-US"/>
              </w:rPr>
              <w:t xml:space="preserve"> verified through Central Supplier</w:t>
            </w: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 Database (CSD);</w:t>
            </w:r>
          </w:p>
        </w:tc>
        <w:tc>
          <w:tcPr>
            <w:tcW w:w="1081" w:type="dxa"/>
          </w:tcPr>
          <w:p w14:paraId="54EFDDBF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111AD928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4E09952B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22CEB4A3" w14:textId="77777777" w:rsidTr="00BF707C">
        <w:trPr>
          <w:trHeight w:val="343"/>
        </w:trPr>
        <w:tc>
          <w:tcPr>
            <w:tcW w:w="6647" w:type="dxa"/>
            <w:shd w:val="clear" w:color="auto" w:fill="auto"/>
          </w:tcPr>
          <w:p w14:paraId="527634C7" w14:textId="77777777" w:rsidR="00B74761" w:rsidRPr="00D64763" w:rsidRDefault="00B74761" w:rsidP="00B74761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All SBD documents must be submitted and completed;</w:t>
            </w:r>
          </w:p>
        </w:tc>
        <w:tc>
          <w:tcPr>
            <w:tcW w:w="1081" w:type="dxa"/>
          </w:tcPr>
          <w:p w14:paraId="1BD3A4F7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216C5613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542ECF2C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68BC0A24" w14:textId="77777777" w:rsidTr="00BF707C">
        <w:trPr>
          <w:trHeight w:val="1167"/>
        </w:trPr>
        <w:tc>
          <w:tcPr>
            <w:tcW w:w="6647" w:type="dxa"/>
            <w:tcBorders>
              <w:bottom w:val="single" w:sz="4" w:space="0" w:color="auto"/>
            </w:tcBorders>
            <w:shd w:val="clear" w:color="auto" w:fill="auto"/>
          </w:tcPr>
          <w:p w14:paraId="6EF48909" w14:textId="77777777" w:rsidR="00B74761" w:rsidRPr="00D64763" w:rsidRDefault="00B74761" w:rsidP="003D7545">
            <w:pPr>
              <w:numPr>
                <w:ilvl w:val="5"/>
                <w:numId w:val="1"/>
              </w:numPr>
              <w:spacing w:after="0"/>
              <w:ind w:left="601" w:hanging="381"/>
              <w:jc w:val="both"/>
              <w:rPr>
                <w:rFonts w:ascii="Arial" w:eastAsia="Calibri" w:hAnsi="Arial" w:cs="Arial"/>
                <w:b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b/>
                <w:snapToGrid w:val="0"/>
                <w:lang w:val="en-US"/>
              </w:rPr>
              <w:t>Non-Mandatory</w:t>
            </w:r>
          </w:p>
          <w:p w14:paraId="363A0479" w14:textId="77777777" w:rsidR="00B74761" w:rsidRPr="00D64763" w:rsidRDefault="00B74761" w:rsidP="003D7545">
            <w:pPr>
              <w:numPr>
                <w:ilvl w:val="0"/>
                <w:numId w:val="2"/>
              </w:numPr>
              <w:spacing w:after="0"/>
              <w:jc w:val="both"/>
              <w:rPr>
                <w:rFonts w:ascii="Arial" w:eastAsia="Calibri" w:hAnsi="Arial" w:cs="Arial"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>Valid B-BBEE certificate or sworn affidavit certify by commissioner of oaths.</w:t>
            </w:r>
          </w:p>
          <w:p w14:paraId="6ACA6681" w14:textId="77777777" w:rsidR="00B74761" w:rsidRPr="00D64763" w:rsidRDefault="00B74761" w:rsidP="0040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71CB46D1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1E68A5C1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2FABB142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10DDE6C4" w14:textId="77777777" w:rsidR="00B74761" w:rsidRPr="00D64763" w:rsidRDefault="00B74761" w:rsidP="00B74761">
      <w:pPr>
        <w:spacing w:after="0" w:line="240" w:lineRule="auto"/>
        <w:ind w:left="360"/>
        <w:contextualSpacing/>
        <w:rPr>
          <w:rFonts w:ascii="Arial" w:eastAsia="Times New Roman" w:hAnsi="Arial" w:cs="Arial"/>
          <w:b/>
          <w:lang w:val="en-GB"/>
        </w:rPr>
      </w:pPr>
    </w:p>
    <w:sectPr w:rsidR="00B74761" w:rsidRPr="00D64763" w:rsidSect="00BF707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627EC" w14:textId="77777777" w:rsidR="00F32D96" w:rsidRDefault="00F32D96" w:rsidP="00784C3C">
      <w:pPr>
        <w:spacing w:after="0" w:line="240" w:lineRule="auto"/>
      </w:pPr>
      <w:r>
        <w:separator/>
      </w:r>
    </w:p>
  </w:endnote>
  <w:endnote w:type="continuationSeparator" w:id="0">
    <w:p w14:paraId="15EDF061" w14:textId="77777777" w:rsidR="00F32D96" w:rsidRDefault="00F32D96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2C066" w14:textId="77777777" w:rsidR="00F32D96" w:rsidRDefault="00F32D96" w:rsidP="00784C3C">
      <w:pPr>
        <w:spacing w:after="0" w:line="240" w:lineRule="auto"/>
      </w:pPr>
      <w:r>
        <w:separator/>
      </w:r>
    </w:p>
  </w:footnote>
  <w:footnote w:type="continuationSeparator" w:id="0">
    <w:p w14:paraId="01F96D8D" w14:textId="77777777" w:rsidR="00F32D96" w:rsidRDefault="00F32D96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A175D10" w14:textId="77777777" w:rsidR="005662C8" w:rsidRDefault="005662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7BC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D5A0834" w14:textId="77777777" w:rsidR="00784C3C" w:rsidRDefault="00784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 w15:restartNumberingAfterBreak="0">
    <w:nsid w:val="33D65B0B"/>
    <w:multiLevelType w:val="hybridMultilevel"/>
    <w:tmpl w:val="0C4C1D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0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8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9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4"/>
  </w:num>
  <w:num w:numId="4">
    <w:abstractNumId w:val="15"/>
  </w:num>
  <w:num w:numId="5">
    <w:abstractNumId w:val="17"/>
  </w:num>
  <w:num w:numId="6">
    <w:abstractNumId w:val="19"/>
  </w:num>
  <w:num w:numId="7">
    <w:abstractNumId w:val="9"/>
  </w:num>
  <w:num w:numId="8">
    <w:abstractNumId w:val="21"/>
  </w:num>
  <w:num w:numId="9">
    <w:abstractNumId w:val="10"/>
  </w:num>
  <w:num w:numId="10">
    <w:abstractNumId w:val="0"/>
  </w:num>
  <w:num w:numId="11">
    <w:abstractNumId w:val="22"/>
  </w:num>
  <w:num w:numId="12">
    <w:abstractNumId w:val="13"/>
  </w:num>
  <w:num w:numId="13">
    <w:abstractNumId w:val="8"/>
  </w:num>
  <w:num w:numId="14">
    <w:abstractNumId w:val="20"/>
  </w:num>
  <w:num w:numId="15">
    <w:abstractNumId w:val="6"/>
  </w:num>
  <w:num w:numId="16">
    <w:abstractNumId w:val="5"/>
  </w:num>
  <w:num w:numId="17">
    <w:abstractNumId w:val="16"/>
  </w:num>
  <w:num w:numId="18">
    <w:abstractNumId w:val="4"/>
  </w:num>
  <w:num w:numId="19">
    <w:abstractNumId w:val="12"/>
  </w:num>
  <w:num w:numId="20">
    <w:abstractNumId w:val="2"/>
  </w:num>
  <w:num w:numId="21">
    <w:abstractNumId w:val="11"/>
  </w:num>
  <w:num w:numId="22">
    <w:abstractNumId w:val="7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3C"/>
    <w:rsid w:val="000005B5"/>
    <w:rsid w:val="0001364D"/>
    <w:rsid w:val="00030A6A"/>
    <w:rsid w:val="00051845"/>
    <w:rsid w:val="00053BEB"/>
    <w:rsid w:val="00065CB1"/>
    <w:rsid w:val="00066A61"/>
    <w:rsid w:val="00085C60"/>
    <w:rsid w:val="0009175A"/>
    <w:rsid w:val="0009555E"/>
    <w:rsid w:val="000A5A24"/>
    <w:rsid w:val="000A765B"/>
    <w:rsid w:val="000C1EC5"/>
    <w:rsid w:val="000C3B60"/>
    <w:rsid w:val="000D2C1D"/>
    <w:rsid w:val="000E6C1A"/>
    <w:rsid w:val="000E7BC1"/>
    <w:rsid w:val="00103EF8"/>
    <w:rsid w:val="00107EC1"/>
    <w:rsid w:val="00121028"/>
    <w:rsid w:val="001265F1"/>
    <w:rsid w:val="0013081D"/>
    <w:rsid w:val="00144C2A"/>
    <w:rsid w:val="00161F55"/>
    <w:rsid w:val="00173BC4"/>
    <w:rsid w:val="00175225"/>
    <w:rsid w:val="001809E1"/>
    <w:rsid w:val="00181282"/>
    <w:rsid w:val="00182B66"/>
    <w:rsid w:val="00184DDE"/>
    <w:rsid w:val="0018755D"/>
    <w:rsid w:val="001948DB"/>
    <w:rsid w:val="001B3DB9"/>
    <w:rsid w:val="001B49C0"/>
    <w:rsid w:val="001F4665"/>
    <w:rsid w:val="001F7515"/>
    <w:rsid w:val="002033DD"/>
    <w:rsid w:val="00226FF0"/>
    <w:rsid w:val="00265682"/>
    <w:rsid w:val="00270A0D"/>
    <w:rsid w:val="0027708C"/>
    <w:rsid w:val="00285875"/>
    <w:rsid w:val="002B23A5"/>
    <w:rsid w:val="002B4435"/>
    <w:rsid w:val="002C5908"/>
    <w:rsid w:val="002D2DC9"/>
    <w:rsid w:val="002F1653"/>
    <w:rsid w:val="002F7D90"/>
    <w:rsid w:val="0030208B"/>
    <w:rsid w:val="00302294"/>
    <w:rsid w:val="003521FB"/>
    <w:rsid w:val="0036429E"/>
    <w:rsid w:val="00367F6C"/>
    <w:rsid w:val="003A6106"/>
    <w:rsid w:val="003D7545"/>
    <w:rsid w:val="003E2590"/>
    <w:rsid w:val="003E638C"/>
    <w:rsid w:val="00403F9D"/>
    <w:rsid w:val="00405C1C"/>
    <w:rsid w:val="0040701C"/>
    <w:rsid w:val="0040732D"/>
    <w:rsid w:val="00425D9B"/>
    <w:rsid w:val="0043083E"/>
    <w:rsid w:val="004403FA"/>
    <w:rsid w:val="00474670"/>
    <w:rsid w:val="0048456E"/>
    <w:rsid w:val="00486FDE"/>
    <w:rsid w:val="0049022D"/>
    <w:rsid w:val="004A2BEA"/>
    <w:rsid w:val="004A5E9D"/>
    <w:rsid w:val="004B5FC6"/>
    <w:rsid w:val="004D7780"/>
    <w:rsid w:val="004E4197"/>
    <w:rsid w:val="004E7450"/>
    <w:rsid w:val="005151DA"/>
    <w:rsid w:val="00532BB4"/>
    <w:rsid w:val="00553BEE"/>
    <w:rsid w:val="005562A9"/>
    <w:rsid w:val="005662C8"/>
    <w:rsid w:val="005811EE"/>
    <w:rsid w:val="00585BB2"/>
    <w:rsid w:val="005906AB"/>
    <w:rsid w:val="005A19E2"/>
    <w:rsid w:val="005A295B"/>
    <w:rsid w:val="005B08AE"/>
    <w:rsid w:val="005B68E9"/>
    <w:rsid w:val="005C0B20"/>
    <w:rsid w:val="005E3A1F"/>
    <w:rsid w:val="005E749A"/>
    <w:rsid w:val="005F1FB5"/>
    <w:rsid w:val="0060669C"/>
    <w:rsid w:val="00611C56"/>
    <w:rsid w:val="00626205"/>
    <w:rsid w:val="00630802"/>
    <w:rsid w:val="00635D57"/>
    <w:rsid w:val="00660BB0"/>
    <w:rsid w:val="00675644"/>
    <w:rsid w:val="00675E35"/>
    <w:rsid w:val="00684809"/>
    <w:rsid w:val="00687DA4"/>
    <w:rsid w:val="006A7741"/>
    <w:rsid w:val="006B6F46"/>
    <w:rsid w:val="006C1E64"/>
    <w:rsid w:val="006D5572"/>
    <w:rsid w:val="006F0FE0"/>
    <w:rsid w:val="00704C03"/>
    <w:rsid w:val="00725FE0"/>
    <w:rsid w:val="00730348"/>
    <w:rsid w:val="00763D6B"/>
    <w:rsid w:val="00763D8A"/>
    <w:rsid w:val="00784C3C"/>
    <w:rsid w:val="00786390"/>
    <w:rsid w:val="00790463"/>
    <w:rsid w:val="00797D0B"/>
    <w:rsid w:val="007A03A0"/>
    <w:rsid w:val="007A2C47"/>
    <w:rsid w:val="007B0EC6"/>
    <w:rsid w:val="007B500E"/>
    <w:rsid w:val="007B5317"/>
    <w:rsid w:val="007F3CB5"/>
    <w:rsid w:val="007F4CB9"/>
    <w:rsid w:val="00800222"/>
    <w:rsid w:val="008064DB"/>
    <w:rsid w:val="00826FE5"/>
    <w:rsid w:val="00836ACB"/>
    <w:rsid w:val="00837FE3"/>
    <w:rsid w:val="00856341"/>
    <w:rsid w:val="008608B7"/>
    <w:rsid w:val="00881B89"/>
    <w:rsid w:val="00884D81"/>
    <w:rsid w:val="00893FBB"/>
    <w:rsid w:val="008A0A57"/>
    <w:rsid w:val="008A3AB7"/>
    <w:rsid w:val="008A6DBF"/>
    <w:rsid w:val="008C08C7"/>
    <w:rsid w:val="008C138E"/>
    <w:rsid w:val="008E02C0"/>
    <w:rsid w:val="0090668F"/>
    <w:rsid w:val="00922ADB"/>
    <w:rsid w:val="00923156"/>
    <w:rsid w:val="009322EE"/>
    <w:rsid w:val="009437CE"/>
    <w:rsid w:val="00961872"/>
    <w:rsid w:val="00970427"/>
    <w:rsid w:val="00977FF5"/>
    <w:rsid w:val="009C37D9"/>
    <w:rsid w:val="009D44E7"/>
    <w:rsid w:val="009D4C32"/>
    <w:rsid w:val="009E3D1D"/>
    <w:rsid w:val="009E5D2A"/>
    <w:rsid w:val="00A0278C"/>
    <w:rsid w:val="00A11F64"/>
    <w:rsid w:val="00A27462"/>
    <w:rsid w:val="00A330A6"/>
    <w:rsid w:val="00A436BB"/>
    <w:rsid w:val="00A46D1B"/>
    <w:rsid w:val="00A5553B"/>
    <w:rsid w:val="00A720EC"/>
    <w:rsid w:val="00A76363"/>
    <w:rsid w:val="00A812E5"/>
    <w:rsid w:val="00A90FFA"/>
    <w:rsid w:val="00A931A2"/>
    <w:rsid w:val="00AA4F98"/>
    <w:rsid w:val="00AE445B"/>
    <w:rsid w:val="00AF413A"/>
    <w:rsid w:val="00B0107A"/>
    <w:rsid w:val="00B0749D"/>
    <w:rsid w:val="00B1084E"/>
    <w:rsid w:val="00B10A0D"/>
    <w:rsid w:val="00B256B9"/>
    <w:rsid w:val="00B25B99"/>
    <w:rsid w:val="00B26EC9"/>
    <w:rsid w:val="00B30F4C"/>
    <w:rsid w:val="00B336FD"/>
    <w:rsid w:val="00B4004B"/>
    <w:rsid w:val="00B52FC7"/>
    <w:rsid w:val="00B6052B"/>
    <w:rsid w:val="00B74761"/>
    <w:rsid w:val="00B76D32"/>
    <w:rsid w:val="00B87B12"/>
    <w:rsid w:val="00B979BD"/>
    <w:rsid w:val="00BC5235"/>
    <w:rsid w:val="00BE352A"/>
    <w:rsid w:val="00BE7D7E"/>
    <w:rsid w:val="00BF2533"/>
    <w:rsid w:val="00BF3CEA"/>
    <w:rsid w:val="00BF707C"/>
    <w:rsid w:val="00C10664"/>
    <w:rsid w:val="00C11F42"/>
    <w:rsid w:val="00C20654"/>
    <w:rsid w:val="00C240F3"/>
    <w:rsid w:val="00C365D9"/>
    <w:rsid w:val="00C5155C"/>
    <w:rsid w:val="00C52840"/>
    <w:rsid w:val="00C74643"/>
    <w:rsid w:val="00C86BEF"/>
    <w:rsid w:val="00C9434F"/>
    <w:rsid w:val="00CA6521"/>
    <w:rsid w:val="00CB70B9"/>
    <w:rsid w:val="00CC44FE"/>
    <w:rsid w:val="00CC5132"/>
    <w:rsid w:val="00CD0BDA"/>
    <w:rsid w:val="00CD366B"/>
    <w:rsid w:val="00CE7CC2"/>
    <w:rsid w:val="00CF6DF3"/>
    <w:rsid w:val="00D07089"/>
    <w:rsid w:val="00D12BE1"/>
    <w:rsid w:val="00D150CD"/>
    <w:rsid w:val="00D2077F"/>
    <w:rsid w:val="00D313B4"/>
    <w:rsid w:val="00D519BC"/>
    <w:rsid w:val="00D60D6B"/>
    <w:rsid w:val="00D64763"/>
    <w:rsid w:val="00D818F3"/>
    <w:rsid w:val="00DA2D83"/>
    <w:rsid w:val="00DB75A2"/>
    <w:rsid w:val="00DC6EB2"/>
    <w:rsid w:val="00DD4864"/>
    <w:rsid w:val="00E1069E"/>
    <w:rsid w:val="00E27EA6"/>
    <w:rsid w:val="00E32CD6"/>
    <w:rsid w:val="00E45299"/>
    <w:rsid w:val="00E672CD"/>
    <w:rsid w:val="00E859A6"/>
    <w:rsid w:val="00EB1E05"/>
    <w:rsid w:val="00EB7108"/>
    <w:rsid w:val="00ED59FA"/>
    <w:rsid w:val="00F02583"/>
    <w:rsid w:val="00F169FD"/>
    <w:rsid w:val="00F254F8"/>
    <w:rsid w:val="00F32D96"/>
    <w:rsid w:val="00F34C98"/>
    <w:rsid w:val="00F672D9"/>
    <w:rsid w:val="00FB37B3"/>
    <w:rsid w:val="00FE0E11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83D2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Langenhoven</dc:creator>
  <cp:lastModifiedBy>Zimkhita Matayi</cp:lastModifiedBy>
  <cp:revision>2</cp:revision>
  <cp:lastPrinted>2021-04-22T08:55:00Z</cp:lastPrinted>
  <dcterms:created xsi:type="dcterms:W3CDTF">2022-03-16T15:22:00Z</dcterms:created>
  <dcterms:modified xsi:type="dcterms:W3CDTF">2022-03-16T15:22:00Z</dcterms:modified>
</cp:coreProperties>
</file>