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2B39" w14:textId="1106BE36" w:rsidR="00B14480" w:rsidRPr="00CA0AFB" w:rsidRDefault="00EE3E97">
      <w:pPr>
        <w:rPr>
          <w:b/>
          <w:bCs/>
          <w:lang w:val="en-US"/>
        </w:rPr>
      </w:pPr>
      <w:r w:rsidRPr="00CA0AFB">
        <w:rPr>
          <w:b/>
          <w:bCs/>
          <w:lang w:val="en-US"/>
        </w:rPr>
        <w:t>PROPOSAL FOR 4IR LAB FOR ROBOTICS and CODING AT IKHALA TVET COLLEGE: QUEENSTOWN CAMPUS</w:t>
      </w:r>
    </w:p>
    <w:p w14:paraId="0C04E5BD" w14:textId="704B3A41" w:rsidR="00EE3E97" w:rsidRDefault="00735E54" w:rsidP="00CA0AFB">
      <w:pPr>
        <w:pBdr>
          <w:bottom w:val="single" w:sz="4" w:space="1" w:color="auto"/>
        </w:pBdr>
        <w:rPr>
          <w:lang w:val="en-US"/>
        </w:rPr>
      </w:pPr>
      <w:r>
        <w:rPr>
          <w:lang w:val="en-US"/>
        </w:rPr>
        <w:t>18 September 2025</w:t>
      </w:r>
    </w:p>
    <w:p w14:paraId="22E6D0AB" w14:textId="5CF610B9" w:rsidR="00735E54" w:rsidRDefault="0058253F">
      <w:pPr>
        <w:rPr>
          <w:lang w:val="en-US"/>
        </w:rPr>
      </w:pPr>
      <w:r>
        <w:rPr>
          <w:lang w:val="en-US"/>
        </w:rPr>
        <w:t xml:space="preserve">The </w:t>
      </w:r>
      <w:r w:rsidR="00CB4D8B">
        <w:rPr>
          <w:lang w:val="en-US"/>
        </w:rPr>
        <w:t xml:space="preserve">improvement of the 4IR lab </w:t>
      </w:r>
      <w:r w:rsidR="00D54360">
        <w:rPr>
          <w:lang w:val="en-US"/>
        </w:rPr>
        <w:t xml:space="preserve">is crucial for positioning our campus at the forefront of technical education. For our students </w:t>
      </w:r>
      <w:r w:rsidR="001969D2">
        <w:rPr>
          <w:lang w:val="en-US"/>
        </w:rPr>
        <w:t>to be ready for the modern workplace</w:t>
      </w:r>
      <w:r w:rsidR="002C4201">
        <w:rPr>
          <w:lang w:val="en-US"/>
        </w:rPr>
        <w:t xml:space="preserve">, it requires that they are proficient in </w:t>
      </w:r>
      <w:r w:rsidR="000E58B0">
        <w:rPr>
          <w:lang w:val="en-US"/>
        </w:rPr>
        <w:t>automation and</w:t>
      </w:r>
      <w:r w:rsidR="002C4201">
        <w:rPr>
          <w:lang w:val="en-US"/>
        </w:rPr>
        <w:t xml:space="preserve"> programming</w:t>
      </w:r>
      <w:r w:rsidR="00FA5519">
        <w:rPr>
          <w:lang w:val="en-US"/>
        </w:rPr>
        <w:t xml:space="preserve">. By providing high-quality equipment, we will empower </w:t>
      </w:r>
      <w:r w:rsidR="00F2270F">
        <w:rPr>
          <w:lang w:val="en-US"/>
        </w:rPr>
        <w:t xml:space="preserve">our students to transition from theoretical concepts to practical application. </w:t>
      </w:r>
      <w:r w:rsidR="000E58B0">
        <w:rPr>
          <w:lang w:val="en-US"/>
        </w:rPr>
        <w:t xml:space="preserve">The improvements </w:t>
      </w:r>
      <w:r w:rsidR="00EA59D6">
        <w:rPr>
          <w:lang w:val="en-US"/>
        </w:rPr>
        <w:t>can foster a deeper understanding of robotics, coding and software development.</w:t>
      </w:r>
    </w:p>
    <w:p w14:paraId="19D3BCD8" w14:textId="045D595F" w:rsidR="00C76CBF" w:rsidRDefault="00C76CBF">
      <w:pPr>
        <w:rPr>
          <w:lang w:val="en-US"/>
        </w:rPr>
      </w:pPr>
      <w:r>
        <w:rPr>
          <w:lang w:val="en-US"/>
        </w:rPr>
        <w:t>The lab will serve as a hub for innovation and practical skill development.</w:t>
      </w:r>
    </w:p>
    <w:p w14:paraId="26B05765" w14:textId="33BDC7DA" w:rsidR="00010C09" w:rsidRPr="00CA0AFB" w:rsidRDefault="00010C09">
      <w:pPr>
        <w:rPr>
          <w:b/>
          <w:bCs/>
          <w:lang w:val="en-US"/>
        </w:rPr>
      </w:pPr>
      <w:r w:rsidRPr="00CA0AFB">
        <w:rPr>
          <w:b/>
          <w:bCs/>
          <w:lang w:val="en-US"/>
        </w:rPr>
        <w:t>EQUIPMENT SPECIFICATION</w:t>
      </w:r>
    </w:p>
    <w:p w14:paraId="0BF25A82" w14:textId="72C436C2" w:rsidR="00E7292B" w:rsidRDefault="00E7292B">
      <w:pPr>
        <w:rPr>
          <w:lang w:val="en-US"/>
        </w:rPr>
      </w:pPr>
      <w:r>
        <w:rPr>
          <w:lang w:val="en-US"/>
        </w:rPr>
        <w:t xml:space="preserve">The following equipment is </w:t>
      </w:r>
      <w:r w:rsidR="00D06EB6">
        <w:rPr>
          <w:lang w:val="en-US"/>
        </w:rPr>
        <w:t xml:space="preserve">required to establish a fully functional </w:t>
      </w:r>
      <w:r w:rsidR="008B7C3E">
        <w:rPr>
          <w:lang w:val="en-US"/>
        </w:rPr>
        <w:t>lab capable of supporting 25 – 30 students and up to three lecturer</w:t>
      </w:r>
      <w:r w:rsidR="00C15390">
        <w:rPr>
          <w:lang w:val="en-US"/>
        </w:rPr>
        <w:t>s</w:t>
      </w:r>
      <w:r w:rsidR="00B75AE2">
        <w:rPr>
          <w:lang w:val="en-US"/>
        </w:rPr>
        <w:t xml:space="preserve">. </w:t>
      </w:r>
      <w:r w:rsidR="00C15390">
        <w:rPr>
          <w:lang w:val="en-US"/>
        </w:rPr>
        <w:t xml:space="preserve"> The specifications are </w:t>
      </w:r>
      <w:r w:rsidR="00596607">
        <w:rPr>
          <w:lang w:val="en-US"/>
        </w:rPr>
        <w:t xml:space="preserve">designed to ensure </w:t>
      </w:r>
      <w:r w:rsidR="00B75AE2">
        <w:rPr>
          <w:lang w:val="en-US"/>
        </w:rPr>
        <w:t xml:space="preserve">a </w:t>
      </w:r>
      <w:r w:rsidR="002D41BC">
        <w:rPr>
          <w:lang w:val="en-US"/>
        </w:rPr>
        <w:t>seamless learning experience.</w:t>
      </w:r>
    </w:p>
    <w:p w14:paraId="21DEE115" w14:textId="7ACDDE8A" w:rsidR="00C32BA2" w:rsidRDefault="00C32BA2" w:rsidP="008B3C3B">
      <w:pPr>
        <w:pStyle w:val="ListParagraph"/>
        <w:numPr>
          <w:ilvl w:val="0"/>
          <w:numId w:val="3"/>
        </w:numPr>
        <w:rPr>
          <w:lang w:val="en-US"/>
        </w:rPr>
      </w:pPr>
      <w:r w:rsidRPr="004367DE">
        <w:rPr>
          <w:b/>
          <w:bCs/>
          <w:lang w:val="en-US"/>
        </w:rPr>
        <w:t xml:space="preserve">Student </w:t>
      </w:r>
      <w:r w:rsidR="008B3C3B" w:rsidRPr="004367DE">
        <w:rPr>
          <w:b/>
          <w:bCs/>
          <w:lang w:val="en-US"/>
        </w:rPr>
        <w:t xml:space="preserve">Workstation </w:t>
      </w:r>
      <w:r w:rsidRPr="004367DE">
        <w:rPr>
          <w:b/>
          <w:bCs/>
          <w:lang w:val="en-US"/>
        </w:rPr>
        <w:t>for Robotics, Programming</w:t>
      </w:r>
      <w:r w:rsidR="008B3C3B" w:rsidRPr="008B3C3B">
        <w:rPr>
          <w:lang w:val="en-US"/>
        </w:rPr>
        <w:t xml:space="preserve"> (x</w:t>
      </w:r>
      <w:r w:rsidRPr="008B3C3B">
        <w:rPr>
          <w:lang w:val="en-US"/>
        </w:rPr>
        <w:t>30</w:t>
      </w:r>
      <w:r w:rsidR="008B3C3B" w:rsidRPr="008B3C3B">
        <w:rPr>
          <w:lang w:val="en-US"/>
        </w:rPr>
        <w:t>)</w:t>
      </w:r>
    </w:p>
    <w:p w14:paraId="21C6B411" w14:textId="0037634D" w:rsidR="008B3C3B" w:rsidRDefault="008B3C3B" w:rsidP="008B3C3B">
      <w:pPr>
        <w:pStyle w:val="ListParagraph"/>
        <w:rPr>
          <w:lang w:val="en-US"/>
        </w:rPr>
      </w:pPr>
      <w:r>
        <w:rPr>
          <w:lang w:val="en-US"/>
        </w:rPr>
        <w:t xml:space="preserve">Laptops: </w:t>
      </w:r>
      <w:r w:rsidR="00EC6BB3" w:rsidRPr="00F33CEE">
        <w:t>HP 15-fc0001ni 15.6" Ryzen 7 - 7730U</w:t>
      </w:r>
      <w:r w:rsidR="00EC6BB3">
        <w:rPr>
          <w:lang w:val="en-US"/>
        </w:rPr>
        <w:t xml:space="preserve"> </w:t>
      </w:r>
    </w:p>
    <w:p w14:paraId="5FA1D6A6" w14:textId="12FFE838" w:rsidR="00E51724" w:rsidRDefault="00E51724" w:rsidP="008B3C3B">
      <w:pPr>
        <w:pStyle w:val="ListParagraph"/>
        <w:rPr>
          <w:lang w:val="en-US"/>
        </w:rPr>
      </w:pPr>
      <w:r>
        <w:rPr>
          <w:lang w:val="en-US"/>
        </w:rPr>
        <w:t>Specifications:</w:t>
      </w:r>
    </w:p>
    <w:p w14:paraId="69BD7662" w14:textId="77777777" w:rsidR="00EC6BB3" w:rsidRPr="00F33CEE" w:rsidRDefault="00EC6BB3" w:rsidP="00EC6BB3">
      <w:pPr>
        <w:numPr>
          <w:ilvl w:val="1"/>
          <w:numId w:val="8"/>
        </w:numPr>
      </w:pPr>
      <w:r w:rsidRPr="00F33CEE">
        <w:t>Intel Core i7 CPU (or equivalent)</w:t>
      </w:r>
    </w:p>
    <w:p w14:paraId="24737B73" w14:textId="77777777" w:rsidR="00EC6BB3" w:rsidRPr="00F33CEE" w:rsidRDefault="00EC6BB3" w:rsidP="00EC6BB3">
      <w:pPr>
        <w:numPr>
          <w:ilvl w:val="1"/>
          <w:numId w:val="8"/>
        </w:numPr>
      </w:pPr>
      <w:r w:rsidRPr="00F33CEE">
        <w:t>8GB RAM</w:t>
      </w:r>
    </w:p>
    <w:p w14:paraId="7D53A930" w14:textId="77777777" w:rsidR="00EC6BB3" w:rsidRPr="00F33CEE" w:rsidRDefault="00EC6BB3" w:rsidP="00EC6BB3">
      <w:pPr>
        <w:numPr>
          <w:ilvl w:val="1"/>
          <w:numId w:val="8"/>
        </w:numPr>
      </w:pPr>
      <w:r w:rsidRPr="00F33CEE">
        <w:t>512GB SSD</w:t>
      </w:r>
    </w:p>
    <w:p w14:paraId="0410317E" w14:textId="177E0DB9" w:rsidR="00E51724" w:rsidRDefault="00EC6BB3" w:rsidP="00EC6BB3">
      <w:pPr>
        <w:numPr>
          <w:ilvl w:val="1"/>
          <w:numId w:val="8"/>
        </w:numPr>
      </w:pPr>
      <w:r w:rsidRPr="00F33CEE">
        <w:t>Windows 11 Home</w:t>
      </w:r>
    </w:p>
    <w:p w14:paraId="07C76395" w14:textId="25000B02" w:rsidR="00454627" w:rsidRPr="00EC6BB3" w:rsidRDefault="00454627" w:rsidP="00941077">
      <w:pPr>
        <w:ind w:firstLine="720"/>
      </w:pPr>
      <w:r>
        <w:tab/>
      </w:r>
    </w:p>
    <w:p w14:paraId="011AA6E4" w14:textId="6E0D59B8" w:rsidR="00F33CEE" w:rsidRPr="00F33CEE" w:rsidRDefault="00F33CEE" w:rsidP="00FC6EE7">
      <w:pPr>
        <w:pStyle w:val="ListParagraph"/>
        <w:numPr>
          <w:ilvl w:val="0"/>
          <w:numId w:val="3"/>
        </w:numPr>
      </w:pPr>
      <w:r w:rsidRPr="00FC6EE7">
        <w:rPr>
          <w:b/>
          <w:bCs/>
        </w:rPr>
        <w:t>Lecturer Workstations (x</w:t>
      </w:r>
      <w:r w:rsidR="00E51724">
        <w:rPr>
          <w:b/>
          <w:bCs/>
        </w:rPr>
        <w:t>4</w:t>
      </w:r>
      <w:r w:rsidRPr="00FC6EE7">
        <w:rPr>
          <w:b/>
          <w:bCs/>
        </w:rPr>
        <w:t>)</w:t>
      </w:r>
    </w:p>
    <w:p w14:paraId="768134FE" w14:textId="77777777" w:rsidR="00F33CEE" w:rsidRPr="00F33CEE" w:rsidRDefault="00F33CEE" w:rsidP="00F33CEE">
      <w:pPr>
        <w:numPr>
          <w:ilvl w:val="0"/>
          <w:numId w:val="1"/>
        </w:numPr>
      </w:pPr>
      <w:r w:rsidRPr="00F33CEE">
        <w:rPr>
          <w:b/>
          <w:bCs/>
        </w:rPr>
        <w:t>Laptops:</w:t>
      </w:r>
      <w:r w:rsidRPr="00F33CEE">
        <w:t xml:space="preserve"> HP 15-fc0001ni 15.6" Ryzen 7 - 7730U</w:t>
      </w:r>
    </w:p>
    <w:p w14:paraId="55DAEF02" w14:textId="77777777" w:rsidR="00F33CEE" w:rsidRPr="00F33CEE" w:rsidRDefault="00F33CEE" w:rsidP="00F33CEE">
      <w:pPr>
        <w:numPr>
          <w:ilvl w:val="0"/>
          <w:numId w:val="1"/>
        </w:numPr>
      </w:pPr>
      <w:r w:rsidRPr="00F33CEE">
        <w:rPr>
          <w:b/>
          <w:bCs/>
        </w:rPr>
        <w:t>Specifications:</w:t>
      </w:r>
    </w:p>
    <w:p w14:paraId="4B0FF2F9" w14:textId="77777777" w:rsidR="00F33CEE" w:rsidRPr="00F33CEE" w:rsidRDefault="00F33CEE" w:rsidP="00F33CEE">
      <w:pPr>
        <w:numPr>
          <w:ilvl w:val="1"/>
          <w:numId w:val="1"/>
        </w:numPr>
      </w:pPr>
      <w:r w:rsidRPr="00F33CEE">
        <w:t>Intel Core i7 CPU (or equivalent)</w:t>
      </w:r>
    </w:p>
    <w:p w14:paraId="3DE90CBB" w14:textId="77777777" w:rsidR="00F33CEE" w:rsidRPr="00F33CEE" w:rsidRDefault="00F33CEE" w:rsidP="00F33CEE">
      <w:pPr>
        <w:numPr>
          <w:ilvl w:val="1"/>
          <w:numId w:val="1"/>
        </w:numPr>
      </w:pPr>
      <w:r w:rsidRPr="00F33CEE">
        <w:t>8GB RAM</w:t>
      </w:r>
    </w:p>
    <w:p w14:paraId="309A2658" w14:textId="77777777" w:rsidR="00F33CEE" w:rsidRPr="00F33CEE" w:rsidRDefault="00F33CEE" w:rsidP="00F33CEE">
      <w:pPr>
        <w:numPr>
          <w:ilvl w:val="1"/>
          <w:numId w:val="1"/>
        </w:numPr>
      </w:pPr>
      <w:r w:rsidRPr="00F33CEE">
        <w:t>512GB SSD</w:t>
      </w:r>
    </w:p>
    <w:p w14:paraId="211E5C9B" w14:textId="048B5BC6" w:rsidR="00F33CEE" w:rsidRDefault="00F33CEE" w:rsidP="00E13154">
      <w:pPr>
        <w:numPr>
          <w:ilvl w:val="1"/>
          <w:numId w:val="1"/>
        </w:numPr>
      </w:pPr>
      <w:r w:rsidRPr="00F33CEE">
        <w:t>Windows 11 Home</w:t>
      </w:r>
    </w:p>
    <w:p w14:paraId="25D42410" w14:textId="77777777" w:rsidR="00B275E4" w:rsidRPr="00F33CEE" w:rsidRDefault="00B275E4" w:rsidP="00B275E4">
      <w:pPr>
        <w:ind w:left="720"/>
      </w:pPr>
    </w:p>
    <w:p w14:paraId="03577D80" w14:textId="0808C50F" w:rsidR="00897F27" w:rsidRPr="00FC6EE7" w:rsidRDefault="00897F27" w:rsidP="00FC6EE7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FC6EE7">
        <w:rPr>
          <w:rStyle w:val="selected"/>
          <w:rFonts w:asciiTheme="minorHAnsi" w:eastAsiaTheme="majorEastAsia" w:hAnsiTheme="minorHAnsi"/>
          <w:b/>
          <w:bCs/>
        </w:rPr>
        <w:t>Dedicated Lab Server (x</w:t>
      </w:r>
      <w:r w:rsidR="00E51724">
        <w:rPr>
          <w:rStyle w:val="selected"/>
          <w:rFonts w:asciiTheme="minorHAnsi" w:eastAsiaTheme="majorEastAsia" w:hAnsiTheme="minorHAnsi"/>
          <w:b/>
          <w:bCs/>
        </w:rPr>
        <w:t>2</w:t>
      </w:r>
      <w:r w:rsidRPr="00FC6EE7">
        <w:rPr>
          <w:rStyle w:val="selected"/>
          <w:rFonts w:asciiTheme="minorHAnsi" w:eastAsiaTheme="majorEastAsia" w:hAnsiTheme="minorHAnsi"/>
          <w:b/>
          <w:bCs/>
        </w:rPr>
        <w:t>)</w:t>
      </w:r>
      <w:r w:rsidR="00E51724">
        <w:rPr>
          <w:rStyle w:val="selected"/>
          <w:rFonts w:asciiTheme="minorHAnsi" w:eastAsiaTheme="majorEastAsia" w:hAnsiTheme="minorHAnsi"/>
          <w:b/>
          <w:bCs/>
        </w:rPr>
        <w:t xml:space="preserve"> One server each – Network lab &amp; Robotics lab</w:t>
      </w:r>
    </w:p>
    <w:p w14:paraId="4E763E2A" w14:textId="77777777" w:rsidR="00897F27" w:rsidRPr="00FC6EE7" w:rsidRDefault="00897F27" w:rsidP="00897F27">
      <w:pPr>
        <w:pStyle w:val="NormalWeb"/>
        <w:rPr>
          <w:rFonts w:asciiTheme="minorHAnsi" w:hAnsiTheme="minorHAnsi"/>
        </w:rPr>
      </w:pPr>
      <w:r w:rsidRPr="00FC6EE7">
        <w:rPr>
          <w:rStyle w:val="selected"/>
          <w:rFonts w:asciiTheme="minorHAnsi" w:eastAsiaTheme="majorEastAsia" w:hAnsiTheme="minorHAnsi"/>
        </w:rPr>
        <w:lastRenderedPageBreak/>
        <w:t>A central server is essential for managing the lab environment, hosting software, and facilitating collaborative projects. The recommended server is an entry-level model such as the Dell PowerEdge T130 Tower Server (or equivalent).</w:t>
      </w:r>
    </w:p>
    <w:p w14:paraId="293BA09C" w14:textId="77777777" w:rsidR="00897F27" w:rsidRPr="00FC6EE7" w:rsidRDefault="00897F27" w:rsidP="00897F27">
      <w:pPr>
        <w:pStyle w:val="NormalWeb"/>
        <w:numPr>
          <w:ilvl w:val="0"/>
          <w:numId w:val="2"/>
        </w:numPr>
        <w:rPr>
          <w:rFonts w:asciiTheme="minorHAnsi" w:hAnsiTheme="minorHAnsi"/>
        </w:rPr>
      </w:pPr>
      <w:r w:rsidRPr="00FC6EE7">
        <w:rPr>
          <w:rStyle w:val="selected"/>
          <w:rFonts w:asciiTheme="minorHAnsi" w:eastAsiaTheme="majorEastAsia" w:hAnsiTheme="minorHAnsi"/>
          <w:b/>
          <w:bCs/>
        </w:rPr>
        <w:t>Specifications:</w:t>
      </w:r>
    </w:p>
    <w:p w14:paraId="6F8D41DB" w14:textId="77777777" w:rsidR="00897F27" w:rsidRPr="00FC6EE7" w:rsidRDefault="00897F27" w:rsidP="00897F27">
      <w:pPr>
        <w:pStyle w:val="NormalWeb"/>
        <w:numPr>
          <w:ilvl w:val="1"/>
          <w:numId w:val="2"/>
        </w:numPr>
        <w:rPr>
          <w:rFonts w:asciiTheme="minorHAnsi" w:hAnsiTheme="minorHAnsi"/>
          <w:lang w:val="pt-BR"/>
        </w:rPr>
      </w:pPr>
      <w:r w:rsidRPr="00FC6EE7">
        <w:rPr>
          <w:rStyle w:val="selected"/>
          <w:rFonts w:asciiTheme="minorHAnsi" w:eastAsiaTheme="majorEastAsia" w:hAnsiTheme="minorHAnsi"/>
          <w:lang w:val="pt-BR"/>
        </w:rPr>
        <w:t>1 x Intel E3-1220v6 Xeon Quad-Core 3.0GHz CPU</w:t>
      </w:r>
    </w:p>
    <w:p w14:paraId="19246FD0" w14:textId="77777777" w:rsidR="00897F27" w:rsidRPr="00FC6EE7" w:rsidRDefault="00897F27" w:rsidP="00897F27">
      <w:pPr>
        <w:pStyle w:val="NormalWeb"/>
        <w:numPr>
          <w:ilvl w:val="1"/>
          <w:numId w:val="2"/>
        </w:numPr>
        <w:rPr>
          <w:rFonts w:asciiTheme="minorHAnsi" w:hAnsiTheme="minorHAnsi"/>
        </w:rPr>
      </w:pPr>
      <w:r w:rsidRPr="00FC6EE7">
        <w:rPr>
          <w:rStyle w:val="selected"/>
          <w:rFonts w:asciiTheme="minorHAnsi" w:eastAsiaTheme="majorEastAsia" w:hAnsiTheme="minorHAnsi"/>
        </w:rPr>
        <w:t>32GB (4x8GB) DDR4 RAM</w:t>
      </w:r>
    </w:p>
    <w:p w14:paraId="25E23EC7" w14:textId="77777777" w:rsidR="00897F27" w:rsidRPr="00FC6EE7" w:rsidRDefault="00897F27" w:rsidP="00897F27">
      <w:pPr>
        <w:pStyle w:val="NormalWeb"/>
        <w:numPr>
          <w:ilvl w:val="1"/>
          <w:numId w:val="2"/>
        </w:numPr>
        <w:rPr>
          <w:rFonts w:asciiTheme="minorHAnsi" w:hAnsiTheme="minorHAnsi"/>
        </w:rPr>
      </w:pPr>
      <w:r w:rsidRPr="00FC6EE7">
        <w:rPr>
          <w:rStyle w:val="selected"/>
          <w:rFonts w:asciiTheme="minorHAnsi" w:eastAsiaTheme="majorEastAsia" w:hAnsiTheme="minorHAnsi"/>
        </w:rPr>
        <w:t>2 x 4TB 7.2k SATA 3.5" Drives</w:t>
      </w:r>
    </w:p>
    <w:p w14:paraId="6D68C189" w14:textId="77777777" w:rsidR="007213EB" w:rsidRPr="006F08A0" w:rsidRDefault="007213EB" w:rsidP="007213EB">
      <w:pPr>
        <w:pStyle w:val="NormalWeb"/>
        <w:rPr>
          <w:rStyle w:val="selected"/>
          <w:rFonts w:asciiTheme="minorHAnsi" w:hAnsiTheme="minorHAnsi"/>
        </w:rPr>
      </w:pPr>
    </w:p>
    <w:p w14:paraId="626292C9" w14:textId="4694E75A" w:rsidR="009F6CB5" w:rsidRPr="00E52176" w:rsidRDefault="009F6CB5" w:rsidP="00E52176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  <w:b/>
          <w:bCs/>
        </w:rPr>
        <w:t xml:space="preserve">Student Workstations </w:t>
      </w:r>
    </w:p>
    <w:p w14:paraId="7AA601F5" w14:textId="77777777" w:rsidR="009F6CB5" w:rsidRPr="00E52176" w:rsidRDefault="009F6CB5" w:rsidP="009F6CB5">
      <w:pPr>
        <w:pStyle w:val="NormalWeb"/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</w:rPr>
        <w:t>Each student workstation will be equipped to provide a comprehensive, hands-on learning experience.</w:t>
      </w:r>
    </w:p>
    <w:p w14:paraId="4DA60525" w14:textId="1E2ED191" w:rsidR="009F6CB5" w:rsidRPr="00E52176" w:rsidRDefault="009F6CB5" w:rsidP="009F6CB5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  <w:b/>
          <w:bCs/>
        </w:rPr>
        <w:t>Primary Device:</w:t>
      </w:r>
      <w:r w:rsidRPr="00E52176">
        <w:rPr>
          <w:rStyle w:val="selected"/>
          <w:rFonts w:asciiTheme="minorHAnsi" w:eastAsiaTheme="majorEastAsia" w:hAnsiTheme="minorHAnsi"/>
        </w:rPr>
        <w:t xml:space="preserve"> Raspberry Pi (x</w:t>
      </w:r>
      <w:r w:rsidR="00A83619">
        <w:rPr>
          <w:rStyle w:val="selected"/>
          <w:rFonts w:asciiTheme="minorHAnsi" w:eastAsiaTheme="majorEastAsia" w:hAnsiTheme="minorHAnsi"/>
        </w:rPr>
        <w:t>3</w:t>
      </w:r>
      <w:r w:rsidR="00667FAA">
        <w:rPr>
          <w:rStyle w:val="selected"/>
          <w:rFonts w:asciiTheme="minorHAnsi" w:eastAsiaTheme="majorEastAsia" w:hAnsiTheme="minorHAnsi"/>
        </w:rPr>
        <w:t>5</w:t>
      </w:r>
      <w:r w:rsidRPr="00E52176">
        <w:rPr>
          <w:rStyle w:val="selected"/>
          <w:rFonts w:asciiTheme="minorHAnsi" w:eastAsiaTheme="majorEastAsia" w:hAnsiTheme="minorHAnsi"/>
        </w:rPr>
        <w:t>)</w:t>
      </w:r>
    </w:p>
    <w:p w14:paraId="75204111" w14:textId="77777777" w:rsidR="009F6CB5" w:rsidRPr="00E52176" w:rsidRDefault="009F6CB5" w:rsidP="009F6CB5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  <w:b/>
          <w:bCs/>
        </w:rPr>
        <w:t>Peripherals &amp; Components:</w:t>
      </w:r>
    </w:p>
    <w:p w14:paraId="716D2734" w14:textId="307825AF" w:rsidR="009F6CB5" w:rsidRPr="00E52176" w:rsidRDefault="009F6CB5" w:rsidP="009F6CB5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</w:rPr>
        <w:t xml:space="preserve">HDMI cables (1m) x </w:t>
      </w:r>
      <w:r w:rsidR="00A83619">
        <w:rPr>
          <w:rStyle w:val="selected"/>
          <w:rFonts w:asciiTheme="minorHAnsi" w:eastAsiaTheme="majorEastAsia" w:hAnsiTheme="minorHAnsi"/>
        </w:rPr>
        <w:t>3</w:t>
      </w:r>
      <w:r w:rsidR="00667FAA">
        <w:rPr>
          <w:rStyle w:val="selected"/>
          <w:rFonts w:asciiTheme="minorHAnsi" w:eastAsiaTheme="majorEastAsia" w:hAnsiTheme="minorHAnsi"/>
        </w:rPr>
        <w:t>5</w:t>
      </w:r>
    </w:p>
    <w:p w14:paraId="0385E3D0" w14:textId="470E60C9" w:rsidR="009F6CB5" w:rsidRPr="00E52176" w:rsidRDefault="009F6CB5" w:rsidP="009F6CB5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</w:rPr>
        <w:t xml:space="preserve">USB extender ports x </w:t>
      </w:r>
      <w:r w:rsidR="00A83619">
        <w:rPr>
          <w:rStyle w:val="selected"/>
          <w:rFonts w:asciiTheme="minorHAnsi" w:eastAsiaTheme="majorEastAsia" w:hAnsiTheme="minorHAnsi"/>
        </w:rPr>
        <w:t>3</w:t>
      </w:r>
      <w:r w:rsidR="00667FAA">
        <w:rPr>
          <w:rStyle w:val="selected"/>
          <w:rFonts w:asciiTheme="minorHAnsi" w:eastAsiaTheme="majorEastAsia" w:hAnsiTheme="minorHAnsi"/>
        </w:rPr>
        <w:t>5</w:t>
      </w:r>
    </w:p>
    <w:p w14:paraId="42816805" w14:textId="61CEC113" w:rsidR="009F6CB5" w:rsidRPr="00E52176" w:rsidRDefault="009F6CB5" w:rsidP="009F6CB5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</w:rPr>
        <w:t xml:space="preserve">RPi power transformers x </w:t>
      </w:r>
      <w:r w:rsidR="00A83619">
        <w:rPr>
          <w:rStyle w:val="selected"/>
          <w:rFonts w:asciiTheme="minorHAnsi" w:eastAsiaTheme="majorEastAsia" w:hAnsiTheme="minorHAnsi"/>
        </w:rPr>
        <w:t>3</w:t>
      </w:r>
      <w:r w:rsidR="00667FAA">
        <w:rPr>
          <w:rStyle w:val="selected"/>
          <w:rFonts w:asciiTheme="minorHAnsi" w:eastAsiaTheme="majorEastAsia" w:hAnsiTheme="minorHAnsi"/>
        </w:rPr>
        <w:t>5</w:t>
      </w:r>
    </w:p>
    <w:p w14:paraId="79807043" w14:textId="77777777" w:rsidR="009F6CB5" w:rsidRPr="00E52176" w:rsidRDefault="009F6CB5" w:rsidP="009F6CB5">
      <w:pPr>
        <w:pStyle w:val="NormalWeb"/>
        <w:numPr>
          <w:ilvl w:val="0"/>
          <w:numId w:val="4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  <w:b/>
          <w:bCs/>
        </w:rPr>
        <w:t>Total Cost:</w:t>
      </w:r>
    </w:p>
    <w:p w14:paraId="4F5FC27C" w14:textId="714C77FE" w:rsidR="009F6CB5" w:rsidRPr="00E52176" w:rsidRDefault="009F6CB5" w:rsidP="009F6CB5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</w:rPr>
        <w:t xml:space="preserve">HDMI Cables: </w:t>
      </w:r>
    </w:p>
    <w:p w14:paraId="27B4EA89" w14:textId="1DA44CE7" w:rsidR="009F6CB5" w:rsidRPr="00E52176" w:rsidRDefault="009F6CB5" w:rsidP="009F6CB5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</w:rPr>
        <w:t xml:space="preserve">USB Extender Ports: </w:t>
      </w:r>
    </w:p>
    <w:p w14:paraId="62965B4A" w14:textId="4326F6AF" w:rsidR="009F6CB5" w:rsidRPr="00E52176" w:rsidRDefault="009F6CB5" w:rsidP="009F6CB5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</w:rPr>
        <w:t xml:space="preserve">RPi Power Transformers: </w:t>
      </w:r>
    </w:p>
    <w:p w14:paraId="3D3917B3" w14:textId="48D27D54" w:rsidR="009F6CB5" w:rsidRPr="00E52176" w:rsidRDefault="009F6CB5" w:rsidP="009F6CB5">
      <w:pPr>
        <w:pStyle w:val="NormalWeb"/>
        <w:numPr>
          <w:ilvl w:val="1"/>
          <w:numId w:val="4"/>
        </w:numPr>
        <w:rPr>
          <w:rFonts w:asciiTheme="minorHAnsi" w:hAnsiTheme="minorHAnsi"/>
        </w:rPr>
      </w:pPr>
      <w:r w:rsidRPr="00E52176">
        <w:rPr>
          <w:rStyle w:val="selected"/>
          <w:rFonts w:asciiTheme="minorHAnsi" w:eastAsiaTheme="majorEastAsia" w:hAnsiTheme="minorHAnsi"/>
        </w:rPr>
        <w:t xml:space="preserve">Raspberry Pis: </w:t>
      </w:r>
    </w:p>
    <w:p w14:paraId="1F33B362" w14:textId="2730C0EB" w:rsidR="00DD5698" w:rsidRPr="00F67BBB" w:rsidRDefault="00DD5698" w:rsidP="00F67BBB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F67BBB">
        <w:rPr>
          <w:rStyle w:val="selected"/>
          <w:rFonts w:asciiTheme="minorHAnsi" w:eastAsiaTheme="majorEastAsia" w:hAnsiTheme="minorHAnsi"/>
          <w:b/>
          <w:bCs/>
        </w:rPr>
        <w:t>Speciali</w:t>
      </w:r>
      <w:r w:rsidR="00CD2BE5">
        <w:rPr>
          <w:rStyle w:val="selected"/>
          <w:rFonts w:asciiTheme="minorHAnsi" w:eastAsiaTheme="majorEastAsia" w:hAnsiTheme="minorHAnsi"/>
          <w:b/>
          <w:bCs/>
        </w:rPr>
        <w:t>s</w:t>
      </w:r>
      <w:r w:rsidRPr="00F67BBB">
        <w:rPr>
          <w:rStyle w:val="selected"/>
          <w:rFonts w:asciiTheme="minorHAnsi" w:eastAsiaTheme="majorEastAsia" w:hAnsiTheme="minorHAnsi"/>
          <w:b/>
          <w:bCs/>
        </w:rPr>
        <w:t>ed Equipment</w:t>
      </w:r>
    </w:p>
    <w:p w14:paraId="1D756B47" w14:textId="1EED0F40" w:rsidR="00DD5698" w:rsidRPr="00F67BBB" w:rsidRDefault="00DD5698" w:rsidP="00DD5698">
      <w:pPr>
        <w:pStyle w:val="NormalWeb"/>
        <w:rPr>
          <w:rFonts w:asciiTheme="minorHAnsi" w:hAnsiTheme="minorHAnsi"/>
        </w:rPr>
      </w:pPr>
      <w:r w:rsidRPr="00F67BBB">
        <w:rPr>
          <w:rStyle w:val="selected"/>
          <w:rFonts w:asciiTheme="minorHAnsi" w:eastAsiaTheme="majorEastAsia" w:hAnsiTheme="minorHAnsi"/>
        </w:rPr>
        <w:t>To support advanced training in robotics and 3D prototyping, the lab requires the following speciali</w:t>
      </w:r>
      <w:r w:rsidR="00CD2BE5">
        <w:rPr>
          <w:rStyle w:val="selected"/>
          <w:rFonts w:asciiTheme="minorHAnsi" w:eastAsiaTheme="majorEastAsia" w:hAnsiTheme="minorHAnsi"/>
        </w:rPr>
        <w:t>s</w:t>
      </w:r>
      <w:r w:rsidRPr="00F67BBB">
        <w:rPr>
          <w:rStyle w:val="selected"/>
          <w:rFonts w:asciiTheme="minorHAnsi" w:eastAsiaTheme="majorEastAsia" w:hAnsiTheme="minorHAnsi"/>
        </w:rPr>
        <w:t>ed equipment:</w:t>
      </w:r>
    </w:p>
    <w:p w14:paraId="3CA150DE" w14:textId="489562EC" w:rsidR="00DD5698" w:rsidRPr="00F67BBB" w:rsidRDefault="00DD5698" w:rsidP="00DD5698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F67BBB">
        <w:rPr>
          <w:rStyle w:val="selected"/>
          <w:rFonts w:asciiTheme="minorHAnsi" w:eastAsiaTheme="majorEastAsia" w:hAnsiTheme="minorHAnsi"/>
          <w:b/>
          <w:bCs/>
        </w:rPr>
        <w:t>Robotics Kits (x</w:t>
      </w:r>
      <w:r w:rsidR="00E51724">
        <w:rPr>
          <w:rStyle w:val="selected"/>
          <w:rFonts w:asciiTheme="minorHAnsi" w:eastAsiaTheme="majorEastAsia" w:hAnsiTheme="minorHAnsi"/>
          <w:b/>
          <w:bCs/>
        </w:rPr>
        <w:t>40</w:t>
      </w:r>
      <w:r w:rsidRPr="00F67BBB">
        <w:rPr>
          <w:rStyle w:val="selected"/>
          <w:rFonts w:asciiTheme="minorHAnsi" w:eastAsiaTheme="majorEastAsia" w:hAnsiTheme="minorHAnsi"/>
          <w:b/>
          <w:bCs/>
        </w:rPr>
        <w:t>):</w:t>
      </w:r>
      <w:r w:rsidRPr="00F67BBB">
        <w:rPr>
          <w:rStyle w:val="selected"/>
          <w:rFonts w:asciiTheme="minorHAnsi" w:eastAsiaTheme="majorEastAsia" w:hAnsiTheme="minorHAnsi"/>
        </w:rPr>
        <w:t xml:space="preserve"> These kits will provide the foundational components for building and programming robots.</w:t>
      </w:r>
    </w:p>
    <w:p w14:paraId="13A838D5" w14:textId="1C61F0CA" w:rsidR="00DD5698" w:rsidRPr="00F67BBB" w:rsidRDefault="00DD5698" w:rsidP="00E13154">
      <w:pPr>
        <w:pStyle w:val="NormalWeb"/>
        <w:ind w:left="1440"/>
        <w:rPr>
          <w:rFonts w:asciiTheme="minorHAnsi" w:hAnsiTheme="minorHAnsi"/>
        </w:rPr>
      </w:pPr>
    </w:p>
    <w:p w14:paraId="3798F13C" w14:textId="2E7588A7" w:rsidR="00DD5698" w:rsidRPr="00F67BBB" w:rsidRDefault="00DD5698" w:rsidP="00DD5698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F67BBB">
        <w:rPr>
          <w:rStyle w:val="selected"/>
          <w:rFonts w:asciiTheme="minorHAnsi" w:eastAsiaTheme="majorEastAsia" w:hAnsiTheme="minorHAnsi"/>
          <w:b/>
          <w:bCs/>
        </w:rPr>
        <w:t>Robotic Models (x</w:t>
      </w:r>
      <w:r w:rsidR="00E51724">
        <w:rPr>
          <w:rStyle w:val="selected"/>
          <w:rFonts w:asciiTheme="minorHAnsi" w:eastAsiaTheme="majorEastAsia" w:hAnsiTheme="minorHAnsi"/>
          <w:b/>
          <w:bCs/>
        </w:rPr>
        <w:t>40</w:t>
      </w:r>
      <w:r w:rsidRPr="00F67BBB">
        <w:rPr>
          <w:rStyle w:val="selected"/>
          <w:rFonts w:asciiTheme="minorHAnsi" w:eastAsiaTheme="majorEastAsia" w:hAnsiTheme="minorHAnsi"/>
          <w:b/>
          <w:bCs/>
        </w:rPr>
        <w:t>):</w:t>
      </w:r>
      <w:r w:rsidRPr="00F67BBB">
        <w:rPr>
          <w:rStyle w:val="selected"/>
          <w:rFonts w:asciiTheme="minorHAnsi" w:eastAsiaTheme="majorEastAsia" w:hAnsiTheme="minorHAnsi"/>
        </w:rPr>
        <w:t xml:space="preserve"> CADA 434PC i.BOT code Robots will be used for specific coding and robotics exercises.</w:t>
      </w:r>
    </w:p>
    <w:p w14:paraId="016B6AEF" w14:textId="6343AF02" w:rsidR="00DD5698" w:rsidRPr="00F67BBB" w:rsidRDefault="00DD5698" w:rsidP="00E13154">
      <w:pPr>
        <w:pStyle w:val="NormalWeb"/>
        <w:ind w:left="1440"/>
        <w:rPr>
          <w:rFonts w:asciiTheme="minorHAnsi" w:hAnsiTheme="minorHAnsi"/>
        </w:rPr>
      </w:pPr>
    </w:p>
    <w:p w14:paraId="10F20807" w14:textId="4A291A13" w:rsidR="00DD5698" w:rsidRPr="00F67BBB" w:rsidRDefault="00DD5698" w:rsidP="00DD5698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F67BBB">
        <w:rPr>
          <w:rStyle w:val="selected"/>
          <w:rFonts w:asciiTheme="minorHAnsi" w:eastAsiaTheme="majorEastAsia" w:hAnsiTheme="minorHAnsi"/>
          <w:b/>
          <w:bCs/>
        </w:rPr>
        <w:t>3D Printer (x</w:t>
      </w:r>
      <w:r w:rsidR="00C32BA2">
        <w:rPr>
          <w:rStyle w:val="selected"/>
          <w:rFonts w:asciiTheme="minorHAnsi" w:eastAsiaTheme="majorEastAsia" w:hAnsiTheme="minorHAnsi"/>
          <w:b/>
          <w:bCs/>
        </w:rPr>
        <w:t>2</w:t>
      </w:r>
      <w:r w:rsidRPr="00F67BBB">
        <w:rPr>
          <w:rStyle w:val="selected"/>
          <w:rFonts w:asciiTheme="minorHAnsi" w:eastAsiaTheme="majorEastAsia" w:hAnsiTheme="minorHAnsi"/>
          <w:b/>
          <w:bCs/>
        </w:rPr>
        <w:t>):</w:t>
      </w:r>
      <w:r w:rsidRPr="00F67BBB">
        <w:rPr>
          <w:rStyle w:val="selected"/>
          <w:rFonts w:asciiTheme="minorHAnsi" w:eastAsiaTheme="majorEastAsia" w:hAnsiTheme="minorHAnsi"/>
        </w:rPr>
        <w:t xml:space="preserve"> A Creality K2 Plus Combo 3D Printer + CFS Multicolor Filament Dispenser.</w:t>
      </w:r>
    </w:p>
    <w:p w14:paraId="302AA6AC" w14:textId="1EA5331E" w:rsidR="00DD5698" w:rsidRPr="00F67BBB" w:rsidRDefault="00DD5698" w:rsidP="00E13154">
      <w:pPr>
        <w:pStyle w:val="NormalWeb"/>
        <w:ind w:left="1440"/>
        <w:rPr>
          <w:rFonts w:asciiTheme="minorHAnsi" w:hAnsiTheme="minorHAnsi"/>
        </w:rPr>
      </w:pPr>
    </w:p>
    <w:p w14:paraId="6F48E751" w14:textId="3E896A22" w:rsidR="00DD5698" w:rsidRPr="00F67BBB" w:rsidRDefault="00DD5698" w:rsidP="00DD5698">
      <w:pPr>
        <w:pStyle w:val="NormalWeb"/>
        <w:numPr>
          <w:ilvl w:val="0"/>
          <w:numId w:val="5"/>
        </w:numPr>
        <w:rPr>
          <w:rFonts w:asciiTheme="minorHAnsi" w:hAnsiTheme="minorHAnsi"/>
        </w:rPr>
      </w:pPr>
      <w:r w:rsidRPr="00F67BBB">
        <w:rPr>
          <w:rStyle w:val="selected"/>
          <w:rFonts w:asciiTheme="minorHAnsi" w:eastAsiaTheme="majorEastAsia" w:hAnsiTheme="minorHAnsi"/>
          <w:b/>
          <w:bCs/>
        </w:rPr>
        <w:lastRenderedPageBreak/>
        <w:t>High-Speed Network Printer (x</w:t>
      </w:r>
      <w:r w:rsidR="00C32BA2">
        <w:rPr>
          <w:rStyle w:val="selected"/>
          <w:rFonts w:asciiTheme="minorHAnsi" w:eastAsiaTheme="majorEastAsia" w:hAnsiTheme="minorHAnsi"/>
          <w:b/>
          <w:bCs/>
        </w:rPr>
        <w:t>2</w:t>
      </w:r>
      <w:r w:rsidRPr="00F67BBB">
        <w:rPr>
          <w:rStyle w:val="selected"/>
          <w:rFonts w:asciiTheme="minorHAnsi" w:eastAsiaTheme="majorEastAsia" w:hAnsiTheme="minorHAnsi"/>
          <w:b/>
          <w:bCs/>
        </w:rPr>
        <w:t>):</w:t>
      </w:r>
      <w:r w:rsidRPr="00F67BBB">
        <w:rPr>
          <w:rStyle w:val="selected"/>
          <w:rFonts w:asciiTheme="minorHAnsi" w:eastAsiaTheme="majorEastAsia" w:hAnsiTheme="minorHAnsi"/>
        </w:rPr>
        <w:t xml:space="preserve"> A Laserjet printer to support general printing needs for coursework and documentation.</w:t>
      </w:r>
    </w:p>
    <w:p w14:paraId="5ADEF3EA" w14:textId="7A6801E8" w:rsidR="00DD5698" w:rsidRPr="004367DE" w:rsidRDefault="00DD5698" w:rsidP="00E13154">
      <w:pPr>
        <w:pStyle w:val="NormalWeb"/>
        <w:rPr>
          <w:rStyle w:val="selected"/>
          <w:rFonts w:asciiTheme="minorHAnsi" w:hAnsiTheme="minorHAnsi"/>
        </w:rPr>
      </w:pPr>
    </w:p>
    <w:p w14:paraId="536E9A98" w14:textId="77777777" w:rsidR="004367DE" w:rsidRPr="00F67BBB" w:rsidRDefault="004367DE" w:rsidP="004367DE">
      <w:pPr>
        <w:pStyle w:val="NormalWeb"/>
        <w:ind w:left="1440"/>
        <w:rPr>
          <w:rFonts w:asciiTheme="minorHAnsi" w:hAnsiTheme="minorHAnsi"/>
        </w:rPr>
      </w:pPr>
    </w:p>
    <w:p w14:paraId="658B842E" w14:textId="2E3E691C" w:rsidR="005C534D" w:rsidRPr="005C534D" w:rsidRDefault="005C534D" w:rsidP="005C534D">
      <w:pPr>
        <w:pStyle w:val="NormalWeb"/>
        <w:numPr>
          <w:ilvl w:val="0"/>
          <w:numId w:val="3"/>
        </w:numPr>
        <w:rPr>
          <w:rFonts w:asciiTheme="minorHAnsi" w:hAnsiTheme="minorHAnsi"/>
        </w:rPr>
      </w:pPr>
      <w:r w:rsidRPr="005C534D">
        <w:rPr>
          <w:rStyle w:val="selected"/>
          <w:rFonts w:asciiTheme="minorHAnsi" w:eastAsiaTheme="majorEastAsia" w:hAnsiTheme="minorHAnsi"/>
          <w:b/>
          <w:bCs/>
        </w:rPr>
        <w:t>Software</w:t>
      </w:r>
    </w:p>
    <w:p w14:paraId="345AD5EB" w14:textId="77777777" w:rsidR="005C534D" w:rsidRPr="005C534D" w:rsidRDefault="005C534D" w:rsidP="005C534D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5C534D">
        <w:rPr>
          <w:rStyle w:val="selected"/>
          <w:rFonts w:asciiTheme="minorHAnsi" w:eastAsiaTheme="majorEastAsia" w:hAnsiTheme="minorHAnsi"/>
          <w:b/>
          <w:bCs/>
        </w:rPr>
        <w:t>Classroom Management and Monitoring Software:</w:t>
      </w:r>
      <w:r w:rsidRPr="005C534D">
        <w:rPr>
          <w:rStyle w:val="selected"/>
          <w:rFonts w:asciiTheme="minorHAnsi" w:eastAsiaTheme="majorEastAsia" w:hAnsiTheme="minorHAnsi"/>
        </w:rPr>
        <w:t xml:space="preserve"> This software is essential for managing the lab, monitoring student progress, and ensuring a secure learning environment.</w:t>
      </w:r>
    </w:p>
    <w:p w14:paraId="1BCD5FDB" w14:textId="77777777" w:rsidR="005C534D" w:rsidRPr="00E51724" w:rsidRDefault="005C534D" w:rsidP="005C534D">
      <w:pPr>
        <w:pStyle w:val="NormalWeb"/>
        <w:numPr>
          <w:ilvl w:val="1"/>
          <w:numId w:val="6"/>
        </w:numPr>
        <w:rPr>
          <w:rStyle w:val="selected"/>
          <w:rFonts w:asciiTheme="minorHAnsi" w:hAnsiTheme="minorHAnsi"/>
        </w:rPr>
      </w:pPr>
      <w:r w:rsidRPr="005C534D">
        <w:rPr>
          <w:rStyle w:val="selected"/>
          <w:rFonts w:asciiTheme="minorHAnsi" w:eastAsiaTheme="majorEastAsia" w:hAnsiTheme="minorHAnsi"/>
          <w:b/>
          <w:bCs/>
        </w:rPr>
        <w:t>Cost:</w:t>
      </w:r>
      <w:r w:rsidRPr="005C534D">
        <w:rPr>
          <w:rStyle w:val="selected"/>
          <w:rFonts w:asciiTheme="minorHAnsi" w:eastAsiaTheme="majorEastAsia" w:hAnsiTheme="minorHAnsi"/>
        </w:rPr>
        <w:t xml:space="preserve"> R30,000 (annually)</w:t>
      </w:r>
    </w:p>
    <w:p w14:paraId="33963E0D" w14:textId="77777777" w:rsidR="00E51724" w:rsidRPr="00700158" w:rsidRDefault="00E51724" w:rsidP="00E51724">
      <w:pPr>
        <w:pStyle w:val="NormalWeb"/>
        <w:ind w:left="1440"/>
        <w:rPr>
          <w:rStyle w:val="selected"/>
          <w:rFonts w:asciiTheme="minorHAnsi" w:hAnsiTheme="minorHAnsi"/>
        </w:rPr>
      </w:pPr>
    </w:p>
    <w:p w14:paraId="386A804F" w14:textId="730734FB" w:rsidR="00700158" w:rsidRPr="004A62DE" w:rsidRDefault="004A62DE" w:rsidP="004A62DE">
      <w:pPr>
        <w:pStyle w:val="NormalWeb"/>
        <w:numPr>
          <w:ilvl w:val="0"/>
          <w:numId w:val="3"/>
        </w:numPr>
        <w:rPr>
          <w:rStyle w:val="selected"/>
          <w:rFonts w:asciiTheme="minorHAnsi" w:hAnsiTheme="minorHAnsi"/>
        </w:rPr>
      </w:pPr>
      <w:r>
        <w:rPr>
          <w:rStyle w:val="selected"/>
          <w:rFonts w:asciiTheme="minorHAnsi" w:eastAsiaTheme="majorEastAsia" w:hAnsiTheme="minorHAnsi"/>
          <w:b/>
          <w:bCs/>
        </w:rPr>
        <w:t>Miscellaneous</w:t>
      </w:r>
    </w:p>
    <w:p w14:paraId="5B4C358B" w14:textId="180388E7" w:rsidR="004A62DE" w:rsidRDefault="004A62DE" w:rsidP="00D16783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Surge plugs</w:t>
      </w:r>
      <w:r w:rsidR="002303FB">
        <w:rPr>
          <w:rFonts w:asciiTheme="minorHAnsi" w:hAnsiTheme="minorHAnsi"/>
        </w:rPr>
        <w:t xml:space="preserve"> </w:t>
      </w:r>
    </w:p>
    <w:p w14:paraId="035E8FDB" w14:textId="5AA7B5B9" w:rsidR="005510EB" w:rsidRPr="00FD0304" w:rsidRDefault="005510EB" w:rsidP="00D16783">
      <w:pPr>
        <w:pStyle w:val="NormalWeb"/>
        <w:numPr>
          <w:ilvl w:val="0"/>
          <w:numId w:val="7"/>
        </w:numPr>
        <w:rPr>
          <w:rFonts w:asciiTheme="minorHAnsi" w:hAnsiTheme="minorHAnsi"/>
          <w:lang w:val="pt-BR"/>
        </w:rPr>
      </w:pPr>
      <w:r w:rsidRPr="00FD0304">
        <w:rPr>
          <w:rFonts w:asciiTheme="minorHAnsi" w:hAnsiTheme="minorHAnsi"/>
          <w:lang w:val="pt-BR"/>
        </w:rPr>
        <w:t>Re-usable micro fibre wipes</w:t>
      </w:r>
      <w:r w:rsidR="00D854EA" w:rsidRPr="00FD0304">
        <w:rPr>
          <w:rFonts w:asciiTheme="minorHAnsi" w:hAnsiTheme="minorHAnsi"/>
          <w:lang w:val="pt-BR"/>
        </w:rPr>
        <w:t xml:space="preserve"> </w:t>
      </w:r>
    </w:p>
    <w:p w14:paraId="0E460553" w14:textId="6EF34FB3" w:rsidR="00D16783" w:rsidRDefault="00A92D5A" w:rsidP="00A92D5A">
      <w:pPr>
        <w:pStyle w:val="NormalWeb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Additional power outlet</w:t>
      </w:r>
      <w:r w:rsidR="00FD0304">
        <w:rPr>
          <w:rFonts w:asciiTheme="minorHAnsi" w:hAnsiTheme="minorHAnsi"/>
        </w:rPr>
        <w:t xml:space="preserve"> </w:t>
      </w:r>
    </w:p>
    <w:p w14:paraId="5A8AFD1C" w14:textId="3BAA94ED" w:rsidR="00667FAA" w:rsidRPr="00667FAA" w:rsidRDefault="00667FAA" w:rsidP="00667FAA">
      <w:pPr>
        <w:pStyle w:val="NormalWeb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667FAA">
        <w:rPr>
          <w:rFonts w:asciiTheme="minorHAnsi" w:hAnsiTheme="minorHAnsi"/>
          <w:b/>
          <w:bCs/>
        </w:rPr>
        <w:t>Training (4 lecturers)</w:t>
      </w:r>
    </w:p>
    <w:p w14:paraId="5A646CA8" w14:textId="77777777" w:rsidR="00667FAA" w:rsidRPr="00A92D5A" w:rsidRDefault="00667FAA" w:rsidP="00667FAA">
      <w:pPr>
        <w:pStyle w:val="NormalWeb"/>
        <w:numPr>
          <w:ilvl w:val="0"/>
          <w:numId w:val="9"/>
        </w:numPr>
        <w:rPr>
          <w:rFonts w:asciiTheme="minorHAnsi" w:hAnsiTheme="minorHAnsi"/>
        </w:rPr>
      </w:pPr>
    </w:p>
    <w:p w14:paraId="4C56192A" w14:textId="2D6ABC74" w:rsidR="006F08A0" w:rsidRPr="00001E7D" w:rsidRDefault="00A035CE" w:rsidP="006F08A0">
      <w:pPr>
        <w:pStyle w:val="NormalWeb"/>
        <w:numPr>
          <w:ilvl w:val="0"/>
          <w:numId w:val="3"/>
        </w:numPr>
        <w:rPr>
          <w:rFonts w:asciiTheme="minorHAnsi" w:hAnsiTheme="minorHAnsi"/>
          <w:b/>
          <w:bCs/>
        </w:rPr>
      </w:pPr>
      <w:r w:rsidRPr="00001E7D">
        <w:rPr>
          <w:rFonts w:asciiTheme="minorHAnsi" w:hAnsiTheme="minorHAnsi"/>
          <w:b/>
          <w:bCs/>
        </w:rPr>
        <w:t>Budget Summary</w:t>
      </w:r>
    </w:p>
    <w:p w14:paraId="55A7F9DD" w14:textId="41762888" w:rsidR="00B61398" w:rsidRDefault="00001E7D" w:rsidP="00D16783">
      <w:pPr>
        <w:pStyle w:val="NormalWeb"/>
        <w:ind w:left="720"/>
        <w:rPr>
          <w:rFonts w:asciiTheme="minorHAnsi" w:hAnsiTheme="minorHAnsi"/>
        </w:rPr>
      </w:pPr>
      <w:r w:rsidRPr="00001E7D">
        <w:rPr>
          <w:rFonts w:asciiTheme="minorHAnsi" w:hAnsiTheme="minorHAnsi"/>
        </w:rPr>
        <w:t>The total estimated cost for the initial equipping of the Robotics and Coding lab is detailed below.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843"/>
        <w:gridCol w:w="2075"/>
      </w:tblGrid>
      <w:tr w:rsidR="00926D7B" w14:paraId="0BD8C1C5" w14:textId="77777777" w:rsidTr="00977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FE34F2A" w14:textId="6C9D3513" w:rsidR="00487675" w:rsidRDefault="00A90D0B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ITEM </w:t>
            </w:r>
          </w:p>
        </w:tc>
        <w:tc>
          <w:tcPr>
            <w:tcW w:w="2268" w:type="dxa"/>
          </w:tcPr>
          <w:p w14:paraId="2E60DA32" w14:textId="3FA44EB7" w:rsidR="0003120D" w:rsidRDefault="00A90D0B" w:rsidP="00001E7D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UNIT PRICE </w:t>
            </w:r>
            <w:r w:rsidR="00BD40AE">
              <w:rPr>
                <w:rFonts w:asciiTheme="minorHAnsi" w:hAnsiTheme="minorHAnsi"/>
              </w:rPr>
              <w:t>(R)</w:t>
            </w:r>
          </w:p>
        </w:tc>
        <w:tc>
          <w:tcPr>
            <w:tcW w:w="1843" w:type="dxa"/>
          </w:tcPr>
          <w:p w14:paraId="549F8522" w14:textId="4EC2ACD7" w:rsidR="00487675" w:rsidRDefault="00A90D0B" w:rsidP="00001E7D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QUANTITY </w:t>
            </w:r>
          </w:p>
        </w:tc>
        <w:tc>
          <w:tcPr>
            <w:tcW w:w="2075" w:type="dxa"/>
          </w:tcPr>
          <w:p w14:paraId="06C34272" w14:textId="7260B52F" w:rsidR="00487675" w:rsidRDefault="00A90D0B" w:rsidP="00001E7D">
            <w:pPr>
              <w:pStyle w:val="NormalWeb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COST (R)</w:t>
            </w:r>
          </w:p>
        </w:tc>
      </w:tr>
      <w:tr w:rsidR="00926D7B" w14:paraId="2121E67D" w14:textId="77777777" w:rsidTr="00977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58E5871" w14:textId="5EBD0B36" w:rsidR="00487675" w:rsidRDefault="00926D7B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Lecturer laptops </w:t>
            </w:r>
          </w:p>
        </w:tc>
        <w:tc>
          <w:tcPr>
            <w:tcW w:w="2268" w:type="dxa"/>
          </w:tcPr>
          <w:p w14:paraId="10E3B188" w14:textId="47EFD2A4" w:rsidR="00487675" w:rsidRDefault="00487675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0A1E7704" w14:textId="5116E984" w:rsidR="00487675" w:rsidRDefault="00E51724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075" w:type="dxa"/>
          </w:tcPr>
          <w:p w14:paraId="4DC8884E" w14:textId="53D65D69" w:rsidR="00487675" w:rsidRDefault="00487675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E51724" w14:paraId="7B5CBC4D" w14:textId="77777777" w:rsidTr="00977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A63F130" w14:textId="56A895A0" w:rsidR="00E51724" w:rsidRDefault="00E51724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Student laptops</w:t>
            </w:r>
          </w:p>
        </w:tc>
        <w:tc>
          <w:tcPr>
            <w:tcW w:w="2268" w:type="dxa"/>
          </w:tcPr>
          <w:p w14:paraId="57288060" w14:textId="4BD6BF22" w:rsidR="00E51724" w:rsidRDefault="00E5172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7D1B6B8" w14:textId="07A4A10D" w:rsidR="00E51724" w:rsidRDefault="00E5172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0839D9">
              <w:rPr>
                <w:rFonts w:asciiTheme="minorHAnsi" w:hAnsiTheme="minorHAnsi"/>
              </w:rPr>
              <w:t>0</w:t>
            </w:r>
          </w:p>
        </w:tc>
        <w:tc>
          <w:tcPr>
            <w:tcW w:w="2075" w:type="dxa"/>
          </w:tcPr>
          <w:p w14:paraId="535B947F" w14:textId="4FB1C249" w:rsidR="00E51724" w:rsidRDefault="00E5172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26D7B" w14:paraId="60E76F42" w14:textId="77777777" w:rsidTr="00977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C940E32" w14:textId="5CA9913F" w:rsidR="00487675" w:rsidRDefault="00EE548C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Lab server </w:t>
            </w:r>
          </w:p>
        </w:tc>
        <w:tc>
          <w:tcPr>
            <w:tcW w:w="2268" w:type="dxa"/>
          </w:tcPr>
          <w:p w14:paraId="46F16443" w14:textId="2CA37A2A" w:rsidR="00487675" w:rsidRDefault="00487675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5A03ED9" w14:textId="57AE2878" w:rsidR="00487675" w:rsidRDefault="000839D9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075" w:type="dxa"/>
          </w:tcPr>
          <w:p w14:paraId="5F97E2DF" w14:textId="22D7714F" w:rsidR="00487675" w:rsidRDefault="00487675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26D7B" w14:paraId="3EDE1956" w14:textId="77777777" w:rsidTr="00977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9A4268C" w14:textId="120388A4" w:rsidR="00487675" w:rsidRDefault="003476E1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HDMI cables </w:t>
            </w:r>
          </w:p>
        </w:tc>
        <w:tc>
          <w:tcPr>
            <w:tcW w:w="2268" w:type="dxa"/>
          </w:tcPr>
          <w:p w14:paraId="19678E19" w14:textId="28892824" w:rsidR="00487675" w:rsidRDefault="00487675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4C30244" w14:textId="5833F561" w:rsidR="00487675" w:rsidRDefault="0097760B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E51724">
              <w:rPr>
                <w:rFonts w:asciiTheme="minorHAnsi" w:hAnsiTheme="minorHAnsi"/>
              </w:rPr>
              <w:t>5</w:t>
            </w:r>
          </w:p>
        </w:tc>
        <w:tc>
          <w:tcPr>
            <w:tcW w:w="2075" w:type="dxa"/>
          </w:tcPr>
          <w:p w14:paraId="383AB27C" w14:textId="4443CEE0" w:rsidR="00487675" w:rsidRDefault="00487675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26D7B" w14:paraId="6AEF4498" w14:textId="77777777" w:rsidTr="00977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97ECD5C" w14:textId="10EBB650" w:rsidR="00487675" w:rsidRDefault="0097760B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USB extender ports </w:t>
            </w:r>
          </w:p>
        </w:tc>
        <w:tc>
          <w:tcPr>
            <w:tcW w:w="2268" w:type="dxa"/>
          </w:tcPr>
          <w:p w14:paraId="40992973" w14:textId="52AB2BAF" w:rsidR="00487675" w:rsidRDefault="00487675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ED7F140" w14:textId="1B319AA6" w:rsidR="00487675" w:rsidRDefault="00E51724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2075" w:type="dxa"/>
          </w:tcPr>
          <w:p w14:paraId="4D4F013C" w14:textId="03F22D96" w:rsidR="00487675" w:rsidRDefault="00487675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926D7B" w14:paraId="5FE9C912" w14:textId="77777777" w:rsidTr="00977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8276756" w14:textId="4218DC61" w:rsidR="00487675" w:rsidRDefault="00753281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RPi power transformers </w:t>
            </w:r>
          </w:p>
        </w:tc>
        <w:tc>
          <w:tcPr>
            <w:tcW w:w="2268" w:type="dxa"/>
          </w:tcPr>
          <w:p w14:paraId="1AB452A5" w14:textId="16B86215" w:rsidR="00487675" w:rsidRDefault="00487675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2D335EC" w14:textId="5AA44044" w:rsidR="00487675" w:rsidRDefault="00E5172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2075" w:type="dxa"/>
          </w:tcPr>
          <w:p w14:paraId="4BC85821" w14:textId="567E1970" w:rsidR="00487675" w:rsidRDefault="00487675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5D3469" w14:paraId="70F93207" w14:textId="77777777" w:rsidTr="00977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CDFAD5A" w14:textId="462765E6" w:rsidR="005D3469" w:rsidRDefault="00291805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Raspberry P</w:t>
            </w:r>
            <w:r w:rsidR="00A83619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s </w:t>
            </w:r>
          </w:p>
        </w:tc>
        <w:tc>
          <w:tcPr>
            <w:tcW w:w="2268" w:type="dxa"/>
          </w:tcPr>
          <w:p w14:paraId="1C0A1E14" w14:textId="086B5A6C" w:rsidR="005D3469" w:rsidRDefault="005D3469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B30AA93" w14:textId="3898A0AB" w:rsidR="005D3469" w:rsidRDefault="00E51724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2075" w:type="dxa"/>
          </w:tcPr>
          <w:p w14:paraId="250CA3EB" w14:textId="0BA3DC91" w:rsidR="005D3469" w:rsidRDefault="005D3469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5D3469" w14:paraId="3CF4B74F" w14:textId="77777777" w:rsidTr="00977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03AC69A" w14:textId="071E2BCA" w:rsidR="005D3469" w:rsidRDefault="00291805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Robotic kits </w:t>
            </w:r>
          </w:p>
        </w:tc>
        <w:tc>
          <w:tcPr>
            <w:tcW w:w="2268" w:type="dxa"/>
          </w:tcPr>
          <w:p w14:paraId="09E1B2B1" w14:textId="062BDC78" w:rsidR="005D3469" w:rsidRDefault="005D3469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290D6A1" w14:textId="7D5A9A1C" w:rsidR="005D3469" w:rsidRDefault="00667FAA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075" w:type="dxa"/>
          </w:tcPr>
          <w:p w14:paraId="7986A1A9" w14:textId="0D364A1B" w:rsidR="005D3469" w:rsidRDefault="005D3469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5D3469" w14:paraId="42429615" w14:textId="77777777" w:rsidTr="00977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6AEA56A" w14:textId="484A26EB" w:rsidR="005D3469" w:rsidRDefault="00356B23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CADA iBOT Robots </w:t>
            </w:r>
          </w:p>
        </w:tc>
        <w:tc>
          <w:tcPr>
            <w:tcW w:w="2268" w:type="dxa"/>
          </w:tcPr>
          <w:p w14:paraId="350C9B84" w14:textId="0D4DFDE8" w:rsidR="005D3469" w:rsidRDefault="005D3469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FB6DFC9" w14:textId="11462414" w:rsidR="005D3469" w:rsidRDefault="00667FAA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075" w:type="dxa"/>
          </w:tcPr>
          <w:p w14:paraId="65B3EAC6" w14:textId="1689D99F" w:rsidR="005D3469" w:rsidRDefault="005D3469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8F5AA8" w14:paraId="603AE8AF" w14:textId="77777777" w:rsidTr="00977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384B524" w14:textId="3E7F1137" w:rsidR="008F5AA8" w:rsidRDefault="007F698F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3D Printer </w:t>
            </w:r>
          </w:p>
        </w:tc>
        <w:tc>
          <w:tcPr>
            <w:tcW w:w="2268" w:type="dxa"/>
          </w:tcPr>
          <w:p w14:paraId="45261E1D" w14:textId="23919AE1" w:rsidR="008F5AA8" w:rsidRDefault="008F5AA8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625E1813" w14:textId="2B455DA2" w:rsidR="008F5AA8" w:rsidRDefault="00E5172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075" w:type="dxa"/>
          </w:tcPr>
          <w:p w14:paraId="4ECE6D10" w14:textId="46D3508C" w:rsidR="008F5AA8" w:rsidRDefault="008F5AA8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7F698F" w14:paraId="10543469" w14:textId="77777777" w:rsidTr="00977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8CE8200" w14:textId="236B3377" w:rsidR="007F698F" w:rsidRDefault="007F698F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Laserjet printer </w:t>
            </w:r>
          </w:p>
        </w:tc>
        <w:tc>
          <w:tcPr>
            <w:tcW w:w="2268" w:type="dxa"/>
          </w:tcPr>
          <w:p w14:paraId="255E3509" w14:textId="71AF3BDC" w:rsidR="007F698F" w:rsidRDefault="007F698F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2A2557A3" w14:textId="718BD88E" w:rsidR="007F698F" w:rsidRDefault="00E51724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075" w:type="dxa"/>
          </w:tcPr>
          <w:p w14:paraId="759FD8FC" w14:textId="01F1D4F6" w:rsidR="007F698F" w:rsidRDefault="007F698F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E51724" w14:paraId="48CED5FE" w14:textId="77777777" w:rsidTr="00977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40480C4" w14:textId="02E65E63" w:rsidR="00E51724" w:rsidRDefault="00E51724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Miscellaneous </w:t>
            </w:r>
          </w:p>
        </w:tc>
        <w:tc>
          <w:tcPr>
            <w:tcW w:w="2268" w:type="dxa"/>
          </w:tcPr>
          <w:p w14:paraId="0BCC9D66" w14:textId="77777777" w:rsidR="00E51724" w:rsidRDefault="00E5172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43BEFC64" w14:textId="77777777" w:rsidR="00E51724" w:rsidRDefault="00E5172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75" w:type="dxa"/>
          </w:tcPr>
          <w:p w14:paraId="10E553DC" w14:textId="39ED0E89" w:rsidR="00E51724" w:rsidRDefault="00E5172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7F698F" w14:paraId="760ADBD5" w14:textId="77777777" w:rsidTr="00977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336602B" w14:textId="5F493B04" w:rsidR="007F698F" w:rsidRDefault="003C1A80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ONE-TIME COST (Excl. Software)</w:t>
            </w:r>
          </w:p>
        </w:tc>
        <w:tc>
          <w:tcPr>
            <w:tcW w:w="2268" w:type="dxa"/>
          </w:tcPr>
          <w:p w14:paraId="5813FBA8" w14:textId="77777777" w:rsidR="007F698F" w:rsidRDefault="007F698F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11AA320E" w14:textId="77777777" w:rsidR="007F698F" w:rsidRDefault="007F698F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75" w:type="dxa"/>
          </w:tcPr>
          <w:p w14:paraId="494EFB48" w14:textId="7C4F6D27" w:rsidR="007F698F" w:rsidRPr="00FB3EFF" w:rsidRDefault="007F698F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36"/>
                <w:szCs w:val="36"/>
              </w:rPr>
            </w:pPr>
          </w:p>
        </w:tc>
      </w:tr>
      <w:tr w:rsidR="009C2034" w14:paraId="15411B27" w14:textId="77777777" w:rsidTr="009776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CD5AA23" w14:textId="1A53D46F" w:rsidR="009C2034" w:rsidRDefault="009C2034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Annual Software Cost</w:t>
            </w:r>
          </w:p>
        </w:tc>
        <w:tc>
          <w:tcPr>
            <w:tcW w:w="2268" w:type="dxa"/>
          </w:tcPr>
          <w:p w14:paraId="2BECF288" w14:textId="77777777" w:rsidR="009C2034" w:rsidRDefault="009C203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3C2121F3" w14:textId="77777777" w:rsidR="009C2034" w:rsidRDefault="009C203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2075" w:type="dxa"/>
          </w:tcPr>
          <w:p w14:paraId="5E20393F" w14:textId="7EDFF1B3" w:rsidR="009C2034" w:rsidRDefault="009C2034" w:rsidP="00001E7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281B72" w14:paraId="1059165C" w14:textId="77777777" w:rsidTr="009776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A377537" w14:textId="015091B0" w:rsidR="00281B72" w:rsidRDefault="00281B72" w:rsidP="00001E7D">
            <w:pPr>
              <w:pStyle w:val="NormalWe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Training </w:t>
            </w:r>
          </w:p>
        </w:tc>
        <w:tc>
          <w:tcPr>
            <w:tcW w:w="2268" w:type="dxa"/>
          </w:tcPr>
          <w:p w14:paraId="2C98809F" w14:textId="77777777" w:rsidR="00281B72" w:rsidRDefault="00281B72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14:paraId="718B0BBB" w14:textId="74E8C846" w:rsidR="00281B72" w:rsidRDefault="00281B72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 </w:t>
            </w:r>
          </w:p>
        </w:tc>
        <w:tc>
          <w:tcPr>
            <w:tcW w:w="2075" w:type="dxa"/>
          </w:tcPr>
          <w:p w14:paraId="7E4DF912" w14:textId="281551CE" w:rsidR="00281B72" w:rsidRDefault="00281B72" w:rsidP="00001E7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14:paraId="79B0D489" w14:textId="1FA5B49D" w:rsidR="009C2034" w:rsidRDefault="00DF7A3F" w:rsidP="00B275E4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above is based on the </w:t>
      </w:r>
      <w:r w:rsidR="000315AB">
        <w:rPr>
          <w:rFonts w:asciiTheme="minorHAnsi" w:hAnsiTheme="minorHAnsi"/>
        </w:rPr>
        <w:t xml:space="preserve">requirements and resources list as provided in the Assessment guidelines </w:t>
      </w:r>
      <w:r w:rsidR="00EC7D79">
        <w:rPr>
          <w:rFonts w:asciiTheme="minorHAnsi" w:hAnsiTheme="minorHAnsi"/>
        </w:rPr>
        <w:t xml:space="preserve">for </w:t>
      </w:r>
      <w:r w:rsidR="000315AB">
        <w:rPr>
          <w:rFonts w:asciiTheme="minorHAnsi" w:hAnsiTheme="minorHAnsi"/>
        </w:rPr>
        <w:t>Robotics and Coding</w:t>
      </w:r>
      <w:r w:rsidR="00667FAA">
        <w:rPr>
          <w:rFonts w:asciiTheme="minorHAnsi" w:hAnsiTheme="minorHAnsi"/>
        </w:rPr>
        <w:t xml:space="preserve"> NCV L2 – L4</w:t>
      </w:r>
      <w:r w:rsidR="00EC7D79">
        <w:rPr>
          <w:rFonts w:asciiTheme="minorHAnsi" w:hAnsiTheme="minorHAnsi"/>
        </w:rPr>
        <w:t>.</w:t>
      </w:r>
    </w:p>
    <w:sectPr w:rsidR="009C2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22D"/>
    <w:multiLevelType w:val="multilevel"/>
    <w:tmpl w:val="E840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C527B"/>
    <w:multiLevelType w:val="hybridMultilevel"/>
    <w:tmpl w:val="15A82B4E"/>
    <w:lvl w:ilvl="0" w:tplc="5E1A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42BE"/>
    <w:multiLevelType w:val="hybridMultilevel"/>
    <w:tmpl w:val="4E4642E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3C3406"/>
    <w:multiLevelType w:val="hybridMultilevel"/>
    <w:tmpl w:val="1F3202D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8789D"/>
    <w:multiLevelType w:val="multilevel"/>
    <w:tmpl w:val="DB9A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5164C"/>
    <w:multiLevelType w:val="multilevel"/>
    <w:tmpl w:val="460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040E8F"/>
    <w:multiLevelType w:val="multilevel"/>
    <w:tmpl w:val="8F96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4C08"/>
    <w:multiLevelType w:val="multilevel"/>
    <w:tmpl w:val="0280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E536E"/>
    <w:multiLevelType w:val="hybridMultilevel"/>
    <w:tmpl w:val="D0C0DA0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1294197">
    <w:abstractNumId w:val="6"/>
  </w:num>
  <w:num w:numId="2" w16cid:durableId="731736474">
    <w:abstractNumId w:val="7"/>
  </w:num>
  <w:num w:numId="3" w16cid:durableId="709721251">
    <w:abstractNumId w:val="1"/>
  </w:num>
  <w:num w:numId="4" w16cid:durableId="380254791">
    <w:abstractNumId w:val="5"/>
  </w:num>
  <w:num w:numId="5" w16cid:durableId="138617384">
    <w:abstractNumId w:val="0"/>
  </w:num>
  <w:num w:numId="6" w16cid:durableId="1141535643">
    <w:abstractNumId w:val="4"/>
  </w:num>
  <w:num w:numId="7" w16cid:durableId="1768771628">
    <w:abstractNumId w:val="2"/>
  </w:num>
  <w:num w:numId="8" w16cid:durableId="106775295">
    <w:abstractNumId w:val="8"/>
  </w:num>
  <w:num w:numId="9" w16cid:durableId="896362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9C"/>
    <w:rsid w:val="00001E7D"/>
    <w:rsid w:val="00010C09"/>
    <w:rsid w:val="0003120D"/>
    <w:rsid w:val="000315AB"/>
    <w:rsid w:val="000839D9"/>
    <w:rsid w:val="000E58B0"/>
    <w:rsid w:val="00104482"/>
    <w:rsid w:val="0011127D"/>
    <w:rsid w:val="00126A6F"/>
    <w:rsid w:val="001969D2"/>
    <w:rsid w:val="001A105B"/>
    <w:rsid w:val="002149D8"/>
    <w:rsid w:val="002303FB"/>
    <w:rsid w:val="00281B72"/>
    <w:rsid w:val="00291805"/>
    <w:rsid w:val="002A70C6"/>
    <w:rsid w:val="002C32C8"/>
    <w:rsid w:val="002C4201"/>
    <w:rsid w:val="002D41BC"/>
    <w:rsid w:val="0032666E"/>
    <w:rsid w:val="003272A9"/>
    <w:rsid w:val="003476E1"/>
    <w:rsid w:val="00356B23"/>
    <w:rsid w:val="00364E46"/>
    <w:rsid w:val="003C1A80"/>
    <w:rsid w:val="003C7B02"/>
    <w:rsid w:val="00400E4D"/>
    <w:rsid w:val="004367DE"/>
    <w:rsid w:val="00454627"/>
    <w:rsid w:val="004623F8"/>
    <w:rsid w:val="00487675"/>
    <w:rsid w:val="004A62DE"/>
    <w:rsid w:val="004C6F1F"/>
    <w:rsid w:val="004E002C"/>
    <w:rsid w:val="005510EB"/>
    <w:rsid w:val="0058253F"/>
    <w:rsid w:val="005832A6"/>
    <w:rsid w:val="005869F4"/>
    <w:rsid w:val="00596607"/>
    <w:rsid w:val="005A3C8F"/>
    <w:rsid w:val="005C0A3A"/>
    <w:rsid w:val="005C42C8"/>
    <w:rsid w:val="005C534D"/>
    <w:rsid w:val="005D3469"/>
    <w:rsid w:val="005F4B53"/>
    <w:rsid w:val="00613247"/>
    <w:rsid w:val="00667FAA"/>
    <w:rsid w:val="00680DBE"/>
    <w:rsid w:val="006F08A0"/>
    <w:rsid w:val="00700158"/>
    <w:rsid w:val="007213EB"/>
    <w:rsid w:val="00735E54"/>
    <w:rsid w:val="00753281"/>
    <w:rsid w:val="007F698F"/>
    <w:rsid w:val="00897F27"/>
    <w:rsid w:val="008B3C3B"/>
    <w:rsid w:val="008B7C3E"/>
    <w:rsid w:val="008F5AA8"/>
    <w:rsid w:val="00914796"/>
    <w:rsid w:val="00926D7B"/>
    <w:rsid w:val="00941077"/>
    <w:rsid w:val="0097760B"/>
    <w:rsid w:val="009C2034"/>
    <w:rsid w:val="009F6CB5"/>
    <w:rsid w:val="00A035CE"/>
    <w:rsid w:val="00A83619"/>
    <w:rsid w:val="00A90D0B"/>
    <w:rsid w:val="00A92D5A"/>
    <w:rsid w:val="00B14480"/>
    <w:rsid w:val="00B275E4"/>
    <w:rsid w:val="00B61398"/>
    <w:rsid w:val="00B75281"/>
    <w:rsid w:val="00B75AE2"/>
    <w:rsid w:val="00BD40AE"/>
    <w:rsid w:val="00C15390"/>
    <w:rsid w:val="00C25DD1"/>
    <w:rsid w:val="00C32BA2"/>
    <w:rsid w:val="00C76CBF"/>
    <w:rsid w:val="00CA0AFB"/>
    <w:rsid w:val="00CB4D8B"/>
    <w:rsid w:val="00CC0151"/>
    <w:rsid w:val="00CD064A"/>
    <w:rsid w:val="00CD2BE5"/>
    <w:rsid w:val="00D06EB6"/>
    <w:rsid w:val="00D16783"/>
    <w:rsid w:val="00D26F9C"/>
    <w:rsid w:val="00D54360"/>
    <w:rsid w:val="00D854EA"/>
    <w:rsid w:val="00DD5698"/>
    <w:rsid w:val="00DF7A3F"/>
    <w:rsid w:val="00E13154"/>
    <w:rsid w:val="00E51724"/>
    <w:rsid w:val="00E52176"/>
    <w:rsid w:val="00E7292B"/>
    <w:rsid w:val="00EA59D6"/>
    <w:rsid w:val="00EC5AEA"/>
    <w:rsid w:val="00EC6BB3"/>
    <w:rsid w:val="00EC7D79"/>
    <w:rsid w:val="00EE3E97"/>
    <w:rsid w:val="00EE548C"/>
    <w:rsid w:val="00F2270F"/>
    <w:rsid w:val="00F23EA0"/>
    <w:rsid w:val="00F33CEE"/>
    <w:rsid w:val="00F67BBB"/>
    <w:rsid w:val="00FA5519"/>
    <w:rsid w:val="00FB3EFF"/>
    <w:rsid w:val="00FC6EE7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70269"/>
  <w15:chartTrackingRefBased/>
  <w15:docId w15:val="{136CB93F-FC99-4916-A7BB-004FEF2E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F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ZA"/>
      <w14:ligatures w14:val="none"/>
    </w:rPr>
  </w:style>
  <w:style w:type="character" w:customStyle="1" w:styleId="selected">
    <w:name w:val="selected"/>
    <w:basedOn w:val="DefaultParagraphFont"/>
    <w:rsid w:val="00897F27"/>
  </w:style>
  <w:style w:type="table" w:styleId="TableGrid">
    <w:name w:val="Table Grid"/>
    <w:basedOn w:val="TableNormal"/>
    <w:uiPriority w:val="39"/>
    <w:rsid w:val="00487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E548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Levourne Kamineth</dc:creator>
  <cp:keywords/>
  <dc:description/>
  <cp:lastModifiedBy>sinokholomateta20@gmail.com</cp:lastModifiedBy>
  <cp:revision>2</cp:revision>
  <dcterms:created xsi:type="dcterms:W3CDTF">2026-02-23T06:18:00Z</dcterms:created>
  <dcterms:modified xsi:type="dcterms:W3CDTF">2026-02-23T06:18:00Z</dcterms:modified>
</cp:coreProperties>
</file>