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558DFD8A" w:rsidR="00F0521B" w:rsidRPr="00F0521B" w:rsidRDefault="006C7529" w:rsidP="006B3FA2">
            <w:pPr>
              <w:spacing w:before="60" w:after="60" w:line="276" w:lineRule="auto"/>
              <w:jc w:val="both"/>
              <w:rPr>
                <w:rFonts w:ascii="Arial" w:hAnsi="Arial" w:cs="Arial"/>
                <w:sz w:val="20"/>
              </w:rPr>
            </w:pPr>
            <w:r>
              <w:rPr>
                <w:rFonts w:ascii="Arial" w:hAnsi="Arial" w:cs="Arial"/>
                <w:sz w:val="20"/>
              </w:rPr>
              <w:t>Group IT</w:t>
            </w:r>
          </w:p>
        </w:tc>
      </w:tr>
      <w:tr w:rsidR="00B14518" w:rsidRPr="00A919B1" w14:paraId="50BFEE67" w14:textId="77777777" w:rsidTr="00EC662F">
        <w:tc>
          <w:tcPr>
            <w:tcW w:w="3227" w:type="dxa"/>
          </w:tcPr>
          <w:p w14:paraId="73B4B333" w14:textId="77777777" w:rsidR="00B14518" w:rsidRPr="00EB6A30" w:rsidRDefault="00B14518" w:rsidP="00B14518">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7D392CA4" w:rsidR="00B14518" w:rsidRPr="00DD45E9" w:rsidRDefault="000D278E" w:rsidP="009E6382">
            <w:pPr>
              <w:spacing w:line="360" w:lineRule="auto"/>
              <w:jc w:val="both"/>
              <w:rPr>
                <w:rFonts w:ascii="Arial" w:hAnsi="Arial" w:cs="Arial"/>
                <w:sz w:val="20"/>
              </w:rPr>
            </w:pPr>
            <w:r w:rsidRPr="000D278E">
              <w:rPr>
                <w:rFonts w:ascii="Arial" w:hAnsi="Arial" w:cs="Arial"/>
                <w:sz w:val="20"/>
              </w:rPr>
              <w:t xml:space="preserve">Moving the Enterprise Historian </w:t>
            </w:r>
            <w:r w:rsidR="009D0486" w:rsidRPr="000D278E">
              <w:rPr>
                <w:rFonts w:ascii="Arial" w:hAnsi="Arial" w:cs="Arial"/>
                <w:sz w:val="20"/>
              </w:rPr>
              <w:t>licen</w:t>
            </w:r>
            <w:r w:rsidR="009D0486">
              <w:rPr>
                <w:rFonts w:ascii="Arial" w:hAnsi="Arial" w:cs="Arial"/>
                <w:sz w:val="20"/>
              </w:rPr>
              <w:t>s</w:t>
            </w:r>
            <w:r w:rsidR="009D0486" w:rsidRPr="000D278E">
              <w:rPr>
                <w:rFonts w:ascii="Arial" w:hAnsi="Arial" w:cs="Arial"/>
                <w:sz w:val="20"/>
              </w:rPr>
              <w:t>e</w:t>
            </w:r>
            <w:r w:rsidRPr="000D278E">
              <w:rPr>
                <w:rFonts w:ascii="Arial" w:hAnsi="Arial" w:cs="Arial"/>
                <w:sz w:val="20"/>
              </w:rPr>
              <w:t xml:space="preserve"> from a fixed to a subscription model and Standardising on AVEVA PI as the Historian</w:t>
            </w:r>
            <w:r w:rsidR="009E6382" w:rsidRPr="009E6382">
              <w:rPr>
                <w:rFonts w:ascii="Arial" w:hAnsi="Arial" w:cs="Arial"/>
                <w:sz w:val="20"/>
              </w:rPr>
              <w:t>.</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1E5B0270" w:rsidR="006F7826" w:rsidRDefault="006F7826" w:rsidP="00E740F4">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E740F4">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E740F4">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E740F4">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E740F4">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1B9399DB" w:rsidR="006F7826" w:rsidRPr="000C379B" w:rsidRDefault="006F7826" w:rsidP="00E740F4">
      <w:pPr>
        <w:spacing w:before="60" w:after="60" w:line="360" w:lineRule="auto"/>
        <w:rPr>
          <w:rFonts w:ascii="Arial" w:hAnsi="Arial" w:cs="Arial"/>
          <w:bCs/>
          <w:sz w:val="20"/>
          <w:lang w:val="en-ZA"/>
        </w:rPr>
      </w:pPr>
      <w:r w:rsidRPr="000C379B">
        <w:rPr>
          <w:rFonts w:ascii="Arial" w:hAnsi="Arial" w:cs="Arial"/>
          <w:bCs/>
          <w:sz w:val="20"/>
          <w:lang w:val="en-ZA"/>
        </w:rPr>
        <w:t>The inclusion of objective criteria is not mandatory</w:t>
      </w:r>
      <w:r w:rsidR="00921E5A">
        <w:rPr>
          <w:rFonts w:ascii="Arial" w:hAnsi="Arial" w:cs="Arial"/>
          <w:bCs/>
          <w:sz w:val="20"/>
          <w:lang w:val="en-ZA"/>
        </w:rPr>
        <w:t xml:space="preserve"> at tender closing,</w:t>
      </w:r>
      <w:r w:rsidRPr="000C379B">
        <w:rPr>
          <w:rFonts w:ascii="Arial" w:hAnsi="Arial" w:cs="Arial"/>
          <w:bCs/>
          <w:sz w:val="20"/>
          <w:lang w:val="en-ZA"/>
        </w:rPr>
        <w:t xml:space="preserve">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E740F4">
      <w:pPr>
        <w:autoSpaceDE w:val="0"/>
        <w:autoSpaceDN w:val="0"/>
        <w:adjustRightInd w:val="0"/>
        <w:spacing w:line="360" w:lineRule="auto"/>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0"/>
    <w:p w14:paraId="74AD5F26" w14:textId="71D26218" w:rsidR="00921E5A"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r w:rsidR="00921E5A">
        <w:rPr>
          <w:rFonts w:ascii="Arial" w:hAnsi="Arial" w:cs="Arial"/>
          <w:b/>
          <w:sz w:val="22"/>
        </w:rPr>
        <w:t>(Not applicable)</w:t>
      </w:r>
    </w:p>
    <w:tbl>
      <w:tblPr>
        <w:tblStyle w:val="TableGrid"/>
        <w:tblW w:w="9407" w:type="dxa"/>
        <w:tblLook w:val="04A0" w:firstRow="1" w:lastRow="0" w:firstColumn="1" w:lastColumn="0" w:noHBand="0" w:noVBand="1"/>
      </w:tblPr>
      <w:tblGrid>
        <w:gridCol w:w="9407"/>
      </w:tblGrid>
      <w:tr w:rsidR="00546E27" w:rsidRPr="00726078" w14:paraId="4A730B98" w14:textId="77777777" w:rsidTr="00065BFD">
        <w:trPr>
          <w:trHeight w:val="447"/>
        </w:trPr>
        <w:tc>
          <w:tcPr>
            <w:tcW w:w="9407"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065BFD">
        <w:trPr>
          <w:trHeight w:val="3422"/>
        </w:trPr>
        <w:tc>
          <w:tcPr>
            <w:tcW w:w="9407"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065BFD">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065BFD">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065BFD">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9F057C8"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0CC902D4" w14:textId="77777777" w:rsidTr="00065BFD">
              <w:trPr>
                <w:gridAfter w:val="1"/>
                <w:wAfter w:w="1035" w:type="dxa"/>
                <w:trHeight w:val="969"/>
              </w:trPr>
              <w:tc>
                <w:tcPr>
                  <w:tcW w:w="5522" w:type="dxa"/>
                  <w:gridSpan w:val="2"/>
                </w:tcPr>
                <w:p w14:paraId="3D6FFFCC" w14:textId="77777777" w:rsidR="00546E27" w:rsidRPr="00EB6A30" w:rsidRDefault="00546E27" w:rsidP="00065BFD">
                  <w:pPr>
                    <w:ind w:right="-3795"/>
                    <w:rPr>
                      <w:rFonts w:ascii="Arial" w:hAnsi="Arial" w:cs="Arial"/>
                      <w:sz w:val="20"/>
                    </w:rPr>
                  </w:pPr>
                </w:p>
                <w:p w14:paraId="0CB51685" w14:textId="62E7D698" w:rsidR="00546E27" w:rsidRPr="00EB6A30" w:rsidRDefault="00546E27" w:rsidP="00065BFD">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065BFD">
                  <w:pPr>
                    <w:spacing w:before="60" w:after="60"/>
                    <w:ind w:left="1583"/>
                    <w:jc w:val="center"/>
                    <w:rPr>
                      <w:rFonts w:ascii="Arial" w:hAnsi="Arial" w:cs="Arial"/>
                      <w:b/>
                      <w:sz w:val="20"/>
                    </w:rPr>
                  </w:pPr>
                </w:p>
                <w:p w14:paraId="641B779F" w14:textId="77777777" w:rsidR="00546E27" w:rsidRPr="00EB6A30" w:rsidRDefault="00546E27" w:rsidP="00065BFD">
                  <w:pPr>
                    <w:spacing w:before="60" w:after="60"/>
                    <w:ind w:left="1583"/>
                    <w:jc w:val="center"/>
                    <w:rPr>
                      <w:rFonts w:ascii="Arial" w:hAnsi="Arial" w:cs="Arial"/>
                      <w:b/>
                      <w:sz w:val="20"/>
                    </w:rPr>
                  </w:pPr>
                </w:p>
              </w:tc>
            </w:tr>
            <w:tr w:rsidR="00546E27" w:rsidRPr="00EB6A30" w14:paraId="46169D93"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065BFD">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065BFD">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065BFD">
                  <w:pPr>
                    <w:jc w:val="center"/>
                    <w:rPr>
                      <w:rFonts w:ascii="Arial" w:hAnsi="Arial" w:cs="Arial"/>
                      <w:b/>
                      <w:sz w:val="20"/>
                    </w:rPr>
                  </w:pPr>
                  <w:r w:rsidRPr="00EB6A30">
                    <w:rPr>
                      <w:rFonts w:ascii="Arial" w:hAnsi="Arial" w:cs="Arial"/>
                      <w:b/>
                      <w:sz w:val="20"/>
                    </w:rPr>
                    <w:t>Local Content Threshold</w:t>
                  </w:r>
                </w:p>
              </w:tc>
            </w:tr>
            <w:tr w:rsidR="00546E27" w:rsidRPr="00EB6A30" w14:paraId="527F7AC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CA7DCE7"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57" w:type="dxa"/>
                  <w:gridSpan w:val="2"/>
                </w:tcPr>
                <w:p w14:paraId="7ED27536"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62" w:type="dxa"/>
                  <w:gridSpan w:val="3"/>
                </w:tcPr>
                <w:p w14:paraId="6AE79D03" w14:textId="77777777" w:rsidR="00546E27" w:rsidRPr="00C67975" w:rsidRDefault="00546E27" w:rsidP="00065BFD">
                  <w:pPr>
                    <w:jc w:val="center"/>
                    <w:rPr>
                      <w:rFonts w:ascii="Arial" w:hAnsi="Arial" w:cs="Arial"/>
                      <w:sz w:val="20"/>
                    </w:rPr>
                  </w:pPr>
                  <w:r>
                    <w:rPr>
                      <w:rFonts w:ascii="Arial" w:hAnsi="Arial" w:cs="Arial"/>
                      <w:sz w:val="20"/>
                    </w:rPr>
                    <w:t>Not Applicable</w:t>
                  </w:r>
                </w:p>
              </w:tc>
            </w:tr>
          </w:tbl>
          <w:p w14:paraId="7F969D93" w14:textId="77777777" w:rsidR="00546E27" w:rsidRDefault="00546E27" w:rsidP="00065BFD">
            <w:pPr>
              <w:spacing w:before="60" w:after="60" w:line="276" w:lineRule="auto"/>
              <w:rPr>
                <w:rFonts w:ascii="Arial" w:hAnsi="Arial" w:cs="Arial"/>
                <w:b/>
                <w:sz w:val="20"/>
              </w:rPr>
            </w:pPr>
          </w:p>
          <w:p w14:paraId="50281CD1" w14:textId="77777777" w:rsidR="00546E27" w:rsidRPr="00726078"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sz w:val="20"/>
              </w:rPr>
              <w:t>and must be</w:t>
            </w:r>
            <w:r w:rsidRPr="00EB6A30">
              <w:rPr>
                <w:rFonts w:ascii="Arial" w:hAnsi="Arial" w:cs="Arial"/>
                <w:sz w:val="20"/>
              </w:rPr>
              <w:t xml:space="preserve"> tender </w:t>
            </w:r>
            <w:proofErr w:type="spellStart"/>
            <w:r w:rsidRPr="00EB6A30">
              <w:rPr>
                <w:rFonts w:ascii="Arial" w:hAnsi="Arial" w:cs="Arial"/>
                <w:sz w:val="20"/>
              </w:rPr>
              <w:t>returnable</w:t>
            </w:r>
            <w:r>
              <w:rPr>
                <w:rFonts w:ascii="Arial" w:hAnsi="Arial" w:cs="Arial"/>
                <w:sz w:val="20"/>
              </w:rPr>
              <w:t>s</w:t>
            </w:r>
            <w:proofErr w:type="spellEnd"/>
            <w:r>
              <w:rPr>
                <w:rFonts w:ascii="Arial" w:hAnsi="Arial" w:cs="Arial"/>
                <w:sz w:val="20"/>
              </w:rPr>
              <w:t xml:space="preserve"> if applicable</w:t>
            </w:r>
            <w:r w:rsidRPr="00EB6A30">
              <w:rPr>
                <w:rFonts w:ascii="Arial" w:hAnsi="Arial" w:cs="Arial"/>
                <w:sz w:val="20"/>
              </w:rPr>
              <w:t>.</w:t>
            </w:r>
          </w:p>
        </w:tc>
      </w:tr>
    </w:tbl>
    <w:p w14:paraId="1786B85B" w14:textId="2EB3F085"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r w:rsidR="00921E5A">
        <w:rPr>
          <w:rFonts w:ascii="Arial" w:hAnsi="Arial" w:cs="Arial"/>
          <w:b/>
          <w:sz w:val="22"/>
        </w:rPr>
        <w:t>(Not Applicable)</w:t>
      </w:r>
    </w:p>
    <w:tbl>
      <w:tblPr>
        <w:tblStyle w:val="TableGrid"/>
        <w:tblW w:w="0" w:type="auto"/>
        <w:tblLook w:val="04A0" w:firstRow="1" w:lastRow="0" w:firstColumn="1" w:lastColumn="0" w:noHBand="0" w:noVBand="1"/>
      </w:tblPr>
      <w:tblGrid>
        <w:gridCol w:w="9016"/>
      </w:tblGrid>
      <w:tr w:rsidR="00546E27" w:rsidRPr="00726078" w14:paraId="15C6F068" w14:textId="77777777" w:rsidTr="00065BFD">
        <w:tc>
          <w:tcPr>
            <w:tcW w:w="9016" w:type="dxa"/>
            <w:shd w:val="clear" w:color="auto" w:fill="000000" w:themeFill="text1"/>
          </w:tcPr>
          <w:p w14:paraId="265B4085" w14:textId="77777777"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Mandatory Requirements</w:t>
            </w:r>
          </w:p>
        </w:tc>
      </w:tr>
      <w:tr w:rsidR="00546E27" w:rsidRPr="00726078" w14:paraId="372F4DC5" w14:textId="77777777" w:rsidTr="00065BFD">
        <w:tc>
          <w:tcPr>
            <w:tcW w:w="9016"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065BFD">
              <w:tc>
                <w:tcPr>
                  <w:tcW w:w="5680" w:type="dxa"/>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c>
                <w:tcPr>
                  <w:tcW w:w="5680" w:type="dxa"/>
                  <w:tcBorders>
                    <w:right w:val="single" w:sz="4" w:space="0" w:color="auto"/>
                  </w:tcBorders>
                </w:tcPr>
                <w:p w14:paraId="36F96331" w14:textId="77777777" w:rsidR="00546E27" w:rsidRPr="00EB6A30" w:rsidRDefault="00546E27" w:rsidP="00065BFD">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85F1011"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F817AC"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065BFD">
              <w:tc>
                <w:tcPr>
                  <w:tcW w:w="5680" w:type="dxa"/>
                  <w:tcBorders>
                    <w:right w:val="single" w:sz="4" w:space="0" w:color="auto"/>
                  </w:tcBorders>
                </w:tcPr>
                <w:p w14:paraId="1D2E644C" w14:textId="77777777" w:rsidR="00546E27" w:rsidRPr="00EB6A30" w:rsidRDefault="00546E27" w:rsidP="00065BFD">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065BFD">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065BFD">
              <w:tc>
                <w:tcPr>
                  <w:tcW w:w="5680" w:type="dxa"/>
                </w:tcPr>
                <w:p w14:paraId="78C10D99" w14:textId="77777777" w:rsidR="00546E27" w:rsidRPr="00EB6A30" w:rsidRDefault="00546E27" w:rsidP="00065BFD">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065BFD">
                  <w:pPr>
                    <w:spacing w:before="60" w:after="60"/>
                    <w:jc w:val="center"/>
                    <w:rPr>
                      <w:rFonts w:ascii="Arial" w:hAnsi="Arial" w:cs="Arial"/>
                      <w:b/>
                      <w:sz w:val="20"/>
                    </w:rPr>
                  </w:pPr>
                </w:p>
              </w:tc>
            </w:tr>
          </w:tbl>
          <w:p w14:paraId="612490D1" w14:textId="77777777" w:rsidR="00546E27" w:rsidRPr="00EB6A30" w:rsidRDefault="00546E27" w:rsidP="00065BFD">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065BFD">
              <w:tc>
                <w:tcPr>
                  <w:tcW w:w="2930" w:type="dxa"/>
                  <w:shd w:val="clear" w:color="auto" w:fill="D9D9D9" w:themeFill="background1" w:themeFillShade="D9"/>
                </w:tcPr>
                <w:p w14:paraId="52D49816" w14:textId="77777777" w:rsidR="00546E27" w:rsidRPr="00EB6A30" w:rsidRDefault="00546E27" w:rsidP="00065BFD">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065BFD">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065BFD">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065BFD">
              <w:tc>
                <w:tcPr>
                  <w:tcW w:w="2930" w:type="dxa"/>
                </w:tcPr>
                <w:p w14:paraId="41973732"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612D4417" w14:textId="77777777" w:rsidR="00546E27" w:rsidRPr="00EB6A30" w:rsidRDefault="00546E27" w:rsidP="00065BFD">
                  <w:pPr>
                    <w:spacing w:before="60" w:after="60"/>
                    <w:rPr>
                      <w:rFonts w:ascii="Arial" w:hAnsi="Arial" w:cs="Arial"/>
                      <w:sz w:val="20"/>
                    </w:rPr>
                  </w:pPr>
                  <w:r>
                    <w:rPr>
                      <w:rFonts w:ascii="Arial" w:hAnsi="Arial" w:cs="Arial"/>
                      <w:sz w:val="20"/>
                    </w:rPr>
                    <w:t>N/A</w:t>
                  </w:r>
                </w:p>
              </w:tc>
              <w:tc>
                <w:tcPr>
                  <w:tcW w:w="2930" w:type="dxa"/>
                </w:tcPr>
                <w:p w14:paraId="209A18C6" w14:textId="77777777" w:rsidR="00546E27" w:rsidRPr="00EB6A30" w:rsidRDefault="00546E27" w:rsidP="00065BFD">
                  <w:pPr>
                    <w:spacing w:before="60" w:after="60"/>
                    <w:rPr>
                      <w:rFonts w:ascii="Arial" w:hAnsi="Arial" w:cs="Arial"/>
                      <w:sz w:val="20"/>
                    </w:rPr>
                  </w:pPr>
                </w:p>
              </w:tc>
            </w:tr>
            <w:tr w:rsidR="00546E27" w:rsidRPr="00EB6A30" w14:paraId="3B14949B" w14:textId="77777777" w:rsidTr="00065BFD">
              <w:tc>
                <w:tcPr>
                  <w:tcW w:w="2930" w:type="dxa"/>
                </w:tcPr>
                <w:p w14:paraId="0A694A46"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77777777" w:rsidR="00546E27" w:rsidRPr="00EB6A30" w:rsidRDefault="00546E27" w:rsidP="00065BFD">
                  <w:pPr>
                    <w:spacing w:before="60" w:after="60"/>
                    <w:rPr>
                      <w:rFonts w:ascii="Arial" w:hAnsi="Arial" w:cs="Arial"/>
                      <w:sz w:val="20"/>
                    </w:rPr>
                  </w:pPr>
                  <w:r w:rsidRPr="00EB6A30">
                    <w:rPr>
                      <w:rFonts w:ascii="Arial" w:hAnsi="Arial" w:cs="Arial"/>
                      <w:sz w:val="20"/>
                    </w:rPr>
                    <w:t>N/A</w:t>
                  </w:r>
                </w:p>
              </w:tc>
              <w:tc>
                <w:tcPr>
                  <w:tcW w:w="2930" w:type="dxa"/>
                </w:tcPr>
                <w:p w14:paraId="0176868E" w14:textId="77777777" w:rsidR="00546E27" w:rsidRPr="00EB6A30" w:rsidRDefault="00546E27" w:rsidP="00065BFD">
                  <w:pPr>
                    <w:spacing w:before="60" w:after="60"/>
                    <w:rPr>
                      <w:rFonts w:ascii="Arial" w:hAnsi="Arial" w:cs="Arial"/>
                      <w:sz w:val="20"/>
                    </w:rPr>
                  </w:pPr>
                </w:p>
              </w:tc>
            </w:tr>
          </w:tbl>
          <w:p w14:paraId="1F95DFCB" w14:textId="77777777" w:rsidR="00546E27" w:rsidRPr="00EB6A30" w:rsidRDefault="00546E27" w:rsidP="00065BFD">
            <w:pPr>
              <w:spacing w:before="60" w:after="60" w:line="276" w:lineRule="auto"/>
              <w:rPr>
                <w:rFonts w:ascii="Arial" w:hAnsi="Arial" w:cs="Arial"/>
                <w:sz w:val="20"/>
              </w:rPr>
            </w:pPr>
          </w:p>
          <w:p w14:paraId="53B739C0" w14:textId="77777777" w:rsidR="00546E27" w:rsidRPr="00EB6A30"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AAD244F" w14:textId="77777777" w:rsidR="00203FB8" w:rsidRPr="005B5A73" w:rsidRDefault="00203FB8" w:rsidP="00546E27">
      <w:pPr>
        <w:spacing w:before="60" w:after="60" w:line="276" w:lineRule="auto"/>
        <w:rPr>
          <w:rFonts w:ascii="Arial" w:hAnsi="Arial" w:cs="Arial"/>
          <w:bCs/>
          <w:sz w:val="16"/>
          <w:szCs w:val="16"/>
        </w:rPr>
      </w:pPr>
    </w:p>
    <w:p w14:paraId="3163EC55" w14:textId="413E1E68" w:rsidR="00203FB8" w:rsidRPr="003953B4" w:rsidRDefault="00203FB8" w:rsidP="00203FB8">
      <w:pPr>
        <w:spacing w:after="200" w:line="276" w:lineRule="auto"/>
        <w:rPr>
          <w:rFonts w:ascii="Arial" w:hAnsi="Arial" w:cs="Arial"/>
          <w:b/>
          <w:bCs/>
          <w:color w:val="000000" w:themeColor="text1"/>
          <w:sz w:val="20"/>
          <w:u w:val="single"/>
          <w:lang w:val="en-GB"/>
        </w:rPr>
      </w:pPr>
      <w:r>
        <w:rPr>
          <w:rFonts w:ascii="Arial" w:hAnsi="Arial" w:cs="Arial"/>
          <w:b/>
          <w:sz w:val="20"/>
        </w:rPr>
        <w:t xml:space="preserve">2.3 </w:t>
      </w:r>
      <w:r w:rsidRPr="00921E5A">
        <w:rPr>
          <w:rFonts w:ascii="Arial" w:hAnsi="Arial" w:cs="Arial"/>
          <w:b/>
          <w:bCs/>
          <w:color w:val="000000" w:themeColor="text1"/>
          <w:sz w:val="20"/>
          <w:lang w:val="en-GB"/>
        </w:rPr>
        <w:t>National Industrial Participation Programme</w:t>
      </w:r>
      <w:r w:rsidR="00B22D89" w:rsidRPr="00921E5A">
        <w:rPr>
          <w:rFonts w:ascii="Arial" w:hAnsi="Arial" w:cs="Arial"/>
          <w:b/>
          <w:bCs/>
          <w:color w:val="000000" w:themeColor="text1"/>
          <w:sz w:val="20"/>
          <w:lang w:val="en-GB"/>
        </w:rPr>
        <w:t xml:space="preserve"> </w:t>
      </w:r>
    </w:p>
    <w:p w14:paraId="616E4C33" w14:textId="77777777" w:rsidR="00203FB8" w:rsidRPr="003953B4" w:rsidRDefault="00203FB8" w:rsidP="00E740F4">
      <w:pPr>
        <w:spacing w:after="200" w:line="360" w:lineRule="auto"/>
        <w:jc w:val="both"/>
        <w:rPr>
          <w:rFonts w:ascii="Arial" w:hAnsi="Arial" w:cs="Arial"/>
          <w:color w:val="000000" w:themeColor="text1"/>
          <w:sz w:val="20"/>
          <w:lang w:val="en-GB"/>
        </w:rPr>
      </w:pPr>
      <w:r w:rsidRPr="003953B4">
        <w:rPr>
          <w:rFonts w:ascii="Arial" w:hAnsi="Arial" w:cs="Arial"/>
          <w:color w:val="000000" w:themeColor="text1"/>
          <w:sz w:val="20"/>
          <w:lang w:val="en-GB"/>
        </w:rPr>
        <w:t>Eskom will implement the NIPP requirement, which determines that the contractor/supplier must contact the Department of Trade, Industry and Competition (dtic) to arrange for support and development of local businesses. Eskom is required to inform the tenderers of this requirement. NIPP will only be applicable for contracts with an FGN component or content of USD 5 million or more.</w:t>
      </w:r>
    </w:p>
    <w:p w14:paraId="5F6E19C4" w14:textId="77777777" w:rsidR="00203FB8" w:rsidRPr="003953B4" w:rsidRDefault="00203FB8" w:rsidP="00E740F4">
      <w:pPr>
        <w:spacing w:after="200" w:line="360" w:lineRule="auto"/>
        <w:jc w:val="both"/>
        <w:rPr>
          <w:rFonts w:ascii="Arial" w:hAnsi="Arial" w:cs="Arial"/>
          <w:color w:val="000000" w:themeColor="text1"/>
          <w:sz w:val="20"/>
          <w:u w:val="single"/>
          <w:lang w:val="en-GB"/>
        </w:rPr>
      </w:pPr>
      <w:r w:rsidRPr="003953B4">
        <w:rPr>
          <w:rFonts w:ascii="Arial" w:hAnsi="Arial" w:cs="Arial"/>
          <w:color w:val="000000" w:themeColor="text1"/>
          <w:sz w:val="20"/>
          <w:u w:val="single"/>
          <w:lang w:val="en-GB"/>
        </w:rPr>
        <w:t xml:space="preserve">The following narrative must be captured in all tenders that have import/foreign content equal to or </w:t>
      </w:r>
      <w:proofErr w:type="gramStart"/>
      <w:r w:rsidRPr="003953B4">
        <w:rPr>
          <w:rFonts w:ascii="Arial" w:hAnsi="Arial" w:cs="Arial"/>
          <w:color w:val="000000" w:themeColor="text1"/>
          <w:sz w:val="20"/>
          <w:u w:val="single"/>
          <w:lang w:val="en-GB"/>
        </w:rPr>
        <w:t>in excess of</w:t>
      </w:r>
      <w:proofErr w:type="gramEnd"/>
      <w:r w:rsidRPr="003953B4">
        <w:rPr>
          <w:rFonts w:ascii="Arial" w:hAnsi="Arial" w:cs="Arial"/>
          <w:color w:val="000000" w:themeColor="text1"/>
          <w:sz w:val="20"/>
          <w:u w:val="single"/>
          <w:lang w:val="en-GB"/>
        </w:rPr>
        <w:t xml:space="preserve"> USD 5 million:</w:t>
      </w:r>
    </w:p>
    <w:p w14:paraId="1DDF5ADB" w14:textId="77777777" w:rsidR="00203FB8" w:rsidRPr="003953B4" w:rsidRDefault="00203FB8" w:rsidP="00E740F4">
      <w:pPr>
        <w:spacing w:after="200" w:line="360" w:lineRule="auto"/>
        <w:jc w:val="both"/>
        <w:rPr>
          <w:rFonts w:ascii="Arial" w:hAnsi="Arial" w:cs="Arial"/>
          <w:color w:val="000000" w:themeColor="text1"/>
          <w:sz w:val="20"/>
          <w:lang w:val="en-GB"/>
        </w:rPr>
      </w:pPr>
      <w:r w:rsidRPr="003953B4">
        <w:rPr>
          <w:rFonts w:ascii="Arial" w:hAnsi="Arial" w:cs="Arial"/>
          <w:color w:val="000000" w:themeColor="text1"/>
          <w:sz w:val="20"/>
          <w:lang w:val="en-GB"/>
        </w:rPr>
        <w:lastRenderedPageBreak/>
        <w:t xml:space="preserve">“NIPP is a programme that seeks to leverage economic benefits and support the development of South African industry by effectively utilising the instrument of government procurement. The NIPP programme is mandatory for all government and parastatal purchases or lease contracts (goods and services) with an imported content equal to or exceeding USD 5 million. </w:t>
      </w:r>
    </w:p>
    <w:p w14:paraId="1CAD578E" w14:textId="77777777" w:rsidR="00203FB8" w:rsidRPr="003953B4" w:rsidRDefault="00203FB8" w:rsidP="00E740F4">
      <w:pPr>
        <w:spacing w:after="200" w:line="360" w:lineRule="auto"/>
        <w:jc w:val="both"/>
        <w:rPr>
          <w:rFonts w:ascii="Arial" w:hAnsi="Arial" w:cs="Arial"/>
          <w:color w:val="000000" w:themeColor="text1"/>
          <w:sz w:val="20"/>
          <w:lang w:val="en-GB"/>
        </w:rPr>
      </w:pPr>
      <w:r w:rsidRPr="003953B4">
        <w:rPr>
          <w:rFonts w:ascii="Arial" w:hAnsi="Arial" w:cs="Arial"/>
          <w:color w:val="000000" w:themeColor="text1"/>
          <w:sz w:val="20"/>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4104ADD0" w14:textId="77777777" w:rsidR="00203FB8" w:rsidRPr="003953B4" w:rsidRDefault="00203FB8" w:rsidP="00E740F4">
      <w:pPr>
        <w:spacing w:after="200" w:line="360" w:lineRule="auto"/>
        <w:jc w:val="both"/>
        <w:rPr>
          <w:rFonts w:ascii="Arial" w:hAnsi="Arial" w:cs="Arial"/>
          <w:color w:val="000000" w:themeColor="text1"/>
          <w:sz w:val="20"/>
          <w:lang w:val="en-GB"/>
        </w:rPr>
      </w:pPr>
      <w:r w:rsidRPr="003953B4">
        <w:rPr>
          <w:rFonts w:ascii="Arial" w:hAnsi="Arial" w:cs="Arial"/>
          <w:color w:val="000000" w:themeColor="text1"/>
          <w:sz w:val="20"/>
          <w:lang w:val="en-GB"/>
        </w:rPr>
        <w:t>“Companies with an NIPP obligation must sign this obligation agreement with the Department of Trade, Industry and Competition (dtic) before the contract with Eskom Holdings SOC Ltd, as a purchasing entity, is signed. The obligation agreement governs the relationship between the dtic and the supplier. It defines the NIPP obligation value(s), requirements to fulfil the NIPP obligation, performance milestones, performance monitoring processes, and the NIPP credit allocation criteria.</w:t>
      </w:r>
    </w:p>
    <w:p w14:paraId="6B8CEC7C" w14:textId="066259D0" w:rsidR="00203FB8" w:rsidRDefault="00203FB8" w:rsidP="00E740F4">
      <w:pPr>
        <w:spacing w:after="200" w:line="360" w:lineRule="auto"/>
        <w:jc w:val="both"/>
        <w:rPr>
          <w:rFonts w:ascii="Arial" w:hAnsi="Arial" w:cs="Arial"/>
          <w:color w:val="000000" w:themeColor="text1"/>
          <w:sz w:val="20"/>
          <w:lang w:val="en-GB"/>
        </w:rPr>
      </w:pPr>
      <w:r w:rsidRPr="003953B4">
        <w:rPr>
          <w:rFonts w:ascii="Arial" w:hAnsi="Arial" w:cs="Arial"/>
          <w:color w:val="000000" w:themeColor="text1"/>
          <w:sz w:val="20"/>
          <w:lang w:val="en-GB"/>
        </w:rPr>
        <w:t>“All tenders with an import content that is equal to or exceeds the threshold of USD 5 million compels the winning bidder to negotiate and enter into a NIPP obligation agreement with the dtic before signing the contract with Eskom”.</w:t>
      </w:r>
    </w:p>
    <w:p w14:paraId="54BEF4A8" w14:textId="5DE6E835" w:rsidR="000D4B48" w:rsidRDefault="000D4B48" w:rsidP="000D4B48">
      <w:pPr>
        <w:spacing w:after="200" w:line="360" w:lineRule="auto"/>
        <w:jc w:val="both"/>
        <w:rPr>
          <w:rFonts w:ascii="Arial" w:hAnsi="Arial" w:cs="Arial"/>
          <w:b/>
          <w:sz w:val="20"/>
          <w:u w:val="single"/>
        </w:rPr>
      </w:pPr>
      <w:r>
        <w:rPr>
          <w:rFonts w:ascii="Arial" w:hAnsi="Arial" w:cs="Arial"/>
          <w:b/>
          <w:sz w:val="20"/>
        </w:rPr>
        <w:t xml:space="preserve">2.4 </w:t>
      </w:r>
      <w:r w:rsidRPr="009D0486">
        <w:rPr>
          <w:rFonts w:ascii="Arial" w:hAnsi="Arial" w:cs="Arial"/>
          <w:b/>
          <w:sz w:val="20"/>
        </w:rPr>
        <w:t xml:space="preserve">Subcontracting as condition of award </w:t>
      </w:r>
    </w:p>
    <w:p w14:paraId="3CBCAE8B" w14:textId="27AF7AF0" w:rsidR="000D4B48" w:rsidRPr="00522B04" w:rsidRDefault="000D4B48" w:rsidP="000D4B48">
      <w:pPr>
        <w:spacing w:before="60" w:after="60" w:line="360" w:lineRule="auto"/>
        <w:jc w:val="both"/>
        <w:rPr>
          <w:rFonts w:ascii="Arial" w:eastAsiaTheme="minorHAnsi" w:hAnsi="Arial" w:cs="Arial"/>
          <w:sz w:val="20"/>
          <w:lang w:val="en-ZA"/>
        </w:rPr>
      </w:pPr>
      <w:r>
        <w:rPr>
          <w:rFonts w:ascii="Arial" w:eastAsiaTheme="minorHAnsi" w:hAnsi="Arial" w:cs="Arial"/>
          <w:sz w:val="20"/>
          <w:lang w:val="en-ZA"/>
        </w:rPr>
        <w:t>Where feasible, s</w:t>
      </w:r>
      <w:r w:rsidRPr="00522B04">
        <w:rPr>
          <w:rFonts w:ascii="Arial" w:eastAsiaTheme="minorHAnsi" w:hAnsi="Arial" w:cs="Arial"/>
          <w:sz w:val="20"/>
          <w:lang w:val="en-ZA"/>
        </w:rPr>
        <w:t xml:space="preserve">ubcontracting is mandatory on contracts </w:t>
      </w:r>
      <w:r w:rsidR="00C35F86">
        <w:rPr>
          <w:rFonts w:ascii="Arial" w:eastAsiaTheme="minorHAnsi" w:hAnsi="Arial" w:cs="Arial"/>
          <w:sz w:val="20"/>
          <w:lang w:val="en-ZA"/>
        </w:rPr>
        <w:t xml:space="preserve">that are </w:t>
      </w:r>
      <w:r w:rsidRPr="00522B04">
        <w:rPr>
          <w:rFonts w:ascii="Arial" w:eastAsiaTheme="minorHAnsi" w:hAnsi="Arial" w:cs="Arial"/>
          <w:sz w:val="20"/>
          <w:lang w:val="en-ZA"/>
        </w:rPr>
        <w:t>R30 million</w:t>
      </w:r>
      <w:r w:rsidR="00C35F86">
        <w:rPr>
          <w:rFonts w:ascii="Arial" w:eastAsiaTheme="minorHAnsi" w:hAnsi="Arial" w:cs="Arial"/>
          <w:sz w:val="20"/>
          <w:lang w:val="en-ZA"/>
        </w:rPr>
        <w:t xml:space="preserve"> and above, </w:t>
      </w:r>
      <w:r w:rsidRPr="00522B04">
        <w:rPr>
          <w:rFonts w:ascii="Arial" w:eastAsiaTheme="minorHAnsi" w:hAnsi="Arial" w:cs="Arial"/>
          <w:sz w:val="20"/>
          <w:lang w:val="en-ZA"/>
        </w:rPr>
        <w:t xml:space="preserve">and </w:t>
      </w:r>
      <w:r w:rsidR="00C35F86">
        <w:rPr>
          <w:rFonts w:ascii="Arial" w:eastAsiaTheme="minorHAnsi" w:hAnsi="Arial" w:cs="Arial"/>
          <w:sz w:val="20"/>
          <w:lang w:val="en-ZA"/>
        </w:rPr>
        <w:t xml:space="preserve">this requirement is </w:t>
      </w:r>
      <w:r w:rsidRPr="00522B04">
        <w:rPr>
          <w:rFonts w:ascii="Arial" w:eastAsiaTheme="minorHAnsi" w:hAnsi="Arial" w:cs="Arial"/>
          <w:sz w:val="20"/>
          <w:lang w:val="en-ZA"/>
        </w:rPr>
        <w:t>a condition for contract award.</w:t>
      </w:r>
    </w:p>
    <w:p w14:paraId="2D80E3D0" w14:textId="77777777" w:rsidR="000D4B48" w:rsidRPr="00F45F33" w:rsidRDefault="000D4B48" w:rsidP="000D4B48">
      <w:pPr>
        <w:spacing w:line="360" w:lineRule="auto"/>
        <w:contextualSpacing/>
        <w:jc w:val="both"/>
        <w:rPr>
          <w:rFonts w:ascii="Arial" w:hAnsi="Arial" w:cs="Arial"/>
          <w:bCs/>
          <w:sz w:val="20"/>
          <w:lang w:val="en-ZA"/>
        </w:rPr>
      </w:pPr>
      <w:r w:rsidRPr="00F45F33">
        <w:rPr>
          <w:rFonts w:ascii="Arial" w:hAnsi="Arial" w:cs="Arial"/>
          <w:bCs/>
          <w:sz w:val="20"/>
          <w:lang w:val="en-ZA"/>
        </w:rPr>
        <w:t>Tenderers shall subcontract a minimum of 30% of the contract value to the following designated groups:</w:t>
      </w:r>
    </w:p>
    <w:p w14:paraId="44B069D2" w14:textId="77777777" w:rsidR="000D4B48" w:rsidRPr="00287BFF" w:rsidRDefault="000D4B48" w:rsidP="000D4B48">
      <w:pPr>
        <w:numPr>
          <w:ilvl w:val="0"/>
          <w:numId w:val="42"/>
        </w:numPr>
        <w:spacing w:after="200" w:line="360" w:lineRule="auto"/>
        <w:contextualSpacing/>
        <w:jc w:val="both"/>
        <w:rPr>
          <w:rFonts w:ascii="Arial" w:eastAsiaTheme="minorHAnsi" w:hAnsi="Arial" w:cs="Arial"/>
          <w:b/>
          <w:sz w:val="20"/>
          <w:lang w:val="en-ZA"/>
        </w:rPr>
      </w:pPr>
      <w:r w:rsidRPr="00F45F33">
        <w:rPr>
          <w:rFonts w:ascii="Arial" w:eastAsiaTheme="minorHAnsi" w:hAnsi="Arial" w:cs="Arial"/>
          <w:sz w:val="20"/>
          <w:lang w:val="en-ZA"/>
        </w:rPr>
        <w:t>an EME or QSE which is 51% owned by black people living in rural or underdeveloped area or townships.</w:t>
      </w:r>
    </w:p>
    <w:p w14:paraId="3ED86D2A" w14:textId="77777777" w:rsidR="000D4B48" w:rsidRPr="00F45F33" w:rsidRDefault="000D4B48" w:rsidP="000D4B48">
      <w:pPr>
        <w:numPr>
          <w:ilvl w:val="0"/>
          <w:numId w:val="42"/>
        </w:numPr>
        <w:spacing w:after="200" w:line="360" w:lineRule="auto"/>
        <w:contextualSpacing/>
        <w:jc w:val="both"/>
        <w:rPr>
          <w:rFonts w:ascii="Arial" w:eastAsiaTheme="minorHAnsi" w:hAnsi="Arial" w:cs="Arial"/>
          <w:b/>
          <w:sz w:val="20"/>
          <w:lang w:val="en-ZA"/>
        </w:rPr>
      </w:pPr>
      <w:r>
        <w:rPr>
          <w:rFonts w:ascii="Arial" w:eastAsiaTheme="minorHAnsi" w:hAnsi="Arial" w:cs="Arial"/>
          <w:sz w:val="20"/>
          <w:lang w:val="en-ZA"/>
        </w:rPr>
        <w:t>An EME or QSE shall not have a contract with Eskom SOC and its subsidiaries.</w:t>
      </w:r>
    </w:p>
    <w:p w14:paraId="0FE0AFDD" w14:textId="77777777" w:rsidR="000D4B48" w:rsidRPr="00F45F33" w:rsidRDefault="000D4B48" w:rsidP="000D4B48">
      <w:pPr>
        <w:tabs>
          <w:tab w:val="num" w:pos="851"/>
        </w:tabs>
        <w:spacing w:line="360" w:lineRule="auto"/>
        <w:jc w:val="both"/>
        <w:rPr>
          <w:rFonts w:ascii="Arial" w:hAnsi="Arial" w:cs="Arial"/>
          <w:sz w:val="20"/>
          <w:lang w:eastAsia="en-ZA"/>
        </w:rPr>
      </w:pPr>
    </w:p>
    <w:p w14:paraId="39C76F54" w14:textId="77777777" w:rsidR="000D4B48" w:rsidRPr="00F45F33" w:rsidRDefault="000D4B48" w:rsidP="000D4B48">
      <w:pPr>
        <w:tabs>
          <w:tab w:val="num" w:pos="1276"/>
        </w:tabs>
        <w:spacing w:line="360" w:lineRule="auto"/>
        <w:jc w:val="both"/>
        <w:rPr>
          <w:rFonts w:ascii="Arial" w:hAnsi="Arial" w:cs="Arial"/>
          <w:sz w:val="20"/>
          <w:lang w:eastAsia="en-ZA"/>
        </w:rPr>
      </w:pPr>
      <w:r w:rsidRPr="00F45F33">
        <w:rPr>
          <w:rFonts w:ascii="Arial" w:hAnsi="Arial" w:cs="Arial"/>
          <w:b/>
          <w:sz w:val="20"/>
          <w:lang w:eastAsia="en-ZA"/>
        </w:rPr>
        <w:t xml:space="preserve">NOTE </w:t>
      </w:r>
      <w:r>
        <w:rPr>
          <w:rFonts w:ascii="Arial" w:hAnsi="Arial" w:cs="Arial"/>
          <w:b/>
          <w:sz w:val="20"/>
          <w:lang w:eastAsia="en-ZA"/>
        </w:rPr>
        <w:t>1</w:t>
      </w:r>
      <w:r w:rsidRPr="00F45F33">
        <w:rPr>
          <w:rFonts w:ascii="Arial" w:hAnsi="Arial" w:cs="Arial"/>
          <w:b/>
          <w:sz w:val="20"/>
          <w:lang w:eastAsia="en-ZA"/>
        </w:rPr>
        <w:t>:</w:t>
      </w:r>
      <w:r w:rsidRPr="00F45F33">
        <w:rPr>
          <w:rFonts w:ascii="Arial" w:hAnsi="Arial" w:cs="Arial"/>
          <w:sz w:val="20"/>
          <w:lang w:eastAsia="en-ZA"/>
        </w:rPr>
        <w:t xml:space="preserve"> Tenderers shall submit the following mandatory returnable for Subcontracting: </w:t>
      </w:r>
    </w:p>
    <w:p w14:paraId="3306AC47" w14:textId="5FA35B3B" w:rsidR="000D4B48" w:rsidRPr="00F45F33" w:rsidRDefault="000D4B48" w:rsidP="000D4B48">
      <w:pPr>
        <w:numPr>
          <w:ilvl w:val="0"/>
          <w:numId w:val="41"/>
        </w:numPr>
        <w:spacing w:after="200" w:line="360"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 xml:space="preserve">Subcontracting agreement signed by both with subcontractors’ company registration documents (CK and B-BBEE certificate or </w:t>
      </w:r>
      <w:r w:rsidR="00921E5A" w:rsidRPr="00F45F33">
        <w:rPr>
          <w:rFonts w:ascii="Arial" w:eastAsia="Calibri" w:hAnsi="Arial" w:cs="Arial"/>
          <w:bCs/>
          <w:iCs/>
          <w:sz w:val="20"/>
          <w:lang w:val="en-ZA"/>
        </w:rPr>
        <w:t>affidavit</w:t>
      </w:r>
      <w:r w:rsidRPr="00F45F33">
        <w:rPr>
          <w:rFonts w:ascii="Arial" w:eastAsia="Calibri" w:hAnsi="Arial" w:cs="Arial"/>
          <w:bCs/>
          <w:iCs/>
          <w:sz w:val="20"/>
          <w:lang w:val="en-ZA"/>
        </w:rPr>
        <w:t>) or</w:t>
      </w:r>
    </w:p>
    <w:p w14:paraId="220BF391" w14:textId="77777777" w:rsidR="000D4B48" w:rsidRDefault="000D4B48" w:rsidP="000D4B48">
      <w:pPr>
        <w:numPr>
          <w:ilvl w:val="0"/>
          <w:numId w:val="41"/>
        </w:numPr>
        <w:spacing w:after="200" w:line="360"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Copies of sub-contracting contracts (agreements) or copies of letters from the tenderer to the sub-contractors, stating the intent to sub-contract. The Tenderer should sign both documents and the Sub-contractor(s) earmarked.</w:t>
      </w:r>
    </w:p>
    <w:p w14:paraId="3F8BB800" w14:textId="77777777" w:rsidR="000D4B48" w:rsidRDefault="000D4B48" w:rsidP="000D4B48">
      <w:pPr>
        <w:tabs>
          <w:tab w:val="num" w:pos="1276"/>
        </w:tabs>
        <w:spacing w:line="360" w:lineRule="auto"/>
        <w:jc w:val="both"/>
        <w:rPr>
          <w:rFonts w:ascii="Arial" w:hAnsi="Arial" w:cs="Arial"/>
          <w:sz w:val="20"/>
          <w:lang w:eastAsia="en-ZA"/>
        </w:rPr>
      </w:pPr>
      <w:r>
        <w:rPr>
          <w:rFonts w:ascii="Arial" w:hAnsi="Arial" w:cs="Arial"/>
          <w:sz w:val="20"/>
          <w:lang w:eastAsia="en-ZA"/>
        </w:rPr>
        <w:t>Tenderers are required to stipulate the p</w:t>
      </w:r>
      <w:r w:rsidRPr="00F45F33">
        <w:rPr>
          <w:rFonts w:ascii="Arial" w:hAnsi="Arial" w:cs="Arial"/>
          <w:sz w:val="20"/>
          <w:lang w:eastAsia="en-ZA"/>
        </w:rPr>
        <w:t>otential scope to be subcontracted and/or outsourced:</w:t>
      </w:r>
    </w:p>
    <w:p w14:paraId="68720D1F" w14:textId="77777777" w:rsidR="000D4B48" w:rsidRDefault="000D4B48" w:rsidP="000D4B48">
      <w:pPr>
        <w:tabs>
          <w:tab w:val="num" w:pos="1276"/>
        </w:tabs>
        <w:spacing w:line="360" w:lineRule="auto"/>
        <w:jc w:val="both"/>
        <w:rPr>
          <w:rFonts w:ascii="Arial" w:hAnsi="Arial" w:cs="Arial"/>
          <w:sz w:val="20"/>
          <w:lang w:eastAsia="en-ZA"/>
        </w:rPr>
      </w:pPr>
    </w:p>
    <w:tbl>
      <w:tblPr>
        <w:tblStyle w:val="TableGrid"/>
        <w:tblW w:w="0" w:type="auto"/>
        <w:tblLook w:val="04A0" w:firstRow="1" w:lastRow="0" w:firstColumn="1" w:lastColumn="0" w:noHBand="0" w:noVBand="1"/>
      </w:tblPr>
      <w:tblGrid>
        <w:gridCol w:w="4508"/>
        <w:gridCol w:w="4508"/>
      </w:tblGrid>
      <w:tr w:rsidR="000D4B48" w:rsidRPr="00543713" w14:paraId="59E72524" w14:textId="77777777" w:rsidTr="007B5A37">
        <w:tc>
          <w:tcPr>
            <w:tcW w:w="4508" w:type="dxa"/>
          </w:tcPr>
          <w:p w14:paraId="6E1EA5EC" w14:textId="77777777" w:rsidR="000D4B48" w:rsidRPr="00543713" w:rsidRDefault="000D4B48" w:rsidP="007B5A37">
            <w:pPr>
              <w:tabs>
                <w:tab w:val="num" w:pos="1276"/>
              </w:tabs>
              <w:spacing w:line="360" w:lineRule="auto"/>
              <w:jc w:val="center"/>
              <w:rPr>
                <w:rFonts w:ascii="Arial" w:eastAsia="Calibri" w:hAnsi="Arial" w:cs="Arial"/>
                <w:bCs/>
                <w:iCs/>
                <w:sz w:val="20"/>
                <w:lang w:val="en-ZA"/>
              </w:rPr>
            </w:pPr>
            <w:r w:rsidRPr="00543713">
              <w:rPr>
                <w:rFonts w:ascii="Arial" w:eastAsia="Calibri" w:hAnsi="Arial" w:cs="Arial"/>
                <w:bCs/>
                <w:iCs/>
                <w:sz w:val="20"/>
                <w:lang w:val="en-ZA"/>
              </w:rPr>
              <w:lastRenderedPageBreak/>
              <w:t xml:space="preserve">Activities for </w:t>
            </w:r>
            <w:r>
              <w:rPr>
                <w:rFonts w:ascii="Arial" w:eastAsia="Calibri" w:hAnsi="Arial" w:cs="Arial"/>
                <w:bCs/>
                <w:iCs/>
                <w:sz w:val="20"/>
                <w:lang w:val="en-ZA"/>
              </w:rPr>
              <w:t>subcontracting</w:t>
            </w:r>
            <w:r w:rsidRPr="00543713">
              <w:rPr>
                <w:rFonts w:ascii="Arial" w:eastAsia="Calibri" w:hAnsi="Arial" w:cs="Arial"/>
                <w:bCs/>
                <w:iCs/>
                <w:sz w:val="20"/>
                <w:lang w:val="en-ZA"/>
              </w:rPr>
              <w:t xml:space="preserve"> in the local scope of work</w:t>
            </w:r>
          </w:p>
        </w:tc>
        <w:tc>
          <w:tcPr>
            <w:tcW w:w="4508" w:type="dxa"/>
          </w:tcPr>
          <w:p w14:paraId="28D04B58" w14:textId="77777777" w:rsidR="000D4B48" w:rsidRPr="00543713" w:rsidRDefault="000D4B48" w:rsidP="007B5A37">
            <w:pPr>
              <w:tabs>
                <w:tab w:val="num" w:pos="1276"/>
              </w:tabs>
              <w:spacing w:line="360" w:lineRule="auto"/>
              <w:jc w:val="center"/>
              <w:rPr>
                <w:rFonts w:ascii="Arial" w:eastAsia="Calibri" w:hAnsi="Arial" w:cs="Arial"/>
                <w:bCs/>
                <w:iCs/>
                <w:sz w:val="20"/>
                <w:lang w:val="en-ZA"/>
              </w:rPr>
            </w:pPr>
            <w:r w:rsidRPr="00543713">
              <w:rPr>
                <w:rFonts w:ascii="Arial" w:eastAsia="Calibri" w:hAnsi="Arial" w:cs="Arial"/>
                <w:bCs/>
                <w:iCs/>
                <w:sz w:val="20"/>
                <w:lang w:val="en-ZA"/>
              </w:rPr>
              <w:t>Percentage of local scope of work</w:t>
            </w:r>
          </w:p>
        </w:tc>
      </w:tr>
      <w:tr w:rsidR="000D4B48" w:rsidRPr="00543713" w14:paraId="5D4B3F20" w14:textId="77777777" w:rsidTr="007B5A37">
        <w:tc>
          <w:tcPr>
            <w:tcW w:w="4508" w:type="dxa"/>
          </w:tcPr>
          <w:p w14:paraId="1388BC6F" w14:textId="77777777" w:rsidR="000D4B48" w:rsidRPr="00543713" w:rsidRDefault="000D4B48" w:rsidP="000D4B48">
            <w:pPr>
              <w:numPr>
                <w:ilvl w:val="0"/>
                <w:numId w:val="48"/>
              </w:numPr>
              <w:tabs>
                <w:tab w:val="num" w:pos="1276"/>
              </w:tabs>
              <w:spacing w:line="360" w:lineRule="auto"/>
              <w:jc w:val="both"/>
              <w:rPr>
                <w:rFonts w:ascii="Arial" w:eastAsia="Calibri" w:hAnsi="Arial" w:cs="Arial"/>
                <w:bCs/>
                <w:iCs/>
                <w:sz w:val="20"/>
                <w:lang w:val="en-ZA"/>
              </w:rPr>
            </w:pPr>
          </w:p>
        </w:tc>
        <w:tc>
          <w:tcPr>
            <w:tcW w:w="4508" w:type="dxa"/>
          </w:tcPr>
          <w:p w14:paraId="7FB1A671" w14:textId="77777777" w:rsidR="000D4B48" w:rsidRPr="00543713" w:rsidRDefault="000D4B48" w:rsidP="007B5A37">
            <w:pPr>
              <w:tabs>
                <w:tab w:val="num" w:pos="1276"/>
              </w:tabs>
              <w:spacing w:line="360" w:lineRule="auto"/>
              <w:jc w:val="center"/>
              <w:rPr>
                <w:rFonts w:ascii="Arial" w:eastAsia="Calibri" w:hAnsi="Arial" w:cs="Arial"/>
                <w:bCs/>
                <w:iCs/>
                <w:sz w:val="20"/>
                <w:lang w:val="en-ZA"/>
              </w:rPr>
            </w:pPr>
          </w:p>
        </w:tc>
      </w:tr>
      <w:tr w:rsidR="000D4B48" w:rsidRPr="00543713" w14:paraId="4B870AF0" w14:textId="77777777" w:rsidTr="007B5A37">
        <w:tc>
          <w:tcPr>
            <w:tcW w:w="4508" w:type="dxa"/>
          </w:tcPr>
          <w:p w14:paraId="2AC1950E" w14:textId="77777777" w:rsidR="000D4B48" w:rsidRPr="00543713" w:rsidRDefault="000D4B48" w:rsidP="000D4B48">
            <w:pPr>
              <w:numPr>
                <w:ilvl w:val="0"/>
                <w:numId w:val="48"/>
              </w:numPr>
              <w:tabs>
                <w:tab w:val="num" w:pos="1276"/>
              </w:tabs>
              <w:spacing w:line="360" w:lineRule="auto"/>
              <w:jc w:val="both"/>
              <w:rPr>
                <w:rFonts w:ascii="Arial" w:eastAsia="Calibri" w:hAnsi="Arial" w:cs="Arial"/>
                <w:bCs/>
                <w:iCs/>
                <w:sz w:val="20"/>
                <w:lang w:val="en-ZA"/>
              </w:rPr>
            </w:pPr>
          </w:p>
        </w:tc>
        <w:tc>
          <w:tcPr>
            <w:tcW w:w="4508" w:type="dxa"/>
          </w:tcPr>
          <w:p w14:paraId="5F7FF92D" w14:textId="77777777" w:rsidR="000D4B48" w:rsidRPr="00543713" w:rsidRDefault="000D4B48" w:rsidP="007B5A37">
            <w:pPr>
              <w:tabs>
                <w:tab w:val="num" w:pos="1276"/>
              </w:tabs>
              <w:spacing w:line="360" w:lineRule="auto"/>
              <w:jc w:val="center"/>
              <w:rPr>
                <w:rFonts w:ascii="Arial" w:eastAsia="Calibri" w:hAnsi="Arial" w:cs="Arial"/>
                <w:bCs/>
                <w:iCs/>
                <w:sz w:val="20"/>
                <w:lang w:val="en-ZA"/>
              </w:rPr>
            </w:pPr>
          </w:p>
        </w:tc>
      </w:tr>
    </w:tbl>
    <w:p w14:paraId="72B8801D" w14:textId="77777777" w:rsidR="000D4B48" w:rsidRDefault="000D4B48" w:rsidP="000D4B48">
      <w:pPr>
        <w:spacing w:after="200" w:line="360" w:lineRule="auto"/>
        <w:jc w:val="both"/>
        <w:rPr>
          <w:rFonts w:ascii="Arial" w:eastAsiaTheme="minorHAnsi" w:hAnsi="Arial" w:cs="Arial"/>
          <w:sz w:val="20"/>
          <w:lang w:val="en-ZA"/>
        </w:rPr>
      </w:pPr>
    </w:p>
    <w:p w14:paraId="16BB7FFE" w14:textId="7A6E40CA" w:rsidR="000D4B48" w:rsidRPr="005B5A73" w:rsidRDefault="000D4B48" w:rsidP="000D4B48">
      <w:pPr>
        <w:spacing w:after="200" w:line="360" w:lineRule="auto"/>
        <w:jc w:val="both"/>
        <w:rPr>
          <w:rFonts w:ascii="Arial" w:hAnsi="Arial" w:cs="Arial"/>
          <w:b/>
          <w:sz w:val="20"/>
        </w:rPr>
      </w:pPr>
      <w:r w:rsidRPr="005B5A73">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r>
        <w:rPr>
          <w:rFonts w:ascii="Arial" w:eastAsiaTheme="minorHAnsi" w:hAnsi="Arial" w:cs="Arial"/>
          <w:sz w:val="20"/>
          <w:lang w:val="en-ZA"/>
        </w:rPr>
        <w:t>.</w:t>
      </w:r>
    </w:p>
    <w:p w14:paraId="0484581A" w14:textId="6FC1B04F"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180A68">
        <w:trPr>
          <w:trHeight w:val="989"/>
        </w:trPr>
        <w:tc>
          <w:tcPr>
            <w:tcW w:w="9016" w:type="dxa"/>
            <w:shd w:val="clear" w:color="auto" w:fill="FFFFFF" w:themeFill="background1"/>
          </w:tcPr>
          <w:p w14:paraId="02AFD86C" w14:textId="21065588" w:rsidR="006105B5" w:rsidRPr="006105B5" w:rsidRDefault="006105B5" w:rsidP="00065BFD">
            <w:pPr>
              <w:numPr>
                <w:ilvl w:val="0"/>
                <w:numId w:val="30"/>
              </w:numPr>
              <w:tabs>
                <w:tab w:val="left" w:pos="720"/>
              </w:tabs>
              <w:spacing w:line="360" w:lineRule="auto"/>
              <w:jc w:val="both"/>
              <w:rPr>
                <w:rFonts w:ascii="Arial" w:hAnsi="Arial" w:cs="Arial"/>
                <w:sz w:val="20"/>
              </w:rPr>
            </w:pPr>
            <w:bookmarkStart w:id="2" w:name="_Hlk131703458"/>
            <w:r w:rsidRPr="00B11F74">
              <w:rPr>
                <w:rFonts w:ascii="Arial" w:hAnsi="Arial" w:cs="Arial"/>
                <w:b/>
                <w:sz w:val="22"/>
                <w:szCs w:val="22"/>
              </w:rPr>
              <w:t>Transformation – BBBEE Improvement</w:t>
            </w:r>
            <w:r w:rsidR="00C35F86">
              <w:rPr>
                <w:rFonts w:ascii="Arial" w:hAnsi="Arial" w:cs="Arial"/>
                <w:b/>
                <w:sz w:val="22"/>
                <w:szCs w:val="22"/>
              </w:rPr>
              <w:t xml:space="preserve"> plan</w:t>
            </w:r>
          </w:p>
          <w:p w14:paraId="2F0E4CDA" w14:textId="77777777" w:rsidR="006105B5" w:rsidRPr="00DD747B" w:rsidRDefault="006105B5" w:rsidP="006105B5">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r w:rsidRPr="00C673B9">
              <w:rPr>
                <w:rFonts w:ascii="Arial" w:eastAsiaTheme="minorHAnsi" w:hAnsi="Arial" w:cs="Arial"/>
                <w:sz w:val="20"/>
              </w:rPr>
              <w:t>.</w:t>
            </w:r>
          </w:p>
          <w:p w14:paraId="52A701B7" w14:textId="77777777" w:rsidR="006105B5" w:rsidRPr="00DD747B" w:rsidRDefault="006105B5" w:rsidP="006105B5">
            <w:pPr>
              <w:pStyle w:val="ListParagraph"/>
              <w:spacing w:after="200" w:line="360" w:lineRule="auto"/>
              <w:ind w:left="0"/>
              <w:jc w:val="both"/>
              <w:rPr>
                <w:rFonts w:ascii="Arial" w:hAnsi="Arial" w:cs="Arial"/>
                <w:sz w:val="16"/>
                <w:szCs w:val="16"/>
              </w:rPr>
            </w:pPr>
          </w:p>
          <w:p w14:paraId="6BF9B500" w14:textId="77777777" w:rsidR="006105B5" w:rsidRPr="00DD747B" w:rsidRDefault="006105B5" w:rsidP="006105B5">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65A1B3F0" w14:textId="77777777" w:rsidR="006105B5" w:rsidRPr="00DD747B" w:rsidRDefault="006105B5" w:rsidP="006105B5">
            <w:pPr>
              <w:pStyle w:val="ListParagraph"/>
              <w:spacing w:after="200" w:line="360" w:lineRule="auto"/>
              <w:ind w:left="0"/>
              <w:jc w:val="both"/>
              <w:rPr>
                <w:rFonts w:ascii="Arial" w:hAnsi="Arial" w:cs="Arial"/>
                <w:sz w:val="16"/>
                <w:szCs w:val="16"/>
              </w:rPr>
            </w:pPr>
          </w:p>
          <w:p w14:paraId="0780F09B" w14:textId="1A8FE864" w:rsidR="006105B5" w:rsidRPr="00DD747B" w:rsidRDefault="006105B5" w:rsidP="006105B5">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milestone of B-BBEE Level 3 by the end of the first year of the contract and thereafter improve their B-BBEE status level or migrate by one level higher. </w:t>
            </w:r>
          </w:p>
          <w:p w14:paraId="789B2BCB" w14:textId="77777777" w:rsidR="006105B5" w:rsidRPr="00DD747B" w:rsidRDefault="006105B5" w:rsidP="006105B5">
            <w:pPr>
              <w:pStyle w:val="ListParagraph"/>
              <w:spacing w:after="200" w:line="360" w:lineRule="auto"/>
              <w:ind w:left="0"/>
              <w:jc w:val="both"/>
              <w:rPr>
                <w:rFonts w:ascii="Arial" w:hAnsi="Arial" w:cs="Arial"/>
                <w:sz w:val="16"/>
                <w:szCs w:val="16"/>
              </w:rPr>
            </w:pPr>
          </w:p>
          <w:p w14:paraId="73EC0181" w14:textId="18E958A9" w:rsidR="006105B5" w:rsidRPr="00DD747B" w:rsidRDefault="006105B5" w:rsidP="006105B5">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 milestone of Level 4 by the end of the first year of the contract and thereafter improve at least one B-BBEE Level higher of each year from the second year of the contract.</w:t>
            </w:r>
          </w:p>
          <w:p w14:paraId="14B3A279" w14:textId="158372C7" w:rsidR="006105B5" w:rsidRDefault="006105B5" w:rsidP="006105B5">
            <w:pPr>
              <w:tabs>
                <w:tab w:val="left" w:pos="720"/>
              </w:tabs>
              <w:spacing w:line="360" w:lineRule="auto"/>
              <w:ind w:left="36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r>
              <w:rPr>
                <w:rFonts w:ascii="Arial" w:hAnsi="Arial" w:cs="Arial"/>
                <w:sz w:val="20"/>
              </w:rPr>
              <w:t>and to submit the following documents as a condition for contract award:</w:t>
            </w:r>
          </w:p>
          <w:p w14:paraId="4A6CB4FA" w14:textId="77777777" w:rsidR="006105B5" w:rsidRPr="00B22D89" w:rsidRDefault="006105B5" w:rsidP="006105B5">
            <w:pPr>
              <w:tabs>
                <w:tab w:val="left" w:pos="720"/>
              </w:tabs>
              <w:spacing w:line="360" w:lineRule="auto"/>
              <w:ind w:left="720"/>
              <w:jc w:val="both"/>
              <w:rPr>
                <w:rFonts w:ascii="Arial" w:hAnsi="Arial" w:cs="Arial"/>
                <w:sz w:val="20"/>
              </w:rPr>
            </w:pPr>
            <w:r w:rsidRPr="00B22D89">
              <w:rPr>
                <w:rFonts w:ascii="Arial" w:hAnsi="Arial" w:cs="Arial"/>
                <w:sz w:val="20"/>
              </w:rPr>
              <w:lastRenderedPageBreak/>
              <w:t>•</w:t>
            </w:r>
            <w:r w:rsidRPr="00B22D89">
              <w:rPr>
                <w:rFonts w:ascii="Arial" w:hAnsi="Arial" w:cs="Arial"/>
                <w:sz w:val="20"/>
              </w:rPr>
              <w:tab/>
              <w:t>Proof of ownership / shareholding (preferably CIPC documentation) inclusive of shareholding breakdown</w:t>
            </w:r>
          </w:p>
          <w:p w14:paraId="4767BD6D" w14:textId="77777777" w:rsidR="006105B5" w:rsidRPr="00B22D89" w:rsidRDefault="006105B5" w:rsidP="006105B5">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Certified ID copies of shareholder(s)</w:t>
            </w:r>
          </w:p>
          <w:p w14:paraId="71DAD9EF" w14:textId="77777777" w:rsidR="006105B5" w:rsidRDefault="006105B5" w:rsidP="006105B5">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Disability (where applicable)</w:t>
            </w:r>
          </w:p>
          <w:p w14:paraId="3B5A1A8F" w14:textId="77777777" w:rsidR="006105B5" w:rsidRPr="00DD747B" w:rsidRDefault="006105B5" w:rsidP="006105B5">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17C717EB" w14:textId="77777777" w:rsidR="00546E27" w:rsidRPr="00CF781D" w:rsidRDefault="00546E27" w:rsidP="00065BFD">
            <w:pPr>
              <w:tabs>
                <w:tab w:val="left" w:pos="720"/>
              </w:tabs>
              <w:spacing w:line="276" w:lineRule="auto"/>
              <w:ind w:left="360"/>
              <w:jc w:val="both"/>
              <w:rPr>
                <w:rFonts w:ascii="Arial" w:hAnsi="Arial" w:cs="Arial"/>
                <w:b/>
                <w:sz w:val="20"/>
              </w:rPr>
            </w:pPr>
          </w:p>
          <w:p w14:paraId="4BED403A" w14:textId="77777777" w:rsidR="00546E27" w:rsidRPr="00D86CD2" w:rsidRDefault="00546E27" w:rsidP="00065BFD">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5981DCF1" w:rsidR="00546E27" w:rsidRPr="007D4E0A" w:rsidRDefault="00C35F86" w:rsidP="00065BFD">
                  <w:pPr>
                    <w:spacing w:line="276" w:lineRule="auto"/>
                    <w:jc w:val="center"/>
                    <w:rPr>
                      <w:rFonts w:ascii="Arial" w:hAnsi="Arial" w:cs="Arial"/>
                      <w:sz w:val="20"/>
                    </w:rPr>
                  </w:pPr>
                  <w:r>
                    <w:rPr>
                      <w:rFonts w:ascii="Arial" w:hAnsi="Arial" w:cs="Arial"/>
                      <w:sz w:val="20"/>
                    </w:rPr>
                    <w:t>50</w:t>
                  </w:r>
                  <w:r w:rsidR="00546E27"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184D0E97" w14:textId="77777777" w:rsidR="000D4B48" w:rsidRDefault="000D4B48" w:rsidP="000D4B48">
            <w:pPr>
              <w:tabs>
                <w:tab w:val="left" w:pos="720"/>
              </w:tabs>
              <w:spacing w:line="360" w:lineRule="auto"/>
              <w:ind w:left="360"/>
              <w:jc w:val="both"/>
              <w:rPr>
                <w:rFonts w:ascii="Arial" w:hAnsi="Arial" w:cs="Arial"/>
                <w:b/>
                <w:sz w:val="20"/>
                <w:lang w:val="en-ZA"/>
              </w:rPr>
            </w:pPr>
          </w:p>
          <w:p w14:paraId="3C592E28" w14:textId="2F84E4DF" w:rsidR="00546E27" w:rsidRPr="00A63536" w:rsidRDefault="00546E27" w:rsidP="00A63536">
            <w:pPr>
              <w:numPr>
                <w:ilvl w:val="0"/>
                <w:numId w:val="30"/>
              </w:numPr>
              <w:tabs>
                <w:tab w:val="left" w:pos="720"/>
              </w:tabs>
              <w:spacing w:line="360" w:lineRule="auto"/>
              <w:jc w:val="both"/>
              <w:rPr>
                <w:rFonts w:ascii="Arial" w:hAnsi="Arial" w:cs="Arial"/>
                <w:b/>
                <w:sz w:val="20"/>
                <w:lang w:val="en-ZA"/>
              </w:rPr>
            </w:pPr>
            <w:r w:rsidRPr="00A63536">
              <w:rPr>
                <w:rFonts w:ascii="Arial" w:hAnsi="Arial" w:cs="Arial"/>
                <w:b/>
                <w:sz w:val="20"/>
                <w:lang w:val="en-ZA"/>
              </w:rPr>
              <w:t>Jobs.</w:t>
            </w:r>
            <w:r w:rsidRPr="00A63536">
              <w:rPr>
                <w:rFonts w:ascii="Arial" w:hAnsi="Arial" w:cs="Arial"/>
                <w:sz w:val="20"/>
                <w:lang w:val="en-ZA"/>
              </w:rPr>
              <w:t xml:space="preserve"> Tenderers are required to submit proposals for the type and number of jobs that will be created and retained in South Africa as a direct result of being awarded a contract.</w:t>
            </w: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3690354" w14:textId="77777777" w:rsidR="00546E27" w:rsidRDefault="00546E27" w:rsidP="00065BFD">
            <w:pPr>
              <w:tabs>
                <w:tab w:val="left" w:pos="720"/>
              </w:tabs>
              <w:spacing w:line="276" w:lineRule="auto"/>
              <w:ind w:left="360"/>
              <w:jc w:val="both"/>
              <w:rPr>
                <w:rFonts w:ascii="Arial" w:hAnsi="Arial" w:cs="Arial"/>
                <w:b/>
                <w:sz w:val="20"/>
                <w:lang w:val="en-ZA"/>
              </w:rPr>
            </w:pPr>
          </w:p>
          <w:p w14:paraId="7EB1A0AD" w14:textId="77777777" w:rsidR="00546E27" w:rsidRPr="006E4F88" w:rsidRDefault="00546E27" w:rsidP="00065BFD">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F6E1404" w14:textId="77777777" w:rsidR="00546E27" w:rsidRDefault="00546E27" w:rsidP="00065BFD">
            <w:pPr>
              <w:tabs>
                <w:tab w:val="left" w:pos="720"/>
              </w:tabs>
              <w:jc w:val="both"/>
              <w:rPr>
                <w:rFonts w:ascii="Arial" w:hAnsi="Arial" w:cs="Arial"/>
                <w:sz w:val="20"/>
              </w:rPr>
            </w:pPr>
          </w:p>
          <w:p w14:paraId="4A273F60" w14:textId="0A86E731" w:rsidR="007328B8" w:rsidRDefault="007328B8" w:rsidP="007328B8">
            <w:pPr>
              <w:spacing w:after="200" w:line="360" w:lineRule="auto"/>
              <w:ind w:left="360"/>
              <w:contextualSpacing/>
              <w:jc w:val="both"/>
              <w:rPr>
                <w:rFonts w:ascii="Arial" w:hAnsi="Arial" w:cs="Arial"/>
                <w:sz w:val="20"/>
              </w:rPr>
            </w:pPr>
            <w:r w:rsidRPr="007328B8">
              <w:rPr>
                <w:rFonts w:ascii="Arial" w:hAnsi="Arial" w:cs="Arial"/>
                <w:sz w:val="20"/>
              </w:rPr>
              <w:t>Tenderers are required to submit proposals in a table below for developing the skills of unemployed candidates in the country. Skills development is intended to address Eskom’s core, scarce and critical skills and the Mict SETA scarce and critical skills.  These skills are also included in a 202</w:t>
            </w:r>
            <w:r w:rsidR="00E436D2">
              <w:rPr>
                <w:rFonts w:ascii="Arial" w:hAnsi="Arial" w:cs="Arial"/>
                <w:sz w:val="20"/>
              </w:rPr>
              <w:t>4</w:t>
            </w:r>
            <w:r w:rsidRPr="007328B8">
              <w:rPr>
                <w:rFonts w:ascii="Arial" w:hAnsi="Arial" w:cs="Arial"/>
                <w:sz w:val="20"/>
              </w:rPr>
              <w:t xml:space="preserve"> list of occupations in high demand as stipulated in the Government Gazette </w:t>
            </w:r>
            <w:r w:rsidR="00E436D2">
              <w:rPr>
                <w:rFonts w:ascii="Arial" w:hAnsi="Arial" w:cs="Arial"/>
                <w:sz w:val="20"/>
              </w:rPr>
              <w:t>50510</w:t>
            </w:r>
            <w:r w:rsidRPr="007328B8">
              <w:rPr>
                <w:rFonts w:ascii="Arial" w:hAnsi="Arial" w:cs="Arial"/>
                <w:sz w:val="20"/>
              </w:rPr>
              <w:t>.   Candidates shall be from all provinces in the country, and their composition shall be representative of the population demographics of South Africa</w:t>
            </w:r>
          </w:p>
          <w:p w14:paraId="1EAD5705" w14:textId="77777777" w:rsidR="000D4B48" w:rsidRPr="007328B8" w:rsidRDefault="000D4B48" w:rsidP="007328B8">
            <w:pPr>
              <w:spacing w:after="200" w:line="360" w:lineRule="auto"/>
              <w:ind w:left="360"/>
              <w:contextualSpacing/>
              <w:jc w:val="both"/>
              <w:rPr>
                <w:rFonts w:ascii="Arial" w:hAnsi="Arial" w:cs="Arial"/>
                <w:sz w:val="2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F84E12" w:rsidRPr="000C5130" w14:paraId="2C5F023E" w14:textId="77777777" w:rsidTr="00F6049C">
              <w:trPr>
                <w:trHeight w:val="359"/>
              </w:trPr>
              <w:tc>
                <w:tcPr>
                  <w:tcW w:w="3668" w:type="dxa"/>
                  <w:shd w:val="clear" w:color="auto" w:fill="D9D9D9" w:themeFill="background1" w:themeFillShade="D9"/>
                </w:tcPr>
                <w:p w14:paraId="27ED1505" w14:textId="77777777" w:rsidR="00F84E12" w:rsidRPr="000C5130" w:rsidRDefault="00F84E12" w:rsidP="00F84E12">
                  <w:pPr>
                    <w:tabs>
                      <w:tab w:val="left" w:pos="720"/>
                    </w:tabs>
                    <w:jc w:val="center"/>
                    <w:rPr>
                      <w:rFonts w:ascii="Arial" w:hAnsi="Arial" w:cs="Arial"/>
                      <w:b/>
                      <w:sz w:val="20"/>
                    </w:rPr>
                  </w:pPr>
                  <w:r>
                    <w:rPr>
                      <w:rFonts w:ascii="Arial" w:hAnsi="Arial" w:cs="Arial"/>
                      <w:b/>
                      <w:sz w:val="20"/>
                    </w:rPr>
                    <w:lastRenderedPageBreak/>
                    <w:t>Skill type / Occupation</w:t>
                  </w:r>
                </w:p>
              </w:tc>
              <w:tc>
                <w:tcPr>
                  <w:tcW w:w="1674" w:type="dxa"/>
                  <w:shd w:val="clear" w:color="auto" w:fill="D9D9D9" w:themeFill="background1" w:themeFillShade="D9"/>
                </w:tcPr>
                <w:p w14:paraId="4D4C2D51" w14:textId="77777777" w:rsidR="00F84E12" w:rsidRDefault="00F84E12" w:rsidP="00F84E12">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7E7367B8" w14:textId="77777777" w:rsidR="00F84E12" w:rsidRPr="000C5130" w:rsidRDefault="00F84E12" w:rsidP="00F84E12">
                  <w:pPr>
                    <w:tabs>
                      <w:tab w:val="left" w:pos="720"/>
                    </w:tabs>
                    <w:jc w:val="center"/>
                    <w:rPr>
                      <w:rFonts w:ascii="Arial" w:hAnsi="Arial" w:cs="Arial"/>
                      <w:b/>
                      <w:sz w:val="20"/>
                    </w:rPr>
                  </w:pPr>
                  <w:r>
                    <w:rPr>
                      <w:rFonts w:ascii="Arial" w:hAnsi="Arial" w:cs="Arial"/>
                      <w:b/>
                      <w:sz w:val="20"/>
                    </w:rPr>
                    <w:t>Proposed Number of Candidates</w:t>
                  </w:r>
                </w:p>
              </w:tc>
            </w:tr>
            <w:tr w:rsidR="009E6382" w:rsidRPr="000C5130" w14:paraId="1C139013" w14:textId="77777777" w:rsidTr="00281970">
              <w:trPr>
                <w:trHeight w:val="359"/>
              </w:trPr>
              <w:tc>
                <w:tcPr>
                  <w:tcW w:w="3668" w:type="dxa"/>
                  <w:vAlign w:val="bottom"/>
                </w:tcPr>
                <w:p w14:paraId="7AD77031" w14:textId="46205E63" w:rsidR="009E6382" w:rsidRDefault="00921E5A" w:rsidP="009E6382">
                  <w:pPr>
                    <w:spacing w:line="276" w:lineRule="auto"/>
                    <w:rPr>
                      <w:rFonts w:ascii="Arial" w:hAnsi="Arial" w:cs="Arial"/>
                      <w:sz w:val="20"/>
                    </w:rPr>
                  </w:pPr>
                  <w:r>
                    <w:rPr>
                      <w:rFonts w:ascii="Arial" w:hAnsi="Arial" w:cs="Arial"/>
                      <w:sz w:val="20"/>
                    </w:rPr>
                    <w:t>Field Services Engineer</w:t>
                  </w:r>
                </w:p>
              </w:tc>
              <w:tc>
                <w:tcPr>
                  <w:tcW w:w="1674" w:type="dxa"/>
                </w:tcPr>
                <w:p w14:paraId="35F8083B" w14:textId="24A86CAB" w:rsidR="009E6382" w:rsidRDefault="00921E5A" w:rsidP="009E6382">
                  <w:pPr>
                    <w:jc w:val="center"/>
                    <w:rPr>
                      <w:rFonts w:ascii="Arial" w:hAnsi="Arial" w:cs="Arial"/>
                      <w:sz w:val="20"/>
                    </w:rPr>
                  </w:pPr>
                  <w:r>
                    <w:rPr>
                      <w:rFonts w:ascii="Arial" w:hAnsi="Arial" w:cs="Arial"/>
                      <w:sz w:val="20"/>
                    </w:rPr>
                    <w:t>2</w:t>
                  </w:r>
                </w:p>
              </w:tc>
              <w:tc>
                <w:tcPr>
                  <w:tcW w:w="1984" w:type="dxa"/>
                </w:tcPr>
                <w:p w14:paraId="07607FCD" w14:textId="77777777" w:rsidR="009E6382" w:rsidRPr="008A3FC8" w:rsidRDefault="009E6382" w:rsidP="009E6382">
                  <w:pPr>
                    <w:tabs>
                      <w:tab w:val="left" w:pos="720"/>
                    </w:tabs>
                    <w:jc w:val="center"/>
                    <w:rPr>
                      <w:rFonts w:ascii="Arial" w:hAnsi="Arial" w:cs="Arial"/>
                      <w:b/>
                      <w:sz w:val="20"/>
                    </w:rPr>
                  </w:pPr>
                </w:p>
              </w:tc>
            </w:tr>
            <w:tr w:rsidR="009E6382" w:rsidRPr="000C5130" w14:paraId="628ED01E" w14:textId="77777777" w:rsidTr="00281970">
              <w:trPr>
                <w:trHeight w:val="359"/>
              </w:trPr>
              <w:tc>
                <w:tcPr>
                  <w:tcW w:w="3668" w:type="dxa"/>
                  <w:vAlign w:val="bottom"/>
                </w:tcPr>
                <w:p w14:paraId="066264D6" w14:textId="58211C0E" w:rsidR="009E6382" w:rsidRDefault="00921E5A" w:rsidP="009E6382">
                  <w:pPr>
                    <w:spacing w:line="276" w:lineRule="auto"/>
                    <w:rPr>
                      <w:rFonts w:ascii="Arial" w:hAnsi="Arial" w:cs="Arial"/>
                      <w:sz w:val="20"/>
                    </w:rPr>
                  </w:pPr>
                  <w:r>
                    <w:rPr>
                      <w:rFonts w:ascii="Arial" w:hAnsi="Arial" w:cs="Arial"/>
                      <w:sz w:val="20"/>
                    </w:rPr>
                    <w:t>Systems Trainer</w:t>
                  </w:r>
                </w:p>
              </w:tc>
              <w:tc>
                <w:tcPr>
                  <w:tcW w:w="1674" w:type="dxa"/>
                </w:tcPr>
                <w:p w14:paraId="07C3122E" w14:textId="30351043" w:rsidR="009E6382" w:rsidRDefault="00921E5A" w:rsidP="009E6382">
                  <w:pPr>
                    <w:jc w:val="center"/>
                    <w:rPr>
                      <w:rFonts w:ascii="Arial" w:hAnsi="Arial" w:cs="Arial"/>
                      <w:sz w:val="20"/>
                    </w:rPr>
                  </w:pPr>
                  <w:r>
                    <w:rPr>
                      <w:rFonts w:ascii="Arial" w:hAnsi="Arial" w:cs="Arial"/>
                      <w:sz w:val="20"/>
                    </w:rPr>
                    <w:t>2</w:t>
                  </w:r>
                </w:p>
              </w:tc>
              <w:tc>
                <w:tcPr>
                  <w:tcW w:w="1984" w:type="dxa"/>
                </w:tcPr>
                <w:p w14:paraId="619D172C" w14:textId="77777777" w:rsidR="009E6382" w:rsidRPr="008A3FC8" w:rsidRDefault="009E6382" w:rsidP="009E6382">
                  <w:pPr>
                    <w:tabs>
                      <w:tab w:val="left" w:pos="720"/>
                    </w:tabs>
                    <w:jc w:val="center"/>
                    <w:rPr>
                      <w:rFonts w:ascii="Arial" w:hAnsi="Arial" w:cs="Arial"/>
                      <w:b/>
                      <w:sz w:val="20"/>
                    </w:rPr>
                  </w:pPr>
                </w:p>
              </w:tc>
            </w:tr>
            <w:tr w:rsidR="00040A8B" w:rsidRPr="000C5130" w14:paraId="41E8A8DB" w14:textId="77777777" w:rsidTr="006455B6">
              <w:trPr>
                <w:trHeight w:val="359"/>
              </w:trPr>
              <w:tc>
                <w:tcPr>
                  <w:tcW w:w="3668" w:type="dxa"/>
                </w:tcPr>
                <w:p w14:paraId="5A873417" w14:textId="44B11F74" w:rsidR="00040A8B" w:rsidRPr="00040A8B" w:rsidRDefault="00921E5A" w:rsidP="00040A8B">
                  <w:pPr>
                    <w:spacing w:line="276" w:lineRule="auto"/>
                    <w:rPr>
                      <w:rFonts w:ascii="Arial" w:hAnsi="Arial" w:cs="Arial"/>
                      <w:sz w:val="20"/>
                    </w:rPr>
                  </w:pPr>
                  <w:r>
                    <w:rPr>
                      <w:rFonts w:ascii="Arial" w:hAnsi="Arial" w:cs="Arial"/>
                      <w:sz w:val="20"/>
                    </w:rPr>
                    <w:t>Client tool trainer</w:t>
                  </w:r>
                </w:p>
              </w:tc>
              <w:tc>
                <w:tcPr>
                  <w:tcW w:w="1674" w:type="dxa"/>
                </w:tcPr>
                <w:p w14:paraId="0FE63C09" w14:textId="5EAD71D7" w:rsidR="00040A8B" w:rsidRDefault="00921E5A" w:rsidP="00A27597">
                  <w:pPr>
                    <w:jc w:val="center"/>
                    <w:rPr>
                      <w:rFonts w:ascii="Arial" w:hAnsi="Arial" w:cs="Arial"/>
                      <w:sz w:val="20"/>
                    </w:rPr>
                  </w:pPr>
                  <w:r>
                    <w:rPr>
                      <w:rFonts w:ascii="Arial" w:hAnsi="Arial" w:cs="Arial"/>
                      <w:sz w:val="20"/>
                    </w:rPr>
                    <w:t>2</w:t>
                  </w:r>
                </w:p>
              </w:tc>
              <w:tc>
                <w:tcPr>
                  <w:tcW w:w="1984" w:type="dxa"/>
                </w:tcPr>
                <w:p w14:paraId="0E99EB68" w14:textId="77777777" w:rsidR="00040A8B" w:rsidRPr="008A3FC8" w:rsidRDefault="00040A8B" w:rsidP="00A27597">
                  <w:pPr>
                    <w:tabs>
                      <w:tab w:val="left" w:pos="720"/>
                    </w:tabs>
                    <w:jc w:val="center"/>
                    <w:rPr>
                      <w:rFonts w:ascii="Arial" w:hAnsi="Arial" w:cs="Arial"/>
                      <w:b/>
                      <w:sz w:val="20"/>
                    </w:rPr>
                  </w:pPr>
                </w:p>
              </w:tc>
            </w:tr>
            <w:tr w:rsidR="00A27597" w:rsidRPr="000C5130" w14:paraId="67D42879" w14:textId="77777777" w:rsidTr="006455B6">
              <w:trPr>
                <w:trHeight w:val="359"/>
              </w:trPr>
              <w:tc>
                <w:tcPr>
                  <w:tcW w:w="3668" w:type="dxa"/>
                </w:tcPr>
                <w:p w14:paraId="44D64434" w14:textId="763ECFE0" w:rsidR="00A27597" w:rsidRDefault="00AE2929" w:rsidP="00A27597">
                  <w:pPr>
                    <w:spacing w:line="276" w:lineRule="auto"/>
                    <w:rPr>
                      <w:rFonts w:ascii="Arial" w:hAnsi="Arial" w:cs="Arial"/>
                      <w:sz w:val="20"/>
                    </w:rPr>
                  </w:pPr>
                  <w:r>
                    <w:rPr>
                      <w:rFonts w:ascii="Arial" w:hAnsi="Arial" w:cs="Arial"/>
                      <w:sz w:val="20"/>
                    </w:rPr>
                    <w:t>C</w:t>
                  </w:r>
                  <w:r w:rsidR="00921E5A">
                    <w:rPr>
                      <w:rFonts w:ascii="Arial" w:hAnsi="Arial" w:cs="Arial"/>
                      <w:sz w:val="20"/>
                    </w:rPr>
                    <w:t>ustomer support Engineer</w:t>
                  </w:r>
                </w:p>
              </w:tc>
              <w:tc>
                <w:tcPr>
                  <w:tcW w:w="1674" w:type="dxa"/>
                </w:tcPr>
                <w:p w14:paraId="6B034F49" w14:textId="5E99A599" w:rsidR="00A27597" w:rsidRDefault="00921E5A" w:rsidP="00A27597">
                  <w:pPr>
                    <w:jc w:val="center"/>
                    <w:rPr>
                      <w:rFonts w:ascii="Arial" w:hAnsi="Arial" w:cs="Arial"/>
                      <w:sz w:val="20"/>
                    </w:rPr>
                  </w:pPr>
                  <w:r>
                    <w:rPr>
                      <w:rFonts w:ascii="Arial" w:hAnsi="Arial" w:cs="Arial"/>
                      <w:sz w:val="20"/>
                    </w:rPr>
                    <w:t>1</w:t>
                  </w:r>
                </w:p>
              </w:tc>
              <w:tc>
                <w:tcPr>
                  <w:tcW w:w="1984" w:type="dxa"/>
                </w:tcPr>
                <w:p w14:paraId="79059FE6" w14:textId="77777777" w:rsidR="00A27597" w:rsidRPr="008A3FC8" w:rsidRDefault="00A27597" w:rsidP="00A27597">
                  <w:pPr>
                    <w:tabs>
                      <w:tab w:val="left" w:pos="720"/>
                    </w:tabs>
                    <w:jc w:val="center"/>
                    <w:rPr>
                      <w:rFonts w:ascii="Arial" w:hAnsi="Arial" w:cs="Arial"/>
                      <w:b/>
                      <w:sz w:val="20"/>
                    </w:rPr>
                  </w:pPr>
                </w:p>
              </w:tc>
            </w:tr>
          </w:tbl>
          <w:p w14:paraId="59714F34" w14:textId="580E0798" w:rsidR="00F84E12" w:rsidRPr="007328B8" w:rsidRDefault="00B176FA" w:rsidP="007328B8">
            <w:pPr>
              <w:spacing w:after="200" w:line="360" w:lineRule="auto"/>
              <w:ind w:left="360"/>
              <w:contextualSpacing/>
              <w:jc w:val="both"/>
              <w:rPr>
                <w:rFonts w:ascii="Arial" w:hAnsi="Arial" w:cs="Arial"/>
                <w:sz w:val="20"/>
                <w:lang w:val="en-ZA"/>
              </w:rPr>
            </w:pPr>
            <w:r>
              <w:rPr>
                <w:rFonts w:ascii="Arial" w:hAnsi="Arial" w:cs="Arial"/>
                <w:sz w:val="20"/>
                <w:lang w:val="en-ZA"/>
              </w:rPr>
              <w:t>Alternative technical skills type in the ICT sector may be proposed</w:t>
            </w:r>
            <w:r w:rsidR="00C35F86">
              <w:rPr>
                <w:rFonts w:ascii="Arial" w:hAnsi="Arial" w:cs="Arial"/>
                <w:sz w:val="20"/>
                <w:lang w:val="en-ZA"/>
              </w:rPr>
              <w:t>, and once agreed, they will form part of the contractual obligations.</w:t>
            </w:r>
          </w:p>
          <w:p w14:paraId="21F33DBB" w14:textId="11E0E527" w:rsidR="007328B8" w:rsidRPr="007328B8" w:rsidRDefault="007328B8" w:rsidP="007328B8">
            <w:pPr>
              <w:spacing w:after="200" w:line="360" w:lineRule="auto"/>
              <w:ind w:left="360"/>
              <w:contextualSpacing/>
              <w:jc w:val="both"/>
              <w:rPr>
                <w:rFonts w:ascii="Arial" w:hAnsi="Arial" w:cs="Arial"/>
                <w:sz w:val="20"/>
                <w:lang w:val="en-ZA"/>
              </w:rPr>
            </w:pPr>
            <w:r w:rsidRPr="007328B8">
              <w:rPr>
                <w:rFonts w:ascii="Arial" w:hAnsi="Arial" w:cs="Arial"/>
                <w:sz w:val="20"/>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0B93F5E5" w14:textId="77777777" w:rsidR="007328B8" w:rsidRPr="007328B8" w:rsidRDefault="007328B8" w:rsidP="007328B8">
            <w:pPr>
              <w:spacing w:after="200" w:line="360" w:lineRule="auto"/>
              <w:ind w:left="360"/>
              <w:contextualSpacing/>
              <w:jc w:val="both"/>
              <w:rPr>
                <w:rFonts w:ascii="Arial" w:hAnsi="Arial" w:cs="Arial"/>
                <w:sz w:val="20"/>
                <w:lang w:val="en-ZA"/>
              </w:rPr>
            </w:pPr>
          </w:p>
          <w:p w14:paraId="71443C5C" w14:textId="3C3DBD9E" w:rsidR="00546E27" w:rsidRPr="00475C28" w:rsidRDefault="007328B8" w:rsidP="00475C28">
            <w:pPr>
              <w:spacing w:after="200" w:line="360" w:lineRule="auto"/>
              <w:ind w:left="360"/>
              <w:contextualSpacing/>
              <w:jc w:val="both"/>
              <w:rPr>
                <w:rFonts w:ascii="Arial" w:hAnsi="Arial" w:cs="Arial"/>
                <w:sz w:val="20"/>
                <w:lang w:val="en-ZA"/>
              </w:rPr>
            </w:pPr>
            <w:r w:rsidRPr="007328B8">
              <w:rPr>
                <w:rFonts w:ascii="Arial" w:hAnsi="Arial" w:cs="Arial"/>
                <w:sz w:val="20"/>
                <w:lang w:val="en-ZA"/>
              </w:rPr>
              <w:t>Note: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bookmarkEnd w:id="2"/>
    </w:tbl>
    <w:p w14:paraId="3D19DC49" w14:textId="77777777" w:rsidR="00C673B9" w:rsidRDefault="00C673B9" w:rsidP="00EB6A30">
      <w:pPr>
        <w:spacing w:after="120" w:line="276" w:lineRule="auto"/>
        <w:rPr>
          <w:rFonts w:ascii="Arial" w:hAnsi="Arial" w:cs="Arial"/>
          <w:b/>
          <w:sz w:val="22"/>
        </w:rPr>
      </w:pPr>
    </w:p>
    <w:p w14:paraId="14951245" w14:textId="2BCA04AC" w:rsidR="0039219D"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FD074C">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w:t>
      </w:r>
      <w:r w:rsidR="000D4B48">
        <w:rPr>
          <w:rFonts w:ascii="Arial" w:hAnsi="Arial" w:cs="Arial"/>
          <w:b/>
          <w:sz w:val="22"/>
        </w:rPr>
        <w:t>Retention</w:t>
      </w:r>
      <w:r w:rsidR="00733FE1" w:rsidRPr="00506A41">
        <w:rPr>
          <w:rFonts w:ascii="Arial" w:hAnsi="Arial" w:cs="Arial"/>
          <w:b/>
          <w:sz w:val="22"/>
        </w:rPr>
        <w:t xml:space="preserve"> and Performance Security</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00"/>
      </w:tblGrid>
      <w:tr w:rsidR="000D4B48" w:rsidRPr="007C175A" w14:paraId="76475BC7" w14:textId="77777777" w:rsidTr="000D4B48">
        <w:trPr>
          <w:trHeight w:val="459"/>
        </w:trPr>
        <w:tc>
          <w:tcPr>
            <w:tcW w:w="9000" w:type="dxa"/>
            <w:shd w:val="clear" w:color="auto" w:fill="000000"/>
          </w:tcPr>
          <w:p w14:paraId="13BDE002" w14:textId="77777777" w:rsidR="000D4B48" w:rsidRPr="007C175A" w:rsidRDefault="000D4B48" w:rsidP="007B5A37">
            <w:pPr>
              <w:spacing w:after="120" w:line="276" w:lineRule="auto"/>
              <w:jc w:val="both"/>
              <w:rPr>
                <w:rFonts w:ascii="Arial" w:hAnsi="Arial" w:cs="Arial"/>
                <w:sz w:val="22"/>
                <w:szCs w:val="22"/>
                <w:lang w:val="en-ZA"/>
              </w:rPr>
            </w:pPr>
            <w:bookmarkStart w:id="3" w:name="_Hlk179816628"/>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0D4B48" w:rsidRPr="007C175A" w14:paraId="4AD23B94" w14:textId="77777777" w:rsidTr="000D4B48">
        <w:trPr>
          <w:trHeight w:val="819"/>
        </w:trPr>
        <w:tc>
          <w:tcPr>
            <w:tcW w:w="9000" w:type="dxa"/>
          </w:tcPr>
          <w:p w14:paraId="2A98E432" w14:textId="77777777" w:rsidR="000D4B48" w:rsidRPr="00F57C68" w:rsidRDefault="000D4B48" w:rsidP="007B5A37">
            <w:pPr>
              <w:spacing w:line="360" w:lineRule="auto"/>
              <w:jc w:val="both"/>
              <w:rPr>
                <w:rFonts w:ascii="Arial" w:hAnsi="Arial" w:cs="Arial"/>
                <w:sz w:val="20"/>
              </w:rPr>
            </w:pPr>
            <w:bookmarkStart w:id="4" w:name="_Hlk178580693"/>
            <w:r w:rsidRPr="00F57C68">
              <w:rPr>
                <w:rFonts w:ascii="Arial" w:hAnsi="Arial" w:cs="Arial"/>
                <w:sz w:val="20"/>
              </w:rPr>
              <w:t>As security for the fulfilment of SDL&amp;I obligations, Eskom will apply a retention of 2.5% on every invoice amount (excluding VAT) for failure to submit SDL&amp;I performance reports every quarter; or failure to meet the SDL&amp;I obligations in this contract. The retained amounts shall only be released to the contractor upon:</w:t>
            </w:r>
          </w:p>
          <w:p w14:paraId="4677123A" w14:textId="77777777" w:rsidR="000D4B48" w:rsidRPr="00F57C68" w:rsidRDefault="000D4B48" w:rsidP="007B5A37">
            <w:pPr>
              <w:pStyle w:val="ListParagraph"/>
              <w:numPr>
                <w:ilvl w:val="0"/>
                <w:numId w:val="45"/>
              </w:numPr>
              <w:spacing w:line="360" w:lineRule="auto"/>
              <w:jc w:val="both"/>
              <w:rPr>
                <w:rFonts w:ascii="Arial" w:hAnsi="Arial" w:cs="Arial"/>
                <w:sz w:val="20"/>
              </w:rPr>
            </w:pPr>
            <w:r w:rsidRPr="00F57C68">
              <w:rPr>
                <w:rFonts w:ascii="Arial" w:hAnsi="Arial" w:cs="Arial"/>
                <w:sz w:val="20"/>
              </w:rPr>
              <w:t>The tenderer will be expected to submit their performance reports on a quarterly basis towards SDL&amp;I obligations.</w:t>
            </w:r>
          </w:p>
          <w:p w14:paraId="61032086" w14:textId="77777777" w:rsidR="000D4B48" w:rsidRPr="00F57C68" w:rsidRDefault="000D4B48" w:rsidP="007B5A37">
            <w:pPr>
              <w:pStyle w:val="ListParagraph"/>
              <w:numPr>
                <w:ilvl w:val="0"/>
                <w:numId w:val="45"/>
              </w:numPr>
              <w:spacing w:line="360" w:lineRule="auto"/>
              <w:jc w:val="both"/>
              <w:rPr>
                <w:rFonts w:ascii="Arial" w:hAnsi="Arial" w:cs="Arial"/>
                <w:sz w:val="20"/>
              </w:rPr>
            </w:pPr>
            <w:r w:rsidRPr="00F57C68">
              <w:rPr>
                <w:rFonts w:ascii="Arial" w:hAnsi="Arial" w:cs="Arial"/>
                <w:sz w:val="20"/>
              </w:rPr>
              <w:t xml:space="preserve">SDL&amp;I will assess the submitted performance report against the Implementation plan then issue a compliance report. </w:t>
            </w:r>
          </w:p>
          <w:p w14:paraId="50038C45" w14:textId="77777777" w:rsidR="000D4B48" w:rsidRPr="00F57C68" w:rsidRDefault="000D4B48" w:rsidP="007B5A37">
            <w:pPr>
              <w:pStyle w:val="ListParagraph"/>
              <w:numPr>
                <w:ilvl w:val="0"/>
                <w:numId w:val="45"/>
              </w:numPr>
              <w:spacing w:line="360" w:lineRule="auto"/>
              <w:jc w:val="both"/>
              <w:rPr>
                <w:rFonts w:ascii="Arial" w:hAnsi="Arial" w:cs="Arial"/>
                <w:sz w:val="20"/>
              </w:rPr>
            </w:pPr>
            <w:r w:rsidRPr="00F57C68">
              <w:rPr>
                <w:rFonts w:ascii="Arial" w:hAnsi="Arial" w:cs="Arial"/>
                <w:sz w:val="20"/>
              </w:rPr>
              <w:t>Should the report yield non-compliance results, Eskom will retain the</w:t>
            </w:r>
            <w:r>
              <w:rPr>
                <w:rFonts w:ascii="Arial" w:hAnsi="Arial" w:cs="Arial"/>
                <w:sz w:val="20"/>
              </w:rPr>
              <w:t xml:space="preserve"> </w:t>
            </w:r>
            <w:r w:rsidRPr="00F57C68">
              <w:rPr>
                <w:rFonts w:ascii="Arial" w:hAnsi="Arial" w:cs="Arial"/>
                <w:sz w:val="20"/>
              </w:rPr>
              <w:t>2.5%</w:t>
            </w:r>
            <w:r>
              <w:rPr>
                <w:rFonts w:ascii="Arial" w:hAnsi="Arial" w:cs="Arial"/>
                <w:sz w:val="20"/>
              </w:rPr>
              <w:t xml:space="preserve"> of the invoice amount</w:t>
            </w:r>
            <w:r w:rsidRPr="00F57C68">
              <w:rPr>
                <w:rFonts w:ascii="Arial" w:hAnsi="Arial" w:cs="Arial"/>
                <w:sz w:val="20"/>
              </w:rPr>
              <w:t>.</w:t>
            </w:r>
          </w:p>
          <w:p w14:paraId="332919DE" w14:textId="77777777" w:rsidR="000D4B48" w:rsidRPr="00F57C68" w:rsidRDefault="000D4B48" w:rsidP="007B5A37">
            <w:pPr>
              <w:pStyle w:val="ListParagraph"/>
              <w:numPr>
                <w:ilvl w:val="0"/>
                <w:numId w:val="45"/>
              </w:numPr>
              <w:spacing w:line="360" w:lineRule="auto"/>
              <w:jc w:val="both"/>
              <w:rPr>
                <w:rFonts w:ascii="Arial" w:hAnsi="Arial" w:cs="Arial"/>
                <w:sz w:val="20"/>
              </w:rPr>
            </w:pPr>
            <w:r w:rsidRPr="00F57C68">
              <w:rPr>
                <w:rFonts w:ascii="Arial" w:hAnsi="Arial" w:cs="Arial"/>
                <w:sz w:val="20"/>
              </w:rPr>
              <w:t>Should the compliance results be positive, Eskom will release the retained funds to the tenderer.</w:t>
            </w:r>
          </w:p>
        </w:tc>
      </w:tr>
    </w:tbl>
    <w:bookmarkEnd w:id="3"/>
    <w:bookmarkEnd w:id="4"/>
    <w:p w14:paraId="35DAD45A" w14:textId="13CC2F8F"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FD074C">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0D4B48">
            <w:pPr>
              <w:pStyle w:val="ListParagraph"/>
              <w:numPr>
                <w:ilvl w:val="0"/>
                <w:numId w:val="25"/>
              </w:numPr>
              <w:spacing w:after="200" w:line="276" w:lineRule="auto"/>
              <w:ind w:left="314" w:hanging="218"/>
              <w:jc w:val="both"/>
              <w:rPr>
                <w:rFonts w:ascii="Arial" w:eastAsia="Calibri" w:hAnsi="Arial" w:cs="Arial"/>
                <w:sz w:val="20"/>
                <w:lang w:val="en-GB"/>
              </w:rPr>
            </w:pPr>
            <w:bookmarkStart w:id="5" w:name="OLE_LINK6"/>
            <w:r w:rsidRPr="00CB3564">
              <w:rPr>
                <w:rFonts w:ascii="Arial" w:eastAsia="Calibri" w:hAnsi="Arial" w:cs="Arial"/>
                <w:sz w:val="20"/>
                <w:lang w:val="en-GB"/>
              </w:rPr>
              <w:lastRenderedPageBreak/>
              <w:t>The suppliers shall on a quarterly basis submit a report to Eskom in accordance with Data Collection Template on their compliance with the SDL&amp;I obligations described above.</w:t>
            </w:r>
            <w:bookmarkEnd w:id="5"/>
          </w:p>
          <w:p w14:paraId="081854E5" w14:textId="77777777" w:rsidR="00CB3564" w:rsidRPr="00337B1F" w:rsidRDefault="00CB3564" w:rsidP="000D4B48">
            <w:pPr>
              <w:pStyle w:val="ListParagraph"/>
              <w:numPr>
                <w:ilvl w:val="0"/>
                <w:numId w:val="25"/>
              </w:numPr>
              <w:spacing w:after="200" w:line="276" w:lineRule="auto"/>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01AD3532" w14:textId="77777777" w:rsidR="00990864" w:rsidRPr="001C46E0" w:rsidRDefault="00CB3564" w:rsidP="000D4B48">
            <w:pPr>
              <w:pStyle w:val="ListParagraph"/>
              <w:numPr>
                <w:ilvl w:val="0"/>
                <w:numId w:val="25"/>
              </w:numPr>
              <w:spacing w:after="200" w:line="276" w:lineRule="auto"/>
              <w:ind w:left="314" w:hanging="218"/>
              <w:jc w:val="both"/>
              <w:rPr>
                <w:rFonts w:ascii="Arial" w:eastAsia="Calibri" w:hAnsi="Arial" w:cs="Arial"/>
                <w:sz w:val="20"/>
                <w:lang w:val="en-GB"/>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4651DA17" w:rsidR="0098355C" w:rsidRPr="001C46E0" w:rsidRDefault="001C46E0" w:rsidP="000D4B48">
            <w:pPr>
              <w:pStyle w:val="ListParagraph"/>
              <w:numPr>
                <w:ilvl w:val="0"/>
                <w:numId w:val="25"/>
              </w:numPr>
              <w:spacing w:after="200" w:line="276" w:lineRule="auto"/>
              <w:ind w:left="314" w:hanging="218"/>
              <w:jc w:val="both"/>
              <w:rPr>
                <w:rFonts w:ascii="Arial" w:eastAsia="Calibri" w:hAnsi="Arial" w:cs="Arial"/>
                <w:sz w:val="20"/>
                <w:lang w:val="en-GB"/>
              </w:rPr>
            </w:pPr>
            <w:r w:rsidRPr="001C46E0">
              <w:rPr>
                <w:rFonts w:ascii="Arial" w:eastAsia="Calibri" w:hAnsi="Arial" w:cs="Arial"/>
                <w:sz w:val="20"/>
                <w:lang w:val="en-GB"/>
              </w:rPr>
              <w:t>Every contract shall be accompanied by the SDL&amp;I Implementation Schedule which must be completed by the suppliers and returned to SDL&amp;I representative for acceptance 28 days after contract award.</w:t>
            </w:r>
          </w:p>
        </w:tc>
      </w:tr>
    </w:tbl>
    <w:p w14:paraId="56A6EA09" w14:textId="77777777" w:rsidR="00874A63" w:rsidRDefault="00874A63" w:rsidP="00EB6A30">
      <w:pPr>
        <w:spacing w:line="276" w:lineRule="auto"/>
        <w:rPr>
          <w:rFonts w:ascii="Arial" w:hAnsi="Arial" w:cs="Arial"/>
          <w:b/>
          <w:sz w:val="22"/>
        </w:rPr>
      </w:pPr>
    </w:p>
    <w:p w14:paraId="5C6D2EAA" w14:textId="1C4EB5BA"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A75E4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0F2B1C4E" w14:textId="0D94DAA2" w:rsidR="00175644" w:rsidRDefault="00175644"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637D14">
        <w:tc>
          <w:tcPr>
            <w:tcW w:w="4508" w:type="dxa"/>
          </w:tcPr>
          <w:p w14:paraId="776322B8" w14:textId="74533FE0"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38C65F73"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4"/>
            </w:tblGrid>
            <w:tr w:rsidR="00A75E47" w14:paraId="78FDA1B5" w14:textId="77777777" w:rsidTr="00E1507F">
              <w:tc>
                <w:tcPr>
                  <w:tcW w:w="4508" w:type="dxa"/>
                </w:tcPr>
                <w:p w14:paraId="7D15A925" w14:textId="77777777" w:rsidR="00A75E47" w:rsidRDefault="00A75E47" w:rsidP="00A75E47">
                  <w:pPr>
                    <w:tabs>
                      <w:tab w:val="left" w:pos="720"/>
                    </w:tabs>
                    <w:jc w:val="both"/>
                    <w:rPr>
                      <w:rFonts w:ascii="Arial" w:hAnsi="Arial" w:cs="Arial"/>
                      <w:sz w:val="20"/>
                    </w:rPr>
                  </w:pPr>
                </w:p>
                <w:p w14:paraId="4306DA9D" w14:textId="11844951" w:rsidR="00A75E47" w:rsidRDefault="00A75E47" w:rsidP="00A75E47">
                  <w:pPr>
                    <w:tabs>
                      <w:tab w:val="left" w:pos="720"/>
                    </w:tabs>
                    <w:jc w:val="both"/>
                    <w:rPr>
                      <w:rFonts w:ascii="Arial" w:hAnsi="Arial" w:cs="Arial"/>
                      <w:sz w:val="20"/>
                    </w:rPr>
                  </w:pPr>
                  <w:r>
                    <w:rPr>
                      <w:rFonts w:ascii="Arial" w:hAnsi="Arial" w:cs="Arial"/>
                      <w:sz w:val="20"/>
                    </w:rPr>
                    <w:t>Name of tenderer ………………………………………</w:t>
                  </w:r>
                </w:p>
              </w:tc>
            </w:tr>
            <w:tr w:rsidR="00A75E47" w14:paraId="6530188E" w14:textId="77777777" w:rsidTr="00E1507F">
              <w:tc>
                <w:tcPr>
                  <w:tcW w:w="4508" w:type="dxa"/>
                </w:tcPr>
                <w:p w14:paraId="35319371" w14:textId="77777777" w:rsidR="00A75E47" w:rsidRDefault="00A75E47" w:rsidP="00A75E47">
                  <w:pPr>
                    <w:tabs>
                      <w:tab w:val="left" w:pos="720"/>
                    </w:tabs>
                    <w:jc w:val="both"/>
                    <w:rPr>
                      <w:rFonts w:ascii="Arial" w:hAnsi="Arial" w:cs="Arial"/>
                      <w:sz w:val="20"/>
                    </w:rPr>
                  </w:pPr>
                </w:p>
                <w:p w14:paraId="49F2251A" w14:textId="77777777" w:rsidR="00A75E47" w:rsidRDefault="00A75E47" w:rsidP="00A75E47">
                  <w:pPr>
                    <w:tabs>
                      <w:tab w:val="left" w:pos="720"/>
                    </w:tabs>
                    <w:jc w:val="both"/>
                    <w:rPr>
                      <w:rFonts w:ascii="Arial" w:hAnsi="Arial" w:cs="Arial"/>
                      <w:sz w:val="20"/>
                    </w:rPr>
                  </w:pPr>
                </w:p>
                <w:p w14:paraId="6986221F" w14:textId="1BF9CBB3" w:rsidR="00A75E47" w:rsidRDefault="00A75E47" w:rsidP="00A75E47">
                  <w:pPr>
                    <w:tabs>
                      <w:tab w:val="left" w:pos="720"/>
                    </w:tabs>
                    <w:jc w:val="both"/>
                    <w:rPr>
                      <w:rFonts w:ascii="Arial" w:hAnsi="Arial" w:cs="Arial"/>
                      <w:sz w:val="20"/>
                    </w:rPr>
                  </w:pPr>
                  <w:r>
                    <w:rPr>
                      <w:rFonts w:ascii="Arial" w:hAnsi="Arial" w:cs="Arial"/>
                      <w:sz w:val="20"/>
                    </w:rPr>
                    <w:t>Tenderer representative …………………………………</w:t>
                  </w:r>
                </w:p>
                <w:p w14:paraId="59D7EAA2" w14:textId="77777777" w:rsidR="00A75E47" w:rsidRDefault="00A75E47" w:rsidP="00A75E47">
                  <w:pPr>
                    <w:tabs>
                      <w:tab w:val="left" w:pos="720"/>
                    </w:tabs>
                    <w:jc w:val="both"/>
                    <w:rPr>
                      <w:rFonts w:ascii="Arial" w:hAnsi="Arial" w:cs="Arial"/>
                      <w:sz w:val="20"/>
                    </w:rPr>
                  </w:pPr>
                </w:p>
                <w:p w14:paraId="4B512DDB" w14:textId="77777777" w:rsidR="00A75E47" w:rsidRDefault="00A75E47" w:rsidP="00A75E47">
                  <w:pPr>
                    <w:tabs>
                      <w:tab w:val="left" w:pos="720"/>
                    </w:tabs>
                    <w:jc w:val="both"/>
                    <w:rPr>
                      <w:rFonts w:ascii="Arial" w:hAnsi="Arial" w:cs="Arial"/>
                      <w:sz w:val="20"/>
                    </w:rPr>
                  </w:pPr>
                </w:p>
                <w:p w14:paraId="0458FEB5" w14:textId="668B7116" w:rsidR="00A75E47" w:rsidRDefault="00A75E47" w:rsidP="00A75E47">
                  <w:pPr>
                    <w:tabs>
                      <w:tab w:val="left" w:pos="720"/>
                    </w:tabs>
                    <w:jc w:val="both"/>
                    <w:rPr>
                      <w:rFonts w:ascii="Arial" w:hAnsi="Arial" w:cs="Arial"/>
                      <w:sz w:val="20"/>
                    </w:rPr>
                  </w:pPr>
                  <w:r>
                    <w:rPr>
                      <w:rFonts w:ascii="Arial" w:hAnsi="Arial" w:cs="Arial"/>
                      <w:sz w:val="20"/>
                    </w:rPr>
                    <w:t xml:space="preserve">Representative </w:t>
                  </w:r>
                  <w:r>
                    <w:rPr>
                      <w:rFonts w:ascii="Arial" w:hAnsi="Arial" w:cs="Arial"/>
                      <w:sz w:val="20"/>
                    </w:rPr>
                    <w:t>signature:</w:t>
                  </w:r>
                  <w:r>
                    <w:rPr>
                      <w:rFonts w:ascii="Arial" w:hAnsi="Arial" w:cs="Arial"/>
                      <w:sz w:val="20"/>
                    </w:rPr>
                    <w:t>………………………</w:t>
                  </w:r>
                </w:p>
              </w:tc>
            </w:tr>
            <w:tr w:rsidR="00A75E47" w14:paraId="64C4322E" w14:textId="77777777" w:rsidTr="00E1507F">
              <w:tc>
                <w:tcPr>
                  <w:tcW w:w="4508" w:type="dxa"/>
                </w:tcPr>
                <w:p w14:paraId="012ADF46" w14:textId="77777777" w:rsidR="00A75E47" w:rsidRDefault="00A75E47" w:rsidP="00A75E47">
                  <w:pPr>
                    <w:tabs>
                      <w:tab w:val="left" w:pos="720"/>
                    </w:tabs>
                    <w:jc w:val="both"/>
                    <w:rPr>
                      <w:rFonts w:ascii="Arial" w:hAnsi="Arial" w:cs="Arial"/>
                      <w:sz w:val="20"/>
                    </w:rPr>
                  </w:pPr>
                </w:p>
              </w:tc>
            </w:tr>
            <w:tr w:rsidR="00A75E47" w14:paraId="74A416AE" w14:textId="77777777" w:rsidTr="00E1507F">
              <w:tc>
                <w:tcPr>
                  <w:tcW w:w="4508" w:type="dxa"/>
                </w:tcPr>
                <w:p w14:paraId="55C5FFEE" w14:textId="77777777" w:rsidR="00A75E47" w:rsidRDefault="00A75E47" w:rsidP="00A75E47">
                  <w:pPr>
                    <w:tabs>
                      <w:tab w:val="left" w:pos="720"/>
                    </w:tabs>
                    <w:jc w:val="both"/>
                    <w:rPr>
                      <w:rFonts w:ascii="Arial" w:hAnsi="Arial" w:cs="Arial"/>
                      <w:sz w:val="20"/>
                    </w:rPr>
                  </w:pPr>
                </w:p>
                <w:p w14:paraId="27F81E03" w14:textId="7266A588" w:rsidR="00A75E47" w:rsidRDefault="00A75E47" w:rsidP="00A75E47">
                  <w:pPr>
                    <w:tabs>
                      <w:tab w:val="left" w:pos="720"/>
                    </w:tabs>
                    <w:jc w:val="both"/>
                    <w:rPr>
                      <w:rFonts w:ascii="Arial" w:hAnsi="Arial" w:cs="Arial"/>
                      <w:sz w:val="20"/>
                    </w:rPr>
                  </w:pPr>
                  <w:r>
                    <w:rPr>
                      <w:rFonts w:ascii="Arial" w:hAnsi="Arial" w:cs="Arial"/>
                      <w:sz w:val="20"/>
                    </w:rPr>
                    <w:t>Date: ………………………………………</w:t>
                  </w:r>
                </w:p>
              </w:tc>
            </w:tr>
          </w:tbl>
          <w:p w14:paraId="6C4BC943" w14:textId="2D4887FC"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529593C8"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87855" w14:textId="77777777" w:rsidR="007D43DF" w:rsidRDefault="007D43DF" w:rsidP="00201A98">
      <w:r>
        <w:separator/>
      </w:r>
    </w:p>
  </w:endnote>
  <w:endnote w:type="continuationSeparator" w:id="0">
    <w:p w14:paraId="0A965255" w14:textId="77777777" w:rsidR="007D43DF" w:rsidRDefault="007D43D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A15BC" w14:textId="77777777" w:rsidR="007D43DF" w:rsidRDefault="007D43DF" w:rsidP="00201A98">
      <w:r>
        <w:separator/>
      </w:r>
    </w:p>
  </w:footnote>
  <w:footnote w:type="continuationSeparator" w:id="0">
    <w:p w14:paraId="1FF6984A" w14:textId="77777777" w:rsidR="007D43DF" w:rsidRDefault="007D43DF"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4448715"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60A4F7D"/>
    <w:multiLevelType w:val="hybridMultilevel"/>
    <w:tmpl w:val="80D61C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6" w15:restartNumberingAfterBreak="0">
    <w:nsid w:val="7CB622C1"/>
    <w:multiLevelType w:val="hybridMultilevel"/>
    <w:tmpl w:val="F6B64B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76131626">
    <w:abstractNumId w:val="10"/>
  </w:num>
  <w:num w:numId="2" w16cid:durableId="769589901">
    <w:abstractNumId w:val="31"/>
  </w:num>
  <w:num w:numId="3" w16cid:durableId="1636983690">
    <w:abstractNumId w:val="32"/>
  </w:num>
  <w:num w:numId="4" w16cid:durableId="1049838470">
    <w:abstractNumId w:val="4"/>
  </w:num>
  <w:num w:numId="5" w16cid:durableId="747270413">
    <w:abstractNumId w:val="15"/>
  </w:num>
  <w:num w:numId="6" w16cid:durableId="298614127">
    <w:abstractNumId w:val="19"/>
  </w:num>
  <w:num w:numId="7" w16cid:durableId="886451534">
    <w:abstractNumId w:val="39"/>
  </w:num>
  <w:num w:numId="8" w16cid:durableId="1364016205">
    <w:abstractNumId w:val="7"/>
  </w:num>
  <w:num w:numId="9" w16cid:durableId="501093778">
    <w:abstractNumId w:val="23"/>
  </w:num>
  <w:num w:numId="10" w16cid:durableId="296688292">
    <w:abstractNumId w:val="28"/>
  </w:num>
  <w:num w:numId="11" w16cid:durableId="1367868149">
    <w:abstractNumId w:val="35"/>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6"/>
  </w:num>
  <w:num w:numId="24" w16cid:durableId="1635332457">
    <w:abstractNumId w:val="22"/>
  </w:num>
  <w:num w:numId="25" w16cid:durableId="356195997">
    <w:abstractNumId w:val="12"/>
  </w:num>
  <w:num w:numId="26" w16cid:durableId="1068723575">
    <w:abstractNumId w:val="14"/>
  </w:num>
  <w:num w:numId="27" w16cid:durableId="1280183404">
    <w:abstractNumId w:val="43"/>
  </w:num>
  <w:num w:numId="28" w16cid:durableId="391970900">
    <w:abstractNumId w:val="27"/>
  </w:num>
  <w:num w:numId="29" w16cid:durableId="2142724945">
    <w:abstractNumId w:val="6"/>
  </w:num>
  <w:num w:numId="30" w16cid:durableId="1111973304">
    <w:abstractNumId w:val="33"/>
  </w:num>
  <w:num w:numId="31" w16cid:durableId="1998069011">
    <w:abstractNumId w:val="45"/>
  </w:num>
  <w:num w:numId="32" w16cid:durableId="1712143695">
    <w:abstractNumId w:val="41"/>
  </w:num>
  <w:num w:numId="33" w16cid:durableId="778767238">
    <w:abstractNumId w:val="34"/>
  </w:num>
  <w:num w:numId="34" w16cid:durableId="1249457635">
    <w:abstractNumId w:val="44"/>
  </w:num>
  <w:num w:numId="35" w16cid:durableId="1195466582">
    <w:abstractNumId w:val="20"/>
  </w:num>
  <w:num w:numId="36" w16cid:durableId="937130701">
    <w:abstractNumId w:val="42"/>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0"/>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8"/>
  </w:num>
  <w:num w:numId="46" w16cid:durableId="1197045471">
    <w:abstractNumId w:val="26"/>
  </w:num>
  <w:num w:numId="47" w16cid:durableId="1097211948">
    <w:abstractNumId w:val="46"/>
  </w:num>
  <w:num w:numId="48" w16cid:durableId="29834490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4E93"/>
    <w:rsid w:val="000263D8"/>
    <w:rsid w:val="00040A8B"/>
    <w:rsid w:val="00067DC9"/>
    <w:rsid w:val="00074C17"/>
    <w:rsid w:val="00077A57"/>
    <w:rsid w:val="00083E67"/>
    <w:rsid w:val="0009108C"/>
    <w:rsid w:val="00097047"/>
    <w:rsid w:val="000A01FA"/>
    <w:rsid w:val="000A386C"/>
    <w:rsid w:val="000A648D"/>
    <w:rsid w:val="000B165C"/>
    <w:rsid w:val="000B28F1"/>
    <w:rsid w:val="000B6B22"/>
    <w:rsid w:val="000B7D6D"/>
    <w:rsid w:val="000C33EB"/>
    <w:rsid w:val="000C6C73"/>
    <w:rsid w:val="000D278E"/>
    <w:rsid w:val="000D4357"/>
    <w:rsid w:val="000D4B48"/>
    <w:rsid w:val="000D549A"/>
    <w:rsid w:val="000E1AB5"/>
    <w:rsid w:val="000F528A"/>
    <w:rsid w:val="00101128"/>
    <w:rsid w:val="001022DD"/>
    <w:rsid w:val="00105474"/>
    <w:rsid w:val="00111B2E"/>
    <w:rsid w:val="00113DFD"/>
    <w:rsid w:val="00115ECC"/>
    <w:rsid w:val="00140917"/>
    <w:rsid w:val="00140CB7"/>
    <w:rsid w:val="001427B4"/>
    <w:rsid w:val="001477A3"/>
    <w:rsid w:val="00151F81"/>
    <w:rsid w:val="001521AD"/>
    <w:rsid w:val="00154240"/>
    <w:rsid w:val="00155040"/>
    <w:rsid w:val="00155248"/>
    <w:rsid w:val="001645BF"/>
    <w:rsid w:val="00173BE4"/>
    <w:rsid w:val="00175644"/>
    <w:rsid w:val="00180A68"/>
    <w:rsid w:val="001829A7"/>
    <w:rsid w:val="001A1B65"/>
    <w:rsid w:val="001A408A"/>
    <w:rsid w:val="001A57D9"/>
    <w:rsid w:val="001B2323"/>
    <w:rsid w:val="001B3B2A"/>
    <w:rsid w:val="001C46E0"/>
    <w:rsid w:val="001C599B"/>
    <w:rsid w:val="001C61B6"/>
    <w:rsid w:val="001C7D78"/>
    <w:rsid w:val="001D0409"/>
    <w:rsid w:val="001D042C"/>
    <w:rsid w:val="001D1614"/>
    <w:rsid w:val="001D391D"/>
    <w:rsid w:val="001D3F40"/>
    <w:rsid w:val="001E334E"/>
    <w:rsid w:val="001E4F28"/>
    <w:rsid w:val="001E64BB"/>
    <w:rsid w:val="00201A98"/>
    <w:rsid w:val="00203FB8"/>
    <w:rsid w:val="002114AF"/>
    <w:rsid w:val="002319CA"/>
    <w:rsid w:val="002341C9"/>
    <w:rsid w:val="002511D1"/>
    <w:rsid w:val="00253B8A"/>
    <w:rsid w:val="002632AA"/>
    <w:rsid w:val="00267F52"/>
    <w:rsid w:val="00270763"/>
    <w:rsid w:val="0027500D"/>
    <w:rsid w:val="002763F5"/>
    <w:rsid w:val="00276C45"/>
    <w:rsid w:val="0027700C"/>
    <w:rsid w:val="00280506"/>
    <w:rsid w:val="002855B7"/>
    <w:rsid w:val="0029511F"/>
    <w:rsid w:val="00296B82"/>
    <w:rsid w:val="002A7C4A"/>
    <w:rsid w:val="002B02CB"/>
    <w:rsid w:val="002B19FA"/>
    <w:rsid w:val="002B7514"/>
    <w:rsid w:val="002E453E"/>
    <w:rsid w:val="002E7887"/>
    <w:rsid w:val="002F4F5C"/>
    <w:rsid w:val="00304117"/>
    <w:rsid w:val="003113D9"/>
    <w:rsid w:val="003127C7"/>
    <w:rsid w:val="00317372"/>
    <w:rsid w:val="0032593D"/>
    <w:rsid w:val="00325D2C"/>
    <w:rsid w:val="003317CA"/>
    <w:rsid w:val="00332369"/>
    <w:rsid w:val="003363BE"/>
    <w:rsid w:val="00336747"/>
    <w:rsid w:val="00337BD7"/>
    <w:rsid w:val="003462C3"/>
    <w:rsid w:val="00347894"/>
    <w:rsid w:val="00352A80"/>
    <w:rsid w:val="00354047"/>
    <w:rsid w:val="003633CD"/>
    <w:rsid w:val="00373CF8"/>
    <w:rsid w:val="0037426F"/>
    <w:rsid w:val="0037609B"/>
    <w:rsid w:val="0038347B"/>
    <w:rsid w:val="003840F2"/>
    <w:rsid w:val="003914DE"/>
    <w:rsid w:val="0039219D"/>
    <w:rsid w:val="00394733"/>
    <w:rsid w:val="003B3ABD"/>
    <w:rsid w:val="003B74CA"/>
    <w:rsid w:val="003B7E45"/>
    <w:rsid w:val="003C07F4"/>
    <w:rsid w:val="003D48B8"/>
    <w:rsid w:val="003D66FA"/>
    <w:rsid w:val="003D78F9"/>
    <w:rsid w:val="003E052A"/>
    <w:rsid w:val="003E4D3F"/>
    <w:rsid w:val="003F2387"/>
    <w:rsid w:val="003F3E07"/>
    <w:rsid w:val="003F59CF"/>
    <w:rsid w:val="003F7B1E"/>
    <w:rsid w:val="00404772"/>
    <w:rsid w:val="00405937"/>
    <w:rsid w:val="004251A4"/>
    <w:rsid w:val="004364AE"/>
    <w:rsid w:val="00457274"/>
    <w:rsid w:val="00460577"/>
    <w:rsid w:val="004665B0"/>
    <w:rsid w:val="00470385"/>
    <w:rsid w:val="004705FF"/>
    <w:rsid w:val="00470A92"/>
    <w:rsid w:val="00470AE5"/>
    <w:rsid w:val="00475C28"/>
    <w:rsid w:val="004813CB"/>
    <w:rsid w:val="004857A1"/>
    <w:rsid w:val="00486DC1"/>
    <w:rsid w:val="004954EB"/>
    <w:rsid w:val="004A1495"/>
    <w:rsid w:val="004A248F"/>
    <w:rsid w:val="004C3176"/>
    <w:rsid w:val="004C38A6"/>
    <w:rsid w:val="004D00A8"/>
    <w:rsid w:val="004D1602"/>
    <w:rsid w:val="004E19F4"/>
    <w:rsid w:val="004E6C33"/>
    <w:rsid w:val="004E77C0"/>
    <w:rsid w:val="004F07CB"/>
    <w:rsid w:val="004F117E"/>
    <w:rsid w:val="004F3731"/>
    <w:rsid w:val="004F578D"/>
    <w:rsid w:val="00504CE2"/>
    <w:rsid w:val="00506A41"/>
    <w:rsid w:val="005125A6"/>
    <w:rsid w:val="0051409A"/>
    <w:rsid w:val="00514EB4"/>
    <w:rsid w:val="00522B04"/>
    <w:rsid w:val="00533373"/>
    <w:rsid w:val="00534A84"/>
    <w:rsid w:val="005358BE"/>
    <w:rsid w:val="00541FEE"/>
    <w:rsid w:val="00546E27"/>
    <w:rsid w:val="00550760"/>
    <w:rsid w:val="00557071"/>
    <w:rsid w:val="00560EDB"/>
    <w:rsid w:val="00563AC1"/>
    <w:rsid w:val="005765A0"/>
    <w:rsid w:val="00586532"/>
    <w:rsid w:val="005908DD"/>
    <w:rsid w:val="00590FF2"/>
    <w:rsid w:val="0059543E"/>
    <w:rsid w:val="00596B3A"/>
    <w:rsid w:val="005A39B7"/>
    <w:rsid w:val="005A62CE"/>
    <w:rsid w:val="005A63F7"/>
    <w:rsid w:val="005B5A73"/>
    <w:rsid w:val="005C2E51"/>
    <w:rsid w:val="005C5217"/>
    <w:rsid w:val="005C67DE"/>
    <w:rsid w:val="005D735C"/>
    <w:rsid w:val="005D7F0D"/>
    <w:rsid w:val="005E0073"/>
    <w:rsid w:val="005E14E5"/>
    <w:rsid w:val="005E3BE0"/>
    <w:rsid w:val="005E6044"/>
    <w:rsid w:val="005F5C5B"/>
    <w:rsid w:val="00602047"/>
    <w:rsid w:val="006067AC"/>
    <w:rsid w:val="00606AD8"/>
    <w:rsid w:val="00607D65"/>
    <w:rsid w:val="0061034B"/>
    <w:rsid w:val="006105B5"/>
    <w:rsid w:val="00610723"/>
    <w:rsid w:val="006129FD"/>
    <w:rsid w:val="006260D8"/>
    <w:rsid w:val="00627923"/>
    <w:rsid w:val="00633969"/>
    <w:rsid w:val="00633B8B"/>
    <w:rsid w:val="0063746A"/>
    <w:rsid w:val="00637900"/>
    <w:rsid w:val="00637D14"/>
    <w:rsid w:val="0064741D"/>
    <w:rsid w:val="00655FCF"/>
    <w:rsid w:val="00656400"/>
    <w:rsid w:val="00657B8A"/>
    <w:rsid w:val="006714A6"/>
    <w:rsid w:val="006731B8"/>
    <w:rsid w:val="00686AD4"/>
    <w:rsid w:val="00692B80"/>
    <w:rsid w:val="006A1569"/>
    <w:rsid w:val="006A443E"/>
    <w:rsid w:val="006A55C5"/>
    <w:rsid w:val="006A73A5"/>
    <w:rsid w:val="006B02D3"/>
    <w:rsid w:val="006B0DF7"/>
    <w:rsid w:val="006B3FA2"/>
    <w:rsid w:val="006B529C"/>
    <w:rsid w:val="006B57DF"/>
    <w:rsid w:val="006C01E5"/>
    <w:rsid w:val="006C35F7"/>
    <w:rsid w:val="006C5BDA"/>
    <w:rsid w:val="006C5DB9"/>
    <w:rsid w:val="006C7529"/>
    <w:rsid w:val="006D07D5"/>
    <w:rsid w:val="006D6104"/>
    <w:rsid w:val="006E0940"/>
    <w:rsid w:val="006E14B5"/>
    <w:rsid w:val="006E1BFE"/>
    <w:rsid w:val="006E4F88"/>
    <w:rsid w:val="006E52BA"/>
    <w:rsid w:val="006F5D0A"/>
    <w:rsid w:val="006F7826"/>
    <w:rsid w:val="00702C96"/>
    <w:rsid w:val="00705512"/>
    <w:rsid w:val="00713E63"/>
    <w:rsid w:val="00730262"/>
    <w:rsid w:val="007328B8"/>
    <w:rsid w:val="00732A3F"/>
    <w:rsid w:val="00732BC4"/>
    <w:rsid w:val="00733FE1"/>
    <w:rsid w:val="00747171"/>
    <w:rsid w:val="00761BE3"/>
    <w:rsid w:val="00766FB1"/>
    <w:rsid w:val="00766FE5"/>
    <w:rsid w:val="00784A54"/>
    <w:rsid w:val="00785295"/>
    <w:rsid w:val="00791C9C"/>
    <w:rsid w:val="0079769C"/>
    <w:rsid w:val="007A6DC8"/>
    <w:rsid w:val="007A6F13"/>
    <w:rsid w:val="007B57E6"/>
    <w:rsid w:val="007C0A56"/>
    <w:rsid w:val="007D13EB"/>
    <w:rsid w:val="007D43DF"/>
    <w:rsid w:val="007D4E0A"/>
    <w:rsid w:val="007D5975"/>
    <w:rsid w:val="007E0CE5"/>
    <w:rsid w:val="007F15E3"/>
    <w:rsid w:val="00810BAA"/>
    <w:rsid w:val="008214F9"/>
    <w:rsid w:val="00825B67"/>
    <w:rsid w:val="008279D0"/>
    <w:rsid w:val="008326AE"/>
    <w:rsid w:val="00834778"/>
    <w:rsid w:val="00844D86"/>
    <w:rsid w:val="0084573D"/>
    <w:rsid w:val="00845A4B"/>
    <w:rsid w:val="0085043F"/>
    <w:rsid w:val="008508AA"/>
    <w:rsid w:val="008525C7"/>
    <w:rsid w:val="00854874"/>
    <w:rsid w:val="00860294"/>
    <w:rsid w:val="00860C12"/>
    <w:rsid w:val="00861AE9"/>
    <w:rsid w:val="00861BE0"/>
    <w:rsid w:val="008621C5"/>
    <w:rsid w:val="008723E9"/>
    <w:rsid w:val="00874A63"/>
    <w:rsid w:val="0088072F"/>
    <w:rsid w:val="00880865"/>
    <w:rsid w:val="0088295E"/>
    <w:rsid w:val="00883AAD"/>
    <w:rsid w:val="00886564"/>
    <w:rsid w:val="00892664"/>
    <w:rsid w:val="00893563"/>
    <w:rsid w:val="0089392A"/>
    <w:rsid w:val="00894E42"/>
    <w:rsid w:val="008951A9"/>
    <w:rsid w:val="0089757B"/>
    <w:rsid w:val="008A3FC8"/>
    <w:rsid w:val="008A66CD"/>
    <w:rsid w:val="008B5871"/>
    <w:rsid w:val="008C01CF"/>
    <w:rsid w:val="008C0E9E"/>
    <w:rsid w:val="008C4E77"/>
    <w:rsid w:val="008E2DE3"/>
    <w:rsid w:val="008E3BC8"/>
    <w:rsid w:val="008F5BEC"/>
    <w:rsid w:val="009017B9"/>
    <w:rsid w:val="00901A7C"/>
    <w:rsid w:val="00903604"/>
    <w:rsid w:val="009124DD"/>
    <w:rsid w:val="00914474"/>
    <w:rsid w:val="00915308"/>
    <w:rsid w:val="009214A0"/>
    <w:rsid w:val="00921E5A"/>
    <w:rsid w:val="00924E22"/>
    <w:rsid w:val="009309F3"/>
    <w:rsid w:val="00931DE5"/>
    <w:rsid w:val="00940B30"/>
    <w:rsid w:val="00944D59"/>
    <w:rsid w:val="0095525E"/>
    <w:rsid w:val="00965504"/>
    <w:rsid w:val="009677DD"/>
    <w:rsid w:val="00970379"/>
    <w:rsid w:val="00977B70"/>
    <w:rsid w:val="009801BA"/>
    <w:rsid w:val="0098355C"/>
    <w:rsid w:val="0098652C"/>
    <w:rsid w:val="00990864"/>
    <w:rsid w:val="009A77EC"/>
    <w:rsid w:val="009C4CFF"/>
    <w:rsid w:val="009C4DB1"/>
    <w:rsid w:val="009D0486"/>
    <w:rsid w:val="009D4D47"/>
    <w:rsid w:val="009E6382"/>
    <w:rsid w:val="009F3555"/>
    <w:rsid w:val="00A05C1D"/>
    <w:rsid w:val="00A111DA"/>
    <w:rsid w:val="00A22EF4"/>
    <w:rsid w:val="00A256F9"/>
    <w:rsid w:val="00A27597"/>
    <w:rsid w:val="00A346F0"/>
    <w:rsid w:val="00A36904"/>
    <w:rsid w:val="00A412FF"/>
    <w:rsid w:val="00A4460B"/>
    <w:rsid w:val="00A473FA"/>
    <w:rsid w:val="00A532EE"/>
    <w:rsid w:val="00A63536"/>
    <w:rsid w:val="00A651E0"/>
    <w:rsid w:val="00A65D9A"/>
    <w:rsid w:val="00A6602E"/>
    <w:rsid w:val="00A67C16"/>
    <w:rsid w:val="00A72491"/>
    <w:rsid w:val="00A72A16"/>
    <w:rsid w:val="00A75E47"/>
    <w:rsid w:val="00A91CB3"/>
    <w:rsid w:val="00A97B5E"/>
    <w:rsid w:val="00AA16F4"/>
    <w:rsid w:val="00AA403D"/>
    <w:rsid w:val="00AB4D3B"/>
    <w:rsid w:val="00AB64E3"/>
    <w:rsid w:val="00AB650A"/>
    <w:rsid w:val="00AC3774"/>
    <w:rsid w:val="00AD62A6"/>
    <w:rsid w:val="00AD784B"/>
    <w:rsid w:val="00AE2929"/>
    <w:rsid w:val="00AE7139"/>
    <w:rsid w:val="00AF35DE"/>
    <w:rsid w:val="00AF6824"/>
    <w:rsid w:val="00B00E72"/>
    <w:rsid w:val="00B0566F"/>
    <w:rsid w:val="00B14518"/>
    <w:rsid w:val="00B16C39"/>
    <w:rsid w:val="00B176FA"/>
    <w:rsid w:val="00B22D89"/>
    <w:rsid w:val="00B263C0"/>
    <w:rsid w:val="00B3212E"/>
    <w:rsid w:val="00B32BEB"/>
    <w:rsid w:val="00B32FC7"/>
    <w:rsid w:val="00B35AA2"/>
    <w:rsid w:val="00B44389"/>
    <w:rsid w:val="00B47EA0"/>
    <w:rsid w:val="00B5391A"/>
    <w:rsid w:val="00B54B80"/>
    <w:rsid w:val="00B57DBD"/>
    <w:rsid w:val="00B622C0"/>
    <w:rsid w:val="00B70E33"/>
    <w:rsid w:val="00B729B9"/>
    <w:rsid w:val="00B85F6B"/>
    <w:rsid w:val="00B93602"/>
    <w:rsid w:val="00BA5C88"/>
    <w:rsid w:val="00BB6D00"/>
    <w:rsid w:val="00BC2207"/>
    <w:rsid w:val="00BC6F34"/>
    <w:rsid w:val="00BC7452"/>
    <w:rsid w:val="00BD2863"/>
    <w:rsid w:val="00BD65E2"/>
    <w:rsid w:val="00BE0CD8"/>
    <w:rsid w:val="00BE3DBD"/>
    <w:rsid w:val="00BE56E8"/>
    <w:rsid w:val="00BE6D5F"/>
    <w:rsid w:val="00BF476B"/>
    <w:rsid w:val="00BF7560"/>
    <w:rsid w:val="00C12D3D"/>
    <w:rsid w:val="00C23160"/>
    <w:rsid w:val="00C25563"/>
    <w:rsid w:val="00C2594A"/>
    <w:rsid w:val="00C2623C"/>
    <w:rsid w:val="00C26313"/>
    <w:rsid w:val="00C35F86"/>
    <w:rsid w:val="00C369AF"/>
    <w:rsid w:val="00C40E58"/>
    <w:rsid w:val="00C413FB"/>
    <w:rsid w:val="00C4471F"/>
    <w:rsid w:val="00C469F5"/>
    <w:rsid w:val="00C5004E"/>
    <w:rsid w:val="00C57229"/>
    <w:rsid w:val="00C610B6"/>
    <w:rsid w:val="00C64D96"/>
    <w:rsid w:val="00C64DE6"/>
    <w:rsid w:val="00C64FE1"/>
    <w:rsid w:val="00C673B9"/>
    <w:rsid w:val="00C67975"/>
    <w:rsid w:val="00C71201"/>
    <w:rsid w:val="00C71402"/>
    <w:rsid w:val="00C72E5D"/>
    <w:rsid w:val="00C7656D"/>
    <w:rsid w:val="00C77EB9"/>
    <w:rsid w:val="00C8088F"/>
    <w:rsid w:val="00C85676"/>
    <w:rsid w:val="00C87CC3"/>
    <w:rsid w:val="00C90D47"/>
    <w:rsid w:val="00C95686"/>
    <w:rsid w:val="00C95EC4"/>
    <w:rsid w:val="00CA1205"/>
    <w:rsid w:val="00CA48E7"/>
    <w:rsid w:val="00CA666C"/>
    <w:rsid w:val="00CA7AEF"/>
    <w:rsid w:val="00CB13D4"/>
    <w:rsid w:val="00CB2A8D"/>
    <w:rsid w:val="00CB3564"/>
    <w:rsid w:val="00CB3BE1"/>
    <w:rsid w:val="00CB4DCA"/>
    <w:rsid w:val="00CC0F14"/>
    <w:rsid w:val="00CC4080"/>
    <w:rsid w:val="00CD2429"/>
    <w:rsid w:val="00CD787A"/>
    <w:rsid w:val="00CE00CF"/>
    <w:rsid w:val="00CE5EEE"/>
    <w:rsid w:val="00CF781D"/>
    <w:rsid w:val="00D04B3C"/>
    <w:rsid w:val="00D16F64"/>
    <w:rsid w:val="00D21895"/>
    <w:rsid w:val="00D2565A"/>
    <w:rsid w:val="00D32E5C"/>
    <w:rsid w:val="00D34735"/>
    <w:rsid w:val="00D3660F"/>
    <w:rsid w:val="00D415A5"/>
    <w:rsid w:val="00D45AEE"/>
    <w:rsid w:val="00D479A6"/>
    <w:rsid w:val="00D55662"/>
    <w:rsid w:val="00D5588B"/>
    <w:rsid w:val="00D60523"/>
    <w:rsid w:val="00D62FA2"/>
    <w:rsid w:val="00D71719"/>
    <w:rsid w:val="00D72F56"/>
    <w:rsid w:val="00D754CB"/>
    <w:rsid w:val="00D77B70"/>
    <w:rsid w:val="00D817F7"/>
    <w:rsid w:val="00D86CD2"/>
    <w:rsid w:val="00D97A7B"/>
    <w:rsid w:val="00DA1B06"/>
    <w:rsid w:val="00DA3954"/>
    <w:rsid w:val="00DB22F3"/>
    <w:rsid w:val="00DB6A92"/>
    <w:rsid w:val="00DC3353"/>
    <w:rsid w:val="00DC6795"/>
    <w:rsid w:val="00DD45E9"/>
    <w:rsid w:val="00DD4AD8"/>
    <w:rsid w:val="00DD5408"/>
    <w:rsid w:val="00DD6ADC"/>
    <w:rsid w:val="00DD7B12"/>
    <w:rsid w:val="00DE2368"/>
    <w:rsid w:val="00DF46B0"/>
    <w:rsid w:val="00E17E0C"/>
    <w:rsid w:val="00E2355B"/>
    <w:rsid w:val="00E238C2"/>
    <w:rsid w:val="00E26D9A"/>
    <w:rsid w:val="00E35EB0"/>
    <w:rsid w:val="00E3774F"/>
    <w:rsid w:val="00E37CD1"/>
    <w:rsid w:val="00E436D2"/>
    <w:rsid w:val="00E500CF"/>
    <w:rsid w:val="00E534E2"/>
    <w:rsid w:val="00E701E5"/>
    <w:rsid w:val="00E71288"/>
    <w:rsid w:val="00E71A93"/>
    <w:rsid w:val="00E740F4"/>
    <w:rsid w:val="00E74D52"/>
    <w:rsid w:val="00E86B6C"/>
    <w:rsid w:val="00E90B24"/>
    <w:rsid w:val="00E90C5C"/>
    <w:rsid w:val="00EA1B3D"/>
    <w:rsid w:val="00EA320B"/>
    <w:rsid w:val="00EA4206"/>
    <w:rsid w:val="00EA765D"/>
    <w:rsid w:val="00EB03A4"/>
    <w:rsid w:val="00EB20DA"/>
    <w:rsid w:val="00EB49A7"/>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25B66"/>
    <w:rsid w:val="00F300A7"/>
    <w:rsid w:val="00F3247D"/>
    <w:rsid w:val="00F337F6"/>
    <w:rsid w:val="00F35263"/>
    <w:rsid w:val="00F43E37"/>
    <w:rsid w:val="00F45833"/>
    <w:rsid w:val="00F53FC5"/>
    <w:rsid w:val="00F62D08"/>
    <w:rsid w:val="00F64443"/>
    <w:rsid w:val="00F73FDF"/>
    <w:rsid w:val="00F76156"/>
    <w:rsid w:val="00F763D8"/>
    <w:rsid w:val="00F819D3"/>
    <w:rsid w:val="00F84E12"/>
    <w:rsid w:val="00F92697"/>
    <w:rsid w:val="00F9323F"/>
    <w:rsid w:val="00F9702A"/>
    <w:rsid w:val="00FA1238"/>
    <w:rsid w:val="00FA194D"/>
    <w:rsid w:val="00FA31B2"/>
    <w:rsid w:val="00FA3203"/>
    <w:rsid w:val="00FB1E51"/>
    <w:rsid w:val="00FB2E48"/>
    <w:rsid w:val="00FB3F38"/>
    <w:rsid w:val="00FC0343"/>
    <w:rsid w:val="00FD074C"/>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 w:type="paragraph" w:customStyle="1" w:styleId="Default">
    <w:name w:val="Default"/>
    <w:rsid w:val="00DD45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939146141">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07691479">
      <w:bodyDiv w:val="1"/>
      <w:marLeft w:val="0"/>
      <w:marRight w:val="0"/>
      <w:marTop w:val="0"/>
      <w:marBottom w:val="0"/>
      <w:divBdr>
        <w:top w:val="none" w:sz="0" w:space="0" w:color="auto"/>
        <w:left w:val="none" w:sz="0" w:space="0" w:color="auto"/>
        <w:bottom w:val="none" w:sz="0" w:space="0" w:color="auto"/>
        <w:right w:val="none" w:sz="0" w:space="0" w:color="auto"/>
      </w:divBdr>
    </w:div>
    <w:div w:id="196106561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29259996">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Yolisa Mangcu</cp:lastModifiedBy>
  <cp:revision>2</cp:revision>
  <cp:lastPrinted>2025-08-01T11:38:00Z</cp:lastPrinted>
  <dcterms:created xsi:type="dcterms:W3CDTF">2025-11-12T08:32:00Z</dcterms:created>
  <dcterms:modified xsi:type="dcterms:W3CDTF">2025-11-12T08:32:00Z</dcterms:modified>
</cp:coreProperties>
</file>