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Pr="00B965B0" w:rsidRDefault="00B965B0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</w:t>
      </w:r>
      <w:r w:rsidRPr="00B965B0">
        <w:rPr>
          <w:rFonts w:ascii="Arial" w:hAnsi="Arial" w:cs="Arial"/>
          <w:sz w:val="24"/>
          <w:szCs w:val="24"/>
          <w:lang w:val="en-US"/>
        </w:rPr>
        <w:t xml:space="preserve"> </w:t>
      </w:r>
      <w:bookmarkStart w:id="0" w:name="_GoBack"/>
      <w:r w:rsidR="00F92655" w:rsidRPr="001F70FD">
        <w:rPr>
          <w:rFonts w:ascii="Arial" w:hAnsi="Arial" w:cs="Arial"/>
          <w:color w:val="000000"/>
          <w:lang w:val="en-US"/>
        </w:rPr>
        <w:t>Table top battery operated scale</w:t>
      </w:r>
      <w:r w:rsidR="00F92655">
        <w:rPr>
          <w:rFonts w:ascii="Arial" w:hAnsi="Arial" w:cs="Arial"/>
          <w:sz w:val="24"/>
          <w:szCs w:val="24"/>
        </w:rPr>
        <w:t xml:space="preserve"> </w:t>
      </w:r>
      <w:bookmarkEnd w:id="0"/>
      <w:r w:rsidR="008B2EBA">
        <w:rPr>
          <w:rFonts w:ascii="Arial" w:hAnsi="Arial" w:cs="Arial"/>
          <w:sz w:val="24"/>
          <w:szCs w:val="24"/>
        </w:rPr>
        <w:t>specification</w:t>
      </w:r>
    </w:p>
    <w:p w:rsidR="008B2EBA" w:rsidRDefault="008B2EBA">
      <w:pPr>
        <w:rPr>
          <w:rFonts w:ascii="Arial" w:hAnsi="Arial" w:cs="Arial"/>
          <w:sz w:val="24"/>
          <w:szCs w:val="24"/>
        </w:rPr>
      </w:pPr>
    </w:p>
    <w:p w:rsidR="00F92655" w:rsidRPr="001F70FD" w:rsidRDefault="00F92655" w:rsidP="00F92655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000000"/>
          <w:sz w:val="24"/>
          <w:szCs w:val="24"/>
        </w:rPr>
      </w:pPr>
      <w:r w:rsidRPr="001F70FD">
        <w:rPr>
          <w:rFonts w:ascii="Arial" w:eastAsia="Times New Roman" w:hAnsi="Arial" w:cs="Arial"/>
          <w:color w:val="000000"/>
          <w:sz w:val="24"/>
          <w:szCs w:val="24"/>
        </w:rPr>
        <w:t>Table top scale with internal battery</w:t>
      </w:r>
    </w:p>
    <w:p w:rsidR="00F92655" w:rsidRPr="001F70FD" w:rsidRDefault="00F92655" w:rsidP="00F92655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000000"/>
          <w:sz w:val="24"/>
          <w:szCs w:val="24"/>
        </w:rPr>
      </w:pPr>
      <w:r w:rsidRPr="001F70FD">
        <w:rPr>
          <w:rFonts w:ascii="Arial" w:eastAsia="Times New Roman" w:hAnsi="Arial" w:cs="Arial"/>
          <w:color w:val="000000"/>
          <w:sz w:val="24"/>
          <w:szCs w:val="24"/>
        </w:rPr>
        <w:t>Stainless steel pan 125 x 145mm at least</w:t>
      </w:r>
    </w:p>
    <w:p w:rsidR="00F92655" w:rsidRPr="001F70FD" w:rsidRDefault="00F92655" w:rsidP="00F92655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000000"/>
          <w:sz w:val="24"/>
          <w:szCs w:val="24"/>
        </w:rPr>
      </w:pPr>
      <w:r w:rsidRPr="001F70FD">
        <w:rPr>
          <w:rFonts w:ascii="Arial" w:eastAsia="Times New Roman" w:hAnsi="Arial" w:cs="Arial"/>
          <w:color w:val="000000"/>
          <w:sz w:val="24"/>
          <w:szCs w:val="24"/>
        </w:rPr>
        <w:t>Capacity of 2000 – 3000g (3000g preferred)</w:t>
      </w:r>
    </w:p>
    <w:p w:rsidR="00F92655" w:rsidRPr="001F70FD" w:rsidRDefault="00F92655" w:rsidP="00F92655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000000"/>
          <w:sz w:val="24"/>
          <w:szCs w:val="24"/>
        </w:rPr>
      </w:pPr>
      <w:r w:rsidRPr="001F70FD">
        <w:rPr>
          <w:rFonts w:ascii="Arial" w:eastAsia="Times New Roman" w:hAnsi="Arial" w:cs="Arial"/>
          <w:color w:val="000000"/>
          <w:sz w:val="24"/>
          <w:szCs w:val="24"/>
        </w:rPr>
        <w:t>Readability of 0.01g or better</w:t>
      </w:r>
    </w:p>
    <w:p w:rsidR="00F92655" w:rsidRPr="001F70FD" w:rsidRDefault="00F92655" w:rsidP="00F92655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000000"/>
          <w:sz w:val="24"/>
          <w:szCs w:val="24"/>
        </w:rPr>
      </w:pPr>
      <w:r w:rsidRPr="001F70FD">
        <w:rPr>
          <w:rFonts w:ascii="Arial" w:eastAsia="Times New Roman" w:hAnsi="Arial" w:cs="Arial"/>
          <w:color w:val="000000"/>
          <w:sz w:val="24"/>
          <w:szCs w:val="24"/>
        </w:rPr>
        <w:t>Adjustable feet for levelling, with built in level preferred</w:t>
      </w:r>
    </w:p>
    <w:p w:rsidR="00F92655" w:rsidRPr="001F70FD" w:rsidRDefault="00F92655" w:rsidP="00F92655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000000"/>
          <w:sz w:val="24"/>
          <w:szCs w:val="24"/>
        </w:rPr>
      </w:pPr>
      <w:r w:rsidRPr="001F70FD">
        <w:rPr>
          <w:rFonts w:ascii="Arial" w:eastAsia="Times New Roman" w:hAnsi="Arial" w:cs="Arial"/>
          <w:color w:val="000000"/>
          <w:sz w:val="24"/>
          <w:szCs w:val="24"/>
        </w:rPr>
        <w:t>Models with wind shield preferred</w:t>
      </w:r>
    </w:p>
    <w:p w:rsidR="008B2EBA" w:rsidRDefault="00F92655" w:rsidP="00F92655">
      <w:pPr>
        <w:pStyle w:val="ListParagraph"/>
        <w:numPr>
          <w:ilvl w:val="0"/>
          <w:numId w:val="1"/>
        </w:numPr>
      </w:pPr>
      <w:r w:rsidRPr="001F70FD">
        <w:rPr>
          <w:rFonts w:ascii="Arial" w:eastAsia="Times New Roman" w:hAnsi="Arial" w:cs="Arial"/>
          <w:color w:val="000000"/>
          <w:sz w:val="24"/>
          <w:szCs w:val="24"/>
        </w:rPr>
        <w:t>All quoted to be accompanied by brochures outlining additional specifications of the make and model quoted on.</w:t>
      </w:r>
    </w:p>
    <w:sectPr w:rsidR="008B2E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49E"/>
    <w:multiLevelType w:val="hybridMultilevel"/>
    <w:tmpl w:val="F9C210E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047AC"/>
    <w:multiLevelType w:val="hybridMultilevel"/>
    <w:tmpl w:val="C30E8158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161F78"/>
    <w:multiLevelType w:val="hybridMultilevel"/>
    <w:tmpl w:val="0A1ACDE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8527D2"/>
    <w:multiLevelType w:val="hybridMultilevel"/>
    <w:tmpl w:val="A01CFDA0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991006"/>
    <w:multiLevelType w:val="hybridMultilevel"/>
    <w:tmpl w:val="9AF419A8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AA3DB7"/>
    <w:multiLevelType w:val="hybridMultilevel"/>
    <w:tmpl w:val="C3C4BDE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A156DD"/>
    <w:multiLevelType w:val="hybridMultilevel"/>
    <w:tmpl w:val="AB182ECE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443107"/>
    <w:multiLevelType w:val="hybridMultilevel"/>
    <w:tmpl w:val="1FB6E58A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E673B86"/>
    <w:multiLevelType w:val="hybridMultilevel"/>
    <w:tmpl w:val="0278304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EBA"/>
    <w:rsid w:val="001F2BC2"/>
    <w:rsid w:val="0040780C"/>
    <w:rsid w:val="005423AD"/>
    <w:rsid w:val="005C5F5A"/>
    <w:rsid w:val="008232D1"/>
    <w:rsid w:val="008520FE"/>
    <w:rsid w:val="008B2EBA"/>
    <w:rsid w:val="009878DA"/>
    <w:rsid w:val="00B965B0"/>
    <w:rsid w:val="00E30074"/>
    <w:rsid w:val="00F9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65886"/>
  <w15:chartTrackingRefBased/>
  <w15:docId w15:val="{0125D61F-5662-4ED4-BDFC-6B39C415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2EBA"/>
    <w:pPr>
      <w:ind w:left="720"/>
      <w:contextualSpacing/>
    </w:pPr>
  </w:style>
  <w:style w:type="table" w:styleId="TableGrid">
    <w:name w:val="Table Grid"/>
    <w:basedOn w:val="TableNormal"/>
    <w:uiPriority w:val="39"/>
    <w:rsid w:val="00823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5F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dcterms:created xsi:type="dcterms:W3CDTF">2023-11-03T07:11:00Z</dcterms:created>
  <dcterms:modified xsi:type="dcterms:W3CDTF">2023-11-03T07:11:00Z</dcterms:modified>
</cp:coreProperties>
</file>