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237"/>
      </w:tblGrid>
      <w:tr w:rsidR="00FE027A" w:rsidRPr="00766895" w14:paraId="39A3E778" w14:textId="77777777" w:rsidTr="00764E5C">
        <w:trPr>
          <w:trHeight w:val="521"/>
        </w:trPr>
        <w:tc>
          <w:tcPr>
            <w:tcW w:w="4140"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237" w:type="dxa"/>
          </w:tcPr>
          <w:p w14:paraId="0C19176A" w14:textId="53697BA4" w:rsidR="00624C23" w:rsidRPr="00766895" w:rsidRDefault="00951696" w:rsidP="0054087D">
            <w:pPr>
              <w:spacing w:line="360" w:lineRule="auto"/>
              <w:jc w:val="left"/>
              <w:rPr>
                <w:rFonts w:ascii="Tahoma" w:hAnsi="Tahoma" w:cs="Tahoma"/>
                <w:b/>
                <w:sz w:val="18"/>
                <w:szCs w:val="18"/>
              </w:rPr>
            </w:pPr>
            <w:bookmarkStart w:id="0" w:name="_Hlk168299437"/>
            <w:bookmarkStart w:id="1" w:name="_Hlk170290914"/>
            <w:bookmarkStart w:id="2" w:name="_Hlk171418500"/>
            <w:bookmarkStart w:id="3" w:name="_Hlk208844132"/>
            <w:r w:rsidRPr="008D4776">
              <w:rPr>
                <w:rFonts w:ascii="Tahoma" w:hAnsi="Tahoma" w:cs="Tahoma"/>
                <w:b/>
                <w:sz w:val="18"/>
                <w:szCs w:val="18"/>
              </w:rPr>
              <w:t>PR</w:t>
            </w:r>
            <w:proofErr w:type="gramStart"/>
            <w:r w:rsidRPr="008D4776">
              <w:rPr>
                <w:rFonts w:ascii="Tahoma" w:hAnsi="Tahoma" w:cs="Tahoma"/>
                <w:b/>
                <w:sz w:val="18"/>
                <w:szCs w:val="18"/>
              </w:rPr>
              <w:t>10</w:t>
            </w:r>
            <w:r w:rsidR="00A03779">
              <w:rPr>
                <w:rFonts w:ascii="Tahoma" w:hAnsi="Tahoma" w:cs="Tahoma"/>
                <w:b/>
                <w:sz w:val="18"/>
                <w:szCs w:val="18"/>
              </w:rPr>
              <w:t>1</w:t>
            </w:r>
            <w:bookmarkEnd w:id="0"/>
            <w:bookmarkEnd w:id="1"/>
            <w:bookmarkEnd w:id="2"/>
            <w:r w:rsidR="00604085">
              <w:rPr>
                <w:rFonts w:ascii="Tahoma" w:hAnsi="Tahoma" w:cs="Tahoma"/>
                <w:b/>
                <w:sz w:val="18"/>
                <w:szCs w:val="18"/>
              </w:rPr>
              <w:t>11</w:t>
            </w:r>
            <w:r w:rsidR="0039247F">
              <w:rPr>
                <w:rFonts w:ascii="Tahoma" w:hAnsi="Tahoma" w:cs="Tahoma"/>
                <w:b/>
                <w:sz w:val="18"/>
                <w:szCs w:val="18"/>
              </w:rPr>
              <w:t>809</w:t>
            </w:r>
            <w:bookmarkEnd w:id="3"/>
            <w:r w:rsidR="00BE3AFC">
              <w:rPr>
                <w:rFonts w:ascii="Tahoma" w:hAnsi="Tahoma" w:cs="Tahoma"/>
                <w:b/>
                <w:sz w:val="18"/>
                <w:szCs w:val="18"/>
              </w:rPr>
              <w:t xml:space="preserve"> </w:t>
            </w:r>
            <w:r w:rsidR="00BE3AFC" w:rsidRPr="00766895">
              <w:rPr>
                <w:rFonts w:ascii="Tahoma" w:hAnsi="Tahoma" w:cs="Tahoma"/>
                <w:b/>
                <w:bCs/>
                <w:sz w:val="18"/>
                <w:szCs w:val="18"/>
              </w:rPr>
              <w:t xml:space="preserve"> </w:t>
            </w:r>
            <w:r w:rsidR="00564981" w:rsidRPr="00333F01">
              <w:rPr>
                <w:rFonts w:ascii="Tahoma" w:hAnsi="Tahoma" w:cs="Tahoma"/>
                <w:sz w:val="18"/>
                <w:szCs w:val="18"/>
              </w:rPr>
              <w:t>(</w:t>
            </w:r>
            <w:proofErr w:type="gramEnd"/>
            <w:r w:rsidR="00564981" w:rsidRPr="00333F01">
              <w:rPr>
                <w:rFonts w:ascii="Tahoma" w:hAnsi="Tahoma" w:cs="Tahoma"/>
                <w:sz w:val="18"/>
                <w:szCs w:val="18"/>
              </w:rPr>
              <w:t>Please use this number as reference when sending quotations and supporting documentation)</w:t>
            </w:r>
          </w:p>
        </w:tc>
      </w:tr>
      <w:tr w:rsidR="00FE027A" w:rsidRPr="00766895" w14:paraId="577E06C5" w14:textId="77777777" w:rsidTr="00764E5C">
        <w:tc>
          <w:tcPr>
            <w:tcW w:w="4140"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237" w:type="dxa"/>
          </w:tcPr>
          <w:p w14:paraId="238C469F" w14:textId="1B1C8F9A" w:rsidR="003F59FE" w:rsidRPr="0039708F" w:rsidRDefault="00A01E17" w:rsidP="00DC3427">
            <w:pPr>
              <w:spacing w:before="60" w:after="60" w:line="360" w:lineRule="auto"/>
              <w:rPr>
                <w:rFonts w:ascii="Tahoma" w:hAnsi="Tahoma" w:cs="Tahoma"/>
                <w:sz w:val="18"/>
                <w:szCs w:val="18"/>
              </w:rPr>
            </w:pPr>
            <w:bookmarkStart w:id="4" w:name="OLE_LINK1"/>
            <w:bookmarkStart w:id="5" w:name="OLE_LINK4"/>
            <w:bookmarkStart w:id="6" w:name="OLE_LINK5"/>
            <w:bookmarkStart w:id="7" w:name="_Hlk165281009"/>
            <w:bookmarkStart w:id="8" w:name="_Hlk170303329"/>
            <w:r w:rsidRPr="0039708F">
              <w:rPr>
                <w:rFonts w:ascii="Tahoma" w:hAnsi="Tahoma" w:cs="Tahoma"/>
                <w:sz w:val="18"/>
                <w:szCs w:val="18"/>
              </w:rPr>
              <w:t xml:space="preserve">The Road Accident Fund (RAF) wishes to </w:t>
            </w:r>
            <w:r w:rsidRPr="0039708F">
              <w:rPr>
                <w:rFonts w:ascii="Tahoma" w:hAnsi="Tahoma" w:cs="Tahoma"/>
                <w:sz w:val="18"/>
                <w:szCs w:val="18"/>
                <w:lang w:val="en-US"/>
              </w:rPr>
              <w:t xml:space="preserve">appoint </w:t>
            </w:r>
            <w:r w:rsidR="00B93A4E" w:rsidRPr="0039708F">
              <w:rPr>
                <w:rFonts w:ascii="Tahoma" w:hAnsi="Tahoma" w:cs="Tahoma"/>
                <w:sz w:val="18"/>
                <w:szCs w:val="18"/>
                <w:lang w:val="en-US"/>
              </w:rPr>
              <w:t xml:space="preserve">a </w:t>
            </w:r>
            <w:r w:rsidR="0090732B" w:rsidRPr="0039708F">
              <w:rPr>
                <w:rFonts w:ascii="Tahoma" w:hAnsi="Tahoma" w:cs="Tahoma"/>
                <w:sz w:val="18"/>
                <w:szCs w:val="18"/>
                <w:lang w:val="en-US"/>
              </w:rPr>
              <w:t xml:space="preserve">service provider </w:t>
            </w:r>
            <w:r w:rsidR="009B0EAD" w:rsidRPr="0039708F">
              <w:rPr>
                <w:rFonts w:ascii="Tahoma" w:hAnsi="Tahoma" w:cs="Tahoma"/>
                <w:sz w:val="18"/>
                <w:szCs w:val="18"/>
                <w:lang w:val="en-US"/>
              </w:rPr>
              <w:t xml:space="preserve">to </w:t>
            </w:r>
            <w:bookmarkStart w:id="9" w:name="_Hlk168299458"/>
            <w:r w:rsidR="009F1A1A" w:rsidRPr="0039708F">
              <w:rPr>
                <w:rFonts w:ascii="Tahoma" w:hAnsi="Tahoma" w:cs="Tahoma"/>
                <w:sz w:val="18"/>
                <w:szCs w:val="18"/>
                <w:lang w:val="en-US"/>
              </w:rPr>
              <w:t>supply</w:t>
            </w:r>
            <w:bookmarkEnd w:id="4"/>
            <w:bookmarkEnd w:id="5"/>
            <w:bookmarkEnd w:id="6"/>
            <w:r w:rsidR="00B947E3">
              <w:rPr>
                <w:rFonts w:ascii="Tahoma" w:hAnsi="Tahoma" w:cs="Tahoma"/>
                <w:sz w:val="18"/>
                <w:szCs w:val="18"/>
                <w:lang w:val="en-US"/>
              </w:rPr>
              <w:t xml:space="preserve">, </w:t>
            </w:r>
            <w:r w:rsidR="009E31F4" w:rsidRPr="0039708F">
              <w:rPr>
                <w:rFonts w:ascii="Tahoma" w:hAnsi="Tahoma" w:cs="Tahoma"/>
                <w:sz w:val="18"/>
                <w:szCs w:val="18"/>
                <w:lang w:val="en-US"/>
              </w:rPr>
              <w:t>deliver</w:t>
            </w:r>
            <w:r w:rsidR="00B947E3">
              <w:rPr>
                <w:rFonts w:ascii="Tahoma" w:hAnsi="Tahoma" w:cs="Tahoma"/>
                <w:sz w:val="18"/>
                <w:szCs w:val="18"/>
                <w:lang w:val="en-US"/>
              </w:rPr>
              <w:t xml:space="preserve"> and install</w:t>
            </w:r>
            <w:r w:rsidR="00A206C0" w:rsidRPr="0039708F">
              <w:rPr>
                <w:rFonts w:ascii="Tahoma" w:hAnsi="Tahoma" w:cs="Tahoma"/>
                <w:sz w:val="18"/>
                <w:szCs w:val="18"/>
                <w:lang w:val="en-US"/>
              </w:rPr>
              <w:t xml:space="preserve"> </w:t>
            </w:r>
            <w:bookmarkEnd w:id="9"/>
            <w:bookmarkEnd w:id="7"/>
            <w:r w:rsidR="0039708F" w:rsidRPr="0039708F">
              <w:rPr>
                <w:rFonts w:ascii="Tahoma" w:hAnsi="Tahoma" w:cs="Tahoma"/>
                <w:sz w:val="18"/>
                <w:szCs w:val="18"/>
                <w:lang w:val="en-US"/>
              </w:rPr>
              <w:t xml:space="preserve">Steel </w:t>
            </w:r>
            <w:r w:rsidR="00CD23D4">
              <w:rPr>
                <w:rFonts w:ascii="Tahoma" w:hAnsi="Tahoma" w:cs="Tahoma"/>
                <w:sz w:val="18"/>
                <w:szCs w:val="18"/>
                <w:lang w:val="en-US"/>
              </w:rPr>
              <w:t xml:space="preserve">Fire </w:t>
            </w:r>
            <w:bookmarkEnd w:id="8"/>
            <w:r w:rsidR="00604085">
              <w:rPr>
                <w:rFonts w:ascii="Tahoma" w:hAnsi="Tahoma" w:cs="Tahoma"/>
                <w:sz w:val="18"/>
                <w:szCs w:val="18"/>
                <w:lang w:val="en-US"/>
              </w:rPr>
              <w:t>Cabinet.</w:t>
            </w:r>
          </w:p>
        </w:tc>
      </w:tr>
      <w:tr w:rsidR="00FE027A" w:rsidRPr="00766895" w14:paraId="7442FD3C" w14:textId="77777777" w:rsidTr="00764E5C">
        <w:tc>
          <w:tcPr>
            <w:tcW w:w="4140"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237" w:type="dxa"/>
          </w:tcPr>
          <w:p w14:paraId="7BA7ED2E" w14:textId="4CE1B88A" w:rsidR="00606057" w:rsidRPr="00766895" w:rsidRDefault="00993CB9" w:rsidP="0043222B">
            <w:pPr>
              <w:spacing w:line="360" w:lineRule="auto"/>
              <w:rPr>
                <w:rFonts w:ascii="Tahoma" w:hAnsi="Tahoma" w:cs="Tahoma"/>
                <w:b/>
                <w:bCs/>
                <w:sz w:val="18"/>
                <w:szCs w:val="18"/>
              </w:rPr>
            </w:pPr>
            <w:r>
              <w:rPr>
                <w:rFonts w:ascii="Tahoma" w:hAnsi="Tahoma" w:cs="Tahoma"/>
                <w:b/>
                <w:bCs/>
                <w:sz w:val="18"/>
                <w:szCs w:val="18"/>
              </w:rPr>
              <w:t>23</w:t>
            </w:r>
            <w:r w:rsidR="0039247F">
              <w:rPr>
                <w:rFonts w:ascii="Tahoma" w:hAnsi="Tahoma" w:cs="Tahoma"/>
                <w:b/>
                <w:bCs/>
                <w:sz w:val="18"/>
                <w:szCs w:val="18"/>
              </w:rPr>
              <w:t xml:space="preserve"> September</w:t>
            </w:r>
            <w:r w:rsidR="00333F01">
              <w:rPr>
                <w:rFonts w:ascii="Tahoma" w:hAnsi="Tahoma" w:cs="Tahoma"/>
                <w:b/>
                <w:bCs/>
                <w:sz w:val="18"/>
                <w:szCs w:val="18"/>
              </w:rPr>
              <w:t xml:space="preserve"> 202</w:t>
            </w:r>
            <w:r w:rsidR="00604085">
              <w:rPr>
                <w:rFonts w:ascii="Tahoma" w:hAnsi="Tahoma" w:cs="Tahoma"/>
                <w:b/>
                <w:bCs/>
                <w:sz w:val="18"/>
                <w:szCs w:val="18"/>
              </w:rPr>
              <w:t>5</w:t>
            </w:r>
          </w:p>
        </w:tc>
      </w:tr>
      <w:tr w:rsidR="00FE027A" w:rsidRPr="00766895" w14:paraId="7099E2FF" w14:textId="77777777" w:rsidTr="00764E5C">
        <w:trPr>
          <w:trHeight w:val="387"/>
        </w:trPr>
        <w:tc>
          <w:tcPr>
            <w:tcW w:w="4140"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237"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764E5C">
        <w:tc>
          <w:tcPr>
            <w:tcW w:w="4140"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237" w:type="dxa"/>
          </w:tcPr>
          <w:p w14:paraId="35DA837F" w14:textId="105A5DD4" w:rsidR="00EB431B" w:rsidRPr="00766895" w:rsidRDefault="00993CB9" w:rsidP="00D325A0">
            <w:pPr>
              <w:spacing w:line="360" w:lineRule="auto"/>
              <w:rPr>
                <w:rFonts w:ascii="Tahoma" w:hAnsi="Tahoma" w:cs="Tahoma"/>
                <w:b/>
                <w:bCs/>
                <w:sz w:val="18"/>
                <w:szCs w:val="18"/>
              </w:rPr>
            </w:pPr>
            <w:r>
              <w:rPr>
                <w:rFonts w:ascii="Tahoma" w:hAnsi="Tahoma" w:cs="Tahoma"/>
                <w:b/>
                <w:bCs/>
                <w:sz w:val="18"/>
                <w:szCs w:val="18"/>
              </w:rPr>
              <w:t>30</w:t>
            </w:r>
            <w:r w:rsidR="007548E6">
              <w:rPr>
                <w:rFonts w:ascii="Tahoma" w:hAnsi="Tahoma" w:cs="Tahoma"/>
                <w:b/>
                <w:bCs/>
                <w:sz w:val="18"/>
                <w:szCs w:val="18"/>
              </w:rPr>
              <w:t xml:space="preserve"> September</w:t>
            </w:r>
            <w:r w:rsidR="00333F01">
              <w:rPr>
                <w:rFonts w:ascii="Tahoma" w:hAnsi="Tahoma" w:cs="Tahoma"/>
                <w:b/>
                <w:bCs/>
                <w:sz w:val="18"/>
                <w:szCs w:val="18"/>
              </w:rPr>
              <w:t xml:space="preserve"> 202</w:t>
            </w:r>
            <w:r w:rsidR="00604085">
              <w:rPr>
                <w:rFonts w:ascii="Tahoma" w:hAnsi="Tahoma" w:cs="Tahoma"/>
                <w:b/>
                <w:bCs/>
                <w:sz w:val="18"/>
                <w:szCs w:val="18"/>
              </w:rPr>
              <w:t>5</w:t>
            </w:r>
            <w:r w:rsidR="00333F01">
              <w:rPr>
                <w:rFonts w:ascii="Tahoma" w:hAnsi="Tahoma" w:cs="Tahoma"/>
                <w:b/>
                <w:bCs/>
                <w:sz w:val="18"/>
                <w:szCs w:val="18"/>
              </w:rPr>
              <w:t xml:space="preserve"> 11h00 am </w:t>
            </w:r>
          </w:p>
        </w:tc>
      </w:tr>
      <w:tr w:rsidR="00526B3C" w:rsidRPr="00766895" w14:paraId="6BD55F8A" w14:textId="77777777" w:rsidTr="00764E5C">
        <w:tc>
          <w:tcPr>
            <w:tcW w:w="4140"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237" w:type="dxa"/>
          </w:tcPr>
          <w:p w14:paraId="68003A9C" w14:textId="1CF05D5A" w:rsidR="00F36B52" w:rsidRPr="009B0EAD" w:rsidRDefault="00993CB9"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 xml:space="preserve">As soon as PO is issued </w:t>
            </w:r>
            <w:r w:rsidR="009C3DE4">
              <w:rPr>
                <w:rFonts w:ascii="Tahoma" w:hAnsi="Tahoma" w:cs="Tahoma"/>
                <w:b/>
                <w:sz w:val="18"/>
                <w:szCs w:val="18"/>
                <w:lang w:eastAsia="en-ZA" w:bidi="he-IL"/>
              </w:rPr>
              <w:t xml:space="preserve"> </w:t>
            </w:r>
          </w:p>
        </w:tc>
      </w:tr>
      <w:tr w:rsidR="00FE027A" w:rsidRPr="00766895" w14:paraId="28B90A3F" w14:textId="77777777" w:rsidTr="00764E5C">
        <w:tc>
          <w:tcPr>
            <w:tcW w:w="4140" w:type="dxa"/>
            <w:shd w:val="clear" w:color="auto" w:fill="A6A6A6"/>
          </w:tcPr>
          <w:p w14:paraId="086466F6" w14:textId="5F0F990D"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tc>
        <w:tc>
          <w:tcPr>
            <w:tcW w:w="6237" w:type="dxa"/>
          </w:tcPr>
          <w:p w14:paraId="0ECEA5BD" w14:textId="21FD44A2" w:rsidR="000A675E" w:rsidRPr="00333F01" w:rsidRDefault="00333F01" w:rsidP="0043222B">
            <w:pPr>
              <w:spacing w:line="360" w:lineRule="auto"/>
              <w:rPr>
                <w:rFonts w:ascii="Tahoma" w:hAnsi="Tahoma" w:cs="Tahoma"/>
                <w:b/>
                <w:color w:val="FF0000"/>
                <w:sz w:val="18"/>
                <w:szCs w:val="18"/>
                <w:lang w:eastAsia="en-ZA" w:bidi="he-IL"/>
              </w:rPr>
            </w:pPr>
            <w:r w:rsidRPr="00333F01">
              <w:rPr>
                <w:rFonts w:ascii="Tahoma" w:hAnsi="Tahoma" w:cs="Tahoma"/>
                <w:b/>
                <w:sz w:val="18"/>
                <w:szCs w:val="18"/>
                <w:lang w:eastAsia="en-ZA" w:bidi="he-IL"/>
              </w:rPr>
              <w:t xml:space="preserve">N/A </w:t>
            </w:r>
          </w:p>
        </w:tc>
      </w:tr>
      <w:tr w:rsidR="00C32157" w:rsidRPr="00766895" w14:paraId="07979FE3" w14:textId="77777777" w:rsidTr="00993CB9">
        <w:trPr>
          <w:trHeight w:val="329"/>
        </w:trPr>
        <w:tc>
          <w:tcPr>
            <w:tcW w:w="4140" w:type="dxa"/>
            <w:shd w:val="clear" w:color="auto" w:fill="A6A6A6"/>
          </w:tcPr>
          <w:p w14:paraId="5DCACA68" w14:textId="77777777" w:rsidR="00C32157" w:rsidRPr="00766895" w:rsidRDefault="00C32157" w:rsidP="00C32157">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237" w:type="dxa"/>
          </w:tcPr>
          <w:p w14:paraId="367D7FAB" w14:textId="443B26B0" w:rsidR="00C32157" w:rsidRPr="00AC70EA" w:rsidRDefault="00AC70EA" w:rsidP="00AC70EA">
            <w:pPr>
              <w:spacing w:line="360" w:lineRule="auto"/>
              <w:contextualSpacing/>
              <w:rPr>
                <w:rFonts w:ascii="Tahoma" w:hAnsi="Tahoma" w:cs="Tahoma"/>
                <w:bCs/>
                <w:sz w:val="18"/>
                <w:szCs w:val="18"/>
              </w:rPr>
            </w:pPr>
            <w:r>
              <w:rPr>
                <w:rFonts w:ascii="Tahoma" w:hAnsi="Tahoma" w:cs="Tahoma"/>
                <w:bCs/>
                <w:sz w:val="18"/>
                <w:szCs w:val="18"/>
              </w:rPr>
              <w:t>RAF Head Office, 420 Witch Hazel Road Centurion, Eco Glades Pretoria</w:t>
            </w:r>
          </w:p>
        </w:tc>
      </w:tr>
      <w:tr w:rsidR="00C32157" w:rsidRPr="00766895" w14:paraId="5625B450" w14:textId="77777777" w:rsidTr="00764E5C">
        <w:tc>
          <w:tcPr>
            <w:tcW w:w="4140" w:type="dxa"/>
            <w:shd w:val="clear" w:color="auto" w:fill="A6A6A6"/>
          </w:tcPr>
          <w:p w14:paraId="5EDD75FE" w14:textId="77777777" w:rsidR="00C32157" w:rsidRPr="00766895" w:rsidRDefault="00C32157" w:rsidP="00C32157">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237" w:type="dxa"/>
          </w:tcPr>
          <w:p w14:paraId="710489C1" w14:textId="25ABBBE9" w:rsidR="00C32157" w:rsidRPr="00766895" w:rsidRDefault="00764E5C" w:rsidP="00C32157">
            <w:pPr>
              <w:spacing w:line="360" w:lineRule="auto"/>
              <w:jc w:val="left"/>
              <w:rPr>
                <w:rFonts w:ascii="Tahoma" w:hAnsi="Tahoma" w:cs="Tahoma"/>
                <w:b/>
                <w:sz w:val="18"/>
                <w:szCs w:val="18"/>
              </w:rPr>
            </w:pPr>
            <w:r w:rsidRPr="00C8232A">
              <w:rPr>
                <w:rFonts w:ascii="Tahoma" w:hAnsi="Tahoma" w:cs="Tahoma"/>
                <w:b/>
                <w:sz w:val="18"/>
                <w:szCs w:val="18"/>
              </w:rPr>
              <w:t xml:space="preserve">For Head office all quotations should be emailed to </w:t>
            </w:r>
            <w:hyperlink r:id="rId9" w:history="1">
              <w:r w:rsidRPr="00C8232A">
                <w:rPr>
                  <w:rStyle w:val="Hyperlink"/>
                  <w:rFonts w:ascii="Tahoma" w:hAnsi="Tahoma" w:cs="Tahoma"/>
                  <w:sz w:val="18"/>
                  <w:szCs w:val="18"/>
                </w:rPr>
                <w:t>rfq.procurement@raf.co.za</w:t>
              </w:r>
            </w:hyperlink>
            <w:r w:rsidRPr="00C8232A">
              <w:rPr>
                <w:rFonts w:ascii="Tahoma" w:hAnsi="Tahoma" w:cs="Tahoma"/>
                <w:b/>
                <w:sz w:val="18"/>
                <w:szCs w:val="18"/>
              </w:rPr>
              <w:t xml:space="preserve"> Failure to follow these instructions will result in your quote not being considered.</w:t>
            </w:r>
          </w:p>
        </w:tc>
      </w:tr>
      <w:tr w:rsidR="00C32157" w:rsidRPr="00766895" w14:paraId="5B66EC55" w14:textId="77777777" w:rsidTr="00764E5C">
        <w:tc>
          <w:tcPr>
            <w:tcW w:w="4140" w:type="dxa"/>
            <w:shd w:val="clear" w:color="auto" w:fill="A6A6A6"/>
          </w:tcPr>
          <w:p w14:paraId="7F833CFF" w14:textId="77777777" w:rsidR="00C32157" w:rsidRPr="00766895" w:rsidRDefault="00C32157" w:rsidP="00C32157">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237" w:type="dxa"/>
          </w:tcPr>
          <w:p w14:paraId="68C7FDF7" w14:textId="70816146" w:rsidR="00C32157" w:rsidRPr="005251FA" w:rsidRDefault="00764E5C" w:rsidP="00C32157">
            <w:pPr>
              <w:pStyle w:val="Default"/>
              <w:spacing w:line="360" w:lineRule="auto"/>
              <w:rPr>
                <w:bCs/>
                <w:color w:val="auto"/>
                <w:sz w:val="18"/>
                <w:szCs w:val="18"/>
              </w:rPr>
            </w:pPr>
            <w:r>
              <w:rPr>
                <w:bCs/>
                <w:sz w:val="18"/>
                <w:szCs w:val="18"/>
              </w:rPr>
              <w:t xml:space="preserve">Enquires can be directed at this e-mail address </w:t>
            </w:r>
            <w:hyperlink r:id="rId10" w:history="1">
              <w:r>
                <w:rPr>
                  <w:rStyle w:val="Hyperlink"/>
                  <w:bCs/>
                  <w:sz w:val="18"/>
                  <w:szCs w:val="18"/>
                </w:rPr>
                <w:t>jonathanm@raf.co.za</w:t>
              </w:r>
            </w:hyperlink>
            <w:r>
              <w:rPr>
                <w:bCs/>
                <w:sz w:val="18"/>
                <w:szCs w:val="18"/>
              </w:rPr>
              <w:t xml:space="preserve"> For further enquiries, you may contact Jonathan Matjila on 012 621 1962</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A206C0">
      <w:pPr>
        <w:spacing w:line="360" w:lineRule="auto"/>
        <w:ind w:left="567"/>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A206C0">
      <w:pPr>
        <w:numPr>
          <w:ilvl w:val="0"/>
          <w:numId w:val="3"/>
        </w:numPr>
        <w:spacing w:after="200" w:line="276"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7DC3F15F" w14:textId="77777777" w:rsidR="00764E5C" w:rsidRDefault="00764E5C" w:rsidP="00A206C0">
      <w:pPr>
        <w:spacing w:line="360" w:lineRule="auto"/>
        <w:ind w:left="567"/>
        <w:contextualSpacing/>
        <w:jc w:val="left"/>
        <w:rPr>
          <w:rFonts w:ascii="Tahoma" w:hAnsi="Tahoma" w:cs="Tahoma"/>
          <w:b/>
          <w:bCs/>
          <w:sz w:val="18"/>
          <w:szCs w:val="18"/>
          <w:lang w:val="x-none"/>
        </w:rPr>
      </w:pPr>
      <w:r>
        <w:rPr>
          <w:rFonts w:ascii="Tahoma" w:hAnsi="Tahoma" w:cs="Tahoma"/>
          <w:b/>
          <w:bCs/>
          <w:sz w:val="18"/>
          <w:szCs w:val="18"/>
        </w:rPr>
        <w:t>(</w:t>
      </w:r>
      <w:hyperlink r:id="rId11" w:history="1">
        <w:r>
          <w:rPr>
            <w:rStyle w:val="Hyperlink"/>
            <w:rFonts w:ascii="Tahoma" w:hAnsi="Tahoma" w:cs="Tahoma"/>
            <w:sz w:val="18"/>
            <w:szCs w:val="18"/>
            <w:lang w:val="en-US"/>
          </w:rPr>
          <w:t>rfq.procurement@raf.co.za</w:t>
        </w:r>
      </w:hyperlink>
      <w:r>
        <w:rPr>
          <w:rFonts w:ascii="Tahoma" w:hAnsi="Tahoma" w:cs="Tahoma"/>
          <w:b/>
          <w:bCs/>
          <w:sz w:val="18"/>
          <w:szCs w:val="18"/>
          <w:lang w:val="en-US"/>
        </w:rPr>
        <w:t>)</w:t>
      </w:r>
    </w:p>
    <w:p w14:paraId="032D7752" w14:textId="24AB1EDD" w:rsidR="00D936E5" w:rsidRPr="00D936E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07A103C8" w14:textId="77777777" w:rsidR="00333F01" w:rsidRPr="003C1205" w:rsidRDefault="00333F01"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6BB67EC0" w14:textId="77777777" w:rsidR="00333F01" w:rsidRPr="003C1205" w:rsidRDefault="00333F01" w:rsidP="0043222B">
      <w:pPr>
        <w:spacing w:line="360" w:lineRule="auto"/>
        <w:rPr>
          <w:rFonts w:ascii="Tahoma" w:hAnsi="Tahoma" w:cs="Tahoma"/>
          <w:sz w:val="18"/>
          <w:szCs w:val="18"/>
        </w:rPr>
      </w:pPr>
    </w:p>
    <w:p w14:paraId="111C636B" w14:textId="719CF529" w:rsidR="008B7CF5" w:rsidRPr="003C1205" w:rsidRDefault="007D6F25" w:rsidP="007D6F25">
      <w:pPr>
        <w:spacing w:line="360" w:lineRule="auto"/>
        <w:rPr>
          <w:rFonts w:ascii="Tahoma" w:hAnsi="Tahoma" w:cs="Tahoma"/>
          <w:i/>
          <w:iCs/>
          <w:sz w:val="16"/>
          <w:szCs w:val="16"/>
        </w:r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r w:rsidR="00BE3AFC">
        <w:rPr>
          <w:rFonts w:ascii="Tahoma" w:hAnsi="Tahoma" w:cs="Tahoma"/>
          <w:i/>
          <w:iCs/>
          <w:sz w:val="16"/>
          <w:szCs w:val="16"/>
        </w:rPr>
        <w:t>o</w:t>
      </w:r>
      <w:r w:rsidRPr="003C1205">
        <w:rPr>
          <w:rFonts w:ascii="Tahoma" w:hAnsi="Tahoma" w:cs="Tahoma"/>
          <w:i/>
          <w:iCs/>
          <w:sz w:val="16"/>
          <w:szCs w:val="16"/>
        </w:rPr>
        <w:t>f the Republic of South Africa,1993 (Act No.200 of 1993); (b) is a female; or  (c) has a disability.</w:t>
      </w:r>
    </w:p>
    <w:p w14:paraId="03602CF6" w14:textId="31091D98" w:rsidR="00D63A85" w:rsidRPr="003C1205" w:rsidRDefault="00D63A85" w:rsidP="00D63A85">
      <w:pPr>
        <w:tabs>
          <w:tab w:val="center" w:pos="5172"/>
        </w:tabs>
        <w:rPr>
          <w:rFonts w:ascii="Tahoma" w:hAnsi="Tahoma" w:cs="Tahoma"/>
          <w:sz w:val="18"/>
          <w:szCs w:val="18"/>
        </w:rPr>
        <w:sectPr w:rsidR="00D63A85" w:rsidRPr="003C1205" w:rsidSect="005F436B">
          <w:headerReference w:type="even" r:id="rId12"/>
          <w:headerReference w:type="default" r:id="rId13"/>
          <w:footerReference w:type="even" r:id="rId14"/>
          <w:footerReference w:type="default" r:id="rId15"/>
          <w:headerReference w:type="first" r:id="rId16"/>
          <w:footerReference w:type="first" r:id="rId17"/>
          <w:pgSz w:w="11905" w:h="16837" w:code="9"/>
          <w:pgMar w:top="454" w:right="709" w:bottom="993" w:left="851" w:header="720" w:footer="720" w:gutter="0"/>
          <w:cols w:space="720"/>
          <w:docGrid w:linePitch="360"/>
        </w:sectPr>
      </w:pP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10" w:name="_Toc2171286"/>
      <w:r w:rsidR="00976D8C" w:rsidRPr="00766895">
        <w:rPr>
          <w:rFonts w:ascii="Tahoma" w:hAnsi="Tahoma" w:cs="Tahoma"/>
          <w:color w:val="auto"/>
          <w:sz w:val="18"/>
          <w:szCs w:val="18"/>
        </w:rPr>
        <w:t>TERMS AND CONDITIONS OF REQUEST FOR QUOTATION (RFQ)</w:t>
      </w:r>
      <w:bookmarkEnd w:id="10"/>
    </w:p>
    <w:p w14:paraId="017AC4B0" w14:textId="77777777" w:rsidR="0037307E" w:rsidRPr="00766895" w:rsidRDefault="0037307E" w:rsidP="0043222B">
      <w:pPr>
        <w:spacing w:line="360" w:lineRule="auto"/>
        <w:rPr>
          <w:rFonts w:ascii="Tahoma" w:hAnsi="Tahoma" w:cs="Tahoma"/>
          <w:b/>
          <w:sz w:val="18"/>
          <w:szCs w:val="18"/>
        </w:rPr>
      </w:pPr>
      <w:bookmarkStart w:id="11"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12" w:name="_Toc2171287"/>
      <w:r w:rsidRPr="00766895">
        <w:rPr>
          <w:rFonts w:ascii="Tahoma" w:hAnsi="Tahoma" w:cs="Tahoma"/>
          <w:color w:val="auto"/>
          <w:sz w:val="18"/>
          <w:szCs w:val="18"/>
        </w:rPr>
        <w:lastRenderedPageBreak/>
        <w:t>GENERAL CONDITIONS OF CONTRACT</w:t>
      </w:r>
      <w:bookmarkEnd w:id="12"/>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8"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3" w:name="_Toc2171288"/>
      <w:r w:rsidRPr="00766895">
        <w:rPr>
          <w:rFonts w:ascii="Tahoma" w:hAnsi="Tahoma" w:cs="Tahoma"/>
          <w:color w:val="auto"/>
          <w:sz w:val="18"/>
          <w:szCs w:val="18"/>
        </w:rPr>
        <w:lastRenderedPageBreak/>
        <w:t>RFQ SPECIFICATION</w:t>
      </w:r>
      <w:bookmarkEnd w:id="13"/>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4BFDEBBF" w14:textId="05D8F657" w:rsidR="004D7D48" w:rsidRPr="002F0665" w:rsidRDefault="00303C73" w:rsidP="002F0665">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bookmarkStart w:id="14" w:name="_Hlk134603594"/>
      <w:bookmarkStart w:id="15" w:name="_Hlk128723850"/>
      <w:bookmarkStart w:id="16" w:name="OLE_LINK2"/>
      <w:bookmarkStart w:id="17" w:name="_Hlk127180884"/>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69DA2C25" w14:textId="2CBB30A3" w:rsidR="00690468" w:rsidRDefault="00777079" w:rsidP="00690468">
      <w:pPr>
        <w:spacing w:line="360" w:lineRule="auto"/>
        <w:ind w:left="360"/>
        <w:rPr>
          <w:rFonts w:ascii="Tahoma" w:hAnsi="Tahoma" w:cs="Tahoma"/>
          <w:sz w:val="18"/>
          <w:szCs w:val="18"/>
        </w:rPr>
      </w:pPr>
      <w:bookmarkStart w:id="18" w:name="_Toc410741504"/>
      <w:bookmarkStart w:id="19" w:name="_Toc412129726"/>
      <w:bookmarkStart w:id="20" w:name="_Toc396741567"/>
      <w:bookmarkStart w:id="21" w:name="_Toc413846968"/>
      <w:bookmarkStart w:id="22" w:name="_Toc417028669"/>
      <w:bookmarkStart w:id="23" w:name="_Toc423008316"/>
      <w:r w:rsidRPr="00777079">
        <w:rPr>
          <w:rFonts w:ascii="Tahoma" w:hAnsi="Tahoma" w:cs="Tahoma"/>
          <w:sz w:val="18"/>
          <w:szCs w:val="18"/>
        </w:rPr>
        <w:t xml:space="preserve">The </w:t>
      </w:r>
      <w:r w:rsidR="00515D77" w:rsidRPr="00515D77">
        <w:rPr>
          <w:rFonts w:ascii="Tahoma" w:hAnsi="Tahoma" w:cs="Tahoma"/>
          <w:sz w:val="18"/>
          <w:szCs w:val="18"/>
        </w:rPr>
        <w:t>Road Accident Fund (RAF) wishes to appoint a service provider to supply, deliver and install Steel Fire Cabinet.</w:t>
      </w:r>
    </w:p>
    <w:p w14:paraId="246917B1" w14:textId="77777777" w:rsidR="00777079" w:rsidRPr="00902C25" w:rsidRDefault="00777079" w:rsidP="00690468">
      <w:pPr>
        <w:spacing w:line="360" w:lineRule="auto"/>
        <w:ind w:left="360"/>
        <w:rPr>
          <w:rFonts w:ascii="Tahoma" w:hAnsi="Tahoma" w:cs="Tahoma"/>
          <w:b/>
          <w:sz w:val="18"/>
          <w:szCs w:val="18"/>
        </w:rPr>
      </w:pPr>
    </w:p>
    <w:p w14:paraId="45D51A75" w14:textId="747A1A47" w:rsidR="0049733D" w:rsidRPr="009E31F4" w:rsidRDefault="009F1A1A" w:rsidP="009E31F4">
      <w:pPr>
        <w:pStyle w:val="ListParagraph"/>
        <w:numPr>
          <w:ilvl w:val="0"/>
          <w:numId w:val="8"/>
        </w:numPr>
        <w:spacing w:line="360" w:lineRule="auto"/>
        <w:rPr>
          <w:rFonts w:ascii="Tahoma" w:hAnsi="Tahoma" w:cs="Tahoma"/>
          <w:b/>
          <w:sz w:val="18"/>
          <w:szCs w:val="18"/>
        </w:rPr>
      </w:pPr>
      <w:r w:rsidRPr="00856707">
        <w:rPr>
          <w:rFonts w:ascii="Tahoma" w:hAnsi="Tahoma" w:cs="Tahoma"/>
          <w:b/>
          <w:sz w:val="18"/>
          <w:szCs w:val="18"/>
          <w:lang w:val="en-US"/>
        </w:rPr>
        <w:t xml:space="preserve">DETAILED SPECIFICATION </w:t>
      </w:r>
      <w:bookmarkEnd w:id="14"/>
      <w:bookmarkEnd w:id="15"/>
      <w:bookmarkEnd w:id="16"/>
    </w:p>
    <w:p w14:paraId="3E9667E5" w14:textId="153717D4" w:rsidR="00733747" w:rsidRPr="002768AA" w:rsidRDefault="00777079" w:rsidP="00733747">
      <w:pPr>
        <w:spacing w:line="360" w:lineRule="auto"/>
        <w:ind w:left="360"/>
        <w:rPr>
          <w:rFonts w:ascii="Tahoma" w:hAnsi="Tahoma" w:cs="Tahoma"/>
          <w:b/>
          <w:sz w:val="18"/>
          <w:szCs w:val="18"/>
        </w:rPr>
      </w:pPr>
      <w:bookmarkStart w:id="24" w:name="_Toc2171289"/>
      <w:bookmarkEnd w:id="17"/>
      <w:r>
        <w:rPr>
          <w:rFonts w:ascii="Tahoma" w:hAnsi="Tahoma" w:cs="Tahoma"/>
          <w:b/>
          <w:sz w:val="18"/>
          <w:szCs w:val="18"/>
        </w:rPr>
        <w:t>Double doors steel fire resistant stationary cabinet shelves</w:t>
      </w:r>
      <w:r w:rsidR="00733747" w:rsidRPr="002768AA">
        <w:rPr>
          <w:rFonts w:ascii="Tahoma" w:hAnsi="Tahoma" w:cs="Tahoma"/>
          <w:b/>
          <w:sz w:val="18"/>
          <w:szCs w:val="18"/>
        </w:rPr>
        <w:t xml:space="preserve">: </w:t>
      </w:r>
    </w:p>
    <w:p w14:paraId="65D74F0B" w14:textId="6484B0A7" w:rsidR="00733747" w:rsidRDefault="00777079" w:rsidP="00733747">
      <w:pPr>
        <w:spacing w:line="360" w:lineRule="auto"/>
        <w:ind w:left="360"/>
        <w:rPr>
          <w:rFonts w:ascii="Tahoma" w:hAnsi="Tahoma" w:cs="Tahoma"/>
          <w:bCs/>
          <w:sz w:val="18"/>
          <w:szCs w:val="18"/>
        </w:rPr>
      </w:pPr>
      <w:r>
        <w:rPr>
          <w:rFonts w:ascii="Tahoma" w:hAnsi="Tahoma" w:cs="Tahoma"/>
          <w:bCs/>
          <w:sz w:val="18"/>
          <w:szCs w:val="18"/>
        </w:rPr>
        <w:t>Fire resistant</w:t>
      </w:r>
    </w:p>
    <w:p w14:paraId="78622B96" w14:textId="3162E05D" w:rsidR="00733747"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Colour: </w:t>
      </w:r>
      <w:proofErr w:type="spellStart"/>
      <w:r w:rsidR="00604085">
        <w:rPr>
          <w:rFonts w:ascii="Tahoma" w:hAnsi="Tahoma" w:cs="Tahoma"/>
          <w:bCs/>
          <w:sz w:val="18"/>
          <w:szCs w:val="18"/>
        </w:rPr>
        <w:t>Motocraft</w:t>
      </w:r>
      <w:proofErr w:type="spellEnd"/>
      <w:r w:rsidR="00604085">
        <w:rPr>
          <w:rFonts w:ascii="Tahoma" w:hAnsi="Tahoma" w:cs="Tahoma"/>
          <w:bCs/>
          <w:sz w:val="18"/>
          <w:szCs w:val="18"/>
        </w:rPr>
        <w:t xml:space="preserve"> G</w:t>
      </w:r>
      <w:r>
        <w:rPr>
          <w:rFonts w:ascii="Tahoma" w:hAnsi="Tahoma" w:cs="Tahoma"/>
          <w:bCs/>
          <w:sz w:val="18"/>
          <w:szCs w:val="18"/>
        </w:rPr>
        <w:t xml:space="preserve">rey </w:t>
      </w:r>
    </w:p>
    <w:p w14:paraId="66A49872" w14:textId="4062BAF9"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Material details: Steel </w:t>
      </w:r>
    </w:p>
    <w:p w14:paraId="258E9F58" w14:textId="5303A9E0"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Doors: 2 Doors </w:t>
      </w:r>
    </w:p>
    <w:p w14:paraId="5AE55835" w14:textId="18DCD656"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Shelves: 4 Shelves</w:t>
      </w:r>
    </w:p>
    <w:p w14:paraId="799582F4" w14:textId="6CD72DF9"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External Dimensions: </w:t>
      </w:r>
      <w:bookmarkStart w:id="25" w:name="_Hlk170303930"/>
      <w:r>
        <w:rPr>
          <w:rFonts w:ascii="Tahoma" w:hAnsi="Tahoma" w:cs="Tahoma"/>
          <w:bCs/>
          <w:sz w:val="18"/>
          <w:szCs w:val="18"/>
        </w:rPr>
        <w:t xml:space="preserve">1850 (H) x 900 (W) x </w:t>
      </w:r>
      <w:r w:rsidR="00604085">
        <w:rPr>
          <w:rFonts w:ascii="Tahoma" w:hAnsi="Tahoma" w:cs="Tahoma"/>
          <w:bCs/>
          <w:sz w:val="18"/>
          <w:szCs w:val="18"/>
        </w:rPr>
        <w:t>60</w:t>
      </w:r>
      <w:r>
        <w:rPr>
          <w:rFonts w:ascii="Tahoma" w:hAnsi="Tahoma" w:cs="Tahoma"/>
          <w:bCs/>
          <w:sz w:val="18"/>
          <w:szCs w:val="18"/>
        </w:rPr>
        <w:t>0 (D) mm</w:t>
      </w:r>
      <w:bookmarkEnd w:id="25"/>
    </w:p>
    <w:p w14:paraId="5BE4CEEB" w14:textId="2E1759B0"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Product weight: </w:t>
      </w:r>
      <w:r w:rsidR="00604085">
        <w:rPr>
          <w:rFonts w:ascii="Tahoma" w:hAnsi="Tahoma" w:cs="Tahoma"/>
          <w:bCs/>
          <w:sz w:val="18"/>
          <w:szCs w:val="18"/>
        </w:rPr>
        <w:t>200</w:t>
      </w:r>
      <w:r w:rsidR="004F3EC9">
        <w:rPr>
          <w:rFonts w:ascii="Tahoma" w:hAnsi="Tahoma" w:cs="Tahoma"/>
          <w:bCs/>
          <w:sz w:val="18"/>
          <w:szCs w:val="18"/>
        </w:rPr>
        <w:t>-300</w:t>
      </w:r>
      <w:r>
        <w:rPr>
          <w:rFonts w:ascii="Tahoma" w:hAnsi="Tahoma" w:cs="Tahoma"/>
          <w:bCs/>
          <w:sz w:val="18"/>
          <w:szCs w:val="18"/>
        </w:rPr>
        <w:t xml:space="preserve"> kg</w:t>
      </w:r>
      <w:r w:rsidR="00604085">
        <w:rPr>
          <w:rFonts w:ascii="Tahoma" w:hAnsi="Tahoma" w:cs="Tahoma"/>
          <w:bCs/>
          <w:sz w:val="18"/>
          <w:szCs w:val="18"/>
        </w:rPr>
        <w:t xml:space="preserve"> (weight must not exceed </w:t>
      </w:r>
      <w:r w:rsidR="004F3EC9">
        <w:rPr>
          <w:rFonts w:ascii="Tahoma" w:hAnsi="Tahoma" w:cs="Tahoma"/>
          <w:bCs/>
          <w:sz w:val="18"/>
          <w:szCs w:val="18"/>
        </w:rPr>
        <w:t>3</w:t>
      </w:r>
      <w:r w:rsidR="00604085">
        <w:rPr>
          <w:rFonts w:ascii="Tahoma" w:hAnsi="Tahoma" w:cs="Tahoma"/>
          <w:bCs/>
          <w:sz w:val="18"/>
          <w:szCs w:val="18"/>
        </w:rPr>
        <w:t>00kg)</w:t>
      </w:r>
      <w:r>
        <w:rPr>
          <w:rFonts w:ascii="Tahoma" w:hAnsi="Tahoma" w:cs="Tahoma"/>
          <w:bCs/>
          <w:sz w:val="18"/>
          <w:szCs w:val="18"/>
        </w:rPr>
        <w:t xml:space="preserve"> </w:t>
      </w:r>
    </w:p>
    <w:p w14:paraId="282A8A89" w14:textId="77C997BA"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Delivery and install inside security</w:t>
      </w:r>
      <w:r w:rsidR="00604085">
        <w:rPr>
          <w:rFonts w:ascii="Tahoma" w:hAnsi="Tahoma" w:cs="Tahoma"/>
          <w:bCs/>
          <w:sz w:val="18"/>
          <w:szCs w:val="18"/>
        </w:rPr>
        <w:t xml:space="preserve"> office</w:t>
      </w:r>
    </w:p>
    <w:p w14:paraId="4B02E123" w14:textId="77777777" w:rsidR="00733747" w:rsidRDefault="00733747" w:rsidP="00733747">
      <w:pPr>
        <w:spacing w:line="360" w:lineRule="auto"/>
        <w:ind w:left="360"/>
        <w:rPr>
          <w:rFonts w:ascii="Tahoma" w:hAnsi="Tahoma" w:cs="Tahoma"/>
          <w:bCs/>
          <w:sz w:val="18"/>
          <w:szCs w:val="18"/>
        </w:rPr>
      </w:pPr>
    </w:p>
    <w:p w14:paraId="5A294510" w14:textId="77777777" w:rsidR="00733747" w:rsidRDefault="00733747" w:rsidP="002F0665">
      <w:pPr>
        <w:spacing w:line="360" w:lineRule="auto"/>
        <w:rPr>
          <w:rFonts w:ascii="Tahoma" w:hAnsi="Tahoma" w:cs="Tahoma"/>
          <w:b/>
          <w:sz w:val="18"/>
          <w:szCs w:val="18"/>
        </w:rPr>
      </w:pPr>
    </w:p>
    <w:p w14:paraId="12E066B3" w14:textId="77777777" w:rsidR="00604085" w:rsidRDefault="00604085" w:rsidP="002F0665">
      <w:pPr>
        <w:spacing w:line="360" w:lineRule="auto"/>
        <w:rPr>
          <w:rFonts w:ascii="Tahoma" w:hAnsi="Tahoma" w:cs="Tahoma"/>
          <w:b/>
          <w:sz w:val="18"/>
          <w:szCs w:val="18"/>
        </w:rPr>
      </w:pPr>
    </w:p>
    <w:p w14:paraId="6F8A3743" w14:textId="77777777" w:rsidR="00604085" w:rsidRDefault="00604085" w:rsidP="002F0665">
      <w:pPr>
        <w:spacing w:line="360" w:lineRule="auto"/>
        <w:rPr>
          <w:rFonts w:ascii="Tahoma" w:hAnsi="Tahoma" w:cs="Tahoma"/>
          <w:b/>
          <w:sz w:val="18"/>
          <w:szCs w:val="18"/>
        </w:rPr>
      </w:pPr>
    </w:p>
    <w:p w14:paraId="0502987C" w14:textId="77777777" w:rsidR="00604085" w:rsidRDefault="00604085" w:rsidP="002F0665">
      <w:pPr>
        <w:spacing w:line="360" w:lineRule="auto"/>
        <w:rPr>
          <w:rFonts w:ascii="Tahoma" w:hAnsi="Tahoma" w:cs="Tahoma"/>
          <w:b/>
          <w:sz w:val="18"/>
          <w:szCs w:val="18"/>
        </w:rPr>
      </w:pPr>
    </w:p>
    <w:p w14:paraId="5D43F145" w14:textId="77777777" w:rsidR="00604085" w:rsidRDefault="00604085" w:rsidP="002F0665">
      <w:pPr>
        <w:spacing w:line="360" w:lineRule="auto"/>
        <w:rPr>
          <w:rFonts w:ascii="Tahoma" w:hAnsi="Tahoma" w:cs="Tahoma"/>
          <w:b/>
          <w:sz w:val="18"/>
          <w:szCs w:val="18"/>
        </w:rPr>
      </w:pPr>
    </w:p>
    <w:p w14:paraId="18C17F45" w14:textId="77777777" w:rsidR="00604085" w:rsidRDefault="00604085" w:rsidP="002F0665">
      <w:pPr>
        <w:spacing w:line="360" w:lineRule="auto"/>
        <w:rPr>
          <w:rFonts w:ascii="Tahoma" w:hAnsi="Tahoma" w:cs="Tahoma"/>
          <w:b/>
          <w:sz w:val="18"/>
          <w:szCs w:val="18"/>
        </w:rPr>
      </w:pPr>
    </w:p>
    <w:p w14:paraId="6D85F2CF" w14:textId="77777777" w:rsidR="00604085" w:rsidRDefault="00604085" w:rsidP="002F0665">
      <w:pPr>
        <w:spacing w:line="360" w:lineRule="auto"/>
        <w:rPr>
          <w:rFonts w:ascii="Tahoma" w:hAnsi="Tahoma" w:cs="Tahoma"/>
          <w:b/>
          <w:sz w:val="18"/>
          <w:szCs w:val="18"/>
        </w:rPr>
      </w:pPr>
    </w:p>
    <w:p w14:paraId="6DBF2CDD" w14:textId="77777777" w:rsidR="00604085" w:rsidRDefault="00604085" w:rsidP="002F0665">
      <w:pPr>
        <w:spacing w:line="360" w:lineRule="auto"/>
        <w:rPr>
          <w:rFonts w:ascii="Tahoma" w:hAnsi="Tahoma" w:cs="Tahoma"/>
          <w:b/>
          <w:sz w:val="18"/>
          <w:szCs w:val="18"/>
        </w:rPr>
      </w:pPr>
    </w:p>
    <w:p w14:paraId="7101D7BF" w14:textId="77777777" w:rsidR="00604085" w:rsidRDefault="00604085" w:rsidP="002F0665">
      <w:pPr>
        <w:spacing w:line="360" w:lineRule="auto"/>
        <w:rPr>
          <w:rFonts w:ascii="Tahoma" w:hAnsi="Tahoma" w:cs="Tahoma"/>
          <w:b/>
          <w:sz w:val="18"/>
          <w:szCs w:val="18"/>
        </w:rPr>
      </w:pPr>
    </w:p>
    <w:p w14:paraId="21FB535E" w14:textId="77777777" w:rsidR="00604085" w:rsidRDefault="00604085" w:rsidP="002F0665">
      <w:pPr>
        <w:spacing w:line="360" w:lineRule="auto"/>
        <w:rPr>
          <w:rFonts w:ascii="Tahoma" w:hAnsi="Tahoma" w:cs="Tahoma"/>
          <w:b/>
          <w:sz w:val="18"/>
          <w:szCs w:val="18"/>
        </w:rPr>
      </w:pPr>
    </w:p>
    <w:p w14:paraId="16147301" w14:textId="77777777" w:rsidR="00604085" w:rsidRDefault="00604085" w:rsidP="002F0665">
      <w:pPr>
        <w:spacing w:line="360" w:lineRule="auto"/>
        <w:rPr>
          <w:rFonts w:ascii="Tahoma" w:hAnsi="Tahoma" w:cs="Tahoma"/>
          <w:b/>
          <w:sz w:val="18"/>
          <w:szCs w:val="18"/>
        </w:rPr>
      </w:pPr>
    </w:p>
    <w:p w14:paraId="16F13C84" w14:textId="77777777" w:rsidR="00604085" w:rsidRDefault="00604085" w:rsidP="002F0665">
      <w:pPr>
        <w:spacing w:line="360" w:lineRule="auto"/>
        <w:rPr>
          <w:rFonts w:ascii="Tahoma" w:hAnsi="Tahoma" w:cs="Tahoma"/>
          <w:b/>
          <w:sz w:val="18"/>
          <w:szCs w:val="18"/>
        </w:rPr>
      </w:pPr>
    </w:p>
    <w:p w14:paraId="2B1EFEC5" w14:textId="77777777" w:rsidR="00604085" w:rsidRDefault="00604085" w:rsidP="002F0665">
      <w:pPr>
        <w:spacing w:line="360" w:lineRule="auto"/>
        <w:rPr>
          <w:rFonts w:ascii="Tahoma" w:hAnsi="Tahoma" w:cs="Tahoma"/>
          <w:b/>
          <w:sz w:val="18"/>
          <w:szCs w:val="18"/>
        </w:rPr>
      </w:pPr>
    </w:p>
    <w:p w14:paraId="7F9C394C" w14:textId="77777777" w:rsidR="00604085" w:rsidRDefault="00604085" w:rsidP="002F0665">
      <w:pPr>
        <w:spacing w:line="360" w:lineRule="auto"/>
        <w:rPr>
          <w:rFonts w:ascii="Tahoma" w:hAnsi="Tahoma" w:cs="Tahoma"/>
          <w:b/>
          <w:sz w:val="18"/>
          <w:szCs w:val="18"/>
        </w:rPr>
      </w:pPr>
    </w:p>
    <w:p w14:paraId="220A2335" w14:textId="77777777" w:rsidR="00604085" w:rsidRDefault="00604085" w:rsidP="002F0665">
      <w:pPr>
        <w:spacing w:line="360" w:lineRule="auto"/>
        <w:rPr>
          <w:rFonts w:ascii="Tahoma" w:hAnsi="Tahoma" w:cs="Tahoma"/>
          <w:b/>
          <w:sz w:val="18"/>
          <w:szCs w:val="18"/>
        </w:rPr>
      </w:pPr>
    </w:p>
    <w:p w14:paraId="558D7DF1" w14:textId="77777777" w:rsidR="00604085" w:rsidRDefault="00604085" w:rsidP="002F0665">
      <w:pPr>
        <w:spacing w:line="360" w:lineRule="auto"/>
        <w:rPr>
          <w:rFonts w:ascii="Tahoma" w:hAnsi="Tahoma" w:cs="Tahoma"/>
          <w:b/>
          <w:sz w:val="18"/>
          <w:szCs w:val="18"/>
        </w:rPr>
      </w:pPr>
    </w:p>
    <w:p w14:paraId="23BEFBB6" w14:textId="77777777" w:rsidR="00604085" w:rsidRDefault="00604085" w:rsidP="002F0665">
      <w:pPr>
        <w:spacing w:line="360" w:lineRule="auto"/>
        <w:rPr>
          <w:rFonts w:ascii="Tahoma" w:hAnsi="Tahoma" w:cs="Tahoma"/>
          <w:b/>
          <w:sz w:val="18"/>
          <w:szCs w:val="18"/>
        </w:rPr>
      </w:pPr>
    </w:p>
    <w:p w14:paraId="3F09080F" w14:textId="77777777" w:rsidR="00604085" w:rsidRDefault="00604085" w:rsidP="002F0665">
      <w:pPr>
        <w:spacing w:line="360" w:lineRule="auto"/>
        <w:rPr>
          <w:rFonts w:ascii="Tahoma" w:hAnsi="Tahoma" w:cs="Tahoma"/>
          <w:b/>
          <w:sz w:val="18"/>
          <w:szCs w:val="18"/>
        </w:rPr>
      </w:pPr>
    </w:p>
    <w:p w14:paraId="5065AD3E" w14:textId="77777777" w:rsidR="00604085" w:rsidRDefault="00604085" w:rsidP="002F0665">
      <w:pPr>
        <w:spacing w:line="360" w:lineRule="auto"/>
        <w:rPr>
          <w:rFonts w:ascii="Tahoma" w:hAnsi="Tahoma" w:cs="Tahoma"/>
          <w:b/>
          <w:sz w:val="18"/>
          <w:szCs w:val="18"/>
        </w:rPr>
      </w:pPr>
    </w:p>
    <w:p w14:paraId="7DDAF829" w14:textId="77777777" w:rsidR="00604085" w:rsidRDefault="00604085" w:rsidP="002F0665">
      <w:pPr>
        <w:spacing w:line="360" w:lineRule="auto"/>
        <w:rPr>
          <w:rFonts w:ascii="Tahoma" w:hAnsi="Tahoma" w:cs="Tahoma"/>
          <w:bCs/>
          <w:sz w:val="18"/>
          <w:szCs w:val="18"/>
        </w:rPr>
      </w:pPr>
    </w:p>
    <w:p w14:paraId="1D989348" w14:textId="77777777" w:rsidR="00515D77" w:rsidRDefault="00515D77" w:rsidP="002F0665">
      <w:pPr>
        <w:spacing w:line="360" w:lineRule="auto"/>
        <w:rPr>
          <w:rFonts w:ascii="Tahoma" w:hAnsi="Tahoma" w:cs="Tahoma"/>
          <w:bCs/>
          <w:sz w:val="18"/>
          <w:szCs w:val="18"/>
        </w:rPr>
      </w:pPr>
    </w:p>
    <w:p w14:paraId="3015A890" w14:textId="2E2FFE98" w:rsidR="002030F2" w:rsidRPr="009E31F4" w:rsidRDefault="002030F2" w:rsidP="00733747">
      <w:pPr>
        <w:spacing w:line="360" w:lineRule="auto"/>
        <w:ind w:left="360"/>
        <w:rPr>
          <w:rFonts w:ascii="Tahoma" w:hAnsi="Tahoma" w:cs="Tahoma"/>
          <w:b/>
          <w:bCs/>
          <w:sz w:val="18"/>
          <w:szCs w:val="18"/>
        </w:rPr>
      </w:pPr>
      <w:r w:rsidRPr="009E31F4">
        <w:rPr>
          <w:rFonts w:ascii="Tahoma" w:hAnsi="Tahoma" w:cs="Tahoma"/>
          <w:b/>
          <w:bCs/>
          <w:sz w:val="18"/>
          <w:szCs w:val="18"/>
        </w:rPr>
        <w:lastRenderedPageBreak/>
        <w:t>EVALUATION CRITERIA</w:t>
      </w:r>
      <w:bookmarkEnd w:id="18"/>
      <w:bookmarkEnd w:id="19"/>
      <w:bookmarkEnd w:id="24"/>
    </w:p>
    <w:p w14:paraId="72CA441C" w14:textId="31B8BEB7" w:rsidR="009A6F5B" w:rsidRPr="0008401C" w:rsidRDefault="009A6F5B" w:rsidP="009A6F5B">
      <w:pPr>
        <w:numPr>
          <w:ilvl w:val="0"/>
          <w:numId w:val="4"/>
        </w:numPr>
        <w:autoSpaceDE w:val="0"/>
        <w:autoSpaceDN w:val="0"/>
        <w:spacing w:line="360" w:lineRule="auto"/>
        <w:ind w:right="-2"/>
        <w:jc w:val="left"/>
        <w:rPr>
          <w:rFonts w:ascii="Tahoma" w:hAnsi="Tahoma" w:cs="Tahoma"/>
          <w:sz w:val="18"/>
          <w:szCs w:val="18"/>
        </w:rPr>
      </w:pPr>
      <w:bookmarkStart w:id="26" w:name="_Toc2171290"/>
      <w:bookmarkStart w:id="27" w:name="_Toc391995496"/>
      <w:bookmarkStart w:id="28" w:name="_Toc412129727"/>
      <w:r w:rsidRPr="0008401C">
        <w:rPr>
          <w:rFonts w:ascii="Tahoma" w:hAnsi="Tahoma" w:cs="Tahoma"/>
          <w:sz w:val="18"/>
          <w:szCs w:val="18"/>
        </w:rPr>
        <w:t xml:space="preserve">Evaluation for Price and </w:t>
      </w:r>
      <w:r w:rsidR="002403BC" w:rsidRPr="0008401C">
        <w:rPr>
          <w:rFonts w:ascii="Tahoma" w:hAnsi="Tahoma" w:cs="Tahoma"/>
          <w:sz w:val="18"/>
          <w:szCs w:val="18"/>
        </w:rPr>
        <w:t xml:space="preserve">Specific </w:t>
      </w:r>
      <w:r w:rsidRPr="0008401C">
        <w:rPr>
          <w:rFonts w:ascii="Tahoma" w:hAnsi="Tahoma" w:cs="Tahoma"/>
          <w:sz w:val="18"/>
          <w:szCs w:val="18"/>
        </w:rPr>
        <w:t xml:space="preserve">Goals </w:t>
      </w:r>
      <w:r w:rsidRPr="0008401C">
        <w:rPr>
          <w:rFonts w:ascii="Tahoma" w:hAnsi="Tahoma" w:cs="Tahoma"/>
          <w:bCs/>
          <w:sz w:val="18"/>
          <w:szCs w:val="18"/>
          <w:lang w:val="en-US" w:eastAsia="en-ZA"/>
        </w:rPr>
        <w:t>based</w:t>
      </w:r>
      <w:r w:rsidR="006203CC" w:rsidRPr="0008401C">
        <w:rPr>
          <w:rFonts w:ascii="Tahoma" w:hAnsi="Tahoma" w:cs="Tahoma"/>
          <w:bCs/>
          <w:sz w:val="18"/>
          <w:szCs w:val="18"/>
          <w:lang w:val="en-US" w:eastAsia="en-ZA"/>
        </w:rPr>
        <w:t xml:space="preserve"> preference </w:t>
      </w:r>
      <w:r w:rsidRPr="0008401C">
        <w:rPr>
          <w:rFonts w:ascii="Tahoma" w:hAnsi="Tahoma" w:cs="Tahoma"/>
          <w:bCs/>
          <w:sz w:val="18"/>
          <w:szCs w:val="18"/>
          <w:lang w:val="en-US" w:eastAsia="en-ZA"/>
        </w:rPr>
        <w:t>system on the 80/20.</w:t>
      </w:r>
    </w:p>
    <w:p w14:paraId="54A3D36B" w14:textId="77777777" w:rsidR="009A6F5B" w:rsidRPr="00E01B34" w:rsidRDefault="009A6F5B" w:rsidP="009A6F5B">
      <w:pPr>
        <w:autoSpaceDE w:val="0"/>
        <w:autoSpaceDN w:val="0"/>
        <w:spacing w:line="360" w:lineRule="auto"/>
        <w:ind w:left="1440" w:right="-2"/>
        <w:jc w:val="left"/>
        <w:rPr>
          <w:rFonts w:ascii="Tahoma" w:hAnsi="Tahoma" w:cs="Tahoma"/>
          <w:sz w:val="18"/>
          <w:szCs w:val="18"/>
        </w:rPr>
      </w:pPr>
    </w:p>
    <w:p w14:paraId="2BF2836B" w14:textId="2241E321" w:rsidR="009A6F5B" w:rsidRPr="00E01B34" w:rsidRDefault="009A6F5B" w:rsidP="009A6F5B">
      <w:pPr>
        <w:numPr>
          <w:ilvl w:val="0"/>
          <w:numId w:val="33"/>
        </w:numPr>
        <w:spacing w:after="200" w:line="360" w:lineRule="auto"/>
        <w:jc w:val="left"/>
        <w:rPr>
          <w:rFonts w:ascii="Tahoma" w:hAnsi="Tahoma" w:cs="Tahoma"/>
          <w:b/>
          <w:bCs/>
          <w:sz w:val="18"/>
          <w:szCs w:val="18"/>
        </w:rPr>
      </w:pPr>
      <w:r w:rsidRPr="00E01B34">
        <w:rPr>
          <w:rFonts w:ascii="Tahoma" w:hAnsi="Tahoma" w:cs="Tahoma"/>
          <w:b/>
          <w:bCs/>
          <w:sz w:val="18"/>
          <w:szCs w:val="18"/>
        </w:rPr>
        <w:t xml:space="preserve">Price </w:t>
      </w:r>
      <w:r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2E06603E"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2F1F3668"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6"/>
      <w:r w:rsidRPr="00766895">
        <w:rPr>
          <w:rFonts w:ascii="Tahoma" w:hAnsi="Tahoma" w:cs="Tahoma"/>
          <w:color w:val="auto"/>
          <w:sz w:val="18"/>
          <w:szCs w:val="18"/>
        </w:rPr>
        <w:t xml:space="preserve"> </w:t>
      </w:r>
      <w:bookmarkEnd w:id="27"/>
      <w:bookmarkEnd w:id="28"/>
    </w:p>
    <w:p w14:paraId="3C1E1F33" w14:textId="77777777" w:rsidR="00B05B49" w:rsidRPr="00766895" w:rsidRDefault="00B05B49" w:rsidP="0043222B">
      <w:pPr>
        <w:spacing w:line="360" w:lineRule="auto"/>
        <w:rPr>
          <w:rFonts w:ascii="Tahoma" w:hAnsi="Tahoma" w:cs="Tahoma"/>
          <w:bCs/>
          <w:sz w:val="18"/>
          <w:szCs w:val="18"/>
          <w:lang w:val="en-US"/>
        </w:rPr>
      </w:pPr>
    </w:p>
    <w:p w14:paraId="0569BE1D"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BC44A5">
        <w:rPr>
          <w:rFonts w:ascii="Tahoma" w:hAnsi="Tahoma" w:cs="Tahoma"/>
          <w:bCs/>
          <w:sz w:val="18"/>
          <w:szCs w:val="18"/>
          <w:lang w:val="en-US"/>
        </w:rPr>
        <w:t>letterhead;</w:t>
      </w:r>
      <w:proofErr w:type="gramEnd"/>
    </w:p>
    <w:p w14:paraId="44AF06B2"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9A0C24B"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BC44A5">
        <w:rPr>
          <w:rFonts w:ascii="Tahoma" w:hAnsi="Tahoma" w:cs="Tahoma"/>
          <w:bCs/>
          <w:sz w:val="18"/>
          <w:szCs w:val="18"/>
          <w:lang w:val="en-US"/>
        </w:rPr>
        <w:t>apply;</w:t>
      </w:r>
      <w:proofErr w:type="gramEnd"/>
    </w:p>
    <w:p w14:paraId="774A72BC"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All prices must be VAT inclusive (if VAT registered) and must be quoted in South African Rand (ZAR</w:t>
      </w:r>
      <w:proofErr w:type="gramStart"/>
      <w:r w:rsidRPr="00BC44A5">
        <w:rPr>
          <w:rFonts w:ascii="Tahoma" w:hAnsi="Tahoma" w:cs="Tahoma"/>
          <w:bCs/>
          <w:sz w:val="18"/>
          <w:szCs w:val="18"/>
          <w:lang w:val="en-US"/>
        </w:rPr>
        <w:t>);</w:t>
      </w:r>
      <w:proofErr w:type="gramEnd"/>
    </w:p>
    <w:p w14:paraId="7E209F0A"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No price changes will be accepted after official Purchase Order (PO) is issued.</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194" w:type="dxa"/>
        <w:tblLook w:val="04A0" w:firstRow="1" w:lastRow="0" w:firstColumn="1" w:lastColumn="0" w:noHBand="0" w:noVBand="1"/>
      </w:tblPr>
      <w:tblGrid>
        <w:gridCol w:w="553"/>
        <w:gridCol w:w="3522"/>
        <w:gridCol w:w="1984"/>
        <w:gridCol w:w="2082"/>
        <w:gridCol w:w="2053"/>
      </w:tblGrid>
      <w:tr w:rsidR="00B947E3" w14:paraId="3E5A217A" w14:textId="59C9A87E" w:rsidTr="00B947E3">
        <w:trPr>
          <w:trHeight w:val="522"/>
        </w:trPr>
        <w:tc>
          <w:tcPr>
            <w:tcW w:w="553" w:type="dxa"/>
          </w:tcPr>
          <w:p w14:paraId="02471B95" w14:textId="77777777" w:rsidR="00B947E3" w:rsidRDefault="00B947E3" w:rsidP="002A37A9">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522" w:type="dxa"/>
          </w:tcPr>
          <w:p w14:paraId="7CF9D148" w14:textId="77777777"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1984" w:type="dxa"/>
          </w:tcPr>
          <w:p w14:paraId="788C3456" w14:textId="4406AD92"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 xml:space="preserve">QUANTITY </w:t>
            </w:r>
          </w:p>
        </w:tc>
        <w:tc>
          <w:tcPr>
            <w:tcW w:w="2082" w:type="dxa"/>
          </w:tcPr>
          <w:p w14:paraId="35C0BE87" w14:textId="5926A521"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053" w:type="dxa"/>
          </w:tcPr>
          <w:p w14:paraId="2851C3C4" w14:textId="40748035"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B947E3" w14:paraId="113A2420" w14:textId="63CFEF72" w:rsidTr="00B947E3">
        <w:trPr>
          <w:trHeight w:val="501"/>
        </w:trPr>
        <w:tc>
          <w:tcPr>
            <w:tcW w:w="553" w:type="dxa"/>
          </w:tcPr>
          <w:p w14:paraId="51B6A17A" w14:textId="0C310F19" w:rsidR="00B947E3" w:rsidRDefault="00B947E3" w:rsidP="002B79E2">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522" w:type="dxa"/>
            <w:tcBorders>
              <w:top w:val="single" w:sz="4" w:space="0" w:color="auto"/>
              <w:left w:val="single" w:sz="4" w:space="0" w:color="auto"/>
              <w:bottom w:val="single" w:sz="4" w:space="0" w:color="auto"/>
              <w:right w:val="single" w:sz="4" w:space="0" w:color="auto"/>
            </w:tcBorders>
            <w:shd w:val="clear" w:color="000000" w:fill="FFFFFF"/>
          </w:tcPr>
          <w:p w14:paraId="00F734E9" w14:textId="77777777" w:rsidR="00604085" w:rsidRPr="00604085" w:rsidRDefault="00B947E3" w:rsidP="002B79E2">
            <w:pPr>
              <w:spacing w:before="100" w:beforeAutospacing="1" w:after="100" w:afterAutospacing="1"/>
              <w:outlineLvl w:val="0"/>
              <w:rPr>
                <w:rFonts w:ascii="Tahoma" w:hAnsi="Tahoma" w:cs="Tahoma"/>
                <w:bCs/>
                <w:lang w:val="en-US"/>
              </w:rPr>
            </w:pPr>
            <w:r w:rsidRPr="00604085">
              <w:rPr>
                <w:rFonts w:ascii="Tahoma" w:hAnsi="Tahoma" w:cs="Tahoma"/>
                <w:bCs/>
                <w:lang w:val="en-US"/>
              </w:rPr>
              <w:t>Double doors steel fire resistant stationary cabinet shelves</w:t>
            </w:r>
            <w:r w:rsidR="00157F1E" w:rsidRPr="00604085">
              <w:rPr>
                <w:rFonts w:ascii="Tahoma" w:hAnsi="Tahoma" w:cs="Tahoma"/>
                <w:bCs/>
                <w:lang w:val="en-US"/>
              </w:rPr>
              <w:t xml:space="preserve"> </w:t>
            </w:r>
          </w:p>
          <w:p w14:paraId="665DA60D" w14:textId="123B1DE9" w:rsidR="00B947E3" w:rsidRPr="00604085" w:rsidRDefault="00157F1E" w:rsidP="002B79E2">
            <w:pPr>
              <w:spacing w:before="100" w:beforeAutospacing="1" w:after="100" w:afterAutospacing="1"/>
              <w:outlineLvl w:val="0"/>
              <w:rPr>
                <w:rFonts w:ascii="Tahoma" w:hAnsi="Tahoma" w:cs="Tahoma"/>
                <w:bCs/>
                <w:sz w:val="18"/>
                <w:szCs w:val="18"/>
                <w:lang w:val="en-US"/>
              </w:rPr>
            </w:pPr>
            <w:r w:rsidRPr="00604085">
              <w:rPr>
                <w:rFonts w:ascii="Tahoma" w:hAnsi="Tahoma" w:cs="Tahoma"/>
                <w:bCs/>
                <w:sz w:val="18"/>
                <w:szCs w:val="18"/>
                <w:lang w:val="en-US"/>
              </w:rPr>
              <w:t xml:space="preserve">(as per specification on Annexture C) </w:t>
            </w:r>
          </w:p>
        </w:tc>
        <w:tc>
          <w:tcPr>
            <w:tcW w:w="1984" w:type="dxa"/>
            <w:tcBorders>
              <w:top w:val="single" w:sz="4" w:space="0" w:color="auto"/>
              <w:left w:val="nil"/>
              <w:bottom w:val="single" w:sz="4" w:space="0" w:color="auto"/>
              <w:right w:val="single" w:sz="4" w:space="0" w:color="auto"/>
            </w:tcBorders>
            <w:vAlign w:val="center"/>
          </w:tcPr>
          <w:p w14:paraId="01BCD703" w14:textId="6B3828DE" w:rsidR="00B947E3" w:rsidRDefault="00B947E3" w:rsidP="002F0665">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82" w:type="dxa"/>
          </w:tcPr>
          <w:p w14:paraId="4491320E" w14:textId="77777777" w:rsidR="00B947E3" w:rsidRDefault="00B947E3" w:rsidP="002B79E2">
            <w:pPr>
              <w:spacing w:after="200" w:line="360" w:lineRule="auto"/>
              <w:rPr>
                <w:rFonts w:ascii="Tahoma" w:hAnsi="Tahoma" w:cs="Tahoma"/>
                <w:b/>
                <w:sz w:val="18"/>
                <w:szCs w:val="18"/>
                <w:lang w:eastAsia="en-ZA"/>
              </w:rPr>
            </w:pPr>
          </w:p>
        </w:tc>
        <w:tc>
          <w:tcPr>
            <w:tcW w:w="2053" w:type="dxa"/>
          </w:tcPr>
          <w:p w14:paraId="3B21DFED" w14:textId="77777777" w:rsidR="00B947E3" w:rsidRDefault="00B947E3" w:rsidP="002B79E2">
            <w:pPr>
              <w:spacing w:after="200" w:line="360" w:lineRule="auto"/>
              <w:rPr>
                <w:rFonts w:ascii="Tahoma" w:hAnsi="Tahoma" w:cs="Tahoma"/>
                <w:b/>
                <w:sz w:val="18"/>
                <w:szCs w:val="18"/>
                <w:lang w:eastAsia="en-ZA"/>
              </w:rPr>
            </w:pPr>
          </w:p>
        </w:tc>
      </w:tr>
      <w:tr w:rsidR="00B947E3" w14:paraId="54D93B0E" w14:textId="1D985613" w:rsidTr="00B947E3">
        <w:trPr>
          <w:trHeight w:val="501"/>
        </w:trPr>
        <w:tc>
          <w:tcPr>
            <w:tcW w:w="553" w:type="dxa"/>
          </w:tcPr>
          <w:p w14:paraId="5E7E8CB3" w14:textId="39ADDDC5" w:rsidR="00B947E3" w:rsidRDefault="00B947E3" w:rsidP="002B79E2">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522" w:type="dxa"/>
            <w:tcBorders>
              <w:top w:val="single" w:sz="4" w:space="0" w:color="auto"/>
              <w:left w:val="single" w:sz="4" w:space="0" w:color="auto"/>
              <w:bottom w:val="single" w:sz="4" w:space="0" w:color="auto"/>
              <w:right w:val="single" w:sz="4" w:space="0" w:color="auto"/>
            </w:tcBorders>
            <w:shd w:val="clear" w:color="000000" w:fill="FFFFFF"/>
          </w:tcPr>
          <w:p w14:paraId="6C8264EB" w14:textId="3066B4D0" w:rsidR="00604085" w:rsidRPr="00604085" w:rsidRDefault="00604085" w:rsidP="002B79E2">
            <w:pPr>
              <w:spacing w:before="100" w:beforeAutospacing="1" w:after="100" w:afterAutospacing="1"/>
              <w:outlineLvl w:val="0"/>
              <w:rPr>
                <w:rFonts w:ascii="Tahoma" w:hAnsi="Tahoma" w:cs="Tahoma"/>
                <w:bCs/>
                <w:lang w:val="en-US"/>
              </w:rPr>
            </w:pPr>
            <w:r w:rsidRPr="00604085">
              <w:rPr>
                <w:rFonts w:ascii="Tahoma" w:hAnsi="Tahoma" w:cs="Tahoma"/>
                <w:bCs/>
                <w:lang w:val="en-US"/>
              </w:rPr>
              <w:t>Supply and fixed installation of the steel fire cabinet</w:t>
            </w:r>
          </w:p>
          <w:p w14:paraId="37E8A1E5" w14:textId="6A62D496" w:rsidR="00B947E3" w:rsidRPr="00604085" w:rsidRDefault="00157F1E" w:rsidP="002B79E2">
            <w:pPr>
              <w:spacing w:before="100" w:beforeAutospacing="1" w:after="100" w:afterAutospacing="1"/>
              <w:outlineLvl w:val="0"/>
              <w:rPr>
                <w:rFonts w:ascii="Tahoma" w:hAnsi="Tahoma" w:cs="Tahoma"/>
                <w:bCs/>
                <w:sz w:val="18"/>
                <w:szCs w:val="18"/>
                <w:lang w:val="en-US"/>
              </w:rPr>
            </w:pPr>
            <w:r w:rsidRPr="00604085">
              <w:rPr>
                <w:rFonts w:ascii="Tahoma" w:hAnsi="Tahoma" w:cs="Tahoma"/>
                <w:bCs/>
                <w:sz w:val="18"/>
                <w:szCs w:val="18"/>
                <w:lang w:val="en-US"/>
              </w:rPr>
              <w:t xml:space="preserve"> (as per specification on annexture C)</w:t>
            </w:r>
          </w:p>
        </w:tc>
        <w:tc>
          <w:tcPr>
            <w:tcW w:w="1984" w:type="dxa"/>
            <w:tcBorders>
              <w:top w:val="single" w:sz="4" w:space="0" w:color="auto"/>
              <w:left w:val="nil"/>
              <w:bottom w:val="single" w:sz="4" w:space="0" w:color="auto"/>
              <w:right w:val="single" w:sz="4" w:space="0" w:color="auto"/>
            </w:tcBorders>
            <w:vAlign w:val="center"/>
          </w:tcPr>
          <w:p w14:paraId="3BF410A9" w14:textId="3AD11614" w:rsidR="00B947E3" w:rsidRDefault="00B947E3" w:rsidP="002F0665">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82" w:type="dxa"/>
          </w:tcPr>
          <w:p w14:paraId="1D2FFBBD" w14:textId="77777777" w:rsidR="00B947E3" w:rsidRDefault="00B947E3" w:rsidP="002B79E2">
            <w:pPr>
              <w:spacing w:after="200" w:line="360" w:lineRule="auto"/>
              <w:rPr>
                <w:rFonts w:ascii="Tahoma" w:hAnsi="Tahoma" w:cs="Tahoma"/>
                <w:b/>
                <w:sz w:val="18"/>
                <w:szCs w:val="18"/>
                <w:lang w:eastAsia="en-ZA"/>
              </w:rPr>
            </w:pPr>
          </w:p>
        </w:tc>
        <w:tc>
          <w:tcPr>
            <w:tcW w:w="2053" w:type="dxa"/>
          </w:tcPr>
          <w:p w14:paraId="782ADB9C" w14:textId="77777777" w:rsidR="00B947E3" w:rsidRDefault="00B947E3" w:rsidP="002B79E2">
            <w:pPr>
              <w:spacing w:after="200" w:line="360" w:lineRule="auto"/>
              <w:rPr>
                <w:rFonts w:ascii="Tahoma" w:hAnsi="Tahoma" w:cs="Tahoma"/>
                <w:b/>
                <w:sz w:val="18"/>
                <w:szCs w:val="18"/>
                <w:lang w:eastAsia="en-ZA"/>
              </w:rPr>
            </w:pPr>
          </w:p>
        </w:tc>
      </w:tr>
      <w:tr w:rsidR="00B947E3" w14:paraId="167D507A" w14:textId="6DA20621" w:rsidTr="00957655">
        <w:trPr>
          <w:trHeight w:val="522"/>
        </w:trPr>
        <w:tc>
          <w:tcPr>
            <w:tcW w:w="8141" w:type="dxa"/>
            <w:gridSpan w:val="4"/>
          </w:tcPr>
          <w:p w14:paraId="01B4F73B" w14:textId="59FB3F65" w:rsidR="00B947E3" w:rsidRDefault="00B947E3" w:rsidP="00B947E3">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053" w:type="dxa"/>
          </w:tcPr>
          <w:p w14:paraId="7BD20DC1" w14:textId="77777777" w:rsidR="00B947E3" w:rsidRDefault="00B947E3" w:rsidP="003D01DA">
            <w:pPr>
              <w:spacing w:after="200" w:line="360" w:lineRule="auto"/>
              <w:rPr>
                <w:rFonts w:ascii="Tahoma" w:hAnsi="Tahoma" w:cs="Tahoma"/>
                <w:b/>
                <w:sz w:val="18"/>
                <w:szCs w:val="18"/>
                <w:lang w:eastAsia="en-ZA"/>
              </w:rPr>
            </w:pPr>
          </w:p>
        </w:tc>
      </w:tr>
      <w:tr w:rsidR="00B947E3" w14:paraId="04C3460B" w14:textId="4466A95D" w:rsidTr="004F3E49">
        <w:trPr>
          <w:trHeight w:val="507"/>
        </w:trPr>
        <w:tc>
          <w:tcPr>
            <w:tcW w:w="8141" w:type="dxa"/>
            <w:gridSpan w:val="4"/>
          </w:tcPr>
          <w:p w14:paraId="6D6CDF66" w14:textId="42E4B95A" w:rsidR="00B947E3" w:rsidRDefault="00B947E3" w:rsidP="00B947E3">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53" w:type="dxa"/>
          </w:tcPr>
          <w:p w14:paraId="317C1F31" w14:textId="77777777" w:rsidR="00B947E3" w:rsidRDefault="00B947E3" w:rsidP="003D01DA">
            <w:pPr>
              <w:spacing w:after="200" w:line="360" w:lineRule="auto"/>
              <w:rPr>
                <w:rFonts w:ascii="Tahoma" w:hAnsi="Tahoma" w:cs="Tahoma"/>
                <w:b/>
                <w:sz w:val="18"/>
                <w:szCs w:val="18"/>
                <w:lang w:eastAsia="en-ZA"/>
              </w:rPr>
            </w:pPr>
          </w:p>
        </w:tc>
      </w:tr>
      <w:tr w:rsidR="00B947E3" w14:paraId="6239480F" w14:textId="01C55C71" w:rsidTr="00343F6C">
        <w:trPr>
          <w:trHeight w:val="522"/>
        </w:trPr>
        <w:tc>
          <w:tcPr>
            <w:tcW w:w="8141" w:type="dxa"/>
            <w:gridSpan w:val="4"/>
          </w:tcPr>
          <w:p w14:paraId="30E1D1C5" w14:textId="5602446A" w:rsidR="00B947E3" w:rsidRDefault="00B947E3" w:rsidP="00B947E3">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53" w:type="dxa"/>
          </w:tcPr>
          <w:p w14:paraId="0B781307" w14:textId="77777777" w:rsidR="00B947E3" w:rsidRDefault="00B947E3" w:rsidP="003D01DA">
            <w:pPr>
              <w:spacing w:after="200" w:line="360" w:lineRule="auto"/>
              <w:rPr>
                <w:rFonts w:ascii="Tahoma" w:hAnsi="Tahoma" w:cs="Tahoma"/>
                <w:b/>
                <w:sz w:val="18"/>
                <w:szCs w:val="18"/>
                <w:lang w:eastAsia="en-ZA"/>
              </w:rPr>
            </w:pPr>
          </w:p>
        </w:tc>
      </w:tr>
    </w:tbl>
    <w:p w14:paraId="6971C152" w14:textId="77777777" w:rsidR="005B2C73" w:rsidRPr="00850BAD" w:rsidRDefault="005B2C73" w:rsidP="00850BAD">
      <w:pPr>
        <w:pStyle w:val="AnnexH1"/>
        <w:rPr>
          <w:rFonts w:ascii="Tahoma" w:hAnsi="Tahoma" w:cs="Tahoma"/>
          <w:sz w:val="18"/>
          <w:szCs w:val="18"/>
        </w:rPr>
      </w:pPr>
      <w:bookmarkStart w:id="29" w:name="_Toc515519195"/>
      <w:bookmarkStart w:id="30" w:name="_Toc2171291"/>
      <w:r w:rsidRPr="00850BAD">
        <w:rPr>
          <w:rFonts w:ascii="Tahoma" w:hAnsi="Tahoma" w:cs="Tahoma"/>
          <w:sz w:val="18"/>
          <w:szCs w:val="18"/>
        </w:rPr>
        <w:lastRenderedPageBreak/>
        <w:t>S</w:t>
      </w:r>
      <w:bookmarkEnd w:id="29"/>
      <w:r w:rsidRPr="00850BAD">
        <w:rPr>
          <w:rFonts w:ascii="Tahoma" w:hAnsi="Tahoma" w:cs="Tahoma"/>
          <w:sz w:val="18"/>
          <w:szCs w:val="18"/>
        </w:rPr>
        <w:t>TANDARD BIDDING DOCUMENTS</w:t>
      </w:r>
      <w:bookmarkEnd w:id="30"/>
    </w:p>
    <w:p w14:paraId="4C1253CF" w14:textId="77777777" w:rsidR="005B2C73" w:rsidRPr="00766895" w:rsidRDefault="005B2C73" w:rsidP="005B2C73">
      <w:pPr>
        <w:rPr>
          <w:rFonts w:ascii="Tahoma" w:hAnsi="Tahoma" w:cs="Tahoma"/>
          <w:sz w:val="18"/>
          <w:szCs w:val="18"/>
          <w:lang w:val="en-US"/>
        </w:rPr>
      </w:pPr>
    </w:p>
    <w:bookmarkEnd w:id="11"/>
    <w:bookmarkEnd w:id="20"/>
    <w:bookmarkEnd w:id="21"/>
    <w:bookmarkEnd w:id="22"/>
    <w:bookmarkEnd w:id="23"/>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AA85" w14:textId="77777777" w:rsidR="00CB1A35" w:rsidRDefault="00CB1A35">
      <w:r>
        <w:separator/>
      </w:r>
    </w:p>
  </w:endnote>
  <w:endnote w:type="continuationSeparator" w:id="0">
    <w:p w14:paraId="66732E61" w14:textId="77777777" w:rsidR="00CB1A35" w:rsidRDefault="00CB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E72EA18"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409">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41836989" w:rsidR="0043222B" w:rsidRPr="00C625A0" w:rsidRDefault="0039247F" w:rsidP="00CE7D27">
    <w:pPr>
      <w:pStyle w:val="Footer"/>
      <w:tabs>
        <w:tab w:val="clear" w:pos="4153"/>
      </w:tabs>
      <w:rPr>
        <w:rFonts w:ascii="Tahoma" w:hAnsi="Tahoma" w:cs="Tahoma"/>
        <w:bCs/>
        <w:sz w:val="18"/>
        <w:szCs w:val="18"/>
        <w:lang w:val="en-ZA"/>
      </w:rPr>
    </w:pPr>
    <w:r w:rsidRPr="0039247F">
      <w:rPr>
        <w:rFonts w:ascii="Tahoma" w:hAnsi="Tahoma" w:cs="Tahoma"/>
        <w:bCs/>
        <w:sz w:val="18"/>
        <w:szCs w:val="18"/>
        <w:lang w:val="en-ZA"/>
      </w:rPr>
      <w:t>PR10111809</w:t>
    </w:r>
    <w:r w:rsidR="00604085">
      <w:rPr>
        <w:rFonts w:ascii="Tahoma" w:hAnsi="Tahoma" w:cs="Tahoma"/>
        <w:bCs/>
        <w:sz w:val="18"/>
        <w:szCs w:val="18"/>
        <w:lang w:val="en-ZA"/>
      </w:rPr>
      <w:t xml:space="preserve"> -</w:t>
    </w:r>
    <w:r w:rsidR="00333F01">
      <w:rPr>
        <w:rFonts w:ascii="Tahoma" w:hAnsi="Tahoma" w:cs="Tahoma"/>
        <w:bCs/>
        <w:sz w:val="18"/>
        <w:szCs w:val="18"/>
        <w:lang w:val="en-ZA"/>
      </w:rPr>
      <w:t xml:space="preserve"> </w:t>
    </w:r>
    <w:r w:rsidR="00DF2F6C" w:rsidRPr="00DF2F6C">
      <w:rPr>
        <w:rFonts w:ascii="Tahoma" w:hAnsi="Tahoma" w:cs="Tahoma"/>
        <w:bCs/>
        <w:sz w:val="18"/>
        <w:szCs w:val="18"/>
        <w:lang w:val="en-ZA"/>
      </w:rPr>
      <w:t xml:space="preserve">Steel </w:t>
    </w:r>
    <w:r w:rsidR="00CD23D4">
      <w:rPr>
        <w:rFonts w:ascii="Tahoma" w:hAnsi="Tahoma" w:cs="Tahoma"/>
        <w:bCs/>
        <w:sz w:val="18"/>
        <w:szCs w:val="18"/>
        <w:lang w:val="en-ZA"/>
      </w:rPr>
      <w:t>Fire Equipment</w:t>
    </w:r>
    <w:r w:rsidR="00604085">
      <w:rPr>
        <w:rFonts w:ascii="Tahoma" w:hAnsi="Tahoma" w:cs="Tahoma"/>
        <w:bCs/>
        <w:sz w:val="18"/>
        <w:szCs w:val="18"/>
        <w:lang w:val="en-ZA"/>
      </w:rPr>
      <w:t xml:space="preserve"> Cabinet </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5C27" w14:textId="77777777" w:rsidR="00CB1A35" w:rsidRDefault="00CB1A35">
      <w:r>
        <w:separator/>
      </w:r>
    </w:p>
  </w:footnote>
  <w:footnote w:type="continuationSeparator" w:id="0">
    <w:p w14:paraId="5241D7AF" w14:textId="77777777" w:rsidR="00CB1A35" w:rsidRDefault="00CB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AE92" w14:textId="77777777" w:rsidR="0039247F" w:rsidRDefault="0039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4658" w14:textId="77777777" w:rsidR="0039247F" w:rsidRDefault="0039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63B9" w14:textId="77777777" w:rsidR="0039247F" w:rsidRDefault="00392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92C29"/>
    <w:multiLevelType w:val="multilevel"/>
    <w:tmpl w:val="D25EF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7144DC"/>
    <w:multiLevelType w:val="hybridMultilevel"/>
    <w:tmpl w:val="8474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C0D09AB"/>
    <w:multiLevelType w:val="hybridMultilevel"/>
    <w:tmpl w:val="24FC3C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56E4F88"/>
    <w:multiLevelType w:val="hybridMultilevel"/>
    <w:tmpl w:val="C6A8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138B3"/>
    <w:multiLevelType w:val="hybridMultilevel"/>
    <w:tmpl w:val="B8ECBA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E62D5"/>
    <w:multiLevelType w:val="hybridMultilevel"/>
    <w:tmpl w:val="A17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041053066">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60573619">
    <w:abstractNumId w:val="21"/>
  </w:num>
  <w:num w:numId="3" w16cid:durableId="57175828">
    <w:abstractNumId w:val="12"/>
  </w:num>
  <w:num w:numId="4" w16cid:durableId="732001554">
    <w:abstractNumId w:val="6"/>
  </w:num>
  <w:num w:numId="5" w16cid:durableId="154429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5384379">
    <w:abstractNumId w:val="5"/>
  </w:num>
  <w:num w:numId="7" w16cid:durableId="1909994653">
    <w:abstractNumId w:val="35"/>
  </w:num>
  <w:num w:numId="8" w16cid:durableId="1915969152">
    <w:abstractNumId w:val="1"/>
  </w:num>
  <w:num w:numId="9" w16cid:durableId="1723287274">
    <w:abstractNumId w:val="22"/>
  </w:num>
  <w:num w:numId="10" w16cid:durableId="1509562158">
    <w:abstractNumId w:val="11"/>
  </w:num>
  <w:num w:numId="11" w16cid:durableId="1567181830">
    <w:abstractNumId w:val="36"/>
  </w:num>
  <w:num w:numId="12" w16cid:durableId="1737822088">
    <w:abstractNumId w:val="7"/>
  </w:num>
  <w:num w:numId="13" w16cid:durableId="344283141">
    <w:abstractNumId w:val="37"/>
  </w:num>
  <w:num w:numId="14" w16cid:durableId="1241066102">
    <w:abstractNumId w:val="28"/>
  </w:num>
  <w:num w:numId="15" w16cid:durableId="755320827">
    <w:abstractNumId w:val="15"/>
  </w:num>
  <w:num w:numId="16" w16cid:durableId="2009476835">
    <w:abstractNumId w:val="31"/>
  </w:num>
  <w:num w:numId="17" w16cid:durableId="239607111">
    <w:abstractNumId w:val="3"/>
  </w:num>
  <w:num w:numId="18" w16cid:durableId="289943842">
    <w:abstractNumId w:val="26"/>
  </w:num>
  <w:num w:numId="19" w16cid:durableId="1186093103">
    <w:abstractNumId w:val="32"/>
  </w:num>
  <w:num w:numId="20" w16cid:durableId="485316744">
    <w:abstractNumId w:val="9"/>
  </w:num>
  <w:num w:numId="21" w16cid:durableId="1063530985">
    <w:abstractNumId w:val="4"/>
  </w:num>
  <w:num w:numId="22" w16cid:durableId="1048260815">
    <w:abstractNumId w:val="10"/>
  </w:num>
  <w:num w:numId="23" w16cid:durableId="1696734911">
    <w:abstractNumId w:val="19"/>
  </w:num>
  <w:num w:numId="24" w16cid:durableId="1283805266">
    <w:abstractNumId w:val="34"/>
  </w:num>
  <w:num w:numId="25" w16cid:durableId="1436516346">
    <w:abstractNumId w:val="14"/>
  </w:num>
  <w:num w:numId="26" w16cid:durableId="57410841">
    <w:abstractNumId w:val="20"/>
  </w:num>
  <w:num w:numId="27" w16cid:durableId="471289637">
    <w:abstractNumId w:val="17"/>
  </w:num>
  <w:num w:numId="28" w16cid:durableId="328532582">
    <w:abstractNumId w:val="38"/>
  </w:num>
  <w:num w:numId="29" w16cid:durableId="682901671">
    <w:abstractNumId w:val="27"/>
  </w:num>
  <w:num w:numId="30" w16cid:durableId="8392784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660907">
    <w:abstractNumId w:val="16"/>
  </w:num>
  <w:num w:numId="32" w16cid:durableId="392050043">
    <w:abstractNumId w:val="8"/>
  </w:num>
  <w:num w:numId="33" w16cid:durableId="617101061">
    <w:abstractNumId w:val="29"/>
  </w:num>
  <w:num w:numId="34" w16cid:durableId="1812940803">
    <w:abstractNumId w:val="25"/>
  </w:num>
  <w:num w:numId="35" w16cid:durableId="375740556">
    <w:abstractNumId w:val="13"/>
  </w:num>
  <w:num w:numId="36" w16cid:durableId="2112310582">
    <w:abstractNumId w:val="24"/>
  </w:num>
  <w:num w:numId="37" w16cid:durableId="1759279928">
    <w:abstractNumId w:val="2"/>
  </w:num>
  <w:num w:numId="38" w16cid:durableId="1862889416">
    <w:abstractNumId w:val="18"/>
  </w:num>
  <w:num w:numId="39" w16cid:durableId="121727044">
    <w:abstractNumId w:val="23"/>
  </w:num>
  <w:num w:numId="40" w16cid:durableId="68629535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5848"/>
    <w:rsid w:val="000771D4"/>
    <w:rsid w:val="00080B1C"/>
    <w:rsid w:val="00081C82"/>
    <w:rsid w:val="00081D9C"/>
    <w:rsid w:val="0008238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6A9E"/>
    <w:rsid w:val="000973C6"/>
    <w:rsid w:val="0009780C"/>
    <w:rsid w:val="00097BA2"/>
    <w:rsid w:val="000A1293"/>
    <w:rsid w:val="000A155E"/>
    <w:rsid w:val="000A249F"/>
    <w:rsid w:val="000A28DB"/>
    <w:rsid w:val="000A2D7A"/>
    <w:rsid w:val="000A303E"/>
    <w:rsid w:val="000A46F8"/>
    <w:rsid w:val="000A58EA"/>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02"/>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3D98"/>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1E"/>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260EF"/>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68AA"/>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B79E2"/>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0665"/>
    <w:rsid w:val="002F2636"/>
    <w:rsid w:val="002F2F8F"/>
    <w:rsid w:val="002F3CEC"/>
    <w:rsid w:val="002F400B"/>
    <w:rsid w:val="002F44E5"/>
    <w:rsid w:val="002F4565"/>
    <w:rsid w:val="002F5B52"/>
    <w:rsid w:val="002F631F"/>
    <w:rsid w:val="002F7E89"/>
    <w:rsid w:val="003017E1"/>
    <w:rsid w:val="00302088"/>
    <w:rsid w:val="003027E6"/>
    <w:rsid w:val="00302E22"/>
    <w:rsid w:val="003038E5"/>
    <w:rsid w:val="00303C73"/>
    <w:rsid w:val="00303F37"/>
    <w:rsid w:val="00304895"/>
    <w:rsid w:val="003053E0"/>
    <w:rsid w:val="003056F7"/>
    <w:rsid w:val="0030629D"/>
    <w:rsid w:val="00306350"/>
    <w:rsid w:val="003069C9"/>
    <w:rsid w:val="00310706"/>
    <w:rsid w:val="0031109F"/>
    <w:rsid w:val="003115A9"/>
    <w:rsid w:val="003118B8"/>
    <w:rsid w:val="00312520"/>
    <w:rsid w:val="003151AE"/>
    <w:rsid w:val="003152BE"/>
    <w:rsid w:val="003163ED"/>
    <w:rsid w:val="00316D64"/>
    <w:rsid w:val="0031767E"/>
    <w:rsid w:val="0032098A"/>
    <w:rsid w:val="00321C3A"/>
    <w:rsid w:val="003221D0"/>
    <w:rsid w:val="003221FA"/>
    <w:rsid w:val="00322E82"/>
    <w:rsid w:val="00323073"/>
    <w:rsid w:val="00323A25"/>
    <w:rsid w:val="00325283"/>
    <w:rsid w:val="0032596F"/>
    <w:rsid w:val="003260DF"/>
    <w:rsid w:val="003261BC"/>
    <w:rsid w:val="0032678F"/>
    <w:rsid w:val="00326B44"/>
    <w:rsid w:val="003277F5"/>
    <w:rsid w:val="003304CF"/>
    <w:rsid w:val="0033097D"/>
    <w:rsid w:val="00330E7B"/>
    <w:rsid w:val="00333A36"/>
    <w:rsid w:val="00333F01"/>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4A6C"/>
    <w:rsid w:val="00386014"/>
    <w:rsid w:val="003906D9"/>
    <w:rsid w:val="003908AA"/>
    <w:rsid w:val="00390C88"/>
    <w:rsid w:val="00390FA6"/>
    <w:rsid w:val="00391174"/>
    <w:rsid w:val="00391772"/>
    <w:rsid w:val="00392140"/>
    <w:rsid w:val="0039247F"/>
    <w:rsid w:val="00392CC4"/>
    <w:rsid w:val="0039708F"/>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7256"/>
    <w:rsid w:val="003D01DA"/>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580B"/>
    <w:rsid w:val="003F59FE"/>
    <w:rsid w:val="003F7269"/>
    <w:rsid w:val="004009EA"/>
    <w:rsid w:val="004014B5"/>
    <w:rsid w:val="00402D32"/>
    <w:rsid w:val="004032F3"/>
    <w:rsid w:val="004037BF"/>
    <w:rsid w:val="00403D46"/>
    <w:rsid w:val="00405F27"/>
    <w:rsid w:val="0040605C"/>
    <w:rsid w:val="00407251"/>
    <w:rsid w:val="00407991"/>
    <w:rsid w:val="00410522"/>
    <w:rsid w:val="00410AFB"/>
    <w:rsid w:val="00412A6E"/>
    <w:rsid w:val="00412CC9"/>
    <w:rsid w:val="0041403A"/>
    <w:rsid w:val="00414643"/>
    <w:rsid w:val="00415051"/>
    <w:rsid w:val="00417B79"/>
    <w:rsid w:val="00417EA0"/>
    <w:rsid w:val="004211D0"/>
    <w:rsid w:val="004218D0"/>
    <w:rsid w:val="00421A52"/>
    <w:rsid w:val="00422FE2"/>
    <w:rsid w:val="00424AE3"/>
    <w:rsid w:val="004252E9"/>
    <w:rsid w:val="00425B10"/>
    <w:rsid w:val="00425F96"/>
    <w:rsid w:val="004268EC"/>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33D"/>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6D8"/>
    <w:rsid w:val="004D2759"/>
    <w:rsid w:val="004D37DF"/>
    <w:rsid w:val="004D3839"/>
    <w:rsid w:val="004D3869"/>
    <w:rsid w:val="004D3883"/>
    <w:rsid w:val="004D40C8"/>
    <w:rsid w:val="004D4BA4"/>
    <w:rsid w:val="004D7D48"/>
    <w:rsid w:val="004E0434"/>
    <w:rsid w:val="004E306C"/>
    <w:rsid w:val="004E383A"/>
    <w:rsid w:val="004E3F28"/>
    <w:rsid w:val="004E45AC"/>
    <w:rsid w:val="004E5332"/>
    <w:rsid w:val="004E6684"/>
    <w:rsid w:val="004E7528"/>
    <w:rsid w:val="004E7B30"/>
    <w:rsid w:val="004F00E2"/>
    <w:rsid w:val="004F2CC4"/>
    <w:rsid w:val="004F3BF9"/>
    <w:rsid w:val="004F3EC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409"/>
    <w:rsid w:val="00505663"/>
    <w:rsid w:val="00507705"/>
    <w:rsid w:val="005115F3"/>
    <w:rsid w:val="005121D3"/>
    <w:rsid w:val="00512A7D"/>
    <w:rsid w:val="00512BD4"/>
    <w:rsid w:val="00512F4E"/>
    <w:rsid w:val="00513324"/>
    <w:rsid w:val="005141E4"/>
    <w:rsid w:val="00514882"/>
    <w:rsid w:val="005149EC"/>
    <w:rsid w:val="00514A23"/>
    <w:rsid w:val="0051510F"/>
    <w:rsid w:val="00515D77"/>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1D78"/>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546D"/>
    <w:rsid w:val="00587039"/>
    <w:rsid w:val="005909DE"/>
    <w:rsid w:val="00592FC2"/>
    <w:rsid w:val="0059411E"/>
    <w:rsid w:val="00594A70"/>
    <w:rsid w:val="00594B5A"/>
    <w:rsid w:val="00596F28"/>
    <w:rsid w:val="005979AF"/>
    <w:rsid w:val="00597AC3"/>
    <w:rsid w:val="005A075C"/>
    <w:rsid w:val="005A1FF8"/>
    <w:rsid w:val="005A2529"/>
    <w:rsid w:val="005A2F94"/>
    <w:rsid w:val="005A5765"/>
    <w:rsid w:val="005A5C44"/>
    <w:rsid w:val="005A7241"/>
    <w:rsid w:val="005A77A2"/>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2F35"/>
    <w:rsid w:val="005E3592"/>
    <w:rsid w:val="005E391C"/>
    <w:rsid w:val="005E4B2F"/>
    <w:rsid w:val="005E51A3"/>
    <w:rsid w:val="005E5E4F"/>
    <w:rsid w:val="005E6FF2"/>
    <w:rsid w:val="005F26E6"/>
    <w:rsid w:val="005F3D9D"/>
    <w:rsid w:val="005F415A"/>
    <w:rsid w:val="005F436B"/>
    <w:rsid w:val="005F5037"/>
    <w:rsid w:val="005F5FA5"/>
    <w:rsid w:val="005F75CA"/>
    <w:rsid w:val="005F790D"/>
    <w:rsid w:val="00600C77"/>
    <w:rsid w:val="006017CC"/>
    <w:rsid w:val="00601B11"/>
    <w:rsid w:val="006031D2"/>
    <w:rsid w:val="00604085"/>
    <w:rsid w:val="00604AA9"/>
    <w:rsid w:val="006050E5"/>
    <w:rsid w:val="00605DF9"/>
    <w:rsid w:val="00605ECD"/>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C6A"/>
    <w:rsid w:val="00626E66"/>
    <w:rsid w:val="0063065D"/>
    <w:rsid w:val="006307E2"/>
    <w:rsid w:val="006311A4"/>
    <w:rsid w:val="0063123B"/>
    <w:rsid w:val="006316E3"/>
    <w:rsid w:val="00632DCD"/>
    <w:rsid w:val="00632E4A"/>
    <w:rsid w:val="00633ED3"/>
    <w:rsid w:val="00633F10"/>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468"/>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3F3"/>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480"/>
    <w:rsid w:val="006E263C"/>
    <w:rsid w:val="006E39FC"/>
    <w:rsid w:val="006E58B9"/>
    <w:rsid w:val="006E604C"/>
    <w:rsid w:val="006E6153"/>
    <w:rsid w:val="006F1185"/>
    <w:rsid w:val="006F14E6"/>
    <w:rsid w:val="006F30C8"/>
    <w:rsid w:val="006F5012"/>
    <w:rsid w:val="006F56FD"/>
    <w:rsid w:val="006F5F1F"/>
    <w:rsid w:val="006F6099"/>
    <w:rsid w:val="0070219E"/>
    <w:rsid w:val="0070287F"/>
    <w:rsid w:val="00702BBA"/>
    <w:rsid w:val="00703352"/>
    <w:rsid w:val="00704F10"/>
    <w:rsid w:val="0070548B"/>
    <w:rsid w:val="00705531"/>
    <w:rsid w:val="00706710"/>
    <w:rsid w:val="007073C8"/>
    <w:rsid w:val="007104CC"/>
    <w:rsid w:val="00711797"/>
    <w:rsid w:val="007119C0"/>
    <w:rsid w:val="00711F83"/>
    <w:rsid w:val="007127B8"/>
    <w:rsid w:val="0071386E"/>
    <w:rsid w:val="00713B2F"/>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3747"/>
    <w:rsid w:val="00734780"/>
    <w:rsid w:val="00734D10"/>
    <w:rsid w:val="00735669"/>
    <w:rsid w:val="00735706"/>
    <w:rsid w:val="00735B88"/>
    <w:rsid w:val="00736FCB"/>
    <w:rsid w:val="0073710B"/>
    <w:rsid w:val="00740705"/>
    <w:rsid w:val="00740AA0"/>
    <w:rsid w:val="0074155C"/>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48E6"/>
    <w:rsid w:val="00756396"/>
    <w:rsid w:val="0076017A"/>
    <w:rsid w:val="00761B5F"/>
    <w:rsid w:val="00761F58"/>
    <w:rsid w:val="00762C80"/>
    <w:rsid w:val="00764E5C"/>
    <w:rsid w:val="00765D9A"/>
    <w:rsid w:val="0076621D"/>
    <w:rsid w:val="00766895"/>
    <w:rsid w:val="00767D7B"/>
    <w:rsid w:val="00771161"/>
    <w:rsid w:val="0077257C"/>
    <w:rsid w:val="007725A2"/>
    <w:rsid w:val="00772755"/>
    <w:rsid w:val="00773C4E"/>
    <w:rsid w:val="007743DB"/>
    <w:rsid w:val="0077499B"/>
    <w:rsid w:val="00774E94"/>
    <w:rsid w:val="007756F1"/>
    <w:rsid w:val="00775EB1"/>
    <w:rsid w:val="00777079"/>
    <w:rsid w:val="00780F68"/>
    <w:rsid w:val="0078174C"/>
    <w:rsid w:val="00781BB4"/>
    <w:rsid w:val="00781E68"/>
    <w:rsid w:val="00782A04"/>
    <w:rsid w:val="0078335D"/>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950"/>
    <w:rsid w:val="007A4B25"/>
    <w:rsid w:val="007A51DB"/>
    <w:rsid w:val="007A54AE"/>
    <w:rsid w:val="007A56B6"/>
    <w:rsid w:val="007A6C5A"/>
    <w:rsid w:val="007A6DB8"/>
    <w:rsid w:val="007B00FB"/>
    <w:rsid w:val="007B1AC1"/>
    <w:rsid w:val="007B255A"/>
    <w:rsid w:val="007B2AD9"/>
    <w:rsid w:val="007B3B68"/>
    <w:rsid w:val="007B4619"/>
    <w:rsid w:val="007B5C4E"/>
    <w:rsid w:val="007B61E6"/>
    <w:rsid w:val="007B6B62"/>
    <w:rsid w:val="007B6E27"/>
    <w:rsid w:val="007B7A80"/>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7A3"/>
    <w:rsid w:val="00867613"/>
    <w:rsid w:val="0087167F"/>
    <w:rsid w:val="00871938"/>
    <w:rsid w:val="008722DB"/>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0E9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05A"/>
    <w:rsid w:val="009421E5"/>
    <w:rsid w:val="009436BA"/>
    <w:rsid w:val="00943892"/>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3CB9"/>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B7E1A"/>
    <w:rsid w:val="009C04D6"/>
    <w:rsid w:val="009C0B2C"/>
    <w:rsid w:val="009C32D9"/>
    <w:rsid w:val="009C3DE4"/>
    <w:rsid w:val="009C3ECF"/>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1C2A"/>
    <w:rsid w:val="009E2C5B"/>
    <w:rsid w:val="009E31F4"/>
    <w:rsid w:val="009E3C04"/>
    <w:rsid w:val="009E4EFC"/>
    <w:rsid w:val="009E5988"/>
    <w:rsid w:val="009E5FDC"/>
    <w:rsid w:val="009E6516"/>
    <w:rsid w:val="009F0A66"/>
    <w:rsid w:val="009F17CB"/>
    <w:rsid w:val="009F19F8"/>
    <w:rsid w:val="009F1A1A"/>
    <w:rsid w:val="009F2F0B"/>
    <w:rsid w:val="009F5923"/>
    <w:rsid w:val="00A00647"/>
    <w:rsid w:val="00A01675"/>
    <w:rsid w:val="00A01E17"/>
    <w:rsid w:val="00A02110"/>
    <w:rsid w:val="00A029CD"/>
    <w:rsid w:val="00A03584"/>
    <w:rsid w:val="00A03779"/>
    <w:rsid w:val="00A03FF1"/>
    <w:rsid w:val="00A05360"/>
    <w:rsid w:val="00A06596"/>
    <w:rsid w:val="00A069B9"/>
    <w:rsid w:val="00A07B1C"/>
    <w:rsid w:val="00A07F4C"/>
    <w:rsid w:val="00A103FA"/>
    <w:rsid w:val="00A10648"/>
    <w:rsid w:val="00A106A2"/>
    <w:rsid w:val="00A10EE8"/>
    <w:rsid w:val="00A13031"/>
    <w:rsid w:val="00A133D2"/>
    <w:rsid w:val="00A13912"/>
    <w:rsid w:val="00A14D86"/>
    <w:rsid w:val="00A1549C"/>
    <w:rsid w:val="00A170BE"/>
    <w:rsid w:val="00A206C0"/>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A3F"/>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0EA"/>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AD6"/>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8EF"/>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3A4E"/>
    <w:rsid w:val="00B947E3"/>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A7F1B"/>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AFC"/>
    <w:rsid w:val="00BE3D75"/>
    <w:rsid w:val="00BE7697"/>
    <w:rsid w:val="00BF12E9"/>
    <w:rsid w:val="00BF1E5E"/>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BB9"/>
    <w:rsid w:val="00C20E37"/>
    <w:rsid w:val="00C2216D"/>
    <w:rsid w:val="00C222B1"/>
    <w:rsid w:val="00C22637"/>
    <w:rsid w:val="00C24CAE"/>
    <w:rsid w:val="00C26616"/>
    <w:rsid w:val="00C26E18"/>
    <w:rsid w:val="00C30FF2"/>
    <w:rsid w:val="00C3100A"/>
    <w:rsid w:val="00C32157"/>
    <w:rsid w:val="00C33DE6"/>
    <w:rsid w:val="00C33F3D"/>
    <w:rsid w:val="00C34140"/>
    <w:rsid w:val="00C34589"/>
    <w:rsid w:val="00C353FE"/>
    <w:rsid w:val="00C35C0E"/>
    <w:rsid w:val="00C363C5"/>
    <w:rsid w:val="00C374CF"/>
    <w:rsid w:val="00C43414"/>
    <w:rsid w:val="00C4440D"/>
    <w:rsid w:val="00C44E0B"/>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48D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323A"/>
    <w:rsid w:val="00CA5A6A"/>
    <w:rsid w:val="00CA6D87"/>
    <w:rsid w:val="00CA6E04"/>
    <w:rsid w:val="00CA701D"/>
    <w:rsid w:val="00CB14E4"/>
    <w:rsid w:val="00CB1A35"/>
    <w:rsid w:val="00CB1CB2"/>
    <w:rsid w:val="00CB5980"/>
    <w:rsid w:val="00CC0EE0"/>
    <w:rsid w:val="00CC103B"/>
    <w:rsid w:val="00CC16A9"/>
    <w:rsid w:val="00CC37F8"/>
    <w:rsid w:val="00CC54A4"/>
    <w:rsid w:val="00CC6965"/>
    <w:rsid w:val="00CC7805"/>
    <w:rsid w:val="00CC7F60"/>
    <w:rsid w:val="00CC7FD3"/>
    <w:rsid w:val="00CD014D"/>
    <w:rsid w:val="00CD115C"/>
    <w:rsid w:val="00CD1601"/>
    <w:rsid w:val="00CD23D4"/>
    <w:rsid w:val="00CD2A7B"/>
    <w:rsid w:val="00CD2FD6"/>
    <w:rsid w:val="00CD31F1"/>
    <w:rsid w:val="00CD33F7"/>
    <w:rsid w:val="00CD3A57"/>
    <w:rsid w:val="00CD3C12"/>
    <w:rsid w:val="00CD3DD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30C7"/>
    <w:rsid w:val="00D0381A"/>
    <w:rsid w:val="00D04C5E"/>
    <w:rsid w:val="00D05BEC"/>
    <w:rsid w:val="00D062FB"/>
    <w:rsid w:val="00D07774"/>
    <w:rsid w:val="00D1056B"/>
    <w:rsid w:val="00D10A86"/>
    <w:rsid w:val="00D10B8A"/>
    <w:rsid w:val="00D124AE"/>
    <w:rsid w:val="00D12705"/>
    <w:rsid w:val="00D12F2C"/>
    <w:rsid w:val="00D13BCD"/>
    <w:rsid w:val="00D13EAA"/>
    <w:rsid w:val="00D13EE1"/>
    <w:rsid w:val="00D149D4"/>
    <w:rsid w:val="00D15E98"/>
    <w:rsid w:val="00D202FA"/>
    <w:rsid w:val="00D215A2"/>
    <w:rsid w:val="00D215E4"/>
    <w:rsid w:val="00D219BA"/>
    <w:rsid w:val="00D2226A"/>
    <w:rsid w:val="00D22BF9"/>
    <w:rsid w:val="00D233C1"/>
    <w:rsid w:val="00D25EC8"/>
    <w:rsid w:val="00D30CC3"/>
    <w:rsid w:val="00D30F1B"/>
    <w:rsid w:val="00D325A0"/>
    <w:rsid w:val="00D33D7A"/>
    <w:rsid w:val="00D34B29"/>
    <w:rsid w:val="00D352F1"/>
    <w:rsid w:val="00D35850"/>
    <w:rsid w:val="00D35866"/>
    <w:rsid w:val="00D402DF"/>
    <w:rsid w:val="00D40F11"/>
    <w:rsid w:val="00D42620"/>
    <w:rsid w:val="00D43950"/>
    <w:rsid w:val="00D44E14"/>
    <w:rsid w:val="00D4508E"/>
    <w:rsid w:val="00D465F9"/>
    <w:rsid w:val="00D5057E"/>
    <w:rsid w:val="00D5066D"/>
    <w:rsid w:val="00D506A5"/>
    <w:rsid w:val="00D519E3"/>
    <w:rsid w:val="00D5289B"/>
    <w:rsid w:val="00D553D1"/>
    <w:rsid w:val="00D555FF"/>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50F3"/>
    <w:rsid w:val="00D85E25"/>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1E5"/>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2F6C"/>
    <w:rsid w:val="00DF3B54"/>
    <w:rsid w:val="00DF5A20"/>
    <w:rsid w:val="00DF7B20"/>
    <w:rsid w:val="00E0027D"/>
    <w:rsid w:val="00E00637"/>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58A4"/>
    <w:rsid w:val="00E4662D"/>
    <w:rsid w:val="00E46C91"/>
    <w:rsid w:val="00E4737C"/>
    <w:rsid w:val="00E5162E"/>
    <w:rsid w:val="00E52998"/>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900A8"/>
    <w:rsid w:val="00E90E59"/>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46D8"/>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6244"/>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30"/>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046"/>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D62"/>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rsid w:val="000F4732"/>
  </w:style>
  <w:style w:type="numbering" w:customStyle="1" w:styleId="ListNof3">
    <w:name w:val="List No"/>
    <w:uiPriority w:val="99"/>
    <w:semiHidden/>
    <w:unhideWhenUsed/>
    <w:rsid w:val="00AE5CBF"/>
  </w:style>
  <w:style w:type="numbering" w:customStyle="1" w:styleId="ListNof4">
    <w:name w:val="List No"/>
    <w:uiPriority w:val="99"/>
    <w:semiHidden/>
    <w:unhideWhenUsed/>
    <w:rsid w:val="00813577"/>
  </w:style>
  <w:style w:type="numbering" w:customStyle="1" w:styleId="ListNof5">
    <w:name w:val="List No"/>
    <w:uiPriority w:val="99"/>
    <w:semiHidden/>
    <w:unhideWhenUsed/>
    <w:rsid w:val="00E12FEF"/>
  </w:style>
  <w:style w:type="numbering" w:customStyle="1" w:styleId="ListNof6">
    <w:name w:val="List No"/>
    <w:uiPriority w:val="99"/>
    <w:semiHidden/>
    <w:unhideWhenUsed/>
    <w:rsid w:val="00E75B7F"/>
  </w:style>
  <w:style w:type="numbering" w:customStyle="1" w:styleId="ListNof7">
    <w:name w:val="List No"/>
    <w:uiPriority w:val="99"/>
    <w:semiHidden/>
    <w:unhideWhenUsed/>
    <w:rsid w:val="00ED4C96"/>
  </w:style>
  <w:style w:type="numbering" w:customStyle="1" w:styleId="ListNof8">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C32157"/>
    <w:rPr>
      <w:color w:val="605E5C"/>
      <w:shd w:val="clear" w:color="auto" w:fill="E1DFDD"/>
    </w:rPr>
  </w:style>
  <w:style w:type="character" w:customStyle="1" w:styleId="MentionUnresolved0">
    <w:name w:val="Mention Unresolved"/>
    <w:basedOn w:val="DefaultParagraphFont"/>
    <w:uiPriority w:val="99"/>
    <w:semiHidden/>
    <w:unhideWhenUsed/>
    <w:rsid w:val="0076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40500199">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56443583">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8425824">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0604538">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49434757">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7860812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482026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696642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09503151">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7283576">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37204349">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nathanm@raf.co.z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7</TotalTime>
  <Pages>8</Pages>
  <Words>1272</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9161</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Jonathan Matjila</cp:lastModifiedBy>
  <cp:revision>5</cp:revision>
  <cp:lastPrinted>2020-03-06T06:59:00Z</cp:lastPrinted>
  <dcterms:created xsi:type="dcterms:W3CDTF">2025-09-15T13:57:00Z</dcterms:created>
  <dcterms:modified xsi:type="dcterms:W3CDTF">2025-09-23T10:50:00Z</dcterms:modified>
</cp:coreProperties>
</file>