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TENDER/REQUEST FOR PROPOSAL (RFP)</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7F8A03A5" w14:textId="258ED6BE" w:rsidR="005D5883" w:rsidRPr="005D5883" w:rsidRDefault="00EC302A" w:rsidP="005D5883">
      <w:pPr>
        <w:jc w:val="center"/>
        <w:rPr>
          <w:rFonts w:ascii="Arial" w:hAnsi="Arial" w:cs="Arial"/>
          <w:b/>
          <w:sz w:val="24"/>
          <w:lang w:val="en-US"/>
        </w:rPr>
      </w:pPr>
      <w:bookmarkStart w:id="0" w:name="_Hlk129331756"/>
      <w:r w:rsidRPr="00EC302A">
        <w:rPr>
          <w:rFonts w:ascii="Arial" w:hAnsi="Arial" w:cs="Arial"/>
          <w:b/>
          <w:sz w:val="24"/>
          <w:lang w:val="en-US"/>
        </w:rPr>
        <w:t>Fencing around Kriel Power Station Effluent Dams for a period of nine (9) months</w:t>
      </w:r>
    </w:p>
    <w:bookmarkEnd w:id="0"/>
    <w:p w14:paraId="6CBAD051" w14:textId="73D10A31" w:rsidR="005D5883" w:rsidRPr="005D5883" w:rsidRDefault="005D5883" w:rsidP="005D5883">
      <w:pPr>
        <w:jc w:val="center"/>
        <w:rPr>
          <w:rFonts w:ascii="Arial" w:hAnsi="Arial" w:cs="Arial"/>
          <w:b/>
          <w:sz w:val="24"/>
          <w:lang w:val="en-US"/>
        </w:rPr>
      </w:pP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77777777"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 RFP number</w:t>
            </w:r>
            <w:r w:rsidRPr="005D5883">
              <w:rPr>
                <w:rFonts w:ascii="Arial" w:hAnsi="Arial" w:cs="Arial"/>
                <w:b/>
                <w:i/>
                <w:sz w:val="24"/>
                <w:lang w:val="en-US"/>
              </w:rPr>
              <w:t>]</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2C477A86" w:rsidR="005D5883" w:rsidRPr="005D5883" w:rsidRDefault="00EC302A" w:rsidP="005D5883">
            <w:pPr>
              <w:jc w:val="both"/>
              <w:rPr>
                <w:rFonts w:ascii="Arial" w:hAnsi="Arial" w:cs="Arial"/>
                <w:b/>
                <w:sz w:val="24"/>
                <w:lang w:val="en-US"/>
              </w:rPr>
            </w:pPr>
            <w:r w:rsidRPr="00EC302A">
              <w:rPr>
                <w:rFonts w:ascii="Arial" w:hAnsi="Arial" w:cs="Arial"/>
                <w:b/>
                <w:sz w:val="24"/>
                <w:lang w:val="en-US"/>
              </w:rPr>
              <w:t>MPKRI10594GX</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11E04DCC" w:rsidR="005D5883" w:rsidRPr="005D5883" w:rsidRDefault="00EC302A" w:rsidP="005D5883">
            <w:pPr>
              <w:tabs>
                <w:tab w:val="left" w:pos="3345"/>
              </w:tabs>
              <w:jc w:val="both"/>
              <w:rPr>
                <w:rFonts w:ascii="Arial" w:hAnsi="Arial" w:cs="Arial"/>
                <w:b/>
                <w:sz w:val="24"/>
                <w:lang w:val="en-US"/>
              </w:rPr>
            </w:pPr>
            <w:r>
              <w:rPr>
                <w:rFonts w:ascii="Arial" w:hAnsi="Arial" w:cs="Arial"/>
                <w:b/>
                <w:sz w:val="24"/>
                <w:lang w:val="en-US"/>
              </w:rPr>
              <w:t>1</w:t>
            </w:r>
            <w:r w:rsidR="00697E64">
              <w:rPr>
                <w:rFonts w:ascii="Arial" w:hAnsi="Arial" w:cs="Arial"/>
                <w:b/>
                <w:sz w:val="24"/>
                <w:lang w:val="en-US"/>
              </w:rPr>
              <w:t>4</w:t>
            </w:r>
            <w:r>
              <w:rPr>
                <w:rFonts w:ascii="Arial" w:hAnsi="Arial" w:cs="Arial"/>
                <w:b/>
                <w:sz w:val="24"/>
                <w:lang w:val="en-US"/>
              </w:rPr>
              <w:t xml:space="preserve"> March 2023</w:t>
            </w:r>
            <w:r w:rsidR="005D5883" w:rsidRPr="005D5883">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3A713255" w:rsidR="005D5883" w:rsidRPr="005D5883" w:rsidRDefault="00110331" w:rsidP="005D5883">
            <w:pPr>
              <w:jc w:val="both"/>
              <w:rPr>
                <w:rFonts w:ascii="Arial" w:hAnsi="Arial" w:cs="Arial"/>
                <w:b/>
                <w:sz w:val="24"/>
                <w:lang w:val="en-US"/>
              </w:rPr>
            </w:pPr>
            <w:r w:rsidRPr="00110331">
              <w:rPr>
                <w:rFonts w:ascii="Arial" w:hAnsi="Arial" w:cs="Arial"/>
                <w:b/>
                <w:sz w:val="24"/>
                <w:lang w:val="en-US"/>
              </w:rPr>
              <w:t>0</w:t>
            </w:r>
            <w:r w:rsidR="00697E64">
              <w:rPr>
                <w:rFonts w:ascii="Arial" w:hAnsi="Arial" w:cs="Arial"/>
                <w:b/>
                <w:sz w:val="24"/>
                <w:lang w:val="en-US"/>
              </w:rPr>
              <w:t>6</w:t>
            </w:r>
            <w:r w:rsidRPr="00110331">
              <w:rPr>
                <w:rFonts w:ascii="Arial" w:hAnsi="Arial" w:cs="Arial"/>
                <w:b/>
                <w:sz w:val="24"/>
                <w:lang w:val="en-US"/>
              </w:rPr>
              <w:t xml:space="preserve"> April 2023 </w:t>
            </w:r>
            <w:r w:rsidR="005D5883" w:rsidRPr="00110331">
              <w:rPr>
                <w:rFonts w:ascii="Arial" w:hAnsi="Arial" w:cs="Arial"/>
                <w:b/>
                <w:sz w:val="24"/>
                <w:lang w:val="en-US"/>
              </w:rPr>
              <w:t xml:space="preserve">at </w:t>
            </w:r>
            <w:r w:rsidR="00EC302A" w:rsidRPr="00110331">
              <w:rPr>
                <w:rFonts w:ascii="Arial" w:hAnsi="Arial" w:cs="Arial"/>
                <w:b/>
                <w:sz w:val="24"/>
                <w:lang w:val="en-US"/>
              </w:rPr>
              <w:t>10</w:t>
            </w:r>
            <w:r w:rsidR="005D5883" w:rsidRPr="00110331">
              <w:rPr>
                <w:rFonts w:ascii="Arial" w:hAnsi="Arial" w:cs="Arial"/>
                <w:b/>
                <w:sz w:val="24"/>
                <w:lang w:val="en-US"/>
              </w:rPr>
              <w:t>h00</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4C66D4D8" w:rsidR="005D5883" w:rsidRPr="005D5883" w:rsidRDefault="00EC302A" w:rsidP="005D5883">
            <w:pPr>
              <w:jc w:val="both"/>
              <w:rPr>
                <w:rFonts w:ascii="Arial" w:hAnsi="Arial" w:cs="Arial"/>
                <w:b/>
                <w:sz w:val="24"/>
                <w:lang w:val="en-US"/>
              </w:rPr>
            </w:pPr>
            <w:r>
              <w:rPr>
                <w:rFonts w:ascii="Arial" w:hAnsi="Arial" w:cs="Arial"/>
                <w:b/>
                <w:sz w:val="24"/>
                <w:lang w:val="en-US"/>
              </w:rPr>
              <w:t>120</w:t>
            </w:r>
            <w:r w:rsidR="005D5883" w:rsidRPr="005D5883">
              <w:rPr>
                <w:rFonts w:ascii="Arial" w:hAnsi="Arial" w:cs="Arial"/>
                <w:b/>
                <w:sz w:val="24"/>
                <w:lang w:val="en-US"/>
              </w:rPr>
              <w:t xml:space="preserve"> days from the closing date and time</w:t>
            </w:r>
          </w:p>
        </w:tc>
      </w:tr>
      <w:tr w:rsidR="00EC302A" w:rsidRPr="005D5883" w14:paraId="2F602237" w14:textId="77777777" w:rsidTr="005D5883">
        <w:trPr>
          <w:jc w:val="center"/>
        </w:trPr>
        <w:tc>
          <w:tcPr>
            <w:tcW w:w="5506" w:type="dxa"/>
          </w:tcPr>
          <w:p w14:paraId="10C706E4" w14:textId="77777777" w:rsidR="00EC302A" w:rsidRPr="005D5883" w:rsidRDefault="00EC302A" w:rsidP="00EC302A">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EC302A" w:rsidRPr="005D5883" w:rsidRDefault="00EC302A" w:rsidP="00EC302A">
            <w:pPr>
              <w:jc w:val="both"/>
              <w:rPr>
                <w:rFonts w:ascii="Arial" w:hAnsi="Arial" w:cs="Arial"/>
                <w:b/>
                <w:sz w:val="24"/>
                <w:lang w:val="en-US"/>
              </w:rPr>
            </w:pPr>
          </w:p>
        </w:tc>
        <w:tc>
          <w:tcPr>
            <w:tcW w:w="5552" w:type="dxa"/>
          </w:tcPr>
          <w:p w14:paraId="47AAF2C3" w14:textId="77777777" w:rsidR="00EC302A" w:rsidRPr="00502064" w:rsidRDefault="00EC302A" w:rsidP="00EC302A">
            <w:pPr>
              <w:rPr>
                <w:rFonts w:ascii="Arial" w:hAnsi="Arial" w:cs="Arial"/>
                <w:b/>
                <w:color w:val="252424"/>
                <w:sz w:val="24"/>
                <w:szCs w:val="24"/>
              </w:rPr>
            </w:pPr>
            <w:r w:rsidRPr="00502064">
              <w:rPr>
                <w:rFonts w:ascii="Arial" w:hAnsi="Arial" w:cs="Arial"/>
                <w:b/>
                <w:color w:val="252424"/>
                <w:sz w:val="24"/>
                <w:szCs w:val="24"/>
              </w:rPr>
              <w:t>Non-compulsory Clarification will be held on upon request:</w:t>
            </w:r>
          </w:p>
          <w:p w14:paraId="042FF364" w14:textId="77777777" w:rsidR="00EC302A" w:rsidRPr="00502064" w:rsidRDefault="00EC302A" w:rsidP="00EC302A">
            <w:pPr>
              <w:rPr>
                <w:rFonts w:ascii="Arial" w:hAnsi="Arial" w:cs="Arial"/>
                <w:b/>
                <w:color w:val="252424"/>
                <w:sz w:val="24"/>
                <w:szCs w:val="24"/>
              </w:rPr>
            </w:pPr>
          </w:p>
          <w:p w14:paraId="3E9900EB" w14:textId="2E1BFFF8" w:rsidR="00EC302A" w:rsidRPr="00E4183F" w:rsidRDefault="00EC302A" w:rsidP="00EC302A">
            <w:pPr>
              <w:rPr>
                <w:rFonts w:ascii="Arial" w:hAnsi="Arial" w:cs="Arial"/>
                <w:b/>
                <w:color w:val="252424"/>
                <w:sz w:val="24"/>
                <w:szCs w:val="24"/>
              </w:rPr>
            </w:pPr>
            <w:r w:rsidRPr="00E4183F">
              <w:rPr>
                <w:rFonts w:ascii="Arial" w:hAnsi="Arial" w:cs="Arial"/>
                <w:b/>
                <w:color w:val="252424"/>
                <w:sz w:val="24"/>
                <w:szCs w:val="24"/>
              </w:rPr>
              <w:t xml:space="preserve">Date: </w:t>
            </w:r>
            <w:r w:rsidR="00E4183F" w:rsidRPr="00E4183F">
              <w:rPr>
                <w:rFonts w:ascii="Arial" w:hAnsi="Arial" w:cs="Arial"/>
                <w:b/>
                <w:color w:val="252424"/>
                <w:sz w:val="24"/>
                <w:szCs w:val="24"/>
              </w:rPr>
              <w:t>30 March</w:t>
            </w:r>
            <w:r w:rsidRPr="00E4183F">
              <w:rPr>
                <w:rFonts w:ascii="Arial" w:hAnsi="Arial" w:cs="Arial"/>
                <w:b/>
                <w:color w:val="252424"/>
                <w:sz w:val="24"/>
                <w:szCs w:val="24"/>
              </w:rPr>
              <w:t xml:space="preserve"> 202</w:t>
            </w:r>
            <w:r w:rsidR="00E4183F" w:rsidRPr="00E4183F">
              <w:rPr>
                <w:rFonts w:ascii="Arial" w:hAnsi="Arial" w:cs="Arial"/>
                <w:b/>
                <w:color w:val="252424"/>
                <w:sz w:val="24"/>
                <w:szCs w:val="24"/>
              </w:rPr>
              <w:t>3</w:t>
            </w:r>
          </w:p>
          <w:p w14:paraId="0EC51D0D" w14:textId="410C0F9F" w:rsidR="00EC302A" w:rsidRPr="00502064" w:rsidRDefault="00EC302A" w:rsidP="00EC302A">
            <w:pPr>
              <w:rPr>
                <w:rFonts w:ascii="Arial" w:hAnsi="Arial" w:cs="Arial"/>
                <w:b/>
                <w:color w:val="252424"/>
                <w:sz w:val="24"/>
                <w:szCs w:val="24"/>
              </w:rPr>
            </w:pPr>
            <w:r w:rsidRPr="00E4183F">
              <w:rPr>
                <w:rFonts w:ascii="Arial" w:hAnsi="Arial" w:cs="Arial"/>
                <w:b/>
                <w:color w:val="252424"/>
                <w:sz w:val="24"/>
                <w:szCs w:val="24"/>
              </w:rPr>
              <w:t xml:space="preserve">Time: </w:t>
            </w:r>
            <w:r w:rsidR="00E4183F" w:rsidRPr="00E4183F">
              <w:rPr>
                <w:rFonts w:ascii="Arial" w:hAnsi="Arial" w:cs="Arial"/>
                <w:b/>
                <w:color w:val="252424"/>
                <w:sz w:val="24"/>
                <w:szCs w:val="24"/>
              </w:rPr>
              <w:t>10</w:t>
            </w:r>
            <w:r w:rsidRPr="00E4183F">
              <w:rPr>
                <w:rFonts w:ascii="Arial" w:hAnsi="Arial" w:cs="Arial"/>
                <w:b/>
                <w:color w:val="252424"/>
                <w:sz w:val="24"/>
                <w:szCs w:val="24"/>
              </w:rPr>
              <w:t>:00 – 11:00</w:t>
            </w:r>
          </w:p>
          <w:p w14:paraId="3AF841DB" w14:textId="77777777" w:rsidR="00EC302A" w:rsidRPr="00502064" w:rsidRDefault="00EC302A" w:rsidP="00EC302A">
            <w:pPr>
              <w:rPr>
                <w:rFonts w:ascii="Arial" w:hAnsi="Arial" w:cs="Arial"/>
                <w:b/>
                <w:color w:val="252424"/>
                <w:sz w:val="24"/>
                <w:szCs w:val="24"/>
              </w:rPr>
            </w:pPr>
          </w:p>
          <w:p w14:paraId="610348FF" w14:textId="77777777" w:rsidR="00EC302A" w:rsidRPr="00502064" w:rsidRDefault="00EC302A" w:rsidP="00EC302A">
            <w:pPr>
              <w:jc w:val="both"/>
              <w:rPr>
                <w:rFonts w:ascii="Arial" w:hAnsi="Arial" w:cs="Arial"/>
                <w:b/>
                <w:color w:val="252424"/>
                <w:sz w:val="24"/>
                <w:szCs w:val="24"/>
              </w:rPr>
            </w:pPr>
            <w:r w:rsidRPr="00502064">
              <w:rPr>
                <w:rFonts w:ascii="Arial" w:hAnsi="Arial" w:cs="Arial"/>
                <w:b/>
                <w:color w:val="252424"/>
                <w:sz w:val="24"/>
                <w:szCs w:val="24"/>
              </w:rPr>
              <w:t xml:space="preserve">Supplier to download Microsoft Teams or use a supported internet browser </w:t>
            </w:r>
            <w:proofErr w:type="gramStart"/>
            <w:r w:rsidRPr="00502064">
              <w:rPr>
                <w:rFonts w:ascii="Arial" w:hAnsi="Arial" w:cs="Arial"/>
                <w:b/>
                <w:color w:val="252424"/>
                <w:sz w:val="24"/>
                <w:szCs w:val="24"/>
              </w:rPr>
              <w:t>in order to</w:t>
            </w:r>
            <w:proofErr w:type="gramEnd"/>
            <w:r w:rsidRPr="00502064">
              <w:rPr>
                <w:rFonts w:ascii="Arial" w:hAnsi="Arial" w:cs="Arial"/>
                <w:b/>
                <w:color w:val="252424"/>
                <w:sz w:val="24"/>
                <w:szCs w:val="24"/>
              </w:rPr>
              <w:t xml:space="preserve"> be part of the clarification meeting. Send your email addresses, with company details, the enquiry number and tender description, 5 days before the date of the meeting, to the Eskom Representative:</w:t>
            </w:r>
          </w:p>
          <w:p w14:paraId="62290215" w14:textId="6BA697AC" w:rsidR="00EC302A" w:rsidRPr="00502064" w:rsidRDefault="00000000" w:rsidP="00EC302A">
            <w:pPr>
              <w:jc w:val="both"/>
              <w:rPr>
                <w:rFonts w:ascii="Arial" w:hAnsi="Arial" w:cs="Arial"/>
                <w:b/>
                <w:color w:val="252424"/>
                <w:sz w:val="24"/>
                <w:szCs w:val="24"/>
              </w:rPr>
            </w:pPr>
            <w:hyperlink r:id="rId7" w:history="1">
              <w:r w:rsidR="00EC302A" w:rsidRPr="000340AF">
                <w:rPr>
                  <w:rStyle w:val="Hyperlink"/>
                  <w:rFonts w:ascii="Arial" w:hAnsi="Arial" w:cs="Arial"/>
                  <w:b/>
                  <w:sz w:val="24"/>
                  <w:szCs w:val="24"/>
                </w:rPr>
                <w:t>MaririLM@eskom.co.za</w:t>
              </w:r>
            </w:hyperlink>
            <w:r w:rsidR="00EC302A" w:rsidRPr="00502064">
              <w:rPr>
                <w:rFonts w:ascii="Arial" w:hAnsi="Arial" w:cs="Arial"/>
                <w:b/>
                <w:color w:val="252424"/>
                <w:sz w:val="24"/>
                <w:szCs w:val="24"/>
              </w:rPr>
              <w:t>; for an appointment to be</w:t>
            </w:r>
            <w:r w:rsidR="00EC302A">
              <w:rPr>
                <w:rFonts w:ascii="Arial" w:hAnsi="Arial" w:cs="Arial"/>
                <w:b/>
                <w:color w:val="252424"/>
                <w:sz w:val="24"/>
                <w:szCs w:val="24"/>
              </w:rPr>
              <w:t xml:space="preserve"> </w:t>
            </w:r>
            <w:r w:rsidR="00EC302A" w:rsidRPr="00502064">
              <w:rPr>
                <w:rFonts w:ascii="Arial" w:hAnsi="Arial" w:cs="Arial"/>
                <w:b/>
                <w:color w:val="252424"/>
                <w:sz w:val="24"/>
                <w:szCs w:val="24"/>
              </w:rPr>
              <w:t>sent to you.</w:t>
            </w:r>
          </w:p>
          <w:p w14:paraId="5A41D737" w14:textId="77777777" w:rsidR="00EC302A" w:rsidRPr="00502064" w:rsidRDefault="00EC302A" w:rsidP="00EC302A">
            <w:pPr>
              <w:jc w:val="both"/>
              <w:rPr>
                <w:rFonts w:ascii="Arial" w:hAnsi="Arial" w:cs="Arial"/>
                <w:b/>
                <w:color w:val="252424"/>
                <w:sz w:val="24"/>
                <w:szCs w:val="24"/>
              </w:rPr>
            </w:pPr>
          </w:p>
          <w:p w14:paraId="2AEA2EED" w14:textId="77777777" w:rsidR="00EC302A" w:rsidRPr="00502064" w:rsidRDefault="00EC302A" w:rsidP="00EC302A">
            <w:pPr>
              <w:jc w:val="both"/>
              <w:rPr>
                <w:rFonts w:ascii="Arial" w:hAnsi="Arial" w:cs="Arial"/>
                <w:b/>
                <w:color w:val="252424"/>
                <w:sz w:val="24"/>
                <w:szCs w:val="24"/>
              </w:rPr>
            </w:pPr>
            <w:r w:rsidRPr="00502064">
              <w:rPr>
                <w:rFonts w:ascii="Arial" w:hAnsi="Arial" w:cs="Arial"/>
                <w:b/>
                <w:color w:val="252424"/>
                <w:sz w:val="24"/>
                <w:szCs w:val="24"/>
              </w:rPr>
              <w:t>Click on the link in the appointment to join the</w:t>
            </w:r>
          </w:p>
          <w:p w14:paraId="733D6114" w14:textId="77777777" w:rsidR="00E4183F" w:rsidRDefault="00E4183F" w:rsidP="00E4183F">
            <w:pPr>
              <w:rPr>
                <w:rFonts w:ascii="Segoe UI" w:eastAsia="Times New Roman" w:hAnsi="Segoe UI" w:cs="Segoe UI"/>
                <w:color w:val="252424"/>
                <w:lang w:val="en-US"/>
              </w:rPr>
            </w:pPr>
            <w:r>
              <w:rPr>
                <w:rFonts w:ascii="Segoe UI" w:eastAsia="Times New Roman" w:hAnsi="Segoe UI" w:cs="Segoe UI"/>
                <w:color w:val="252424"/>
                <w:sz w:val="36"/>
                <w:szCs w:val="36"/>
                <w:lang w:val="en-US"/>
              </w:rPr>
              <w:t>Microsoft Teams meeting</w:t>
            </w:r>
            <w:r>
              <w:rPr>
                <w:rFonts w:ascii="Segoe UI" w:eastAsia="Times New Roman" w:hAnsi="Segoe UI" w:cs="Segoe UI"/>
                <w:color w:val="252424"/>
                <w:lang w:val="en-US"/>
              </w:rPr>
              <w:t xml:space="preserve"> </w:t>
            </w:r>
          </w:p>
          <w:p w14:paraId="14C2204C" w14:textId="77777777" w:rsidR="00E4183F" w:rsidRDefault="00E4183F" w:rsidP="00E4183F">
            <w:pPr>
              <w:rPr>
                <w:rFonts w:ascii="Segoe UI" w:eastAsia="Times New Roman" w:hAnsi="Segoe UI" w:cs="Segoe UI"/>
                <w:b/>
                <w:bCs/>
                <w:color w:val="252424"/>
                <w:lang w:val="en-US"/>
              </w:rPr>
            </w:pPr>
            <w:r>
              <w:rPr>
                <w:rFonts w:ascii="Segoe UI" w:eastAsia="Times New Roman" w:hAnsi="Segoe UI" w:cs="Segoe UI"/>
                <w:b/>
                <w:bCs/>
                <w:color w:val="252424"/>
                <w:sz w:val="21"/>
                <w:szCs w:val="21"/>
                <w:lang w:val="en-US"/>
              </w:rPr>
              <w:lastRenderedPageBreak/>
              <w:t xml:space="preserve">Join on your computer, mobile </w:t>
            </w:r>
            <w:proofErr w:type="gramStart"/>
            <w:r>
              <w:rPr>
                <w:rFonts w:ascii="Segoe UI" w:eastAsia="Times New Roman" w:hAnsi="Segoe UI" w:cs="Segoe UI"/>
                <w:b/>
                <w:bCs/>
                <w:color w:val="252424"/>
                <w:sz w:val="21"/>
                <w:szCs w:val="21"/>
                <w:lang w:val="en-US"/>
              </w:rPr>
              <w:t>app</w:t>
            </w:r>
            <w:proofErr w:type="gramEnd"/>
            <w:r>
              <w:rPr>
                <w:rFonts w:ascii="Segoe UI" w:eastAsia="Times New Roman" w:hAnsi="Segoe UI" w:cs="Segoe UI"/>
                <w:b/>
                <w:bCs/>
                <w:color w:val="252424"/>
                <w:sz w:val="21"/>
                <w:szCs w:val="21"/>
                <w:lang w:val="en-US"/>
              </w:rPr>
              <w:t xml:space="preserve"> or room device</w:t>
            </w:r>
            <w:r>
              <w:rPr>
                <w:rFonts w:ascii="Segoe UI" w:eastAsia="Times New Roman" w:hAnsi="Segoe UI" w:cs="Segoe UI"/>
                <w:b/>
                <w:bCs/>
                <w:color w:val="252424"/>
                <w:lang w:val="en-US"/>
              </w:rPr>
              <w:t xml:space="preserve"> </w:t>
            </w:r>
          </w:p>
          <w:p w14:paraId="765DC9F7" w14:textId="77777777" w:rsidR="00E4183F" w:rsidRDefault="00000000" w:rsidP="00E4183F">
            <w:pPr>
              <w:rPr>
                <w:rFonts w:ascii="Segoe UI" w:eastAsia="Times New Roman" w:hAnsi="Segoe UI" w:cs="Segoe UI"/>
                <w:color w:val="252424"/>
                <w:lang w:val="en-US"/>
              </w:rPr>
            </w:pPr>
            <w:hyperlink r:id="rId8" w:tgtFrame="_blank" w:history="1">
              <w:r w:rsidR="00E4183F">
                <w:rPr>
                  <w:rStyle w:val="Hyperlink"/>
                  <w:rFonts w:ascii="Segoe UI Semibold" w:eastAsia="Times New Roman" w:hAnsi="Segoe UI Semibold" w:cs="Segoe UI Semibold"/>
                  <w:color w:val="6264A7"/>
                  <w:sz w:val="21"/>
                  <w:szCs w:val="21"/>
                  <w:lang w:val="en-US"/>
                </w:rPr>
                <w:t>Click here to join the meeting</w:t>
              </w:r>
            </w:hyperlink>
            <w:r w:rsidR="00E4183F">
              <w:rPr>
                <w:rFonts w:ascii="Segoe UI" w:eastAsia="Times New Roman" w:hAnsi="Segoe UI" w:cs="Segoe UI"/>
                <w:color w:val="252424"/>
                <w:lang w:val="en-US"/>
              </w:rPr>
              <w:t xml:space="preserve"> </w:t>
            </w:r>
          </w:p>
          <w:p w14:paraId="0719F814" w14:textId="77777777" w:rsidR="00E4183F" w:rsidRDefault="00E4183F" w:rsidP="00E4183F">
            <w:pPr>
              <w:rPr>
                <w:rFonts w:ascii="Segoe UI" w:eastAsia="Times New Roman" w:hAnsi="Segoe UI" w:cs="Segoe UI"/>
                <w:color w:val="252424"/>
                <w:lang w:val="en-US"/>
              </w:rPr>
            </w:pPr>
            <w:r>
              <w:rPr>
                <w:rFonts w:ascii="Segoe UI" w:eastAsia="Times New Roman" w:hAnsi="Segoe UI" w:cs="Segoe UI"/>
                <w:color w:val="252424"/>
                <w:sz w:val="21"/>
                <w:szCs w:val="21"/>
                <w:lang w:val="en-US"/>
              </w:rPr>
              <w:t xml:space="preserve">Meeting ID: </w:t>
            </w:r>
            <w:r>
              <w:rPr>
                <w:rFonts w:ascii="Segoe UI" w:eastAsia="Times New Roman" w:hAnsi="Segoe UI" w:cs="Segoe UI"/>
                <w:color w:val="252424"/>
                <w:sz w:val="24"/>
                <w:szCs w:val="24"/>
                <w:lang w:val="en-US"/>
              </w:rPr>
              <w:t>323 789 873 730</w:t>
            </w:r>
            <w:r>
              <w:rPr>
                <w:rFonts w:ascii="Segoe UI" w:eastAsia="Times New Roman" w:hAnsi="Segoe UI" w:cs="Segoe UI"/>
                <w:color w:val="252424"/>
                <w:sz w:val="21"/>
                <w:szCs w:val="21"/>
                <w:lang w:val="en-US"/>
              </w:rPr>
              <w:t xml:space="preserve"> </w:t>
            </w:r>
            <w:r>
              <w:rPr>
                <w:rFonts w:ascii="Segoe UI" w:eastAsia="Times New Roman" w:hAnsi="Segoe UI" w:cs="Segoe UI"/>
                <w:color w:val="252424"/>
                <w:lang w:val="en-US"/>
              </w:rPr>
              <w:br/>
            </w:r>
            <w:r>
              <w:rPr>
                <w:rFonts w:ascii="Segoe UI" w:eastAsia="Times New Roman" w:hAnsi="Segoe UI" w:cs="Segoe UI"/>
                <w:color w:val="252424"/>
                <w:sz w:val="21"/>
                <w:szCs w:val="21"/>
                <w:lang w:val="en-US"/>
              </w:rPr>
              <w:t xml:space="preserve">Passcode: </w:t>
            </w:r>
            <w:proofErr w:type="spellStart"/>
            <w:r>
              <w:rPr>
                <w:rFonts w:ascii="Segoe UI" w:eastAsia="Times New Roman" w:hAnsi="Segoe UI" w:cs="Segoe UI"/>
                <w:color w:val="252424"/>
                <w:sz w:val="24"/>
                <w:szCs w:val="24"/>
                <w:lang w:val="en-US"/>
              </w:rPr>
              <w:t>gruPjG</w:t>
            </w:r>
            <w:proofErr w:type="spellEnd"/>
            <w:r>
              <w:rPr>
                <w:rFonts w:ascii="Segoe UI" w:eastAsia="Times New Roman" w:hAnsi="Segoe UI" w:cs="Segoe UI"/>
                <w:color w:val="252424"/>
                <w:sz w:val="24"/>
                <w:szCs w:val="24"/>
                <w:lang w:val="en-US"/>
              </w:rPr>
              <w:t xml:space="preserve"> </w:t>
            </w:r>
          </w:p>
          <w:p w14:paraId="0A4EC7BF" w14:textId="77777777" w:rsidR="00E4183F" w:rsidRDefault="00000000" w:rsidP="00E4183F">
            <w:pPr>
              <w:rPr>
                <w:rFonts w:ascii="Segoe UI" w:eastAsia="Times New Roman" w:hAnsi="Segoe UI" w:cs="Segoe UI"/>
                <w:color w:val="252424"/>
                <w:sz w:val="21"/>
                <w:szCs w:val="21"/>
                <w:lang w:val="en-US"/>
              </w:rPr>
            </w:pPr>
            <w:hyperlink r:id="rId9" w:tgtFrame="_blank" w:history="1">
              <w:r w:rsidR="00E4183F">
                <w:rPr>
                  <w:rStyle w:val="Hyperlink"/>
                  <w:rFonts w:ascii="Segoe UI" w:eastAsia="Times New Roman" w:hAnsi="Segoe UI" w:cs="Segoe UI"/>
                  <w:color w:val="6264A7"/>
                  <w:sz w:val="21"/>
                  <w:szCs w:val="21"/>
                  <w:lang w:val="en-US"/>
                </w:rPr>
                <w:t>Download Teams</w:t>
              </w:r>
            </w:hyperlink>
            <w:r w:rsidR="00E4183F">
              <w:rPr>
                <w:rFonts w:ascii="Segoe UI" w:eastAsia="Times New Roman" w:hAnsi="Segoe UI" w:cs="Segoe UI"/>
                <w:color w:val="252424"/>
                <w:sz w:val="21"/>
                <w:szCs w:val="21"/>
                <w:lang w:val="en-US"/>
              </w:rPr>
              <w:t xml:space="preserve"> | </w:t>
            </w:r>
            <w:hyperlink r:id="rId10" w:tgtFrame="_blank" w:history="1">
              <w:r w:rsidR="00E4183F">
                <w:rPr>
                  <w:rStyle w:val="Hyperlink"/>
                  <w:rFonts w:ascii="Segoe UI" w:eastAsia="Times New Roman" w:hAnsi="Segoe UI" w:cs="Segoe UI"/>
                  <w:color w:val="6264A7"/>
                  <w:sz w:val="21"/>
                  <w:szCs w:val="21"/>
                  <w:lang w:val="en-US"/>
                </w:rPr>
                <w:t>Join on the web</w:t>
              </w:r>
            </w:hyperlink>
          </w:p>
          <w:p w14:paraId="0B51B1DF" w14:textId="77777777" w:rsidR="00E4183F" w:rsidRDefault="00E4183F" w:rsidP="00E4183F">
            <w:pPr>
              <w:rPr>
                <w:rFonts w:ascii="Segoe UI" w:eastAsia="Times New Roman" w:hAnsi="Segoe UI" w:cs="Segoe UI"/>
                <w:color w:val="252424"/>
                <w:lang w:val="en-US"/>
              </w:rPr>
            </w:pPr>
            <w:r>
              <w:rPr>
                <w:rFonts w:ascii="Segoe UI" w:eastAsia="Times New Roman" w:hAnsi="Segoe UI" w:cs="Segoe UI"/>
                <w:b/>
                <w:bCs/>
                <w:color w:val="252424"/>
                <w:sz w:val="21"/>
                <w:szCs w:val="21"/>
                <w:lang w:val="en-US"/>
              </w:rPr>
              <w:t>Or call in (audio only)</w:t>
            </w:r>
            <w:r>
              <w:rPr>
                <w:rFonts w:ascii="Segoe UI" w:eastAsia="Times New Roman" w:hAnsi="Segoe UI" w:cs="Segoe UI"/>
                <w:color w:val="252424"/>
                <w:lang w:val="en-US"/>
              </w:rPr>
              <w:t xml:space="preserve"> </w:t>
            </w:r>
          </w:p>
          <w:p w14:paraId="5821766D" w14:textId="77777777" w:rsidR="00E4183F" w:rsidRDefault="00000000" w:rsidP="00E4183F">
            <w:pPr>
              <w:rPr>
                <w:rFonts w:ascii="Segoe UI" w:eastAsia="Times New Roman" w:hAnsi="Segoe UI" w:cs="Segoe UI"/>
                <w:color w:val="252424"/>
                <w:lang w:val="en-US"/>
              </w:rPr>
            </w:pPr>
            <w:hyperlink r:id="rId11" w:anchor=" " w:history="1">
              <w:r w:rsidR="00E4183F">
                <w:rPr>
                  <w:rStyle w:val="Hyperlink"/>
                  <w:rFonts w:ascii="Segoe UI" w:eastAsia="Times New Roman" w:hAnsi="Segoe UI" w:cs="Segoe UI"/>
                  <w:color w:val="6264A7"/>
                  <w:sz w:val="21"/>
                  <w:szCs w:val="21"/>
                  <w:lang w:val="en-US"/>
                </w:rPr>
                <w:t xml:space="preserve">+27 21 834 </w:t>
              </w:r>
              <w:proofErr w:type="gramStart"/>
              <w:r w:rsidR="00E4183F">
                <w:rPr>
                  <w:rStyle w:val="Hyperlink"/>
                  <w:rFonts w:ascii="Segoe UI" w:eastAsia="Times New Roman" w:hAnsi="Segoe UI" w:cs="Segoe UI"/>
                  <w:color w:val="6264A7"/>
                  <w:sz w:val="21"/>
                  <w:szCs w:val="21"/>
                  <w:lang w:val="en-US"/>
                </w:rPr>
                <w:t>0825,,</w:t>
              </w:r>
              <w:proofErr w:type="gramEnd"/>
              <w:r w:rsidR="00E4183F">
                <w:rPr>
                  <w:rStyle w:val="Hyperlink"/>
                  <w:rFonts w:ascii="Segoe UI" w:eastAsia="Times New Roman" w:hAnsi="Segoe UI" w:cs="Segoe UI"/>
                  <w:color w:val="6264A7"/>
                  <w:sz w:val="21"/>
                  <w:szCs w:val="21"/>
                  <w:lang w:val="en-US"/>
                </w:rPr>
                <w:t>312018207#</w:t>
              </w:r>
            </w:hyperlink>
            <w:r w:rsidR="00E4183F">
              <w:rPr>
                <w:rFonts w:ascii="Segoe UI" w:eastAsia="Times New Roman" w:hAnsi="Segoe UI" w:cs="Segoe UI"/>
                <w:color w:val="252424"/>
                <w:lang w:val="en-US"/>
              </w:rPr>
              <w:t xml:space="preserve"> </w:t>
            </w:r>
            <w:r w:rsidR="00E4183F">
              <w:rPr>
                <w:rFonts w:ascii="Segoe UI" w:eastAsia="Times New Roman" w:hAnsi="Segoe UI" w:cs="Segoe UI"/>
                <w:color w:val="252424"/>
                <w:sz w:val="21"/>
                <w:szCs w:val="21"/>
                <w:lang w:val="en-US"/>
              </w:rPr>
              <w:t xml:space="preserve">  South Africa, Cape Town </w:t>
            </w:r>
          </w:p>
          <w:p w14:paraId="16C91934" w14:textId="77777777" w:rsidR="00E4183F" w:rsidRDefault="00E4183F" w:rsidP="00E4183F">
            <w:pPr>
              <w:rPr>
                <w:rFonts w:ascii="Segoe UI" w:eastAsia="Times New Roman" w:hAnsi="Segoe UI" w:cs="Segoe UI"/>
                <w:color w:val="252424"/>
                <w:lang w:val="en-US"/>
              </w:rPr>
            </w:pPr>
            <w:r>
              <w:rPr>
                <w:rFonts w:ascii="Segoe UI" w:eastAsia="Times New Roman" w:hAnsi="Segoe UI" w:cs="Segoe UI"/>
                <w:color w:val="252424"/>
                <w:sz w:val="21"/>
                <w:szCs w:val="21"/>
                <w:lang w:val="en-US"/>
              </w:rPr>
              <w:t xml:space="preserve">Phone Conference ID: </w:t>
            </w:r>
            <w:r>
              <w:rPr>
                <w:rFonts w:ascii="Segoe UI" w:eastAsia="Times New Roman" w:hAnsi="Segoe UI" w:cs="Segoe UI"/>
                <w:color w:val="252424"/>
                <w:sz w:val="24"/>
                <w:szCs w:val="24"/>
                <w:lang w:val="en-US"/>
              </w:rPr>
              <w:t xml:space="preserve">312 018 207# </w:t>
            </w:r>
          </w:p>
          <w:p w14:paraId="3BD89F0E" w14:textId="77777777" w:rsidR="00E4183F" w:rsidRDefault="00000000" w:rsidP="00E4183F">
            <w:pPr>
              <w:rPr>
                <w:rFonts w:ascii="Segoe UI" w:eastAsia="Times New Roman" w:hAnsi="Segoe UI" w:cs="Segoe UI"/>
                <w:color w:val="252424"/>
                <w:lang w:val="en-US"/>
              </w:rPr>
            </w:pPr>
            <w:hyperlink r:id="rId12" w:tgtFrame="_blank" w:history="1">
              <w:r w:rsidR="00E4183F">
                <w:rPr>
                  <w:rStyle w:val="Hyperlink"/>
                  <w:rFonts w:ascii="Segoe UI" w:eastAsia="Times New Roman" w:hAnsi="Segoe UI" w:cs="Segoe UI"/>
                  <w:color w:val="6264A7"/>
                  <w:sz w:val="21"/>
                  <w:szCs w:val="21"/>
                  <w:lang w:val="en-US"/>
                </w:rPr>
                <w:t>Find a local number</w:t>
              </w:r>
            </w:hyperlink>
            <w:r w:rsidR="00E4183F">
              <w:rPr>
                <w:rFonts w:ascii="Segoe UI" w:eastAsia="Times New Roman" w:hAnsi="Segoe UI" w:cs="Segoe UI"/>
                <w:color w:val="252424"/>
                <w:lang w:val="en-US"/>
              </w:rPr>
              <w:t xml:space="preserve"> | </w:t>
            </w:r>
            <w:hyperlink r:id="rId13" w:tgtFrame="_blank" w:history="1">
              <w:r w:rsidR="00E4183F">
                <w:rPr>
                  <w:rStyle w:val="Hyperlink"/>
                  <w:rFonts w:ascii="Segoe UI" w:eastAsia="Times New Roman" w:hAnsi="Segoe UI" w:cs="Segoe UI"/>
                  <w:color w:val="6264A7"/>
                  <w:sz w:val="21"/>
                  <w:szCs w:val="21"/>
                  <w:lang w:val="en-US"/>
                </w:rPr>
                <w:t>Reset PIN</w:t>
              </w:r>
            </w:hyperlink>
            <w:r w:rsidR="00E4183F">
              <w:rPr>
                <w:rFonts w:ascii="Segoe UI" w:eastAsia="Times New Roman" w:hAnsi="Segoe UI" w:cs="Segoe UI"/>
                <w:color w:val="252424"/>
                <w:lang w:val="en-US"/>
              </w:rPr>
              <w:t xml:space="preserve"> </w:t>
            </w:r>
          </w:p>
          <w:p w14:paraId="7749BDDE" w14:textId="77777777" w:rsidR="00EC302A" w:rsidRDefault="00EC302A" w:rsidP="00EC302A">
            <w:pPr>
              <w:jc w:val="both"/>
              <w:rPr>
                <w:rFonts w:ascii="Arial" w:hAnsi="Arial" w:cs="Arial"/>
                <w:b/>
                <w:color w:val="252424"/>
                <w:sz w:val="24"/>
                <w:szCs w:val="24"/>
              </w:rPr>
            </w:pPr>
          </w:p>
          <w:p w14:paraId="06601707" w14:textId="2B4E7E38" w:rsidR="00EC302A" w:rsidRPr="005D5883" w:rsidRDefault="00EC302A" w:rsidP="00EC302A">
            <w:pPr>
              <w:jc w:val="both"/>
              <w:rPr>
                <w:rFonts w:ascii="Arial" w:hAnsi="Arial" w:cs="Arial"/>
                <w:b/>
                <w:sz w:val="24"/>
                <w:lang w:val="en-US"/>
              </w:rPr>
            </w:pPr>
          </w:p>
        </w:tc>
      </w:tr>
      <w:tr w:rsidR="00EC302A" w:rsidRPr="005D5883" w14:paraId="501A2434" w14:textId="77777777" w:rsidTr="001E3DBD">
        <w:trPr>
          <w:trHeight w:val="970"/>
          <w:jc w:val="center"/>
        </w:trPr>
        <w:tc>
          <w:tcPr>
            <w:tcW w:w="5506" w:type="dxa"/>
          </w:tcPr>
          <w:p w14:paraId="185F2A4E" w14:textId="015A43A8" w:rsidR="00EC302A" w:rsidRPr="005D5883" w:rsidRDefault="00EC302A" w:rsidP="00EC302A">
            <w:pPr>
              <w:rPr>
                <w:rFonts w:ascii="Arial" w:hAnsi="Arial" w:cs="Arial"/>
                <w:b/>
                <w:sz w:val="24"/>
                <w:lang w:val="en-US"/>
              </w:rPr>
            </w:pPr>
            <w:r w:rsidRPr="005D5883">
              <w:rPr>
                <w:rFonts w:ascii="Arial" w:hAnsi="Arial" w:cs="Arial"/>
                <w:b/>
                <w:sz w:val="24"/>
                <w:lang w:val="en-US"/>
              </w:rPr>
              <w:lastRenderedPageBreak/>
              <w:t>Tenders are to be delivered to the following address on the stipulated closing date and time:</w:t>
            </w:r>
            <w:r>
              <w:rPr>
                <w:rFonts w:ascii="Arial" w:hAnsi="Arial" w:cs="Arial"/>
                <w:b/>
                <w:sz w:val="24"/>
                <w:lang w:val="en-US"/>
              </w:rPr>
              <w:t xml:space="preserve"> </w:t>
            </w:r>
          </w:p>
        </w:tc>
        <w:tc>
          <w:tcPr>
            <w:tcW w:w="5552" w:type="dxa"/>
          </w:tcPr>
          <w:p w14:paraId="05A624C7" w14:textId="77777777" w:rsidR="00EC302A" w:rsidRPr="00EC302A" w:rsidRDefault="00EC302A" w:rsidP="00EC302A">
            <w:pPr>
              <w:jc w:val="both"/>
              <w:rPr>
                <w:rFonts w:ascii="Arial" w:hAnsi="Arial" w:cs="Arial"/>
                <w:b/>
                <w:sz w:val="24"/>
                <w:lang w:val="en-US"/>
              </w:rPr>
            </w:pPr>
            <w:r w:rsidRPr="00EC302A">
              <w:rPr>
                <w:rFonts w:ascii="Arial" w:hAnsi="Arial" w:cs="Arial"/>
                <w:b/>
                <w:sz w:val="24"/>
                <w:lang w:val="en-US"/>
              </w:rPr>
              <w:t>Eskom Tender Box</w:t>
            </w:r>
          </w:p>
          <w:p w14:paraId="51DD9413" w14:textId="77777777" w:rsidR="00EC302A" w:rsidRPr="00EC302A" w:rsidRDefault="00EC302A" w:rsidP="00EC302A">
            <w:pPr>
              <w:jc w:val="both"/>
              <w:rPr>
                <w:rFonts w:ascii="Arial" w:hAnsi="Arial" w:cs="Arial"/>
                <w:b/>
                <w:sz w:val="24"/>
                <w:lang w:val="en-US"/>
              </w:rPr>
            </w:pPr>
            <w:r w:rsidRPr="00EC302A">
              <w:rPr>
                <w:rFonts w:ascii="Arial" w:hAnsi="Arial" w:cs="Arial"/>
                <w:b/>
                <w:sz w:val="24"/>
                <w:lang w:val="en-US"/>
              </w:rPr>
              <w:t>Ground Floor</w:t>
            </w:r>
          </w:p>
          <w:p w14:paraId="3C867611" w14:textId="77777777" w:rsidR="00EC302A" w:rsidRPr="00EC302A" w:rsidRDefault="00EC302A" w:rsidP="00EC302A">
            <w:pPr>
              <w:jc w:val="both"/>
              <w:rPr>
                <w:rFonts w:ascii="Arial" w:hAnsi="Arial" w:cs="Arial"/>
                <w:b/>
                <w:sz w:val="24"/>
                <w:lang w:val="en-US"/>
              </w:rPr>
            </w:pPr>
            <w:r w:rsidRPr="00EC302A">
              <w:rPr>
                <w:rFonts w:ascii="Arial" w:hAnsi="Arial" w:cs="Arial"/>
                <w:b/>
                <w:sz w:val="24"/>
                <w:lang w:val="en-US"/>
              </w:rPr>
              <w:t>No. 10 Smuts Avenue</w:t>
            </w:r>
          </w:p>
          <w:p w14:paraId="0D6C49DD" w14:textId="77777777" w:rsidR="00EC302A" w:rsidRPr="00EC302A" w:rsidRDefault="00EC302A" w:rsidP="00EC302A">
            <w:pPr>
              <w:jc w:val="both"/>
              <w:rPr>
                <w:rFonts w:ascii="Arial" w:hAnsi="Arial" w:cs="Arial"/>
                <w:b/>
                <w:sz w:val="24"/>
                <w:lang w:val="en-US"/>
              </w:rPr>
            </w:pPr>
            <w:r w:rsidRPr="00EC302A">
              <w:rPr>
                <w:rFonts w:ascii="Arial" w:hAnsi="Arial" w:cs="Arial"/>
                <w:b/>
                <w:sz w:val="24"/>
                <w:lang w:val="en-US"/>
              </w:rPr>
              <w:t xml:space="preserve">Witbank/ </w:t>
            </w:r>
            <w:proofErr w:type="spellStart"/>
            <w:r w:rsidRPr="00EC302A">
              <w:rPr>
                <w:rFonts w:ascii="Arial" w:hAnsi="Arial" w:cs="Arial"/>
                <w:b/>
                <w:sz w:val="24"/>
                <w:lang w:val="en-US"/>
              </w:rPr>
              <w:t>Emalahleni</w:t>
            </w:r>
            <w:proofErr w:type="spellEnd"/>
          </w:p>
          <w:p w14:paraId="0E5A550A" w14:textId="77777777" w:rsidR="00EC302A" w:rsidRPr="00EC302A" w:rsidRDefault="00EC302A" w:rsidP="00EC302A">
            <w:pPr>
              <w:jc w:val="both"/>
              <w:rPr>
                <w:rFonts w:ascii="Arial" w:hAnsi="Arial" w:cs="Arial"/>
                <w:b/>
                <w:sz w:val="24"/>
                <w:lang w:val="en-US"/>
              </w:rPr>
            </w:pPr>
            <w:r w:rsidRPr="00EC302A">
              <w:rPr>
                <w:rFonts w:ascii="Arial" w:hAnsi="Arial" w:cs="Arial"/>
                <w:b/>
                <w:sz w:val="24"/>
                <w:lang w:val="en-US"/>
              </w:rPr>
              <w:t>Mpumalanga</w:t>
            </w:r>
          </w:p>
          <w:p w14:paraId="3A7D2B7D" w14:textId="77777777" w:rsidR="00EC302A" w:rsidRPr="00EC302A" w:rsidRDefault="00EC302A" w:rsidP="00EC302A">
            <w:pPr>
              <w:jc w:val="both"/>
              <w:rPr>
                <w:rFonts w:ascii="Arial" w:hAnsi="Arial" w:cs="Arial"/>
                <w:b/>
                <w:sz w:val="24"/>
                <w:lang w:val="en-US"/>
              </w:rPr>
            </w:pPr>
          </w:p>
          <w:p w14:paraId="6EFA1F7E" w14:textId="77777777" w:rsidR="00EC302A" w:rsidRPr="00EC302A" w:rsidRDefault="00EC302A" w:rsidP="00EC302A">
            <w:pPr>
              <w:jc w:val="both"/>
              <w:rPr>
                <w:rFonts w:ascii="Arial" w:hAnsi="Arial" w:cs="Arial"/>
                <w:b/>
                <w:sz w:val="24"/>
                <w:lang w:val="en-US"/>
              </w:rPr>
            </w:pPr>
            <w:r w:rsidRPr="00EC302A">
              <w:rPr>
                <w:rFonts w:ascii="Arial" w:hAnsi="Arial" w:cs="Arial"/>
                <w:b/>
                <w:sz w:val="24"/>
                <w:lang w:val="en-US"/>
              </w:rPr>
              <w:t>GPS Co-ordinates</w:t>
            </w:r>
          </w:p>
          <w:p w14:paraId="0C9710C0" w14:textId="77777777" w:rsidR="00EC302A" w:rsidRPr="00EC302A" w:rsidRDefault="00EC302A" w:rsidP="00EC302A">
            <w:pPr>
              <w:jc w:val="both"/>
              <w:rPr>
                <w:rFonts w:ascii="Arial" w:hAnsi="Arial" w:cs="Arial"/>
                <w:b/>
                <w:sz w:val="24"/>
                <w:lang w:val="en-US"/>
              </w:rPr>
            </w:pPr>
          </w:p>
          <w:p w14:paraId="1A6A3F7D" w14:textId="77777777" w:rsidR="00EC302A" w:rsidRPr="00EC302A" w:rsidRDefault="00EC302A" w:rsidP="00EC302A">
            <w:pPr>
              <w:jc w:val="both"/>
              <w:rPr>
                <w:rFonts w:ascii="Arial" w:hAnsi="Arial" w:cs="Arial"/>
                <w:b/>
                <w:sz w:val="24"/>
                <w:lang w:val="en-US"/>
              </w:rPr>
            </w:pPr>
            <w:r w:rsidRPr="00EC302A">
              <w:rPr>
                <w:rFonts w:ascii="Arial" w:hAnsi="Arial" w:cs="Arial"/>
                <w:b/>
                <w:sz w:val="24"/>
                <w:lang w:val="en-US"/>
              </w:rPr>
              <w:t>Latitude: 25.87723s</w:t>
            </w:r>
          </w:p>
          <w:p w14:paraId="7912588D" w14:textId="77777777" w:rsidR="00EC302A" w:rsidRPr="00EC302A" w:rsidRDefault="00EC302A" w:rsidP="00EC302A">
            <w:pPr>
              <w:jc w:val="both"/>
              <w:rPr>
                <w:rFonts w:ascii="Arial" w:hAnsi="Arial" w:cs="Arial"/>
                <w:b/>
                <w:sz w:val="24"/>
                <w:lang w:val="en-US"/>
              </w:rPr>
            </w:pPr>
          </w:p>
          <w:p w14:paraId="15E6BE2B" w14:textId="4FDC17A0" w:rsidR="00EC302A" w:rsidRPr="005D5883" w:rsidRDefault="00EC302A" w:rsidP="00EC302A">
            <w:pPr>
              <w:jc w:val="both"/>
              <w:rPr>
                <w:rFonts w:ascii="Arial" w:hAnsi="Arial" w:cs="Arial"/>
                <w:b/>
                <w:sz w:val="24"/>
                <w:lang w:val="en-US"/>
              </w:rPr>
            </w:pPr>
            <w:r w:rsidRPr="00EC302A">
              <w:rPr>
                <w:rFonts w:ascii="Arial" w:hAnsi="Arial" w:cs="Arial"/>
                <w:b/>
                <w:sz w:val="24"/>
                <w:lang w:val="en-US"/>
              </w:rPr>
              <w:t>Longitude: 29.21629E</w:t>
            </w:r>
          </w:p>
        </w:tc>
      </w:tr>
    </w:tbl>
    <w:p w14:paraId="24447B23" w14:textId="77777777" w:rsidR="00A45C93" w:rsidRDefault="00A45C93"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678F82F8" w14:textId="5022F0F4" w:rsidR="00A45C93" w:rsidRDefault="00A45C93" w:rsidP="00506F3B">
      <w:pPr>
        <w:jc w:val="both"/>
        <w:rPr>
          <w:rFonts w:ascii="Arial" w:hAnsi="Arial" w:cs="Arial"/>
          <w:b/>
          <w:lang w:val="en-US"/>
        </w:rPr>
      </w:pPr>
    </w:p>
    <w:p w14:paraId="6782A81D" w14:textId="1A785AD2" w:rsidR="00506F3B" w:rsidRDefault="00506F3B" w:rsidP="00506F3B">
      <w:pPr>
        <w:jc w:val="both"/>
        <w:rPr>
          <w:rFonts w:ascii="Arial" w:hAnsi="Arial" w:cs="Arial"/>
          <w:b/>
          <w:lang w:val="en-US"/>
        </w:rPr>
      </w:pPr>
    </w:p>
    <w:p w14:paraId="1640EE8D" w14:textId="0F5491E2" w:rsidR="00506F3B" w:rsidRDefault="00506F3B" w:rsidP="00506F3B">
      <w:pPr>
        <w:jc w:val="both"/>
        <w:rPr>
          <w:rFonts w:ascii="Arial" w:hAnsi="Arial" w:cs="Arial"/>
          <w:b/>
          <w:lang w:val="en-US"/>
        </w:rPr>
      </w:pPr>
    </w:p>
    <w:p w14:paraId="3A6D477F" w14:textId="77777777" w:rsidR="00BF2675" w:rsidRDefault="00BF2675" w:rsidP="00506F3B">
      <w:pPr>
        <w:jc w:val="both"/>
        <w:rPr>
          <w:rFonts w:ascii="Arial" w:hAnsi="Arial" w:cs="Arial"/>
          <w:b/>
          <w:lang w:val="en-US"/>
        </w:rPr>
      </w:pPr>
    </w:p>
    <w:p w14:paraId="4E638F46" w14:textId="3704D064" w:rsidR="00506F3B" w:rsidRDefault="00506F3B" w:rsidP="00506F3B">
      <w:pPr>
        <w:jc w:val="both"/>
        <w:rPr>
          <w:rFonts w:ascii="Arial" w:hAnsi="Arial" w:cs="Arial"/>
          <w:b/>
          <w:lang w:val="en-US"/>
        </w:rPr>
      </w:pPr>
    </w:p>
    <w:p w14:paraId="4EBB61E5" w14:textId="77777777" w:rsidR="00E4183F" w:rsidRDefault="00E4183F" w:rsidP="00506F3B">
      <w:pPr>
        <w:jc w:val="both"/>
        <w:rPr>
          <w:rFonts w:ascii="Arial" w:hAnsi="Arial" w:cs="Arial"/>
          <w:b/>
          <w:lang w:val="en-US"/>
        </w:rPr>
      </w:pPr>
    </w:p>
    <w:p w14:paraId="7AED6543" w14:textId="1CE06500" w:rsidR="005D5883" w:rsidRPr="005D5883" w:rsidRDefault="005D5883" w:rsidP="005D5883">
      <w:pPr>
        <w:ind w:hanging="993"/>
        <w:jc w:val="both"/>
        <w:rPr>
          <w:rFonts w:ascii="Arial" w:hAnsi="Arial" w:cs="Arial"/>
          <w:b/>
          <w:lang w:val="en-US"/>
        </w:rPr>
      </w:pPr>
      <w:r w:rsidRPr="005D5883">
        <w:rPr>
          <w:rFonts w:ascii="Arial" w:hAnsi="Arial" w:cs="Arial"/>
          <w:b/>
          <w:lang w:val="en-US"/>
        </w:rPr>
        <w:lastRenderedPageBreak/>
        <w:t>Invitation to Tender/Request for Proposal</w:t>
      </w:r>
    </w:p>
    <w:p w14:paraId="0052B10E" w14:textId="22EC9CBC" w:rsidR="005D5883" w:rsidRPr="005D5883" w:rsidRDefault="005D5883" w:rsidP="005D5883">
      <w:pPr>
        <w:ind w:left="-993"/>
        <w:jc w:val="both"/>
        <w:rPr>
          <w:rFonts w:ascii="Arial" w:hAnsi="Arial" w:cs="Arial"/>
          <w:i/>
          <w:lang w:val="en-US"/>
        </w:rPr>
      </w:pPr>
      <w:r w:rsidRPr="005D5883">
        <w:rPr>
          <w:rFonts w:ascii="Arial" w:hAnsi="Arial" w:cs="Arial"/>
          <w:lang w:val="en-US"/>
        </w:rPr>
        <w:t>Eskom Holdings SOC Ltd (hereinafter “Eskom”) invites you to submit a</w:t>
      </w:r>
      <w:r w:rsidR="003416D9">
        <w:rPr>
          <w:rFonts w:ascii="Arial" w:hAnsi="Arial" w:cs="Arial"/>
          <w:lang w:val="en-US"/>
        </w:rPr>
        <w:t xml:space="preserve"> tender for </w:t>
      </w:r>
      <w:r w:rsidR="003416D9">
        <w:rPr>
          <w:rFonts w:ascii="Arial" w:hAnsi="Arial" w:cs="Arial"/>
        </w:rPr>
        <w:t>Fencing around Kriel Power Station Effluent Dams for a period of nine (9) months.</w:t>
      </w:r>
    </w:p>
    <w:p w14:paraId="7F5F2758" w14:textId="77777777" w:rsidR="005D5883" w:rsidRPr="005D5883" w:rsidRDefault="005D5883" w:rsidP="005D5883">
      <w:pPr>
        <w:ind w:left="-993"/>
        <w:jc w:val="both"/>
        <w:rPr>
          <w:rFonts w:ascii="Arial" w:hAnsi="Arial" w:cs="Arial"/>
          <w:i/>
          <w:lang w:val="en-US"/>
        </w:rPr>
      </w:pPr>
      <w:r w:rsidRPr="005D5883">
        <w:rPr>
          <w:rFonts w:ascii="Arial" w:hAnsi="Arial" w:cs="Arial"/>
          <w:lang w:val="en-US"/>
        </w:rPr>
        <w:t>The enquiry documents are supplied to you on the following basis:</w:t>
      </w:r>
    </w:p>
    <w:p w14:paraId="00756332" w14:textId="77777777" w:rsidR="005D5883" w:rsidRPr="005D5883" w:rsidRDefault="005D5883" w:rsidP="005D5883">
      <w:pPr>
        <w:numPr>
          <w:ilvl w:val="0"/>
          <w:numId w:val="4"/>
        </w:numPr>
        <w:spacing w:after="0" w:line="240" w:lineRule="auto"/>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77777777"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Pr="005D5883">
        <w:rPr>
          <w:rFonts w:ascii="Arial" w:hAnsi="Arial" w:cs="Arial"/>
          <w:i/>
          <w:lang w:val="en-US"/>
        </w:rPr>
        <w:t>[Invitation/RFP]</w:t>
      </w:r>
      <w:r w:rsidRPr="005D5883">
        <w:rPr>
          <w:rFonts w:ascii="Arial" w:hAnsi="Arial" w:cs="Arial"/>
          <w:lang w:val="en-US"/>
        </w:rPr>
        <w:t xml:space="preserve"> will be deemed as your acceptance of the Eskom Standard Conditions of Tender (to be accessed via www.eskom.co.za).</w:t>
      </w:r>
    </w:p>
    <w:p w14:paraId="52AB5FAA" w14:textId="77777777" w:rsidR="005D5883" w:rsidRPr="005D5883" w:rsidRDefault="005D5883" w:rsidP="005D5883">
      <w:pPr>
        <w:ind w:hanging="993"/>
        <w:jc w:val="both"/>
        <w:rPr>
          <w:rFonts w:ascii="Arial" w:hAnsi="Arial" w:cs="Arial"/>
          <w:i/>
          <w:lang w:val="en-US"/>
        </w:rPr>
      </w:pPr>
      <w:r w:rsidRPr="005D5883">
        <w:rPr>
          <w:rFonts w:ascii="Arial" w:hAnsi="Arial" w:cs="Arial"/>
          <w:lang w:val="en-US"/>
        </w:rPr>
        <w:t xml:space="preserve">Queries relating to these Invitation /RFP documents may be addressed to the Eskom </w:t>
      </w:r>
      <w:r w:rsidRPr="005D5883">
        <w:rPr>
          <w:rFonts w:ascii="Arial" w:hAnsi="Arial" w:cs="Arial"/>
          <w:i/>
          <w:lang w:val="en-US"/>
        </w:rPr>
        <w:t>Representative.</w:t>
      </w:r>
    </w:p>
    <w:p w14:paraId="1381D939"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D5883">
      <w:pPr>
        <w:ind w:hanging="993"/>
        <w:jc w:val="both"/>
        <w:rPr>
          <w:rFonts w:ascii="Arial" w:hAnsi="Arial" w:cs="Arial"/>
          <w:lang w:val="en-US"/>
        </w:rPr>
      </w:pPr>
    </w:p>
    <w:p w14:paraId="2EFC7A2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26E7EBB0" w14:textId="74A6642E" w:rsidR="005D5883" w:rsidRPr="005D5883" w:rsidRDefault="003416D9" w:rsidP="005D5883">
      <w:pPr>
        <w:ind w:left="-993"/>
        <w:jc w:val="both"/>
        <w:rPr>
          <w:rFonts w:ascii="Arial" w:hAnsi="Arial" w:cs="Arial"/>
          <w:lang w:val="en-US"/>
        </w:rPr>
      </w:pPr>
      <w:r>
        <w:rPr>
          <w:rFonts w:ascii="Arial" w:hAnsi="Arial" w:cs="Arial"/>
          <w:lang w:val="en-US"/>
        </w:rPr>
        <w:t xml:space="preserve">Acting </w:t>
      </w:r>
      <w:r w:rsidR="005D5883" w:rsidRPr="005D5883">
        <w:rPr>
          <w:rFonts w:ascii="Arial" w:hAnsi="Arial" w:cs="Arial"/>
          <w:lang w:val="en-US"/>
        </w:rPr>
        <w:t>Procurement Manager</w:t>
      </w:r>
    </w:p>
    <w:p w14:paraId="2A498286" w14:textId="457F872E" w:rsidR="005D5883" w:rsidRPr="005D5883" w:rsidRDefault="003416D9" w:rsidP="005D5883">
      <w:pPr>
        <w:ind w:left="-993"/>
        <w:jc w:val="both"/>
        <w:rPr>
          <w:rFonts w:ascii="Arial" w:hAnsi="Arial" w:cs="Arial"/>
          <w:lang w:val="en-US"/>
        </w:rPr>
      </w:pPr>
      <w:r>
        <w:rPr>
          <w:rFonts w:ascii="Arial" w:hAnsi="Arial" w:cs="Arial"/>
          <w:lang w:val="en-US"/>
        </w:rPr>
        <w:t>Mavis Mutheiwana</w:t>
      </w:r>
    </w:p>
    <w:p w14:paraId="4F309298" w14:textId="472791D5" w:rsidR="005D5883" w:rsidRPr="005D5883" w:rsidRDefault="005D5883" w:rsidP="005D5883">
      <w:pPr>
        <w:ind w:hanging="993"/>
        <w:jc w:val="both"/>
        <w:rPr>
          <w:rFonts w:ascii="Arial" w:hAnsi="Arial" w:cs="Arial"/>
          <w:b/>
          <w:lang w:val="en-US"/>
        </w:rPr>
      </w:pPr>
      <w:r w:rsidRPr="005D5883">
        <w:rPr>
          <w:rFonts w:ascii="Arial" w:hAnsi="Arial" w:cs="Arial"/>
          <w:lang w:val="en-US"/>
        </w:rPr>
        <w:t xml:space="preserve">Date: </w:t>
      </w:r>
      <w:r w:rsidR="00E4183F" w:rsidRPr="00E4183F">
        <w:rPr>
          <w:rFonts w:ascii="Arial" w:hAnsi="Arial" w:cs="Arial"/>
          <w:lang w:val="en-US"/>
        </w:rPr>
        <w:t>1</w:t>
      </w:r>
      <w:r w:rsidR="00B8733B">
        <w:rPr>
          <w:rFonts w:ascii="Arial" w:hAnsi="Arial" w:cs="Arial"/>
          <w:lang w:val="en-US"/>
        </w:rPr>
        <w:t>3</w:t>
      </w:r>
      <w:r w:rsidR="003416D9" w:rsidRPr="00E4183F">
        <w:rPr>
          <w:rFonts w:ascii="Arial" w:hAnsi="Arial" w:cs="Arial"/>
          <w:lang w:val="en-US"/>
        </w:rPr>
        <w:t xml:space="preserve"> March 2023</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4359E30F" w:rsidR="005D5883" w:rsidRDefault="005D5883" w:rsidP="005D5883">
      <w:pPr>
        <w:ind w:hanging="993"/>
        <w:jc w:val="both"/>
        <w:rPr>
          <w:rFonts w:ascii="Arial" w:hAnsi="Arial" w:cs="Arial"/>
          <w:lang w:val="en-US"/>
        </w:rPr>
      </w:pPr>
    </w:p>
    <w:p w14:paraId="6A68948F" w14:textId="1E19590E" w:rsidR="00723332" w:rsidRDefault="00723332" w:rsidP="005D5883">
      <w:pPr>
        <w:ind w:hanging="993"/>
        <w:jc w:val="both"/>
        <w:rPr>
          <w:rFonts w:ascii="Arial" w:hAnsi="Arial" w:cs="Arial"/>
          <w:lang w:val="en-US"/>
        </w:rPr>
      </w:pPr>
    </w:p>
    <w:p w14:paraId="4D7A3CAF" w14:textId="77777777" w:rsidR="00BF2675" w:rsidRDefault="00BF2675" w:rsidP="005D5883">
      <w:pPr>
        <w:ind w:hanging="993"/>
        <w:jc w:val="both"/>
        <w:rPr>
          <w:rFonts w:ascii="Arial" w:hAnsi="Arial" w:cs="Arial"/>
          <w:lang w:val="en-US"/>
        </w:rPr>
      </w:pPr>
    </w:p>
    <w:p w14:paraId="1C2AFF0E" w14:textId="77777777" w:rsidR="009949F7" w:rsidRDefault="009949F7" w:rsidP="00451297">
      <w:pPr>
        <w:jc w:val="both"/>
        <w:rPr>
          <w:rFonts w:ascii="Arial" w:hAnsi="Arial" w:cs="Arial"/>
          <w:lang w:val="en-US"/>
        </w:rPr>
      </w:pPr>
    </w:p>
    <w:p w14:paraId="5840B18E" w14:textId="239CC221" w:rsidR="00451297" w:rsidRPr="00451297" w:rsidRDefault="009949F7" w:rsidP="00451297">
      <w:pPr>
        <w:jc w:val="both"/>
        <w:rPr>
          <w:rFonts w:ascii="Arial" w:hAnsi="Arial" w:cs="Arial"/>
          <w:b/>
          <w:i/>
          <w:lang w:val="en-US"/>
        </w:rPr>
      </w:pPr>
      <w:r w:rsidRPr="0007239C">
        <w:rPr>
          <w:rFonts w:ascii="Arial" w:hAnsi="Arial" w:cs="Arial"/>
          <w:lang w:val="en-US"/>
        </w:rPr>
        <w:lastRenderedPageBreak/>
        <w:t>1.1</w:t>
      </w:r>
      <w:r>
        <w:rPr>
          <w:rFonts w:ascii="Arial" w:hAnsi="Arial" w:cs="Arial"/>
          <w:lang w:val="en-US"/>
        </w:rPr>
        <w:t xml:space="preserve"> </w:t>
      </w:r>
      <w:r w:rsidR="00451297">
        <w:rPr>
          <w:rFonts w:ascii="Arial" w:hAnsi="Arial" w:cs="Arial"/>
          <w:lang w:val="en-US"/>
        </w:rPr>
        <w:t xml:space="preserve">The following documents listed hereunder are attached to this enquiry. </w:t>
      </w:r>
      <w:r w:rsidR="00451297">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530"/>
        <w:gridCol w:w="1701"/>
        <w:gridCol w:w="1707"/>
      </w:tblGrid>
      <w:tr w:rsidR="005D5883" w:rsidRPr="005D5883" w14:paraId="1807665D" w14:textId="77777777" w:rsidTr="00754DCB">
        <w:trPr>
          <w:trHeight w:val="743"/>
          <w:jc w:val="center"/>
        </w:trPr>
        <w:tc>
          <w:tcPr>
            <w:tcW w:w="1135"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530"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701" w:type="dxa"/>
          </w:tcPr>
          <w:p w14:paraId="1957D7A1"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707" w:type="dxa"/>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754DCB">
        <w:trPr>
          <w:trHeight w:val="255"/>
          <w:jc w:val="center"/>
        </w:trPr>
        <w:tc>
          <w:tcPr>
            <w:tcW w:w="1135"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4530"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1701"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707" w:type="dxa"/>
          </w:tcPr>
          <w:p w14:paraId="65DAA4E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754DCB">
        <w:trPr>
          <w:trHeight w:val="240"/>
          <w:jc w:val="center"/>
        </w:trPr>
        <w:tc>
          <w:tcPr>
            <w:tcW w:w="1135" w:type="dxa"/>
          </w:tcPr>
          <w:p w14:paraId="3B34A8DF" w14:textId="0CDF0CB0" w:rsidR="005D5883" w:rsidRPr="005D5883" w:rsidRDefault="009949F7" w:rsidP="005D5883">
            <w:pPr>
              <w:contextualSpacing/>
              <w:rPr>
                <w:rFonts w:ascii="Arial" w:hAnsi="Arial" w:cs="Arial"/>
                <w:lang w:val="en-US"/>
              </w:rPr>
            </w:pPr>
            <w:r>
              <w:rPr>
                <w:rFonts w:ascii="Arial" w:hAnsi="Arial" w:cs="Arial"/>
                <w:lang w:val="en-US"/>
              </w:rPr>
              <w:t xml:space="preserve">1.1.2 </w:t>
            </w:r>
          </w:p>
        </w:tc>
        <w:tc>
          <w:tcPr>
            <w:tcW w:w="4530"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701"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707"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754DCB">
        <w:trPr>
          <w:trHeight w:val="1006"/>
          <w:jc w:val="center"/>
        </w:trPr>
        <w:tc>
          <w:tcPr>
            <w:tcW w:w="1135" w:type="dxa"/>
          </w:tcPr>
          <w:p w14:paraId="42D58244" w14:textId="0471C04E" w:rsidR="005D5883" w:rsidRPr="005D5883" w:rsidRDefault="009949F7" w:rsidP="005D5883">
            <w:pPr>
              <w:contextualSpacing/>
              <w:rPr>
                <w:rFonts w:ascii="Arial" w:hAnsi="Arial" w:cs="Arial"/>
                <w:lang w:val="en-US"/>
              </w:rPr>
            </w:pPr>
            <w:r>
              <w:rPr>
                <w:rFonts w:ascii="Arial" w:hAnsi="Arial" w:cs="Arial"/>
                <w:lang w:val="en-US"/>
              </w:rPr>
              <w:t>1.1.3</w:t>
            </w:r>
          </w:p>
        </w:tc>
        <w:tc>
          <w:tcPr>
            <w:tcW w:w="4530"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2CE46A6" w:rsidR="005D5883" w:rsidRPr="005D5883" w:rsidRDefault="005D5883" w:rsidP="005D5883">
            <w:pPr>
              <w:rPr>
                <w:rFonts w:ascii="Arial" w:hAnsi="Arial" w:cs="Arial"/>
                <w:color w:val="FF0000"/>
                <w:highlight w:val="cyan"/>
              </w:rPr>
            </w:pPr>
            <w:r w:rsidRPr="005D5883">
              <w:rPr>
                <w:rFonts w:ascii="Arial" w:hAnsi="Arial" w:cs="Arial"/>
              </w:rPr>
              <w:t>(</w:t>
            </w:r>
            <w:proofErr w:type="gramStart"/>
            <w:r w:rsidRPr="005D5883">
              <w:rPr>
                <w:rFonts w:ascii="Arial" w:hAnsi="Arial" w:cs="Arial"/>
              </w:rPr>
              <w:t>refer</w:t>
            </w:r>
            <w:proofErr w:type="gramEnd"/>
            <w:r w:rsidRPr="005D5883">
              <w:rPr>
                <w:rFonts w:ascii="Arial" w:hAnsi="Arial" w:cs="Arial"/>
              </w:rPr>
              <w:t xml:space="preserve"> to </w:t>
            </w:r>
            <w:hyperlink r:id="rId14"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w:t>
            </w:r>
            <w:r w:rsidR="00894CEC" w:rsidRPr="005D5883">
              <w:rPr>
                <w:rFonts w:ascii="Arial" w:hAnsi="Arial" w:cs="Arial"/>
              </w:rPr>
              <w:t>read)</w:t>
            </w:r>
            <w:r w:rsidRPr="005D5883">
              <w:rPr>
                <w:rFonts w:ascii="Arial" w:hAnsi="Arial" w:cs="Arial"/>
              </w:rPr>
              <w:t xml:space="preserve"> </w:t>
            </w:r>
          </w:p>
        </w:tc>
        <w:tc>
          <w:tcPr>
            <w:tcW w:w="1701"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707"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67C829C" w14:textId="77777777" w:rsidTr="00754DCB">
        <w:trPr>
          <w:trHeight w:val="393"/>
          <w:jc w:val="center"/>
        </w:trPr>
        <w:tc>
          <w:tcPr>
            <w:tcW w:w="1135" w:type="dxa"/>
          </w:tcPr>
          <w:p w14:paraId="7A0D3014" w14:textId="7861A9BD"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.4</w:t>
            </w:r>
          </w:p>
        </w:tc>
        <w:tc>
          <w:tcPr>
            <w:tcW w:w="4530" w:type="dxa"/>
          </w:tcPr>
          <w:p w14:paraId="66FA6979" w14:textId="72A5CF01" w:rsidR="005D5883" w:rsidRPr="005D5883" w:rsidRDefault="00461B59" w:rsidP="00451297">
            <w:pPr>
              <w:contextualSpacing/>
              <w:rPr>
                <w:rFonts w:ascii="Arial" w:hAnsi="Arial" w:cs="Arial"/>
                <w:lang w:val="en-US"/>
              </w:rPr>
            </w:pPr>
            <w:r>
              <w:rPr>
                <w:rFonts w:ascii="Arial" w:hAnsi="Arial" w:cs="Arial"/>
                <w:lang w:val="en-US"/>
              </w:rPr>
              <w:t>*</w:t>
            </w:r>
            <w:r w:rsidR="005D5883" w:rsidRPr="005D5883">
              <w:rPr>
                <w:rFonts w:ascii="Arial" w:hAnsi="Arial" w:cs="Arial"/>
                <w:lang w:val="en-US"/>
              </w:rPr>
              <w:t xml:space="preserve">CPA Requirements for Local </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701" w:type="dxa"/>
          </w:tcPr>
          <w:p w14:paraId="2FAD2AB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707" w:type="dxa"/>
          </w:tcPr>
          <w:p w14:paraId="214B72B6" w14:textId="397A945E" w:rsidR="005D5883" w:rsidRPr="005D5883" w:rsidRDefault="006B0E34" w:rsidP="005D5883">
            <w:pPr>
              <w:contextualSpacing/>
              <w:rPr>
                <w:rFonts w:ascii="Arial" w:hAnsi="Arial" w:cs="Arial"/>
                <w:lang w:val="en-US"/>
              </w:rPr>
            </w:pPr>
            <w:r>
              <w:rPr>
                <w:rFonts w:ascii="Arial" w:hAnsi="Arial" w:cs="Arial"/>
                <w:lang w:val="en-US"/>
              </w:rPr>
              <w:t>N/A</w:t>
            </w:r>
          </w:p>
        </w:tc>
      </w:tr>
      <w:tr w:rsidR="005D5883" w:rsidRPr="005D5883" w14:paraId="7657FBFD" w14:textId="77777777" w:rsidTr="00754DCB">
        <w:trPr>
          <w:trHeight w:val="552"/>
          <w:jc w:val="center"/>
        </w:trPr>
        <w:tc>
          <w:tcPr>
            <w:tcW w:w="1135" w:type="dxa"/>
          </w:tcPr>
          <w:p w14:paraId="51AB9A59" w14:textId="6611F36E"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5</w:t>
            </w:r>
          </w:p>
        </w:tc>
        <w:tc>
          <w:tcPr>
            <w:tcW w:w="4530" w:type="dxa"/>
          </w:tcPr>
          <w:p w14:paraId="3F4D35F4" w14:textId="3D03B5E0" w:rsidR="005D5883" w:rsidRPr="005D5883" w:rsidRDefault="00461B59" w:rsidP="005D5883">
            <w:pPr>
              <w:contextualSpacing/>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 xml:space="preserve">ervices (if </w:t>
            </w:r>
            <w:r>
              <w:rPr>
                <w:rFonts w:ascii="Arial" w:hAnsi="Arial" w:cs="Arial"/>
                <w:lang w:val="en-US"/>
              </w:rPr>
              <w:t xml:space="preserve">  </w:t>
            </w:r>
            <w:r w:rsidR="005D5883" w:rsidRPr="005D5883">
              <w:rPr>
                <w:rFonts w:ascii="Arial" w:hAnsi="Arial" w:cs="Arial"/>
                <w:lang w:val="en-US"/>
              </w:rPr>
              <w:t>applicable)</w:t>
            </w:r>
          </w:p>
        </w:tc>
        <w:tc>
          <w:tcPr>
            <w:tcW w:w="1701" w:type="dxa"/>
          </w:tcPr>
          <w:p w14:paraId="101BA184"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707" w:type="dxa"/>
          </w:tcPr>
          <w:p w14:paraId="0F10108F" w14:textId="636BD9B2" w:rsidR="005D5883" w:rsidRPr="005D5883" w:rsidRDefault="006B0E34" w:rsidP="005D5883">
            <w:pPr>
              <w:contextualSpacing/>
              <w:rPr>
                <w:rFonts w:ascii="Arial" w:hAnsi="Arial" w:cs="Arial"/>
                <w:lang w:val="en-US"/>
              </w:rPr>
            </w:pPr>
            <w:r>
              <w:rPr>
                <w:rFonts w:ascii="Arial" w:hAnsi="Arial" w:cs="Arial"/>
                <w:lang w:val="en-US"/>
              </w:rPr>
              <w:t>N/A</w:t>
            </w:r>
          </w:p>
        </w:tc>
      </w:tr>
      <w:tr w:rsidR="005D5883" w:rsidRPr="005D5883" w14:paraId="65C99885" w14:textId="77777777" w:rsidTr="00754DCB">
        <w:trPr>
          <w:trHeight w:val="3331"/>
          <w:jc w:val="center"/>
        </w:trPr>
        <w:tc>
          <w:tcPr>
            <w:tcW w:w="1135" w:type="dxa"/>
          </w:tcPr>
          <w:p w14:paraId="286B0209" w14:textId="2951444F"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 xml:space="preserve">6 </w:t>
            </w:r>
          </w:p>
        </w:tc>
        <w:tc>
          <w:tcPr>
            <w:tcW w:w="4530" w:type="dxa"/>
          </w:tcPr>
          <w:p w14:paraId="2C39E71E"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44642731" w14:textId="77777777" w:rsidR="005D5883" w:rsidRPr="005D5883" w:rsidRDefault="005D5883" w:rsidP="005D5883">
            <w:pPr>
              <w:contextualSpacing/>
              <w:rPr>
                <w:rFonts w:ascii="Arial" w:hAnsi="Arial" w:cs="Arial"/>
                <w:lang w:val="en-US"/>
              </w:rPr>
            </w:pPr>
          </w:p>
          <w:p w14:paraId="51404C9B"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2AC7ACED" w14:textId="77777777" w:rsidR="005D5883" w:rsidRPr="005D5883" w:rsidRDefault="005D5883" w:rsidP="005D5883">
            <w:pPr>
              <w:rPr>
                <w:rFonts w:ascii="Arial" w:hAnsi="Arial" w:cs="Arial"/>
                <w:lang w:val="en-US"/>
              </w:rPr>
            </w:pPr>
          </w:p>
          <w:p w14:paraId="4941D90A"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7E301F68" w14:textId="77777777" w:rsidR="005D5883" w:rsidRPr="005D5883" w:rsidRDefault="005D5883" w:rsidP="005D5883">
            <w:pPr>
              <w:rPr>
                <w:rFonts w:ascii="Arial" w:hAnsi="Arial" w:cs="Arial"/>
                <w:lang w:val="en-US"/>
              </w:rPr>
            </w:pPr>
          </w:p>
          <w:p w14:paraId="1731E3A0" w14:textId="1E78A684"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w:t>
            </w:r>
            <w:r w:rsidR="00B036A1">
              <w:rPr>
                <w:rFonts w:ascii="Arial" w:hAnsi="Arial" w:cs="Arial"/>
                <w:lang w:val="en-US"/>
              </w:rPr>
              <w:t>e</w:t>
            </w:r>
            <w:r w:rsidR="00031CF3">
              <w:rPr>
                <w:rFonts w:ascii="Arial" w:hAnsi="Arial" w:cs="Arial"/>
                <w:lang w:val="en-US"/>
              </w:rPr>
              <w:t>dule to Annexure C</w:t>
            </w:r>
          </w:p>
        </w:tc>
        <w:tc>
          <w:tcPr>
            <w:tcW w:w="1701" w:type="dxa"/>
          </w:tcPr>
          <w:p w14:paraId="6FF63AED"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543F9314" w14:textId="77777777" w:rsidR="005D5883" w:rsidRPr="005D5883" w:rsidRDefault="005D5883" w:rsidP="005D5883">
            <w:pPr>
              <w:contextualSpacing/>
              <w:rPr>
                <w:rFonts w:ascii="Arial" w:hAnsi="Arial" w:cs="Arial"/>
                <w:lang w:val="en-US"/>
              </w:rPr>
            </w:pPr>
          </w:p>
          <w:p w14:paraId="25FA3F35" w14:textId="77777777" w:rsidR="005D5883" w:rsidRPr="005D5883" w:rsidRDefault="005D5883" w:rsidP="005D5883">
            <w:pPr>
              <w:contextualSpacing/>
              <w:rPr>
                <w:rFonts w:ascii="Arial" w:hAnsi="Arial" w:cs="Arial"/>
                <w:lang w:val="en-US"/>
              </w:rPr>
            </w:pPr>
          </w:p>
          <w:p w14:paraId="0C579F09" w14:textId="77777777" w:rsidR="005D5883" w:rsidRPr="005D5883" w:rsidRDefault="005D5883" w:rsidP="005D5883">
            <w:pPr>
              <w:contextualSpacing/>
              <w:rPr>
                <w:rFonts w:ascii="Arial" w:hAnsi="Arial" w:cs="Arial"/>
                <w:lang w:val="en-US"/>
              </w:rPr>
            </w:pPr>
          </w:p>
          <w:p w14:paraId="187CDA63" w14:textId="77777777" w:rsidR="005D5883" w:rsidRPr="005D5883" w:rsidRDefault="005D5883" w:rsidP="005D5883">
            <w:pPr>
              <w:contextualSpacing/>
              <w:rPr>
                <w:rFonts w:ascii="Arial" w:hAnsi="Arial" w:cs="Arial"/>
                <w:lang w:val="en-US"/>
              </w:rPr>
            </w:pPr>
          </w:p>
          <w:p w14:paraId="08D2D1B3"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1AC36951" w14:textId="77777777" w:rsidR="005D5883" w:rsidRPr="005D5883" w:rsidRDefault="005D5883" w:rsidP="005D5883">
            <w:pPr>
              <w:contextualSpacing/>
              <w:rPr>
                <w:rFonts w:ascii="Arial" w:hAnsi="Arial" w:cs="Arial"/>
                <w:lang w:val="en-US"/>
              </w:rPr>
            </w:pPr>
          </w:p>
          <w:p w14:paraId="55ABFF1F" w14:textId="77777777" w:rsidR="005D5883" w:rsidRPr="005D5883" w:rsidRDefault="005D5883" w:rsidP="005D5883">
            <w:pPr>
              <w:contextualSpacing/>
              <w:rPr>
                <w:rFonts w:ascii="Arial" w:hAnsi="Arial" w:cs="Arial"/>
                <w:lang w:val="en-US"/>
              </w:rPr>
            </w:pPr>
          </w:p>
          <w:p w14:paraId="42673907"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0D03A98C" w14:textId="77777777" w:rsidR="005D5883" w:rsidRPr="005D5883" w:rsidRDefault="005D5883" w:rsidP="005D5883">
            <w:pPr>
              <w:contextualSpacing/>
              <w:rPr>
                <w:rFonts w:ascii="Arial" w:hAnsi="Arial" w:cs="Arial"/>
                <w:lang w:val="en-US"/>
              </w:rPr>
            </w:pPr>
          </w:p>
          <w:p w14:paraId="608C17D4" w14:textId="77777777" w:rsidR="005D5883" w:rsidRPr="005D5883" w:rsidRDefault="005D5883" w:rsidP="005D5883">
            <w:pPr>
              <w:contextualSpacing/>
              <w:rPr>
                <w:rFonts w:ascii="Arial" w:hAnsi="Arial" w:cs="Arial"/>
                <w:lang w:val="en-US"/>
              </w:rPr>
            </w:pPr>
          </w:p>
          <w:p w14:paraId="797B1427"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707" w:type="dxa"/>
          </w:tcPr>
          <w:p w14:paraId="6FE58BA2" w14:textId="77777777" w:rsidR="005D5883" w:rsidRDefault="008173A3" w:rsidP="005D5883">
            <w:pPr>
              <w:contextualSpacing/>
              <w:rPr>
                <w:rFonts w:ascii="Arial" w:hAnsi="Arial" w:cs="Arial"/>
                <w:lang w:val="en-US"/>
              </w:rPr>
            </w:pPr>
            <w:r>
              <w:rPr>
                <w:rFonts w:ascii="Arial" w:hAnsi="Arial" w:cs="Arial"/>
                <w:lang w:val="en-US"/>
              </w:rPr>
              <w:t>Y</w:t>
            </w:r>
          </w:p>
          <w:p w14:paraId="034B4EE5" w14:textId="77777777" w:rsidR="006B0E34" w:rsidRDefault="006B0E34" w:rsidP="005D5883">
            <w:pPr>
              <w:contextualSpacing/>
              <w:rPr>
                <w:rFonts w:ascii="Arial" w:hAnsi="Arial" w:cs="Arial"/>
                <w:lang w:val="en-US"/>
              </w:rPr>
            </w:pPr>
          </w:p>
          <w:p w14:paraId="56F37F02" w14:textId="77777777" w:rsidR="006B0E34" w:rsidRDefault="006B0E34" w:rsidP="005D5883">
            <w:pPr>
              <w:contextualSpacing/>
              <w:rPr>
                <w:rFonts w:ascii="Arial" w:hAnsi="Arial" w:cs="Arial"/>
                <w:lang w:val="en-US"/>
              </w:rPr>
            </w:pPr>
          </w:p>
          <w:p w14:paraId="3105A8BE" w14:textId="77777777" w:rsidR="006B0E34" w:rsidRDefault="006B0E34" w:rsidP="005D5883">
            <w:pPr>
              <w:contextualSpacing/>
              <w:rPr>
                <w:rFonts w:ascii="Arial" w:hAnsi="Arial" w:cs="Arial"/>
                <w:lang w:val="en-US"/>
              </w:rPr>
            </w:pPr>
          </w:p>
          <w:p w14:paraId="1991531A" w14:textId="77777777" w:rsidR="006B0E34" w:rsidRDefault="006B0E34" w:rsidP="005D5883">
            <w:pPr>
              <w:contextualSpacing/>
              <w:rPr>
                <w:rFonts w:ascii="Arial" w:hAnsi="Arial" w:cs="Arial"/>
                <w:lang w:val="en-US"/>
              </w:rPr>
            </w:pPr>
          </w:p>
          <w:p w14:paraId="5264B7E8" w14:textId="77777777" w:rsidR="006B0E34" w:rsidRDefault="006B0E34" w:rsidP="005D5883">
            <w:pPr>
              <w:contextualSpacing/>
              <w:rPr>
                <w:rFonts w:ascii="Arial" w:hAnsi="Arial" w:cs="Arial"/>
                <w:lang w:val="en-US"/>
              </w:rPr>
            </w:pPr>
            <w:r>
              <w:rPr>
                <w:rFonts w:ascii="Arial" w:hAnsi="Arial" w:cs="Arial"/>
                <w:lang w:val="en-US"/>
              </w:rPr>
              <w:t>Y</w:t>
            </w:r>
          </w:p>
          <w:p w14:paraId="20823D23" w14:textId="77777777" w:rsidR="006B0E34" w:rsidRDefault="006B0E34" w:rsidP="005D5883">
            <w:pPr>
              <w:contextualSpacing/>
              <w:rPr>
                <w:rFonts w:ascii="Arial" w:hAnsi="Arial" w:cs="Arial"/>
                <w:lang w:val="en-US"/>
              </w:rPr>
            </w:pPr>
          </w:p>
          <w:p w14:paraId="4C68261C" w14:textId="77777777" w:rsidR="006B0E34" w:rsidRDefault="006B0E34" w:rsidP="005D5883">
            <w:pPr>
              <w:contextualSpacing/>
              <w:rPr>
                <w:rFonts w:ascii="Arial" w:hAnsi="Arial" w:cs="Arial"/>
                <w:lang w:val="en-US"/>
              </w:rPr>
            </w:pPr>
          </w:p>
          <w:p w14:paraId="65D515F6" w14:textId="77777777" w:rsidR="006B0E34" w:rsidRDefault="006B0E34" w:rsidP="005D5883">
            <w:pPr>
              <w:contextualSpacing/>
              <w:rPr>
                <w:rFonts w:ascii="Arial" w:hAnsi="Arial" w:cs="Arial"/>
                <w:lang w:val="en-US"/>
              </w:rPr>
            </w:pPr>
            <w:r>
              <w:rPr>
                <w:rFonts w:ascii="Arial" w:hAnsi="Arial" w:cs="Arial"/>
                <w:lang w:val="en-US"/>
              </w:rPr>
              <w:t>Y</w:t>
            </w:r>
          </w:p>
          <w:p w14:paraId="510DB8FF" w14:textId="77777777" w:rsidR="006B0E34" w:rsidRDefault="006B0E34" w:rsidP="005D5883">
            <w:pPr>
              <w:contextualSpacing/>
              <w:rPr>
                <w:rFonts w:ascii="Arial" w:hAnsi="Arial" w:cs="Arial"/>
                <w:lang w:val="en-US"/>
              </w:rPr>
            </w:pPr>
          </w:p>
          <w:p w14:paraId="1E169D15" w14:textId="77777777" w:rsidR="006B0E34" w:rsidRDefault="006B0E34" w:rsidP="005D5883">
            <w:pPr>
              <w:contextualSpacing/>
              <w:rPr>
                <w:rFonts w:ascii="Arial" w:hAnsi="Arial" w:cs="Arial"/>
                <w:lang w:val="en-US"/>
              </w:rPr>
            </w:pPr>
          </w:p>
          <w:p w14:paraId="01C10AD7" w14:textId="6494DE82" w:rsidR="006B0E34" w:rsidRPr="005D5883" w:rsidRDefault="006B0E34" w:rsidP="005D5883">
            <w:pPr>
              <w:contextualSpacing/>
              <w:rPr>
                <w:rFonts w:ascii="Arial" w:hAnsi="Arial" w:cs="Arial"/>
                <w:lang w:val="en-US"/>
              </w:rPr>
            </w:pPr>
            <w:r>
              <w:rPr>
                <w:rFonts w:ascii="Arial" w:hAnsi="Arial" w:cs="Arial"/>
                <w:lang w:val="en-US"/>
              </w:rPr>
              <w:t>Y</w:t>
            </w:r>
          </w:p>
        </w:tc>
      </w:tr>
      <w:tr w:rsidR="00451297" w:rsidRPr="005D5883" w14:paraId="6F7C42D4" w14:textId="77777777" w:rsidTr="00754DCB">
        <w:trPr>
          <w:trHeight w:val="511"/>
          <w:jc w:val="center"/>
        </w:trPr>
        <w:tc>
          <w:tcPr>
            <w:tcW w:w="1135" w:type="dxa"/>
          </w:tcPr>
          <w:p w14:paraId="01ED0BED" w14:textId="56363E7C"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7</w:t>
            </w:r>
          </w:p>
        </w:tc>
        <w:tc>
          <w:tcPr>
            <w:tcW w:w="4530" w:type="dxa"/>
          </w:tcPr>
          <w:p w14:paraId="7DEF32E6" w14:textId="6891C52F" w:rsidR="00451297" w:rsidRPr="005D5883" w:rsidRDefault="006F46F4" w:rsidP="005D5883">
            <w:pPr>
              <w:contextualSpacing/>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701" w:type="dxa"/>
          </w:tcPr>
          <w:p w14:paraId="5C809D69"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707" w:type="dxa"/>
          </w:tcPr>
          <w:p w14:paraId="4D23BFA7" w14:textId="4EC7F763" w:rsidR="00451297" w:rsidRPr="005D5883" w:rsidRDefault="005B446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754DCB">
        <w:trPr>
          <w:trHeight w:val="389"/>
          <w:jc w:val="center"/>
        </w:trPr>
        <w:tc>
          <w:tcPr>
            <w:tcW w:w="1135" w:type="dxa"/>
          </w:tcPr>
          <w:p w14:paraId="0D1CC511" w14:textId="57411C4F"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8</w:t>
            </w:r>
          </w:p>
        </w:tc>
        <w:tc>
          <w:tcPr>
            <w:tcW w:w="4530" w:type="dxa"/>
          </w:tcPr>
          <w:p w14:paraId="23C0CF01" w14:textId="55B096FA" w:rsidR="00451297" w:rsidRPr="005D5883" w:rsidRDefault="00461B59" w:rsidP="005D5883">
            <w:pPr>
              <w:rPr>
                <w:rFonts w:ascii="Arial" w:hAnsi="Arial" w:cs="Arial"/>
                <w:lang w:val="en-US"/>
              </w:rPr>
            </w:pPr>
            <w:r>
              <w:rPr>
                <w:rFonts w:ascii="Arial" w:hAnsi="Arial" w:cs="Arial"/>
                <w:lang w:val="en-GB"/>
              </w:rPr>
              <w:t>*</w:t>
            </w:r>
            <w:r w:rsidR="00451297" w:rsidRPr="005D5883">
              <w:rPr>
                <w:rFonts w:ascii="Arial" w:hAnsi="Arial" w:cs="Arial"/>
                <w:lang w:val="en-GB"/>
              </w:rPr>
              <w:t>SBD 6.1- 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tc>
        <w:tc>
          <w:tcPr>
            <w:tcW w:w="1701" w:type="dxa"/>
          </w:tcPr>
          <w:p w14:paraId="36D22B30"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707" w:type="dxa"/>
          </w:tcPr>
          <w:p w14:paraId="37CF9167" w14:textId="686A81CE" w:rsidR="00451297" w:rsidRPr="005B4461" w:rsidRDefault="005B4461" w:rsidP="005D5883">
            <w:pPr>
              <w:contextualSpacing/>
              <w:rPr>
                <w:rFonts w:ascii="Arial" w:hAnsi="Arial" w:cs="Arial"/>
                <w:lang w:val="en-US"/>
              </w:rPr>
            </w:pPr>
            <w:r w:rsidRPr="005B4461">
              <w:rPr>
                <w:rFonts w:ascii="Arial" w:hAnsi="Arial" w:cs="Arial"/>
                <w:lang w:val="en-US"/>
              </w:rPr>
              <w:t>Y</w:t>
            </w:r>
          </w:p>
        </w:tc>
      </w:tr>
      <w:tr w:rsidR="008B1963" w:rsidRPr="005D5883" w14:paraId="02F93D63" w14:textId="77777777" w:rsidTr="00754DCB">
        <w:trPr>
          <w:trHeight w:val="389"/>
          <w:jc w:val="center"/>
        </w:trPr>
        <w:tc>
          <w:tcPr>
            <w:tcW w:w="1135" w:type="dxa"/>
          </w:tcPr>
          <w:p w14:paraId="1946A2E7" w14:textId="619F11BD" w:rsidR="008B1963" w:rsidRPr="006D6111" w:rsidRDefault="009949F7" w:rsidP="005D5883">
            <w:pPr>
              <w:contextualSpacing/>
              <w:rPr>
                <w:rFonts w:ascii="Arial" w:hAnsi="Arial" w:cs="Arial"/>
                <w:lang w:val="en-US"/>
              </w:rPr>
            </w:pPr>
            <w:r>
              <w:rPr>
                <w:rFonts w:ascii="Arial" w:hAnsi="Arial" w:cs="Arial"/>
                <w:lang w:val="en-US"/>
              </w:rPr>
              <w:t>1.1.9</w:t>
            </w:r>
          </w:p>
        </w:tc>
        <w:tc>
          <w:tcPr>
            <w:tcW w:w="4530" w:type="dxa"/>
          </w:tcPr>
          <w:p w14:paraId="45E42BB2" w14:textId="5F249FFF" w:rsidR="008B1963"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701" w:type="dxa"/>
          </w:tcPr>
          <w:p w14:paraId="5D6D12D8" w14:textId="7D94C4B6" w:rsidR="008B1963" w:rsidRPr="006D6111" w:rsidRDefault="008B1963" w:rsidP="005D5883">
            <w:pPr>
              <w:rPr>
                <w:rFonts w:ascii="Arial" w:hAnsi="Arial" w:cs="Arial"/>
                <w:lang w:val="en-US"/>
              </w:rPr>
            </w:pPr>
            <w:proofErr w:type="gramStart"/>
            <w:r w:rsidRPr="006D6111">
              <w:rPr>
                <w:rFonts w:ascii="Arial" w:hAnsi="Arial" w:cs="Arial"/>
                <w:lang w:val="en-US"/>
              </w:rPr>
              <w:t>Annexure  I</w:t>
            </w:r>
            <w:proofErr w:type="gramEnd"/>
          </w:p>
        </w:tc>
        <w:tc>
          <w:tcPr>
            <w:tcW w:w="1707" w:type="dxa"/>
          </w:tcPr>
          <w:p w14:paraId="3C78D7BD" w14:textId="5902AACE" w:rsidR="008B1963" w:rsidRPr="005B4461" w:rsidRDefault="005B4461" w:rsidP="005D5883">
            <w:pPr>
              <w:contextualSpacing/>
              <w:rPr>
                <w:rFonts w:ascii="Arial" w:hAnsi="Arial" w:cs="Arial"/>
                <w:lang w:val="en-US"/>
              </w:rPr>
            </w:pPr>
            <w:r w:rsidRPr="005B4461">
              <w:rPr>
                <w:rFonts w:ascii="Arial" w:hAnsi="Arial" w:cs="Arial"/>
                <w:lang w:val="en-US"/>
              </w:rPr>
              <w:t>Y</w:t>
            </w:r>
          </w:p>
        </w:tc>
      </w:tr>
      <w:tr w:rsidR="005D5883" w:rsidRPr="005D5883" w14:paraId="456E25E6" w14:textId="77777777" w:rsidTr="00754DCB">
        <w:trPr>
          <w:trHeight w:val="552"/>
          <w:jc w:val="center"/>
        </w:trPr>
        <w:tc>
          <w:tcPr>
            <w:tcW w:w="1135" w:type="dxa"/>
          </w:tcPr>
          <w:p w14:paraId="633F55EB" w14:textId="3DB7FE58"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8B1963">
              <w:rPr>
                <w:rFonts w:ascii="Arial" w:hAnsi="Arial" w:cs="Arial"/>
                <w:lang w:val="en-US"/>
              </w:rPr>
              <w:t>10</w:t>
            </w:r>
          </w:p>
        </w:tc>
        <w:tc>
          <w:tcPr>
            <w:tcW w:w="4530" w:type="dxa"/>
          </w:tcPr>
          <w:p w14:paraId="0FD003AC" w14:textId="77777777"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w:t>
            </w:r>
            <w:r w:rsidRPr="005D5883">
              <w:rPr>
                <w:rFonts w:ascii="Arial" w:hAnsi="Arial" w:cs="Arial"/>
                <w:lang w:val="en-US"/>
              </w:rPr>
              <w:lastRenderedPageBreak/>
              <w:t>purposes of PAYE</w:t>
            </w:r>
            <w:r w:rsidRPr="00502D08">
              <w:rPr>
                <w:rFonts w:ascii="Arial" w:hAnsi="Arial" w:cs="Arial"/>
                <w:i/>
                <w:lang w:val="en-US"/>
              </w:rPr>
              <w:t xml:space="preserve"> </w:t>
            </w:r>
            <w:r w:rsidRPr="00EF3F1E">
              <w:rPr>
                <w:rFonts w:ascii="Arial" w:hAnsi="Arial" w:cs="Arial"/>
                <w:b/>
                <w:i/>
                <w:highlight w:val="yellow"/>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1701" w:type="dxa"/>
          </w:tcPr>
          <w:p w14:paraId="3A299528" w14:textId="71007679" w:rsidR="005D5883" w:rsidRPr="00EF37CB" w:rsidRDefault="00EF37CB" w:rsidP="00451297">
            <w:pPr>
              <w:rPr>
                <w:rFonts w:ascii="Arial" w:hAnsi="Arial" w:cs="Arial"/>
                <w:bCs/>
                <w:iCs/>
                <w:highlight w:val="yellow"/>
              </w:rPr>
            </w:pPr>
            <w:r w:rsidRPr="00EF37CB">
              <w:rPr>
                <w:rFonts w:ascii="Arial" w:hAnsi="Arial" w:cs="Arial"/>
                <w:bCs/>
                <w:iCs/>
              </w:rPr>
              <w:lastRenderedPageBreak/>
              <w:t>Attached</w:t>
            </w:r>
          </w:p>
        </w:tc>
        <w:tc>
          <w:tcPr>
            <w:tcW w:w="1707" w:type="dxa"/>
          </w:tcPr>
          <w:p w14:paraId="684BF7CB" w14:textId="1FACB466" w:rsidR="005D5883" w:rsidRPr="005D5883" w:rsidRDefault="006B0E34" w:rsidP="005D5883">
            <w:r>
              <w:t>Y</w:t>
            </w:r>
          </w:p>
        </w:tc>
      </w:tr>
      <w:tr w:rsidR="004612B5" w:rsidRPr="005D5883" w14:paraId="33F32DF6" w14:textId="77777777" w:rsidTr="00754DCB">
        <w:trPr>
          <w:trHeight w:val="838"/>
          <w:jc w:val="center"/>
        </w:trPr>
        <w:tc>
          <w:tcPr>
            <w:tcW w:w="1135" w:type="dxa"/>
          </w:tcPr>
          <w:p w14:paraId="147FF87D" w14:textId="2CE476B6" w:rsidR="004612B5" w:rsidRPr="00EF3F1E" w:rsidRDefault="009949F7" w:rsidP="005D5883">
            <w:pPr>
              <w:contextualSpacing/>
              <w:rPr>
                <w:rFonts w:ascii="Arial" w:hAnsi="Arial" w:cs="Arial"/>
                <w:lang w:val="en-US"/>
              </w:rPr>
            </w:pPr>
            <w:r>
              <w:rPr>
                <w:rFonts w:ascii="Arial" w:hAnsi="Arial" w:cs="Arial"/>
                <w:lang w:val="en-US"/>
              </w:rPr>
              <w:t>1.1</w:t>
            </w:r>
            <w:r w:rsidR="004612B5" w:rsidRPr="00EF3F1E">
              <w:rPr>
                <w:rFonts w:ascii="Arial" w:hAnsi="Arial" w:cs="Arial"/>
                <w:lang w:val="en-US"/>
              </w:rPr>
              <w:t>.1</w:t>
            </w:r>
            <w:r w:rsidR="00D63BAE">
              <w:rPr>
                <w:rFonts w:ascii="Arial" w:hAnsi="Arial" w:cs="Arial"/>
                <w:lang w:val="en-US"/>
              </w:rPr>
              <w:t>1</w:t>
            </w:r>
          </w:p>
        </w:tc>
        <w:tc>
          <w:tcPr>
            <w:tcW w:w="4530" w:type="dxa"/>
          </w:tcPr>
          <w:p w14:paraId="0C6C8FBB" w14:textId="77777777" w:rsidR="004612B5" w:rsidRPr="00EF3F1E" w:rsidRDefault="004612B5" w:rsidP="00451297">
            <w:pPr>
              <w:rPr>
                <w:rFonts w:ascii="Arial" w:hAnsi="Arial" w:cs="Arial"/>
                <w:iCs/>
                <w:highlight w:val="yellow"/>
              </w:rPr>
            </w:pPr>
            <w:r w:rsidRPr="00EF3F1E">
              <w:rPr>
                <w:rFonts w:ascii="Arial" w:hAnsi="Arial" w:cs="Arial"/>
              </w:rPr>
              <w:t xml:space="preserve">Reverse e-auction training acknowledgement form </w:t>
            </w:r>
            <w:r w:rsidRPr="00EF3F1E">
              <w:rPr>
                <w:rFonts w:ascii="Arial" w:hAnsi="Arial" w:cs="Arial"/>
                <w:iCs/>
              </w:rPr>
              <w:t>(if applicable)</w:t>
            </w:r>
          </w:p>
        </w:tc>
        <w:tc>
          <w:tcPr>
            <w:tcW w:w="1701" w:type="dxa"/>
          </w:tcPr>
          <w:p w14:paraId="3BD2B4E0" w14:textId="63A530C6" w:rsidR="004612B5" w:rsidRPr="00EF3F1E" w:rsidRDefault="004612B5" w:rsidP="005D5883">
            <w:pPr>
              <w:contextualSpacing/>
              <w:rPr>
                <w:rFonts w:ascii="Arial" w:hAnsi="Arial" w:cs="Arial"/>
                <w:bCs/>
                <w:i/>
                <w:highlight w:val="yellow"/>
                <w:lang w:val="en-US"/>
              </w:rPr>
            </w:pPr>
          </w:p>
        </w:tc>
        <w:tc>
          <w:tcPr>
            <w:tcW w:w="1707" w:type="dxa"/>
          </w:tcPr>
          <w:p w14:paraId="1D71DB34" w14:textId="5E360578" w:rsidR="004612B5" w:rsidRPr="00142F18" w:rsidRDefault="006B0E34" w:rsidP="005D5883">
            <w:pPr>
              <w:contextualSpacing/>
              <w:rPr>
                <w:rFonts w:ascii="Arial" w:hAnsi="Arial" w:cs="Arial"/>
                <w:highlight w:val="yellow"/>
                <w:lang w:val="en-US"/>
              </w:rPr>
            </w:pPr>
            <w:r w:rsidRPr="006B0E34">
              <w:rPr>
                <w:rFonts w:ascii="Arial" w:hAnsi="Arial" w:cs="Arial"/>
                <w:lang w:val="en-US"/>
              </w:rPr>
              <w:t>N/A</w:t>
            </w:r>
          </w:p>
        </w:tc>
      </w:tr>
      <w:tr w:rsidR="004612B5" w:rsidRPr="005D5883" w14:paraId="6CD80D54" w14:textId="77777777" w:rsidTr="00754DCB">
        <w:trPr>
          <w:trHeight w:val="838"/>
          <w:jc w:val="center"/>
        </w:trPr>
        <w:tc>
          <w:tcPr>
            <w:tcW w:w="1135" w:type="dxa"/>
          </w:tcPr>
          <w:p w14:paraId="13370891" w14:textId="53AADDE3" w:rsidR="004612B5" w:rsidRPr="00142F18" w:rsidRDefault="009949F7" w:rsidP="005D5883">
            <w:pPr>
              <w:contextualSpacing/>
              <w:rPr>
                <w:rFonts w:ascii="Arial" w:hAnsi="Arial" w:cs="Arial"/>
                <w:highlight w:val="yellow"/>
                <w:lang w:val="en-US"/>
              </w:rPr>
            </w:pPr>
            <w:r>
              <w:rPr>
                <w:rFonts w:ascii="Arial" w:hAnsi="Arial" w:cs="Arial"/>
                <w:lang w:val="en-US"/>
              </w:rPr>
              <w:t>1.1</w:t>
            </w:r>
            <w:r w:rsidR="004612B5" w:rsidRPr="00EF3F1E">
              <w:rPr>
                <w:rFonts w:ascii="Arial" w:hAnsi="Arial" w:cs="Arial"/>
                <w:lang w:val="en-US"/>
              </w:rPr>
              <w:t>.1</w:t>
            </w:r>
            <w:r w:rsidR="00D63BAE">
              <w:rPr>
                <w:rFonts w:ascii="Arial" w:hAnsi="Arial" w:cs="Arial"/>
                <w:lang w:val="en-US"/>
              </w:rPr>
              <w:t>2</w:t>
            </w:r>
          </w:p>
        </w:tc>
        <w:tc>
          <w:tcPr>
            <w:tcW w:w="4530" w:type="dxa"/>
          </w:tcPr>
          <w:p w14:paraId="4150601E" w14:textId="77777777" w:rsidR="004612B5" w:rsidRPr="00142F18" w:rsidRDefault="004612B5" w:rsidP="00502D08">
            <w:pPr>
              <w:rPr>
                <w:rFonts w:ascii="Arial" w:hAnsi="Arial" w:cs="Arial"/>
                <w:highlight w:val="yellow"/>
              </w:rPr>
            </w:pPr>
            <w:r w:rsidRPr="00EF3F1E">
              <w:rPr>
                <w:rFonts w:ascii="Arial" w:hAnsi="Arial" w:cs="Arial"/>
              </w:rPr>
              <w:t>Reverse e-auction</w:t>
            </w:r>
            <w:r w:rsidR="00660A71" w:rsidRPr="00EF3F1E">
              <w:rPr>
                <w:rFonts w:ascii="Arial" w:hAnsi="Arial" w:cs="Arial"/>
              </w:rPr>
              <w:t xml:space="preserve"> process</w:t>
            </w:r>
            <w:r w:rsidRPr="00EF3F1E">
              <w:rPr>
                <w:rFonts w:ascii="Arial" w:hAnsi="Arial" w:cs="Arial"/>
              </w:rPr>
              <w:t xml:space="preserve"> </w:t>
            </w:r>
            <w:r w:rsidRPr="00EF3F1E">
              <w:rPr>
                <w:rFonts w:ascii="Arial" w:hAnsi="Arial" w:cs="Arial"/>
                <w:iCs/>
              </w:rPr>
              <w:t>(if</w:t>
            </w:r>
            <w:r w:rsidR="00502D08" w:rsidRPr="00EF3F1E">
              <w:rPr>
                <w:rFonts w:ascii="Arial" w:hAnsi="Arial" w:cs="Arial"/>
                <w:iCs/>
              </w:rPr>
              <w:t xml:space="preserve"> </w:t>
            </w:r>
            <w:r w:rsidRPr="00EF3F1E">
              <w:rPr>
                <w:rFonts w:ascii="Arial" w:hAnsi="Arial" w:cs="Arial"/>
                <w:iCs/>
              </w:rPr>
              <w:t>applicable)</w:t>
            </w:r>
          </w:p>
        </w:tc>
        <w:tc>
          <w:tcPr>
            <w:tcW w:w="1701" w:type="dxa"/>
          </w:tcPr>
          <w:p w14:paraId="438436A4" w14:textId="4C381B53" w:rsidR="004612B5" w:rsidRPr="00EF3F1E" w:rsidRDefault="004612B5" w:rsidP="005D5883">
            <w:pPr>
              <w:contextualSpacing/>
              <w:rPr>
                <w:rFonts w:ascii="Arial" w:hAnsi="Arial" w:cs="Arial"/>
                <w:bCs/>
                <w:i/>
                <w:highlight w:val="yellow"/>
                <w:lang w:val="en-US"/>
              </w:rPr>
            </w:pPr>
          </w:p>
        </w:tc>
        <w:tc>
          <w:tcPr>
            <w:tcW w:w="1707" w:type="dxa"/>
          </w:tcPr>
          <w:p w14:paraId="4230FFF4" w14:textId="68045282" w:rsidR="004612B5" w:rsidRPr="00142F18" w:rsidRDefault="006B0E34" w:rsidP="005D5883">
            <w:pPr>
              <w:contextualSpacing/>
              <w:rPr>
                <w:rFonts w:ascii="Arial" w:hAnsi="Arial" w:cs="Arial"/>
                <w:highlight w:val="yellow"/>
                <w:lang w:val="en-US"/>
              </w:rPr>
            </w:pPr>
            <w:r w:rsidRPr="006B0E34">
              <w:rPr>
                <w:rFonts w:ascii="Arial" w:hAnsi="Arial" w:cs="Arial"/>
                <w:lang w:val="en-US"/>
              </w:rPr>
              <w:t>N/A</w:t>
            </w:r>
          </w:p>
        </w:tc>
      </w:tr>
      <w:tr w:rsidR="004F47CA" w:rsidRPr="006D6111" w14:paraId="518FF725" w14:textId="77777777" w:rsidTr="00754DCB">
        <w:trPr>
          <w:trHeight w:val="838"/>
          <w:jc w:val="center"/>
        </w:trPr>
        <w:tc>
          <w:tcPr>
            <w:tcW w:w="1135" w:type="dxa"/>
          </w:tcPr>
          <w:p w14:paraId="66390213" w14:textId="5D0F2907" w:rsidR="004F47CA" w:rsidRPr="006D6111" w:rsidRDefault="009949F7" w:rsidP="004F47CA">
            <w:pPr>
              <w:contextualSpacing/>
              <w:rPr>
                <w:rFonts w:ascii="Arial" w:hAnsi="Arial" w:cs="Arial"/>
                <w:lang w:val="en-US"/>
              </w:rPr>
            </w:pPr>
            <w:r>
              <w:rPr>
                <w:rFonts w:ascii="Arial" w:hAnsi="Arial" w:cs="Arial"/>
                <w:lang w:val="en-US"/>
              </w:rPr>
              <w:t>1.1</w:t>
            </w:r>
            <w:r w:rsidR="008B1963" w:rsidRPr="006D6111">
              <w:rPr>
                <w:rFonts w:ascii="Arial" w:hAnsi="Arial" w:cs="Arial"/>
                <w:lang w:val="en-US"/>
              </w:rPr>
              <w:t>.1</w:t>
            </w:r>
            <w:r w:rsidR="00D63BAE">
              <w:rPr>
                <w:rFonts w:ascii="Arial" w:hAnsi="Arial" w:cs="Arial"/>
                <w:lang w:val="en-US"/>
              </w:rPr>
              <w:t>3</w:t>
            </w:r>
          </w:p>
        </w:tc>
        <w:tc>
          <w:tcPr>
            <w:tcW w:w="4530" w:type="dxa"/>
          </w:tcPr>
          <w:p w14:paraId="6A97E6BF" w14:textId="77777777" w:rsidR="004F47CA" w:rsidRPr="00DB4547" w:rsidRDefault="004F47CA" w:rsidP="004F47CA">
            <w:pPr>
              <w:rPr>
                <w:rFonts w:ascii="Arial" w:hAnsi="Arial" w:cs="Arial"/>
              </w:rPr>
            </w:pPr>
            <w:r w:rsidRPr="00DB4547">
              <w:rPr>
                <w:rFonts w:ascii="Arial" w:hAnsi="Arial" w:cs="Arial"/>
                <w:bCs/>
                <w:iCs/>
                <w:lang w:val="en-US"/>
              </w:rPr>
              <w:t>Contract Skills Development Goals (</w:t>
            </w:r>
            <w:r w:rsidRPr="00DB4547">
              <w:rPr>
                <w:rFonts w:ascii="Arial" w:hAnsi="Arial" w:cs="Arial"/>
              </w:rPr>
              <w:t xml:space="preserve">CSDG)   </w:t>
            </w:r>
          </w:p>
          <w:p w14:paraId="341188C4" w14:textId="607C19CE" w:rsidR="004F47CA" w:rsidRPr="006D6111" w:rsidRDefault="004F47CA" w:rsidP="004F47CA">
            <w:pPr>
              <w:rPr>
                <w:rFonts w:ascii="Arial" w:hAnsi="Arial" w:cs="Arial"/>
              </w:rPr>
            </w:pPr>
            <w:r w:rsidRPr="00DB4547">
              <w:rPr>
                <w:rFonts w:ascii="Arial" w:hAnsi="Arial" w:cs="Arial"/>
              </w:rPr>
              <w:t>[if applicable]</w:t>
            </w:r>
          </w:p>
        </w:tc>
        <w:tc>
          <w:tcPr>
            <w:tcW w:w="1701" w:type="dxa"/>
          </w:tcPr>
          <w:p w14:paraId="13F6EDAC" w14:textId="77777777" w:rsidR="004F47CA" w:rsidRPr="006D6111" w:rsidRDefault="004F47CA" w:rsidP="004F47CA">
            <w:pPr>
              <w:rPr>
                <w:rFonts w:ascii="Arial" w:hAnsi="Arial" w:cs="Arial"/>
                <w:i/>
                <w:iCs/>
                <w:sz w:val="20"/>
                <w:szCs w:val="20"/>
                <w:lang w:val="en-US"/>
              </w:rPr>
            </w:pPr>
            <w:r w:rsidRPr="006D6111">
              <w:rPr>
                <w:rFonts w:ascii="Arial" w:hAnsi="Arial" w:cs="Arial"/>
                <w:i/>
                <w:iCs/>
                <w:sz w:val="20"/>
                <w:szCs w:val="20"/>
                <w:lang w:val="en-US"/>
              </w:rPr>
              <w:t xml:space="preserve">To be downloaded from CIDB </w:t>
            </w:r>
          </w:p>
          <w:p w14:paraId="1FB89654" w14:textId="03F615EB" w:rsidR="004F47CA" w:rsidRPr="006D6111" w:rsidRDefault="004F47CA" w:rsidP="004F47CA">
            <w:pPr>
              <w:contextualSpacing/>
              <w:rPr>
                <w:rFonts w:ascii="Arial" w:hAnsi="Arial" w:cs="Arial"/>
                <w:b/>
                <w:i/>
                <w:lang w:val="en-US"/>
              </w:rPr>
            </w:pPr>
            <w:r w:rsidRPr="006D6111">
              <w:rPr>
                <w:rFonts w:ascii="Arial" w:hAnsi="Arial" w:cs="Arial"/>
                <w:i/>
                <w:iCs/>
                <w:sz w:val="20"/>
                <w:szCs w:val="20"/>
                <w:lang w:val="en-US"/>
              </w:rPr>
              <w:t xml:space="preserve">(Form A1 List of </w:t>
            </w:r>
            <w:proofErr w:type="spellStart"/>
            <w:r w:rsidRPr="006D6111">
              <w:rPr>
                <w:rFonts w:ascii="Arial" w:hAnsi="Arial" w:cs="Arial"/>
                <w:i/>
                <w:iCs/>
                <w:sz w:val="20"/>
                <w:szCs w:val="20"/>
                <w:lang w:val="en-US"/>
              </w:rPr>
              <w:t>Recognised</w:t>
            </w:r>
            <w:proofErr w:type="spellEnd"/>
            <w:r w:rsidRPr="006D6111">
              <w:rPr>
                <w:rFonts w:ascii="Arial" w:hAnsi="Arial" w:cs="Arial"/>
                <w:i/>
                <w:iCs/>
                <w:sz w:val="20"/>
                <w:szCs w:val="20"/>
                <w:lang w:val="en-US"/>
              </w:rPr>
              <w:t xml:space="preserve"> Skills Development Agencies, Form A2 Baseline Training Plan, Form A3 Project Interim Report, Form A4 Supervisor Agreement, Form A5 Project Completion Report</w:t>
            </w:r>
          </w:p>
        </w:tc>
        <w:tc>
          <w:tcPr>
            <w:tcW w:w="1707" w:type="dxa"/>
          </w:tcPr>
          <w:p w14:paraId="076BE72A" w14:textId="2E1AFE32" w:rsidR="004F47CA" w:rsidRPr="006D6111" w:rsidRDefault="006B0E34" w:rsidP="004F47CA">
            <w:pPr>
              <w:contextualSpacing/>
              <w:rPr>
                <w:rFonts w:ascii="Arial" w:hAnsi="Arial" w:cs="Arial"/>
                <w:lang w:val="en-US"/>
              </w:rPr>
            </w:pPr>
            <w:r>
              <w:rPr>
                <w:rFonts w:ascii="Arial" w:hAnsi="Arial" w:cs="Arial"/>
                <w:lang w:val="en-US"/>
              </w:rPr>
              <w:t>N/A</w:t>
            </w:r>
          </w:p>
        </w:tc>
      </w:tr>
      <w:tr w:rsidR="004F47CA" w:rsidRPr="005D5883" w14:paraId="66F29975" w14:textId="77777777" w:rsidTr="00754DCB">
        <w:trPr>
          <w:trHeight w:val="838"/>
          <w:jc w:val="center"/>
        </w:trPr>
        <w:tc>
          <w:tcPr>
            <w:tcW w:w="1135" w:type="dxa"/>
          </w:tcPr>
          <w:p w14:paraId="11E608AC" w14:textId="29A5CA09" w:rsidR="004F47CA" w:rsidRPr="006D6111" w:rsidRDefault="009949F7" w:rsidP="004F47CA">
            <w:pPr>
              <w:rPr>
                <w:rFonts w:ascii="Arial" w:hAnsi="Arial" w:cs="Arial"/>
                <w:lang w:val="en-US"/>
              </w:rPr>
            </w:pPr>
            <w:r>
              <w:rPr>
                <w:rFonts w:ascii="Arial" w:hAnsi="Arial" w:cs="Arial"/>
                <w:lang w:val="en-US"/>
              </w:rPr>
              <w:t>1.1</w:t>
            </w:r>
            <w:r w:rsidR="008B1963" w:rsidRPr="006D6111">
              <w:rPr>
                <w:rFonts w:ascii="Arial" w:hAnsi="Arial" w:cs="Arial"/>
                <w:lang w:val="en-US"/>
              </w:rPr>
              <w:t>.</w:t>
            </w:r>
            <w:r w:rsidR="00F400B9">
              <w:rPr>
                <w:rFonts w:ascii="Arial" w:hAnsi="Arial" w:cs="Arial"/>
                <w:lang w:val="en-US"/>
              </w:rPr>
              <w:t>1</w:t>
            </w:r>
            <w:r w:rsidR="00D63BAE">
              <w:rPr>
                <w:rFonts w:ascii="Arial" w:hAnsi="Arial" w:cs="Arial"/>
                <w:lang w:val="en-US"/>
              </w:rPr>
              <w:t>4</w:t>
            </w:r>
            <w:r w:rsidR="008B1963" w:rsidRPr="006D6111">
              <w:rPr>
                <w:rFonts w:ascii="Arial" w:hAnsi="Arial" w:cs="Arial"/>
                <w:lang w:val="en-US"/>
              </w:rPr>
              <w:t xml:space="preserve"> </w:t>
            </w:r>
          </w:p>
        </w:tc>
        <w:tc>
          <w:tcPr>
            <w:tcW w:w="4530" w:type="dxa"/>
          </w:tcPr>
          <w:p w14:paraId="550598CE" w14:textId="77777777" w:rsidR="004F47CA" w:rsidRPr="00DB4547" w:rsidRDefault="004F47CA" w:rsidP="004F47CA">
            <w:pPr>
              <w:rPr>
                <w:rFonts w:ascii="Arial" w:hAnsi="Arial" w:cs="Arial"/>
                <w:bCs/>
                <w:iCs/>
                <w:lang w:val="en-US"/>
              </w:rPr>
            </w:pPr>
            <w:r w:rsidRPr="00DB4547">
              <w:rPr>
                <w:rFonts w:ascii="Arial" w:hAnsi="Arial" w:cs="Arial"/>
                <w:bCs/>
                <w:iCs/>
                <w:lang w:val="en-US"/>
              </w:rPr>
              <w:t xml:space="preserve">Contract Participation Goals (CPG)   </w:t>
            </w:r>
          </w:p>
          <w:p w14:paraId="40E76375" w14:textId="52C3F000" w:rsidR="004F47CA" w:rsidRPr="00DB4547" w:rsidRDefault="004F47CA" w:rsidP="004F47CA">
            <w:pPr>
              <w:rPr>
                <w:rFonts w:ascii="Arial" w:hAnsi="Arial" w:cs="Arial"/>
                <w:bCs/>
                <w:iCs/>
                <w:lang w:val="en-US"/>
              </w:rPr>
            </w:pPr>
            <w:r w:rsidRPr="00DB4547">
              <w:rPr>
                <w:rFonts w:ascii="Arial" w:hAnsi="Arial" w:cs="Arial"/>
                <w:bCs/>
                <w:iCs/>
                <w:lang w:val="en-US"/>
              </w:rPr>
              <w:t xml:space="preserve">[if </w:t>
            </w:r>
            <w:proofErr w:type="gramStart"/>
            <w:r w:rsidRPr="00DB4547">
              <w:rPr>
                <w:rFonts w:ascii="Arial" w:hAnsi="Arial" w:cs="Arial"/>
                <w:bCs/>
                <w:iCs/>
                <w:lang w:val="en-US"/>
              </w:rPr>
              <w:t>applicable ]</w:t>
            </w:r>
            <w:proofErr w:type="gramEnd"/>
          </w:p>
        </w:tc>
        <w:tc>
          <w:tcPr>
            <w:tcW w:w="1701" w:type="dxa"/>
          </w:tcPr>
          <w:p w14:paraId="41DB0FAF" w14:textId="77777777" w:rsidR="004F47CA" w:rsidRPr="006D6111" w:rsidRDefault="004F47CA" w:rsidP="004F47CA">
            <w:pPr>
              <w:rPr>
                <w:rFonts w:ascii="Arial" w:hAnsi="Arial" w:cs="Arial"/>
                <w:i/>
                <w:iCs/>
                <w:sz w:val="20"/>
                <w:szCs w:val="20"/>
                <w:lang w:val="en-US"/>
              </w:rPr>
            </w:pPr>
            <w:r w:rsidRPr="006D6111">
              <w:rPr>
                <w:rFonts w:ascii="Arial" w:hAnsi="Arial" w:cs="Arial"/>
                <w:i/>
                <w:iCs/>
                <w:sz w:val="20"/>
                <w:szCs w:val="20"/>
                <w:lang w:val="en-US"/>
              </w:rPr>
              <w:t xml:space="preserve">To be downloaded from CIDB </w:t>
            </w:r>
          </w:p>
          <w:p w14:paraId="07DF6975" w14:textId="0BF584B2" w:rsidR="004F47CA" w:rsidRPr="006D6111" w:rsidRDefault="004F47CA" w:rsidP="004F47CA">
            <w:pPr>
              <w:rPr>
                <w:rFonts w:ascii="Arial" w:hAnsi="Arial" w:cs="Arial"/>
                <w:i/>
                <w:iCs/>
                <w:sz w:val="20"/>
                <w:szCs w:val="20"/>
                <w:lang w:val="en-US"/>
              </w:rPr>
            </w:pPr>
            <w:r w:rsidRPr="006D6111">
              <w:rPr>
                <w:rFonts w:ascii="Arial" w:hAnsi="Arial" w:cs="Arial"/>
                <w:i/>
                <w:iCs/>
                <w:sz w:val="20"/>
                <w:szCs w:val="20"/>
                <w:lang w:val="en-US"/>
              </w:rPr>
              <w:t>(Annexure A-Targeted Enterprise Declaration Affidavit; Project Interim Report, Project Completion Report and Declaration)</w:t>
            </w:r>
          </w:p>
        </w:tc>
        <w:tc>
          <w:tcPr>
            <w:tcW w:w="1707" w:type="dxa"/>
          </w:tcPr>
          <w:p w14:paraId="20DD5AD6" w14:textId="3C4DF374" w:rsidR="004F47CA" w:rsidRPr="006D6111" w:rsidRDefault="006B0E34" w:rsidP="004F47CA">
            <w:pPr>
              <w:contextualSpacing/>
              <w:rPr>
                <w:rFonts w:ascii="Arial" w:hAnsi="Arial" w:cs="Arial"/>
                <w:lang w:val="en-US"/>
              </w:rPr>
            </w:pPr>
            <w:r>
              <w:rPr>
                <w:rFonts w:ascii="Arial" w:hAnsi="Arial" w:cs="Arial"/>
                <w:lang w:val="en-US"/>
              </w:rPr>
              <w:t>N/A</w:t>
            </w:r>
          </w:p>
        </w:tc>
      </w:tr>
    </w:tbl>
    <w:p w14:paraId="66A31DAA" w14:textId="0E0DBFD0" w:rsidR="005D5883" w:rsidRDefault="005D5883" w:rsidP="005D5883">
      <w:pPr>
        <w:ind w:left="-426"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 xml:space="preserve">then </w:t>
      </w:r>
      <w:r w:rsidR="001E7B07" w:rsidRPr="001E7B07">
        <w:rPr>
          <w:rFonts w:ascii="Arial" w:hAnsi="Arial" w:cs="Arial"/>
          <w:lang w:val="en-US"/>
        </w:rPr>
        <w:lastRenderedPageBreak/>
        <w:t>the tenderers are required to download this from</w:t>
      </w:r>
      <w:r w:rsidRPr="005D5883">
        <w:rPr>
          <w:rFonts w:ascii="Arial" w:hAnsi="Arial" w:cs="Arial"/>
          <w:lang w:val="en-US"/>
        </w:rPr>
        <w:t xml:space="preserve"> </w:t>
      </w:r>
      <w:hyperlink r:id="rId15"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1C21E61" w14:textId="77777777" w:rsidR="005D5883" w:rsidRPr="005D5883" w:rsidRDefault="005D5883" w:rsidP="005D5883">
      <w:pPr>
        <w:ind w:left="437"/>
        <w:contextualSpacing/>
        <w:jc w:val="both"/>
        <w:rPr>
          <w:rFonts w:ascii="Arial" w:hAnsi="Arial" w:cs="Arial"/>
          <w:lang w:val="en-US"/>
        </w:rPr>
      </w:pPr>
    </w:p>
    <w:tbl>
      <w:tblPr>
        <w:tblStyle w:val="TableGrid"/>
        <w:tblW w:w="11058" w:type="dxa"/>
        <w:jc w:val="center"/>
        <w:tblLook w:val="04A0" w:firstRow="1" w:lastRow="0" w:firstColumn="1" w:lastColumn="0" w:noHBand="0" w:noVBand="1"/>
      </w:tblPr>
      <w:tblGrid>
        <w:gridCol w:w="4135"/>
        <w:gridCol w:w="6923"/>
      </w:tblGrid>
      <w:tr w:rsidR="005D5883" w:rsidRPr="005D5883" w14:paraId="676F58C8" w14:textId="77777777" w:rsidTr="008B2499">
        <w:trPr>
          <w:jc w:val="center"/>
        </w:trPr>
        <w:tc>
          <w:tcPr>
            <w:tcW w:w="4135"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8B2499">
        <w:trPr>
          <w:jc w:val="center"/>
        </w:trPr>
        <w:tc>
          <w:tcPr>
            <w:tcW w:w="4135"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71D09F8A" w14:textId="77777777" w:rsidR="006B0E34" w:rsidRPr="005D5883" w:rsidRDefault="006B0E34" w:rsidP="006B0E34">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6B855E87" w14:textId="77777777" w:rsidR="006B0E34" w:rsidRPr="005D5883" w:rsidRDefault="006B0E34" w:rsidP="006B0E34">
            <w:pPr>
              <w:contextualSpacing/>
              <w:jc w:val="both"/>
              <w:rPr>
                <w:rFonts w:ascii="Arial" w:hAnsi="Arial" w:cs="Arial"/>
                <w:lang w:val="en-US"/>
              </w:rPr>
            </w:pPr>
            <w:r w:rsidRPr="005D5883">
              <w:rPr>
                <w:rFonts w:ascii="Arial" w:hAnsi="Arial" w:cs="Arial"/>
                <w:lang w:val="en-US"/>
              </w:rPr>
              <w:t xml:space="preserve">Name: </w:t>
            </w:r>
            <w:r w:rsidRPr="00A419B0">
              <w:rPr>
                <w:rFonts w:ascii="Arial" w:hAnsi="Arial" w:cs="Arial"/>
                <w:lang w:val="en-US"/>
              </w:rPr>
              <w:t>Louis Mariri</w:t>
            </w:r>
          </w:p>
          <w:p w14:paraId="7688425F" w14:textId="77777777" w:rsidR="006B0E34" w:rsidRPr="005D5883" w:rsidRDefault="006B0E34" w:rsidP="006B0E34">
            <w:pPr>
              <w:contextualSpacing/>
              <w:jc w:val="both"/>
              <w:rPr>
                <w:rFonts w:ascii="Arial" w:hAnsi="Arial" w:cs="Arial"/>
                <w:lang w:val="en-US"/>
              </w:rPr>
            </w:pPr>
            <w:r w:rsidRPr="005D5883">
              <w:rPr>
                <w:rFonts w:ascii="Arial" w:hAnsi="Arial" w:cs="Arial"/>
                <w:lang w:val="en-US"/>
              </w:rPr>
              <w:t xml:space="preserve">Tel:  </w:t>
            </w:r>
            <w:r w:rsidRPr="00A419B0">
              <w:rPr>
                <w:rFonts w:ascii="Arial" w:hAnsi="Arial" w:cs="Arial"/>
                <w:lang w:val="en-US"/>
              </w:rPr>
              <w:t>+2713 691 6396</w:t>
            </w:r>
          </w:p>
          <w:p w14:paraId="2EF50D7A" w14:textId="646734EA" w:rsidR="005D5883" w:rsidRPr="00031CF3" w:rsidRDefault="006B0E34" w:rsidP="006B0E34">
            <w:pPr>
              <w:contextualSpacing/>
              <w:jc w:val="both"/>
              <w:rPr>
                <w:rFonts w:ascii="Arial" w:hAnsi="Arial" w:cs="Arial"/>
                <w:b/>
                <w:lang w:val="en-US"/>
              </w:rPr>
            </w:pPr>
            <w:r w:rsidRPr="005D5883">
              <w:rPr>
                <w:rFonts w:ascii="Arial" w:hAnsi="Arial" w:cs="Arial"/>
                <w:lang w:val="en-US"/>
              </w:rPr>
              <w:t xml:space="preserve">E-mail: </w:t>
            </w:r>
            <w:r>
              <w:rPr>
                <w:rFonts w:ascii="Arial" w:hAnsi="Arial" w:cs="Arial"/>
                <w:lang w:val="en-US"/>
              </w:rPr>
              <w:t>m</w:t>
            </w:r>
            <w:r w:rsidRPr="00A419B0">
              <w:rPr>
                <w:rFonts w:ascii="Arial" w:hAnsi="Arial" w:cs="Arial"/>
                <w:lang w:val="en-US"/>
              </w:rPr>
              <w:t>aririLM@eskom.co.za</w:t>
            </w:r>
          </w:p>
        </w:tc>
      </w:tr>
      <w:tr w:rsidR="00C662E0" w:rsidRPr="005D5883" w14:paraId="59A4F132" w14:textId="77777777" w:rsidTr="008B2499">
        <w:trPr>
          <w:jc w:val="center"/>
        </w:trPr>
        <w:tc>
          <w:tcPr>
            <w:tcW w:w="4135" w:type="dxa"/>
          </w:tcPr>
          <w:p w14:paraId="0BF6790B"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tcPr>
          <w:p w14:paraId="098E4496" w14:textId="79812A79" w:rsidR="00C662E0" w:rsidRPr="005D5883" w:rsidRDefault="00C662E0" w:rsidP="007E538F">
            <w:pPr>
              <w:contextualSpacing/>
              <w:jc w:val="both"/>
              <w:rPr>
                <w:rFonts w:ascii="Arial" w:hAnsi="Arial" w:cs="Arial"/>
                <w:b/>
                <w:lang w:val="en-US"/>
              </w:rPr>
            </w:pPr>
            <w:r w:rsidRPr="005D5883">
              <w:rPr>
                <w:rFonts w:ascii="Arial" w:hAnsi="Arial" w:cs="Arial"/>
                <w:lang w:val="en-US"/>
              </w:rPr>
              <w:t>The Invitation to tender /RFP number is:</w:t>
            </w:r>
            <w:r w:rsidR="006B0E34">
              <w:t xml:space="preserve"> </w:t>
            </w:r>
            <w:r w:rsidR="006B0E34" w:rsidRPr="006B0E34">
              <w:rPr>
                <w:rFonts w:ascii="Arial" w:hAnsi="Arial" w:cs="Arial"/>
                <w:b/>
                <w:bCs/>
                <w:lang w:val="en-US"/>
              </w:rPr>
              <w:t>MPKRI10594GX</w:t>
            </w:r>
            <w:r w:rsidRPr="005D5883">
              <w:rPr>
                <w:rFonts w:ascii="Arial" w:hAnsi="Arial" w:cs="Arial"/>
                <w:lang w:val="en-US"/>
              </w:rPr>
              <w:t xml:space="preserve"> </w:t>
            </w:r>
          </w:p>
          <w:p w14:paraId="31E9DAB3" w14:textId="77777777" w:rsidR="00C662E0" w:rsidRPr="005D5883" w:rsidRDefault="00C662E0" w:rsidP="007E538F">
            <w:pPr>
              <w:contextualSpacing/>
              <w:jc w:val="both"/>
              <w:rPr>
                <w:rFonts w:ascii="Arial" w:hAnsi="Arial" w:cs="Arial"/>
                <w:lang w:val="en-US"/>
              </w:rPr>
            </w:pPr>
          </w:p>
          <w:p w14:paraId="7377E54F"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2E720A9F" w14:textId="77777777" w:rsidTr="008B2499">
        <w:trPr>
          <w:jc w:val="center"/>
        </w:trPr>
        <w:tc>
          <w:tcPr>
            <w:tcW w:w="4135" w:type="dxa"/>
          </w:tcPr>
          <w:p w14:paraId="27C601C7"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23EF75F" w14:textId="77777777" w:rsidR="00C662E0" w:rsidRPr="005D5883" w:rsidRDefault="00C662E0" w:rsidP="005D5883">
            <w:pPr>
              <w:rPr>
                <w:rFonts w:ascii="Arial" w:hAnsi="Arial" w:cs="Arial"/>
                <w:lang w:val="en-US"/>
              </w:rPr>
            </w:pPr>
          </w:p>
        </w:tc>
        <w:tc>
          <w:tcPr>
            <w:tcW w:w="6923" w:type="dxa"/>
          </w:tcPr>
          <w:p w14:paraId="74A4EDAC" w14:textId="28B9C32C" w:rsidR="00C662E0" w:rsidRPr="004A64A8" w:rsidRDefault="00C662E0" w:rsidP="007E538F">
            <w:pPr>
              <w:contextualSpacing/>
              <w:jc w:val="both"/>
              <w:rPr>
                <w:rFonts w:ascii="Arial" w:hAnsi="Arial" w:cs="Arial"/>
                <w:b/>
                <w:i/>
                <w:iCs/>
                <w:lang w:val="en-US"/>
              </w:rPr>
            </w:pPr>
            <w:r w:rsidRPr="005D5883">
              <w:rPr>
                <w:rFonts w:ascii="Arial" w:hAnsi="Arial" w:cs="Arial"/>
                <w:lang w:val="en-US"/>
              </w:rPr>
              <w:t xml:space="preserve">This invitation to tender/RFP is: </w:t>
            </w:r>
          </w:p>
          <w:p w14:paraId="763ECA8E" w14:textId="77777777" w:rsidR="00C662E0" w:rsidRPr="005D5883" w:rsidRDefault="00C662E0" w:rsidP="007E538F">
            <w:pPr>
              <w:numPr>
                <w:ilvl w:val="0"/>
                <w:numId w:val="5"/>
              </w:numPr>
              <w:contextualSpacing/>
              <w:jc w:val="both"/>
              <w:rPr>
                <w:rFonts w:ascii="Arial" w:hAnsi="Arial" w:cs="Arial"/>
                <w:lang w:val="en-US"/>
              </w:rPr>
            </w:pPr>
            <w:r w:rsidRPr="005D5883">
              <w:rPr>
                <w:rFonts w:ascii="Arial" w:hAnsi="Arial" w:cs="Arial"/>
                <w:lang w:val="en-US"/>
              </w:rPr>
              <w:t xml:space="preserve">An open Invitation to tender </w:t>
            </w:r>
          </w:p>
          <w:p w14:paraId="731958D6" w14:textId="56201B07" w:rsidR="00C662E0" w:rsidRPr="005D5883" w:rsidRDefault="00C662E0" w:rsidP="005D5883">
            <w:pPr>
              <w:contextualSpacing/>
              <w:jc w:val="both"/>
              <w:rPr>
                <w:rFonts w:ascii="Arial" w:hAnsi="Arial" w:cs="Arial"/>
                <w:lang w:val="en-US"/>
              </w:rPr>
            </w:pPr>
          </w:p>
        </w:tc>
      </w:tr>
      <w:tr w:rsidR="00BA253D" w:rsidRPr="005D5883" w14:paraId="38E9C091" w14:textId="77777777" w:rsidTr="008B2499">
        <w:trPr>
          <w:jc w:val="center"/>
        </w:trPr>
        <w:tc>
          <w:tcPr>
            <w:tcW w:w="4135" w:type="dxa"/>
          </w:tcPr>
          <w:p w14:paraId="680E396B" w14:textId="77777777"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tender </w:t>
            </w:r>
          </w:p>
          <w:p w14:paraId="04BDBEE7" w14:textId="77777777" w:rsidR="00BA253D" w:rsidRPr="005D5883" w:rsidRDefault="00BA253D" w:rsidP="007E538F">
            <w:pPr>
              <w:contextualSpacing/>
              <w:jc w:val="center"/>
              <w:rPr>
                <w:rFonts w:ascii="Arial" w:hAnsi="Arial" w:cs="Arial"/>
                <w:lang w:val="en-US"/>
              </w:rPr>
            </w:pPr>
          </w:p>
          <w:p w14:paraId="7E514F26" w14:textId="77777777" w:rsidR="00BA253D" w:rsidRPr="005D5883" w:rsidRDefault="00BA253D" w:rsidP="005D5883">
            <w:pPr>
              <w:rPr>
                <w:rFonts w:ascii="Arial" w:hAnsi="Arial" w:cs="Arial"/>
                <w:lang w:val="en-US"/>
              </w:rPr>
            </w:pPr>
          </w:p>
        </w:tc>
        <w:tc>
          <w:tcPr>
            <w:tcW w:w="6923" w:type="dxa"/>
          </w:tcPr>
          <w:p w14:paraId="10565D98" w14:textId="569B5129" w:rsidR="00BA253D" w:rsidRPr="005D5883" w:rsidRDefault="00BA253D" w:rsidP="007E538F">
            <w:pPr>
              <w:contextualSpacing/>
              <w:jc w:val="both"/>
              <w:rPr>
                <w:rFonts w:ascii="Arial" w:hAnsi="Arial" w:cs="Arial"/>
                <w:lang w:val="en-US"/>
              </w:rPr>
            </w:pPr>
            <w:r w:rsidRPr="005D5883">
              <w:rPr>
                <w:rFonts w:ascii="Arial" w:hAnsi="Arial" w:cs="Arial"/>
                <w:lang w:val="en-US"/>
              </w:rPr>
              <w:t>The tender shall be for the whole of the contract.</w:t>
            </w:r>
          </w:p>
          <w:p w14:paraId="5C513C33" w14:textId="77777777" w:rsidR="00BA253D" w:rsidRPr="005D5883" w:rsidRDefault="00BA253D" w:rsidP="007E538F">
            <w:pPr>
              <w:contextualSpacing/>
              <w:jc w:val="both"/>
              <w:rPr>
                <w:rFonts w:ascii="Arial" w:hAnsi="Arial" w:cs="Arial"/>
                <w:b/>
                <w:lang w:val="en-US"/>
              </w:rPr>
            </w:pPr>
          </w:p>
          <w:p w14:paraId="337F6245" w14:textId="39819D08" w:rsidR="00BA253D" w:rsidRPr="005D5883" w:rsidRDefault="00BA253D" w:rsidP="005D5883">
            <w:pPr>
              <w:contextualSpacing/>
              <w:jc w:val="both"/>
              <w:rPr>
                <w:rFonts w:ascii="Arial" w:hAnsi="Arial" w:cs="Arial"/>
                <w:lang w:val="en-US"/>
              </w:rPr>
            </w:pPr>
          </w:p>
        </w:tc>
      </w:tr>
      <w:tr w:rsidR="005D5883" w:rsidRPr="005D5883" w14:paraId="5DF7BF08" w14:textId="77777777" w:rsidTr="008B2499">
        <w:trPr>
          <w:jc w:val="center"/>
        </w:trPr>
        <w:tc>
          <w:tcPr>
            <w:tcW w:w="4135" w:type="dxa"/>
          </w:tcPr>
          <w:p w14:paraId="7A8D49CC"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tcPr>
          <w:p w14:paraId="1955101F"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w:t>
            </w:r>
            <w:proofErr w:type="gramStart"/>
            <w:r w:rsidRPr="005D5883">
              <w:rPr>
                <w:rFonts w:ascii="Arial" w:eastAsia="Times New Roman" w:hAnsi="Arial" w:cs="Arial"/>
                <w:szCs w:val="20"/>
                <w:lang w:val="en-US"/>
              </w:rPr>
              <w:t>Venture)  complies</w:t>
            </w:r>
            <w:proofErr w:type="gramEnd"/>
            <w:r w:rsidRPr="005D5883">
              <w:rPr>
                <w:rFonts w:ascii="Arial" w:eastAsia="Times New Roman" w:hAnsi="Arial" w:cs="Arial"/>
                <w:szCs w:val="20"/>
                <w:lang w:val="en-US"/>
              </w:rPr>
              <w:t xml:space="preserve">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6F58363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2625150E" w14:textId="1566A611"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a </w:t>
            </w:r>
            <w:r w:rsidRPr="006C7733">
              <w:rPr>
                <w:rFonts w:ascii="Arial" w:eastAsia="Times New Roman" w:hAnsi="Arial" w:cs="Arial"/>
                <w:b/>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77A586BC" w14:textId="77777777" w:rsidR="005D5883" w:rsidRPr="005D5883" w:rsidRDefault="005D5883" w:rsidP="00EF3396">
            <w:pPr>
              <w:numPr>
                <w:ilvl w:val="0"/>
                <w:numId w:val="6"/>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5D5883" w:rsidRPr="005D5883" w:rsidRDefault="005D5883" w:rsidP="00EF3396">
            <w:pPr>
              <w:numPr>
                <w:ilvl w:val="0"/>
                <w:numId w:val="6"/>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3375DE5A" w14:textId="77777777" w:rsidR="005D5883" w:rsidRPr="005D5883" w:rsidRDefault="005D5883" w:rsidP="00EF3396">
            <w:pPr>
              <w:numPr>
                <w:ilvl w:val="0"/>
                <w:numId w:val="6"/>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lastRenderedPageBreak/>
              <w:t>[Tenders/proposals] 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77777777" w:rsidR="005D5883" w:rsidRPr="005D5883" w:rsidRDefault="005D5883" w:rsidP="00EF3396">
            <w:pPr>
              <w:numPr>
                <w:ilvl w:val="0"/>
                <w:numId w:val="6"/>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[tendering/RFP] process, </w:t>
            </w:r>
            <w:proofErr w:type="gramStart"/>
            <w:r w:rsidRPr="005D5883">
              <w:rPr>
                <w:rFonts w:ascii="Arial" w:eastAsia="Times New Roman" w:hAnsi="Arial" w:cs="Times New Roman"/>
                <w:szCs w:val="24"/>
                <w:lang w:val="en-GB"/>
              </w:rPr>
              <w:t>if :</w:t>
            </w:r>
            <w:proofErr w:type="gramEnd"/>
            <w:r w:rsidRPr="005D5883">
              <w:rPr>
                <w:rFonts w:ascii="Arial" w:eastAsia="Times New Roman" w:hAnsi="Arial" w:cs="Times New Roman"/>
                <w:szCs w:val="24"/>
                <w:lang w:val="en-GB"/>
              </w:rPr>
              <w:t xml:space="preserve"> </w:t>
            </w:r>
          </w:p>
          <w:p w14:paraId="671F3106" w14:textId="77777777" w:rsidR="005D5883" w:rsidRPr="005D5883" w:rsidRDefault="005D5883" w:rsidP="00EF3396">
            <w:pPr>
              <w:numPr>
                <w:ilvl w:val="1"/>
                <w:numId w:val="6"/>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w:t>
            </w:r>
            <w:proofErr w:type="gramStart"/>
            <w:r w:rsidRPr="005D5883">
              <w:rPr>
                <w:rFonts w:ascii="Arial" w:hAnsi="Arial" w:cs="Arial"/>
                <w:lang w:val="en-US"/>
              </w:rPr>
              <w:t>shareholder  in</w:t>
            </w:r>
            <w:proofErr w:type="gramEnd"/>
            <w:r w:rsidRPr="005D5883">
              <w:rPr>
                <w:rFonts w:ascii="Arial" w:hAnsi="Arial" w:cs="Arial"/>
                <w:lang w:val="en-US"/>
              </w:rPr>
              <w:t xml:space="preserve"> common; or</w:t>
            </w:r>
          </w:p>
          <w:p w14:paraId="32A8944A" w14:textId="77777777" w:rsidR="005D5883" w:rsidRPr="005D5883" w:rsidRDefault="005D5883" w:rsidP="00EF3396">
            <w:pPr>
              <w:numPr>
                <w:ilvl w:val="1"/>
                <w:numId w:val="6"/>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w:t>
            </w:r>
            <w:proofErr w:type="gramStart"/>
            <w:r w:rsidRPr="005D5883">
              <w:rPr>
                <w:rFonts w:ascii="Arial" w:hAnsi="Arial" w:cs="Arial"/>
                <w:lang w:val="en-US"/>
              </w:rPr>
              <w:t>process;</w:t>
            </w:r>
            <w:proofErr w:type="gramEnd"/>
            <w:r w:rsidRPr="005D5883">
              <w:rPr>
                <w:rFonts w:ascii="Arial" w:hAnsi="Arial" w:cs="Arial"/>
                <w:lang w:val="en-US"/>
              </w:rPr>
              <w:t xml:space="preserve"> </w:t>
            </w:r>
          </w:p>
          <w:p w14:paraId="084D9DF3" w14:textId="77777777" w:rsidR="005D5883" w:rsidRPr="005D5883"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24B11632" w14:textId="77777777" w:rsidR="005D5883" w:rsidRPr="005D5883"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6ABE0D92" w14:textId="08640DDD" w:rsidR="005D5883"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01749D46" w14:textId="4CFCCDAA" w:rsidR="00D63BAE" w:rsidRPr="005D5883" w:rsidRDefault="00D63BAE" w:rsidP="00EF3396">
            <w:pPr>
              <w:numPr>
                <w:ilvl w:val="0"/>
                <w:numId w:val="6"/>
              </w:numPr>
              <w:tabs>
                <w:tab w:val="left" w:pos="357"/>
                <w:tab w:val="left" w:pos="5358"/>
              </w:tabs>
              <w:autoSpaceDE w:val="0"/>
              <w:autoSpaceDN w:val="0"/>
              <w:adjustRightInd w:val="0"/>
              <w:jc w:val="both"/>
              <w:rPr>
                <w:rFonts w:ascii="Arial" w:hAnsi="Arial" w:cs="Arial"/>
                <w:lang w:val="en-US"/>
              </w:rPr>
            </w:pPr>
            <w:r>
              <w:rPr>
                <w:rFonts w:ascii="Arial" w:hAnsi="Arial" w:cs="Arial"/>
                <w:lang w:val="en-US"/>
              </w:rPr>
              <w:t>Any tenderer on the Tender Defaulters list.</w:t>
            </w:r>
          </w:p>
          <w:p w14:paraId="181B8890" w14:textId="77777777" w:rsidR="005D5883" w:rsidRPr="005D5883"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7352ACB7"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5B8CF5B" w14:textId="77777777" w:rsidR="005D5883" w:rsidRPr="00031CF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tc>
      </w:tr>
      <w:tr w:rsidR="005D5883" w:rsidRPr="005D5883" w14:paraId="378A13FB" w14:textId="77777777" w:rsidTr="008B2499">
        <w:trPr>
          <w:jc w:val="center"/>
        </w:trPr>
        <w:tc>
          <w:tcPr>
            <w:tcW w:w="4135" w:type="dxa"/>
          </w:tcPr>
          <w:p w14:paraId="0468821B"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38540460" w14:textId="77777777" w:rsidR="005D5883" w:rsidRPr="005D5883" w:rsidRDefault="005D5883" w:rsidP="005D5883">
            <w:pPr>
              <w:contextualSpacing/>
              <w:jc w:val="center"/>
              <w:rPr>
                <w:rFonts w:ascii="Arial" w:hAnsi="Arial" w:cs="Arial"/>
                <w:lang w:val="en-US"/>
              </w:rPr>
            </w:pPr>
          </w:p>
          <w:p w14:paraId="0A38A40E" w14:textId="77777777" w:rsidR="005D5883" w:rsidRPr="005D5883" w:rsidRDefault="005D5883" w:rsidP="005D5883">
            <w:pPr>
              <w:contextualSpacing/>
              <w:jc w:val="center"/>
              <w:rPr>
                <w:rFonts w:ascii="Arial" w:hAnsi="Arial" w:cs="Arial"/>
                <w:lang w:val="en-US"/>
              </w:rPr>
            </w:pPr>
          </w:p>
        </w:tc>
        <w:tc>
          <w:tcPr>
            <w:tcW w:w="6923" w:type="dxa"/>
          </w:tcPr>
          <w:p w14:paraId="39FA6402" w14:textId="5E21EBCB" w:rsid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Pr="006C7733">
              <w:rPr>
                <w:rFonts w:ascii="Arial" w:hAnsi="Arial" w:cs="Arial"/>
                <w:b/>
                <w:iCs/>
                <w:lang w:val="en-US"/>
              </w:rPr>
              <w:t>Tender</w:t>
            </w:r>
            <w:r w:rsidR="006C7733" w:rsidRPr="006C7733">
              <w:rPr>
                <w:rFonts w:ascii="Arial" w:hAnsi="Arial" w:cs="Arial"/>
                <w:b/>
                <w:iCs/>
                <w:lang w:val="en-US"/>
              </w:rPr>
              <w:t xml:space="preserve"> </w:t>
            </w:r>
            <w:r w:rsidRPr="005D5883">
              <w:rPr>
                <w:rFonts w:ascii="Arial" w:hAnsi="Arial" w:cs="Arial"/>
                <w:lang w:val="en-US"/>
              </w:rPr>
              <w:t>submission is:</w:t>
            </w:r>
          </w:p>
          <w:p w14:paraId="565FC2C8" w14:textId="77777777" w:rsidR="00134B86" w:rsidRPr="005D5883" w:rsidRDefault="00134B86" w:rsidP="005D5883">
            <w:pPr>
              <w:contextualSpacing/>
              <w:jc w:val="both"/>
              <w:rPr>
                <w:rFonts w:ascii="Arial" w:hAnsi="Arial" w:cs="Arial"/>
                <w:lang w:val="en-US"/>
              </w:rPr>
            </w:pPr>
          </w:p>
          <w:p w14:paraId="55DB8009" w14:textId="0DA1782C" w:rsidR="005D5883" w:rsidRPr="00134B86" w:rsidRDefault="005D5883" w:rsidP="005D5883">
            <w:pPr>
              <w:contextualSpacing/>
              <w:jc w:val="both"/>
              <w:rPr>
                <w:rFonts w:ascii="Arial" w:hAnsi="Arial" w:cs="Arial"/>
                <w:b/>
                <w:bCs/>
                <w:lang w:val="en-US"/>
              </w:rPr>
            </w:pPr>
            <w:r w:rsidRPr="00134B86">
              <w:rPr>
                <w:rFonts w:ascii="Arial" w:hAnsi="Arial" w:cs="Arial"/>
                <w:b/>
                <w:bCs/>
                <w:lang w:val="en-US"/>
              </w:rPr>
              <w:t xml:space="preserve">Date </w:t>
            </w:r>
            <w:r w:rsidR="00134B86" w:rsidRPr="00134B86">
              <w:rPr>
                <w:rFonts w:ascii="Arial" w:hAnsi="Arial" w:cs="Arial"/>
                <w:b/>
                <w:bCs/>
                <w:lang w:val="en-US"/>
              </w:rPr>
              <w:t>0</w:t>
            </w:r>
            <w:r w:rsidR="00697E64">
              <w:rPr>
                <w:rFonts w:ascii="Arial" w:hAnsi="Arial" w:cs="Arial"/>
                <w:b/>
                <w:bCs/>
                <w:lang w:val="en-US"/>
              </w:rPr>
              <w:t>6</w:t>
            </w:r>
            <w:r w:rsidR="00134B86" w:rsidRPr="00134B86">
              <w:rPr>
                <w:rFonts w:ascii="Arial" w:hAnsi="Arial" w:cs="Arial"/>
                <w:b/>
                <w:bCs/>
                <w:lang w:val="en-US"/>
              </w:rPr>
              <w:t xml:space="preserve"> April 2023</w:t>
            </w:r>
          </w:p>
          <w:p w14:paraId="60CBB4E8" w14:textId="3D0898BB" w:rsidR="005D5883" w:rsidRPr="00134B86" w:rsidRDefault="005D5883" w:rsidP="005D5883">
            <w:pPr>
              <w:contextualSpacing/>
              <w:jc w:val="both"/>
              <w:rPr>
                <w:rFonts w:ascii="Arial" w:hAnsi="Arial" w:cs="Arial"/>
                <w:b/>
                <w:bCs/>
                <w:lang w:val="en-US"/>
              </w:rPr>
            </w:pPr>
            <w:r w:rsidRPr="00134B86">
              <w:rPr>
                <w:rFonts w:ascii="Arial" w:hAnsi="Arial" w:cs="Arial"/>
                <w:b/>
                <w:bCs/>
                <w:lang w:val="en-US"/>
              </w:rPr>
              <w:t xml:space="preserve">Time </w:t>
            </w:r>
            <w:r w:rsidR="006C7733" w:rsidRPr="00134B86">
              <w:rPr>
                <w:rFonts w:ascii="Arial" w:hAnsi="Arial" w:cs="Arial"/>
                <w:b/>
                <w:bCs/>
                <w:lang w:val="en-US"/>
              </w:rPr>
              <w:t>10H:00 Am</w:t>
            </w:r>
          </w:p>
          <w:p w14:paraId="01E807BE" w14:textId="0DD814C7"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14:paraId="35A1DDC7" w14:textId="77777777" w:rsidR="006C7733" w:rsidRPr="005D5883" w:rsidRDefault="006C7733" w:rsidP="005D5883">
            <w:pPr>
              <w:contextualSpacing/>
              <w:jc w:val="both"/>
              <w:rPr>
                <w:rFonts w:ascii="Arial" w:hAnsi="Arial" w:cs="Arial"/>
                <w:b/>
                <w:lang w:val="en-US"/>
              </w:rPr>
            </w:pPr>
          </w:p>
          <w:p w14:paraId="3D7DC73C" w14:textId="1DC5D9B6" w:rsid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4A3DDA5B" w14:textId="77777777" w:rsidR="006C7733" w:rsidRPr="005D5883" w:rsidRDefault="006C7733" w:rsidP="005D5883">
            <w:pPr>
              <w:contextualSpacing/>
              <w:jc w:val="both"/>
              <w:rPr>
                <w:rFonts w:ascii="Arial" w:hAnsi="Arial" w:cs="Arial"/>
                <w:lang w:val="en-US"/>
              </w:rPr>
            </w:pPr>
          </w:p>
          <w:p w14:paraId="1D512005" w14:textId="77777777" w:rsidR="005D5883" w:rsidRPr="005D5883" w:rsidRDefault="005D5883" w:rsidP="005D5883">
            <w:pPr>
              <w:jc w:val="both"/>
              <w:rPr>
                <w:rFonts w:ascii="Arial" w:hAnsi="Arial" w:cs="Arial"/>
                <w:b/>
                <w:lang w:val="en-US"/>
              </w:rPr>
            </w:pPr>
            <w:r w:rsidRPr="005D5883">
              <w:rPr>
                <w:rFonts w:ascii="Arial" w:hAnsi="Arial" w:cs="Arial"/>
                <w:b/>
                <w:lang w:val="en-US"/>
              </w:rPr>
              <w:t>THE TENDER OFFICE</w:t>
            </w:r>
          </w:p>
          <w:p w14:paraId="21F2CEE6" w14:textId="77777777" w:rsidR="006C7733" w:rsidRPr="002D6E67" w:rsidRDefault="006C7733" w:rsidP="006C7733">
            <w:pPr>
              <w:jc w:val="both"/>
              <w:rPr>
                <w:rFonts w:ascii="Arial" w:hAnsi="Arial" w:cs="Arial"/>
                <w:b/>
                <w:iCs/>
                <w:lang w:val="en-US"/>
              </w:rPr>
            </w:pPr>
            <w:r w:rsidRPr="002D6E67">
              <w:rPr>
                <w:rFonts w:ascii="Arial" w:hAnsi="Arial" w:cs="Arial"/>
                <w:b/>
                <w:iCs/>
                <w:lang w:val="en-US"/>
              </w:rPr>
              <w:t>Eskom Tender Box</w:t>
            </w:r>
          </w:p>
          <w:p w14:paraId="7AF807D9" w14:textId="77777777" w:rsidR="006C7733" w:rsidRPr="002D6E67" w:rsidRDefault="006C7733" w:rsidP="006C7733">
            <w:pPr>
              <w:jc w:val="both"/>
              <w:rPr>
                <w:rFonts w:ascii="Arial" w:hAnsi="Arial" w:cs="Arial"/>
                <w:b/>
                <w:iCs/>
                <w:lang w:val="en-US"/>
              </w:rPr>
            </w:pPr>
            <w:r w:rsidRPr="002D6E67">
              <w:rPr>
                <w:rFonts w:ascii="Arial" w:hAnsi="Arial" w:cs="Arial"/>
                <w:b/>
                <w:iCs/>
                <w:lang w:val="en-US"/>
              </w:rPr>
              <w:t>Ground Floor</w:t>
            </w:r>
          </w:p>
          <w:p w14:paraId="18520CD1" w14:textId="77777777" w:rsidR="006C7733" w:rsidRPr="002D6E67" w:rsidRDefault="006C7733" w:rsidP="006C7733">
            <w:pPr>
              <w:jc w:val="both"/>
              <w:rPr>
                <w:rFonts w:ascii="Arial" w:hAnsi="Arial" w:cs="Arial"/>
                <w:b/>
                <w:iCs/>
                <w:lang w:val="en-US"/>
              </w:rPr>
            </w:pPr>
            <w:r w:rsidRPr="002D6E67">
              <w:rPr>
                <w:rFonts w:ascii="Arial" w:hAnsi="Arial" w:cs="Arial"/>
                <w:b/>
                <w:iCs/>
                <w:lang w:val="en-US"/>
              </w:rPr>
              <w:t>No. 10 Smuts Avenue</w:t>
            </w:r>
          </w:p>
          <w:p w14:paraId="1EC26081" w14:textId="77777777" w:rsidR="006C7733" w:rsidRPr="002D6E67" w:rsidRDefault="006C7733" w:rsidP="006C7733">
            <w:pPr>
              <w:jc w:val="both"/>
              <w:rPr>
                <w:rFonts w:ascii="Arial" w:hAnsi="Arial" w:cs="Arial"/>
                <w:b/>
                <w:iCs/>
                <w:lang w:val="en-US"/>
              </w:rPr>
            </w:pPr>
            <w:r w:rsidRPr="002D6E67">
              <w:rPr>
                <w:rFonts w:ascii="Arial" w:hAnsi="Arial" w:cs="Arial"/>
                <w:b/>
                <w:iCs/>
                <w:lang w:val="en-US"/>
              </w:rPr>
              <w:t xml:space="preserve">Witbank/ </w:t>
            </w:r>
            <w:proofErr w:type="spellStart"/>
            <w:r w:rsidRPr="002D6E67">
              <w:rPr>
                <w:rFonts w:ascii="Arial" w:hAnsi="Arial" w:cs="Arial"/>
                <w:b/>
                <w:iCs/>
                <w:lang w:val="en-US"/>
              </w:rPr>
              <w:t>Emalahleni</w:t>
            </w:r>
            <w:proofErr w:type="spellEnd"/>
          </w:p>
          <w:p w14:paraId="4C46146A" w14:textId="21FCFFA5" w:rsidR="005D5883" w:rsidRPr="00031CF3" w:rsidRDefault="006C7733" w:rsidP="006C7733">
            <w:pPr>
              <w:jc w:val="both"/>
              <w:rPr>
                <w:rFonts w:ascii="Arial" w:hAnsi="Arial" w:cs="Arial"/>
                <w:b/>
                <w:i/>
                <w:lang w:val="en-US"/>
              </w:rPr>
            </w:pPr>
            <w:r w:rsidRPr="002D6E67">
              <w:rPr>
                <w:rFonts w:ascii="Arial" w:hAnsi="Arial" w:cs="Arial"/>
                <w:b/>
                <w:iCs/>
                <w:lang w:val="en-US"/>
              </w:rPr>
              <w:t>Mpumalanga</w:t>
            </w:r>
          </w:p>
        </w:tc>
      </w:tr>
      <w:tr w:rsidR="00BA253D" w:rsidRPr="005D5883" w14:paraId="4A0F0968" w14:textId="77777777" w:rsidTr="008B2499">
        <w:trPr>
          <w:jc w:val="center"/>
        </w:trPr>
        <w:tc>
          <w:tcPr>
            <w:tcW w:w="4135" w:type="dxa"/>
          </w:tcPr>
          <w:p w14:paraId="472D461F" w14:textId="77777777" w:rsidR="00BA253D" w:rsidRPr="007E538F" w:rsidRDefault="00BA253D" w:rsidP="007E538F">
            <w:pPr>
              <w:contextualSpacing/>
              <w:rPr>
                <w:rFonts w:ascii="Arial" w:hAnsi="Arial" w:cs="Arial"/>
                <w:lang w:val="en-US"/>
              </w:rPr>
            </w:pPr>
            <w:r w:rsidRPr="007E538F">
              <w:rPr>
                <w:rFonts w:ascii="Arial" w:hAnsi="Arial" w:cs="Arial"/>
                <w:lang w:val="en-US"/>
              </w:rPr>
              <w:lastRenderedPageBreak/>
              <w:t>2.9 Copy of original tender</w:t>
            </w:r>
          </w:p>
          <w:p w14:paraId="2EE7E71C" w14:textId="77777777" w:rsidR="00BA253D" w:rsidRPr="007E538F" w:rsidRDefault="00BA253D" w:rsidP="007E538F">
            <w:pPr>
              <w:contextualSpacing/>
              <w:rPr>
                <w:rFonts w:ascii="Arial" w:hAnsi="Arial" w:cs="Arial"/>
                <w:lang w:val="en-US"/>
              </w:rPr>
            </w:pPr>
          </w:p>
        </w:tc>
        <w:tc>
          <w:tcPr>
            <w:tcW w:w="6923" w:type="dxa"/>
          </w:tcPr>
          <w:p w14:paraId="1199DA77" w14:textId="010F0584" w:rsidR="00BA253D" w:rsidRPr="007E538F" w:rsidRDefault="00BA253D" w:rsidP="007E538F">
            <w:pPr>
              <w:contextualSpacing/>
              <w:jc w:val="both"/>
              <w:rPr>
                <w:rFonts w:ascii="Arial" w:hAnsi="Arial" w:cs="Arial"/>
                <w:lang w:val="en-US"/>
              </w:rPr>
            </w:pP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565ED109" w14:textId="77777777" w:rsidR="00BA253D" w:rsidRPr="007E538F" w:rsidRDefault="00BA253D" w:rsidP="007E538F">
            <w:pPr>
              <w:jc w:val="both"/>
              <w:rPr>
                <w:rFonts w:ascii="Arial" w:hAnsi="Arial" w:cs="Arial"/>
                <w:lang w:val="en-US"/>
              </w:rPr>
            </w:pPr>
          </w:p>
          <w:p w14:paraId="0E861CE4" w14:textId="77777777" w:rsidR="00155396" w:rsidRPr="007E538F"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tc>
      </w:tr>
      <w:tr w:rsidR="002E01C0" w:rsidRPr="005D5883" w14:paraId="14F701F4" w14:textId="77777777" w:rsidTr="008B2499">
        <w:trPr>
          <w:jc w:val="center"/>
        </w:trPr>
        <w:tc>
          <w:tcPr>
            <w:tcW w:w="4135" w:type="dxa"/>
          </w:tcPr>
          <w:p w14:paraId="3DE8A58F" w14:textId="77777777" w:rsidR="002E01C0" w:rsidRPr="007E538F" w:rsidRDefault="002E01C0" w:rsidP="005D5883">
            <w:pPr>
              <w:contextualSpacing/>
              <w:rPr>
                <w:rFonts w:ascii="Arial" w:hAnsi="Arial" w:cs="Arial"/>
                <w:lang w:val="en-US"/>
              </w:rPr>
            </w:pPr>
            <w:r w:rsidRPr="007E538F">
              <w:rPr>
                <w:rFonts w:ascii="Arial" w:hAnsi="Arial" w:cs="Arial"/>
                <w:lang w:val="en-US"/>
              </w:rPr>
              <w:t>2.13 Tender Validity Period</w:t>
            </w:r>
          </w:p>
        </w:tc>
        <w:tc>
          <w:tcPr>
            <w:tcW w:w="6923" w:type="dxa"/>
          </w:tcPr>
          <w:p w14:paraId="2124436E" w14:textId="559519DB"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6C7733">
              <w:rPr>
                <w:rFonts w:ascii="Arial" w:hAnsi="Arial" w:cs="Arial"/>
                <w:b/>
                <w:lang w:val="en-US"/>
              </w:rPr>
              <w:t>120 days</w:t>
            </w:r>
          </w:p>
          <w:p w14:paraId="41C50994" w14:textId="3F0D4004" w:rsidR="006657DF" w:rsidRDefault="006657DF" w:rsidP="007E538F">
            <w:pPr>
              <w:contextualSpacing/>
              <w:jc w:val="both"/>
              <w:rPr>
                <w:rFonts w:ascii="Arial" w:hAnsi="Arial" w:cs="Arial"/>
                <w:lang w:val="en-US"/>
              </w:rPr>
            </w:pPr>
          </w:p>
          <w:p w14:paraId="073B9CB2" w14:textId="77777777" w:rsidR="007E538F" w:rsidRPr="007E538F" w:rsidRDefault="007E538F" w:rsidP="006C7733">
            <w:pPr>
              <w:contextualSpacing/>
              <w:jc w:val="both"/>
              <w:rPr>
                <w:rFonts w:ascii="Arial" w:hAnsi="Arial" w:cs="Arial"/>
                <w:lang w:val="en-US"/>
              </w:rPr>
            </w:pPr>
          </w:p>
        </w:tc>
      </w:tr>
      <w:tr w:rsidR="00AB458D" w:rsidRPr="005D5883" w14:paraId="149628C5" w14:textId="77777777" w:rsidTr="008B2499">
        <w:trPr>
          <w:jc w:val="center"/>
        </w:trPr>
        <w:tc>
          <w:tcPr>
            <w:tcW w:w="4135" w:type="dxa"/>
          </w:tcPr>
          <w:p w14:paraId="6312A456"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t>2.16 Site/clarification meetings</w:t>
            </w:r>
          </w:p>
        </w:tc>
        <w:tc>
          <w:tcPr>
            <w:tcW w:w="6923" w:type="dxa"/>
          </w:tcPr>
          <w:p w14:paraId="38CD8F03" w14:textId="743DE25A" w:rsidR="006C7733" w:rsidRDefault="006C7733" w:rsidP="006C7733">
            <w:pPr>
              <w:contextualSpacing/>
              <w:jc w:val="both"/>
              <w:rPr>
                <w:rFonts w:ascii="Arial" w:hAnsi="Arial" w:cs="Arial"/>
                <w:lang w:val="en-US"/>
              </w:rPr>
            </w:pPr>
            <w:r w:rsidRPr="005D5883">
              <w:rPr>
                <w:rFonts w:ascii="Arial" w:hAnsi="Arial" w:cs="Arial"/>
                <w:lang w:val="en-US"/>
              </w:rPr>
              <w:t>A</w:t>
            </w:r>
            <w:r>
              <w:rPr>
                <w:rFonts w:ascii="Arial" w:hAnsi="Arial" w:cs="Arial"/>
                <w:lang w:val="en-US"/>
              </w:rPr>
              <w:t xml:space="preserve"> </w:t>
            </w:r>
            <w:r w:rsidRPr="00CE46E3">
              <w:rPr>
                <w:rFonts w:ascii="Arial" w:hAnsi="Arial" w:cs="Arial"/>
                <w:lang w:val="en-US"/>
              </w:rPr>
              <w:t>Non-compulsory Clarification</w:t>
            </w:r>
            <w:r>
              <w:rPr>
                <w:rFonts w:ascii="Arial" w:hAnsi="Arial" w:cs="Arial"/>
                <w:lang w:val="en-US"/>
              </w:rPr>
              <w:t xml:space="preserve"> meeting </w:t>
            </w:r>
            <w:r w:rsidRPr="005D5883">
              <w:rPr>
                <w:rFonts w:ascii="Arial" w:hAnsi="Arial" w:cs="Arial"/>
                <w:lang w:val="en-US"/>
              </w:rPr>
              <w:t xml:space="preserve">with representatives of the </w:t>
            </w:r>
            <w:r w:rsidRPr="005D5883">
              <w:rPr>
                <w:rFonts w:ascii="Arial" w:hAnsi="Arial" w:cs="Arial"/>
                <w:i/>
                <w:lang w:val="en-US"/>
              </w:rPr>
              <w:t xml:space="preserve">Employer </w:t>
            </w:r>
            <w:r w:rsidRPr="005D5883">
              <w:rPr>
                <w:rFonts w:ascii="Arial" w:hAnsi="Arial" w:cs="Arial"/>
                <w:lang w:val="en-US"/>
              </w:rPr>
              <w:t>will take place as follows:</w:t>
            </w:r>
          </w:p>
          <w:p w14:paraId="052181B2" w14:textId="77777777" w:rsidR="00134B86" w:rsidRDefault="00134B86" w:rsidP="006C7733">
            <w:pPr>
              <w:contextualSpacing/>
              <w:jc w:val="both"/>
              <w:rPr>
                <w:rFonts w:ascii="Arial" w:hAnsi="Arial" w:cs="Arial"/>
                <w:lang w:val="en-US"/>
              </w:rPr>
            </w:pPr>
          </w:p>
          <w:p w14:paraId="319DFCBA" w14:textId="353AE2B9" w:rsidR="00AB458D" w:rsidRPr="00134B86" w:rsidRDefault="00AB458D" w:rsidP="007E538F">
            <w:pPr>
              <w:contextualSpacing/>
              <w:jc w:val="both"/>
              <w:rPr>
                <w:rFonts w:ascii="Arial" w:hAnsi="Arial" w:cs="Arial"/>
                <w:b/>
                <w:bCs/>
                <w:lang w:val="en-US"/>
              </w:rPr>
            </w:pPr>
            <w:r w:rsidRPr="00134B86">
              <w:rPr>
                <w:rFonts w:ascii="Arial" w:hAnsi="Arial" w:cs="Arial"/>
                <w:b/>
                <w:bCs/>
                <w:lang w:val="en-US"/>
              </w:rPr>
              <w:t xml:space="preserve">Date: </w:t>
            </w:r>
            <w:r w:rsidR="00134B86" w:rsidRPr="00134B86">
              <w:rPr>
                <w:rFonts w:ascii="Arial" w:hAnsi="Arial" w:cs="Arial"/>
                <w:b/>
                <w:bCs/>
                <w:lang w:val="en-US"/>
              </w:rPr>
              <w:t>30 March</w:t>
            </w:r>
            <w:r w:rsidR="006C7733" w:rsidRPr="00134B86">
              <w:rPr>
                <w:rFonts w:ascii="Arial" w:hAnsi="Arial" w:cs="Arial"/>
                <w:b/>
                <w:bCs/>
                <w:lang w:val="en-US"/>
              </w:rPr>
              <w:t xml:space="preserve"> 202</w:t>
            </w:r>
            <w:r w:rsidR="00134B86" w:rsidRPr="00134B86">
              <w:rPr>
                <w:rFonts w:ascii="Arial" w:hAnsi="Arial" w:cs="Arial"/>
                <w:b/>
                <w:bCs/>
                <w:lang w:val="en-US"/>
              </w:rPr>
              <w:t>3</w:t>
            </w:r>
          </w:p>
          <w:p w14:paraId="14F549E8" w14:textId="342EA81F" w:rsidR="00AB458D" w:rsidRPr="00134B86" w:rsidRDefault="00AB458D" w:rsidP="007E538F">
            <w:pPr>
              <w:contextualSpacing/>
              <w:jc w:val="both"/>
              <w:rPr>
                <w:rFonts w:ascii="Arial" w:hAnsi="Arial" w:cs="Arial"/>
                <w:b/>
                <w:bCs/>
                <w:lang w:val="en-US"/>
              </w:rPr>
            </w:pPr>
            <w:r w:rsidRPr="00134B86">
              <w:rPr>
                <w:rFonts w:ascii="Arial" w:hAnsi="Arial" w:cs="Arial"/>
                <w:b/>
                <w:bCs/>
                <w:lang w:val="en-US"/>
              </w:rPr>
              <w:t xml:space="preserve">Time:  </w:t>
            </w:r>
            <w:r w:rsidR="006C7733" w:rsidRPr="00134B86">
              <w:rPr>
                <w:rFonts w:ascii="Arial" w:hAnsi="Arial" w:cs="Arial"/>
                <w:b/>
                <w:bCs/>
                <w:lang w:val="en-US"/>
              </w:rPr>
              <w:t>10H:00</w:t>
            </w:r>
            <w:r w:rsidR="00134B86">
              <w:rPr>
                <w:rFonts w:ascii="Arial" w:hAnsi="Arial" w:cs="Arial"/>
                <w:b/>
                <w:bCs/>
                <w:lang w:val="en-US"/>
              </w:rPr>
              <w:t xml:space="preserve"> – 11H:00</w:t>
            </w:r>
            <w:r w:rsidR="006C7733" w:rsidRPr="00134B86">
              <w:rPr>
                <w:rFonts w:ascii="Arial" w:hAnsi="Arial" w:cs="Arial"/>
                <w:b/>
                <w:bCs/>
                <w:lang w:val="en-US"/>
              </w:rPr>
              <w:t xml:space="preserve"> AM</w:t>
            </w:r>
          </w:p>
          <w:p w14:paraId="2121170F" w14:textId="446E6959" w:rsidR="00AB458D" w:rsidRPr="00134B86" w:rsidRDefault="00AB458D" w:rsidP="007E538F">
            <w:pPr>
              <w:contextualSpacing/>
              <w:jc w:val="both"/>
              <w:rPr>
                <w:rFonts w:ascii="Arial" w:hAnsi="Arial" w:cs="Arial"/>
                <w:b/>
                <w:bCs/>
                <w:lang w:val="en-US"/>
              </w:rPr>
            </w:pPr>
            <w:r w:rsidRPr="00134B86">
              <w:rPr>
                <w:rFonts w:ascii="Arial" w:hAnsi="Arial" w:cs="Arial"/>
                <w:b/>
                <w:bCs/>
                <w:lang w:val="en-US"/>
              </w:rPr>
              <w:t xml:space="preserve">Venue:  </w:t>
            </w:r>
            <w:r w:rsidR="006C7733" w:rsidRPr="00134B86">
              <w:rPr>
                <w:rFonts w:ascii="Arial" w:hAnsi="Arial" w:cs="Arial"/>
                <w:b/>
                <w:bCs/>
                <w:lang w:val="en-US"/>
              </w:rPr>
              <w:t>Microsoft Teams</w:t>
            </w:r>
          </w:p>
          <w:p w14:paraId="0D7E62C2" w14:textId="77777777" w:rsidR="00AB458D" w:rsidRPr="005D5883" w:rsidRDefault="00AB458D" w:rsidP="007E538F">
            <w:pPr>
              <w:jc w:val="both"/>
              <w:rPr>
                <w:rFonts w:ascii="Arial" w:hAnsi="Arial" w:cs="Arial"/>
                <w:b/>
                <w:lang w:val="en-US"/>
              </w:rPr>
            </w:pPr>
            <w:r w:rsidRPr="005D5883">
              <w:rPr>
                <w:rFonts w:ascii="Arial" w:hAnsi="Arial" w:cs="Arial"/>
                <w:b/>
                <w:lang w:val="en-US"/>
              </w:rPr>
              <w:t xml:space="preserve"> </w:t>
            </w:r>
          </w:p>
          <w:p w14:paraId="449F6AD1" w14:textId="77777777" w:rsidR="00AB458D" w:rsidRPr="00903F10" w:rsidRDefault="00AB458D" w:rsidP="007E538F">
            <w:pPr>
              <w:contextualSpacing/>
              <w:jc w:val="both"/>
              <w:rPr>
                <w:iCs/>
              </w:rPr>
            </w:pPr>
            <w:r w:rsidRPr="00903F10">
              <w:rPr>
                <w:rFonts w:ascii="Arial" w:hAnsi="Arial" w:cs="Arial"/>
                <w:iCs/>
                <w:lang w:val="en-US"/>
              </w:rPr>
              <w:t>Tenderers must confirm their intention to attend with the Eskom Representative stating the name, position and contact details of each proposed attendee.</w:t>
            </w:r>
            <w:r w:rsidRPr="00903F10">
              <w:rPr>
                <w:iCs/>
              </w:rPr>
              <w:t xml:space="preserve"> </w:t>
            </w:r>
          </w:p>
          <w:p w14:paraId="32D1B290" w14:textId="77777777" w:rsidR="00AB458D" w:rsidRPr="005D5883" w:rsidRDefault="00AB458D" w:rsidP="007E538F">
            <w:pPr>
              <w:contextualSpacing/>
              <w:jc w:val="both"/>
            </w:pPr>
          </w:p>
          <w:p w14:paraId="72E80D5B" w14:textId="77777777" w:rsidR="00134B86" w:rsidRDefault="00134B86" w:rsidP="00134B86">
            <w:pPr>
              <w:rPr>
                <w:rFonts w:ascii="Segoe UI" w:eastAsia="Times New Roman" w:hAnsi="Segoe UI" w:cs="Segoe UI"/>
                <w:color w:val="252424"/>
                <w:lang w:val="en-US"/>
              </w:rPr>
            </w:pPr>
            <w:r>
              <w:rPr>
                <w:rFonts w:ascii="Segoe UI" w:eastAsia="Times New Roman" w:hAnsi="Segoe UI" w:cs="Segoe UI"/>
                <w:color w:val="252424"/>
                <w:sz w:val="36"/>
                <w:szCs w:val="36"/>
                <w:lang w:val="en-US"/>
              </w:rPr>
              <w:t>Microsoft Teams meeting</w:t>
            </w:r>
            <w:r>
              <w:rPr>
                <w:rFonts w:ascii="Segoe UI" w:eastAsia="Times New Roman" w:hAnsi="Segoe UI" w:cs="Segoe UI"/>
                <w:color w:val="252424"/>
                <w:lang w:val="en-US"/>
              </w:rPr>
              <w:t xml:space="preserve"> </w:t>
            </w:r>
          </w:p>
          <w:p w14:paraId="4B554C00" w14:textId="77777777" w:rsidR="00134B86" w:rsidRDefault="00134B86" w:rsidP="00134B86">
            <w:pPr>
              <w:rPr>
                <w:rFonts w:ascii="Segoe UI" w:eastAsia="Times New Roman" w:hAnsi="Segoe UI" w:cs="Segoe UI"/>
                <w:b/>
                <w:bCs/>
                <w:color w:val="252424"/>
                <w:lang w:val="en-US"/>
              </w:rPr>
            </w:pPr>
            <w:r>
              <w:rPr>
                <w:rFonts w:ascii="Segoe UI" w:eastAsia="Times New Roman" w:hAnsi="Segoe UI" w:cs="Segoe UI"/>
                <w:b/>
                <w:bCs/>
                <w:color w:val="252424"/>
                <w:sz w:val="21"/>
                <w:szCs w:val="21"/>
                <w:lang w:val="en-US"/>
              </w:rPr>
              <w:t xml:space="preserve">Join on your computer, mobile </w:t>
            </w:r>
            <w:proofErr w:type="gramStart"/>
            <w:r>
              <w:rPr>
                <w:rFonts w:ascii="Segoe UI" w:eastAsia="Times New Roman" w:hAnsi="Segoe UI" w:cs="Segoe UI"/>
                <w:b/>
                <w:bCs/>
                <w:color w:val="252424"/>
                <w:sz w:val="21"/>
                <w:szCs w:val="21"/>
                <w:lang w:val="en-US"/>
              </w:rPr>
              <w:t>app</w:t>
            </w:r>
            <w:proofErr w:type="gramEnd"/>
            <w:r>
              <w:rPr>
                <w:rFonts w:ascii="Segoe UI" w:eastAsia="Times New Roman" w:hAnsi="Segoe UI" w:cs="Segoe UI"/>
                <w:b/>
                <w:bCs/>
                <w:color w:val="252424"/>
                <w:sz w:val="21"/>
                <w:szCs w:val="21"/>
                <w:lang w:val="en-US"/>
              </w:rPr>
              <w:t xml:space="preserve"> or room device</w:t>
            </w:r>
            <w:r>
              <w:rPr>
                <w:rFonts w:ascii="Segoe UI" w:eastAsia="Times New Roman" w:hAnsi="Segoe UI" w:cs="Segoe UI"/>
                <w:b/>
                <w:bCs/>
                <w:color w:val="252424"/>
                <w:lang w:val="en-US"/>
              </w:rPr>
              <w:t xml:space="preserve"> </w:t>
            </w:r>
          </w:p>
          <w:p w14:paraId="2251843A" w14:textId="77777777" w:rsidR="00134B86" w:rsidRDefault="00000000" w:rsidP="00134B86">
            <w:pPr>
              <w:rPr>
                <w:rFonts w:ascii="Segoe UI" w:eastAsia="Times New Roman" w:hAnsi="Segoe UI" w:cs="Segoe UI"/>
                <w:color w:val="252424"/>
                <w:lang w:val="en-US"/>
              </w:rPr>
            </w:pPr>
            <w:hyperlink r:id="rId16" w:tgtFrame="_blank" w:history="1">
              <w:r w:rsidR="00134B86">
                <w:rPr>
                  <w:rStyle w:val="Hyperlink"/>
                  <w:rFonts w:ascii="Segoe UI Semibold" w:eastAsia="Times New Roman" w:hAnsi="Segoe UI Semibold" w:cs="Segoe UI Semibold"/>
                  <w:color w:val="6264A7"/>
                  <w:sz w:val="21"/>
                  <w:szCs w:val="21"/>
                  <w:lang w:val="en-US"/>
                </w:rPr>
                <w:t>Click here to join the meeting</w:t>
              </w:r>
            </w:hyperlink>
            <w:r w:rsidR="00134B86">
              <w:rPr>
                <w:rFonts w:ascii="Segoe UI" w:eastAsia="Times New Roman" w:hAnsi="Segoe UI" w:cs="Segoe UI"/>
                <w:color w:val="252424"/>
                <w:lang w:val="en-US"/>
              </w:rPr>
              <w:t xml:space="preserve"> </w:t>
            </w:r>
          </w:p>
          <w:p w14:paraId="2C4A71F3" w14:textId="77777777" w:rsidR="00134B86" w:rsidRDefault="00134B86" w:rsidP="00134B86">
            <w:pPr>
              <w:rPr>
                <w:rFonts w:ascii="Segoe UI" w:eastAsia="Times New Roman" w:hAnsi="Segoe UI" w:cs="Segoe UI"/>
                <w:color w:val="252424"/>
                <w:lang w:val="en-US"/>
              </w:rPr>
            </w:pPr>
            <w:r>
              <w:rPr>
                <w:rFonts w:ascii="Segoe UI" w:eastAsia="Times New Roman" w:hAnsi="Segoe UI" w:cs="Segoe UI"/>
                <w:color w:val="252424"/>
                <w:sz w:val="21"/>
                <w:szCs w:val="21"/>
                <w:lang w:val="en-US"/>
              </w:rPr>
              <w:t xml:space="preserve">Meeting ID: </w:t>
            </w:r>
            <w:r>
              <w:rPr>
                <w:rFonts w:ascii="Segoe UI" w:eastAsia="Times New Roman" w:hAnsi="Segoe UI" w:cs="Segoe UI"/>
                <w:color w:val="252424"/>
                <w:sz w:val="24"/>
                <w:szCs w:val="24"/>
                <w:lang w:val="en-US"/>
              </w:rPr>
              <w:t>323 789 873 730</w:t>
            </w:r>
            <w:r>
              <w:rPr>
                <w:rFonts w:ascii="Segoe UI" w:eastAsia="Times New Roman" w:hAnsi="Segoe UI" w:cs="Segoe UI"/>
                <w:color w:val="252424"/>
                <w:sz w:val="21"/>
                <w:szCs w:val="21"/>
                <w:lang w:val="en-US"/>
              </w:rPr>
              <w:t xml:space="preserve"> </w:t>
            </w:r>
            <w:r>
              <w:rPr>
                <w:rFonts w:ascii="Segoe UI" w:eastAsia="Times New Roman" w:hAnsi="Segoe UI" w:cs="Segoe UI"/>
                <w:color w:val="252424"/>
                <w:lang w:val="en-US"/>
              </w:rPr>
              <w:br/>
            </w:r>
            <w:r>
              <w:rPr>
                <w:rFonts w:ascii="Segoe UI" w:eastAsia="Times New Roman" w:hAnsi="Segoe UI" w:cs="Segoe UI"/>
                <w:color w:val="252424"/>
                <w:sz w:val="21"/>
                <w:szCs w:val="21"/>
                <w:lang w:val="en-US"/>
              </w:rPr>
              <w:t xml:space="preserve">Passcode: </w:t>
            </w:r>
            <w:proofErr w:type="spellStart"/>
            <w:r>
              <w:rPr>
                <w:rFonts w:ascii="Segoe UI" w:eastAsia="Times New Roman" w:hAnsi="Segoe UI" w:cs="Segoe UI"/>
                <w:color w:val="252424"/>
                <w:sz w:val="24"/>
                <w:szCs w:val="24"/>
                <w:lang w:val="en-US"/>
              </w:rPr>
              <w:t>gruPjG</w:t>
            </w:r>
            <w:proofErr w:type="spellEnd"/>
            <w:r>
              <w:rPr>
                <w:rFonts w:ascii="Segoe UI" w:eastAsia="Times New Roman" w:hAnsi="Segoe UI" w:cs="Segoe UI"/>
                <w:color w:val="252424"/>
                <w:sz w:val="24"/>
                <w:szCs w:val="24"/>
                <w:lang w:val="en-US"/>
              </w:rPr>
              <w:t xml:space="preserve"> </w:t>
            </w:r>
          </w:p>
          <w:p w14:paraId="3F0238B1" w14:textId="77777777" w:rsidR="00134B86" w:rsidRDefault="00000000" w:rsidP="00134B86">
            <w:pPr>
              <w:rPr>
                <w:rFonts w:ascii="Segoe UI" w:eastAsia="Times New Roman" w:hAnsi="Segoe UI" w:cs="Segoe UI"/>
                <w:color w:val="252424"/>
                <w:sz w:val="21"/>
                <w:szCs w:val="21"/>
                <w:lang w:val="en-US"/>
              </w:rPr>
            </w:pPr>
            <w:hyperlink r:id="rId17" w:tgtFrame="_blank" w:history="1">
              <w:r w:rsidR="00134B86">
                <w:rPr>
                  <w:rStyle w:val="Hyperlink"/>
                  <w:rFonts w:ascii="Segoe UI" w:eastAsia="Times New Roman" w:hAnsi="Segoe UI" w:cs="Segoe UI"/>
                  <w:color w:val="6264A7"/>
                  <w:sz w:val="21"/>
                  <w:szCs w:val="21"/>
                  <w:lang w:val="en-US"/>
                </w:rPr>
                <w:t>Download Teams</w:t>
              </w:r>
            </w:hyperlink>
            <w:r w:rsidR="00134B86">
              <w:rPr>
                <w:rFonts w:ascii="Segoe UI" w:eastAsia="Times New Roman" w:hAnsi="Segoe UI" w:cs="Segoe UI"/>
                <w:color w:val="252424"/>
                <w:sz w:val="21"/>
                <w:szCs w:val="21"/>
                <w:lang w:val="en-US"/>
              </w:rPr>
              <w:t xml:space="preserve"> | </w:t>
            </w:r>
            <w:hyperlink r:id="rId18" w:tgtFrame="_blank" w:history="1">
              <w:r w:rsidR="00134B86">
                <w:rPr>
                  <w:rStyle w:val="Hyperlink"/>
                  <w:rFonts w:ascii="Segoe UI" w:eastAsia="Times New Roman" w:hAnsi="Segoe UI" w:cs="Segoe UI"/>
                  <w:color w:val="6264A7"/>
                  <w:sz w:val="21"/>
                  <w:szCs w:val="21"/>
                  <w:lang w:val="en-US"/>
                </w:rPr>
                <w:t>Join on the web</w:t>
              </w:r>
            </w:hyperlink>
          </w:p>
          <w:p w14:paraId="5345A7BB" w14:textId="77777777" w:rsidR="00134B86" w:rsidRDefault="00134B86" w:rsidP="00134B86">
            <w:pPr>
              <w:rPr>
                <w:rFonts w:ascii="Segoe UI" w:eastAsia="Times New Roman" w:hAnsi="Segoe UI" w:cs="Segoe UI"/>
                <w:color w:val="252424"/>
                <w:lang w:val="en-US"/>
              </w:rPr>
            </w:pPr>
            <w:r>
              <w:rPr>
                <w:rFonts w:ascii="Segoe UI" w:eastAsia="Times New Roman" w:hAnsi="Segoe UI" w:cs="Segoe UI"/>
                <w:b/>
                <w:bCs/>
                <w:color w:val="252424"/>
                <w:sz w:val="21"/>
                <w:szCs w:val="21"/>
                <w:lang w:val="en-US"/>
              </w:rPr>
              <w:t>Or call in (audio only)</w:t>
            </w:r>
            <w:r>
              <w:rPr>
                <w:rFonts w:ascii="Segoe UI" w:eastAsia="Times New Roman" w:hAnsi="Segoe UI" w:cs="Segoe UI"/>
                <w:color w:val="252424"/>
                <w:lang w:val="en-US"/>
              </w:rPr>
              <w:t xml:space="preserve"> </w:t>
            </w:r>
          </w:p>
          <w:p w14:paraId="32408B13" w14:textId="77777777" w:rsidR="00134B86" w:rsidRDefault="00000000" w:rsidP="00134B86">
            <w:pPr>
              <w:rPr>
                <w:rFonts w:ascii="Segoe UI" w:eastAsia="Times New Roman" w:hAnsi="Segoe UI" w:cs="Segoe UI"/>
                <w:color w:val="252424"/>
                <w:lang w:val="en-US"/>
              </w:rPr>
            </w:pPr>
            <w:hyperlink r:id="rId19" w:anchor=" " w:history="1">
              <w:r w:rsidR="00134B86">
                <w:rPr>
                  <w:rStyle w:val="Hyperlink"/>
                  <w:rFonts w:ascii="Segoe UI" w:eastAsia="Times New Roman" w:hAnsi="Segoe UI" w:cs="Segoe UI"/>
                  <w:color w:val="6264A7"/>
                  <w:sz w:val="21"/>
                  <w:szCs w:val="21"/>
                  <w:lang w:val="en-US"/>
                </w:rPr>
                <w:t xml:space="preserve">+27 21 834 </w:t>
              </w:r>
              <w:proofErr w:type="gramStart"/>
              <w:r w:rsidR="00134B86">
                <w:rPr>
                  <w:rStyle w:val="Hyperlink"/>
                  <w:rFonts w:ascii="Segoe UI" w:eastAsia="Times New Roman" w:hAnsi="Segoe UI" w:cs="Segoe UI"/>
                  <w:color w:val="6264A7"/>
                  <w:sz w:val="21"/>
                  <w:szCs w:val="21"/>
                  <w:lang w:val="en-US"/>
                </w:rPr>
                <w:t>0825,,</w:t>
              </w:r>
              <w:proofErr w:type="gramEnd"/>
              <w:r w:rsidR="00134B86">
                <w:rPr>
                  <w:rStyle w:val="Hyperlink"/>
                  <w:rFonts w:ascii="Segoe UI" w:eastAsia="Times New Roman" w:hAnsi="Segoe UI" w:cs="Segoe UI"/>
                  <w:color w:val="6264A7"/>
                  <w:sz w:val="21"/>
                  <w:szCs w:val="21"/>
                  <w:lang w:val="en-US"/>
                </w:rPr>
                <w:t>312018207#</w:t>
              </w:r>
            </w:hyperlink>
            <w:r w:rsidR="00134B86">
              <w:rPr>
                <w:rFonts w:ascii="Segoe UI" w:eastAsia="Times New Roman" w:hAnsi="Segoe UI" w:cs="Segoe UI"/>
                <w:color w:val="252424"/>
                <w:lang w:val="en-US"/>
              </w:rPr>
              <w:t xml:space="preserve"> </w:t>
            </w:r>
            <w:r w:rsidR="00134B86">
              <w:rPr>
                <w:rFonts w:ascii="Segoe UI" w:eastAsia="Times New Roman" w:hAnsi="Segoe UI" w:cs="Segoe UI"/>
                <w:color w:val="252424"/>
                <w:sz w:val="21"/>
                <w:szCs w:val="21"/>
                <w:lang w:val="en-US"/>
              </w:rPr>
              <w:t xml:space="preserve">  South Africa, Cape Town </w:t>
            </w:r>
          </w:p>
          <w:p w14:paraId="71241F15" w14:textId="77777777" w:rsidR="00134B86" w:rsidRDefault="00134B86" w:rsidP="00134B86">
            <w:pPr>
              <w:rPr>
                <w:rFonts w:ascii="Segoe UI" w:eastAsia="Times New Roman" w:hAnsi="Segoe UI" w:cs="Segoe UI"/>
                <w:color w:val="252424"/>
                <w:lang w:val="en-US"/>
              </w:rPr>
            </w:pPr>
            <w:r>
              <w:rPr>
                <w:rFonts w:ascii="Segoe UI" w:eastAsia="Times New Roman" w:hAnsi="Segoe UI" w:cs="Segoe UI"/>
                <w:color w:val="252424"/>
                <w:sz w:val="21"/>
                <w:szCs w:val="21"/>
                <w:lang w:val="en-US"/>
              </w:rPr>
              <w:t xml:space="preserve">Phone Conference ID: </w:t>
            </w:r>
            <w:r>
              <w:rPr>
                <w:rFonts w:ascii="Segoe UI" w:eastAsia="Times New Roman" w:hAnsi="Segoe UI" w:cs="Segoe UI"/>
                <w:color w:val="252424"/>
                <w:sz w:val="24"/>
                <w:szCs w:val="24"/>
                <w:lang w:val="en-US"/>
              </w:rPr>
              <w:t xml:space="preserve">312 018 207# </w:t>
            </w:r>
          </w:p>
          <w:p w14:paraId="11C957E7" w14:textId="77777777" w:rsidR="00134B86" w:rsidRDefault="00000000" w:rsidP="00134B86">
            <w:pPr>
              <w:rPr>
                <w:rFonts w:ascii="Segoe UI" w:eastAsia="Times New Roman" w:hAnsi="Segoe UI" w:cs="Segoe UI"/>
                <w:color w:val="252424"/>
                <w:lang w:val="en-US"/>
              </w:rPr>
            </w:pPr>
            <w:hyperlink r:id="rId20" w:tgtFrame="_blank" w:history="1">
              <w:r w:rsidR="00134B86">
                <w:rPr>
                  <w:rStyle w:val="Hyperlink"/>
                  <w:rFonts w:ascii="Segoe UI" w:eastAsia="Times New Roman" w:hAnsi="Segoe UI" w:cs="Segoe UI"/>
                  <w:color w:val="6264A7"/>
                  <w:sz w:val="21"/>
                  <w:szCs w:val="21"/>
                  <w:lang w:val="en-US"/>
                </w:rPr>
                <w:t>Find a local number</w:t>
              </w:r>
            </w:hyperlink>
            <w:r w:rsidR="00134B86">
              <w:rPr>
                <w:rFonts w:ascii="Segoe UI" w:eastAsia="Times New Roman" w:hAnsi="Segoe UI" w:cs="Segoe UI"/>
                <w:color w:val="252424"/>
                <w:lang w:val="en-US"/>
              </w:rPr>
              <w:t xml:space="preserve"> | </w:t>
            </w:r>
            <w:hyperlink r:id="rId21" w:tgtFrame="_blank" w:history="1">
              <w:r w:rsidR="00134B86">
                <w:rPr>
                  <w:rStyle w:val="Hyperlink"/>
                  <w:rFonts w:ascii="Segoe UI" w:eastAsia="Times New Roman" w:hAnsi="Segoe UI" w:cs="Segoe UI"/>
                  <w:color w:val="6264A7"/>
                  <w:sz w:val="21"/>
                  <w:szCs w:val="21"/>
                  <w:lang w:val="en-US"/>
                </w:rPr>
                <w:t>Reset PIN</w:t>
              </w:r>
            </w:hyperlink>
            <w:r w:rsidR="00134B86">
              <w:rPr>
                <w:rFonts w:ascii="Segoe UI" w:eastAsia="Times New Roman" w:hAnsi="Segoe UI" w:cs="Segoe UI"/>
                <w:color w:val="252424"/>
                <w:lang w:val="en-US"/>
              </w:rPr>
              <w:t xml:space="preserve"> </w:t>
            </w:r>
          </w:p>
          <w:p w14:paraId="0DD2CF56" w14:textId="77777777" w:rsidR="00903F10" w:rsidRDefault="00903F10" w:rsidP="00903F10">
            <w:pPr>
              <w:jc w:val="both"/>
              <w:rPr>
                <w:rFonts w:ascii="Arial" w:hAnsi="Arial" w:cs="Arial"/>
                <w:b/>
                <w:lang w:val="en-US"/>
              </w:rPr>
            </w:pPr>
            <w:r w:rsidRPr="005D5883">
              <w:rPr>
                <w:rFonts w:ascii="Arial" w:hAnsi="Arial" w:cs="Arial"/>
                <w:b/>
                <w:lang w:val="en-US"/>
              </w:rPr>
              <w:t xml:space="preserve"> </w:t>
            </w:r>
          </w:p>
          <w:p w14:paraId="6B68C7FE" w14:textId="77777777" w:rsidR="00903F10" w:rsidRPr="005D5883" w:rsidRDefault="00903F10" w:rsidP="00903F10">
            <w:pPr>
              <w:jc w:val="both"/>
              <w:rPr>
                <w:rFonts w:ascii="Arial" w:hAnsi="Arial" w:cs="Arial"/>
                <w:b/>
                <w:lang w:val="en-US"/>
              </w:rPr>
            </w:pPr>
            <w:r w:rsidRPr="00CE46E3">
              <w:rPr>
                <w:rFonts w:ascii="Arial" w:hAnsi="Arial" w:cs="Arial"/>
                <w:lang w:val="en-US"/>
              </w:rPr>
              <w:t xml:space="preserve">Supplier to download Microsoft Teams or use a supported internet browser </w:t>
            </w:r>
            <w:proofErr w:type="gramStart"/>
            <w:r w:rsidRPr="00CE46E3">
              <w:rPr>
                <w:rFonts w:ascii="Arial" w:hAnsi="Arial" w:cs="Arial"/>
                <w:lang w:val="en-US"/>
              </w:rPr>
              <w:t>in</w:t>
            </w:r>
            <w:r>
              <w:rPr>
                <w:rFonts w:ascii="Arial" w:hAnsi="Arial" w:cs="Arial"/>
                <w:lang w:val="en-US"/>
              </w:rPr>
              <w:t xml:space="preserve"> </w:t>
            </w:r>
            <w:r w:rsidRPr="00CE46E3">
              <w:rPr>
                <w:rFonts w:ascii="Arial" w:hAnsi="Arial" w:cs="Arial"/>
                <w:lang w:val="en-US"/>
              </w:rPr>
              <w:t>order to</w:t>
            </w:r>
            <w:proofErr w:type="gramEnd"/>
            <w:r w:rsidRPr="00CE46E3">
              <w:rPr>
                <w:rFonts w:ascii="Arial" w:hAnsi="Arial" w:cs="Arial"/>
                <w:lang w:val="en-US"/>
              </w:rPr>
              <w:t xml:space="preserve"> be part of the clarification meeting. Send your email addresses, with company details, the enquiry number and tender description, 5 days before the date of the meeting, to the Eskom Representative:</w:t>
            </w:r>
            <w:r>
              <w:rPr>
                <w:rFonts w:ascii="Arial" w:hAnsi="Arial" w:cs="Arial"/>
                <w:lang w:val="en-US"/>
              </w:rPr>
              <w:t xml:space="preserve"> </w:t>
            </w:r>
            <w:r w:rsidRPr="00CE46E3">
              <w:rPr>
                <w:rFonts w:ascii="Arial" w:hAnsi="Arial" w:cs="Arial"/>
                <w:lang w:val="en-US"/>
              </w:rPr>
              <w:t>MaririLM@eskom.co.za; for an appointment to be</w:t>
            </w:r>
            <w:r>
              <w:rPr>
                <w:rFonts w:ascii="Arial" w:hAnsi="Arial" w:cs="Arial"/>
                <w:lang w:val="en-US"/>
              </w:rPr>
              <w:t xml:space="preserve"> </w:t>
            </w:r>
            <w:r w:rsidRPr="00CE46E3">
              <w:rPr>
                <w:rFonts w:ascii="Arial" w:hAnsi="Arial" w:cs="Arial"/>
                <w:lang w:val="en-US"/>
              </w:rPr>
              <w:t>sent to you.</w:t>
            </w:r>
            <w:r>
              <w:rPr>
                <w:rFonts w:ascii="Arial" w:hAnsi="Arial" w:cs="Arial"/>
                <w:lang w:val="en-US"/>
              </w:rPr>
              <w:t xml:space="preserve"> </w:t>
            </w:r>
          </w:p>
          <w:p w14:paraId="31BC0199" w14:textId="04DE4742" w:rsidR="00AB458D" w:rsidRPr="00B34F0A" w:rsidRDefault="00AB458D" w:rsidP="00B34F0A">
            <w:pPr>
              <w:contextualSpacing/>
              <w:jc w:val="both"/>
              <w:rPr>
                <w:rFonts w:ascii="Arial" w:hAnsi="Arial" w:cs="Arial"/>
                <w:highlight w:val="yellow"/>
                <w:lang w:val="en-US"/>
              </w:rPr>
            </w:pPr>
          </w:p>
        </w:tc>
      </w:tr>
      <w:tr w:rsidR="00B34F0A" w:rsidRPr="005D5883" w14:paraId="43AE2590" w14:textId="77777777" w:rsidTr="008B2499">
        <w:trPr>
          <w:jc w:val="center"/>
        </w:trPr>
        <w:tc>
          <w:tcPr>
            <w:tcW w:w="4135" w:type="dxa"/>
          </w:tcPr>
          <w:p w14:paraId="5FA6CD67" w14:textId="77777777" w:rsidR="00B34F0A" w:rsidRPr="005D5883" w:rsidRDefault="00B34F0A" w:rsidP="007E538F">
            <w:pPr>
              <w:contextualSpacing/>
              <w:rPr>
                <w:rFonts w:ascii="Arial" w:hAnsi="Arial" w:cs="Arial"/>
                <w:lang w:val="en-US"/>
              </w:rPr>
            </w:pPr>
            <w:r w:rsidRPr="005D5883">
              <w:rPr>
                <w:rFonts w:ascii="Arial" w:hAnsi="Arial" w:cs="Arial"/>
                <w:lang w:val="en-US"/>
              </w:rPr>
              <w:lastRenderedPageBreak/>
              <w:t>2.17 Clarification on enquiry documents</w:t>
            </w:r>
          </w:p>
          <w:p w14:paraId="1D22DF55" w14:textId="77777777" w:rsidR="00B34F0A" w:rsidRPr="005D5883" w:rsidRDefault="00B34F0A" w:rsidP="005D5883">
            <w:pPr>
              <w:contextualSpacing/>
              <w:rPr>
                <w:rFonts w:ascii="Arial" w:hAnsi="Arial" w:cs="Arial"/>
                <w:lang w:val="en-US"/>
              </w:rPr>
            </w:pPr>
          </w:p>
        </w:tc>
        <w:tc>
          <w:tcPr>
            <w:tcW w:w="6923" w:type="dxa"/>
          </w:tcPr>
          <w:p w14:paraId="5DDE7D78" w14:textId="613DC934"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903F10" w:rsidRPr="00903F10">
              <w:rPr>
                <w:rFonts w:ascii="Arial" w:hAnsi="Arial" w:cs="Arial"/>
                <w:b/>
                <w:bCs/>
                <w:lang w:val="en-US"/>
              </w:rPr>
              <w:t xml:space="preserve">Five </w:t>
            </w:r>
            <w:r w:rsidR="00903F10">
              <w:rPr>
                <w:rFonts w:ascii="Arial" w:hAnsi="Arial" w:cs="Arial"/>
                <w:lang w:val="en-US"/>
              </w:rPr>
              <w:t>(</w:t>
            </w:r>
            <w:r w:rsidR="00903F10">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3B804A46" w14:textId="77777777" w:rsidR="00B34F0A" w:rsidRPr="005D5883" w:rsidRDefault="00B34F0A" w:rsidP="005D5883">
            <w:pPr>
              <w:contextualSpacing/>
              <w:jc w:val="both"/>
              <w:rPr>
                <w:rFonts w:ascii="Arial" w:hAnsi="Arial" w:cs="Arial"/>
                <w:lang w:val="en-US"/>
              </w:rPr>
            </w:pPr>
          </w:p>
        </w:tc>
      </w:tr>
      <w:tr w:rsidR="007B641B" w:rsidRPr="005D5883" w14:paraId="1F65828A" w14:textId="77777777" w:rsidTr="008B2499">
        <w:trPr>
          <w:jc w:val="center"/>
        </w:trPr>
        <w:tc>
          <w:tcPr>
            <w:tcW w:w="4135" w:type="dxa"/>
          </w:tcPr>
          <w:p w14:paraId="0AE3DFC1"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51CADC9F" w14:textId="6E38FB2F"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Pr="005D5883">
              <w:rPr>
                <w:rFonts w:ascii="Arial" w:hAnsi="Arial" w:cs="Arial"/>
                <w:b/>
                <w:i/>
                <w:lang w:val="en-US"/>
              </w:rPr>
              <w:t xml:space="preserve"> </w:t>
            </w:r>
            <w:r w:rsidRPr="00903F10">
              <w:rPr>
                <w:rFonts w:ascii="Arial" w:hAnsi="Arial" w:cs="Arial"/>
                <w:bCs/>
                <w:iCs/>
                <w:lang w:val="en-US"/>
              </w:rPr>
              <w:t>not allowed.</w:t>
            </w:r>
          </w:p>
          <w:p w14:paraId="29C255E2" w14:textId="1B093F4D" w:rsidR="007B641B" w:rsidRPr="005D5883" w:rsidRDefault="007B641B" w:rsidP="005D5883">
            <w:pPr>
              <w:contextualSpacing/>
              <w:jc w:val="both"/>
              <w:rPr>
                <w:rFonts w:ascii="Arial" w:hAnsi="Arial" w:cs="Arial"/>
                <w:lang w:val="en-US"/>
              </w:rPr>
            </w:pPr>
          </w:p>
        </w:tc>
      </w:tr>
      <w:tr w:rsidR="00643F64" w:rsidRPr="005D5883" w14:paraId="28E6E0A1" w14:textId="77777777" w:rsidTr="008B2499">
        <w:trPr>
          <w:jc w:val="center"/>
        </w:trPr>
        <w:tc>
          <w:tcPr>
            <w:tcW w:w="4135" w:type="dxa"/>
          </w:tcPr>
          <w:p w14:paraId="13939721"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923" w:type="dxa"/>
          </w:tcPr>
          <w:p w14:paraId="20197A19" w14:textId="77777777" w:rsidR="00643F64" w:rsidRDefault="00643F64" w:rsidP="005D5883">
            <w:pPr>
              <w:contextualSpacing/>
              <w:jc w:val="both"/>
              <w:rPr>
                <w:rFonts w:ascii="Arial" w:hAnsi="Arial" w:cs="Arial"/>
                <w:lang w:val="en-US"/>
              </w:rPr>
            </w:pPr>
            <w:r w:rsidRPr="005D5883">
              <w:rPr>
                <w:rFonts w:ascii="Arial" w:hAnsi="Arial" w:cs="Arial"/>
                <w:lang w:val="en-US"/>
              </w:rPr>
              <w:t>If security for performance (</w:t>
            </w:r>
            <w:proofErr w:type="gramStart"/>
            <w:r w:rsidRPr="005D5883">
              <w:rPr>
                <w:rFonts w:ascii="Arial" w:hAnsi="Arial" w:cs="Arial"/>
                <w:lang w:val="en-US"/>
              </w:rPr>
              <w:t>e.g.</w:t>
            </w:r>
            <w:proofErr w:type="gramEnd"/>
            <w:r w:rsidRPr="005D5883">
              <w:rPr>
                <w:rFonts w:ascii="Arial" w:hAnsi="Arial" w:cs="Arial"/>
                <w:lang w:val="en-US"/>
              </w:rPr>
              <w:t xml:space="preserve">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14:paraId="4D3FEFFF" w14:textId="77777777" w:rsidR="00643F64" w:rsidRPr="005D5883" w:rsidRDefault="00643F64" w:rsidP="005D5883">
            <w:pPr>
              <w:contextualSpacing/>
              <w:jc w:val="both"/>
              <w:rPr>
                <w:rFonts w:ascii="Arial" w:hAnsi="Arial" w:cs="Arial"/>
                <w:lang w:val="en-US"/>
              </w:rPr>
            </w:pPr>
          </w:p>
        </w:tc>
      </w:tr>
      <w:tr w:rsidR="00674895" w:rsidRPr="005D5883" w14:paraId="34CEA7D6" w14:textId="77777777" w:rsidTr="008B2499">
        <w:trPr>
          <w:jc w:val="center"/>
        </w:trPr>
        <w:tc>
          <w:tcPr>
            <w:tcW w:w="4135" w:type="dxa"/>
          </w:tcPr>
          <w:p w14:paraId="3C4455E8" w14:textId="77777777"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923" w:type="dxa"/>
          </w:tcPr>
          <w:p w14:paraId="24A081D2" w14:textId="77777777" w:rsidR="00674895" w:rsidRPr="005D5883" w:rsidRDefault="00674895" w:rsidP="007E538F">
            <w:pPr>
              <w:contextualSpacing/>
              <w:jc w:val="both"/>
              <w:rPr>
                <w:rFonts w:ascii="Arial" w:hAnsi="Arial" w:cs="Arial"/>
                <w:lang w:val="en-US"/>
              </w:rPr>
            </w:pPr>
            <w:r w:rsidRPr="005D5883">
              <w:rPr>
                <w:rFonts w:ascii="Arial" w:hAnsi="Arial" w:cs="Arial"/>
                <w:lang w:val="en-US"/>
              </w:rPr>
              <w:t xml:space="preserve">Tenders will be opened at the same date and time as the tender </w:t>
            </w:r>
            <w:proofErr w:type="gramStart"/>
            <w:r w:rsidRPr="005D5883">
              <w:rPr>
                <w:rFonts w:ascii="Arial" w:hAnsi="Arial" w:cs="Arial"/>
                <w:lang w:val="en-US"/>
              </w:rPr>
              <w:t>deadline;</w:t>
            </w:r>
            <w:proofErr w:type="gramEnd"/>
          </w:p>
          <w:p w14:paraId="3CA11547" w14:textId="77777777" w:rsidR="00674895" w:rsidRPr="005D5883" w:rsidRDefault="00674895" w:rsidP="007E538F">
            <w:pPr>
              <w:contextualSpacing/>
              <w:jc w:val="both"/>
              <w:rPr>
                <w:rFonts w:ascii="Arial" w:hAnsi="Arial" w:cs="Arial"/>
                <w:lang w:val="en-US"/>
              </w:rPr>
            </w:pPr>
          </w:p>
          <w:p w14:paraId="0ABA2348" w14:textId="77777777"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on:</w:t>
            </w:r>
          </w:p>
          <w:p w14:paraId="0871A064" w14:textId="0345C8B4" w:rsidR="00903F10" w:rsidRPr="00134B86" w:rsidRDefault="00674895" w:rsidP="00903F10">
            <w:pPr>
              <w:jc w:val="both"/>
              <w:rPr>
                <w:rFonts w:ascii="Arial" w:hAnsi="Arial" w:cs="Arial"/>
                <w:b/>
                <w:bCs/>
                <w:sz w:val="24"/>
                <w:lang w:val="en-US"/>
              </w:rPr>
            </w:pPr>
            <w:r w:rsidRPr="00134B86">
              <w:rPr>
                <w:rFonts w:ascii="Arial" w:hAnsi="Arial" w:cs="Arial"/>
                <w:b/>
                <w:bCs/>
                <w:lang w:val="en-US"/>
              </w:rPr>
              <w:t>Place:</w:t>
            </w:r>
            <w:r w:rsidR="00903F10" w:rsidRPr="00134B86">
              <w:rPr>
                <w:rFonts w:ascii="Arial" w:hAnsi="Arial" w:cs="Arial"/>
                <w:b/>
                <w:bCs/>
                <w:sz w:val="24"/>
                <w:lang w:val="en-US"/>
              </w:rPr>
              <w:t xml:space="preserve"> Eskom Tender Box</w:t>
            </w:r>
          </w:p>
          <w:p w14:paraId="0A22D175" w14:textId="77777777" w:rsidR="00903F10" w:rsidRPr="00134B86" w:rsidRDefault="00903F10" w:rsidP="00903F10">
            <w:pPr>
              <w:jc w:val="both"/>
              <w:rPr>
                <w:rFonts w:ascii="Arial" w:hAnsi="Arial" w:cs="Arial"/>
                <w:b/>
                <w:bCs/>
                <w:sz w:val="24"/>
                <w:lang w:val="en-US"/>
              </w:rPr>
            </w:pPr>
            <w:r w:rsidRPr="00134B86">
              <w:rPr>
                <w:rFonts w:ascii="Arial" w:hAnsi="Arial" w:cs="Arial"/>
                <w:b/>
                <w:bCs/>
                <w:sz w:val="24"/>
                <w:lang w:val="en-US"/>
              </w:rPr>
              <w:t xml:space="preserve">          Ground Floor</w:t>
            </w:r>
          </w:p>
          <w:p w14:paraId="74CA20A9" w14:textId="77777777" w:rsidR="00903F10" w:rsidRPr="00134B86" w:rsidRDefault="00903F10" w:rsidP="00903F10">
            <w:pPr>
              <w:jc w:val="both"/>
              <w:rPr>
                <w:rFonts w:ascii="Arial" w:hAnsi="Arial" w:cs="Arial"/>
                <w:b/>
                <w:bCs/>
                <w:sz w:val="24"/>
                <w:lang w:val="en-US"/>
              </w:rPr>
            </w:pPr>
            <w:r w:rsidRPr="00134B86">
              <w:rPr>
                <w:rFonts w:ascii="Arial" w:hAnsi="Arial" w:cs="Arial"/>
                <w:b/>
                <w:bCs/>
                <w:sz w:val="24"/>
                <w:lang w:val="en-US"/>
              </w:rPr>
              <w:t xml:space="preserve">          No. 10 Smuts Avenue</w:t>
            </w:r>
          </w:p>
          <w:p w14:paraId="0953E537" w14:textId="77777777" w:rsidR="00903F10" w:rsidRPr="00134B86" w:rsidRDefault="00903F10" w:rsidP="00903F10">
            <w:pPr>
              <w:jc w:val="both"/>
              <w:rPr>
                <w:rFonts w:ascii="Arial" w:hAnsi="Arial" w:cs="Arial"/>
                <w:b/>
                <w:bCs/>
                <w:sz w:val="24"/>
                <w:lang w:val="en-US"/>
              </w:rPr>
            </w:pPr>
            <w:r w:rsidRPr="00134B86">
              <w:rPr>
                <w:rFonts w:ascii="Arial" w:hAnsi="Arial" w:cs="Arial"/>
                <w:b/>
                <w:bCs/>
                <w:sz w:val="24"/>
                <w:lang w:val="en-US"/>
              </w:rPr>
              <w:t xml:space="preserve">          Witbank/ </w:t>
            </w:r>
            <w:proofErr w:type="spellStart"/>
            <w:r w:rsidRPr="00134B86">
              <w:rPr>
                <w:rFonts w:ascii="Arial" w:hAnsi="Arial" w:cs="Arial"/>
                <w:b/>
                <w:bCs/>
                <w:sz w:val="24"/>
                <w:lang w:val="en-US"/>
              </w:rPr>
              <w:t>Emalahleni</w:t>
            </w:r>
            <w:proofErr w:type="spellEnd"/>
          </w:p>
          <w:p w14:paraId="728D1F28" w14:textId="77777777" w:rsidR="00903F10" w:rsidRPr="00134B86" w:rsidRDefault="00903F10" w:rsidP="00903F10">
            <w:pPr>
              <w:jc w:val="both"/>
              <w:rPr>
                <w:rFonts w:ascii="Arial" w:hAnsi="Arial" w:cs="Arial"/>
                <w:b/>
                <w:bCs/>
                <w:sz w:val="24"/>
                <w:lang w:val="en-US"/>
              </w:rPr>
            </w:pPr>
            <w:r w:rsidRPr="00134B86">
              <w:rPr>
                <w:rFonts w:ascii="Arial" w:hAnsi="Arial" w:cs="Arial"/>
                <w:b/>
                <w:bCs/>
                <w:sz w:val="24"/>
                <w:lang w:val="en-US"/>
              </w:rPr>
              <w:t xml:space="preserve">          Mpumalanga</w:t>
            </w:r>
          </w:p>
          <w:p w14:paraId="21E83682" w14:textId="2AF139DE" w:rsidR="00674895" w:rsidRPr="005D5883" w:rsidRDefault="00674895" w:rsidP="007E538F">
            <w:pPr>
              <w:contextualSpacing/>
              <w:jc w:val="both"/>
              <w:rPr>
                <w:rFonts w:ascii="Arial" w:hAnsi="Arial" w:cs="Arial"/>
                <w:lang w:val="en-US"/>
              </w:rPr>
            </w:pPr>
          </w:p>
          <w:p w14:paraId="647FD94A" w14:textId="1E501971" w:rsidR="00674895" w:rsidRPr="00134B86" w:rsidRDefault="00674895" w:rsidP="007E538F">
            <w:pPr>
              <w:contextualSpacing/>
              <w:jc w:val="both"/>
              <w:rPr>
                <w:rFonts w:ascii="Arial" w:hAnsi="Arial" w:cs="Arial"/>
                <w:b/>
                <w:bCs/>
                <w:lang w:val="en-US"/>
              </w:rPr>
            </w:pPr>
            <w:r w:rsidRPr="00134B86">
              <w:rPr>
                <w:rFonts w:ascii="Arial" w:hAnsi="Arial" w:cs="Arial"/>
                <w:b/>
                <w:bCs/>
                <w:lang w:val="en-US"/>
              </w:rPr>
              <w:t>Date:</w:t>
            </w:r>
            <w:r w:rsidR="00903F10" w:rsidRPr="00134B86">
              <w:rPr>
                <w:rFonts w:ascii="Arial" w:hAnsi="Arial" w:cs="Arial"/>
                <w:b/>
                <w:bCs/>
                <w:lang w:val="en-US"/>
              </w:rPr>
              <w:t xml:space="preserve"> </w:t>
            </w:r>
            <w:r w:rsidR="00134B86" w:rsidRPr="00134B86">
              <w:rPr>
                <w:rFonts w:ascii="Arial" w:hAnsi="Arial" w:cs="Arial"/>
                <w:b/>
                <w:bCs/>
                <w:lang w:val="en-US"/>
              </w:rPr>
              <w:t>0</w:t>
            </w:r>
            <w:r w:rsidR="00697E64">
              <w:rPr>
                <w:rFonts w:ascii="Arial" w:hAnsi="Arial" w:cs="Arial"/>
                <w:b/>
                <w:bCs/>
                <w:lang w:val="en-US"/>
              </w:rPr>
              <w:t>6</w:t>
            </w:r>
            <w:r w:rsidR="00134B86" w:rsidRPr="00134B86">
              <w:rPr>
                <w:rFonts w:ascii="Arial" w:hAnsi="Arial" w:cs="Arial"/>
                <w:b/>
                <w:bCs/>
                <w:lang w:val="en-US"/>
              </w:rPr>
              <w:t xml:space="preserve"> April</w:t>
            </w:r>
            <w:r w:rsidR="00903F10" w:rsidRPr="00134B86">
              <w:rPr>
                <w:rFonts w:ascii="Arial" w:hAnsi="Arial" w:cs="Arial"/>
                <w:b/>
                <w:bCs/>
                <w:lang w:val="en-US"/>
              </w:rPr>
              <w:t xml:space="preserve"> 202</w:t>
            </w:r>
            <w:r w:rsidR="00134B86" w:rsidRPr="00134B86">
              <w:rPr>
                <w:rFonts w:ascii="Arial" w:hAnsi="Arial" w:cs="Arial"/>
                <w:b/>
                <w:bCs/>
                <w:lang w:val="en-US"/>
              </w:rPr>
              <w:t>3</w:t>
            </w:r>
          </w:p>
          <w:p w14:paraId="7493D636" w14:textId="77777777" w:rsidR="00674895" w:rsidRDefault="00674895" w:rsidP="005D5883">
            <w:pPr>
              <w:contextualSpacing/>
              <w:jc w:val="both"/>
              <w:rPr>
                <w:rFonts w:ascii="Arial" w:hAnsi="Arial" w:cs="Arial"/>
                <w:b/>
                <w:bCs/>
                <w:lang w:val="en-US"/>
              </w:rPr>
            </w:pPr>
            <w:r w:rsidRPr="00134B86">
              <w:rPr>
                <w:rFonts w:ascii="Arial" w:hAnsi="Arial" w:cs="Arial"/>
                <w:b/>
                <w:bCs/>
                <w:lang w:val="en-US"/>
              </w:rPr>
              <w:t>Time:</w:t>
            </w:r>
            <w:r w:rsidR="00903F10" w:rsidRPr="00134B86">
              <w:rPr>
                <w:rFonts w:ascii="Arial" w:hAnsi="Arial" w:cs="Arial"/>
                <w:b/>
                <w:bCs/>
                <w:lang w:val="en-US"/>
              </w:rPr>
              <w:t xml:space="preserve"> 10H:00 AM</w:t>
            </w:r>
          </w:p>
          <w:p w14:paraId="17BFD157" w14:textId="7C200CB1" w:rsidR="00134B86" w:rsidRPr="005D5883" w:rsidRDefault="00134B86" w:rsidP="005D5883">
            <w:pPr>
              <w:contextualSpacing/>
              <w:jc w:val="both"/>
              <w:rPr>
                <w:rFonts w:ascii="Arial" w:hAnsi="Arial" w:cs="Arial"/>
                <w:lang w:val="en-US"/>
              </w:rPr>
            </w:pPr>
          </w:p>
        </w:tc>
      </w:tr>
      <w:tr w:rsidR="00F14791" w:rsidRPr="005D5883" w14:paraId="61C53FA4" w14:textId="77777777" w:rsidTr="008B2499">
        <w:trPr>
          <w:jc w:val="center"/>
        </w:trPr>
        <w:tc>
          <w:tcPr>
            <w:tcW w:w="4135" w:type="dxa"/>
          </w:tcPr>
          <w:p w14:paraId="77097D2D"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23" w:type="dxa"/>
          </w:tcPr>
          <w:p w14:paraId="42142FA4" w14:textId="7CD0C43E" w:rsidR="00F14791" w:rsidRDefault="00F14791" w:rsidP="005D5883">
            <w:pPr>
              <w:contextualSpacing/>
              <w:jc w:val="both"/>
              <w:rPr>
                <w:rFonts w:ascii="Arial" w:hAnsi="Arial" w:cs="Arial"/>
                <w:lang w:val="en-US"/>
              </w:rPr>
            </w:pPr>
            <w:r w:rsidRPr="005D5883">
              <w:rPr>
                <w:rFonts w:ascii="Arial" w:hAnsi="Arial" w:cs="Arial"/>
                <w:lang w:val="en-US"/>
              </w:rPr>
              <w:t xml:space="preserve">Prices will </w:t>
            </w:r>
            <w:r w:rsidRPr="00903F10">
              <w:rPr>
                <w:rFonts w:ascii="Arial" w:hAnsi="Arial" w:cs="Arial"/>
                <w:bCs/>
                <w:iCs/>
                <w:lang w:val="en-US"/>
              </w:rPr>
              <w:t>not be read out.</w:t>
            </w:r>
          </w:p>
          <w:p w14:paraId="1B749001" w14:textId="77777777" w:rsidR="00D53279" w:rsidRPr="005D5883" w:rsidRDefault="00D53279" w:rsidP="005D5883">
            <w:pPr>
              <w:contextualSpacing/>
              <w:jc w:val="both"/>
              <w:rPr>
                <w:rFonts w:ascii="Arial" w:hAnsi="Arial" w:cs="Arial"/>
                <w:lang w:val="en-US"/>
              </w:rPr>
            </w:pPr>
          </w:p>
        </w:tc>
      </w:tr>
      <w:tr w:rsidR="00555A77" w:rsidRPr="005D5883" w14:paraId="023E85CD" w14:textId="77777777" w:rsidTr="008B2499">
        <w:trPr>
          <w:jc w:val="center"/>
        </w:trPr>
        <w:tc>
          <w:tcPr>
            <w:tcW w:w="4135" w:type="dxa"/>
          </w:tcPr>
          <w:p w14:paraId="67276924"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77777777"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for this invitation to tender/ RFP are:</w:t>
            </w:r>
          </w:p>
          <w:p w14:paraId="17AB2FCF" w14:textId="77777777" w:rsidR="00555A77" w:rsidRPr="005D5883" w:rsidRDefault="00555A77" w:rsidP="007E538F">
            <w:pPr>
              <w:contextualSpacing/>
              <w:jc w:val="both"/>
              <w:rPr>
                <w:rFonts w:ascii="Arial" w:hAnsi="Arial" w:cs="Arial"/>
                <w:lang w:val="en-US"/>
              </w:rPr>
            </w:pPr>
          </w:p>
          <w:p w14:paraId="1D55C8AE" w14:textId="77777777" w:rsidR="00555A77" w:rsidRPr="005D5883" w:rsidRDefault="00555A77">
            <w:pPr>
              <w:numPr>
                <w:ilvl w:val="0"/>
                <w:numId w:val="7"/>
              </w:numPr>
              <w:contextualSpacing/>
              <w:jc w:val="both"/>
              <w:rPr>
                <w:rFonts w:ascii="Arial" w:hAnsi="Arial" w:cs="Arial"/>
                <w:lang w:val="en-US"/>
              </w:rPr>
            </w:pPr>
            <w:r w:rsidRPr="005D5883">
              <w:rPr>
                <w:rFonts w:ascii="Arial" w:hAnsi="Arial" w:cs="Arial"/>
                <w:lang w:val="en-US"/>
              </w:rPr>
              <w:t>Meet the eligibility criteria for a tenderer</w:t>
            </w:r>
          </w:p>
          <w:p w14:paraId="7F0082B0" w14:textId="77777777" w:rsidR="00555A77" w:rsidRPr="005D5883" w:rsidRDefault="00555A77">
            <w:pPr>
              <w:numPr>
                <w:ilvl w:val="0"/>
                <w:numId w:val="7"/>
              </w:numPr>
              <w:contextualSpacing/>
              <w:jc w:val="both"/>
              <w:rPr>
                <w:rFonts w:ascii="Arial" w:hAnsi="Arial" w:cs="Arial"/>
                <w:lang w:val="en-US"/>
              </w:rPr>
            </w:pPr>
            <w:r w:rsidRPr="005D5883">
              <w:rPr>
                <w:rFonts w:ascii="Arial" w:hAnsi="Arial" w:cs="Arial"/>
                <w:lang w:val="en-US"/>
              </w:rPr>
              <w:t>Submit one (1) hard copy of the original tender to Eskom</w:t>
            </w:r>
          </w:p>
          <w:p w14:paraId="51A2A514" w14:textId="77777777" w:rsidR="00555A77" w:rsidRPr="005D5883" w:rsidRDefault="00555A77">
            <w:pPr>
              <w:numPr>
                <w:ilvl w:val="0"/>
                <w:numId w:val="7"/>
              </w:numPr>
              <w:contextualSpacing/>
              <w:jc w:val="both"/>
              <w:rPr>
                <w:rFonts w:ascii="Arial" w:hAnsi="Arial" w:cs="Arial"/>
                <w:lang w:val="en-US"/>
              </w:rPr>
            </w:pPr>
            <w:r w:rsidRPr="005D5883">
              <w:rPr>
                <w:rFonts w:ascii="Arial" w:hAnsi="Arial" w:cs="Arial"/>
                <w:lang w:val="en-US"/>
              </w:rPr>
              <w:t xml:space="preserve">Submit a complete original tender with commercial, </w:t>
            </w:r>
            <w:proofErr w:type="gramStart"/>
            <w:r w:rsidRPr="005D5883">
              <w:rPr>
                <w:rFonts w:ascii="Arial" w:hAnsi="Arial" w:cs="Arial"/>
                <w:lang w:val="en-US"/>
              </w:rPr>
              <w:t>financial</w:t>
            </w:r>
            <w:proofErr w:type="gramEnd"/>
            <w:r w:rsidRPr="005D5883">
              <w:rPr>
                <w:rFonts w:ascii="Arial" w:hAnsi="Arial" w:cs="Arial"/>
                <w:lang w:val="en-US"/>
              </w:rPr>
              <w:t xml:space="preserve"> and technical information </w:t>
            </w:r>
          </w:p>
          <w:p w14:paraId="67A3D5F1" w14:textId="77777777" w:rsidR="00555A77" w:rsidRPr="005D5883" w:rsidRDefault="00555A77">
            <w:pPr>
              <w:numPr>
                <w:ilvl w:val="0"/>
                <w:numId w:val="7"/>
              </w:numPr>
              <w:contextualSpacing/>
              <w:jc w:val="both"/>
              <w:rPr>
                <w:rFonts w:ascii="Arial" w:hAnsi="Arial" w:cs="Arial"/>
                <w:lang w:val="en-US"/>
              </w:rPr>
            </w:pPr>
            <w:r w:rsidRPr="005D5883">
              <w:rPr>
                <w:rFonts w:ascii="Arial" w:hAnsi="Arial" w:cs="Arial"/>
                <w:lang w:val="en-US"/>
              </w:rPr>
              <w:t xml:space="preserve">Submission of the mandatory commercial tender </w:t>
            </w:r>
            <w:proofErr w:type="spellStart"/>
            <w:r w:rsidRPr="005D5883">
              <w:rPr>
                <w:rFonts w:ascii="Arial" w:hAnsi="Arial" w:cs="Arial"/>
                <w:lang w:val="en-US"/>
              </w:rPr>
              <w:t>returnables</w:t>
            </w:r>
            <w:proofErr w:type="spellEnd"/>
            <w:r w:rsidRPr="005D5883">
              <w:rPr>
                <w:rFonts w:ascii="Arial" w:hAnsi="Arial" w:cs="Arial"/>
                <w:lang w:val="en-US"/>
              </w:rPr>
              <w:t xml:space="preserve"> as at stipulated deadlines.</w:t>
            </w:r>
          </w:p>
          <w:p w14:paraId="0402B4CA" w14:textId="77777777" w:rsidR="00555A77" w:rsidRDefault="00555A77">
            <w:pPr>
              <w:pStyle w:val="ListParagraph"/>
              <w:numPr>
                <w:ilvl w:val="0"/>
                <w:numId w:val="7"/>
              </w:numPr>
              <w:jc w:val="both"/>
              <w:rPr>
                <w:rFonts w:ascii="Arial" w:hAnsi="Arial" w:cs="Arial"/>
                <w:lang w:val="en-US"/>
              </w:rPr>
            </w:pPr>
            <w:r w:rsidRPr="00555A77">
              <w:rPr>
                <w:rFonts w:ascii="Arial" w:hAnsi="Arial" w:cs="Arial"/>
                <w:lang w:val="en-US"/>
              </w:rPr>
              <w:t>Central Supplier Database (CSD) number (MAA………)</w:t>
            </w:r>
          </w:p>
          <w:p w14:paraId="2E86FD59" w14:textId="77777777" w:rsidR="00903F10" w:rsidRPr="00903F10" w:rsidRDefault="00903F10">
            <w:pPr>
              <w:pStyle w:val="ListParagraph"/>
              <w:numPr>
                <w:ilvl w:val="0"/>
                <w:numId w:val="7"/>
              </w:numPr>
              <w:jc w:val="both"/>
              <w:rPr>
                <w:rFonts w:ascii="Arial" w:hAnsi="Arial" w:cs="Arial"/>
                <w:lang w:val="en-US"/>
              </w:rPr>
            </w:pPr>
            <w:r w:rsidRPr="00326BAD">
              <w:rPr>
                <w:rFonts w:ascii="Arial" w:hAnsi="Arial" w:cs="Arial"/>
              </w:rPr>
              <w:t>Completed NEC pricing schedule and contract data.</w:t>
            </w:r>
          </w:p>
          <w:p w14:paraId="13536B0D" w14:textId="4B198EC5" w:rsidR="00903F10" w:rsidRPr="00555A77" w:rsidRDefault="00903F10" w:rsidP="00903F10">
            <w:pPr>
              <w:pStyle w:val="ListParagraph"/>
              <w:jc w:val="both"/>
              <w:rPr>
                <w:rFonts w:ascii="Arial" w:hAnsi="Arial" w:cs="Arial"/>
                <w:lang w:val="en-US"/>
              </w:rPr>
            </w:pPr>
          </w:p>
        </w:tc>
      </w:tr>
      <w:tr w:rsidR="007B641B" w:rsidRPr="005D5883" w14:paraId="585BCCE8" w14:textId="77777777" w:rsidTr="008B2499">
        <w:trPr>
          <w:jc w:val="center"/>
        </w:trPr>
        <w:tc>
          <w:tcPr>
            <w:tcW w:w="4135" w:type="dxa"/>
          </w:tcPr>
          <w:p w14:paraId="339FC62A" w14:textId="77777777" w:rsidR="007B641B" w:rsidRPr="005D5883" w:rsidRDefault="007B641B" w:rsidP="005D5883">
            <w:pPr>
              <w:contextualSpacing/>
              <w:rPr>
                <w:rFonts w:ascii="Arial" w:hAnsi="Arial" w:cs="Arial"/>
                <w:lang w:val="en-US"/>
              </w:rPr>
            </w:pPr>
            <w:r w:rsidRPr="005D5883">
              <w:rPr>
                <w:rFonts w:ascii="Arial" w:hAnsi="Arial" w:cs="Arial"/>
                <w:lang w:val="en-US"/>
              </w:rPr>
              <w:t xml:space="preserve">3.10 Mandatory tender </w:t>
            </w:r>
            <w:proofErr w:type="spellStart"/>
            <w:r w:rsidRPr="005D5883">
              <w:rPr>
                <w:rFonts w:ascii="Arial" w:hAnsi="Arial" w:cs="Arial"/>
                <w:lang w:val="en-US"/>
              </w:rPr>
              <w:t>returnables</w:t>
            </w:r>
            <w:proofErr w:type="spellEnd"/>
          </w:p>
          <w:p w14:paraId="1382180C" w14:textId="77777777" w:rsidR="007B641B" w:rsidRPr="005D5883" w:rsidRDefault="007B641B" w:rsidP="005D5883">
            <w:pPr>
              <w:contextualSpacing/>
              <w:jc w:val="center"/>
              <w:rPr>
                <w:rFonts w:ascii="Arial" w:hAnsi="Arial" w:cs="Arial"/>
                <w:lang w:val="en-US"/>
              </w:rPr>
            </w:pPr>
          </w:p>
        </w:tc>
        <w:tc>
          <w:tcPr>
            <w:tcW w:w="6923" w:type="dxa"/>
          </w:tcPr>
          <w:p w14:paraId="00E1463A" w14:textId="0CE80A28" w:rsidR="007B641B" w:rsidRDefault="00D53279" w:rsidP="005D5883">
            <w:pPr>
              <w:contextualSpacing/>
              <w:jc w:val="both"/>
              <w:rPr>
                <w:rFonts w:ascii="Arial" w:hAnsi="Arial" w:cs="Arial"/>
                <w:lang w:val="en-US"/>
              </w:rPr>
            </w:pPr>
            <w:r>
              <w:rPr>
                <w:rFonts w:ascii="Arial" w:hAnsi="Arial" w:cs="Arial"/>
                <w:lang w:val="en-US"/>
              </w:rPr>
              <w:t>A tenderer that does not submit mandatory documents/</w:t>
            </w:r>
            <w:proofErr w:type="gramStart"/>
            <w:r>
              <w:rPr>
                <w:rFonts w:ascii="Arial" w:hAnsi="Arial" w:cs="Arial"/>
                <w:lang w:val="en-US"/>
              </w:rPr>
              <w:t xml:space="preserve">information  </w:t>
            </w:r>
            <w:r w:rsidR="00E33511">
              <w:rPr>
                <w:rFonts w:ascii="Arial" w:hAnsi="Arial" w:cs="Arial"/>
                <w:lang w:val="en-US"/>
              </w:rPr>
              <w:t>required</w:t>
            </w:r>
            <w:proofErr w:type="gramEnd"/>
            <w:r w:rsidR="00E33511">
              <w:rPr>
                <w:rFonts w:ascii="Arial" w:hAnsi="Arial" w:cs="Arial"/>
                <w:lang w:val="en-US"/>
              </w:rPr>
              <w:t xml:space="preserve"> </w:t>
            </w:r>
            <w:r w:rsidR="00687F45">
              <w:rPr>
                <w:rFonts w:ascii="Arial" w:hAnsi="Arial" w:cs="Arial"/>
                <w:lang w:val="en-US"/>
              </w:rPr>
              <w:t xml:space="preserve">in mandatory documents </w:t>
            </w:r>
            <w:r>
              <w:rPr>
                <w:rFonts w:ascii="Arial" w:hAnsi="Arial" w:cs="Arial"/>
                <w:lang w:val="en-US"/>
              </w:rPr>
              <w:t xml:space="preserve">by the required deadlines as </w:t>
            </w:r>
            <w:r>
              <w:rPr>
                <w:rFonts w:ascii="Arial" w:hAnsi="Arial" w:cs="Arial"/>
                <w:lang w:val="en-US"/>
              </w:rPr>
              <w:lastRenderedPageBreak/>
              <w:t xml:space="preserve">stipulated in the Tender Returnable section  of the respective Invitation to Tender; will be deemed non-responsive. </w:t>
            </w:r>
          </w:p>
          <w:p w14:paraId="5D4FC595" w14:textId="77777777" w:rsidR="009B4FFF" w:rsidRPr="005D5883" w:rsidRDefault="009B4FFF" w:rsidP="005D5883">
            <w:pPr>
              <w:contextualSpacing/>
              <w:jc w:val="both"/>
              <w:rPr>
                <w:rFonts w:ascii="Arial" w:hAnsi="Arial" w:cs="Arial"/>
                <w:lang w:val="en-US"/>
              </w:rPr>
            </w:pPr>
          </w:p>
        </w:tc>
      </w:tr>
      <w:tr w:rsidR="006068F5" w:rsidRPr="005D5883" w14:paraId="39A25810" w14:textId="77777777" w:rsidTr="008B2499">
        <w:trPr>
          <w:jc w:val="center"/>
        </w:trPr>
        <w:tc>
          <w:tcPr>
            <w:tcW w:w="4135" w:type="dxa"/>
          </w:tcPr>
          <w:p w14:paraId="7F4D6173" w14:textId="77777777" w:rsidR="006068F5" w:rsidRPr="005D5883" w:rsidRDefault="006068F5" w:rsidP="006068F5">
            <w:pPr>
              <w:contextualSpacing/>
              <w:rPr>
                <w:rFonts w:ascii="Arial" w:hAnsi="Arial" w:cs="Arial"/>
                <w:lang w:val="en-US"/>
              </w:rPr>
            </w:pPr>
            <w:r w:rsidRPr="005D5883">
              <w:rPr>
                <w:rFonts w:ascii="Arial" w:hAnsi="Arial" w:cs="Arial"/>
                <w:lang w:val="en-US"/>
              </w:rPr>
              <w:lastRenderedPageBreak/>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56A08352" w14:textId="6580D3C5" w:rsidR="006068F5" w:rsidRPr="005D5883" w:rsidRDefault="006068F5" w:rsidP="007E538F">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sidRPr="00903F10">
              <w:rPr>
                <w:rFonts w:ascii="Arial" w:hAnsi="Arial" w:cs="Arial"/>
                <w:bCs/>
                <w:iCs/>
                <w:lang w:val="en-US"/>
              </w:rPr>
              <w:t>are applicable</w:t>
            </w:r>
          </w:p>
          <w:p w14:paraId="66DAB515" w14:textId="77777777" w:rsidR="006068F5" w:rsidRPr="005D5883" w:rsidRDefault="006068F5" w:rsidP="007E538F">
            <w:pPr>
              <w:contextualSpacing/>
              <w:jc w:val="both"/>
              <w:rPr>
                <w:rFonts w:ascii="Arial" w:hAnsi="Arial" w:cs="Arial"/>
                <w:lang w:val="en-US"/>
              </w:rPr>
            </w:pPr>
          </w:p>
          <w:p w14:paraId="6F61CDBA" w14:textId="77777777" w:rsidR="006068F5" w:rsidRPr="006068F5" w:rsidRDefault="006068F5" w:rsidP="006068F5">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161E5661" w14:textId="77777777" w:rsidR="006068F5" w:rsidRPr="006068F5" w:rsidRDefault="006068F5" w:rsidP="006068F5">
            <w:pPr>
              <w:contextualSpacing/>
              <w:jc w:val="both"/>
              <w:rPr>
                <w:rFonts w:ascii="Arial" w:hAnsi="Arial" w:cs="Arial"/>
                <w:lang w:val="en-US"/>
              </w:rPr>
            </w:pPr>
          </w:p>
          <w:tbl>
            <w:tblPr>
              <w:tblStyle w:val="TableGrid"/>
              <w:tblW w:w="0" w:type="auto"/>
              <w:tblLook w:val="04A0" w:firstRow="1" w:lastRow="0" w:firstColumn="1" w:lastColumn="0" w:noHBand="0" w:noVBand="1"/>
            </w:tblPr>
            <w:tblGrid>
              <w:gridCol w:w="3346"/>
              <w:gridCol w:w="3346"/>
            </w:tblGrid>
            <w:tr w:rsidR="006068F5" w:rsidRPr="006068F5" w14:paraId="720E0ADE" w14:textId="77777777" w:rsidTr="00134B86">
              <w:tc>
                <w:tcPr>
                  <w:tcW w:w="3346" w:type="dxa"/>
                  <w:shd w:val="clear" w:color="auto" w:fill="808080" w:themeFill="background1" w:themeFillShade="80"/>
                </w:tcPr>
                <w:p w14:paraId="24E479D1" w14:textId="77777777" w:rsidR="006068F5" w:rsidRPr="009F7FBD" w:rsidRDefault="006068F5" w:rsidP="006068F5">
                  <w:pPr>
                    <w:contextualSpacing/>
                    <w:jc w:val="both"/>
                    <w:rPr>
                      <w:rFonts w:ascii="Arial" w:hAnsi="Arial" w:cs="Arial"/>
                      <w:lang w:val="en-US"/>
                    </w:rPr>
                  </w:pPr>
                  <w:r w:rsidRPr="009F7FBD">
                    <w:rPr>
                      <w:rFonts w:ascii="Arial" w:hAnsi="Arial" w:cs="Arial"/>
                      <w:lang w:val="en-US"/>
                    </w:rPr>
                    <w:t>Criteria</w:t>
                  </w:r>
                </w:p>
              </w:tc>
              <w:tc>
                <w:tcPr>
                  <w:tcW w:w="3346" w:type="dxa"/>
                  <w:shd w:val="clear" w:color="auto" w:fill="808080" w:themeFill="background1" w:themeFillShade="80"/>
                </w:tcPr>
                <w:p w14:paraId="6C2211B4" w14:textId="77777777" w:rsidR="006068F5" w:rsidRPr="009F7FBD" w:rsidRDefault="006068F5" w:rsidP="006068F5">
                  <w:pPr>
                    <w:contextualSpacing/>
                    <w:jc w:val="both"/>
                    <w:rPr>
                      <w:rFonts w:ascii="Arial" w:hAnsi="Arial" w:cs="Arial"/>
                      <w:lang w:val="en-US"/>
                    </w:rPr>
                  </w:pPr>
                  <w:r w:rsidRPr="009F7FBD">
                    <w:rPr>
                      <w:rFonts w:ascii="Arial" w:hAnsi="Arial" w:cs="Arial"/>
                      <w:lang w:val="en-US"/>
                    </w:rPr>
                    <w:t>Weight</w:t>
                  </w:r>
                </w:p>
              </w:tc>
            </w:tr>
            <w:tr w:rsidR="006068F5" w:rsidRPr="006068F5" w14:paraId="483877CA" w14:textId="77777777" w:rsidTr="008B2499">
              <w:tc>
                <w:tcPr>
                  <w:tcW w:w="3346" w:type="dxa"/>
                </w:tcPr>
                <w:p w14:paraId="7DD55562" w14:textId="77777777" w:rsidR="006068F5" w:rsidRPr="009F7FBD" w:rsidRDefault="006068F5" w:rsidP="006068F5">
                  <w:pPr>
                    <w:contextualSpacing/>
                    <w:jc w:val="both"/>
                    <w:rPr>
                      <w:rFonts w:ascii="Arial" w:hAnsi="Arial" w:cs="Arial"/>
                      <w:lang w:val="en-US"/>
                    </w:rPr>
                  </w:pPr>
                  <w:r w:rsidRPr="009F7FBD">
                    <w:rPr>
                      <w:rFonts w:ascii="Arial" w:hAnsi="Arial" w:cs="Arial"/>
                      <w:lang w:val="en-US"/>
                    </w:rPr>
                    <w:t>Threshold</w:t>
                  </w:r>
                </w:p>
              </w:tc>
              <w:tc>
                <w:tcPr>
                  <w:tcW w:w="3346" w:type="dxa"/>
                </w:tcPr>
                <w:p w14:paraId="7C3995E5" w14:textId="2B610F1F" w:rsidR="006068F5" w:rsidRPr="009F7FBD" w:rsidRDefault="009F7FBD" w:rsidP="006068F5">
                  <w:pPr>
                    <w:contextualSpacing/>
                    <w:jc w:val="both"/>
                    <w:rPr>
                      <w:rFonts w:ascii="Arial" w:hAnsi="Arial" w:cs="Arial"/>
                      <w:lang w:val="en-US"/>
                    </w:rPr>
                  </w:pPr>
                  <w:r w:rsidRPr="009F7FBD">
                    <w:rPr>
                      <w:rFonts w:ascii="Arial" w:hAnsi="Arial" w:cs="Arial"/>
                      <w:lang w:val="en-US"/>
                    </w:rPr>
                    <w:t>70</w:t>
                  </w:r>
                  <w:r w:rsidR="006068F5" w:rsidRPr="009F7FBD">
                    <w:rPr>
                      <w:rFonts w:ascii="Arial" w:hAnsi="Arial" w:cs="Arial"/>
                      <w:lang w:val="en-US"/>
                    </w:rPr>
                    <w:t>%</w:t>
                  </w:r>
                </w:p>
              </w:tc>
            </w:tr>
          </w:tbl>
          <w:p w14:paraId="39585521" w14:textId="77777777" w:rsidR="006068F5" w:rsidRPr="006068F5" w:rsidRDefault="006068F5" w:rsidP="006068F5">
            <w:pPr>
              <w:contextualSpacing/>
              <w:jc w:val="both"/>
              <w:rPr>
                <w:rFonts w:ascii="Arial" w:hAnsi="Arial" w:cs="Arial"/>
                <w:lang w:val="en-US"/>
              </w:rPr>
            </w:pPr>
          </w:p>
          <w:p w14:paraId="7B000997" w14:textId="77777777" w:rsidR="006068F5" w:rsidRDefault="006068F5" w:rsidP="006068F5">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 and not be evaluated further</w:t>
            </w:r>
          </w:p>
          <w:p w14:paraId="0DE3C99E" w14:textId="77777777" w:rsidR="00D22AE7" w:rsidRDefault="00D22AE7" w:rsidP="006068F5">
            <w:pPr>
              <w:contextualSpacing/>
              <w:jc w:val="both"/>
              <w:rPr>
                <w:rFonts w:ascii="Arial" w:hAnsi="Arial" w:cs="Arial"/>
                <w:lang w:val="en-US"/>
              </w:rPr>
            </w:pPr>
          </w:p>
          <w:p w14:paraId="6A361946" w14:textId="4DC8560D" w:rsidR="00D22AE7" w:rsidRDefault="00D22AE7" w:rsidP="006068F5">
            <w:pPr>
              <w:contextualSpacing/>
              <w:jc w:val="both"/>
              <w:rPr>
                <w:rFonts w:ascii="Arial" w:hAnsi="Arial" w:cs="Arial"/>
                <w:lang w:val="en-US"/>
              </w:rPr>
            </w:pPr>
            <w:r w:rsidRPr="009F7FBD">
              <w:rPr>
                <w:rFonts w:ascii="Arial" w:hAnsi="Arial" w:cs="Arial"/>
                <w:lang w:val="en-US"/>
              </w:rPr>
              <w:t>Please refer to</w:t>
            </w:r>
            <w:r w:rsidR="009F7FBD" w:rsidRPr="009F7FBD">
              <w:rPr>
                <w:rFonts w:ascii="Arial" w:hAnsi="Arial" w:cs="Arial"/>
                <w:lang w:val="en-US"/>
              </w:rPr>
              <w:t xml:space="preserve"> below</w:t>
            </w:r>
            <w:r w:rsidRPr="009F7FBD">
              <w:rPr>
                <w:rFonts w:ascii="Arial" w:hAnsi="Arial" w:cs="Arial"/>
                <w:lang w:val="en-US"/>
              </w:rPr>
              <w:t xml:space="preserve"> detailed technical evaluation criteria</w:t>
            </w:r>
            <w:r w:rsidR="009F7FBD" w:rsidRPr="009F7FBD">
              <w:rPr>
                <w:rFonts w:ascii="Arial" w:hAnsi="Arial" w:cs="Arial"/>
                <w:lang w:val="en-US"/>
              </w:rPr>
              <w:t>.</w:t>
            </w:r>
          </w:p>
          <w:p w14:paraId="0CC6972D" w14:textId="76BA7562" w:rsidR="00D22AE7" w:rsidRPr="005D5883" w:rsidRDefault="00D22AE7" w:rsidP="006068F5">
            <w:pPr>
              <w:contextualSpacing/>
              <w:jc w:val="both"/>
              <w:rPr>
                <w:rFonts w:ascii="Arial" w:hAnsi="Arial" w:cs="Arial"/>
                <w:lang w:val="en-US"/>
              </w:rPr>
            </w:pPr>
          </w:p>
        </w:tc>
      </w:tr>
      <w:tr w:rsidR="00DA31D5" w:rsidRPr="005D5883" w14:paraId="545733AF" w14:textId="77777777" w:rsidTr="008B2499">
        <w:trPr>
          <w:jc w:val="center"/>
        </w:trPr>
        <w:tc>
          <w:tcPr>
            <w:tcW w:w="4135" w:type="dxa"/>
          </w:tcPr>
          <w:p w14:paraId="241938ED" w14:textId="77777777" w:rsidR="00DA31D5" w:rsidRPr="005D5883" w:rsidRDefault="00DA31D5" w:rsidP="005D5883">
            <w:pPr>
              <w:contextualSpacing/>
              <w:rPr>
                <w:rFonts w:ascii="Arial" w:hAnsi="Arial" w:cs="Arial"/>
                <w:lang w:val="en-US"/>
              </w:rPr>
            </w:pPr>
            <w:r w:rsidRPr="005D5883">
              <w:rPr>
                <w:rFonts w:ascii="Arial" w:hAnsi="Arial" w:cs="Arial"/>
                <w:lang w:val="en-US"/>
              </w:rPr>
              <w:t>3.15 Evaluation of price</w:t>
            </w:r>
          </w:p>
        </w:tc>
        <w:tc>
          <w:tcPr>
            <w:tcW w:w="6923" w:type="dxa"/>
          </w:tcPr>
          <w:p w14:paraId="76A9B123" w14:textId="77777777" w:rsidR="00DA31D5" w:rsidRPr="005D5883"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DA31D5" w:rsidRPr="005D5883" w:rsidRDefault="00DA31D5" w:rsidP="007E538F">
            <w:pPr>
              <w:rPr>
                <w:rFonts w:ascii="Arial" w:hAnsi="Arial" w:cs="Arial"/>
                <w:lang w:val="en-US"/>
              </w:rPr>
            </w:pPr>
          </w:p>
          <w:p w14:paraId="28DC1D76" w14:textId="77777777" w:rsidR="00DA31D5" w:rsidRPr="005D5883" w:rsidRDefault="00DA31D5">
            <w:pPr>
              <w:numPr>
                <w:ilvl w:val="0"/>
                <w:numId w:val="8"/>
              </w:numPr>
              <w:contextualSpacing/>
              <w:jc w:val="both"/>
              <w:rPr>
                <w:rFonts w:ascii="Arial" w:hAnsi="Arial" w:cs="Arial"/>
                <w:lang w:val="en-US"/>
              </w:rPr>
            </w:pPr>
            <w:r w:rsidRPr="005D5883">
              <w:rPr>
                <w:rFonts w:ascii="Arial" w:hAnsi="Arial" w:cs="Arial"/>
                <w:lang w:val="en-US"/>
              </w:rPr>
              <w:t>Inclusive of VAT</w:t>
            </w:r>
          </w:p>
          <w:p w14:paraId="1F62FC0E" w14:textId="77777777" w:rsidR="00DA31D5" w:rsidRPr="005D5883" w:rsidRDefault="00DA31D5">
            <w:pPr>
              <w:numPr>
                <w:ilvl w:val="0"/>
                <w:numId w:val="8"/>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336C63CD" w14:textId="77777777" w:rsidR="00DA31D5" w:rsidRPr="005D5883" w:rsidRDefault="00DA31D5">
            <w:pPr>
              <w:numPr>
                <w:ilvl w:val="0"/>
                <w:numId w:val="8"/>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603D8A95" w14:textId="77777777" w:rsidR="00DA31D5" w:rsidRPr="00B34F65" w:rsidRDefault="00DA31D5">
            <w:pPr>
              <w:numPr>
                <w:ilvl w:val="0"/>
                <w:numId w:val="8"/>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3FA7189" w14:textId="77777777" w:rsidR="00DA31D5" w:rsidRPr="005D5883" w:rsidRDefault="00DA31D5">
            <w:pPr>
              <w:numPr>
                <w:ilvl w:val="0"/>
                <w:numId w:val="8"/>
              </w:numPr>
              <w:contextualSpacing/>
              <w:jc w:val="both"/>
              <w:rPr>
                <w:rFonts w:ascii="Arial" w:hAnsi="Arial" w:cs="Arial"/>
                <w:lang w:val="en-US"/>
              </w:rPr>
            </w:pPr>
            <w:r w:rsidRPr="005D5883">
              <w:rPr>
                <w:rFonts w:ascii="Arial" w:hAnsi="Arial" w:cs="Arial"/>
                <w:lang w:val="en-US"/>
              </w:rPr>
              <w:t xml:space="preserve">Making a comparison of the Net Present Value of each adjusted tender based on the tendered </w:t>
            </w:r>
            <w:proofErr w:type="spellStart"/>
            <w:r w:rsidRPr="005D5883">
              <w:rPr>
                <w:rFonts w:ascii="Arial" w:hAnsi="Arial" w:cs="Arial"/>
                <w:lang w:val="en-US"/>
              </w:rPr>
              <w:t>programme</w:t>
            </w:r>
            <w:proofErr w:type="spellEnd"/>
            <w:r w:rsidRPr="005D5883">
              <w:rPr>
                <w:rFonts w:ascii="Arial" w:hAnsi="Arial" w:cs="Arial"/>
                <w:lang w:val="en-US"/>
              </w:rPr>
              <w:t xml:space="preserv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29E274D4" w14:textId="77777777" w:rsidR="00DA31D5" w:rsidRPr="005D5883" w:rsidRDefault="00DA31D5">
            <w:pPr>
              <w:numPr>
                <w:ilvl w:val="0"/>
                <w:numId w:val="9"/>
              </w:numPr>
              <w:contextualSpacing/>
              <w:rPr>
                <w:rFonts w:ascii="Arial" w:hAnsi="Arial" w:cs="Arial"/>
              </w:rPr>
            </w:pPr>
            <w:r w:rsidRPr="005D5883">
              <w:rPr>
                <w:rFonts w:ascii="Arial" w:hAnsi="Arial" w:cs="Arial"/>
              </w:rPr>
              <w:t xml:space="preserve">Unconditional discounts must be taken into account for evaluation </w:t>
            </w:r>
            <w:proofErr w:type="gramStart"/>
            <w:r w:rsidRPr="005D5883">
              <w:rPr>
                <w:rFonts w:ascii="Arial" w:hAnsi="Arial" w:cs="Arial"/>
              </w:rPr>
              <w:t>purposes;</w:t>
            </w:r>
            <w:proofErr w:type="gramEnd"/>
            <w:r w:rsidRPr="005D5883">
              <w:rPr>
                <w:rFonts w:ascii="Arial" w:hAnsi="Arial" w:cs="Arial"/>
              </w:rPr>
              <w:t xml:space="preserve"> </w:t>
            </w:r>
          </w:p>
          <w:p w14:paraId="6FA8BD9B" w14:textId="77777777" w:rsidR="00DA31D5" w:rsidRDefault="00DA31D5">
            <w:pPr>
              <w:numPr>
                <w:ilvl w:val="0"/>
                <w:numId w:val="9"/>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proofErr w:type="spellStart"/>
            <w:proofErr w:type="gramStart"/>
            <w:r>
              <w:rPr>
                <w:rFonts w:ascii="Arial" w:hAnsi="Arial" w:cs="Arial"/>
              </w:rPr>
              <w:t>e</w:t>
            </w:r>
            <w:r w:rsidRPr="005D5883">
              <w:rPr>
                <w:rFonts w:ascii="Arial" w:hAnsi="Arial" w:cs="Arial"/>
              </w:rPr>
              <w:t>ffected</w:t>
            </w:r>
            <w:proofErr w:type="spellEnd"/>
            <w:proofErr w:type="gramEnd"/>
            <w:r w:rsidRPr="005D5883">
              <w:rPr>
                <w:rFonts w:ascii="Arial" w:hAnsi="Arial" w:cs="Arial"/>
              </w:rPr>
              <w:t>.</w:t>
            </w:r>
          </w:p>
          <w:p w14:paraId="377EE649" w14:textId="77777777" w:rsidR="00DA31D5" w:rsidRPr="005D5883" w:rsidRDefault="00DA31D5" w:rsidP="00DA31D5">
            <w:pPr>
              <w:ind w:left="720"/>
              <w:contextualSpacing/>
              <w:rPr>
                <w:rFonts w:ascii="Arial" w:hAnsi="Arial" w:cs="Arial"/>
              </w:rPr>
            </w:pPr>
          </w:p>
          <w:p w14:paraId="1E2D4C31" w14:textId="77777777" w:rsidR="00DA31D5" w:rsidRDefault="00DA31D5" w:rsidP="00DA31D5">
            <w:pPr>
              <w:contextualSpacing/>
              <w:jc w:val="both"/>
              <w:rPr>
                <w:rFonts w:ascii="Arial" w:hAnsi="Arial" w:cs="Arial"/>
              </w:rPr>
            </w:pPr>
            <w:r w:rsidRPr="005D5883">
              <w:rPr>
                <w:rFonts w:ascii="Arial" w:hAnsi="Arial" w:cs="Arial"/>
              </w:rPr>
              <w:t xml:space="preserve">Prices will be scored out of </w:t>
            </w:r>
            <w:r>
              <w:rPr>
                <w:rFonts w:ascii="Arial" w:hAnsi="Arial" w:cs="Arial"/>
              </w:rPr>
              <w:t>8</w:t>
            </w:r>
            <w:r w:rsidRPr="005D5883">
              <w:rPr>
                <w:rFonts w:ascii="Arial" w:hAnsi="Arial" w:cs="Arial"/>
              </w:rPr>
              <w:t xml:space="preserve">0 or </w:t>
            </w:r>
            <w:r>
              <w:rPr>
                <w:rFonts w:ascii="Arial" w:hAnsi="Arial" w:cs="Arial"/>
              </w:rPr>
              <w:t>9</w:t>
            </w:r>
            <w:r w:rsidRPr="005D5883">
              <w:rPr>
                <w:rFonts w:ascii="Arial" w:hAnsi="Arial" w:cs="Arial"/>
              </w:rPr>
              <w:t>0 points</w:t>
            </w:r>
          </w:p>
          <w:p w14:paraId="1A55457B" w14:textId="4974BAC1" w:rsidR="00D22AE7" w:rsidRPr="005D5883" w:rsidRDefault="00D22AE7" w:rsidP="00DA31D5">
            <w:pPr>
              <w:contextualSpacing/>
              <w:jc w:val="both"/>
              <w:rPr>
                <w:rFonts w:ascii="Arial" w:hAnsi="Arial" w:cs="Arial"/>
                <w:lang w:val="en-US"/>
              </w:rPr>
            </w:pPr>
          </w:p>
        </w:tc>
      </w:tr>
      <w:tr w:rsidR="00B36460" w:rsidRPr="005D5883" w14:paraId="2555222E" w14:textId="77777777" w:rsidTr="008B2499">
        <w:trPr>
          <w:jc w:val="center"/>
        </w:trPr>
        <w:tc>
          <w:tcPr>
            <w:tcW w:w="4135" w:type="dxa"/>
          </w:tcPr>
          <w:p w14:paraId="30669CAA" w14:textId="7006A903" w:rsidR="00B36460" w:rsidRDefault="00B36460" w:rsidP="005D5883">
            <w:pPr>
              <w:contextualSpacing/>
              <w:rPr>
                <w:rFonts w:ascii="Arial" w:hAnsi="Arial" w:cs="Arial"/>
                <w:lang w:val="en-US"/>
              </w:rPr>
            </w:pPr>
            <w:r w:rsidRPr="005D5883">
              <w:rPr>
                <w:rFonts w:ascii="Arial" w:hAnsi="Arial" w:cs="Arial"/>
                <w:lang w:val="en-US"/>
              </w:rPr>
              <w:t xml:space="preserve">3.17 Evaluation </w:t>
            </w:r>
            <w:r w:rsidR="004D6BDF" w:rsidRPr="005D5883">
              <w:rPr>
                <w:rFonts w:ascii="Arial" w:hAnsi="Arial" w:cs="Arial"/>
                <w:lang w:val="en-US"/>
              </w:rPr>
              <w:t xml:space="preserve">of </w:t>
            </w:r>
            <w:r w:rsidR="004D6BDF">
              <w:rPr>
                <w:rFonts w:ascii="Arial" w:hAnsi="Arial" w:cs="Arial"/>
                <w:lang w:val="en-US"/>
              </w:rPr>
              <w:t>Specific</w:t>
            </w:r>
            <w:r w:rsidR="003A4209">
              <w:rPr>
                <w:rFonts w:ascii="Arial" w:hAnsi="Arial" w:cs="Arial"/>
                <w:lang w:val="en-US"/>
              </w:rPr>
              <w:t xml:space="preserve"> Goals</w:t>
            </w:r>
          </w:p>
          <w:p w14:paraId="4A8ECC9A" w14:textId="77777777" w:rsidR="002D045E" w:rsidRDefault="002D045E" w:rsidP="005D5883">
            <w:pPr>
              <w:contextualSpacing/>
              <w:rPr>
                <w:rFonts w:ascii="Arial" w:hAnsi="Arial" w:cs="Arial"/>
                <w:lang w:val="en-US"/>
              </w:rPr>
            </w:pPr>
          </w:p>
          <w:p w14:paraId="6B94E24C" w14:textId="199A0937" w:rsidR="00A74EAE" w:rsidRPr="005D5883" w:rsidRDefault="00A74EAE" w:rsidP="005D5883">
            <w:pPr>
              <w:contextualSpacing/>
              <w:rPr>
                <w:rFonts w:ascii="Arial" w:hAnsi="Arial" w:cs="Arial"/>
                <w:lang w:val="en-US"/>
              </w:rPr>
            </w:pPr>
          </w:p>
        </w:tc>
        <w:tc>
          <w:tcPr>
            <w:tcW w:w="6923" w:type="dxa"/>
          </w:tcPr>
          <w:p w14:paraId="49BA74D2" w14:textId="12FBABC7" w:rsidR="00B36460" w:rsidRDefault="003A4209" w:rsidP="007E538F">
            <w:pPr>
              <w:contextualSpacing/>
              <w:jc w:val="both"/>
              <w:rPr>
                <w:rFonts w:ascii="Arial" w:hAnsi="Arial" w:cs="Arial"/>
                <w:lang w:val="en-US"/>
              </w:rPr>
            </w:pPr>
            <w:r>
              <w:rPr>
                <w:rFonts w:ascii="Arial" w:hAnsi="Arial" w:cs="Arial"/>
                <w:lang w:val="en-US"/>
              </w:rPr>
              <w:lastRenderedPageBreak/>
              <w:t>Specific goals</w:t>
            </w:r>
            <w:r w:rsidR="00B36460" w:rsidRPr="005D5883">
              <w:rPr>
                <w:rFonts w:ascii="Arial" w:hAnsi="Arial" w:cs="Arial"/>
                <w:lang w:val="en-US"/>
              </w:rPr>
              <w:t xml:space="preserve"> will be scored out of 10 or 20 points in accordance with PPPFA.</w:t>
            </w:r>
          </w:p>
          <w:p w14:paraId="30F95854" w14:textId="37345D65" w:rsidR="003470FF" w:rsidRDefault="00B36460" w:rsidP="00B36460">
            <w:pPr>
              <w:contextualSpacing/>
              <w:jc w:val="both"/>
              <w:rPr>
                <w:rFonts w:ascii="Arial" w:hAnsi="Arial" w:cs="Arial"/>
                <w:lang w:val="en-US"/>
              </w:rPr>
            </w:pPr>
            <w:r w:rsidRPr="005D5883">
              <w:rPr>
                <w:rFonts w:ascii="Arial" w:hAnsi="Arial" w:cs="Arial"/>
                <w:lang w:val="en-US"/>
              </w:rPr>
              <w:lastRenderedPageBreak/>
              <w:t xml:space="preserve"> If a tenderer fails to</w:t>
            </w:r>
            <w:r w:rsidR="00736A22">
              <w:rPr>
                <w:rFonts w:ascii="Arial" w:hAnsi="Arial" w:cs="Arial"/>
                <w:lang w:val="en-US"/>
              </w:rPr>
              <w:t xml:space="preserve"> meet Specific goals</w:t>
            </w:r>
            <w:r w:rsidR="007520F3">
              <w:rPr>
                <w:rFonts w:ascii="Arial" w:hAnsi="Arial" w:cs="Arial"/>
                <w:lang w:val="en-US"/>
              </w:rPr>
              <w:t xml:space="preserve"> and submit proof</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w:t>
            </w:r>
            <w:r w:rsidR="007520F3">
              <w:rPr>
                <w:rFonts w:ascii="Arial" w:hAnsi="Arial" w:cs="Arial"/>
                <w:lang w:val="en-US"/>
              </w:rPr>
              <w:t>d</w:t>
            </w:r>
            <w:r w:rsidR="00687B48">
              <w:rPr>
                <w:rFonts w:ascii="Arial" w:hAnsi="Arial" w:cs="Arial"/>
                <w:lang w:val="en-US"/>
              </w:rPr>
              <w:t>.</w:t>
            </w:r>
            <w:r>
              <w:rPr>
                <w:rFonts w:ascii="Arial" w:hAnsi="Arial" w:cs="Arial"/>
                <w:lang w:val="en-US"/>
              </w:rPr>
              <w:t xml:space="preserve"> </w:t>
            </w:r>
            <w:r w:rsidR="007520F3">
              <w:rPr>
                <w:rFonts w:ascii="Arial" w:hAnsi="Arial" w:cs="Arial"/>
                <w:lang w:val="en-US"/>
              </w:rPr>
              <w:t>H</w:t>
            </w:r>
            <w:r>
              <w:rPr>
                <w:rFonts w:ascii="Arial" w:hAnsi="Arial" w:cs="Arial"/>
                <w:lang w:val="en-US"/>
              </w:rPr>
              <w:t xml:space="preserve">owever, be awarded </w:t>
            </w:r>
            <w:r w:rsidRPr="005D5883">
              <w:rPr>
                <w:rFonts w:ascii="Arial" w:hAnsi="Arial" w:cs="Arial"/>
                <w:lang w:val="en-US"/>
              </w:rPr>
              <w:t>80</w:t>
            </w:r>
            <w:r>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fo</w:t>
            </w:r>
            <w:r w:rsidR="00736A22">
              <w:rPr>
                <w:rFonts w:ascii="Arial" w:hAnsi="Arial" w:cs="Arial"/>
                <w:lang w:val="en-US"/>
              </w:rPr>
              <w:t>r Specific goals</w:t>
            </w:r>
            <w:r w:rsidRPr="00B36460">
              <w:rPr>
                <w:rFonts w:ascii="Arial" w:hAnsi="Arial" w:cs="Arial"/>
                <w:lang w:val="en-US"/>
              </w:rPr>
              <w:t xml:space="preserve"> </w:t>
            </w:r>
            <w:r>
              <w:rPr>
                <w:rFonts w:ascii="Arial" w:hAnsi="Arial" w:cs="Arial"/>
                <w:lang w:val="en-US"/>
              </w:rPr>
              <w:t>(</w:t>
            </w:r>
            <w:r w:rsidRPr="005D5883">
              <w:rPr>
                <w:rFonts w:ascii="Arial" w:hAnsi="Arial" w:cs="Arial"/>
                <w:lang w:val="en-US"/>
              </w:rPr>
              <w:t>out of 10/20</w:t>
            </w:r>
            <w:r>
              <w:rPr>
                <w:rFonts w:ascii="Arial" w:hAnsi="Arial" w:cs="Arial"/>
                <w:lang w:val="en-US"/>
              </w:rPr>
              <w:t>)</w:t>
            </w:r>
          </w:p>
          <w:p w14:paraId="068C5642" w14:textId="77777777" w:rsidR="005B7917" w:rsidRDefault="005B7917" w:rsidP="005B7917">
            <w:pPr>
              <w:jc w:val="both"/>
              <w:rPr>
                <w:rFonts w:ascii="Arial" w:hAnsi="Arial" w:cs="Arial"/>
                <w:lang w:val="en-US"/>
              </w:rPr>
            </w:pPr>
          </w:p>
          <w:p w14:paraId="7FEB11D6" w14:textId="50D5D155" w:rsidR="005B7917" w:rsidRDefault="005B7917" w:rsidP="005B7917">
            <w:pPr>
              <w:jc w:val="both"/>
              <w:rPr>
                <w:rFonts w:ascii="Arial" w:hAnsi="Arial" w:cs="Arial"/>
                <w:lang w:val="en-US"/>
              </w:rPr>
            </w:pPr>
            <w:r>
              <w:rPr>
                <w:rFonts w:ascii="Arial" w:hAnsi="Arial" w:cs="Arial"/>
                <w:lang w:val="en-US"/>
              </w:rPr>
              <w:t>Note:</w:t>
            </w:r>
          </w:p>
          <w:p w14:paraId="35CC7BED" w14:textId="77777777" w:rsidR="005B7917" w:rsidRDefault="005B7917" w:rsidP="005B7917">
            <w:pPr>
              <w:jc w:val="both"/>
              <w:rPr>
                <w:rFonts w:ascii="Arial" w:hAnsi="Arial" w:cs="Arial"/>
                <w:lang w:val="en-US"/>
              </w:rPr>
            </w:pPr>
          </w:p>
          <w:p w14:paraId="37D5DCBD" w14:textId="5640DD08" w:rsidR="005B7917" w:rsidRPr="005B7917" w:rsidRDefault="005B7917" w:rsidP="005B7917">
            <w:pPr>
              <w:jc w:val="both"/>
              <w:rPr>
                <w:rFonts w:ascii="Arial" w:eastAsia="Times New Roman" w:hAnsi="Arial" w:cs="Arial"/>
                <w:b/>
                <w:lang w:val="en-US"/>
              </w:rPr>
            </w:pPr>
            <w:r w:rsidRPr="005B7917">
              <w:rPr>
                <w:rFonts w:ascii="Arial" w:eastAsia="Times New Roman" w:hAnsi="Arial" w:cs="Arial"/>
                <w:b/>
              </w:rPr>
              <w:t>Failure on the part of the supplier to submit supporting documents/proof of specific goals for purposes of evaluation and scoring by RFQ closing will not result in disqualification (if tenderer is otherwise deemed to be responsive/acceptable in all other aspects). The tenderer will, however, be scored zero for Specific goals for purposes of PPPFA scoring and ranking.</w:t>
            </w:r>
          </w:p>
          <w:p w14:paraId="112075D5" w14:textId="741FD28C" w:rsidR="005B7917" w:rsidRPr="00031CF3" w:rsidRDefault="005B7917" w:rsidP="00B36460">
            <w:pPr>
              <w:contextualSpacing/>
              <w:jc w:val="both"/>
              <w:rPr>
                <w:rFonts w:ascii="Arial" w:hAnsi="Arial" w:cs="Arial"/>
                <w:b/>
                <w:lang w:val="en-US"/>
              </w:rPr>
            </w:pPr>
          </w:p>
        </w:tc>
      </w:tr>
      <w:tr w:rsidR="003E07DA" w:rsidRPr="005D5883" w14:paraId="3AB10FBD" w14:textId="77777777" w:rsidTr="008B2499">
        <w:trPr>
          <w:jc w:val="center"/>
        </w:trPr>
        <w:tc>
          <w:tcPr>
            <w:tcW w:w="4135" w:type="dxa"/>
          </w:tcPr>
          <w:p w14:paraId="4E0D0239" w14:textId="77777777" w:rsidR="003E07DA" w:rsidRPr="005D5883" w:rsidRDefault="003E07DA" w:rsidP="005D5883">
            <w:pPr>
              <w:contextualSpacing/>
              <w:rPr>
                <w:rFonts w:ascii="Arial" w:hAnsi="Arial" w:cs="Arial"/>
                <w:lang w:val="en-US"/>
              </w:rPr>
            </w:pPr>
            <w:r w:rsidRPr="005D5883">
              <w:rPr>
                <w:rFonts w:ascii="Arial" w:hAnsi="Arial" w:cs="Arial"/>
                <w:lang w:val="en-US"/>
              </w:rPr>
              <w:lastRenderedPageBreak/>
              <w:t>3.18 Ranking of tenders</w:t>
            </w:r>
          </w:p>
        </w:tc>
        <w:tc>
          <w:tcPr>
            <w:tcW w:w="6923" w:type="dxa"/>
          </w:tcPr>
          <w:p w14:paraId="641B116F" w14:textId="5C95ED62" w:rsidR="003E07DA" w:rsidRDefault="003E07DA" w:rsidP="007E538F">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proofErr w:type="gramStart"/>
            <w:r w:rsidRPr="003E07DA">
              <w:rPr>
                <w:rFonts w:ascii="Arial" w:hAnsi="Arial" w:cs="Arial"/>
                <w:lang w:val="en-US"/>
              </w:rPr>
              <w:t>]</w:t>
            </w:r>
            <w:r>
              <w:rPr>
                <w:rFonts w:ascii="Arial" w:hAnsi="Arial" w:cs="Arial"/>
                <w:lang w:val="en-US"/>
              </w:rPr>
              <w:t>:-</w:t>
            </w:r>
            <w:proofErr w:type="gramEnd"/>
          </w:p>
          <w:p w14:paraId="4B8C5388" w14:textId="77777777" w:rsidR="00E55EA9" w:rsidRPr="00F16EF6" w:rsidRDefault="00E55EA9" w:rsidP="00E55EA9">
            <w:pPr>
              <w:contextualSpacing/>
              <w:jc w:val="both"/>
              <w:rPr>
                <w:rFonts w:ascii="Arial" w:hAnsi="Arial" w:cs="Arial"/>
                <w:lang w:val="en-US"/>
              </w:rPr>
            </w:pPr>
            <w:r w:rsidRPr="00F16EF6">
              <w:rPr>
                <w:rFonts w:ascii="Arial" w:hAnsi="Arial" w:cs="Arial"/>
                <w:lang w:val="en-US"/>
              </w:rPr>
              <w:t>Suppliers will be ranked by applying the preferential point scoring based on the relevant system as stipulated hereunder</w:t>
            </w:r>
            <w:proofErr w:type="gramStart"/>
            <w:r w:rsidRPr="00F16EF6">
              <w:rPr>
                <w:rFonts w:ascii="Arial" w:hAnsi="Arial" w:cs="Arial"/>
                <w:lang w:val="en-US"/>
              </w:rPr>
              <w:t>]:-</w:t>
            </w:r>
            <w:proofErr w:type="gramEnd"/>
          </w:p>
          <w:p w14:paraId="616D6132" w14:textId="77777777" w:rsidR="00E55EA9" w:rsidRPr="00F16EF6" w:rsidRDefault="00E55EA9">
            <w:pPr>
              <w:numPr>
                <w:ilvl w:val="0"/>
                <w:numId w:val="10"/>
              </w:numPr>
              <w:contextualSpacing/>
              <w:jc w:val="both"/>
              <w:rPr>
                <w:rFonts w:ascii="Arial" w:hAnsi="Arial" w:cs="Arial"/>
                <w:lang w:val="en-US"/>
              </w:rPr>
            </w:pPr>
            <w:r w:rsidRPr="00F16EF6">
              <w:rPr>
                <w:rFonts w:ascii="Arial" w:hAnsi="Arial" w:cs="Arial"/>
                <w:lang w:val="en-US"/>
              </w:rPr>
              <w:t xml:space="preserve">90/10 for tender with a rand value above R50 million or </w:t>
            </w:r>
          </w:p>
          <w:p w14:paraId="55B89794" w14:textId="77777777" w:rsidR="009F7FBD" w:rsidRDefault="00E55EA9">
            <w:pPr>
              <w:numPr>
                <w:ilvl w:val="0"/>
                <w:numId w:val="10"/>
              </w:numPr>
              <w:contextualSpacing/>
              <w:jc w:val="both"/>
              <w:rPr>
                <w:rFonts w:ascii="Arial" w:hAnsi="Arial" w:cs="Arial"/>
                <w:lang w:val="en-US"/>
              </w:rPr>
            </w:pPr>
            <w:r w:rsidRPr="00F16EF6">
              <w:rPr>
                <w:rFonts w:ascii="Arial" w:hAnsi="Arial" w:cs="Arial"/>
                <w:lang w:val="en-US"/>
              </w:rPr>
              <w:t>80/20 for tender with rand value equal to or below R50 million</w:t>
            </w:r>
          </w:p>
          <w:p w14:paraId="3C369E5F" w14:textId="7061098F" w:rsidR="00E55EA9" w:rsidRPr="00F16EF6" w:rsidRDefault="00E55EA9" w:rsidP="009F7FBD">
            <w:pPr>
              <w:ind w:left="720"/>
              <w:contextualSpacing/>
              <w:jc w:val="both"/>
              <w:rPr>
                <w:rFonts w:ascii="Arial" w:hAnsi="Arial" w:cs="Arial"/>
                <w:lang w:val="en-US"/>
              </w:rPr>
            </w:pPr>
            <w:r w:rsidRPr="00F16EF6">
              <w:rPr>
                <w:rFonts w:ascii="Arial" w:hAnsi="Arial" w:cs="Arial"/>
                <w:lang w:val="en-US"/>
              </w:rPr>
              <w:t xml:space="preserve"> </w:t>
            </w:r>
          </w:p>
          <w:p w14:paraId="166668DF" w14:textId="149CDE0C" w:rsidR="00E55EA9" w:rsidRDefault="00E55EA9" w:rsidP="00E55EA9">
            <w:pPr>
              <w:ind w:left="420"/>
              <w:contextualSpacing/>
              <w:jc w:val="both"/>
              <w:rPr>
                <w:rFonts w:ascii="Arial" w:hAnsi="Arial" w:cs="Arial"/>
                <w:b/>
                <w:bCs/>
                <w:lang w:val="en-US"/>
              </w:rPr>
            </w:pPr>
            <w:r w:rsidRPr="00F16EF6">
              <w:rPr>
                <w:rFonts w:ascii="Arial" w:hAnsi="Arial" w:cs="Arial"/>
                <w:lang w:val="en-US"/>
              </w:rPr>
              <w:t xml:space="preserve">                                        </w:t>
            </w:r>
            <w:r w:rsidRPr="00F16EF6">
              <w:rPr>
                <w:rFonts w:ascii="Arial" w:hAnsi="Arial" w:cs="Arial"/>
                <w:b/>
                <w:bCs/>
                <w:lang w:val="en-US"/>
              </w:rPr>
              <w:t>OR</w:t>
            </w:r>
          </w:p>
          <w:p w14:paraId="60FF2C94" w14:textId="385E08C7" w:rsidR="00E55EA9" w:rsidRDefault="00E55EA9" w:rsidP="00E55EA9">
            <w:pPr>
              <w:ind w:left="420"/>
              <w:contextualSpacing/>
              <w:jc w:val="both"/>
              <w:rPr>
                <w:rFonts w:ascii="Arial" w:hAnsi="Arial" w:cs="Arial"/>
                <w:b/>
                <w:bCs/>
                <w:lang w:val="en-US"/>
              </w:rPr>
            </w:pPr>
          </w:p>
          <w:p w14:paraId="0AC2A9C8" w14:textId="77777777" w:rsidR="00E55EA9" w:rsidRPr="00F16EF6" w:rsidRDefault="00E55EA9" w:rsidP="009F7FBD">
            <w:pPr>
              <w:contextualSpacing/>
              <w:jc w:val="both"/>
              <w:rPr>
                <w:rFonts w:ascii="Arial" w:hAnsi="Arial" w:cs="Arial"/>
                <w:lang w:val="en-US"/>
              </w:rPr>
            </w:pPr>
            <w:r w:rsidRPr="00F16EF6">
              <w:rPr>
                <w:rFonts w:ascii="Arial" w:hAnsi="Arial" w:cs="Arial"/>
                <w:lang w:val="en-US"/>
              </w:rPr>
              <w:t xml:space="preserve">state that either 80/20 or 90/10 will apply should there be a degree of uncertainty on which PPPFA Point allocation system will apply; the lowest acceptable tender will be used to determine the applicable preference system </w:t>
            </w:r>
          </w:p>
          <w:p w14:paraId="68F807EA" w14:textId="77777777" w:rsidR="00E55EA9" w:rsidRPr="00F16EF6" w:rsidRDefault="00E55EA9" w:rsidP="00E55EA9">
            <w:pPr>
              <w:ind w:left="780"/>
              <w:contextualSpacing/>
              <w:jc w:val="both"/>
              <w:rPr>
                <w:rFonts w:ascii="Arial" w:hAnsi="Arial" w:cs="Arial"/>
                <w:lang w:val="en-US"/>
              </w:rPr>
            </w:pPr>
            <w:r w:rsidRPr="00F16EF6">
              <w:rPr>
                <w:rFonts w:ascii="Arial" w:hAnsi="Arial" w:cs="Arial"/>
                <w:lang w:val="en-US"/>
              </w:rPr>
              <w:t xml:space="preserve">                           </w:t>
            </w:r>
          </w:p>
          <w:p w14:paraId="0A837A0F" w14:textId="45E5114E" w:rsidR="00E55EA9" w:rsidRPr="00F16EF6" w:rsidRDefault="00E55EA9" w:rsidP="009F7FBD">
            <w:pPr>
              <w:contextualSpacing/>
              <w:jc w:val="both"/>
              <w:rPr>
                <w:rFonts w:ascii="Arial" w:hAnsi="Arial" w:cs="Arial"/>
                <w:b/>
                <w:bCs/>
                <w:lang w:val="en-US"/>
              </w:rPr>
            </w:pPr>
            <w:r w:rsidRPr="00F16EF6">
              <w:rPr>
                <w:rFonts w:ascii="Arial" w:hAnsi="Arial" w:cs="Arial"/>
                <w:lang w:val="en-US"/>
              </w:rPr>
              <w:t>Eskom will then add the score from Pricing and Specific goal</w:t>
            </w:r>
            <w:r w:rsidR="00B936B4">
              <w:rPr>
                <w:rFonts w:ascii="Arial" w:hAnsi="Arial" w:cs="Arial"/>
                <w:lang w:val="en-US"/>
              </w:rPr>
              <w:t>s</w:t>
            </w:r>
            <w:r w:rsidRPr="00F16EF6">
              <w:rPr>
                <w:rFonts w:ascii="Arial" w:hAnsi="Arial" w:cs="Arial"/>
                <w:lang w:val="en-US"/>
              </w:rPr>
              <w:t xml:space="preserve"> together and rank the suppliers from the highest to the lowest.</w:t>
            </w:r>
          </w:p>
          <w:p w14:paraId="4D75C91C" w14:textId="09993BA5" w:rsidR="003E07DA" w:rsidRPr="005D5883" w:rsidRDefault="003E07DA" w:rsidP="009F7FBD">
            <w:pPr>
              <w:contextualSpacing/>
              <w:jc w:val="both"/>
              <w:rPr>
                <w:rFonts w:ascii="Arial" w:hAnsi="Arial" w:cs="Arial"/>
                <w:lang w:val="en-US"/>
              </w:rPr>
            </w:pPr>
          </w:p>
        </w:tc>
      </w:tr>
      <w:tr w:rsidR="001F4E87" w:rsidRPr="005D5883" w14:paraId="2F9CE2DF" w14:textId="77777777" w:rsidTr="008B2499">
        <w:trPr>
          <w:jc w:val="center"/>
        </w:trPr>
        <w:tc>
          <w:tcPr>
            <w:tcW w:w="4135" w:type="dxa"/>
          </w:tcPr>
          <w:p w14:paraId="60528788" w14:textId="77777777" w:rsidR="00134B86" w:rsidRDefault="00134B86" w:rsidP="008B6DA0">
            <w:pPr>
              <w:contextualSpacing/>
              <w:rPr>
                <w:rFonts w:ascii="Arial" w:hAnsi="Arial" w:cs="Arial"/>
                <w:lang w:val="en-US"/>
              </w:rPr>
            </w:pPr>
          </w:p>
          <w:p w14:paraId="35B593F6" w14:textId="7AEFE5DF" w:rsidR="001F4E87" w:rsidRDefault="001F4E87" w:rsidP="008B6DA0">
            <w:pPr>
              <w:contextualSpacing/>
              <w:rPr>
                <w:rFonts w:ascii="Arial" w:hAnsi="Arial" w:cs="Arial"/>
                <w:lang w:val="en-US"/>
              </w:rPr>
            </w:pPr>
            <w:r>
              <w:rPr>
                <w:rFonts w:ascii="Arial" w:hAnsi="Arial" w:cs="Arial"/>
                <w:lang w:val="en-US"/>
              </w:rPr>
              <w:t>3.19 Objective Criteria (if applicable)</w:t>
            </w:r>
          </w:p>
          <w:p w14:paraId="11FA1717" w14:textId="77777777" w:rsidR="001F4E87" w:rsidRDefault="001F4E87" w:rsidP="008B6DA0">
            <w:pPr>
              <w:contextualSpacing/>
              <w:rPr>
                <w:rFonts w:ascii="Arial" w:hAnsi="Arial" w:cs="Arial"/>
                <w:lang w:val="en-US"/>
              </w:rPr>
            </w:pPr>
          </w:p>
          <w:p w14:paraId="42549536" w14:textId="77777777" w:rsidR="001F4E87" w:rsidRPr="008B6DA0" w:rsidRDefault="001F4E87" w:rsidP="008B6DA0">
            <w:pPr>
              <w:contextualSpacing/>
              <w:rPr>
                <w:rFonts w:ascii="Arial" w:hAnsi="Arial" w:cs="Arial"/>
                <w:lang w:val="en-US"/>
              </w:rPr>
            </w:pPr>
          </w:p>
        </w:tc>
        <w:tc>
          <w:tcPr>
            <w:tcW w:w="6923" w:type="dxa"/>
          </w:tcPr>
          <w:p w14:paraId="3027851B" w14:textId="77777777" w:rsidR="00134B86" w:rsidRDefault="00134B86" w:rsidP="001F4E87">
            <w:pPr>
              <w:rPr>
                <w:rFonts w:ascii="Arial" w:hAnsi="Arial" w:cs="Arial"/>
                <w:lang w:val="en-US"/>
              </w:rPr>
            </w:pPr>
          </w:p>
          <w:p w14:paraId="41ED19E0" w14:textId="59265F6C" w:rsidR="001F4E87" w:rsidRPr="00110331" w:rsidRDefault="001F4E87" w:rsidP="001F4E87">
            <w:pPr>
              <w:rPr>
                <w:rFonts w:ascii="Arial" w:hAnsi="Arial" w:cs="Arial"/>
                <w:bCs/>
                <w:iCs/>
                <w:lang w:val="en-US"/>
              </w:rPr>
            </w:pPr>
            <w:r w:rsidRPr="00110331">
              <w:rPr>
                <w:rFonts w:ascii="Arial" w:hAnsi="Arial" w:cs="Arial"/>
                <w:lang w:val="en-US"/>
              </w:rPr>
              <w:t xml:space="preserve">Objective criteria </w:t>
            </w:r>
            <w:r w:rsidRPr="00110331">
              <w:rPr>
                <w:rFonts w:ascii="Arial" w:hAnsi="Arial" w:cs="Arial"/>
                <w:bCs/>
                <w:iCs/>
                <w:lang w:val="en-US"/>
              </w:rPr>
              <w:t>are applicable</w:t>
            </w:r>
          </w:p>
          <w:p w14:paraId="4006775F" w14:textId="34121062" w:rsidR="001F4E87" w:rsidRPr="00110331" w:rsidRDefault="001F4E87" w:rsidP="001F4E87">
            <w:pPr>
              <w:rPr>
                <w:rFonts w:ascii="Arial" w:hAnsi="Arial" w:cs="Arial"/>
                <w:lang w:val="en-US"/>
              </w:rPr>
            </w:pPr>
          </w:p>
          <w:p w14:paraId="26B61C80" w14:textId="77777777" w:rsidR="00D93D6D" w:rsidRPr="00110331" w:rsidRDefault="00D93D6D" w:rsidP="00D93D6D">
            <w:pPr>
              <w:rPr>
                <w:rFonts w:ascii="Arial" w:hAnsi="Arial" w:cs="Arial"/>
                <w:lang w:val="en-US"/>
              </w:rPr>
            </w:pPr>
            <w:r w:rsidRPr="00110331">
              <w:rPr>
                <w:rFonts w:ascii="Arial" w:hAnsi="Arial" w:cs="Arial"/>
                <w:lang w:val="en-US"/>
              </w:rPr>
              <w:t>Compliance to Objective criteria is Mandatory.</w:t>
            </w:r>
          </w:p>
          <w:p w14:paraId="6FEDD63C" w14:textId="0AD12385" w:rsidR="00D93D6D" w:rsidRPr="00110331" w:rsidRDefault="00D93D6D" w:rsidP="00D93D6D">
            <w:pPr>
              <w:rPr>
                <w:rFonts w:ascii="Arial" w:hAnsi="Arial" w:cs="Arial"/>
                <w:lang w:val="en-US"/>
              </w:rPr>
            </w:pPr>
            <w:r w:rsidRPr="00110331">
              <w:rPr>
                <w:rFonts w:ascii="Arial" w:hAnsi="Arial" w:cs="Arial"/>
                <w:lang w:val="en-US"/>
              </w:rPr>
              <w:t xml:space="preserve">Failure to comply with Objective will render the tender non-responsive. </w:t>
            </w:r>
          </w:p>
          <w:p w14:paraId="340B54CC" w14:textId="268CAA63" w:rsidR="00D93D6D" w:rsidRPr="00110331" w:rsidRDefault="00D93D6D" w:rsidP="001F4E87">
            <w:pPr>
              <w:rPr>
                <w:rFonts w:ascii="Arial" w:hAnsi="Arial" w:cs="Arial"/>
                <w:lang w:val="en-US"/>
              </w:rPr>
            </w:pPr>
          </w:p>
          <w:p w14:paraId="6DB3E71A" w14:textId="77777777" w:rsidR="00D22AE7" w:rsidRPr="00110331" w:rsidRDefault="00D22AE7" w:rsidP="001F4E87">
            <w:pPr>
              <w:rPr>
                <w:rFonts w:ascii="Arial" w:hAnsi="Arial" w:cs="Arial"/>
                <w:lang w:val="en-US"/>
              </w:rPr>
            </w:pPr>
          </w:p>
          <w:p w14:paraId="14EC32FE" w14:textId="43B6D949" w:rsidR="003A4209" w:rsidRPr="00110331" w:rsidRDefault="001F4E87" w:rsidP="003A4209">
            <w:pPr>
              <w:rPr>
                <w:rFonts w:ascii="Arial" w:hAnsi="Arial" w:cs="Arial"/>
                <w:lang w:val="en-US"/>
              </w:rPr>
            </w:pPr>
            <w:r w:rsidRPr="00110331">
              <w:rPr>
                <w:rFonts w:ascii="Arial" w:hAnsi="Arial" w:cs="Arial"/>
                <w:lang w:val="en-US"/>
              </w:rPr>
              <w:t>The following objective criteria apply:</w:t>
            </w:r>
            <w:r w:rsidR="003A4209" w:rsidRPr="00110331">
              <w:rPr>
                <w:rFonts w:ascii="Arial" w:hAnsi="Arial" w:cs="Arial"/>
                <w:lang w:val="en-US"/>
              </w:rPr>
              <w:tab/>
            </w:r>
          </w:p>
          <w:p w14:paraId="54913F1C" w14:textId="111FDAAA" w:rsidR="003A4209" w:rsidRPr="00110331" w:rsidRDefault="003A4209">
            <w:pPr>
              <w:pStyle w:val="ListParagraph"/>
              <w:numPr>
                <w:ilvl w:val="0"/>
                <w:numId w:val="42"/>
              </w:numPr>
              <w:rPr>
                <w:rFonts w:ascii="Arial" w:hAnsi="Arial" w:cs="Arial"/>
                <w:lang w:val="en-US"/>
              </w:rPr>
            </w:pPr>
            <w:r w:rsidRPr="00110331">
              <w:rPr>
                <w:rFonts w:ascii="Arial" w:hAnsi="Arial" w:cs="Arial"/>
                <w:lang w:val="en-US"/>
              </w:rPr>
              <w:t xml:space="preserve">Designated </w:t>
            </w:r>
            <w:r w:rsidR="002C1141" w:rsidRPr="00110331">
              <w:rPr>
                <w:rFonts w:ascii="Arial" w:hAnsi="Arial" w:cs="Arial"/>
                <w:lang w:val="en-US"/>
              </w:rPr>
              <w:t>material and</w:t>
            </w:r>
            <w:r w:rsidRPr="00110331">
              <w:rPr>
                <w:rFonts w:ascii="Arial" w:hAnsi="Arial" w:cs="Arial"/>
                <w:lang w:val="en-US"/>
              </w:rPr>
              <w:t xml:space="preserve"> thresholds</w:t>
            </w:r>
            <w:r w:rsidR="009F7FBD" w:rsidRPr="00110331">
              <w:rPr>
                <w:rFonts w:ascii="Arial" w:hAnsi="Arial" w:cs="Arial"/>
                <w:lang w:val="en-US"/>
              </w:rPr>
              <w:t xml:space="preserve"> </w:t>
            </w:r>
            <w:proofErr w:type="gramStart"/>
            <w:r w:rsidRPr="00110331">
              <w:rPr>
                <w:rFonts w:ascii="Arial" w:hAnsi="Arial" w:cs="Arial"/>
                <w:lang w:val="en-US"/>
              </w:rPr>
              <w:t>is</w:t>
            </w:r>
            <w:proofErr w:type="gramEnd"/>
            <w:r w:rsidRPr="00110331">
              <w:rPr>
                <w:rFonts w:ascii="Arial" w:hAnsi="Arial" w:cs="Arial"/>
                <w:lang w:val="en-US"/>
              </w:rPr>
              <w:t xml:space="preserve"> applicable</w:t>
            </w:r>
          </w:p>
          <w:p w14:paraId="5E9665CE" w14:textId="77777777" w:rsidR="003A4209" w:rsidRPr="00110331" w:rsidRDefault="003A4209" w:rsidP="00F16EF6">
            <w:pPr>
              <w:rPr>
                <w:rFonts w:ascii="Arial" w:hAnsi="Arial" w:cs="Arial"/>
                <w:lang w:val="en-US"/>
              </w:rPr>
            </w:pPr>
          </w:p>
          <w:p w14:paraId="1A0A1DF9" w14:textId="0E145C2A" w:rsidR="003A4209" w:rsidRPr="00110331" w:rsidRDefault="003A4209" w:rsidP="00F16EF6">
            <w:pPr>
              <w:rPr>
                <w:rFonts w:ascii="Arial" w:hAnsi="Arial" w:cs="Arial"/>
                <w:lang w:val="en-US"/>
              </w:rPr>
            </w:pPr>
            <w:r w:rsidRPr="00110331">
              <w:rPr>
                <w:rFonts w:ascii="Arial" w:hAnsi="Arial" w:cs="Arial"/>
                <w:lang w:val="en-US"/>
              </w:rPr>
              <w:t xml:space="preserve">If applicable stipulate which materials are identified as designated materials and what thresholds the tenderers must meet </w:t>
            </w:r>
            <w:proofErr w:type="gramStart"/>
            <w:r w:rsidRPr="00110331">
              <w:rPr>
                <w:rFonts w:ascii="Arial" w:hAnsi="Arial" w:cs="Arial"/>
                <w:lang w:val="en-US"/>
              </w:rPr>
              <w:t>in order to</w:t>
            </w:r>
            <w:proofErr w:type="gramEnd"/>
            <w:r w:rsidRPr="00110331">
              <w:rPr>
                <w:rFonts w:ascii="Arial" w:hAnsi="Arial" w:cs="Arial"/>
                <w:lang w:val="en-US"/>
              </w:rPr>
              <w:t xml:space="preserve"> be evaluated further.</w:t>
            </w:r>
          </w:p>
          <w:p w14:paraId="3E2077C6" w14:textId="7E9FA976" w:rsidR="009F7FBD" w:rsidRPr="00110331" w:rsidRDefault="009F7FBD" w:rsidP="00F16EF6">
            <w:pPr>
              <w:rPr>
                <w:rFonts w:ascii="Arial" w:hAnsi="Arial" w:cs="Arial"/>
                <w:lang w:val="en-US"/>
              </w:rPr>
            </w:pPr>
          </w:p>
          <w:tbl>
            <w:tblPr>
              <w:tblStyle w:val="TableGrid"/>
              <w:tblW w:w="0" w:type="auto"/>
              <w:tblInd w:w="5" w:type="dxa"/>
              <w:tblLook w:val="04A0" w:firstRow="1" w:lastRow="0" w:firstColumn="1" w:lastColumn="0" w:noHBand="0" w:noVBand="1"/>
            </w:tblPr>
            <w:tblGrid>
              <w:gridCol w:w="1836"/>
              <w:gridCol w:w="1984"/>
              <w:gridCol w:w="2693"/>
            </w:tblGrid>
            <w:tr w:rsidR="008B2499" w:rsidRPr="00110331" w14:paraId="5100D78F" w14:textId="77777777" w:rsidTr="008B2499">
              <w:trPr>
                <w:trHeight w:val="224"/>
              </w:trPr>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68F279" w14:textId="77777777" w:rsidR="008B2499" w:rsidRPr="00110331" w:rsidRDefault="008B2499" w:rsidP="008B2499">
                  <w:pPr>
                    <w:rPr>
                      <w:rFonts w:ascii="Arial" w:hAnsi="Arial" w:cs="Arial"/>
                      <w:b/>
                      <w:sz w:val="20"/>
                      <w:szCs w:val="20"/>
                    </w:rPr>
                  </w:pPr>
                  <w:r w:rsidRPr="00110331">
                    <w:rPr>
                      <w:rFonts w:ascii="Arial" w:hAnsi="Arial" w:cs="Arial"/>
                      <w:b/>
                      <w:sz w:val="20"/>
                      <w:szCs w:val="20"/>
                    </w:rPr>
                    <w:t>Commodity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B0591" w14:textId="77777777" w:rsidR="008B2499" w:rsidRPr="00110331" w:rsidRDefault="008B2499" w:rsidP="008B2499">
                  <w:pPr>
                    <w:rPr>
                      <w:rFonts w:ascii="Arial" w:hAnsi="Arial" w:cs="Arial"/>
                      <w:b/>
                      <w:sz w:val="20"/>
                      <w:szCs w:val="20"/>
                    </w:rPr>
                  </w:pPr>
                  <w:r w:rsidRPr="00110331">
                    <w:rPr>
                      <w:rFonts w:ascii="Arial" w:hAnsi="Arial" w:cs="Arial"/>
                      <w:b/>
                      <w:sz w:val="20"/>
                      <w:szCs w:val="20"/>
                    </w:rPr>
                    <w:t>Components</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815E05" w14:textId="77777777" w:rsidR="008B2499" w:rsidRPr="00110331" w:rsidRDefault="008B2499" w:rsidP="008B2499">
                  <w:pPr>
                    <w:rPr>
                      <w:rFonts w:ascii="Arial" w:hAnsi="Arial" w:cs="Arial"/>
                      <w:b/>
                      <w:sz w:val="20"/>
                      <w:szCs w:val="20"/>
                    </w:rPr>
                  </w:pPr>
                  <w:r w:rsidRPr="00110331">
                    <w:rPr>
                      <w:rFonts w:ascii="Arial" w:hAnsi="Arial" w:cs="Arial"/>
                      <w:b/>
                      <w:sz w:val="20"/>
                      <w:szCs w:val="20"/>
                    </w:rPr>
                    <w:t>Local Content Threshold</w:t>
                  </w:r>
                </w:p>
              </w:tc>
            </w:tr>
            <w:tr w:rsidR="008B2499" w:rsidRPr="00110331" w14:paraId="61125DF8" w14:textId="77777777" w:rsidTr="008B2499">
              <w:trPr>
                <w:trHeight w:val="271"/>
              </w:trPr>
              <w:tc>
                <w:tcPr>
                  <w:tcW w:w="1836" w:type="dxa"/>
                  <w:tcBorders>
                    <w:top w:val="single" w:sz="4" w:space="0" w:color="auto"/>
                    <w:left w:val="single" w:sz="4" w:space="0" w:color="auto"/>
                    <w:bottom w:val="single" w:sz="4" w:space="0" w:color="auto"/>
                    <w:right w:val="single" w:sz="4" w:space="0" w:color="auto"/>
                  </w:tcBorders>
                  <w:hideMark/>
                </w:tcPr>
                <w:p w14:paraId="285A589A" w14:textId="77777777" w:rsidR="008B2499" w:rsidRPr="00110331" w:rsidRDefault="008B2499" w:rsidP="008B2499">
                  <w:pPr>
                    <w:spacing w:before="60" w:after="60"/>
                    <w:rPr>
                      <w:rFonts w:ascii="Arial" w:hAnsi="Arial" w:cs="Arial"/>
                      <w:sz w:val="20"/>
                      <w:szCs w:val="20"/>
                    </w:rPr>
                  </w:pPr>
                  <w:r w:rsidRPr="00110331">
                    <w:rPr>
                      <w:rFonts w:ascii="Arial" w:hAnsi="Arial" w:cs="Arial"/>
                      <w:sz w:val="20"/>
                      <w:szCs w:val="20"/>
                    </w:rPr>
                    <w:t xml:space="preserve">Steel Products </w:t>
                  </w:r>
                </w:p>
              </w:tc>
              <w:tc>
                <w:tcPr>
                  <w:tcW w:w="1984" w:type="dxa"/>
                  <w:tcBorders>
                    <w:top w:val="single" w:sz="4" w:space="0" w:color="auto"/>
                    <w:left w:val="single" w:sz="4" w:space="0" w:color="auto"/>
                    <w:bottom w:val="single" w:sz="4" w:space="0" w:color="auto"/>
                    <w:right w:val="single" w:sz="4" w:space="0" w:color="auto"/>
                  </w:tcBorders>
                  <w:hideMark/>
                </w:tcPr>
                <w:p w14:paraId="2D05C2A5" w14:textId="77777777" w:rsidR="008B2499" w:rsidRPr="00110331" w:rsidRDefault="008B2499" w:rsidP="008B2499">
                  <w:pPr>
                    <w:spacing w:before="60" w:after="60"/>
                    <w:rPr>
                      <w:rFonts w:ascii="Arial" w:hAnsi="Arial" w:cs="Arial"/>
                      <w:sz w:val="20"/>
                      <w:szCs w:val="20"/>
                    </w:rPr>
                  </w:pPr>
                  <w:r w:rsidRPr="00110331">
                    <w:rPr>
                      <w:rFonts w:ascii="Arial" w:hAnsi="Arial" w:cs="Arial"/>
                      <w:sz w:val="20"/>
                      <w:szCs w:val="20"/>
                    </w:rPr>
                    <w:t>Wire Products</w:t>
                  </w:r>
                </w:p>
              </w:tc>
              <w:tc>
                <w:tcPr>
                  <w:tcW w:w="2693" w:type="dxa"/>
                  <w:tcBorders>
                    <w:top w:val="single" w:sz="4" w:space="0" w:color="auto"/>
                    <w:left w:val="single" w:sz="4" w:space="0" w:color="auto"/>
                    <w:bottom w:val="single" w:sz="4" w:space="0" w:color="auto"/>
                    <w:right w:val="single" w:sz="4" w:space="0" w:color="auto"/>
                  </w:tcBorders>
                  <w:hideMark/>
                </w:tcPr>
                <w:p w14:paraId="5108FE58" w14:textId="77777777" w:rsidR="008B2499" w:rsidRPr="00110331" w:rsidRDefault="008B2499" w:rsidP="008B2499">
                  <w:pPr>
                    <w:spacing w:before="60" w:after="60"/>
                    <w:rPr>
                      <w:rFonts w:ascii="Arial" w:hAnsi="Arial" w:cs="Arial"/>
                      <w:sz w:val="20"/>
                      <w:szCs w:val="20"/>
                    </w:rPr>
                  </w:pPr>
                  <w:r w:rsidRPr="00110331">
                    <w:rPr>
                      <w:rFonts w:ascii="Arial" w:hAnsi="Arial" w:cs="Arial"/>
                      <w:sz w:val="20"/>
                      <w:szCs w:val="20"/>
                    </w:rPr>
                    <w:t>100</w:t>
                  </w:r>
                </w:p>
              </w:tc>
            </w:tr>
          </w:tbl>
          <w:p w14:paraId="4E351F75" w14:textId="626AFEF9" w:rsidR="009F7FBD" w:rsidRPr="00110331" w:rsidRDefault="009F7FBD" w:rsidP="00F16EF6">
            <w:pPr>
              <w:rPr>
                <w:rFonts w:ascii="Arial" w:hAnsi="Arial" w:cs="Arial"/>
                <w:lang w:val="en-US"/>
              </w:rPr>
            </w:pPr>
          </w:p>
          <w:p w14:paraId="359613F4" w14:textId="77777777" w:rsidR="008B2499" w:rsidRPr="00110331" w:rsidRDefault="008B2499" w:rsidP="008B2499">
            <w:pPr>
              <w:spacing w:before="60" w:after="60" w:line="276" w:lineRule="auto"/>
              <w:ind w:left="883" w:hanging="851"/>
              <w:rPr>
                <w:rFonts w:ascii="Arial" w:hAnsi="Arial" w:cs="Arial"/>
                <w:sz w:val="20"/>
              </w:rPr>
            </w:pPr>
            <w:r w:rsidRPr="00110331">
              <w:rPr>
                <w:rFonts w:ascii="Arial" w:hAnsi="Arial" w:cs="Arial"/>
                <w:b/>
                <w:sz w:val="20"/>
              </w:rPr>
              <w:t>NOTE 1</w:t>
            </w:r>
            <w:r w:rsidRPr="00110331">
              <w:rPr>
                <w:rFonts w:ascii="Arial" w:hAnsi="Arial" w:cs="Arial"/>
                <w:sz w:val="20"/>
              </w:rPr>
              <w:t xml:space="preserve">: </w:t>
            </w:r>
            <w:r w:rsidRPr="00110331">
              <w:rPr>
                <w:rFonts w:ascii="Arial" w:hAnsi="Arial" w:cs="Arial"/>
                <w:b/>
                <w:bCs/>
                <w:sz w:val="20"/>
              </w:rPr>
              <w:t>Tender Returnable:</w:t>
            </w:r>
          </w:p>
          <w:p w14:paraId="598841E5" w14:textId="77777777" w:rsidR="008B2499" w:rsidRPr="00110331" w:rsidRDefault="008B2499">
            <w:pPr>
              <w:pStyle w:val="ListParagraph"/>
              <w:numPr>
                <w:ilvl w:val="0"/>
                <w:numId w:val="48"/>
              </w:numPr>
              <w:spacing w:before="60" w:after="60" w:line="276" w:lineRule="auto"/>
              <w:rPr>
                <w:rFonts w:ascii="Arial" w:hAnsi="Arial" w:cs="Arial"/>
                <w:bCs/>
                <w:sz w:val="20"/>
              </w:rPr>
            </w:pPr>
            <w:r w:rsidRPr="00110331">
              <w:rPr>
                <w:rFonts w:ascii="Arial" w:hAnsi="Arial" w:cs="Arial"/>
                <w:bCs/>
                <w:sz w:val="20"/>
              </w:rPr>
              <w:t xml:space="preserve">The Declaration Certificate for Local Production and Content (SBD 6.2) </w:t>
            </w:r>
          </w:p>
          <w:p w14:paraId="5B54C841" w14:textId="77777777" w:rsidR="008B2499" w:rsidRPr="00110331" w:rsidRDefault="008B2499">
            <w:pPr>
              <w:pStyle w:val="ListParagraph"/>
              <w:numPr>
                <w:ilvl w:val="0"/>
                <w:numId w:val="48"/>
              </w:numPr>
              <w:spacing w:before="60" w:after="60" w:line="276" w:lineRule="auto"/>
              <w:rPr>
                <w:rFonts w:ascii="Arial" w:hAnsi="Arial" w:cs="Arial"/>
                <w:bCs/>
                <w:sz w:val="20"/>
              </w:rPr>
            </w:pPr>
            <w:r w:rsidRPr="00110331">
              <w:rPr>
                <w:rFonts w:ascii="Arial" w:hAnsi="Arial" w:cs="Arial"/>
                <w:bCs/>
                <w:sz w:val="20"/>
              </w:rPr>
              <w:t xml:space="preserve">Annexure C (Local Content Declaration: Summary Schedule) </w:t>
            </w:r>
          </w:p>
          <w:p w14:paraId="5E934C30" w14:textId="77777777" w:rsidR="008B2499" w:rsidRPr="00110331" w:rsidRDefault="008B2499" w:rsidP="008B2499">
            <w:pPr>
              <w:pStyle w:val="ListParagraph"/>
              <w:spacing w:before="60" w:after="60" w:line="276" w:lineRule="auto"/>
              <w:ind w:hanging="328"/>
              <w:rPr>
                <w:rFonts w:ascii="Arial" w:hAnsi="Arial" w:cs="Arial"/>
                <w:bCs/>
                <w:color w:val="FF0000"/>
                <w:sz w:val="20"/>
              </w:rPr>
            </w:pPr>
          </w:p>
          <w:p w14:paraId="2398545E" w14:textId="35ED3EE1" w:rsidR="008B2499" w:rsidRPr="00110331" w:rsidRDefault="008B2499" w:rsidP="008B2499">
            <w:pPr>
              <w:spacing w:before="60" w:after="60"/>
              <w:rPr>
                <w:rFonts w:ascii="Arial" w:hAnsi="Arial" w:cs="Arial"/>
                <w:bCs/>
                <w:sz w:val="20"/>
              </w:rPr>
            </w:pPr>
            <w:r w:rsidRPr="00110331">
              <w:rPr>
                <w:rFonts w:ascii="Arial" w:hAnsi="Arial" w:cs="Arial"/>
                <w:bCs/>
                <w:sz w:val="20"/>
              </w:rPr>
              <w:t xml:space="preserve">The above MUST be completed, duly </w:t>
            </w:r>
            <w:proofErr w:type="gramStart"/>
            <w:r w:rsidRPr="00110331">
              <w:rPr>
                <w:rFonts w:ascii="Arial" w:hAnsi="Arial" w:cs="Arial"/>
                <w:bCs/>
                <w:sz w:val="20"/>
              </w:rPr>
              <w:t>signed</w:t>
            </w:r>
            <w:proofErr w:type="gramEnd"/>
            <w:r w:rsidRPr="00110331">
              <w:rPr>
                <w:rFonts w:ascii="Arial" w:hAnsi="Arial" w:cs="Arial"/>
                <w:bCs/>
                <w:sz w:val="20"/>
              </w:rPr>
              <w:t xml:space="preserve"> and submitted by the bidder. </w:t>
            </w:r>
          </w:p>
          <w:p w14:paraId="69921F4B" w14:textId="77777777" w:rsidR="008B2499" w:rsidRPr="00110331" w:rsidRDefault="008B2499" w:rsidP="008B2499">
            <w:pPr>
              <w:spacing w:before="60" w:after="60"/>
              <w:rPr>
                <w:rFonts w:ascii="Arial" w:hAnsi="Arial" w:cs="Arial"/>
                <w:bCs/>
                <w:sz w:val="20"/>
              </w:rPr>
            </w:pPr>
          </w:p>
          <w:p w14:paraId="25E95B57" w14:textId="77777777" w:rsidR="008B2499" w:rsidRPr="00110331" w:rsidRDefault="008B2499" w:rsidP="008B2499">
            <w:pPr>
              <w:spacing w:before="60" w:after="60" w:line="276" w:lineRule="auto"/>
              <w:rPr>
                <w:rFonts w:ascii="Arial" w:hAnsi="Arial" w:cs="Arial"/>
                <w:b/>
                <w:color w:val="FF0000"/>
                <w:sz w:val="20"/>
              </w:rPr>
            </w:pPr>
            <w:r w:rsidRPr="00110331">
              <w:rPr>
                <w:rFonts w:ascii="Arial" w:hAnsi="Arial" w:cs="Arial"/>
                <w:b/>
                <w:sz w:val="20"/>
              </w:rPr>
              <w:t xml:space="preserve">NOTE 2: </w:t>
            </w:r>
            <w:r w:rsidRPr="00110331">
              <w:rPr>
                <w:rFonts w:ascii="Arial" w:hAnsi="Arial" w:cs="Arial"/>
                <w:b/>
                <w:sz w:val="20"/>
                <w:lang w:val="en-GB"/>
              </w:rPr>
              <w:t>Application for exemptions:</w:t>
            </w:r>
          </w:p>
          <w:p w14:paraId="4A52B98D" w14:textId="51C34F7F" w:rsidR="009F7FBD" w:rsidRPr="00110331" w:rsidRDefault="008B2499" w:rsidP="008B2499">
            <w:pPr>
              <w:spacing w:after="200" w:line="276" w:lineRule="auto"/>
              <w:jc w:val="both"/>
              <w:rPr>
                <w:rFonts w:ascii="Arial" w:hAnsi="Arial" w:cs="Arial"/>
                <w:sz w:val="20"/>
                <w:lang w:val="en-GB"/>
              </w:rPr>
            </w:pPr>
            <w:r w:rsidRPr="00110331">
              <w:rPr>
                <w:rFonts w:ascii="Arial" w:hAnsi="Arial" w:cs="Arial"/>
                <w:sz w:val="20"/>
                <w:lang w:val="en-GB"/>
              </w:rPr>
              <w:t>If the required input materials cannot be wholly sourced from South Africa, bidders should request and obtain a written exemption letter from the DTIC. The exemption letter should then be submitted, and approvals obtained prior to the closure of the bid(s). The DTIC together with the procuring organ of state and the winning bidder will consider the exemption on a case-by-case basis.</w:t>
            </w:r>
          </w:p>
          <w:p w14:paraId="5061B33C" w14:textId="77777777" w:rsidR="003A4209" w:rsidRPr="00110331" w:rsidRDefault="003A4209" w:rsidP="00F16EF6">
            <w:pPr>
              <w:rPr>
                <w:rFonts w:ascii="Arial" w:hAnsi="Arial" w:cs="Arial"/>
                <w:lang w:val="en-US"/>
              </w:rPr>
            </w:pPr>
            <w:r w:rsidRPr="00110331">
              <w:rPr>
                <w:rFonts w:ascii="Arial" w:hAnsi="Arial" w:cs="Arial"/>
                <w:lang w:val="en-US"/>
              </w:rPr>
              <w:t>Tenderers need to complete and submit Annexure F1-F4 hereto as evidence of compliance with this requirement.</w:t>
            </w:r>
          </w:p>
          <w:p w14:paraId="0786D146" w14:textId="77777777" w:rsidR="003A4209" w:rsidRPr="00110331" w:rsidRDefault="003A4209" w:rsidP="003A4209">
            <w:pPr>
              <w:rPr>
                <w:rFonts w:ascii="Arial" w:hAnsi="Arial" w:cs="Arial"/>
                <w:lang w:val="en-US"/>
              </w:rPr>
            </w:pPr>
          </w:p>
          <w:p w14:paraId="73518D35" w14:textId="77777777" w:rsidR="002C1141" w:rsidRPr="00110331" w:rsidRDefault="003A4209" w:rsidP="003A4209">
            <w:pPr>
              <w:rPr>
                <w:rFonts w:ascii="Arial" w:hAnsi="Arial" w:cs="Arial"/>
                <w:lang w:val="en-US"/>
              </w:rPr>
            </w:pPr>
            <w:r w:rsidRPr="00110331">
              <w:rPr>
                <w:rFonts w:ascii="Arial" w:hAnsi="Arial" w:cs="Arial"/>
                <w:lang w:val="en-US"/>
              </w:rPr>
              <w:t xml:space="preserve">The </w:t>
            </w:r>
            <w:proofErr w:type="spellStart"/>
            <w:r w:rsidRPr="00110331">
              <w:rPr>
                <w:rFonts w:ascii="Arial" w:hAnsi="Arial" w:cs="Arial"/>
                <w:lang w:val="en-US"/>
              </w:rPr>
              <w:t>dti</w:t>
            </w:r>
            <w:proofErr w:type="spellEnd"/>
            <w:r w:rsidRPr="00110331">
              <w:rPr>
                <w:rFonts w:ascii="Arial" w:hAnsi="Arial" w:cs="Arial"/>
                <w:lang w:val="en-US"/>
              </w:rPr>
              <w:t xml:space="preserve"> has appointed SABS as the official verification agency for local content in terms of designated products</w:t>
            </w:r>
          </w:p>
          <w:p w14:paraId="0155B42F" w14:textId="77777777" w:rsidR="002C1141" w:rsidRPr="00110331" w:rsidRDefault="002C1141" w:rsidP="003A4209">
            <w:pPr>
              <w:rPr>
                <w:rFonts w:ascii="Arial" w:hAnsi="Arial" w:cs="Arial"/>
                <w:lang w:val="en-US"/>
              </w:rPr>
            </w:pPr>
          </w:p>
          <w:p w14:paraId="30D42B62" w14:textId="6415AB46" w:rsidR="002C1141" w:rsidRPr="00110331" w:rsidRDefault="003A4209" w:rsidP="003A4209">
            <w:pPr>
              <w:rPr>
                <w:rFonts w:ascii="Arial" w:hAnsi="Arial" w:cs="Arial"/>
                <w:lang w:val="en-US"/>
              </w:rPr>
            </w:pPr>
            <w:r w:rsidRPr="00110331">
              <w:rPr>
                <w:rFonts w:ascii="Arial" w:hAnsi="Arial" w:cs="Arial"/>
                <w:lang w:val="en-US"/>
              </w:rPr>
              <w:t>A tender that fails to meet the minimum stipulated threshold for local production and content will not be justified for awar</w:t>
            </w:r>
            <w:r w:rsidR="002C1141" w:rsidRPr="00110331">
              <w:rPr>
                <w:rFonts w:ascii="Arial" w:hAnsi="Arial" w:cs="Arial"/>
                <w:lang w:val="en-US"/>
              </w:rPr>
              <w:t>d.</w:t>
            </w:r>
          </w:p>
          <w:p w14:paraId="7189E3AD" w14:textId="77777777" w:rsidR="00A81EEE" w:rsidRPr="00110331" w:rsidRDefault="00A81EEE" w:rsidP="00D93D6D">
            <w:pPr>
              <w:rPr>
                <w:rFonts w:ascii="Arial" w:hAnsi="Arial" w:cs="Arial"/>
                <w:bCs/>
                <w:lang w:val="en-US"/>
              </w:rPr>
            </w:pPr>
          </w:p>
          <w:p w14:paraId="0F8030DA" w14:textId="631ACA81" w:rsidR="00D93D6D" w:rsidRPr="00110331" w:rsidRDefault="00D93D6D">
            <w:pPr>
              <w:pStyle w:val="ListParagraph"/>
              <w:numPr>
                <w:ilvl w:val="0"/>
                <w:numId w:val="42"/>
              </w:numPr>
              <w:rPr>
                <w:rFonts w:ascii="Arial" w:hAnsi="Arial" w:cs="Arial"/>
                <w:bCs/>
                <w:lang w:val="en-US"/>
              </w:rPr>
            </w:pPr>
            <w:r w:rsidRPr="00110331">
              <w:rPr>
                <w:rFonts w:ascii="Arial" w:hAnsi="Arial" w:cs="Arial"/>
                <w:bCs/>
                <w:lang w:val="en-US"/>
              </w:rPr>
              <w:t xml:space="preserve">Valid B-BBEE certificate issued by an authorized body or person; </w:t>
            </w:r>
            <w:proofErr w:type="gramStart"/>
            <w:r w:rsidRPr="00110331">
              <w:rPr>
                <w:rFonts w:ascii="Arial" w:hAnsi="Arial" w:cs="Arial"/>
                <w:bCs/>
                <w:lang w:val="en-US"/>
              </w:rPr>
              <w:t>a sworn affidavit</w:t>
            </w:r>
            <w:proofErr w:type="gramEnd"/>
            <w:r w:rsidRPr="00110331">
              <w:rPr>
                <w:rFonts w:ascii="Arial" w:hAnsi="Arial" w:cs="Arial"/>
                <w:bCs/>
                <w:lang w:val="en-US"/>
              </w:rPr>
              <w:t xml:space="preserve"> as prescribed by the B-BBEE Codes of Good Practice; any other requirement prescribed in terms of the Broad-Based Black Economic</w:t>
            </w:r>
          </w:p>
          <w:p w14:paraId="0359C707" w14:textId="263510F1" w:rsidR="0054614E" w:rsidRPr="00110331" w:rsidRDefault="0054614E" w:rsidP="008B2499">
            <w:pPr>
              <w:rPr>
                <w:rFonts w:ascii="Arial" w:hAnsi="Arial" w:cs="Arial"/>
                <w:bCs/>
                <w:lang w:val="en-US"/>
              </w:rPr>
            </w:pPr>
          </w:p>
          <w:p w14:paraId="07E56682" w14:textId="53D95A93" w:rsidR="0054614E" w:rsidRPr="00110331" w:rsidRDefault="0054614E">
            <w:pPr>
              <w:pStyle w:val="ListParagraph"/>
              <w:numPr>
                <w:ilvl w:val="0"/>
                <w:numId w:val="42"/>
              </w:numPr>
              <w:rPr>
                <w:rFonts w:ascii="Arial" w:hAnsi="Arial" w:cs="Arial"/>
                <w:bCs/>
                <w:lang w:val="en-US"/>
              </w:rPr>
            </w:pPr>
            <w:r w:rsidRPr="00110331">
              <w:rPr>
                <w:rFonts w:ascii="Arial" w:hAnsi="Arial" w:cs="Arial"/>
                <w:bCs/>
                <w:lang w:val="en-US"/>
              </w:rPr>
              <w:t xml:space="preserve">CIDB Contract Participation Goal (CPG) </w:t>
            </w:r>
            <w:r w:rsidRPr="00110331">
              <w:rPr>
                <w:rFonts w:ascii="Arial" w:hAnsi="Arial" w:cs="Arial"/>
                <w:b/>
                <w:lang w:val="en-US"/>
              </w:rPr>
              <w:t>not applicable</w:t>
            </w:r>
            <w:r w:rsidRPr="00110331">
              <w:rPr>
                <w:rFonts w:ascii="Arial" w:hAnsi="Arial" w:cs="Arial"/>
                <w:bCs/>
                <w:lang w:val="en-US"/>
              </w:rPr>
              <w:t xml:space="preserve"> </w:t>
            </w:r>
          </w:p>
          <w:p w14:paraId="069A3716" w14:textId="77777777" w:rsidR="0054614E" w:rsidRPr="00110331" w:rsidRDefault="0054614E" w:rsidP="0054614E">
            <w:pPr>
              <w:pStyle w:val="ListParagraph"/>
              <w:rPr>
                <w:rFonts w:ascii="Arial" w:hAnsi="Arial" w:cs="Arial"/>
                <w:bCs/>
                <w:lang w:val="en-US"/>
              </w:rPr>
            </w:pPr>
          </w:p>
          <w:p w14:paraId="779D8BE8" w14:textId="5B08A094" w:rsidR="0054614E" w:rsidRPr="00110331" w:rsidRDefault="0054614E" w:rsidP="0054614E">
            <w:pPr>
              <w:pStyle w:val="ListParagraph"/>
              <w:rPr>
                <w:rFonts w:ascii="Arial" w:hAnsi="Arial" w:cs="Arial"/>
                <w:bCs/>
                <w:lang w:val="en-US"/>
              </w:rPr>
            </w:pPr>
            <w:r w:rsidRPr="00110331">
              <w:rPr>
                <w:rFonts w:ascii="Arial" w:hAnsi="Arial" w:cs="Arial"/>
                <w:bCs/>
                <w:lang w:val="en-US"/>
              </w:rPr>
              <w:lastRenderedPageBreak/>
              <w:t xml:space="preserve">Contractor shall achieve in the performance of the contract the Contract Participation Goals (CPG) relating to the engagement of targeted enterprises as established in the CIDB Standard for Indirect Targeting for Enterprise development through Construction Works </w:t>
            </w:r>
            <w:proofErr w:type="gramStart"/>
            <w:r w:rsidRPr="00110331">
              <w:rPr>
                <w:rFonts w:ascii="Arial" w:hAnsi="Arial" w:cs="Arial"/>
                <w:bCs/>
                <w:lang w:val="en-US"/>
              </w:rPr>
              <w:t>Contract  (</w:t>
            </w:r>
            <w:proofErr w:type="gramEnd"/>
            <w:r w:rsidRPr="00110331">
              <w:rPr>
                <w:rFonts w:ascii="Arial" w:hAnsi="Arial" w:cs="Arial"/>
                <w:bCs/>
                <w:lang w:val="en-US"/>
              </w:rPr>
              <w:t xml:space="preserve"> published in GN No. 36190 of 25 February 2013).Contract Participation Goals is only applicable in Grade 7-9 General Building (GB) and Civil Engineering (CE) contracts where the contract duration is 6 months or more. </w:t>
            </w:r>
          </w:p>
          <w:p w14:paraId="7F1CBDA9" w14:textId="77777777" w:rsidR="0054614E" w:rsidRPr="00110331" w:rsidRDefault="0054614E" w:rsidP="0054614E">
            <w:pPr>
              <w:pStyle w:val="ListParagraph"/>
              <w:rPr>
                <w:rFonts w:ascii="Arial" w:hAnsi="Arial" w:cs="Arial"/>
                <w:bCs/>
                <w:lang w:val="en-US"/>
              </w:rPr>
            </w:pPr>
          </w:p>
          <w:p w14:paraId="0E384CD1" w14:textId="5007C92A" w:rsidR="0054614E" w:rsidRPr="00110331" w:rsidRDefault="0054614E">
            <w:pPr>
              <w:pStyle w:val="ListParagraph"/>
              <w:numPr>
                <w:ilvl w:val="0"/>
                <w:numId w:val="42"/>
              </w:numPr>
              <w:rPr>
                <w:rFonts w:ascii="Arial" w:hAnsi="Arial" w:cs="Arial"/>
                <w:bCs/>
                <w:lang w:val="en-US"/>
              </w:rPr>
            </w:pPr>
            <w:r w:rsidRPr="00110331">
              <w:rPr>
                <w:rFonts w:ascii="Arial" w:hAnsi="Arial" w:cs="Arial"/>
                <w:bCs/>
                <w:lang w:val="en-US"/>
              </w:rPr>
              <w:t xml:space="preserve">CIDB Contract skills development goals (CSGD) </w:t>
            </w:r>
            <w:r w:rsidRPr="00110331">
              <w:rPr>
                <w:rFonts w:ascii="Arial" w:hAnsi="Arial" w:cs="Arial"/>
                <w:b/>
                <w:lang w:val="en-US"/>
              </w:rPr>
              <w:t>not applicable</w:t>
            </w:r>
          </w:p>
          <w:p w14:paraId="20E79C89" w14:textId="77777777" w:rsidR="0054614E" w:rsidRPr="00110331" w:rsidRDefault="0054614E" w:rsidP="0054614E">
            <w:pPr>
              <w:pStyle w:val="ListParagraph"/>
              <w:rPr>
                <w:rFonts w:ascii="Arial" w:hAnsi="Arial" w:cs="Arial"/>
                <w:bCs/>
                <w:lang w:val="en-US"/>
              </w:rPr>
            </w:pPr>
          </w:p>
          <w:p w14:paraId="2DBDEAE3" w14:textId="5CE3ED8A" w:rsidR="0054614E" w:rsidRPr="00110331" w:rsidRDefault="0054614E" w:rsidP="0054614E">
            <w:pPr>
              <w:pStyle w:val="ListParagraph"/>
              <w:rPr>
                <w:rFonts w:ascii="Arial" w:hAnsi="Arial" w:cs="Arial"/>
                <w:bCs/>
                <w:lang w:val="en-US"/>
              </w:rPr>
            </w:pPr>
            <w:r w:rsidRPr="00110331">
              <w:rPr>
                <w:rFonts w:ascii="Arial" w:hAnsi="Arial" w:cs="Arial"/>
                <w:bCs/>
                <w:lang w:val="en-US"/>
              </w:rPr>
              <w:t>Contractor shall achieve in the performance of the contract the CSDG established in the CIDB Standard for Developing Skills through Infrastructure contracts (published in GGN 36760 of March 2020)</w:t>
            </w:r>
          </w:p>
          <w:p w14:paraId="5CD7A645" w14:textId="69E8C88D" w:rsidR="0054614E" w:rsidRPr="00110331" w:rsidRDefault="0054614E" w:rsidP="0054614E">
            <w:pPr>
              <w:pStyle w:val="ListParagraph"/>
              <w:rPr>
                <w:rFonts w:ascii="Arial" w:hAnsi="Arial" w:cs="Arial"/>
                <w:bCs/>
                <w:lang w:val="en-US"/>
              </w:rPr>
            </w:pPr>
            <w:r w:rsidRPr="00110331">
              <w:rPr>
                <w:rFonts w:ascii="Arial" w:hAnsi="Arial" w:cs="Arial"/>
                <w:bCs/>
                <w:lang w:val="en-US"/>
              </w:rPr>
              <w:t>CSDG is applicable to all classes of works exceeding R60 M and where the contract duration is 12 months or more or to Professional Services/Service contract/order where the estimated contract exceeds R5M and where the contract duration is 12 months or more]</w:t>
            </w:r>
          </w:p>
          <w:p w14:paraId="66A0BCBF" w14:textId="6ED82EE9" w:rsidR="001F4E87" w:rsidRPr="00110331" w:rsidRDefault="001F4E87" w:rsidP="00F16EF6">
            <w:pPr>
              <w:rPr>
                <w:rFonts w:ascii="Arial" w:hAnsi="Arial" w:cs="Arial"/>
                <w:lang w:val="en-US"/>
              </w:rPr>
            </w:pPr>
          </w:p>
          <w:p w14:paraId="3F75D70F" w14:textId="3B671418" w:rsidR="001F4E87" w:rsidRPr="00110331" w:rsidRDefault="001F4E87" w:rsidP="001F4E87">
            <w:pPr>
              <w:rPr>
                <w:rFonts w:ascii="Arial" w:hAnsi="Arial" w:cs="Arial"/>
                <w:b/>
                <w:lang w:val="en-US"/>
              </w:rPr>
            </w:pPr>
            <w:r w:rsidRPr="00110331">
              <w:rPr>
                <w:rFonts w:ascii="Arial" w:hAnsi="Arial" w:cs="Arial"/>
                <w:b/>
                <w:lang w:val="en-US"/>
              </w:rPr>
              <w:t xml:space="preserve">Please </w:t>
            </w:r>
            <w:proofErr w:type="gramStart"/>
            <w:r w:rsidRPr="00110331">
              <w:rPr>
                <w:rFonts w:ascii="Arial" w:hAnsi="Arial" w:cs="Arial"/>
                <w:b/>
                <w:lang w:val="en-US"/>
              </w:rPr>
              <w:t>note:-</w:t>
            </w:r>
            <w:proofErr w:type="gramEnd"/>
          </w:p>
          <w:p w14:paraId="38924435" w14:textId="12915525" w:rsidR="00D93D6D" w:rsidRPr="00110331" w:rsidRDefault="00D93D6D">
            <w:pPr>
              <w:pStyle w:val="ListParagraph"/>
              <w:numPr>
                <w:ilvl w:val="0"/>
                <w:numId w:val="11"/>
              </w:numPr>
              <w:rPr>
                <w:rFonts w:ascii="Arial" w:hAnsi="Arial" w:cs="Arial"/>
                <w:b/>
                <w:lang w:val="en-US"/>
              </w:rPr>
            </w:pPr>
            <w:r w:rsidRPr="00110331">
              <w:rPr>
                <w:rFonts w:ascii="Arial" w:hAnsi="Arial" w:cs="Arial"/>
                <w:b/>
                <w:lang w:val="en-US"/>
              </w:rPr>
              <w:t>Eskom reserves the right to award to a tenderer who may not be the highest scoring/highest ranked tenderer, in line with Section (2) (1) (f) of the PPPFA</w:t>
            </w:r>
          </w:p>
          <w:p w14:paraId="6D4FF5FD" w14:textId="01E2DA54" w:rsidR="001F4E87" w:rsidRPr="00110331" w:rsidRDefault="00245858">
            <w:pPr>
              <w:pStyle w:val="ListParagraph"/>
              <w:numPr>
                <w:ilvl w:val="0"/>
                <w:numId w:val="12"/>
              </w:numPr>
              <w:rPr>
                <w:rFonts w:ascii="Arial" w:hAnsi="Arial" w:cs="Arial"/>
                <w:lang w:val="en-US"/>
              </w:rPr>
            </w:pPr>
            <w:r w:rsidRPr="00110331">
              <w:rPr>
                <w:rFonts w:ascii="Arial" w:hAnsi="Arial" w:cs="Arial"/>
                <w:b/>
                <w:lang w:val="en-US"/>
              </w:rPr>
              <w:t>Functionality</w:t>
            </w:r>
            <w:r w:rsidR="00A62589" w:rsidRPr="00110331">
              <w:rPr>
                <w:rFonts w:ascii="Arial" w:hAnsi="Arial" w:cs="Arial"/>
                <w:b/>
                <w:lang w:val="en-US"/>
              </w:rPr>
              <w:t xml:space="preserve"> and elements of Contractual requirements</w:t>
            </w:r>
            <w:r w:rsidRPr="00110331">
              <w:rPr>
                <w:rFonts w:ascii="Arial" w:hAnsi="Arial" w:cs="Arial"/>
                <w:b/>
                <w:lang w:val="en-US"/>
              </w:rPr>
              <w:t xml:space="preserve"> must not be used as objective criteria</w:t>
            </w:r>
            <w:r w:rsidR="00A62589" w:rsidRPr="00110331">
              <w:rPr>
                <w:rFonts w:ascii="Arial" w:hAnsi="Arial" w:cs="Arial"/>
                <w:b/>
                <w:lang w:val="en-US"/>
              </w:rPr>
              <w:t>.</w:t>
            </w:r>
          </w:p>
        </w:tc>
      </w:tr>
      <w:tr w:rsidR="00972E61" w:rsidRPr="005D5883" w14:paraId="392255D5" w14:textId="77777777" w:rsidTr="008B2499">
        <w:trPr>
          <w:jc w:val="center"/>
        </w:trPr>
        <w:tc>
          <w:tcPr>
            <w:tcW w:w="4135" w:type="dxa"/>
          </w:tcPr>
          <w:p w14:paraId="7C5F49A1" w14:textId="77777777" w:rsidR="00972E61" w:rsidRPr="00EF3F1E" w:rsidRDefault="00972E61" w:rsidP="00972E61">
            <w:pPr>
              <w:contextualSpacing/>
              <w:rPr>
                <w:rFonts w:ascii="Arial" w:hAnsi="Arial" w:cs="Arial"/>
                <w:lang w:val="en-US"/>
              </w:rPr>
            </w:pPr>
            <w:r w:rsidRPr="00EF3F1E">
              <w:rPr>
                <w:rFonts w:ascii="Arial" w:hAnsi="Arial" w:cs="Arial"/>
                <w:lang w:val="en-US"/>
              </w:rPr>
              <w:lastRenderedPageBreak/>
              <w:t>3.20 Reverse e-auction (if applicable)</w:t>
            </w:r>
          </w:p>
          <w:p w14:paraId="3CCBCBE9" w14:textId="77777777" w:rsidR="00972E61" w:rsidRPr="008B6DA0" w:rsidRDefault="00972E61" w:rsidP="008B6DA0">
            <w:pPr>
              <w:contextualSpacing/>
              <w:rPr>
                <w:rFonts w:ascii="Arial" w:hAnsi="Arial" w:cs="Arial"/>
                <w:lang w:val="en-US"/>
              </w:rPr>
            </w:pPr>
          </w:p>
        </w:tc>
        <w:tc>
          <w:tcPr>
            <w:tcW w:w="6923" w:type="dxa"/>
          </w:tcPr>
          <w:p w14:paraId="701974A1" w14:textId="77777777" w:rsidR="00972E61" w:rsidRPr="00EF3F1E" w:rsidRDefault="00972E61" w:rsidP="00972E61">
            <w:pPr>
              <w:rPr>
                <w:rFonts w:ascii="Arial" w:hAnsi="Arial" w:cs="Arial"/>
                <w:lang w:val="en-US"/>
              </w:rPr>
            </w:pPr>
            <w:r w:rsidRPr="00EF3F1E">
              <w:rPr>
                <w:rFonts w:ascii="Arial" w:hAnsi="Arial" w:cs="Arial"/>
                <w:lang w:val="en-US"/>
              </w:rPr>
              <w:t>Reverse e-auction</w:t>
            </w:r>
            <w:r>
              <w:rPr>
                <w:rFonts w:ascii="Arial" w:hAnsi="Arial" w:cs="Arial"/>
                <w:lang w:val="en-US"/>
              </w:rPr>
              <w:t xml:space="preserve"> </w:t>
            </w:r>
            <w:r w:rsidRPr="00972E61">
              <w:rPr>
                <w:rFonts w:ascii="Arial" w:hAnsi="Arial" w:cs="Arial"/>
                <w:bCs/>
                <w:iCs/>
                <w:lang w:val="en-US"/>
              </w:rPr>
              <w:t>not applicable</w:t>
            </w:r>
          </w:p>
          <w:p w14:paraId="715A880D" w14:textId="77777777" w:rsidR="00972E61" w:rsidRDefault="00972E61" w:rsidP="007E538F">
            <w:pPr>
              <w:rPr>
                <w:rFonts w:ascii="Arial" w:hAnsi="Arial" w:cs="Arial"/>
                <w:lang w:val="en-US"/>
              </w:rPr>
            </w:pPr>
          </w:p>
        </w:tc>
      </w:tr>
      <w:tr w:rsidR="00CA55BB" w:rsidRPr="005D5883" w14:paraId="4600C768" w14:textId="77777777" w:rsidTr="008B2499">
        <w:trPr>
          <w:jc w:val="center"/>
        </w:trPr>
        <w:tc>
          <w:tcPr>
            <w:tcW w:w="4135" w:type="dxa"/>
          </w:tcPr>
          <w:p w14:paraId="7F8DBF10" w14:textId="77777777" w:rsidR="00326526" w:rsidRDefault="00326526" w:rsidP="008B6DA0">
            <w:pPr>
              <w:contextualSpacing/>
              <w:rPr>
                <w:rFonts w:ascii="Arial" w:hAnsi="Arial" w:cs="Arial"/>
                <w:lang w:val="en-US"/>
              </w:rPr>
            </w:pPr>
          </w:p>
          <w:p w14:paraId="5D064CA3" w14:textId="55E2F995" w:rsidR="001E7B07" w:rsidRDefault="00CA55BB" w:rsidP="008B6DA0">
            <w:pPr>
              <w:contextualSpacing/>
              <w:rPr>
                <w:rFonts w:ascii="Arial" w:hAnsi="Arial" w:cs="Arial"/>
                <w:lang w:val="en-US"/>
              </w:rPr>
            </w:pPr>
            <w:r w:rsidRPr="008B6DA0">
              <w:rPr>
                <w:rFonts w:ascii="Arial" w:hAnsi="Arial" w:cs="Arial"/>
                <w:lang w:val="en-US"/>
              </w:rPr>
              <w:t xml:space="preserve">Contractual </w:t>
            </w:r>
            <w:r w:rsidR="005C5AD4">
              <w:rPr>
                <w:rFonts w:ascii="Arial" w:hAnsi="Arial" w:cs="Arial"/>
                <w:lang w:val="en-US"/>
              </w:rPr>
              <w:t>R</w:t>
            </w:r>
            <w:r w:rsidRPr="008B6DA0">
              <w:rPr>
                <w:rFonts w:ascii="Arial" w:hAnsi="Arial" w:cs="Arial"/>
                <w:lang w:val="en-US"/>
              </w:rPr>
              <w:t>equirements</w:t>
            </w:r>
          </w:p>
          <w:p w14:paraId="55B6F26A" w14:textId="77777777" w:rsidR="00CA55BB" w:rsidRPr="008B6DA0" w:rsidRDefault="00CA55BB" w:rsidP="008B6DA0">
            <w:pPr>
              <w:contextualSpacing/>
              <w:rPr>
                <w:rFonts w:ascii="Arial" w:hAnsi="Arial" w:cs="Arial"/>
                <w:lang w:val="en-US"/>
              </w:rPr>
            </w:pPr>
            <w:r w:rsidRPr="008B6DA0">
              <w:rPr>
                <w:rFonts w:ascii="Arial" w:hAnsi="Arial" w:cs="Arial"/>
                <w:lang w:val="en-US"/>
              </w:rPr>
              <w:t xml:space="preserve">(if </w:t>
            </w:r>
            <w:proofErr w:type="gramStart"/>
            <w:r w:rsidRPr="008B6DA0">
              <w:rPr>
                <w:rFonts w:ascii="Arial" w:hAnsi="Arial" w:cs="Arial"/>
                <w:lang w:val="en-US"/>
              </w:rPr>
              <w:t>applicable )</w:t>
            </w:r>
            <w:proofErr w:type="gramEnd"/>
            <w:r w:rsidRPr="008B6DA0">
              <w:rPr>
                <w:rFonts w:ascii="Arial" w:hAnsi="Arial" w:cs="Arial"/>
                <w:lang w:val="en-US"/>
              </w:rPr>
              <w:t xml:space="preserve"> </w:t>
            </w:r>
          </w:p>
        </w:tc>
        <w:tc>
          <w:tcPr>
            <w:tcW w:w="6923" w:type="dxa"/>
          </w:tcPr>
          <w:p w14:paraId="0587B6AC" w14:textId="77777777" w:rsidR="00326526" w:rsidRDefault="00326526" w:rsidP="007E538F">
            <w:pPr>
              <w:rPr>
                <w:rFonts w:ascii="Arial" w:hAnsi="Arial" w:cs="Arial"/>
                <w:lang w:val="en-US"/>
              </w:rPr>
            </w:pPr>
          </w:p>
          <w:p w14:paraId="667EA73E" w14:textId="7BE7C544" w:rsidR="00CA55BB" w:rsidRPr="008B6DA0" w:rsidRDefault="005C5AD4" w:rsidP="007E538F">
            <w:pPr>
              <w:rPr>
                <w:rFonts w:ascii="Arial" w:hAnsi="Arial" w:cs="Arial"/>
                <w:lang w:val="en-US"/>
              </w:rPr>
            </w:pPr>
            <w:r>
              <w:rPr>
                <w:rFonts w:ascii="Arial" w:hAnsi="Arial" w:cs="Arial"/>
                <w:lang w:val="en-US"/>
              </w:rPr>
              <w:t>C</w:t>
            </w:r>
            <w:r w:rsidR="00CA55BB" w:rsidRPr="008B6DA0">
              <w:rPr>
                <w:rFonts w:ascii="Arial" w:hAnsi="Arial" w:cs="Arial"/>
                <w:lang w:val="en-US"/>
              </w:rPr>
              <w:t xml:space="preserve">ontractual </w:t>
            </w:r>
            <w:r>
              <w:rPr>
                <w:rFonts w:ascii="Arial" w:hAnsi="Arial" w:cs="Arial"/>
                <w:lang w:val="en-US"/>
              </w:rPr>
              <w:t>R</w:t>
            </w:r>
            <w:r w:rsidR="00CA55BB" w:rsidRPr="008B6DA0">
              <w:rPr>
                <w:rFonts w:ascii="Arial" w:hAnsi="Arial" w:cs="Arial"/>
                <w:lang w:val="en-US"/>
              </w:rPr>
              <w:t xml:space="preserve">equirements </w:t>
            </w:r>
            <w:r w:rsidR="00BA3D1B">
              <w:rPr>
                <w:rFonts w:ascii="Arial" w:hAnsi="Arial" w:cs="Arial"/>
                <w:lang w:val="en-US"/>
              </w:rPr>
              <w:t>include the following</w:t>
            </w:r>
            <w:r w:rsidR="00CA55BB" w:rsidRPr="008B6DA0">
              <w:rPr>
                <w:rFonts w:ascii="Arial" w:hAnsi="Arial" w:cs="Arial"/>
                <w:lang w:val="en-US"/>
              </w:rPr>
              <w:t>:</w:t>
            </w:r>
          </w:p>
          <w:p w14:paraId="61D204C9" w14:textId="73A76A35" w:rsidR="00CA55BB" w:rsidRDefault="00CA55BB" w:rsidP="007E538F">
            <w:pPr>
              <w:rPr>
                <w:rFonts w:ascii="Arial" w:hAnsi="Arial" w:cs="Arial"/>
                <w:lang w:val="en-US"/>
              </w:rPr>
            </w:pPr>
          </w:p>
          <w:p w14:paraId="07547C2F" w14:textId="77777777" w:rsidR="006D7A50" w:rsidRPr="0013323E" w:rsidRDefault="006D7A50">
            <w:pPr>
              <w:pStyle w:val="ListParagraph"/>
              <w:numPr>
                <w:ilvl w:val="0"/>
                <w:numId w:val="47"/>
              </w:numPr>
              <w:ind w:left="372"/>
              <w:jc w:val="both"/>
              <w:rPr>
                <w:rFonts w:ascii="Arial" w:hAnsi="Arial" w:cs="Arial"/>
              </w:rPr>
            </w:pPr>
            <w:r w:rsidRPr="0013323E">
              <w:rPr>
                <w:rFonts w:ascii="Arial" w:hAnsi="Arial" w:cs="Arial"/>
              </w:rPr>
              <w:t>Safety and Health</w:t>
            </w:r>
          </w:p>
          <w:p w14:paraId="4F2CC7B4" w14:textId="77777777" w:rsidR="006D7A50" w:rsidRPr="0013323E" w:rsidRDefault="006D7A50">
            <w:pPr>
              <w:pStyle w:val="ListParagraph"/>
              <w:numPr>
                <w:ilvl w:val="0"/>
                <w:numId w:val="47"/>
              </w:numPr>
              <w:tabs>
                <w:tab w:val="left" w:pos="720"/>
                <w:tab w:val="left" w:pos="1440"/>
                <w:tab w:val="left" w:pos="1875"/>
              </w:tabs>
              <w:ind w:left="372"/>
              <w:jc w:val="both"/>
              <w:rPr>
                <w:rFonts w:ascii="Arial" w:hAnsi="Arial" w:cs="Arial"/>
              </w:rPr>
            </w:pPr>
            <w:r w:rsidRPr="0013323E">
              <w:rPr>
                <w:rFonts w:ascii="Arial" w:hAnsi="Arial" w:cs="Arial"/>
              </w:rPr>
              <w:t>Quality</w:t>
            </w:r>
          </w:p>
          <w:p w14:paraId="03F619D0" w14:textId="77777777" w:rsidR="006D7A50" w:rsidRDefault="006D7A50">
            <w:pPr>
              <w:pStyle w:val="ListParagraph"/>
              <w:numPr>
                <w:ilvl w:val="0"/>
                <w:numId w:val="47"/>
              </w:numPr>
              <w:ind w:left="372"/>
              <w:jc w:val="both"/>
              <w:rPr>
                <w:rFonts w:ascii="Arial" w:hAnsi="Arial" w:cs="Arial"/>
              </w:rPr>
            </w:pPr>
            <w:r w:rsidRPr="0013323E">
              <w:rPr>
                <w:rFonts w:ascii="Arial" w:hAnsi="Arial" w:cs="Arial"/>
              </w:rPr>
              <w:t>Environmental</w:t>
            </w:r>
          </w:p>
          <w:p w14:paraId="1348F6BD" w14:textId="77777777" w:rsidR="006D7A50" w:rsidRPr="0013323E" w:rsidRDefault="006D7A50">
            <w:pPr>
              <w:pStyle w:val="ListParagraph"/>
              <w:numPr>
                <w:ilvl w:val="0"/>
                <w:numId w:val="47"/>
              </w:numPr>
              <w:ind w:left="372"/>
              <w:jc w:val="both"/>
              <w:rPr>
                <w:rFonts w:ascii="Arial" w:hAnsi="Arial" w:cs="Arial"/>
              </w:rPr>
            </w:pPr>
            <w:r w:rsidRPr="00B90ED5">
              <w:rPr>
                <w:rFonts w:ascii="Arial" w:hAnsi="Arial" w:cs="Arial"/>
              </w:rPr>
              <w:t>Due Diligence (Financial Statement)</w:t>
            </w:r>
          </w:p>
          <w:p w14:paraId="712E70A5" w14:textId="77777777" w:rsidR="006D7A50" w:rsidRPr="0013323E" w:rsidRDefault="006D7A50">
            <w:pPr>
              <w:pStyle w:val="ListParagraph"/>
              <w:numPr>
                <w:ilvl w:val="0"/>
                <w:numId w:val="47"/>
              </w:numPr>
              <w:ind w:left="372"/>
              <w:jc w:val="both"/>
              <w:rPr>
                <w:rFonts w:ascii="Arial" w:hAnsi="Arial" w:cs="Arial"/>
              </w:rPr>
            </w:pPr>
            <w:r w:rsidRPr="0013323E">
              <w:rPr>
                <w:rFonts w:ascii="Arial" w:hAnsi="Arial" w:cs="Arial"/>
              </w:rPr>
              <w:t>SDL&amp;I Evaluation</w:t>
            </w:r>
            <w:r>
              <w:rPr>
                <w:rFonts w:ascii="Arial" w:hAnsi="Arial" w:cs="Arial"/>
              </w:rPr>
              <w:t xml:space="preserve"> (Skills development, B-BBEE Requirements, Job Opportunities)</w:t>
            </w:r>
          </w:p>
          <w:p w14:paraId="0063119D" w14:textId="77777777" w:rsidR="006D7A50" w:rsidRPr="008B6DA0" w:rsidRDefault="006D7A50" w:rsidP="007E538F">
            <w:pPr>
              <w:rPr>
                <w:rFonts w:ascii="Arial" w:hAnsi="Arial" w:cs="Arial"/>
                <w:lang w:val="en-US"/>
              </w:rPr>
            </w:pPr>
          </w:p>
          <w:p w14:paraId="510E7447" w14:textId="77777777" w:rsidR="00043A16" w:rsidRPr="008B6DA0" w:rsidRDefault="00043A16" w:rsidP="007E538F">
            <w:pPr>
              <w:rPr>
                <w:rFonts w:ascii="Arial" w:hAnsi="Arial" w:cs="Arial"/>
                <w:b/>
                <w:lang w:val="en-US"/>
              </w:rPr>
            </w:pPr>
            <w:r w:rsidRPr="008B6DA0">
              <w:rPr>
                <w:rFonts w:ascii="Arial" w:hAnsi="Arial" w:cs="Arial"/>
                <w:b/>
                <w:lang w:val="en-US"/>
              </w:rPr>
              <w:t>Please Note:</w:t>
            </w:r>
          </w:p>
          <w:p w14:paraId="328F98CB" w14:textId="182DAC78" w:rsidR="001E7B07" w:rsidRDefault="001E7B07" w:rsidP="001E7B07">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sidR="008F07EF">
              <w:rPr>
                <w:rFonts w:ascii="Arial" w:hAnsi="Arial" w:cs="Arial"/>
                <w:b/>
              </w:rPr>
              <w:t xml:space="preserve">and assessed </w:t>
            </w:r>
            <w:r w:rsidRPr="001E7B07">
              <w:rPr>
                <w:rFonts w:ascii="Arial" w:hAnsi="Arial" w:cs="Arial"/>
                <w:b/>
              </w:rPr>
              <w:t>after the evaluation and ranking of the tenders. Proof that the highest ranked tenderer</w:t>
            </w:r>
            <w:r w:rsidR="00C623BC">
              <w:rPr>
                <w:rFonts w:ascii="Arial" w:hAnsi="Arial" w:cs="Arial"/>
                <w:b/>
              </w:rPr>
              <w:t>/ tenderer recommended for award (</w:t>
            </w:r>
            <w:proofErr w:type="gramStart"/>
            <w:r w:rsidR="00C623BC">
              <w:rPr>
                <w:rFonts w:ascii="Arial" w:hAnsi="Arial" w:cs="Arial"/>
                <w:b/>
              </w:rPr>
              <w:t>on the basis of</w:t>
            </w:r>
            <w:proofErr w:type="gramEnd"/>
            <w:r w:rsidR="00C623BC">
              <w:rPr>
                <w:rFonts w:ascii="Arial" w:hAnsi="Arial" w:cs="Arial"/>
                <w:b/>
              </w:rPr>
              <w:t xml:space="preserve"> objective criteria)</w:t>
            </w:r>
            <w:r w:rsidRPr="001E7B07">
              <w:rPr>
                <w:rFonts w:ascii="Arial" w:hAnsi="Arial" w:cs="Arial"/>
                <w:b/>
              </w:rPr>
              <w:t xml:space="preserve"> is able to meet the contractual requirements, must be submitted prior to contract award.</w:t>
            </w:r>
          </w:p>
          <w:p w14:paraId="68AA5F9C" w14:textId="77777777" w:rsidR="00C623BC" w:rsidRDefault="00C623BC" w:rsidP="001E7B07">
            <w:pPr>
              <w:rPr>
                <w:rFonts w:ascii="Arial" w:hAnsi="Arial" w:cs="Arial"/>
                <w:b/>
              </w:rPr>
            </w:pPr>
          </w:p>
          <w:p w14:paraId="49E564C9" w14:textId="77777777" w:rsidR="00CA55BB" w:rsidRPr="001E7B07" w:rsidRDefault="004530B3" w:rsidP="004530B3">
            <w:pPr>
              <w:rPr>
                <w:rFonts w:ascii="Arial" w:hAnsi="Arial" w:cs="Arial"/>
                <w:b/>
                <w:lang w:val="en-US"/>
              </w:rPr>
            </w:pPr>
            <w:r w:rsidRPr="001E7B07">
              <w:rPr>
                <w:rFonts w:ascii="Arial" w:hAnsi="Arial" w:cs="Arial"/>
                <w:b/>
                <w:lang w:val="en-US"/>
              </w:rPr>
              <w:t xml:space="preserve">Failure to meet “Contractual Requirements “by the </w:t>
            </w:r>
            <w:r w:rsidR="00CA55BB" w:rsidRPr="001E7B07">
              <w:rPr>
                <w:rFonts w:ascii="Arial" w:hAnsi="Arial" w:cs="Arial"/>
                <w:b/>
                <w:lang w:val="en-US"/>
              </w:rPr>
              <w:t>st</w:t>
            </w:r>
            <w:r w:rsidR="00043A16" w:rsidRPr="001E7B07">
              <w:rPr>
                <w:rFonts w:ascii="Arial" w:hAnsi="Arial" w:cs="Arial"/>
                <w:b/>
                <w:lang w:val="en-US"/>
              </w:rPr>
              <w:t>ipul</w:t>
            </w:r>
            <w:r w:rsidR="00CA55BB" w:rsidRPr="001E7B07">
              <w:rPr>
                <w:rFonts w:ascii="Arial" w:hAnsi="Arial" w:cs="Arial"/>
                <w:b/>
                <w:lang w:val="en-US"/>
              </w:rPr>
              <w:t>ated deadlines</w:t>
            </w:r>
            <w:r w:rsidR="00043A16" w:rsidRPr="001E7B07">
              <w:rPr>
                <w:rFonts w:ascii="Arial" w:hAnsi="Arial" w:cs="Arial"/>
                <w:b/>
                <w:lang w:val="en-US"/>
              </w:rPr>
              <w:t xml:space="preserve">; </w:t>
            </w:r>
            <w:r w:rsidRPr="001E7B07">
              <w:rPr>
                <w:rFonts w:ascii="Arial" w:hAnsi="Arial" w:cs="Arial"/>
                <w:b/>
                <w:lang w:val="en-US"/>
              </w:rPr>
              <w:t xml:space="preserve">may result in the </w:t>
            </w:r>
            <w:r w:rsidR="00043A16" w:rsidRPr="001E7B07">
              <w:rPr>
                <w:rFonts w:ascii="Arial" w:hAnsi="Arial" w:cs="Arial"/>
                <w:b/>
                <w:lang w:val="en-US"/>
              </w:rPr>
              <w:t xml:space="preserve">tenderer </w:t>
            </w:r>
            <w:r w:rsidRPr="001E7B07">
              <w:rPr>
                <w:rFonts w:ascii="Arial" w:hAnsi="Arial" w:cs="Arial"/>
                <w:b/>
                <w:lang w:val="en-US"/>
              </w:rPr>
              <w:t xml:space="preserve">being </w:t>
            </w:r>
            <w:r w:rsidR="00043A16" w:rsidRPr="001E7B07">
              <w:rPr>
                <w:rFonts w:ascii="Arial" w:hAnsi="Arial" w:cs="Arial"/>
                <w:b/>
                <w:lang w:val="en-US"/>
              </w:rPr>
              <w:t xml:space="preserve">regarded as non-responsive and ineligible for contract award. </w:t>
            </w:r>
          </w:p>
          <w:p w14:paraId="58BC2C6A" w14:textId="7BC265AB" w:rsidR="000545FA" w:rsidRPr="001E3DBD" w:rsidRDefault="000545FA" w:rsidP="008B6DA0">
            <w:pPr>
              <w:rPr>
                <w:rFonts w:ascii="Arial" w:hAnsi="Arial" w:cs="Arial"/>
                <w:b/>
              </w:rPr>
            </w:pPr>
          </w:p>
        </w:tc>
      </w:tr>
      <w:tr w:rsidR="00013802" w:rsidRPr="005D5883" w14:paraId="627DA5D9" w14:textId="77777777" w:rsidTr="008B2499">
        <w:trPr>
          <w:jc w:val="center"/>
        </w:trPr>
        <w:tc>
          <w:tcPr>
            <w:tcW w:w="4135" w:type="dxa"/>
            <w:shd w:val="clear" w:color="auto" w:fill="auto"/>
          </w:tcPr>
          <w:p w14:paraId="60583C85" w14:textId="0D40C99D" w:rsidR="00013802" w:rsidRPr="008B6DA0" w:rsidRDefault="001C409B" w:rsidP="008B6DA0">
            <w:pPr>
              <w:contextualSpacing/>
              <w:rPr>
                <w:rFonts w:ascii="Arial" w:hAnsi="Arial" w:cs="Arial"/>
                <w:lang w:val="en-US"/>
              </w:rPr>
            </w:pPr>
            <w:r w:rsidRPr="00360C3D">
              <w:rPr>
                <w:rFonts w:ascii="Arial" w:hAnsi="Arial" w:cs="Arial"/>
                <w:lang w:val="en-US"/>
              </w:rPr>
              <w:lastRenderedPageBreak/>
              <w:t>2.25</w:t>
            </w:r>
            <w:r w:rsidR="006D7A50" w:rsidRPr="00360C3D">
              <w:rPr>
                <w:rFonts w:ascii="Arial" w:hAnsi="Arial" w:cs="Arial"/>
                <w:lang w:val="en-US"/>
              </w:rPr>
              <w:t xml:space="preserve"> </w:t>
            </w:r>
            <w:r w:rsidR="00013802" w:rsidRPr="00360C3D">
              <w:rPr>
                <w:rFonts w:ascii="Arial" w:hAnsi="Arial" w:cs="Arial"/>
                <w:lang w:val="en-US"/>
              </w:rPr>
              <w:t>Contractual Condition</w:t>
            </w:r>
          </w:p>
        </w:tc>
        <w:tc>
          <w:tcPr>
            <w:tcW w:w="6923" w:type="dxa"/>
          </w:tcPr>
          <w:p w14:paraId="7FC14D1E" w14:textId="0E56A310" w:rsidR="00360C3D" w:rsidRPr="00360C3D" w:rsidRDefault="00360C3D" w:rsidP="00360C3D">
            <w:pPr>
              <w:contextualSpacing/>
              <w:jc w:val="both"/>
              <w:rPr>
                <w:rFonts w:ascii="Arial" w:hAnsi="Arial" w:cs="Arial"/>
                <w:b/>
                <w:i/>
                <w:highlight w:val="yellow"/>
                <w:lang w:val="en-US"/>
              </w:rPr>
            </w:pPr>
            <w:r w:rsidRPr="00EF0FB0">
              <w:rPr>
                <w:rFonts w:ascii="Arial" w:hAnsi="Arial" w:cs="Arial"/>
              </w:rPr>
              <w:t>NEC3 Engineering &amp; Construction Contract with</w:t>
            </w:r>
            <w:r>
              <w:rPr>
                <w:rFonts w:ascii="Arial" w:hAnsi="Arial" w:cs="Arial"/>
              </w:rPr>
              <w:t xml:space="preserve"> the following</w:t>
            </w:r>
            <w:r w:rsidRPr="00EF0FB0">
              <w:rPr>
                <w:rFonts w:ascii="Arial" w:hAnsi="Arial" w:cs="Arial"/>
              </w:rPr>
              <w:t xml:space="preserve"> options</w:t>
            </w:r>
            <w:r>
              <w:rPr>
                <w:rFonts w:ascii="Arial" w:hAnsi="Arial" w:cs="Arial"/>
              </w:rPr>
              <w:t xml:space="preserve"> will apply</w:t>
            </w:r>
            <w:r w:rsidRPr="00EF0FB0">
              <w:rPr>
                <w:rFonts w:ascii="Arial" w:hAnsi="Arial" w:cs="Arial"/>
              </w:rPr>
              <w:t>:</w:t>
            </w:r>
          </w:p>
          <w:p w14:paraId="447CB890" w14:textId="0D6172A1" w:rsidR="00360C3D" w:rsidRDefault="00360C3D" w:rsidP="00365E59">
            <w:pPr>
              <w:contextualSpacing/>
              <w:jc w:val="both"/>
              <w:rPr>
                <w:rFonts w:ascii="Arial" w:hAnsi="Arial" w:cs="Arial"/>
                <w:b/>
                <w:i/>
                <w:highlight w:val="yellow"/>
                <w:lang w:val="en-US"/>
              </w:rPr>
            </w:pPr>
          </w:p>
          <w:p w14:paraId="6E77430E" w14:textId="7054759B" w:rsidR="003A4527" w:rsidRDefault="003A4527" w:rsidP="00365E59">
            <w:pPr>
              <w:contextualSpacing/>
              <w:jc w:val="both"/>
              <w:rPr>
                <w:rFonts w:ascii="Arial" w:hAnsi="Arial" w:cs="Arial"/>
                <w:b/>
                <w:i/>
                <w:highlight w:val="yellow"/>
                <w:lang w:val="en-US"/>
              </w:rPr>
            </w:pPr>
          </w:p>
          <w:p w14:paraId="7330AF85" w14:textId="77777777" w:rsidR="003A4527" w:rsidRDefault="003A4527" w:rsidP="00365E59">
            <w:pPr>
              <w:contextualSpacing/>
              <w:jc w:val="both"/>
              <w:rPr>
                <w:rFonts w:ascii="Arial" w:hAnsi="Arial" w:cs="Arial"/>
                <w:b/>
                <w:i/>
                <w:highlight w:val="yellow"/>
                <w:lang w:val="en-US"/>
              </w:rPr>
            </w:pPr>
          </w:p>
          <w:tbl>
            <w:tblPr>
              <w:tblW w:w="4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3"/>
              <w:gridCol w:w="3692"/>
            </w:tblGrid>
            <w:tr w:rsidR="00360C3D" w:rsidRPr="007D34E2" w14:paraId="3A69C8AD" w14:textId="77777777" w:rsidTr="008B2499">
              <w:tc>
                <w:tcPr>
                  <w:tcW w:w="4855" w:type="dxa"/>
                  <w:gridSpan w:val="2"/>
                  <w:shd w:val="clear" w:color="auto" w:fill="auto"/>
                </w:tcPr>
                <w:p w14:paraId="57C4F7F8" w14:textId="77777777" w:rsidR="00360C3D" w:rsidRPr="006243B1" w:rsidRDefault="00360C3D" w:rsidP="00360C3D">
                  <w:pPr>
                    <w:spacing w:after="0" w:line="240" w:lineRule="auto"/>
                    <w:ind w:left="5" w:hanging="5"/>
                    <w:jc w:val="both"/>
                    <w:rPr>
                      <w:rFonts w:ascii="Arial" w:eastAsia="Times New Roman" w:hAnsi="Arial" w:cs="Arial"/>
                      <w:b/>
                      <w:sz w:val="20"/>
                      <w:szCs w:val="20"/>
                      <w:lang w:val="en-GB"/>
                    </w:rPr>
                  </w:pPr>
                  <w:r w:rsidRPr="006243B1">
                    <w:rPr>
                      <w:rFonts w:ascii="Arial" w:eastAsia="Times New Roman" w:hAnsi="Arial" w:cs="Arial"/>
                      <w:b/>
                      <w:sz w:val="20"/>
                      <w:szCs w:val="20"/>
                      <w:lang w:val="en-GB"/>
                    </w:rPr>
                    <w:t>Main Option</w:t>
                  </w:r>
                </w:p>
              </w:tc>
            </w:tr>
            <w:tr w:rsidR="00360C3D" w:rsidRPr="007D34E2" w14:paraId="572668A0" w14:textId="77777777" w:rsidTr="008B2499">
              <w:tc>
                <w:tcPr>
                  <w:tcW w:w="1163" w:type="dxa"/>
                  <w:shd w:val="clear" w:color="auto" w:fill="auto"/>
                </w:tcPr>
                <w:p w14:paraId="074457B0"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6243B1">
                    <w:rPr>
                      <w:rFonts w:ascii="Arial" w:eastAsia="Times New Roman" w:hAnsi="Arial" w:cs="Arial"/>
                      <w:sz w:val="20"/>
                      <w:szCs w:val="20"/>
                      <w:lang w:val="en-GB"/>
                    </w:rPr>
                    <w:t>A</w:t>
                  </w:r>
                </w:p>
              </w:tc>
              <w:tc>
                <w:tcPr>
                  <w:tcW w:w="3692" w:type="dxa"/>
                  <w:shd w:val="clear" w:color="auto" w:fill="auto"/>
                </w:tcPr>
                <w:p w14:paraId="63E4AF4F"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6243B1">
                    <w:rPr>
                      <w:rFonts w:ascii="Arial" w:eastAsia="Times New Roman" w:hAnsi="Arial" w:cs="Arial"/>
                      <w:sz w:val="20"/>
                      <w:szCs w:val="20"/>
                      <w:lang w:val="en-GB"/>
                    </w:rPr>
                    <w:t>Priced contract with price list</w:t>
                  </w:r>
                </w:p>
              </w:tc>
            </w:tr>
            <w:tr w:rsidR="00360C3D" w:rsidRPr="007D34E2" w14:paraId="71FD71A9" w14:textId="77777777" w:rsidTr="008B2499">
              <w:tc>
                <w:tcPr>
                  <w:tcW w:w="1163" w:type="dxa"/>
                  <w:shd w:val="clear" w:color="auto" w:fill="auto"/>
                </w:tcPr>
                <w:p w14:paraId="7788B6C9"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6243B1">
                    <w:rPr>
                      <w:rFonts w:ascii="Arial" w:eastAsia="Times New Roman" w:hAnsi="Arial" w:cs="Arial"/>
                      <w:sz w:val="20"/>
                      <w:szCs w:val="20"/>
                      <w:lang w:val="en-GB"/>
                    </w:rPr>
                    <w:t>W1</w:t>
                  </w:r>
                </w:p>
              </w:tc>
              <w:tc>
                <w:tcPr>
                  <w:tcW w:w="3692" w:type="dxa"/>
                  <w:shd w:val="clear" w:color="auto" w:fill="auto"/>
                </w:tcPr>
                <w:p w14:paraId="52D9361A"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6243B1">
                    <w:rPr>
                      <w:rFonts w:ascii="Arial" w:eastAsia="Times New Roman" w:hAnsi="Arial" w:cs="Arial"/>
                      <w:sz w:val="20"/>
                      <w:szCs w:val="20"/>
                      <w:lang w:val="en-GB"/>
                    </w:rPr>
                    <w:t>Dispute Resolution Procedure</w:t>
                  </w:r>
                </w:p>
              </w:tc>
            </w:tr>
            <w:tr w:rsidR="00360C3D" w:rsidRPr="007D34E2" w14:paraId="14E9329A" w14:textId="77777777" w:rsidTr="008B2499">
              <w:tc>
                <w:tcPr>
                  <w:tcW w:w="4855" w:type="dxa"/>
                  <w:gridSpan w:val="2"/>
                  <w:shd w:val="clear" w:color="auto" w:fill="auto"/>
                </w:tcPr>
                <w:p w14:paraId="22FE6804" w14:textId="77777777" w:rsidR="00360C3D" w:rsidRPr="006243B1" w:rsidRDefault="00360C3D" w:rsidP="00360C3D">
                  <w:pPr>
                    <w:spacing w:after="0" w:line="240" w:lineRule="auto"/>
                    <w:ind w:left="5" w:hanging="5"/>
                    <w:jc w:val="both"/>
                    <w:rPr>
                      <w:rFonts w:ascii="Arial" w:eastAsia="Times New Roman" w:hAnsi="Arial" w:cs="Arial"/>
                      <w:b/>
                      <w:sz w:val="20"/>
                      <w:szCs w:val="20"/>
                      <w:lang w:val="en-GB"/>
                    </w:rPr>
                  </w:pPr>
                  <w:r w:rsidRPr="006243B1">
                    <w:rPr>
                      <w:rFonts w:ascii="Arial" w:eastAsia="Times New Roman" w:hAnsi="Arial" w:cs="Arial"/>
                      <w:b/>
                      <w:sz w:val="20"/>
                      <w:szCs w:val="20"/>
                      <w:lang w:val="en-GB"/>
                    </w:rPr>
                    <w:t>Secondary Options</w:t>
                  </w:r>
                </w:p>
              </w:tc>
            </w:tr>
            <w:tr w:rsidR="00360C3D" w:rsidRPr="007D34E2" w14:paraId="594AA48B" w14:textId="77777777" w:rsidTr="008B2499">
              <w:tc>
                <w:tcPr>
                  <w:tcW w:w="1163" w:type="dxa"/>
                  <w:shd w:val="clear" w:color="auto" w:fill="auto"/>
                </w:tcPr>
                <w:p w14:paraId="51470CEB"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6243B1">
                    <w:rPr>
                      <w:rFonts w:ascii="Arial" w:eastAsia="Times New Roman" w:hAnsi="Arial" w:cs="Arial"/>
                      <w:sz w:val="20"/>
                      <w:szCs w:val="20"/>
                      <w:lang w:val="en-GB"/>
                    </w:rPr>
                    <w:t>X</w:t>
                  </w:r>
                  <w:r>
                    <w:rPr>
                      <w:rFonts w:ascii="Arial" w:eastAsia="Times New Roman" w:hAnsi="Arial" w:cs="Arial"/>
                      <w:sz w:val="20"/>
                      <w:szCs w:val="20"/>
                      <w:lang w:val="en-GB"/>
                    </w:rPr>
                    <w:t>2</w:t>
                  </w:r>
                </w:p>
              </w:tc>
              <w:tc>
                <w:tcPr>
                  <w:tcW w:w="3692" w:type="dxa"/>
                  <w:shd w:val="clear" w:color="auto" w:fill="auto"/>
                </w:tcPr>
                <w:p w14:paraId="2DC77E72"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6243B1">
                    <w:rPr>
                      <w:rFonts w:ascii="Arial" w:eastAsia="Times New Roman" w:hAnsi="Arial" w:cs="Arial"/>
                      <w:sz w:val="20"/>
                      <w:szCs w:val="20"/>
                      <w:lang w:val="en-GB"/>
                    </w:rPr>
                    <w:t>Changes in the Law</w:t>
                  </w:r>
                </w:p>
              </w:tc>
            </w:tr>
            <w:tr w:rsidR="00360C3D" w:rsidRPr="007D34E2" w14:paraId="0356B0A8" w14:textId="77777777" w:rsidTr="008B2499">
              <w:tc>
                <w:tcPr>
                  <w:tcW w:w="1163" w:type="dxa"/>
                  <w:shd w:val="clear" w:color="auto" w:fill="auto"/>
                </w:tcPr>
                <w:p w14:paraId="1F974D21"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6243B1">
                    <w:rPr>
                      <w:rFonts w:ascii="Arial" w:eastAsia="Times New Roman" w:hAnsi="Arial" w:cs="Arial"/>
                      <w:sz w:val="20"/>
                      <w:szCs w:val="20"/>
                      <w:lang w:val="en-GB"/>
                    </w:rPr>
                    <w:t>X</w:t>
                  </w:r>
                  <w:r>
                    <w:rPr>
                      <w:rFonts w:ascii="Arial" w:eastAsia="Times New Roman" w:hAnsi="Arial" w:cs="Arial"/>
                      <w:sz w:val="20"/>
                      <w:szCs w:val="20"/>
                      <w:lang w:val="en-GB"/>
                    </w:rPr>
                    <w:t>7</w:t>
                  </w:r>
                </w:p>
              </w:tc>
              <w:tc>
                <w:tcPr>
                  <w:tcW w:w="3692" w:type="dxa"/>
                  <w:shd w:val="clear" w:color="auto" w:fill="auto"/>
                </w:tcPr>
                <w:p w14:paraId="0A769C4B"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CA0F7E">
                    <w:rPr>
                      <w:rFonts w:ascii="Arial" w:hAnsi="Arial" w:cs="Arial"/>
                    </w:rPr>
                    <w:t>Delay damages</w:t>
                  </w:r>
                </w:p>
              </w:tc>
            </w:tr>
            <w:tr w:rsidR="00360C3D" w:rsidRPr="007D34E2" w14:paraId="57152926" w14:textId="77777777" w:rsidTr="008B2499">
              <w:tc>
                <w:tcPr>
                  <w:tcW w:w="1163" w:type="dxa"/>
                  <w:shd w:val="clear" w:color="auto" w:fill="auto"/>
                </w:tcPr>
                <w:p w14:paraId="2FC3D47B"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6243B1">
                    <w:rPr>
                      <w:rFonts w:ascii="Arial" w:eastAsia="Times New Roman" w:hAnsi="Arial" w:cs="Arial"/>
                      <w:sz w:val="20"/>
                      <w:szCs w:val="20"/>
                      <w:lang w:val="en-GB"/>
                    </w:rPr>
                    <w:t>X17</w:t>
                  </w:r>
                </w:p>
              </w:tc>
              <w:tc>
                <w:tcPr>
                  <w:tcW w:w="3692" w:type="dxa"/>
                  <w:shd w:val="clear" w:color="auto" w:fill="auto"/>
                </w:tcPr>
                <w:p w14:paraId="06BB360C"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472A66">
                    <w:rPr>
                      <w:rFonts w:ascii="Arial" w:eastAsia="Times New Roman" w:hAnsi="Arial" w:cs="Arial"/>
                      <w:sz w:val="20"/>
                      <w:szCs w:val="20"/>
                      <w:lang w:val="en-GB"/>
                    </w:rPr>
                    <w:t>Low Service Damages</w:t>
                  </w:r>
                </w:p>
              </w:tc>
            </w:tr>
            <w:tr w:rsidR="00360C3D" w:rsidRPr="007D34E2" w14:paraId="1A4B4F66" w14:textId="77777777" w:rsidTr="008B2499">
              <w:tc>
                <w:tcPr>
                  <w:tcW w:w="1163" w:type="dxa"/>
                  <w:shd w:val="clear" w:color="auto" w:fill="auto"/>
                </w:tcPr>
                <w:p w14:paraId="61D878E2"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Pr>
                      <w:rFonts w:ascii="Arial" w:eastAsia="Times New Roman" w:hAnsi="Arial" w:cs="Arial"/>
                      <w:sz w:val="20"/>
                      <w:szCs w:val="20"/>
                      <w:lang w:val="en-GB"/>
                    </w:rPr>
                    <w:t>X18</w:t>
                  </w:r>
                </w:p>
              </w:tc>
              <w:tc>
                <w:tcPr>
                  <w:tcW w:w="3692" w:type="dxa"/>
                  <w:shd w:val="clear" w:color="auto" w:fill="auto"/>
                </w:tcPr>
                <w:p w14:paraId="48A26D63" w14:textId="77777777" w:rsidR="00360C3D" w:rsidRPr="000638E2" w:rsidRDefault="00360C3D" w:rsidP="00360C3D">
                  <w:pPr>
                    <w:spacing w:after="0" w:line="240" w:lineRule="auto"/>
                    <w:ind w:left="5" w:hanging="5"/>
                    <w:jc w:val="both"/>
                    <w:rPr>
                      <w:rFonts w:ascii="Arial" w:eastAsia="Times New Roman" w:hAnsi="Arial" w:cs="Arial"/>
                      <w:sz w:val="20"/>
                      <w:szCs w:val="20"/>
                      <w:highlight w:val="yellow"/>
                      <w:lang w:val="en-GB"/>
                    </w:rPr>
                  </w:pPr>
                  <w:r w:rsidRPr="00CA0F7E">
                    <w:rPr>
                      <w:rFonts w:ascii="Arial" w:hAnsi="Arial" w:cs="Arial"/>
                    </w:rPr>
                    <w:t>Limitation of liability</w:t>
                  </w:r>
                </w:p>
              </w:tc>
            </w:tr>
            <w:tr w:rsidR="00360C3D" w:rsidRPr="007D34E2" w14:paraId="768C2977" w14:textId="77777777" w:rsidTr="008B2499">
              <w:tc>
                <w:tcPr>
                  <w:tcW w:w="1163" w:type="dxa"/>
                  <w:shd w:val="clear" w:color="auto" w:fill="auto"/>
                </w:tcPr>
                <w:p w14:paraId="5631CD20" w14:textId="77777777" w:rsidR="00360C3D" w:rsidRPr="006243B1" w:rsidRDefault="00360C3D" w:rsidP="00360C3D">
                  <w:pPr>
                    <w:spacing w:after="0" w:line="240" w:lineRule="auto"/>
                    <w:jc w:val="both"/>
                    <w:rPr>
                      <w:rFonts w:ascii="Arial" w:eastAsia="Times New Roman" w:hAnsi="Arial" w:cs="Arial"/>
                      <w:sz w:val="20"/>
                      <w:szCs w:val="20"/>
                      <w:lang w:val="en-GB"/>
                    </w:rPr>
                  </w:pPr>
                  <w:r w:rsidRPr="006243B1">
                    <w:rPr>
                      <w:rFonts w:ascii="Arial" w:eastAsia="Times New Roman" w:hAnsi="Arial" w:cs="Arial"/>
                      <w:sz w:val="20"/>
                      <w:szCs w:val="20"/>
                      <w:lang w:val="en-GB"/>
                    </w:rPr>
                    <w:t>Z</w:t>
                  </w:r>
                </w:p>
              </w:tc>
              <w:tc>
                <w:tcPr>
                  <w:tcW w:w="3692" w:type="dxa"/>
                  <w:shd w:val="clear" w:color="auto" w:fill="auto"/>
                </w:tcPr>
                <w:p w14:paraId="4F9732FE" w14:textId="77777777" w:rsidR="00360C3D" w:rsidRPr="006243B1" w:rsidRDefault="00360C3D" w:rsidP="00360C3D">
                  <w:pPr>
                    <w:spacing w:after="0" w:line="240" w:lineRule="auto"/>
                    <w:ind w:left="5" w:hanging="5"/>
                    <w:jc w:val="both"/>
                    <w:rPr>
                      <w:rFonts w:ascii="Arial" w:eastAsia="Times New Roman" w:hAnsi="Arial" w:cs="Arial"/>
                      <w:sz w:val="20"/>
                      <w:szCs w:val="20"/>
                      <w:lang w:val="en-GB"/>
                    </w:rPr>
                  </w:pPr>
                  <w:r w:rsidRPr="006243B1">
                    <w:rPr>
                      <w:rFonts w:ascii="Arial" w:eastAsia="Times New Roman" w:hAnsi="Arial" w:cs="Arial"/>
                      <w:sz w:val="20"/>
                      <w:szCs w:val="20"/>
                      <w:lang w:val="en-GB"/>
                    </w:rPr>
                    <w:t>Additional conditions of contract</w:t>
                  </w:r>
                </w:p>
              </w:tc>
            </w:tr>
          </w:tbl>
          <w:p w14:paraId="106041B2" w14:textId="77777777" w:rsidR="00360C3D" w:rsidRPr="006D7A50" w:rsidRDefault="00360C3D" w:rsidP="00365E59">
            <w:pPr>
              <w:contextualSpacing/>
              <w:jc w:val="both"/>
              <w:rPr>
                <w:rFonts w:ascii="Arial" w:hAnsi="Arial" w:cs="Arial"/>
                <w:b/>
                <w:i/>
                <w:highlight w:val="yellow"/>
                <w:lang w:val="en-US"/>
              </w:rPr>
            </w:pPr>
          </w:p>
          <w:p w14:paraId="34169C79" w14:textId="77777777" w:rsidR="00013802" w:rsidRPr="006D7A50" w:rsidRDefault="00013802" w:rsidP="007E538F">
            <w:pPr>
              <w:rPr>
                <w:rFonts w:ascii="Arial" w:hAnsi="Arial" w:cs="Arial"/>
                <w:highlight w:val="yellow"/>
                <w:lang w:val="en-US"/>
              </w:rPr>
            </w:pPr>
          </w:p>
        </w:tc>
      </w:tr>
      <w:tr w:rsidR="000545FA" w:rsidRPr="005D5883" w14:paraId="749E90DC" w14:textId="77777777" w:rsidTr="008B2499">
        <w:trPr>
          <w:jc w:val="center"/>
        </w:trPr>
        <w:tc>
          <w:tcPr>
            <w:tcW w:w="4135" w:type="dxa"/>
          </w:tcPr>
          <w:p w14:paraId="26EEC603" w14:textId="77777777" w:rsidR="000545FA" w:rsidRPr="002E5553" w:rsidRDefault="000545FA" w:rsidP="00347E25">
            <w:pPr>
              <w:contextualSpacing/>
              <w:rPr>
                <w:rFonts w:ascii="Arial" w:hAnsi="Arial" w:cs="Arial"/>
                <w:lang w:val="en-US"/>
              </w:rPr>
            </w:pPr>
            <w:r w:rsidRPr="002E5553">
              <w:rPr>
                <w:rFonts w:ascii="Arial" w:hAnsi="Arial" w:cs="Arial"/>
                <w:lang w:val="en-US"/>
              </w:rPr>
              <w:t xml:space="preserve">CIDB Requirements (where applicable for </w:t>
            </w:r>
            <w:r w:rsidR="00347E25" w:rsidRPr="002E5553">
              <w:rPr>
                <w:rFonts w:ascii="Arial" w:hAnsi="Arial" w:cs="Arial"/>
                <w:lang w:val="en-US"/>
              </w:rPr>
              <w:t xml:space="preserve">Engineering and </w:t>
            </w:r>
            <w:r w:rsidRPr="002E5553">
              <w:rPr>
                <w:rFonts w:ascii="Arial" w:hAnsi="Arial" w:cs="Arial"/>
                <w:lang w:val="en-US"/>
              </w:rPr>
              <w:t xml:space="preserve">Construction </w:t>
            </w:r>
            <w:r w:rsidR="00347E25" w:rsidRPr="002E5553">
              <w:rPr>
                <w:rFonts w:ascii="Arial" w:hAnsi="Arial" w:cs="Arial"/>
                <w:lang w:val="en-US"/>
              </w:rPr>
              <w:t>Works C</w:t>
            </w:r>
            <w:r w:rsidRPr="002E5553">
              <w:rPr>
                <w:rFonts w:ascii="Arial" w:hAnsi="Arial" w:cs="Arial"/>
                <w:lang w:val="en-US"/>
              </w:rPr>
              <w:t xml:space="preserve">ontracts) </w:t>
            </w:r>
          </w:p>
        </w:tc>
        <w:tc>
          <w:tcPr>
            <w:tcW w:w="6923" w:type="dxa"/>
          </w:tcPr>
          <w:p w14:paraId="312F23C7" w14:textId="4B4880D1" w:rsidR="000545FA" w:rsidRPr="002E5553" w:rsidRDefault="000545FA" w:rsidP="007E538F">
            <w:pPr>
              <w:rPr>
                <w:rFonts w:ascii="Arial" w:hAnsi="Arial" w:cs="Arial"/>
                <w:lang w:val="en-US"/>
              </w:rPr>
            </w:pPr>
            <w:r w:rsidRPr="002E5553">
              <w:rPr>
                <w:rFonts w:ascii="Arial" w:hAnsi="Arial" w:cs="Arial"/>
                <w:lang w:val="en-US"/>
              </w:rPr>
              <w:t xml:space="preserve">CIDB Requirements </w:t>
            </w:r>
            <w:r w:rsidR="00B6021C" w:rsidRPr="00EF37CB">
              <w:rPr>
                <w:rFonts w:ascii="Arial" w:hAnsi="Arial" w:cs="Arial"/>
                <w:bCs/>
                <w:iCs/>
                <w:lang w:val="en-US"/>
              </w:rPr>
              <w:t>are applicable</w:t>
            </w:r>
          </w:p>
          <w:p w14:paraId="787C5617" w14:textId="77777777" w:rsidR="00347E25" w:rsidRPr="00360C3D" w:rsidRDefault="00347E25" w:rsidP="00B6021C">
            <w:pPr>
              <w:rPr>
                <w:rFonts w:ascii="Arial" w:hAnsi="Arial" w:cs="Arial"/>
                <w:i/>
                <w:iCs/>
                <w:lang w:val="en-US"/>
              </w:rPr>
            </w:pPr>
          </w:p>
          <w:p w14:paraId="54FFB786" w14:textId="7C27D64F" w:rsidR="00347E25" w:rsidRPr="00EF37CB" w:rsidRDefault="001B7B8D" w:rsidP="00EF37CB">
            <w:pPr>
              <w:rPr>
                <w:rFonts w:ascii="Arial" w:hAnsi="Arial" w:cs="Arial"/>
                <w:lang w:val="en-US"/>
              </w:rPr>
            </w:pPr>
            <w:r w:rsidRPr="00EF37CB">
              <w:rPr>
                <w:rFonts w:ascii="Arial" w:hAnsi="Arial" w:cs="Arial"/>
                <w:lang w:val="en-US"/>
              </w:rPr>
              <w:t>It is estimated that tenderers must have a Construction Industry Development Board (</w:t>
            </w:r>
            <w:proofErr w:type="spellStart"/>
            <w:r w:rsidR="00171B42" w:rsidRPr="00EF37CB">
              <w:rPr>
                <w:rFonts w:ascii="Arial" w:hAnsi="Arial" w:cs="Arial"/>
                <w:lang w:val="en-US"/>
              </w:rPr>
              <w:t>cidb</w:t>
            </w:r>
            <w:proofErr w:type="spellEnd"/>
            <w:r w:rsidR="00171B42" w:rsidRPr="00EF37CB">
              <w:rPr>
                <w:rFonts w:ascii="Arial" w:hAnsi="Arial" w:cs="Arial"/>
                <w:lang w:val="en-US"/>
              </w:rPr>
              <w:t>)</w:t>
            </w:r>
            <w:r w:rsidRPr="00EF37CB">
              <w:rPr>
                <w:rFonts w:ascii="Arial" w:hAnsi="Arial" w:cs="Arial"/>
                <w:lang w:val="en-US"/>
              </w:rPr>
              <w:t xml:space="preserve"> contractor grading of </w:t>
            </w:r>
            <w:r w:rsidR="00360C3D" w:rsidRPr="00EF37CB">
              <w:rPr>
                <w:rFonts w:ascii="Arial" w:hAnsi="Arial" w:cs="Arial"/>
                <w:lang w:val="en-US"/>
              </w:rPr>
              <w:t>5</w:t>
            </w:r>
            <w:proofErr w:type="gramStart"/>
            <w:r w:rsidR="00360C3D" w:rsidRPr="00EF37CB">
              <w:rPr>
                <w:rFonts w:ascii="Arial" w:hAnsi="Arial" w:cs="Arial"/>
                <w:lang w:val="en-US"/>
              </w:rPr>
              <w:t xml:space="preserve">SQ </w:t>
            </w:r>
            <w:r w:rsidR="00347E25" w:rsidRPr="00EF37CB">
              <w:rPr>
                <w:rFonts w:ascii="Arial" w:hAnsi="Arial" w:cs="Arial"/>
                <w:lang w:val="en-US"/>
              </w:rPr>
              <w:t xml:space="preserve"> or</w:t>
            </w:r>
            <w:proofErr w:type="gramEnd"/>
            <w:r w:rsidR="00347E25" w:rsidRPr="00EF37CB">
              <w:rPr>
                <w:rFonts w:ascii="Arial" w:hAnsi="Arial" w:cs="Arial"/>
                <w:lang w:val="en-US"/>
              </w:rPr>
              <w:t xml:space="preserve"> higher</w:t>
            </w:r>
            <w:r w:rsidR="00360C3D" w:rsidRPr="00EF37CB">
              <w:rPr>
                <w:rFonts w:ascii="Arial" w:hAnsi="Arial" w:cs="Arial"/>
                <w:lang w:val="en-US"/>
              </w:rPr>
              <w:t xml:space="preserve">. </w:t>
            </w:r>
            <w:r w:rsidR="00360C3D" w:rsidRPr="00EF37CB">
              <w:rPr>
                <w:rFonts w:ascii="Arial" w:eastAsia="Calibri" w:hAnsi="Arial" w:cs="Arial"/>
                <w:bCs/>
              </w:rPr>
              <w:t>Proof must be provided</w:t>
            </w:r>
          </w:p>
          <w:p w14:paraId="1F558F49" w14:textId="135F611D" w:rsidR="00360C3D" w:rsidRDefault="00360C3D" w:rsidP="00360C3D">
            <w:pPr>
              <w:rPr>
                <w:rFonts w:ascii="Arial" w:hAnsi="Arial" w:cs="Arial"/>
                <w:lang w:val="en-US"/>
              </w:rPr>
            </w:pPr>
          </w:p>
          <w:p w14:paraId="7938D63B" w14:textId="77777777" w:rsidR="00360C3D" w:rsidRPr="007C0C1B" w:rsidRDefault="00360C3D" w:rsidP="00EF37CB">
            <w:pPr>
              <w:jc w:val="both"/>
              <w:rPr>
                <w:rFonts w:ascii="Arial" w:eastAsia="Calibri" w:hAnsi="Arial" w:cs="Arial"/>
                <w:bCs/>
              </w:rPr>
            </w:pPr>
            <w:r w:rsidRPr="007C0C1B">
              <w:rPr>
                <w:rFonts w:ascii="Arial" w:eastAsia="Calibri" w:hAnsi="Arial" w:cs="Arial"/>
                <w:bCs/>
              </w:rPr>
              <w:t>Tender Returnable - Proof of CIDB grading demonstrating the necessary grading in accordance with the description</w:t>
            </w:r>
          </w:p>
          <w:p w14:paraId="5047FC15" w14:textId="77777777" w:rsidR="00A17A34" w:rsidRPr="002E5553" w:rsidRDefault="00A17A34" w:rsidP="001B7B8D">
            <w:pPr>
              <w:rPr>
                <w:rFonts w:ascii="Arial" w:hAnsi="Arial" w:cs="Arial"/>
                <w:b/>
                <w:i/>
                <w:lang w:val="en-US"/>
              </w:rPr>
            </w:pPr>
          </w:p>
        </w:tc>
      </w:tr>
    </w:tbl>
    <w:p w14:paraId="28597DCF" w14:textId="0C3C2B1F" w:rsidR="00506F3B" w:rsidRDefault="00506F3B" w:rsidP="00EF37CB">
      <w:pPr>
        <w:spacing w:before="240"/>
        <w:jc w:val="both"/>
        <w:rPr>
          <w:rFonts w:ascii="Arial" w:hAnsi="Arial" w:cs="Arial"/>
          <w:b/>
          <w:u w:val="single"/>
          <w:lang w:val="en-US"/>
        </w:rPr>
      </w:pPr>
    </w:p>
    <w:p w14:paraId="18ED931D" w14:textId="77777777" w:rsidR="00554725" w:rsidRPr="0007239C" w:rsidRDefault="005D5883" w:rsidP="00554725">
      <w:pPr>
        <w:spacing w:before="240"/>
        <w:ind w:left="284" w:hanging="1277"/>
        <w:jc w:val="both"/>
        <w:rPr>
          <w:rFonts w:ascii="Arial" w:hAnsi="Arial" w:cs="Arial"/>
          <w:b/>
          <w:u w:val="single"/>
          <w:lang w:val="en-US"/>
        </w:rPr>
      </w:pPr>
      <w:r w:rsidRPr="0007239C">
        <w:rPr>
          <w:rFonts w:ascii="Arial" w:hAnsi="Arial" w:cs="Arial"/>
          <w:b/>
          <w:u w:val="single"/>
          <w:lang w:val="en-US"/>
        </w:rPr>
        <w:lastRenderedPageBreak/>
        <w:t>Please note:</w:t>
      </w:r>
    </w:p>
    <w:p w14:paraId="066B7A5E" w14:textId="1CB38E2F" w:rsidR="006F46F4" w:rsidRPr="0007239C" w:rsidRDefault="006F46F4" w:rsidP="006F46F4">
      <w:pPr>
        <w:ind w:left="-993"/>
        <w:jc w:val="both"/>
        <w:rPr>
          <w:rFonts w:ascii="Arial" w:hAnsi="Arial" w:cs="Arial"/>
          <w:b/>
        </w:rPr>
      </w:pPr>
      <w:r w:rsidRPr="0007239C">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07239C" w:rsidRDefault="006F46F4" w:rsidP="006F46F4">
      <w:pPr>
        <w:ind w:left="-993"/>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F46F4">
      <w:pPr>
        <w:ind w:left="-993"/>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77777777" w:rsidR="005D5883" w:rsidRPr="005D5883" w:rsidRDefault="005D5883" w:rsidP="000B1534">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w:t>
      </w:r>
      <w:proofErr w:type="gramStart"/>
      <w:r w:rsidRPr="005D5883">
        <w:rPr>
          <w:rFonts w:ascii="Arial" w:hAnsi="Arial" w:cs="Arial"/>
          <w:b/>
        </w:rPr>
        <w:t>market-related</w:t>
      </w:r>
      <w:proofErr w:type="gramEnd"/>
      <w:r w:rsidRPr="005D5883">
        <w:rPr>
          <w:rFonts w:ascii="Arial" w:hAnsi="Arial" w:cs="Arial"/>
          <w:b/>
        </w:rPr>
        <w:t xml:space="preserve">. </w:t>
      </w:r>
    </w:p>
    <w:p w14:paraId="44AAF105" w14:textId="77777777"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CED1D10" w14:textId="77777777" w:rsidR="00B0342B" w:rsidRDefault="005D5883" w:rsidP="00B0342B">
      <w:pPr>
        <w:ind w:left="-993"/>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22" w:history="1">
        <w:r w:rsidR="00B0342B" w:rsidRPr="00593A71">
          <w:rPr>
            <w:rStyle w:val="Hyperlink"/>
            <w:rFonts w:ascii="Arial" w:hAnsi="Arial" w:cs="Arial"/>
            <w:b/>
          </w:rPr>
          <w:t>www.csd.gov.za</w:t>
        </w:r>
      </w:hyperlink>
      <w:r w:rsidRPr="005D5883">
        <w:rPr>
          <w:rFonts w:ascii="Arial" w:hAnsi="Arial" w:cs="Arial"/>
          <w:b/>
        </w:rPr>
        <w:t xml:space="preserve"> </w:t>
      </w:r>
    </w:p>
    <w:p w14:paraId="5F80DD41" w14:textId="77777777" w:rsidR="00B0342B" w:rsidRPr="00C9655B" w:rsidRDefault="00B0342B" w:rsidP="00B0342B">
      <w:pPr>
        <w:ind w:left="-993"/>
        <w:jc w:val="both"/>
        <w:rPr>
          <w:rFonts w:ascii="Arial" w:hAnsi="Arial" w:cs="Arial"/>
          <w:b/>
        </w:rPr>
      </w:pPr>
      <w:r w:rsidRPr="00C9655B">
        <w:rPr>
          <w:rFonts w:ascii="Arial" w:hAnsi="Arial" w:cs="Arial"/>
          <w:b/>
          <w:lang w:val="en-US"/>
        </w:rPr>
        <w:t>“</w:t>
      </w:r>
      <w:proofErr w:type="gramStart"/>
      <w:r w:rsidRPr="00C9655B">
        <w:rPr>
          <w:rFonts w:ascii="Arial" w:hAnsi="Arial" w:cs="Arial"/>
          <w:b/>
          <w:lang w:val="en-US"/>
        </w:rPr>
        <w:t>proof</w:t>
      </w:r>
      <w:proofErr w:type="gramEnd"/>
      <w:r w:rsidRPr="00C9655B">
        <w:rPr>
          <w:rFonts w:ascii="Arial" w:hAnsi="Arial" w:cs="Arial"/>
          <w:b/>
          <w:lang w:val="en-US"/>
        </w:rPr>
        <w:t xml:space="preserve"> of B-BBEE status level of contributor” means-</w:t>
      </w:r>
    </w:p>
    <w:p w14:paraId="6DB4FCEC" w14:textId="77777777" w:rsidR="00B0342B" w:rsidRPr="00C9655B" w:rsidRDefault="00B0342B" w:rsidP="00B0342B">
      <w:pPr>
        <w:rPr>
          <w:rFonts w:ascii="Arial" w:hAnsi="Arial" w:cs="Arial"/>
          <w:b/>
          <w:lang w:val="en-US"/>
        </w:rPr>
      </w:pPr>
      <w:r w:rsidRPr="00C9655B">
        <w:rPr>
          <w:rFonts w:ascii="Arial" w:hAnsi="Arial" w:cs="Arial"/>
          <w:b/>
          <w:lang w:val="en-US"/>
        </w:rPr>
        <w:t xml:space="preserve">(a) the B-BBEE status level certificate issued by an </w:t>
      </w:r>
      <w:proofErr w:type="spellStart"/>
      <w:r w:rsidRPr="00C9655B">
        <w:rPr>
          <w:rFonts w:ascii="Arial" w:hAnsi="Arial" w:cs="Arial"/>
          <w:b/>
          <w:lang w:val="en-US"/>
        </w:rPr>
        <w:t>authorised</w:t>
      </w:r>
      <w:proofErr w:type="spellEnd"/>
      <w:r w:rsidRPr="00C9655B">
        <w:rPr>
          <w:rFonts w:ascii="Arial" w:hAnsi="Arial" w:cs="Arial"/>
          <w:b/>
          <w:lang w:val="en-US"/>
        </w:rPr>
        <w:t xml:space="preserve"> body or person; or</w:t>
      </w:r>
    </w:p>
    <w:p w14:paraId="5357E2AB" w14:textId="77777777" w:rsidR="00B0342B" w:rsidRPr="00C9655B" w:rsidRDefault="00B0342B" w:rsidP="00B0342B">
      <w:pPr>
        <w:rPr>
          <w:rFonts w:ascii="Arial" w:hAnsi="Arial" w:cs="Arial"/>
          <w:b/>
          <w:lang w:val="en-US"/>
        </w:rPr>
      </w:pPr>
      <w:r w:rsidRPr="00C9655B">
        <w:rPr>
          <w:rFonts w:ascii="Arial" w:hAnsi="Arial" w:cs="Arial"/>
          <w:b/>
          <w:lang w:val="en-US"/>
        </w:rPr>
        <w:t xml:space="preserve">(b) </w:t>
      </w:r>
      <w:proofErr w:type="gramStart"/>
      <w:r w:rsidRPr="00C9655B">
        <w:rPr>
          <w:rFonts w:ascii="Arial" w:hAnsi="Arial" w:cs="Arial"/>
          <w:b/>
          <w:lang w:val="en-US"/>
        </w:rPr>
        <w:t>a sworn affidavit</w:t>
      </w:r>
      <w:proofErr w:type="gramEnd"/>
      <w:r w:rsidRPr="00C9655B">
        <w:rPr>
          <w:rFonts w:ascii="Arial" w:hAnsi="Arial" w:cs="Arial"/>
          <w:b/>
          <w:lang w:val="en-US"/>
        </w:rPr>
        <w:t xml:space="preserve"> as prescribed by the B-BBEE Codes of Good Practice; or </w:t>
      </w:r>
    </w:p>
    <w:p w14:paraId="6D9F9A8D" w14:textId="77777777" w:rsidR="00B0342B" w:rsidRPr="00C9655B" w:rsidRDefault="00B0342B" w:rsidP="00B0342B">
      <w:pPr>
        <w:rPr>
          <w:rFonts w:ascii="Arial" w:hAnsi="Arial" w:cs="Arial"/>
          <w:b/>
          <w:lang w:val="en-US"/>
        </w:rPr>
      </w:pPr>
      <w:r w:rsidRPr="00C9655B">
        <w:rPr>
          <w:rFonts w:ascii="Arial" w:hAnsi="Arial" w:cs="Arial"/>
          <w:b/>
          <w:lang w:val="en-US"/>
        </w:rPr>
        <w:t>(c) any other requirement prescribed in terms of the Broad-Based Black Economic</w:t>
      </w:r>
    </w:p>
    <w:p w14:paraId="30001B98" w14:textId="1DA2D4EF" w:rsidR="00554725" w:rsidRDefault="00B0342B" w:rsidP="00B0342B">
      <w:pPr>
        <w:rPr>
          <w:rFonts w:ascii="Arial" w:hAnsi="Arial" w:cs="Arial"/>
          <w:b/>
          <w:lang w:val="en-US"/>
        </w:rPr>
      </w:pPr>
      <w:r w:rsidRPr="00C9655B">
        <w:rPr>
          <w:rFonts w:ascii="Arial" w:hAnsi="Arial" w:cs="Arial"/>
          <w:b/>
          <w:lang w:val="en-US"/>
        </w:rPr>
        <w:t xml:space="preserve">Empowerment </w:t>
      </w:r>
      <w:proofErr w:type="gramStart"/>
      <w:r w:rsidRPr="00C9655B">
        <w:rPr>
          <w:rFonts w:ascii="Arial" w:hAnsi="Arial" w:cs="Arial"/>
          <w:b/>
          <w:lang w:val="en-US"/>
        </w:rPr>
        <w:t>Act;</w:t>
      </w:r>
      <w:proofErr w:type="gramEnd"/>
    </w:p>
    <w:p w14:paraId="0ACF859B" w14:textId="5645484D" w:rsidR="00506F3B" w:rsidRDefault="00506F3B" w:rsidP="00B0342B">
      <w:pPr>
        <w:rPr>
          <w:rFonts w:ascii="Arial" w:hAnsi="Arial" w:cs="Arial"/>
          <w:b/>
          <w:lang w:val="en-US"/>
        </w:rPr>
      </w:pPr>
    </w:p>
    <w:p w14:paraId="3AF38645" w14:textId="2B72C5CE" w:rsidR="00506F3B" w:rsidRDefault="00506F3B" w:rsidP="00B0342B">
      <w:pPr>
        <w:rPr>
          <w:rFonts w:ascii="Arial" w:hAnsi="Arial" w:cs="Arial"/>
          <w:b/>
          <w:lang w:val="en-US"/>
        </w:rPr>
      </w:pPr>
    </w:p>
    <w:p w14:paraId="6D1B4746" w14:textId="6576F42B" w:rsidR="00506F3B" w:rsidRDefault="00506F3B" w:rsidP="00B0342B">
      <w:pPr>
        <w:rPr>
          <w:rFonts w:ascii="Arial" w:hAnsi="Arial" w:cs="Arial"/>
          <w:b/>
          <w:lang w:val="en-US"/>
        </w:rPr>
      </w:pPr>
    </w:p>
    <w:p w14:paraId="35EBE25B" w14:textId="77777777" w:rsidR="00506F3B" w:rsidRDefault="00506F3B" w:rsidP="00B0342B">
      <w:pPr>
        <w:rPr>
          <w:rFonts w:ascii="Arial" w:hAnsi="Arial" w:cs="Arial"/>
          <w:b/>
          <w:lang w:val="en-US"/>
        </w:rPr>
      </w:pPr>
    </w:p>
    <w:p w14:paraId="5AC7AAB4" w14:textId="77777777" w:rsidR="001647C0" w:rsidRPr="005D5883" w:rsidRDefault="001647C0" w:rsidP="001647C0">
      <w:pPr>
        <w:spacing w:before="240"/>
        <w:ind w:left="-993"/>
        <w:jc w:val="both"/>
        <w:rPr>
          <w:rFonts w:ascii="Arial" w:hAnsi="Arial" w:cs="Arial"/>
          <w:b/>
          <w:lang w:val="en-US"/>
        </w:rPr>
      </w:pPr>
      <w:r w:rsidRPr="005D5883">
        <w:rPr>
          <w:rFonts w:ascii="Arial" w:hAnsi="Arial" w:cs="Arial"/>
          <w:lang w:val="en-US"/>
        </w:rPr>
        <w:lastRenderedPageBreak/>
        <w:t xml:space="preserve">1.3 </w:t>
      </w:r>
      <w:r w:rsidRPr="00FF4E4D">
        <w:rPr>
          <w:rFonts w:ascii="Arial" w:hAnsi="Arial" w:cs="Arial"/>
          <w:b/>
          <w:u w:val="single"/>
          <w:lang w:val="en-US"/>
        </w:rPr>
        <w:t xml:space="preserve">TENDER RETURNABLES </w:t>
      </w:r>
    </w:p>
    <w:p w14:paraId="3BB383C4" w14:textId="77777777" w:rsidR="005C70E9" w:rsidRDefault="001647C0" w:rsidP="00656CCB">
      <w:pPr>
        <w:ind w:left="-993"/>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7542114" w14:textId="54682A00" w:rsidR="00656CCB" w:rsidRPr="005C70E9" w:rsidRDefault="005C70E9" w:rsidP="00656CCB">
      <w:pPr>
        <w:ind w:left="-993"/>
        <w:jc w:val="both"/>
        <w:rPr>
          <w:rFonts w:ascii="Arial" w:hAnsi="Arial" w:cs="Arial"/>
          <w:b/>
          <w:bCs/>
          <w:u w:val="single"/>
          <w:lang w:val="en-US"/>
        </w:rPr>
      </w:pPr>
      <w:r w:rsidRPr="005C70E9">
        <w:rPr>
          <w:rFonts w:ascii="Arial" w:hAnsi="Arial" w:cs="Arial"/>
          <w:b/>
          <w:bCs/>
          <w:u w:val="single"/>
          <w:lang w:val="en-US"/>
        </w:rPr>
        <w:t>NOTE:</w:t>
      </w:r>
      <w:r w:rsidR="001647C0" w:rsidRPr="005C70E9">
        <w:rPr>
          <w:rFonts w:ascii="Arial" w:hAnsi="Arial" w:cs="Arial"/>
          <w:b/>
          <w:bCs/>
          <w:u w:val="single"/>
          <w:lang w:val="en-US"/>
        </w:rPr>
        <w:t xml:space="preserve"> </w:t>
      </w:r>
    </w:p>
    <w:p w14:paraId="38ECA3D7" w14:textId="09E48092" w:rsidR="001647C0" w:rsidRPr="005C70E9" w:rsidRDefault="001647C0" w:rsidP="00656CCB">
      <w:pPr>
        <w:ind w:left="-993"/>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Returnable required at Tender closing (disqualifiable) - Th</w:t>
      </w:r>
      <w:r w:rsidR="00C91C24">
        <w:rPr>
          <w:rFonts w:ascii="Arial" w:hAnsi="Arial" w:cs="Arial"/>
          <w:b/>
          <w:bCs/>
          <w:lang w:val="en-US"/>
        </w:rPr>
        <w:t>e</w:t>
      </w:r>
      <w:r w:rsidR="00656CCB" w:rsidRPr="005C70E9">
        <w:rPr>
          <w:rFonts w:ascii="Arial" w:hAnsi="Arial" w:cs="Arial"/>
          <w:b/>
          <w:bCs/>
          <w:lang w:val="en-US"/>
        </w:rPr>
        <w:t>s</w:t>
      </w:r>
      <w:r w:rsidR="00C91C24">
        <w:rPr>
          <w:rFonts w:ascii="Arial" w:hAnsi="Arial" w:cs="Arial"/>
          <w:b/>
          <w:bCs/>
          <w:lang w:val="en-US"/>
        </w:rPr>
        <w:t>e</w:t>
      </w:r>
      <w:r w:rsidR="00656CCB" w:rsidRPr="005C70E9">
        <w:rPr>
          <w:rFonts w:ascii="Arial" w:hAnsi="Arial" w:cs="Arial"/>
          <w:b/>
          <w:bCs/>
          <w:lang w:val="en-US"/>
        </w:rPr>
        <w:t xml:space="preserve"> returnable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00656CCB" w:rsidRPr="00DA0F9C">
        <w:rPr>
          <w:rFonts w:ascii="Arial" w:hAnsi="Arial" w:cs="Arial"/>
          <w:b/>
          <w:bCs/>
          <w:lang w:val="en-US"/>
        </w:rPr>
        <w:t>s</w:t>
      </w:r>
      <w:r w:rsidR="00656CCB" w:rsidRPr="005C70E9">
        <w:rPr>
          <w:rFonts w:ascii="Arial" w:hAnsi="Arial" w:cs="Arial"/>
          <w:b/>
          <w:bCs/>
          <w:lang w:val="en-US"/>
        </w:rPr>
        <w:t xml:space="preserve">ubmitted with the tender at Tender closing date and time. </w:t>
      </w:r>
      <w:bookmarkStart w:id="1" w:name="_Hlk126313108"/>
      <w:r w:rsidR="00656CCB"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00656CCB" w:rsidRPr="005C70E9">
        <w:rPr>
          <w:rFonts w:ascii="Arial" w:hAnsi="Arial" w:cs="Arial"/>
          <w:b/>
          <w:bCs/>
          <w:lang w:val="en-US"/>
        </w:rPr>
        <w:t>submitted by tender closing the tender must be disqualified.</w:t>
      </w:r>
    </w:p>
    <w:bookmarkEnd w:id="1"/>
    <w:p w14:paraId="6456B6A6" w14:textId="33BE6E28" w:rsidR="00724237" w:rsidRDefault="00656CCB" w:rsidP="001F41D9">
      <w:pPr>
        <w:ind w:left="-993"/>
        <w:jc w:val="both"/>
        <w:rPr>
          <w:rFonts w:ascii="Arial" w:hAnsi="Arial" w:cs="Arial"/>
          <w:b/>
          <w:bCs/>
          <w:lang w:val="en-US"/>
        </w:rPr>
      </w:pPr>
      <w:r w:rsidRPr="005C70E9">
        <w:rPr>
          <w:rFonts w:ascii="Arial" w:hAnsi="Arial" w:cs="Arial"/>
          <w:b/>
          <w:bCs/>
          <w:sz w:val="28"/>
          <w:szCs w:val="28"/>
          <w:lang w:val="en-US"/>
        </w:rPr>
        <w:t xml:space="preserve"> **</w:t>
      </w:r>
      <w:r w:rsidRPr="005C70E9">
        <w:rPr>
          <w:rFonts w:ascii="Arial" w:hAnsi="Arial" w:cs="Arial"/>
          <w:b/>
          <w:bCs/>
          <w:lang w:val="en-US"/>
        </w:rPr>
        <w:t xml:space="preserve"> Returnable required at Tender closing. (Non-disqualifiable) – </w:t>
      </w:r>
      <w:r w:rsidR="005C70E9" w:rsidRPr="005C70E9">
        <w:rPr>
          <w:rFonts w:ascii="Arial" w:hAnsi="Arial" w:cs="Arial"/>
          <w:b/>
          <w:bCs/>
          <w:lang w:val="en-US"/>
        </w:rPr>
        <w:t>These returnable</w:t>
      </w:r>
      <w:r w:rsidRPr="005C70E9">
        <w:rPr>
          <w:rFonts w:ascii="Arial" w:hAnsi="Arial" w:cs="Arial"/>
          <w:b/>
          <w:bCs/>
          <w:lang w:val="en-US"/>
        </w:rPr>
        <w:t xml:space="preserve"> </w:t>
      </w:r>
      <w:r w:rsidR="00363D0F" w:rsidRPr="005C70E9">
        <w:rPr>
          <w:rFonts w:ascii="Arial" w:hAnsi="Arial" w:cs="Arial"/>
          <w:b/>
          <w:bCs/>
          <w:lang w:val="en-US"/>
        </w:rPr>
        <w:t>are also</w:t>
      </w:r>
      <w:r w:rsidR="00DA0F9C" w:rsidRPr="005C70E9">
        <w:rPr>
          <w:rFonts w:ascii="Arial" w:hAnsi="Arial" w:cs="Arial"/>
          <w:b/>
          <w:bCs/>
          <w:lang w:val="en-US"/>
        </w:rPr>
        <w:t xml:space="preserv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005C70E9" w:rsidRPr="005C70E9">
        <w:rPr>
          <w:rFonts w:ascii="Arial" w:hAnsi="Arial" w:cs="Arial"/>
          <w:b/>
          <w:bCs/>
          <w:lang w:val="en-US"/>
        </w:rPr>
        <w:t>Tender at</w:t>
      </w:r>
      <w:r w:rsidR="00363D0F" w:rsidRPr="005C70E9">
        <w:rPr>
          <w:rFonts w:ascii="Arial" w:hAnsi="Arial" w:cs="Arial"/>
          <w:b/>
          <w:bCs/>
          <w:lang w:val="en-US"/>
        </w:rPr>
        <w:t xml:space="preserve"> Tender closing date and time, however, 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the Procurement Practitioners must request</w:t>
      </w:r>
      <w:r w:rsidR="005C70E9" w:rsidRPr="005C70E9">
        <w:rPr>
          <w:rFonts w:ascii="Arial" w:hAnsi="Arial" w:cs="Arial"/>
          <w:b/>
          <w:bCs/>
          <w:lang w:val="en-US"/>
        </w:rPr>
        <w:t xml:space="preserve"> in writing</w:t>
      </w:r>
      <w:r w:rsidR="00363D0F" w:rsidRPr="005C70E9">
        <w:rPr>
          <w:rFonts w:ascii="Arial" w:hAnsi="Arial" w:cs="Arial"/>
          <w:b/>
          <w:bCs/>
          <w:lang w:val="en-US"/>
        </w:rPr>
        <w:t xml:space="preserve"> the outstanding returnable to be submitted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005C70E9" w:rsidRPr="005C70E9">
        <w:rPr>
          <w:rFonts w:ascii="Arial" w:hAnsi="Arial" w:cs="Arial"/>
          <w:b/>
          <w:bCs/>
          <w:lang w:val="en-US"/>
        </w:rPr>
        <w:t xml:space="preserve">requested returnable </w:t>
      </w:r>
      <w:r w:rsidR="00363D0F" w:rsidRPr="005C70E9">
        <w:rPr>
          <w:rFonts w:ascii="Arial" w:hAnsi="Arial" w:cs="Arial"/>
          <w:b/>
          <w:bCs/>
          <w:lang w:val="en-US"/>
        </w:rPr>
        <w:t>are no</w:t>
      </w:r>
      <w:r w:rsidR="00DA0F9C">
        <w:rPr>
          <w:rFonts w:ascii="Arial" w:hAnsi="Arial" w:cs="Arial"/>
          <w:b/>
          <w:bCs/>
          <w:lang w:val="en-US"/>
        </w:rPr>
        <w:t>t fully completed, signed (if required on the returnable)</w:t>
      </w:r>
      <w:r w:rsidR="001F41D9">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 xml:space="preserve">received by the Procurement Practitioner within 5working days of the </w:t>
      </w:r>
      <w:r w:rsidR="005C70E9" w:rsidRPr="005C70E9">
        <w:rPr>
          <w:rFonts w:ascii="Arial" w:hAnsi="Arial" w:cs="Arial"/>
          <w:b/>
          <w:bCs/>
          <w:lang w:val="en-US"/>
        </w:rPr>
        <w:t>request; the</w:t>
      </w:r>
      <w:r w:rsidR="00363D0F" w:rsidRPr="005C70E9">
        <w:rPr>
          <w:rFonts w:ascii="Arial" w:hAnsi="Arial" w:cs="Arial"/>
          <w:b/>
          <w:bCs/>
          <w:lang w:val="en-US"/>
        </w:rPr>
        <w:t xml:space="preserve"> tender must be </w:t>
      </w:r>
      <w:r w:rsidR="001F41D9" w:rsidRPr="005C70E9">
        <w:rPr>
          <w:rFonts w:ascii="Arial" w:hAnsi="Arial" w:cs="Arial"/>
          <w:b/>
          <w:bCs/>
          <w:lang w:val="en-US"/>
        </w:rPr>
        <w:t>disqualified.</w:t>
      </w:r>
      <w:r w:rsidR="001F41D9">
        <w:rPr>
          <w:rFonts w:ascii="Arial" w:hAnsi="Arial" w:cs="Arial"/>
          <w:b/>
          <w:bCs/>
          <w:lang w:val="en-US"/>
        </w:rPr>
        <w:t xml:space="preserve"> The 5 working days requirement does not apply to</w:t>
      </w:r>
      <w:r w:rsidR="00724237">
        <w:rPr>
          <w:rFonts w:ascii="Arial" w:hAnsi="Arial" w:cs="Arial"/>
          <w:b/>
          <w:bCs/>
          <w:lang w:val="en-US"/>
        </w:rPr>
        <w:t xml:space="preserve"> CIDB proof of grading. (Refer to the returnable table under CIDB reference for prescribed period)</w:t>
      </w:r>
    </w:p>
    <w:p w14:paraId="34E37D5D" w14:textId="62340C7B" w:rsidR="00567926" w:rsidRPr="00781766" w:rsidRDefault="00567926" w:rsidP="00DA0F9C">
      <w:pPr>
        <w:ind w:left="-993"/>
        <w:jc w:val="both"/>
        <w:rPr>
          <w:rFonts w:ascii="Arial" w:hAnsi="Arial" w:cs="Arial"/>
          <w:b/>
          <w:bCs/>
          <w:sz w:val="24"/>
          <w:szCs w:val="24"/>
          <w:lang w:val="en-US"/>
        </w:rPr>
      </w:pPr>
      <w:r w:rsidRPr="00781766">
        <w:rPr>
          <w:rFonts w:ascii="Arial" w:hAnsi="Arial" w:cs="Arial"/>
          <w:b/>
          <w:bCs/>
          <w:sz w:val="24"/>
          <w:szCs w:val="24"/>
          <w:lang w:val="en-US"/>
        </w:rPr>
        <w:t># These returnable are mandatory for evaluation and</w:t>
      </w:r>
      <w:r w:rsidR="00781766" w:rsidRPr="00781766">
        <w:rPr>
          <w:rFonts w:ascii="Arial" w:hAnsi="Arial" w:cs="Arial"/>
          <w:b/>
          <w:bCs/>
          <w:sz w:val="24"/>
          <w:szCs w:val="24"/>
          <w:lang w:val="en-US"/>
        </w:rPr>
        <w:t xml:space="preserve"> therefore required at </w:t>
      </w:r>
      <w:r w:rsidRPr="00781766">
        <w:rPr>
          <w:rFonts w:ascii="Arial" w:hAnsi="Arial" w:cs="Arial"/>
          <w:b/>
          <w:bCs/>
          <w:sz w:val="24"/>
          <w:szCs w:val="24"/>
          <w:lang w:val="en-US"/>
        </w:rPr>
        <w:t xml:space="preserve">  tender closing time and date</w:t>
      </w:r>
      <w:r w:rsidR="00781766" w:rsidRPr="00781766">
        <w:rPr>
          <w:rFonts w:ascii="Arial" w:hAnsi="Arial" w:cs="Arial"/>
          <w:b/>
          <w:bCs/>
          <w:sz w:val="24"/>
          <w:szCs w:val="24"/>
          <w:lang w:val="en-US"/>
        </w:rPr>
        <w:t xml:space="preserve">. These </w:t>
      </w:r>
      <w:r w:rsidRPr="00781766">
        <w:rPr>
          <w:rFonts w:ascii="Arial" w:hAnsi="Arial" w:cs="Arial"/>
          <w:b/>
          <w:bCs/>
          <w:sz w:val="24"/>
          <w:szCs w:val="24"/>
          <w:lang w:val="en-US"/>
        </w:rPr>
        <w:t xml:space="preserve">will </w:t>
      </w:r>
      <w:r w:rsidR="00781766" w:rsidRPr="00781766">
        <w:rPr>
          <w:rFonts w:ascii="Arial" w:hAnsi="Arial" w:cs="Arial"/>
          <w:b/>
          <w:bCs/>
          <w:sz w:val="24"/>
          <w:szCs w:val="24"/>
          <w:lang w:val="en-US"/>
        </w:rPr>
        <w:t>n</w:t>
      </w:r>
      <w:r w:rsidRPr="00781766">
        <w:rPr>
          <w:rFonts w:ascii="Arial" w:hAnsi="Arial" w:cs="Arial"/>
          <w:b/>
          <w:bCs/>
          <w:sz w:val="24"/>
          <w:szCs w:val="24"/>
          <w:lang w:val="en-US"/>
        </w:rPr>
        <w:t xml:space="preserve">ot be requested by the Procurement </w:t>
      </w:r>
      <w:proofErr w:type="gramStart"/>
      <w:r w:rsidR="00781766" w:rsidRPr="00781766">
        <w:rPr>
          <w:rFonts w:ascii="Arial" w:hAnsi="Arial" w:cs="Arial"/>
          <w:b/>
          <w:bCs/>
          <w:sz w:val="24"/>
          <w:szCs w:val="24"/>
          <w:lang w:val="en-US"/>
        </w:rPr>
        <w:t>Practitioner,</w:t>
      </w:r>
      <w:proofErr w:type="gramEnd"/>
      <w:r w:rsidR="00781766" w:rsidRPr="00781766">
        <w:rPr>
          <w:rFonts w:ascii="Arial" w:hAnsi="Arial" w:cs="Arial"/>
          <w:b/>
          <w:bCs/>
          <w:sz w:val="24"/>
          <w:szCs w:val="24"/>
          <w:lang w:val="en-US"/>
        </w:rPr>
        <w:t xml:space="preserve"> however the tenderer will not be disqualified </w:t>
      </w:r>
      <w:r w:rsidR="00781766">
        <w:rPr>
          <w:rFonts w:ascii="Arial" w:hAnsi="Arial" w:cs="Arial"/>
          <w:b/>
          <w:bCs/>
          <w:sz w:val="24"/>
          <w:szCs w:val="24"/>
          <w:lang w:val="en-US"/>
        </w:rPr>
        <w:t xml:space="preserve">but </w:t>
      </w:r>
      <w:r w:rsidRPr="00781766">
        <w:rPr>
          <w:rFonts w:ascii="Arial" w:hAnsi="Arial" w:cs="Arial"/>
          <w:b/>
          <w:bCs/>
          <w:sz w:val="24"/>
          <w:szCs w:val="24"/>
          <w:lang w:val="en-US"/>
        </w:rPr>
        <w:t>score zero.</w:t>
      </w:r>
    </w:p>
    <w:p w14:paraId="3AFA40F9" w14:textId="77777777" w:rsidR="00DA0F9C" w:rsidRPr="00551C58" w:rsidRDefault="00DA0F9C" w:rsidP="004212FE">
      <w:pPr>
        <w:jc w:val="both"/>
        <w:rPr>
          <w:rFonts w:ascii="Arial" w:hAnsi="Arial" w:cs="Arial"/>
          <w:b/>
          <w:bCs/>
          <w:lang w:val="en-US"/>
        </w:rPr>
      </w:pPr>
    </w:p>
    <w:tbl>
      <w:tblPr>
        <w:tblStyle w:val="TableGrid"/>
        <w:tblW w:w="10486" w:type="dxa"/>
        <w:tblInd w:w="-993" w:type="dxa"/>
        <w:tblLook w:val="04A0" w:firstRow="1" w:lastRow="0" w:firstColumn="1" w:lastColumn="0" w:noHBand="0" w:noVBand="1"/>
      </w:tblPr>
      <w:tblGrid>
        <w:gridCol w:w="2002"/>
        <w:gridCol w:w="5790"/>
        <w:gridCol w:w="993"/>
        <w:gridCol w:w="992"/>
        <w:gridCol w:w="709"/>
      </w:tblGrid>
      <w:tr w:rsidR="001647C0" w:rsidRPr="00020362" w14:paraId="40A2E920" w14:textId="77777777" w:rsidTr="00723332">
        <w:trPr>
          <w:cantSplit/>
          <w:trHeight w:val="3285"/>
        </w:trPr>
        <w:tc>
          <w:tcPr>
            <w:tcW w:w="2002" w:type="dxa"/>
            <w:shd w:val="clear" w:color="auto" w:fill="808080" w:themeFill="background1" w:themeFillShade="80"/>
          </w:tcPr>
          <w:p w14:paraId="0408F458" w14:textId="77777777" w:rsidR="007B2F24" w:rsidRDefault="007B2F24" w:rsidP="0064125B">
            <w:pPr>
              <w:jc w:val="both"/>
              <w:rPr>
                <w:rFonts w:ascii="Arial" w:hAnsi="Arial" w:cs="Arial"/>
                <w:b/>
                <w:bCs/>
                <w:lang w:val="en-US"/>
              </w:rPr>
            </w:pPr>
          </w:p>
          <w:p w14:paraId="20685ACF" w14:textId="77777777" w:rsidR="007B2F24" w:rsidRDefault="007B2F24" w:rsidP="0064125B">
            <w:pPr>
              <w:jc w:val="both"/>
              <w:rPr>
                <w:rFonts w:ascii="Arial" w:hAnsi="Arial" w:cs="Arial"/>
                <w:b/>
                <w:bCs/>
                <w:lang w:val="en-US"/>
              </w:rPr>
            </w:pPr>
          </w:p>
          <w:p w14:paraId="1D795554" w14:textId="77777777" w:rsidR="007B2F24" w:rsidRDefault="007B2F24" w:rsidP="0064125B">
            <w:pPr>
              <w:jc w:val="both"/>
              <w:rPr>
                <w:rFonts w:ascii="Arial" w:hAnsi="Arial" w:cs="Arial"/>
                <w:b/>
                <w:bCs/>
                <w:lang w:val="en-US"/>
              </w:rPr>
            </w:pPr>
          </w:p>
          <w:p w14:paraId="57DE1CB4" w14:textId="77777777" w:rsidR="007B2F24" w:rsidRDefault="007B2F24" w:rsidP="0064125B">
            <w:pPr>
              <w:jc w:val="both"/>
              <w:rPr>
                <w:rFonts w:ascii="Arial" w:hAnsi="Arial" w:cs="Arial"/>
                <w:b/>
                <w:bCs/>
                <w:lang w:val="en-US"/>
              </w:rPr>
            </w:pPr>
          </w:p>
          <w:p w14:paraId="695650E2" w14:textId="52CB2F30" w:rsidR="001647C0" w:rsidRPr="00020362" w:rsidRDefault="001647C0" w:rsidP="0064125B">
            <w:pPr>
              <w:jc w:val="both"/>
              <w:rPr>
                <w:rFonts w:ascii="Arial" w:hAnsi="Arial" w:cs="Arial"/>
                <w:b/>
                <w:bCs/>
                <w:lang w:val="en-US"/>
              </w:rPr>
            </w:pPr>
            <w:r w:rsidRPr="00020362">
              <w:rPr>
                <w:rFonts w:ascii="Arial" w:hAnsi="Arial" w:cs="Arial"/>
                <w:b/>
                <w:bCs/>
                <w:lang w:val="en-US"/>
              </w:rPr>
              <w:t>Reference</w:t>
            </w:r>
          </w:p>
        </w:tc>
        <w:tc>
          <w:tcPr>
            <w:tcW w:w="5790" w:type="dxa"/>
            <w:shd w:val="clear" w:color="auto" w:fill="808080" w:themeFill="background1" w:themeFillShade="80"/>
          </w:tcPr>
          <w:p w14:paraId="5523BA8E" w14:textId="77777777" w:rsidR="007B2F24" w:rsidRDefault="007B2F24" w:rsidP="0064125B">
            <w:pPr>
              <w:jc w:val="both"/>
              <w:rPr>
                <w:rFonts w:ascii="Arial" w:hAnsi="Arial" w:cs="Arial"/>
                <w:b/>
                <w:bCs/>
                <w:lang w:val="en-US"/>
              </w:rPr>
            </w:pPr>
          </w:p>
          <w:p w14:paraId="062175C6" w14:textId="77777777" w:rsidR="007B2F24" w:rsidRDefault="007B2F24" w:rsidP="0064125B">
            <w:pPr>
              <w:jc w:val="both"/>
              <w:rPr>
                <w:rFonts w:ascii="Arial" w:hAnsi="Arial" w:cs="Arial"/>
                <w:b/>
                <w:bCs/>
                <w:lang w:val="en-US"/>
              </w:rPr>
            </w:pPr>
          </w:p>
          <w:p w14:paraId="1382B8F9" w14:textId="77777777" w:rsidR="007B2F24" w:rsidRDefault="007B2F24" w:rsidP="0064125B">
            <w:pPr>
              <w:jc w:val="both"/>
              <w:rPr>
                <w:rFonts w:ascii="Arial" w:hAnsi="Arial" w:cs="Arial"/>
                <w:b/>
                <w:bCs/>
                <w:lang w:val="en-US"/>
              </w:rPr>
            </w:pPr>
          </w:p>
          <w:p w14:paraId="2F69EFE1" w14:textId="4CAFE8CC" w:rsidR="001647C0" w:rsidRPr="00020362" w:rsidRDefault="001647C0" w:rsidP="0064125B">
            <w:pPr>
              <w:jc w:val="both"/>
              <w:rPr>
                <w:rFonts w:ascii="Arial" w:hAnsi="Arial" w:cs="Arial"/>
                <w:b/>
                <w:bCs/>
                <w:lang w:val="en-US"/>
              </w:rPr>
            </w:pPr>
            <w:r w:rsidRPr="00020362">
              <w:rPr>
                <w:rFonts w:ascii="Arial" w:hAnsi="Arial" w:cs="Arial"/>
                <w:b/>
                <w:bCs/>
                <w:lang w:val="en-US"/>
              </w:rPr>
              <w:t>Returnable From Suppliers</w:t>
            </w:r>
          </w:p>
        </w:tc>
        <w:tc>
          <w:tcPr>
            <w:tcW w:w="993" w:type="dxa"/>
            <w:shd w:val="clear" w:color="auto" w:fill="808080" w:themeFill="background1" w:themeFillShade="80"/>
            <w:textDirection w:val="btLr"/>
          </w:tcPr>
          <w:p w14:paraId="0E24554C" w14:textId="548DF6DD" w:rsidR="001647C0" w:rsidRPr="00656CCB" w:rsidRDefault="003513C8" w:rsidP="0064125B">
            <w:pPr>
              <w:ind w:left="113" w:right="113"/>
              <w:jc w:val="both"/>
              <w:rPr>
                <w:rFonts w:ascii="Arial" w:hAnsi="Arial" w:cs="Arial"/>
                <w:lang w:val="en-US"/>
              </w:rPr>
            </w:pPr>
            <w:bookmarkStart w:id="2" w:name="_Hlk126310660"/>
            <w:r w:rsidRPr="00656CCB">
              <w:rPr>
                <w:rFonts w:ascii="Arial" w:hAnsi="Arial" w:cs="Arial"/>
                <w:lang w:val="en-US"/>
              </w:rPr>
              <w:t>Returnable required at Tender closing</w:t>
            </w:r>
            <w:r w:rsidR="00656CCB" w:rsidRPr="00656CCB">
              <w:rPr>
                <w:rFonts w:ascii="Arial" w:hAnsi="Arial" w:cs="Arial"/>
                <w:lang w:val="en-US"/>
              </w:rPr>
              <w:t xml:space="preserve"> (disqualifiable)</w:t>
            </w:r>
            <w:bookmarkStart w:id="3" w:name="_Hlk126310588"/>
            <w:bookmarkEnd w:id="2"/>
            <w:r w:rsidR="00656CCB" w:rsidRPr="00656CCB">
              <w:rPr>
                <w:rFonts w:ascii="Arial" w:hAnsi="Arial" w:cs="Arial"/>
                <w:b/>
                <w:bCs/>
                <w:sz w:val="28"/>
                <w:szCs w:val="28"/>
                <w:lang w:val="en-US"/>
              </w:rPr>
              <w:t>*</w:t>
            </w:r>
            <w:bookmarkEnd w:id="3"/>
          </w:p>
        </w:tc>
        <w:tc>
          <w:tcPr>
            <w:tcW w:w="992" w:type="dxa"/>
            <w:shd w:val="clear" w:color="auto" w:fill="808080" w:themeFill="background1" w:themeFillShade="80"/>
            <w:textDirection w:val="btLr"/>
          </w:tcPr>
          <w:p w14:paraId="22E8EDD2" w14:textId="2D32C336" w:rsidR="001647C0" w:rsidRPr="00656CCB" w:rsidRDefault="00656CCB" w:rsidP="0064125B">
            <w:pPr>
              <w:ind w:left="113" w:right="113"/>
              <w:jc w:val="both"/>
              <w:rPr>
                <w:rFonts w:ascii="Arial" w:hAnsi="Arial" w:cs="Arial"/>
                <w:lang w:val="en-US"/>
              </w:rPr>
            </w:pPr>
            <w:bookmarkStart w:id="4" w:name="_Hlk126310845"/>
            <w:r w:rsidRPr="00656CCB">
              <w:rPr>
                <w:rFonts w:ascii="Arial" w:hAnsi="Arial" w:cs="Arial"/>
                <w:lang w:val="en-US"/>
              </w:rPr>
              <w:t>Returnable required at Tender closing. (Non-disqualifiable</w:t>
            </w:r>
            <w:bookmarkStart w:id="5" w:name="_Hlk126310602"/>
            <w:r w:rsidRPr="00656CCB">
              <w:rPr>
                <w:rFonts w:ascii="Arial" w:hAnsi="Arial" w:cs="Arial"/>
                <w:lang w:val="en-US"/>
              </w:rPr>
              <w:t>)</w:t>
            </w:r>
            <w:bookmarkEnd w:id="4"/>
            <w:r w:rsidRPr="00656CCB">
              <w:rPr>
                <w:rFonts w:ascii="Arial" w:hAnsi="Arial" w:cs="Arial"/>
                <w:b/>
                <w:bCs/>
                <w:sz w:val="28"/>
                <w:szCs w:val="28"/>
                <w:lang w:val="en-US"/>
              </w:rPr>
              <w:t xml:space="preserve"> **</w:t>
            </w:r>
            <w:bookmarkEnd w:id="5"/>
          </w:p>
        </w:tc>
        <w:tc>
          <w:tcPr>
            <w:tcW w:w="709" w:type="dxa"/>
            <w:shd w:val="clear" w:color="auto" w:fill="808080" w:themeFill="background1" w:themeFillShade="80"/>
            <w:textDirection w:val="btLr"/>
          </w:tcPr>
          <w:p w14:paraId="5CF86761" w14:textId="3BA8C4AD" w:rsidR="001647C0" w:rsidRPr="00656CCB" w:rsidRDefault="00656CCB" w:rsidP="0064125B">
            <w:pPr>
              <w:ind w:left="113" w:right="113"/>
              <w:jc w:val="both"/>
              <w:rPr>
                <w:rFonts w:ascii="Arial" w:hAnsi="Arial" w:cs="Arial"/>
                <w:lang w:val="en-US"/>
              </w:rPr>
            </w:pPr>
            <w:r w:rsidRPr="00656CCB">
              <w:rPr>
                <w:rFonts w:ascii="Arial" w:hAnsi="Arial" w:cs="Arial"/>
                <w:lang w:val="en-US"/>
              </w:rPr>
              <w:t>Returnable required prior to Contract Award.</w:t>
            </w:r>
          </w:p>
        </w:tc>
      </w:tr>
      <w:tr w:rsidR="001647C0" w14:paraId="7A67AB95" w14:textId="77777777" w:rsidTr="00656CCB">
        <w:tc>
          <w:tcPr>
            <w:tcW w:w="2002" w:type="dxa"/>
            <w:vAlign w:val="center"/>
          </w:tcPr>
          <w:p w14:paraId="7F4A6A7D" w14:textId="77777777" w:rsidR="001647C0" w:rsidRDefault="001647C0" w:rsidP="0064125B">
            <w:pPr>
              <w:jc w:val="both"/>
              <w:rPr>
                <w:rFonts w:ascii="Arial" w:hAnsi="Arial" w:cs="Arial"/>
                <w:lang w:val="en-US"/>
              </w:rPr>
            </w:pPr>
            <w:r w:rsidRPr="007051BB">
              <w:rPr>
                <w:rFonts w:ascii="Arial" w:hAnsi="Arial" w:cs="Arial"/>
                <w:b/>
                <w:lang w:val="en-US"/>
              </w:rPr>
              <w:t>Basic Compliance</w:t>
            </w:r>
          </w:p>
        </w:tc>
        <w:tc>
          <w:tcPr>
            <w:tcW w:w="5790" w:type="dxa"/>
            <w:vAlign w:val="center"/>
          </w:tcPr>
          <w:p w14:paraId="64E42EDA" w14:textId="77777777" w:rsidR="001647C0" w:rsidRDefault="001647C0" w:rsidP="0064125B">
            <w:pPr>
              <w:jc w:val="both"/>
              <w:rPr>
                <w:rFonts w:ascii="Arial" w:hAnsi="Arial" w:cs="Arial"/>
                <w:lang w:val="en-US"/>
              </w:rPr>
            </w:pPr>
            <w:r w:rsidRPr="007051BB">
              <w:rPr>
                <w:rFonts w:ascii="Arial" w:hAnsi="Arial" w:cs="Arial"/>
                <w:lang w:val="en-US"/>
              </w:rPr>
              <w:t xml:space="preserve">One (1) hard copy of the tender </w:t>
            </w:r>
          </w:p>
        </w:tc>
        <w:tc>
          <w:tcPr>
            <w:tcW w:w="993" w:type="dxa"/>
          </w:tcPr>
          <w:p w14:paraId="20E63B56" w14:textId="6FF07F9D" w:rsidR="001647C0" w:rsidRPr="007B2F24" w:rsidRDefault="007B2F24" w:rsidP="0064125B">
            <w:pPr>
              <w:jc w:val="both"/>
              <w:rPr>
                <w:rFonts w:cstheme="minorHAnsi"/>
                <w:lang w:val="en-US"/>
              </w:rPr>
            </w:pPr>
            <w:r w:rsidRPr="005D5883">
              <w:rPr>
                <w:lang w:val="en-US"/>
              </w:rPr>
              <w:sym w:font="Wingdings" w:char="F0FC"/>
            </w:r>
          </w:p>
        </w:tc>
        <w:tc>
          <w:tcPr>
            <w:tcW w:w="992" w:type="dxa"/>
          </w:tcPr>
          <w:p w14:paraId="3B7F196D" w14:textId="77777777" w:rsidR="001647C0" w:rsidRPr="007B2F24" w:rsidRDefault="001647C0" w:rsidP="0064125B">
            <w:pPr>
              <w:jc w:val="both"/>
              <w:rPr>
                <w:rFonts w:cstheme="minorHAnsi"/>
                <w:lang w:val="en-US"/>
              </w:rPr>
            </w:pPr>
          </w:p>
        </w:tc>
        <w:tc>
          <w:tcPr>
            <w:tcW w:w="709" w:type="dxa"/>
          </w:tcPr>
          <w:p w14:paraId="15FF3381" w14:textId="77777777" w:rsidR="001647C0" w:rsidRPr="007B2F24" w:rsidRDefault="001647C0" w:rsidP="0064125B">
            <w:pPr>
              <w:jc w:val="both"/>
              <w:rPr>
                <w:rFonts w:cstheme="minorHAnsi"/>
                <w:lang w:val="en-US"/>
              </w:rPr>
            </w:pPr>
          </w:p>
        </w:tc>
      </w:tr>
      <w:tr w:rsidR="001647C0" w14:paraId="4A5C436F" w14:textId="77777777" w:rsidTr="00656CCB">
        <w:tc>
          <w:tcPr>
            <w:tcW w:w="2002" w:type="dxa"/>
            <w:vAlign w:val="center"/>
          </w:tcPr>
          <w:p w14:paraId="762E7D85" w14:textId="77777777" w:rsidR="001647C0" w:rsidRDefault="001647C0" w:rsidP="0064125B">
            <w:pPr>
              <w:jc w:val="both"/>
              <w:rPr>
                <w:rFonts w:ascii="Arial" w:hAnsi="Arial" w:cs="Arial"/>
                <w:lang w:val="en-US"/>
              </w:rPr>
            </w:pPr>
            <w:r w:rsidRPr="005D5883">
              <w:rPr>
                <w:rFonts w:ascii="Arial" w:hAnsi="Arial" w:cs="Arial"/>
                <w:b/>
                <w:lang w:val="en-US"/>
              </w:rPr>
              <w:t>Annexure A</w:t>
            </w:r>
          </w:p>
        </w:tc>
        <w:tc>
          <w:tcPr>
            <w:tcW w:w="5790" w:type="dxa"/>
            <w:vAlign w:val="center"/>
          </w:tcPr>
          <w:p w14:paraId="70924409" w14:textId="77777777" w:rsidR="001647C0" w:rsidRDefault="001647C0" w:rsidP="0064125B">
            <w:pPr>
              <w:jc w:val="both"/>
              <w:rPr>
                <w:rFonts w:ascii="Arial" w:hAnsi="Arial" w:cs="Arial"/>
                <w:lang w:val="en-US"/>
              </w:rPr>
            </w:pPr>
            <w:r w:rsidRPr="00033486">
              <w:rPr>
                <w:rFonts w:ascii="Arial" w:hAnsi="Arial" w:cs="Arial"/>
                <w:lang w:val="en-US"/>
              </w:rPr>
              <w:t xml:space="preserve">Acknowledgement Form </w:t>
            </w:r>
          </w:p>
        </w:tc>
        <w:tc>
          <w:tcPr>
            <w:tcW w:w="993" w:type="dxa"/>
          </w:tcPr>
          <w:p w14:paraId="3648FCB0" w14:textId="77777777" w:rsidR="001647C0" w:rsidRPr="007B2F24" w:rsidRDefault="001647C0" w:rsidP="0064125B">
            <w:pPr>
              <w:jc w:val="both"/>
              <w:rPr>
                <w:rFonts w:cstheme="minorHAnsi"/>
                <w:lang w:val="en-US"/>
              </w:rPr>
            </w:pPr>
          </w:p>
        </w:tc>
        <w:tc>
          <w:tcPr>
            <w:tcW w:w="992" w:type="dxa"/>
          </w:tcPr>
          <w:p w14:paraId="2912C9AD" w14:textId="3A4FF0F3" w:rsidR="001647C0" w:rsidRPr="007B2F24" w:rsidRDefault="00C91C24" w:rsidP="0064125B">
            <w:pPr>
              <w:jc w:val="both"/>
              <w:rPr>
                <w:rFonts w:cstheme="minorHAnsi"/>
                <w:lang w:val="en-US"/>
              </w:rPr>
            </w:pPr>
            <w:r w:rsidRPr="005D5883">
              <w:rPr>
                <w:lang w:val="en-US"/>
              </w:rPr>
              <w:sym w:font="Wingdings" w:char="F0FC"/>
            </w:r>
          </w:p>
        </w:tc>
        <w:tc>
          <w:tcPr>
            <w:tcW w:w="709" w:type="dxa"/>
          </w:tcPr>
          <w:p w14:paraId="50CFAE3D" w14:textId="77777777" w:rsidR="001647C0" w:rsidRPr="007B2F24" w:rsidRDefault="001647C0" w:rsidP="0064125B">
            <w:pPr>
              <w:jc w:val="both"/>
              <w:rPr>
                <w:rFonts w:cstheme="minorHAnsi"/>
                <w:lang w:val="en-US"/>
              </w:rPr>
            </w:pPr>
          </w:p>
        </w:tc>
      </w:tr>
      <w:tr w:rsidR="001647C0" w14:paraId="67C6BC10" w14:textId="77777777" w:rsidTr="00656CCB">
        <w:tc>
          <w:tcPr>
            <w:tcW w:w="2002" w:type="dxa"/>
          </w:tcPr>
          <w:p w14:paraId="5093DB08" w14:textId="77777777" w:rsidR="001647C0" w:rsidRDefault="001647C0" w:rsidP="0064125B">
            <w:pPr>
              <w:jc w:val="both"/>
              <w:rPr>
                <w:rFonts w:ascii="Arial" w:hAnsi="Arial" w:cs="Arial"/>
                <w:lang w:val="en-US"/>
              </w:rPr>
            </w:pPr>
            <w:r w:rsidRPr="005D5883">
              <w:rPr>
                <w:rFonts w:ascii="Arial" w:hAnsi="Arial" w:cs="Arial"/>
                <w:b/>
                <w:lang w:val="en-US"/>
              </w:rPr>
              <w:t>Annexure B</w:t>
            </w:r>
          </w:p>
        </w:tc>
        <w:tc>
          <w:tcPr>
            <w:tcW w:w="5790" w:type="dxa"/>
          </w:tcPr>
          <w:p w14:paraId="53469659" w14:textId="77777777" w:rsidR="001647C0" w:rsidRDefault="001647C0" w:rsidP="0064125B">
            <w:pPr>
              <w:jc w:val="both"/>
              <w:rPr>
                <w:rFonts w:ascii="Arial" w:hAnsi="Arial" w:cs="Arial"/>
                <w:lang w:val="en-US"/>
              </w:rPr>
            </w:pPr>
            <w:r w:rsidRPr="005D5883">
              <w:rPr>
                <w:rFonts w:ascii="Arial" w:hAnsi="Arial" w:cs="Arial"/>
                <w:lang w:val="en-US"/>
              </w:rPr>
              <w:t>Tenderers Particulars</w:t>
            </w:r>
          </w:p>
        </w:tc>
        <w:tc>
          <w:tcPr>
            <w:tcW w:w="993" w:type="dxa"/>
          </w:tcPr>
          <w:p w14:paraId="5602C95E" w14:textId="77777777" w:rsidR="001647C0" w:rsidRPr="007B2F24" w:rsidRDefault="001647C0" w:rsidP="0064125B">
            <w:pPr>
              <w:jc w:val="both"/>
              <w:rPr>
                <w:rFonts w:cstheme="minorHAnsi"/>
                <w:lang w:val="en-US"/>
              </w:rPr>
            </w:pPr>
          </w:p>
        </w:tc>
        <w:tc>
          <w:tcPr>
            <w:tcW w:w="992" w:type="dxa"/>
          </w:tcPr>
          <w:p w14:paraId="43F410B6" w14:textId="069CDE66" w:rsidR="001647C0" w:rsidRPr="007B2F24" w:rsidRDefault="004212FE" w:rsidP="0064125B">
            <w:pPr>
              <w:jc w:val="both"/>
              <w:rPr>
                <w:rFonts w:cstheme="minorHAnsi"/>
                <w:lang w:val="en-US"/>
              </w:rPr>
            </w:pPr>
            <w:r w:rsidRPr="005D5883">
              <w:rPr>
                <w:lang w:val="en-US"/>
              </w:rPr>
              <w:sym w:font="Wingdings" w:char="F0FC"/>
            </w:r>
          </w:p>
        </w:tc>
        <w:tc>
          <w:tcPr>
            <w:tcW w:w="709" w:type="dxa"/>
          </w:tcPr>
          <w:p w14:paraId="0531EFBC" w14:textId="77777777" w:rsidR="001647C0" w:rsidRPr="007B2F24" w:rsidRDefault="001647C0" w:rsidP="0064125B">
            <w:pPr>
              <w:jc w:val="both"/>
              <w:rPr>
                <w:rFonts w:cstheme="minorHAnsi"/>
                <w:lang w:val="en-US"/>
              </w:rPr>
            </w:pPr>
          </w:p>
        </w:tc>
      </w:tr>
      <w:tr w:rsidR="001647C0" w14:paraId="066670BD" w14:textId="77777777" w:rsidTr="00656CCB">
        <w:tc>
          <w:tcPr>
            <w:tcW w:w="2002" w:type="dxa"/>
          </w:tcPr>
          <w:p w14:paraId="4E299791"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C</w:t>
            </w:r>
          </w:p>
        </w:tc>
        <w:tc>
          <w:tcPr>
            <w:tcW w:w="5790" w:type="dxa"/>
          </w:tcPr>
          <w:p w14:paraId="2CA862C7" w14:textId="77777777" w:rsidR="001647C0" w:rsidRPr="005D5883" w:rsidRDefault="001647C0" w:rsidP="0064125B">
            <w:pPr>
              <w:jc w:val="both"/>
              <w:rPr>
                <w:rFonts w:ascii="Arial" w:hAnsi="Arial" w:cs="Arial"/>
                <w:lang w:val="en-US"/>
              </w:rPr>
            </w:pPr>
            <w:r w:rsidRPr="005D5883">
              <w:rPr>
                <w:rFonts w:ascii="Arial" w:hAnsi="Arial" w:cs="Arial"/>
                <w:lang w:val="en-US"/>
              </w:rPr>
              <w:t>Integrity Pact Declaration form</w:t>
            </w:r>
          </w:p>
        </w:tc>
        <w:tc>
          <w:tcPr>
            <w:tcW w:w="993" w:type="dxa"/>
          </w:tcPr>
          <w:p w14:paraId="52E2429C" w14:textId="77777777" w:rsidR="001647C0" w:rsidRPr="007B2F24" w:rsidRDefault="001647C0" w:rsidP="0064125B">
            <w:pPr>
              <w:jc w:val="both"/>
              <w:rPr>
                <w:rFonts w:cstheme="minorHAnsi"/>
                <w:lang w:val="en-US"/>
              </w:rPr>
            </w:pPr>
          </w:p>
        </w:tc>
        <w:tc>
          <w:tcPr>
            <w:tcW w:w="992" w:type="dxa"/>
          </w:tcPr>
          <w:p w14:paraId="4D223E1A" w14:textId="50E19E67" w:rsidR="001647C0" w:rsidRPr="007B2F24" w:rsidRDefault="004212FE" w:rsidP="0064125B">
            <w:pPr>
              <w:jc w:val="both"/>
              <w:rPr>
                <w:rFonts w:cstheme="minorHAnsi"/>
                <w:lang w:val="en-US"/>
              </w:rPr>
            </w:pPr>
            <w:r w:rsidRPr="005D5883">
              <w:rPr>
                <w:lang w:val="en-US"/>
              </w:rPr>
              <w:sym w:font="Wingdings" w:char="F0FC"/>
            </w:r>
          </w:p>
        </w:tc>
        <w:tc>
          <w:tcPr>
            <w:tcW w:w="709" w:type="dxa"/>
          </w:tcPr>
          <w:p w14:paraId="35B546B5" w14:textId="77777777" w:rsidR="001647C0" w:rsidRPr="007B2F24" w:rsidRDefault="001647C0" w:rsidP="0064125B">
            <w:pPr>
              <w:jc w:val="both"/>
              <w:rPr>
                <w:rFonts w:cstheme="minorHAnsi"/>
                <w:lang w:val="en-US"/>
              </w:rPr>
            </w:pPr>
          </w:p>
        </w:tc>
      </w:tr>
      <w:tr w:rsidR="001647C0" w14:paraId="19DA38F0" w14:textId="77777777" w:rsidTr="00656CCB">
        <w:tc>
          <w:tcPr>
            <w:tcW w:w="2002" w:type="dxa"/>
          </w:tcPr>
          <w:p w14:paraId="22FFB41D"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D</w:t>
            </w:r>
          </w:p>
        </w:tc>
        <w:tc>
          <w:tcPr>
            <w:tcW w:w="5790" w:type="dxa"/>
          </w:tcPr>
          <w:p w14:paraId="46AD91E1" w14:textId="77777777" w:rsidR="001647C0" w:rsidRPr="005D5883" w:rsidRDefault="001647C0" w:rsidP="0064125B">
            <w:pPr>
              <w:jc w:val="both"/>
              <w:rPr>
                <w:rFonts w:ascii="Arial" w:hAnsi="Arial" w:cs="Arial"/>
                <w:lang w:val="en-US"/>
              </w:rPr>
            </w:pPr>
            <w:r w:rsidRPr="005D5883">
              <w:rPr>
                <w:rFonts w:ascii="Arial" w:hAnsi="Arial" w:cs="Arial"/>
                <w:lang w:val="en-US"/>
              </w:rPr>
              <w:t>CPA for local goods/services (if applicable)</w:t>
            </w:r>
          </w:p>
        </w:tc>
        <w:tc>
          <w:tcPr>
            <w:tcW w:w="993" w:type="dxa"/>
          </w:tcPr>
          <w:p w14:paraId="0BC23A4F" w14:textId="4663548D" w:rsidR="001647C0" w:rsidRPr="003A4527" w:rsidRDefault="008F0DE1" w:rsidP="0064125B">
            <w:pPr>
              <w:jc w:val="both"/>
              <w:rPr>
                <w:rFonts w:ascii="Arial" w:hAnsi="Arial" w:cs="Arial"/>
                <w:lang w:val="en-US"/>
              </w:rPr>
            </w:pPr>
            <w:r w:rsidRPr="003A4527">
              <w:rPr>
                <w:rFonts w:ascii="Arial" w:hAnsi="Arial" w:cs="Arial"/>
                <w:lang w:val="en-US"/>
              </w:rPr>
              <w:t>N/A</w:t>
            </w:r>
          </w:p>
        </w:tc>
        <w:tc>
          <w:tcPr>
            <w:tcW w:w="992" w:type="dxa"/>
          </w:tcPr>
          <w:p w14:paraId="3543ACCF" w14:textId="77777777" w:rsidR="001647C0" w:rsidRPr="007B2F24" w:rsidRDefault="001647C0" w:rsidP="0064125B">
            <w:pPr>
              <w:jc w:val="both"/>
              <w:rPr>
                <w:rFonts w:cstheme="minorHAnsi"/>
                <w:lang w:val="en-US"/>
              </w:rPr>
            </w:pPr>
          </w:p>
        </w:tc>
        <w:tc>
          <w:tcPr>
            <w:tcW w:w="709" w:type="dxa"/>
          </w:tcPr>
          <w:p w14:paraId="00495F50" w14:textId="77777777" w:rsidR="001647C0" w:rsidRPr="007B2F24" w:rsidRDefault="001647C0" w:rsidP="0064125B">
            <w:pPr>
              <w:jc w:val="both"/>
              <w:rPr>
                <w:rFonts w:cstheme="minorHAnsi"/>
                <w:lang w:val="en-US"/>
              </w:rPr>
            </w:pPr>
          </w:p>
        </w:tc>
      </w:tr>
      <w:tr w:rsidR="001647C0" w14:paraId="3056A0E6" w14:textId="77777777" w:rsidTr="00656CCB">
        <w:tc>
          <w:tcPr>
            <w:tcW w:w="2002" w:type="dxa"/>
          </w:tcPr>
          <w:p w14:paraId="63C6FD7E"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E</w:t>
            </w:r>
          </w:p>
        </w:tc>
        <w:tc>
          <w:tcPr>
            <w:tcW w:w="5790" w:type="dxa"/>
          </w:tcPr>
          <w:p w14:paraId="63F7BCB8" w14:textId="77777777" w:rsidR="001647C0" w:rsidRPr="005D5883" w:rsidRDefault="001647C0" w:rsidP="0064125B">
            <w:pPr>
              <w:jc w:val="both"/>
              <w:rPr>
                <w:rFonts w:ascii="Arial" w:hAnsi="Arial" w:cs="Arial"/>
                <w:lang w:val="en-US"/>
              </w:rPr>
            </w:pPr>
            <w:r w:rsidRPr="005D5883">
              <w:rPr>
                <w:rFonts w:ascii="Arial" w:hAnsi="Arial" w:cs="Arial"/>
                <w:lang w:val="en-US"/>
              </w:rPr>
              <w:t xml:space="preserve">CPA(IG) for imported goods/services (if applicable) </w:t>
            </w:r>
          </w:p>
        </w:tc>
        <w:tc>
          <w:tcPr>
            <w:tcW w:w="993" w:type="dxa"/>
          </w:tcPr>
          <w:p w14:paraId="320FCB1E" w14:textId="476822EE" w:rsidR="001647C0" w:rsidRPr="003A4527" w:rsidRDefault="008F0DE1" w:rsidP="0064125B">
            <w:pPr>
              <w:jc w:val="both"/>
              <w:rPr>
                <w:rFonts w:ascii="Arial" w:hAnsi="Arial" w:cs="Arial"/>
                <w:lang w:val="en-US"/>
              </w:rPr>
            </w:pPr>
            <w:r w:rsidRPr="003A4527">
              <w:rPr>
                <w:rFonts w:ascii="Arial" w:hAnsi="Arial" w:cs="Arial"/>
                <w:lang w:val="en-US"/>
              </w:rPr>
              <w:t>N/A</w:t>
            </w:r>
          </w:p>
        </w:tc>
        <w:tc>
          <w:tcPr>
            <w:tcW w:w="992" w:type="dxa"/>
          </w:tcPr>
          <w:p w14:paraId="22F0036F" w14:textId="77777777" w:rsidR="001647C0" w:rsidRPr="007B2F24" w:rsidRDefault="001647C0" w:rsidP="0064125B">
            <w:pPr>
              <w:jc w:val="both"/>
              <w:rPr>
                <w:rFonts w:cstheme="minorHAnsi"/>
                <w:lang w:val="en-US"/>
              </w:rPr>
            </w:pPr>
          </w:p>
        </w:tc>
        <w:tc>
          <w:tcPr>
            <w:tcW w:w="709" w:type="dxa"/>
          </w:tcPr>
          <w:p w14:paraId="6CC08260" w14:textId="77777777" w:rsidR="001647C0" w:rsidRPr="007B2F24" w:rsidRDefault="001647C0" w:rsidP="0064125B">
            <w:pPr>
              <w:jc w:val="both"/>
              <w:rPr>
                <w:rFonts w:cstheme="minorHAnsi"/>
                <w:lang w:val="en-US"/>
              </w:rPr>
            </w:pPr>
          </w:p>
        </w:tc>
      </w:tr>
      <w:tr w:rsidR="001647C0" w14:paraId="653B6CE3" w14:textId="77777777" w:rsidTr="00656CCB">
        <w:tc>
          <w:tcPr>
            <w:tcW w:w="2002" w:type="dxa"/>
          </w:tcPr>
          <w:p w14:paraId="0667737F"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F1-F4</w:t>
            </w:r>
          </w:p>
        </w:tc>
        <w:tc>
          <w:tcPr>
            <w:tcW w:w="5790" w:type="dxa"/>
          </w:tcPr>
          <w:p w14:paraId="49C67DBE" w14:textId="77777777" w:rsidR="001647C0" w:rsidRPr="005D5883" w:rsidRDefault="001647C0" w:rsidP="0064125B">
            <w:pPr>
              <w:jc w:val="both"/>
              <w:rPr>
                <w:rFonts w:ascii="Arial" w:hAnsi="Arial" w:cs="Arial"/>
                <w:lang w:val="en-US"/>
              </w:rPr>
            </w:pPr>
            <w:r w:rsidRPr="005D5883">
              <w:rPr>
                <w:rFonts w:ascii="Arial" w:hAnsi="Arial" w:cs="Arial"/>
                <w:lang w:val="en-US"/>
              </w:rPr>
              <w:t>SBD 6.2 -Declaration certificate for local production and content and Annexures C, D, E</w:t>
            </w:r>
            <w:r>
              <w:rPr>
                <w:rFonts w:ascii="Arial" w:hAnsi="Arial" w:cs="Arial"/>
                <w:b/>
                <w:i/>
                <w:iCs/>
                <w:lang w:val="en-US"/>
              </w:rPr>
              <w:t xml:space="preserve"> [</w:t>
            </w:r>
            <w:r w:rsidRPr="00507319">
              <w:rPr>
                <w:rFonts w:ascii="Arial" w:hAnsi="Arial" w:cs="Arial"/>
                <w:b/>
                <w:i/>
                <w:iCs/>
                <w:highlight w:val="yellow"/>
                <w:lang w:val="en-US"/>
              </w:rPr>
              <w:t>only applicable where designated materials are included</w:t>
            </w:r>
            <w:r>
              <w:rPr>
                <w:rFonts w:ascii="Arial" w:hAnsi="Arial" w:cs="Arial"/>
                <w:b/>
                <w:i/>
                <w:iCs/>
                <w:lang w:val="en-US"/>
              </w:rPr>
              <w:t>]</w:t>
            </w:r>
          </w:p>
        </w:tc>
        <w:tc>
          <w:tcPr>
            <w:tcW w:w="993" w:type="dxa"/>
          </w:tcPr>
          <w:p w14:paraId="5ED2BB1D" w14:textId="77777777" w:rsidR="001647C0" w:rsidRPr="007B2F24" w:rsidRDefault="001647C0" w:rsidP="0064125B">
            <w:pPr>
              <w:jc w:val="both"/>
              <w:rPr>
                <w:rFonts w:cstheme="minorHAnsi"/>
                <w:lang w:val="en-US"/>
              </w:rPr>
            </w:pPr>
          </w:p>
        </w:tc>
        <w:tc>
          <w:tcPr>
            <w:tcW w:w="992" w:type="dxa"/>
          </w:tcPr>
          <w:p w14:paraId="55612040" w14:textId="77777777" w:rsidR="001647C0" w:rsidRPr="007B2F24" w:rsidRDefault="001647C0" w:rsidP="0064125B">
            <w:pPr>
              <w:jc w:val="both"/>
              <w:rPr>
                <w:rFonts w:cstheme="minorHAnsi"/>
                <w:lang w:val="en-US"/>
              </w:rPr>
            </w:pPr>
          </w:p>
        </w:tc>
        <w:tc>
          <w:tcPr>
            <w:tcW w:w="709" w:type="dxa"/>
          </w:tcPr>
          <w:p w14:paraId="0A1F137E" w14:textId="78C2CE8C" w:rsidR="001647C0" w:rsidRPr="007B2F24" w:rsidRDefault="004212FE" w:rsidP="0064125B">
            <w:pPr>
              <w:jc w:val="both"/>
              <w:rPr>
                <w:rFonts w:cstheme="minorHAnsi"/>
                <w:lang w:val="en-US"/>
              </w:rPr>
            </w:pPr>
            <w:r w:rsidRPr="005D5883">
              <w:rPr>
                <w:lang w:val="en-US"/>
              </w:rPr>
              <w:sym w:font="Wingdings" w:char="F0FC"/>
            </w:r>
          </w:p>
        </w:tc>
      </w:tr>
      <w:tr w:rsidR="001647C0" w14:paraId="0DBC9E2C" w14:textId="77777777" w:rsidTr="00656CCB">
        <w:tc>
          <w:tcPr>
            <w:tcW w:w="2002" w:type="dxa"/>
          </w:tcPr>
          <w:p w14:paraId="479BA56B" w14:textId="77777777" w:rsidR="001647C0" w:rsidRPr="005D5883" w:rsidRDefault="001647C0" w:rsidP="0064125B">
            <w:pPr>
              <w:jc w:val="both"/>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 xml:space="preserve">(applicable for all suppliers including </w:t>
            </w:r>
            <w:proofErr w:type="gramStart"/>
            <w:r w:rsidRPr="005D5883">
              <w:rPr>
                <w:rFonts w:ascii="Arial" w:hAnsi="Arial" w:cs="Arial"/>
                <w:lang w:val="en-US"/>
              </w:rPr>
              <w:t>Foreign</w:t>
            </w:r>
            <w:proofErr w:type="gramEnd"/>
            <w:r w:rsidRPr="005D5883">
              <w:rPr>
                <w:rFonts w:ascii="Arial" w:hAnsi="Arial" w:cs="Arial"/>
                <w:lang w:val="en-US"/>
              </w:rPr>
              <w:t xml:space="preserve"> suppliers)</w:t>
            </w:r>
          </w:p>
        </w:tc>
        <w:tc>
          <w:tcPr>
            <w:tcW w:w="5790" w:type="dxa"/>
          </w:tcPr>
          <w:p w14:paraId="3925E41F" w14:textId="77777777" w:rsidR="001647C0" w:rsidRPr="005D5883" w:rsidRDefault="001647C0" w:rsidP="0064125B">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93" w:type="dxa"/>
          </w:tcPr>
          <w:p w14:paraId="7DAD4277" w14:textId="77777777" w:rsidR="001647C0" w:rsidRDefault="001647C0" w:rsidP="0064125B">
            <w:pPr>
              <w:jc w:val="both"/>
              <w:rPr>
                <w:rFonts w:ascii="Arial" w:hAnsi="Arial" w:cs="Arial"/>
                <w:lang w:val="en-US"/>
              </w:rPr>
            </w:pPr>
          </w:p>
        </w:tc>
        <w:tc>
          <w:tcPr>
            <w:tcW w:w="992" w:type="dxa"/>
          </w:tcPr>
          <w:p w14:paraId="7ADBBAD3" w14:textId="77777777" w:rsidR="001647C0" w:rsidRDefault="001647C0" w:rsidP="0064125B">
            <w:pPr>
              <w:jc w:val="both"/>
              <w:rPr>
                <w:rFonts w:ascii="Arial" w:hAnsi="Arial" w:cs="Arial"/>
                <w:lang w:val="en-US"/>
              </w:rPr>
            </w:pPr>
          </w:p>
        </w:tc>
        <w:tc>
          <w:tcPr>
            <w:tcW w:w="709" w:type="dxa"/>
          </w:tcPr>
          <w:p w14:paraId="5A9B2A8F" w14:textId="10EC4B91" w:rsidR="001647C0" w:rsidRDefault="0052574B" w:rsidP="0064125B">
            <w:pPr>
              <w:jc w:val="both"/>
              <w:rPr>
                <w:rFonts w:ascii="Arial" w:hAnsi="Arial" w:cs="Arial"/>
                <w:lang w:val="en-US"/>
              </w:rPr>
            </w:pPr>
            <w:r w:rsidRPr="005D5883">
              <w:rPr>
                <w:lang w:val="en-US"/>
              </w:rPr>
              <w:sym w:font="Wingdings" w:char="F0FC"/>
            </w:r>
          </w:p>
        </w:tc>
      </w:tr>
      <w:tr w:rsidR="001647C0" w14:paraId="16DAF5F4" w14:textId="77777777" w:rsidTr="00656CCB">
        <w:tc>
          <w:tcPr>
            <w:tcW w:w="2002" w:type="dxa"/>
          </w:tcPr>
          <w:p w14:paraId="180CB8E1" w14:textId="35BFEF64" w:rsidR="001647C0" w:rsidRDefault="006A72F8" w:rsidP="0064125B">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1647C0">
              <w:rPr>
                <w:rFonts w:ascii="Arial" w:hAnsi="Arial" w:cs="Arial"/>
                <w:b/>
                <w:lang w:val="en-US"/>
              </w:rPr>
              <w:t>H</w:t>
            </w:r>
          </w:p>
          <w:p w14:paraId="3B1D60BD" w14:textId="77777777" w:rsidR="001647C0" w:rsidRPr="005D5883" w:rsidRDefault="001647C0" w:rsidP="0064125B">
            <w:pPr>
              <w:jc w:val="both"/>
              <w:rPr>
                <w:rFonts w:ascii="Arial" w:hAnsi="Arial" w:cs="Arial"/>
                <w:b/>
                <w:lang w:val="en-US"/>
              </w:rPr>
            </w:pPr>
          </w:p>
        </w:tc>
        <w:tc>
          <w:tcPr>
            <w:tcW w:w="5790" w:type="dxa"/>
          </w:tcPr>
          <w:p w14:paraId="7114F3B2" w14:textId="77777777" w:rsidR="001647C0" w:rsidRPr="005D5883" w:rsidRDefault="001647C0" w:rsidP="0064125B">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93" w:type="dxa"/>
          </w:tcPr>
          <w:p w14:paraId="4BD5E6FA" w14:textId="77777777" w:rsidR="001647C0" w:rsidRDefault="001647C0" w:rsidP="0064125B">
            <w:pPr>
              <w:jc w:val="both"/>
              <w:rPr>
                <w:rFonts w:ascii="Arial" w:hAnsi="Arial" w:cs="Arial"/>
                <w:lang w:val="en-US"/>
              </w:rPr>
            </w:pPr>
          </w:p>
        </w:tc>
        <w:tc>
          <w:tcPr>
            <w:tcW w:w="992" w:type="dxa"/>
          </w:tcPr>
          <w:p w14:paraId="680AF3A3" w14:textId="2BF697E1" w:rsidR="001647C0" w:rsidRDefault="001647C0" w:rsidP="0064125B">
            <w:pPr>
              <w:jc w:val="both"/>
              <w:rPr>
                <w:rFonts w:ascii="Arial" w:hAnsi="Arial" w:cs="Arial"/>
                <w:lang w:val="en-US"/>
              </w:rPr>
            </w:pPr>
          </w:p>
        </w:tc>
        <w:tc>
          <w:tcPr>
            <w:tcW w:w="709" w:type="dxa"/>
          </w:tcPr>
          <w:p w14:paraId="0731A6DC" w14:textId="77777777" w:rsidR="001647C0" w:rsidRDefault="001647C0" w:rsidP="0064125B">
            <w:pPr>
              <w:jc w:val="both"/>
              <w:rPr>
                <w:rFonts w:ascii="Arial" w:hAnsi="Arial" w:cs="Arial"/>
                <w:lang w:val="en-US"/>
              </w:rPr>
            </w:pPr>
          </w:p>
        </w:tc>
      </w:tr>
      <w:tr w:rsidR="001647C0" w14:paraId="0E1BBC1B" w14:textId="77777777" w:rsidTr="00656CCB">
        <w:tc>
          <w:tcPr>
            <w:tcW w:w="2002" w:type="dxa"/>
          </w:tcPr>
          <w:p w14:paraId="691A55AC" w14:textId="77777777" w:rsidR="001647C0" w:rsidRPr="005D5883" w:rsidRDefault="001647C0" w:rsidP="0064125B">
            <w:pPr>
              <w:jc w:val="both"/>
              <w:rPr>
                <w:rFonts w:ascii="Arial" w:hAnsi="Arial" w:cs="Arial"/>
                <w:b/>
                <w:lang w:val="en-US"/>
              </w:rPr>
            </w:pPr>
            <w:r w:rsidRPr="006D6111">
              <w:rPr>
                <w:rFonts w:ascii="Arial" w:hAnsi="Arial" w:cs="Arial"/>
                <w:b/>
                <w:bCs/>
              </w:rPr>
              <w:t xml:space="preserve">Annexure I </w:t>
            </w:r>
          </w:p>
        </w:tc>
        <w:tc>
          <w:tcPr>
            <w:tcW w:w="5790" w:type="dxa"/>
          </w:tcPr>
          <w:p w14:paraId="3255A4FE" w14:textId="77777777" w:rsidR="001647C0" w:rsidRPr="005D5883" w:rsidRDefault="001647C0" w:rsidP="0064125B">
            <w:pPr>
              <w:jc w:val="both"/>
              <w:rPr>
                <w:rFonts w:ascii="Arial" w:hAnsi="Arial" w:cs="Arial"/>
                <w:lang w:val="en-US"/>
              </w:rPr>
            </w:pPr>
            <w:r w:rsidRPr="006D6111">
              <w:rPr>
                <w:rFonts w:ascii="Arial" w:hAnsi="Arial" w:cs="Arial"/>
                <w:lang w:val="en-US"/>
              </w:rPr>
              <w:t xml:space="preserve">SBD 4 – Bidders Disclosure </w:t>
            </w:r>
          </w:p>
        </w:tc>
        <w:tc>
          <w:tcPr>
            <w:tcW w:w="993" w:type="dxa"/>
          </w:tcPr>
          <w:p w14:paraId="1AA76145" w14:textId="77777777" w:rsidR="001647C0" w:rsidRDefault="001647C0" w:rsidP="0064125B">
            <w:pPr>
              <w:jc w:val="both"/>
              <w:rPr>
                <w:rFonts w:ascii="Arial" w:hAnsi="Arial" w:cs="Arial"/>
                <w:lang w:val="en-US"/>
              </w:rPr>
            </w:pPr>
          </w:p>
        </w:tc>
        <w:tc>
          <w:tcPr>
            <w:tcW w:w="992" w:type="dxa"/>
          </w:tcPr>
          <w:p w14:paraId="224B4200" w14:textId="6A0370FD" w:rsidR="001647C0" w:rsidRDefault="0052574B" w:rsidP="0064125B">
            <w:pPr>
              <w:jc w:val="both"/>
              <w:rPr>
                <w:rFonts w:ascii="Arial" w:hAnsi="Arial" w:cs="Arial"/>
                <w:lang w:val="en-US"/>
              </w:rPr>
            </w:pPr>
            <w:r w:rsidRPr="005D5883">
              <w:rPr>
                <w:lang w:val="en-US"/>
              </w:rPr>
              <w:sym w:font="Wingdings" w:char="F0FC"/>
            </w:r>
          </w:p>
        </w:tc>
        <w:tc>
          <w:tcPr>
            <w:tcW w:w="709" w:type="dxa"/>
          </w:tcPr>
          <w:p w14:paraId="3C2FBABD" w14:textId="77777777" w:rsidR="001647C0" w:rsidRDefault="001647C0" w:rsidP="0064125B">
            <w:pPr>
              <w:jc w:val="both"/>
              <w:rPr>
                <w:rFonts w:ascii="Arial" w:hAnsi="Arial" w:cs="Arial"/>
                <w:lang w:val="en-US"/>
              </w:rPr>
            </w:pPr>
          </w:p>
        </w:tc>
      </w:tr>
      <w:tr w:rsidR="001647C0" w14:paraId="651CD964" w14:textId="77777777" w:rsidTr="00656CCB">
        <w:tc>
          <w:tcPr>
            <w:tcW w:w="2002" w:type="dxa"/>
          </w:tcPr>
          <w:p w14:paraId="590C0A4F" w14:textId="77777777" w:rsidR="001647C0" w:rsidRPr="00507319" w:rsidRDefault="001647C0" w:rsidP="0064125B">
            <w:pPr>
              <w:rPr>
                <w:rFonts w:ascii="Arial" w:hAnsi="Arial" w:cs="Arial"/>
              </w:rPr>
            </w:pPr>
            <w:r w:rsidRPr="00507319">
              <w:rPr>
                <w:rFonts w:ascii="Arial" w:hAnsi="Arial" w:cs="Arial"/>
              </w:rPr>
              <w:t xml:space="preserve">Reverse e-auction training acknowledgement form </w:t>
            </w:r>
          </w:p>
          <w:p w14:paraId="3DF462E0" w14:textId="77777777" w:rsidR="001647C0" w:rsidRPr="00507319" w:rsidRDefault="001647C0" w:rsidP="0064125B">
            <w:pPr>
              <w:rPr>
                <w:rFonts w:ascii="Arial" w:hAnsi="Arial" w:cs="Arial"/>
                <w:b/>
              </w:rPr>
            </w:pPr>
            <w:r w:rsidRPr="00507319">
              <w:rPr>
                <w:rFonts w:ascii="Arial" w:hAnsi="Arial" w:cs="Arial"/>
                <w:b/>
              </w:rPr>
              <w:t>(</w:t>
            </w:r>
            <w:proofErr w:type="gramStart"/>
            <w:r w:rsidRPr="00507319">
              <w:rPr>
                <w:rFonts w:ascii="Arial" w:hAnsi="Arial" w:cs="Arial"/>
                <w:b/>
              </w:rPr>
              <w:t>if</w:t>
            </w:r>
            <w:proofErr w:type="gramEnd"/>
            <w:r w:rsidRPr="00507319">
              <w:rPr>
                <w:rFonts w:ascii="Arial" w:hAnsi="Arial" w:cs="Arial"/>
                <w:b/>
              </w:rPr>
              <w:t xml:space="preserve"> applicable)</w:t>
            </w:r>
          </w:p>
          <w:p w14:paraId="6381ED9C" w14:textId="77777777" w:rsidR="001647C0" w:rsidRPr="005D5883" w:rsidRDefault="001647C0" w:rsidP="0064125B">
            <w:pPr>
              <w:jc w:val="both"/>
              <w:rPr>
                <w:rFonts w:ascii="Arial" w:hAnsi="Arial" w:cs="Arial"/>
                <w:b/>
                <w:lang w:val="en-US"/>
              </w:rPr>
            </w:pPr>
          </w:p>
        </w:tc>
        <w:tc>
          <w:tcPr>
            <w:tcW w:w="5790" w:type="dxa"/>
          </w:tcPr>
          <w:p w14:paraId="0A856965" w14:textId="77777777" w:rsidR="001647C0" w:rsidRPr="005D5883" w:rsidRDefault="001647C0" w:rsidP="0064125B">
            <w:pPr>
              <w:jc w:val="both"/>
              <w:rPr>
                <w:rFonts w:ascii="Arial" w:hAnsi="Arial" w:cs="Arial"/>
                <w:lang w:val="en-US"/>
              </w:rPr>
            </w:pPr>
          </w:p>
        </w:tc>
        <w:tc>
          <w:tcPr>
            <w:tcW w:w="993" w:type="dxa"/>
          </w:tcPr>
          <w:p w14:paraId="3B28F480" w14:textId="77777777" w:rsidR="001647C0" w:rsidRDefault="001647C0" w:rsidP="0064125B">
            <w:pPr>
              <w:jc w:val="both"/>
              <w:rPr>
                <w:rFonts w:ascii="Arial" w:hAnsi="Arial" w:cs="Arial"/>
                <w:lang w:val="en-US"/>
              </w:rPr>
            </w:pPr>
          </w:p>
        </w:tc>
        <w:tc>
          <w:tcPr>
            <w:tcW w:w="992" w:type="dxa"/>
          </w:tcPr>
          <w:p w14:paraId="2D389DCE" w14:textId="77777777" w:rsidR="001647C0" w:rsidRDefault="001647C0" w:rsidP="0064125B">
            <w:pPr>
              <w:jc w:val="both"/>
              <w:rPr>
                <w:rFonts w:ascii="Arial" w:hAnsi="Arial" w:cs="Arial"/>
                <w:lang w:val="en-US"/>
              </w:rPr>
            </w:pPr>
          </w:p>
        </w:tc>
        <w:tc>
          <w:tcPr>
            <w:tcW w:w="709" w:type="dxa"/>
          </w:tcPr>
          <w:p w14:paraId="700AB05D" w14:textId="25C80296" w:rsidR="001647C0" w:rsidRDefault="008F0DE1" w:rsidP="0064125B">
            <w:pPr>
              <w:jc w:val="both"/>
              <w:rPr>
                <w:rFonts w:ascii="Arial" w:hAnsi="Arial" w:cs="Arial"/>
                <w:lang w:val="en-US"/>
              </w:rPr>
            </w:pPr>
            <w:r>
              <w:rPr>
                <w:rFonts w:ascii="Arial" w:hAnsi="Arial" w:cs="Arial"/>
                <w:lang w:val="en-US"/>
              </w:rPr>
              <w:t>N/A</w:t>
            </w:r>
          </w:p>
        </w:tc>
      </w:tr>
      <w:tr w:rsidR="001647C0" w14:paraId="3F9EEF15" w14:textId="77777777" w:rsidTr="00656CCB">
        <w:tc>
          <w:tcPr>
            <w:tcW w:w="2002" w:type="dxa"/>
            <w:vAlign w:val="center"/>
          </w:tcPr>
          <w:p w14:paraId="1ECCCA0A" w14:textId="77777777" w:rsidR="001647C0" w:rsidRPr="005D5883" w:rsidRDefault="001647C0" w:rsidP="0064125B">
            <w:pPr>
              <w:jc w:val="both"/>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w:t>
            </w:r>
            <w:r>
              <w:rPr>
                <w:rFonts w:ascii="Arial" w:hAnsi="Arial" w:cs="Arial"/>
                <w:b/>
                <w:lang w:val="en-US"/>
              </w:rPr>
              <w:lastRenderedPageBreak/>
              <w:t xml:space="preserve">required in event of </w:t>
            </w:r>
            <w:proofErr w:type="gramStart"/>
            <w:r>
              <w:rPr>
                <w:rFonts w:ascii="Arial" w:hAnsi="Arial" w:cs="Arial"/>
                <w:b/>
                <w:lang w:val="en-US"/>
              </w:rPr>
              <w:t>JV:-</w:t>
            </w:r>
            <w:proofErr w:type="gramEnd"/>
          </w:p>
        </w:tc>
        <w:tc>
          <w:tcPr>
            <w:tcW w:w="5790" w:type="dxa"/>
          </w:tcPr>
          <w:p w14:paraId="316FAD03" w14:textId="77777777" w:rsidR="001647C0" w:rsidRPr="000D0E48" w:rsidRDefault="001647C0" w:rsidP="0064125B">
            <w:pPr>
              <w:rPr>
                <w:rFonts w:ascii="Arial" w:hAnsi="Arial" w:cs="Arial"/>
                <w:lang w:val="en-US"/>
              </w:rPr>
            </w:pPr>
            <w:r w:rsidRPr="000D0E48">
              <w:rPr>
                <w:rFonts w:ascii="Arial" w:hAnsi="Arial" w:cs="Arial"/>
                <w:lang w:val="en-US"/>
              </w:rPr>
              <w:lastRenderedPageBreak/>
              <w:t xml:space="preserve">Letter of intent to form a JV/consortium or Valid joint venture agreement confirming the rights and obligations </w:t>
            </w:r>
            <w:r w:rsidRPr="000D0E48">
              <w:rPr>
                <w:rFonts w:ascii="Arial" w:hAnsi="Arial" w:cs="Arial"/>
                <w:lang w:val="en-US"/>
              </w:rPr>
              <w:lastRenderedPageBreak/>
              <w:t>of each of the joint venture partners and their profit-sharing ratios.</w:t>
            </w:r>
          </w:p>
          <w:p w14:paraId="244D1B97" w14:textId="77777777" w:rsidR="001647C0" w:rsidRPr="005D5883" w:rsidRDefault="001647C0" w:rsidP="0064125B">
            <w:pPr>
              <w:jc w:val="both"/>
              <w:rPr>
                <w:rFonts w:ascii="Arial" w:hAnsi="Arial" w:cs="Arial"/>
                <w:lang w:val="en-US"/>
              </w:rPr>
            </w:pPr>
          </w:p>
        </w:tc>
        <w:tc>
          <w:tcPr>
            <w:tcW w:w="993" w:type="dxa"/>
          </w:tcPr>
          <w:p w14:paraId="3D283EFB" w14:textId="77777777" w:rsidR="001647C0" w:rsidRDefault="001647C0" w:rsidP="0064125B">
            <w:pPr>
              <w:jc w:val="both"/>
              <w:rPr>
                <w:rFonts w:ascii="Arial" w:hAnsi="Arial" w:cs="Arial"/>
                <w:lang w:val="en-US"/>
              </w:rPr>
            </w:pPr>
          </w:p>
        </w:tc>
        <w:tc>
          <w:tcPr>
            <w:tcW w:w="992" w:type="dxa"/>
          </w:tcPr>
          <w:p w14:paraId="4C04F5D4" w14:textId="5FE92572" w:rsidR="001647C0" w:rsidRDefault="0052574B" w:rsidP="0064125B">
            <w:pPr>
              <w:jc w:val="both"/>
              <w:rPr>
                <w:rFonts w:ascii="Arial" w:hAnsi="Arial" w:cs="Arial"/>
                <w:lang w:val="en-US"/>
              </w:rPr>
            </w:pPr>
            <w:r w:rsidRPr="005D5883">
              <w:rPr>
                <w:lang w:val="en-US"/>
              </w:rPr>
              <w:sym w:font="Wingdings" w:char="F0FC"/>
            </w:r>
          </w:p>
        </w:tc>
        <w:tc>
          <w:tcPr>
            <w:tcW w:w="709" w:type="dxa"/>
          </w:tcPr>
          <w:p w14:paraId="7557AD44" w14:textId="77777777" w:rsidR="001647C0" w:rsidRDefault="001647C0" w:rsidP="0064125B">
            <w:pPr>
              <w:jc w:val="both"/>
              <w:rPr>
                <w:rFonts w:ascii="Arial" w:hAnsi="Arial" w:cs="Arial"/>
                <w:lang w:val="en-US"/>
              </w:rPr>
            </w:pPr>
          </w:p>
        </w:tc>
      </w:tr>
      <w:tr w:rsidR="001647C0" w14:paraId="4533831F" w14:textId="77777777" w:rsidTr="00656CCB">
        <w:tc>
          <w:tcPr>
            <w:tcW w:w="2002" w:type="dxa"/>
            <w:vAlign w:val="center"/>
          </w:tcPr>
          <w:p w14:paraId="4F46C953" w14:textId="77777777" w:rsidR="001647C0" w:rsidRPr="005D5883" w:rsidRDefault="001647C0" w:rsidP="0064125B">
            <w:pPr>
              <w:jc w:val="both"/>
              <w:rPr>
                <w:rFonts w:ascii="Arial" w:hAnsi="Arial" w:cs="Arial"/>
                <w:b/>
                <w:lang w:val="en-US"/>
              </w:rPr>
            </w:pPr>
          </w:p>
        </w:tc>
        <w:tc>
          <w:tcPr>
            <w:tcW w:w="5790" w:type="dxa"/>
          </w:tcPr>
          <w:p w14:paraId="69A6670B" w14:textId="77777777" w:rsidR="001647C0" w:rsidRDefault="001647C0" w:rsidP="0064125B">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w:t>
            </w:r>
            <w:proofErr w:type="gramStart"/>
            <w:r w:rsidRPr="005D5883">
              <w:rPr>
                <w:rFonts w:ascii="Arial" w:hAnsi="Arial" w:cs="Arial"/>
                <w:lang w:val="en-US"/>
              </w:rPr>
              <w:t>contract</w:t>
            </w:r>
            <w:proofErr w:type="gramEnd"/>
            <w:r w:rsidRPr="005D5883">
              <w:rPr>
                <w:rFonts w:ascii="Arial" w:hAnsi="Arial" w:cs="Arial"/>
                <w:lang w:val="en-US"/>
              </w:rPr>
              <w:t xml:space="preserve">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p w14:paraId="2FCBEE6F" w14:textId="77777777" w:rsidR="001647C0" w:rsidRPr="005D5883" w:rsidRDefault="001647C0" w:rsidP="0064125B">
            <w:pPr>
              <w:jc w:val="both"/>
              <w:rPr>
                <w:rFonts w:ascii="Arial" w:hAnsi="Arial" w:cs="Arial"/>
                <w:lang w:val="en-US"/>
              </w:rPr>
            </w:pPr>
          </w:p>
        </w:tc>
        <w:tc>
          <w:tcPr>
            <w:tcW w:w="993" w:type="dxa"/>
          </w:tcPr>
          <w:p w14:paraId="3D86DF35" w14:textId="77777777" w:rsidR="001647C0" w:rsidRDefault="001647C0" w:rsidP="0064125B">
            <w:pPr>
              <w:jc w:val="both"/>
              <w:rPr>
                <w:rFonts w:ascii="Arial" w:hAnsi="Arial" w:cs="Arial"/>
                <w:lang w:val="en-US"/>
              </w:rPr>
            </w:pPr>
          </w:p>
        </w:tc>
        <w:tc>
          <w:tcPr>
            <w:tcW w:w="992" w:type="dxa"/>
          </w:tcPr>
          <w:p w14:paraId="7A2DC7A5" w14:textId="215D0A6C" w:rsidR="001647C0" w:rsidRDefault="0052574B" w:rsidP="0064125B">
            <w:pPr>
              <w:jc w:val="both"/>
              <w:rPr>
                <w:rFonts w:ascii="Arial" w:hAnsi="Arial" w:cs="Arial"/>
                <w:lang w:val="en-US"/>
              </w:rPr>
            </w:pPr>
            <w:r w:rsidRPr="005D5883">
              <w:rPr>
                <w:lang w:val="en-US"/>
              </w:rPr>
              <w:sym w:font="Wingdings" w:char="F0FC"/>
            </w:r>
          </w:p>
        </w:tc>
        <w:tc>
          <w:tcPr>
            <w:tcW w:w="709" w:type="dxa"/>
          </w:tcPr>
          <w:p w14:paraId="49510B83" w14:textId="77777777" w:rsidR="001647C0" w:rsidRDefault="001647C0" w:rsidP="0064125B">
            <w:pPr>
              <w:jc w:val="both"/>
              <w:rPr>
                <w:rFonts w:ascii="Arial" w:hAnsi="Arial" w:cs="Arial"/>
                <w:lang w:val="en-US"/>
              </w:rPr>
            </w:pPr>
          </w:p>
        </w:tc>
      </w:tr>
      <w:tr w:rsidR="001647C0" w14:paraId="3051EF67" w14:textId="77777777" w:rsidTr="00656CCB">
        <w:tc>
          <w:tcPr>
            <w:tcW w:w="2002" w:type="dxa"/>
          </w:tcPr>
          <w:p w14:paraId="643A10A1" w14:textId="77777777" w:rsidR="001647C0" w:rsidRPr="005D5883" w:rsidRDefault="001647C0" w:rsidP="0064125B">
            <w:pPr>
              <w:jc w:val="both"/>
              <w:rPr>
                <w:rFonts w:ascii="Arial" w:hAnsi="Arial" w:cs="Arial"/>
                <w:b/>
                <w:lang w:val="en-US"/>
              </w:rPr>
            </w:pPr>
          </w:p>
        </w:tc>
        <w:tc>
          <w:tcPr>
            <w:tcW w:w="5790" w:type="dxa"/>
          </w:tcPr>
          <w:p w14:paraId="229CDE8F" w14:textId="2B9BB2BB" w:rsidR="001647C0" w:rsidRPr="000F6083" w:rsidRDefault="00325AA7" w:rsidP="0064125B">
            <w:pPr>
              <w:jc w:val="both"/>
              <w:rPr>
                <w:rFonts w:ascii="Arial" w:hAnsi="Arial" w:cs="Arial"/>
                <w:lang w:val="en-US"/>
              </w:rPr>
            </w:pPr>
            <w:r w:rsidRPr="00325AA7">
              <w:rPr>
                <w:rFonts w:ascii="Arial" w:hAnsi="Arial" w:cs="Arial"/>
                <w:b/>
                <w:bCs/>
                <w:lang w:val="en-US"/>
              </w:rPr>
              <w:t>#</w:t>
            </w:r>
            <w:r>
              <w:rPr>
                <w:rFonts w:ascii="Arial" w:hAnsi="Arial" w:cs="Arial"/>
                <w:lang w:val="en-US"/>
              </w:rPr>
              <w:t xml:space="preserve"> </w:t>
            </w:r>
            <w:proofErr w:type="gramStart"/>
            <w:r w:rsidR="001647C0" w:rsidRPr="000F6083">
              <w:rPr>
                <w:rFonts w:ascii="Arial" w:hAnsi="Arial" w:cs="Arial"/>
                <w:lang w:val="en-US"/>
              </w:rPr>
              <w:t>proof</w:t>
            </w:r>
            <w:proofErr w:type="gramEnd"/>
            <w:r w:rsidR="001647C0" w:rsidRPr="000F6083">
              <w:rPr>
                <w:rFonts w:ascii="Arial" w:hAnsi="Arial" w:cs="Arial"/>
                <w:lang w:val="en-US"/>
              </w:rPr>
              <w:t xml:space="preserve"> of compliance to the stipulated Specific goals.</w:t>
            </w:r>
          </w:p>
          <w:p w14:paraId="7712E744" w14:textId="77777777" w:rsidR="001647C0" w:rsidRPr="005D5883" w:rsidRDefault="001647C0" w:rsidP="0064125B">
            <w:pPr>
              <w:jc w:val="both"/>
              <w:rPr>
                <w:rFonts w:ascii="Arial" w:hAnsi="Arial" w:cs="Arial"/>
                <w:lang w:val="en-US"/>
              </w:rPr>
            </w:pPr>
          </w:p>
        </w:tc>
        <w:tc>
          <w:tcPr>
            <w:tcW w:w="993" w:type="dxa"/>
          </w:tcPr>
          <w:p w14:paraId="2B3F1B4F" w14:textId="77777777" w:rsidR="001647C0" w:rsidRDefault="001647C0" w:rsidP="0064125B">
            <w:pPr>
              <w:jc w:val="both"/>
              <w:rPr>
                <w:rFonts w:ascii="Arial" w:hAnsi="Arial" w:cs="Arial"/>
                <w:lang w:val="en-US"/>
              </w:rPr>
            </w:pPr>
          </w:p>
        </w:tc>
        <w:tc>
          <w:tcPr>
            <w:tcW w:w="992" w:type="dxa"/>
          </w:tcPr>
          <w:p w14:paraId="2F076610" w14:textId="0D0A3B83" w:rsidR="001647C0" w:rsidRDefault="001647C0" w:rsidP="0064125B">
            <w:pPr>
              <w:jc w:val="both"/>
              <w:rPr>
                <w:rFonts w:ascii="Arial" w:hAnsi="Arial" w:cs="Arial"/>
                <w:lang w:val="en-US"/>
              </w:rPr>
            </w:pPr>
          </w:p>
        </w:tc>
        <w:tc>
          <w:tcPr>
            <w:tcW w:w="709" w:type="dxa"/>
          </w:tcPr>
          <w:p w14:paraId="49E34EC6" w14:textId="77777777" w:rsidR="001647C0" w:rsidRDefault="001647C0" w:rsidP="0064125B">
            <w:pPr>
              <w:jc w:val="both"/>
              <w:rPr>
                <w:rFonts w:ascii="Arial" w:hAnsi="Arial" w:cs="Arial"/>
                <w:lang w:val="en-US"/>
              </w:rPr>
            </w:pPr>
          </w:p>
        </w:tc>
      </w:tr>
      <w:tr w:rsidR="001647C0" w14:paraId="06FA16D3" w14:textId="77777777" w:rsidTr="00656CCB">
        <w:tc>
          <w:tcPr>
            <w:tcW w:w="2002" w:type="dxa"/>
          </w:tcPr>
          <w:p w14:paraId="525A045B" w14:textId="77777777" w:rsidR="001647C0" w:rsidRPr="005D5883" w:rsidRDefault="001647C0" w:rsidP="0064125B">
            <w:pPr>
              <w:jc w:val="both"/>
              <w:rPr>
                <w:rFonts w:ascii="Arial" w:hAnsi="Arial" w:cs="Arial"/>
                <w:b/>
                <w:lang w:val="en-US"/>
              </w:rPr>
            </w:pPr>
          </w:p>
        </w:tc>
        <w:tc>
          <w:tcPr>
            <w:tcW w:w="5790" w:type="dxa"/>
          </w:tcPr>
          <w:p w14:paraId="6265EAE7" w14:textId="77777777" w:rsidR="001647C0" w:rsidRPr="005D5883" w:rsidRDefault="001647C0" w:rsidP="0064125B">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93" w:type="dxa"/>
          </w:tcPr>
          <w:p w14:paraId="7AF18392" w14:textId="77777777" w:rsidR="001647C0" w:rsidRDefault="001647C0" w:rsidP="0064125B">
            <w:pPr>
              <w:jc w:val="both"/>
              <w:rPr>
                <w:rFonts w:ascii="Arial" w:hAnsi="Arial" w:cs="Arial"/>
                <w:lang w:val="en-US"/>
              </w:rPr>
            </w:pPr>
          </w:p>
        </w:tc>
        <w:tc>
          <w:tcPr>
            <w:tcW w:w="992" w:type="dxa"/>
          </w:tcPr>
          <w:p w14:paraId="1E516836" w14:textId="22ECEFB7" w:rsidR="001647C0" w:rsidRDefault="001647C0" w:rsidP="0064125B">
            <w:pPr>
              <w:jc w:val="both"/>
              <w:rPr>
                <w:rFonts w:ascii="Arial" w:hAnsi="Arial" w:cs="Arial"/>
                <w:lang w:val="en-US"/>
              </w:rPr>
            </w:pPr>
          </w:p>
        </w:tc>
        <w:tc>
          <w:tcPr>
            <w:tcW w:w="709" w:type="dxa"/>
          </w:tcPr>
          <w:p w14:paraId="34178FF2" w14:textId="47DC75E1" w:rsidR="001647C0" w:rsidRDefault="0052574B" w:rsidP="0064125B">
            <w:pPr>
              <w:jc w:val="both"/>
              <w:rPr>
                <w:rFonts w:ascii="Arial" w:hAnsi="Arial" w:cs="Arial"/>
                <w:lang w:val="en-US"/>
              </w:rPr>
            </w:pPr>
            <w:r w:rsidRPr="005D5883">
              <w:rPr>
                <w:lang w:val="en-US"/>
              </w:rPr>
              <w:sym w:font="Wingdings" w:char="F0FC"/>
            </w:r>
          </w:p>
        </w:tc>
      </w:tr>
      <w:tr w:rsidR="001647C0" w14:paraId="782E5CD6" w14:textId="77777777" w:rsidTr="00656CCB">
        <w:tc>
          <w:tcPr>
            <w:tcW w:w="2002" w:type="dxa"/>
          </w:tcPr>
          <w:p w14:paraId="2114D303" w14:textId="15CF7680" w:rsidR="001647C0" w:rsidRPr="005D5883" w:rsidRDefault="006A72F8" w:rsidP="0064125B">
            <w:pPr>
              <w:jc w:val="both"/>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5790" w:type="dxa"/>
          </w:tcPr>
          <w:p w14:paraId="36EFDB81" w14:textId="77777777" w:rsidR="001647C0" w:rsidRPr="00862A0C" w:rsidRDefault="001647C0" w:rsidP="0064125B">
            <w:pPr>
              <w:contextualSpacing/>
              <w:rPr>
                <w:rFonts w:ascii="Arial" w:hAnsi="Arial" w:cs="Arial"/>
                <w:b/>
                <w:sz w:val="24"/>
                <w:szCs w:val="24"/>
                <w:lang w:val="en-US"/>
              </w:rPr>
            </w:pPr>
            <w:r w:rsidRPr="00862A0C">
              <w:rPr>
                <w:rFonts w:ascii="Arial" w:hAnsi="Arial" w:cs="Arial"/>
              </w:rPr>
              <w:t xml:space="preserve">Failure </w:t>
            </w:r>
            <w:proofErr w:type="gramStart"/>
            <w:r w:rsidRPr="00862A0C">
              <w:rPr>
                <w:rFonts w:ascii="Arial" w:hAnsi="Arial" w:cs="Arial"/>
              </w:rPr>
              <w:t>on  the</w:t>
            </w:r>
            <w:proofErr w:type="gramEnd"/>
            <w:r w:rsidRPr="00862A0C">
              <w:rPr>
                <w:rFonts w:ascii="Arial" w:hAnsi="Arial" w:cs="Arial"/>
              </w:rPr>
              <w:t xml:space="preserve"> part of the supplier to submit </w:t>
            </w:r>
            <w:r w:rsidRPr="00862A0C">
              <w:rPr>
                <w:rFonts w:ascii="Arial" w:hAnsi="Arial" w:cs="Arial"/>
                <w:b/>
              </w:rPr>
              <w:t>“proof of</w:t>
            </w:r>
            <w:r>
              <w:rPr>
                <w:rFonts w:ascii="Arial" w:hAnsi="Arial" w:cs="Arial"/>
                <w:b/>
              </w:rPr>
              <w:t xml:space="preserve"> specific goals</w:t>
            </w:r>
            <w:r w:rsidRPr="00862A0C">
              <w:rPr>
                <w:rFonts w:ascii="Arial" w:hAnsi="Arial" w:cs="Arial"/>
                <w:b/>
              </w:rPr>
              <w:t xml:space="preserve"> </w:t>
            </w:r>
            <w:r w:rsidRPr="00862A0C">
              <w:rPr>
                <w:rFonts w:ascii="Arial" w:hAnsi="Arial" w:cs="Arial"/>
              </w:rPr>
              <w:t xml:space="preserve">for purposes of evaluation and scoring by the tender closing will not result in disqualification (if tenderer is otherwise deemed to be responsive/acceptable in all other aspects ). The tenderer will, however, be scored zero </w:t>
            </w:r>
            <w:r>
              <w:rPr>
                <w:rFonts w:ascii="Arial" w:hAnsi="Arial" w:cs="Arial"/>
              </w:rPr>
              <w:t xml:space="preserve">for Specific </w:t>
            </w:r>
            <w:proofErr w:type="gramStart"/>
            <w:r>
              <w:rPr>
                <w:rFonts w:ascii="Arial" w:hAnsi="Arial" w:cs="Arial"/>
              </w:rPr>
              <w:t xml:space="preserve">goals </w:t>
            </w:r>
            <w:r w:rsidRPr="00862A0C">
              <w:rPr>
                <w:rFonts w:ascii="Arial" w:hAnsi="Arial" w:cs="Arial"/>
              </w:rPr>
              <w:t xml:space="preserve"> for</w:t>
            </w:r>
            <w:proofErr w:type="gramEnd"/>
            <w:r w:rsidRPr="00862A0C">
              <w:rPr>
                <w:rFonts w:ascii="Arial" w:hAnsi="Arial" w:cs="Arial"/>
              </w:rPr>
              <w:t xml:space="preserve"> purposes of PPPFA scoring and ranking.</w:t>
            </w:r>
          </w:p>
          <w:p w14:paraId="2AC4AD4B" w14:textId="77777777" w:rsidR="001647C0" w:rsidRPr="005D5883" w:rsidRDefault="001647C0" w:rsidP="0064125B">
            <w:pPr>
              <w:jc w:val="both"/>
              <w:rPr>
                <w:rFonts w:ascii="Arial" w:hAnsi="Arial" w:cs="Arial"/>
                <w:lang w:val="en-US"/>
              </w:rPr>
            </w:pPr>
            <w:r w:rsidRPr="00B0342B">
              <w:rPr>
                <w:rFonts w:ascii="Arial" w:hAnsi="Arial" w:cs="Arial"/>
                <w:highlight w:val="yellow"/>
                <w:lang w:val="en-US"/>
              </w:rPr>
              <w:t xml:space="preserve"> </w:t>
            </w:r>
          </w:p>
        </w:tc>
        <w:tc>
          <w:tcPr>
            <w:tcW w:w="993" w:type="dxa"/>
          </w:tcPr>
          <w:p w14:paraId="5638F062" w14:textId="77777777" w:rsidR="001647C0" w:rsidRDefault="001647C0" w:rsidP="0064125B">
            <w:pPr>
              <w:jc w:val="both"/>
              <w:rPr>
                <w:rFonts w:ascii="Arial" w:hAnsi="Arial" w:cs="Arial"/>
                <w:lang w:val="en-US"/>
              </w:rPr>
            </w:pPr>
          </w:p>
        </w:tc>
        <w:tc>
          <w:tcPr>
            <w:tcW w:w="992" w:type="dxa"/>
          </w:tcPr>
          <w:p w14:paraId="616ACD25" w14:textId="77777777" w:rsidR="001647C0" w:rsidRDefault="001647C0" w:rsidP="0064125B">
            <w:pPr>
              <w:jc w:val="both"/>
              <w:rPr>
                <w:rFonts w:ascii="Arial" w:hAnsi="Arial" w:cs="Arial"/>
                <w:lang w:val="en-US"/>
              </w:rPr>
            </w:pPr>
          </w:p>
        </w:tc>
        <w:tc>
          <w:tcPr>
            <w:tcW w:w="709" w:type="dxa"/>
          </w:tcPr>
          <w:p w14:paraId="594CF3B5" w14:textId="77777777" w:rsidR="001647C0" w:rsidRDefault="001647C0" w:rsidP="0064125B">
            <w:pPr>
              <w:jc w:val="both"/>
              <w:rPr>
                <w:rFonts w:ascii="Arial" w:hAnsi="Arial" w:cs="Arial"/>
                <w:lang w:val="en-US"/>
              </w:rPr>
            </w:pPr>
          </w:p>
        </w:tc>
      </w:tr>
      <w:tr w:rsidR="001647C0" w14:paraId="72264CCA" w14:textId="77777777" w:rsidTr="00656CCB">
        <w:tc>
          <w:tcPr>
            <w:tcW w:w="2002" w:type="dxa"/>
          </w:tcPr>
          <w:p w14:paraId="25AC8823" w14:textId="77777777" w:rsidR="001647C0" w:rsidRPr="005D5883" w:rsidRDefault="001647C0" w:rsidP="0064125B">
            <w:pPr>
              <w:jc w:val="both"/>
              <w:rPr>
                <w:rFonts w:ascii="Arial" w:hAnsi="Arial" w:cs="Arial"/>
                <w:b/>
                <w:lang w:val="en-US"/>
              </w:rPr>
            </w:pPr>
            <w:r w:rsidRPr="00A107CB">
              <w:rPr>
                <w:rFonts w:ascii="Arial" w:hAnsi="Arial" w:cs="Arial"/>
                <w:b/>
                <w:lang w:val="en-US"/>
              </w:rPr>
              <w:t xml:space="preserve">Tax Clearance Certificates  </w:t>
            </w:r>
          </w:p>
        </w:tc>
        <w:tc>
          <w:tcPr>
            <w:tcW w:w="5790" w:type="dxa"/>
          </w:tcPr>
          <w:p w14:paraId="66EF6D12" w14:textId="77777777" w:rsidR="001647C0" w:rsidRPr="00A107CB" w:rsidRDefault="001647C0" w:rsidP="0064125B">
            <w:pPr>
              <w:contextualSpacing/>
              <w:rPr>
                <w:rFonts w:ascii="Arial" w:hAnsi="Arial" w:cs="Arial"/>
                <w:lang w:val="en-US"/>
              </w:rPr>
            </w:pPr>
            <w:r w:rsidRPr="00A107CB">
              <w:rPr>
                <w:rFonts w:ascii="Arial" w:hAnsi="Arial" w:cs="Arial"/>
                <w:lang w:val="en-US"/>
              </w:rPr>
              <w:t xml:space="preserve">A certified copy of a tax clearance certificate is still required by Foreign suppliers (with a footprint in South Africa- but who are not on CSD and have not provided a SARS pin </w:t>
            </w:r>
            <w:proofErr w:type="gramStart"/>
            <w:r w:rsidRPr="00A107CB">
              <w:rPr>
                <w:rFonts w:ascii="Arial" w:hAnsi="Arial" w:cs="Arial"/>
                <w:lang w:val="en-US"/>
              </w:rPr>
              <w:t>number )</w:t>
            </w:r>
            <w:proofErr w:type="gramEnd"/>
            <w:r w:rsidRPr="00A107CB">
              <w:rPr>
                <w:rFonts w:ascii="Arial" w:hAnsi="Arial" w:cs="Arial"/>
                <w:lang w:val="en-US"/>
              </w:rPr>
              <w:t xml:space="preserve">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 .</w:t>
            </w:r>
          </w:p>
          <w:p w14:paraId="0A383AE3" w14:textId="77777777" w:rsidR="001647C0" w:rsidRPr="005D5883" w:rsidRDefault="001647C0" w:rsidP="0064125B">
            <w:pPr>
              <w:jc w:val="both"/>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993" w:type="dxa"/>
          </w:tcPr>
          <w:p w14:paraId="2A37C6CC" w14:textId="77777777" w:rsidR="001647C0" w:rsidRDefault="001647C0" w:rsidP="0064125B">
            <w:pPr>
              <w:jc w:val="both"/>
              <w:rPr>
                <w:rFonts w:ascii="Arial" w:hAnsi="Arial" w:cs="Arial"/>
                <w:lang w:val="en-US"/>
              </w:rPr>
            </w:pPr>
          </w:p>
        </w:tc>
        <w:tc>
          <w:tcPr>
            <w:tcW w:w="992" w:type="dxa"/>
          </w:tcPr>
          <w:p w14:paraId="38D239A8" w14:textId="77777777" w:rsidR="001647C0" w:rsidRDefault="001647C0" w:rsidP="0064125B">
            <w:pPr>
              <w:jc w:val="both"/>
              <w:rPr>
                <w:rFonts w:ascii="Arial" w:hAnsi="Arial" w:cs="Arial"/>
                <w:lang w:val="en-US"/>
              </w:rPr>
            </w:pPr>
          </w:p>
        </w:tc>
        <w:tc>
          <w:tcPr>
            <w:tcW w:w="709" w:type="dxa"/>
          </w:tcPr>
          <w:p w14:paraId="73FAA8B0" w14:textId="165E2032" w:rsidR="001647C0" w:rsidRDefault="006B335F" w:rsidP="0064125B">
            <w:pPr>
              <w:jc w:val="both"/>
              <w:rPr>
                <w:rFonts w:ascii="Arial" w:hAnsi="Arial" w:cs="Arial"/>
                <w:lang w:val="en-US"/>
              </w:rPr>
            </w:pPr>
            <w:r w:rsidRPr="005D5883">
              <w:rPr>
                <w:lang w:val="en-US"/>
              </w:rPr>
              <w:sym w:font="Wingdings" w:char="F0FC"/>
            </w:r>
          </w:p>
        </w:tc>
      </w:tr>
      <w:tr w:rsidR="001647C0" w14:paraId="4848AC59" w14:textId="77777777" w:rsidTr="00656CCB">
        <w:tc>
          <w:tcPr>
            <w:tcW w:w="2002" w:type="dxa"/>
          </w:tcPr>
          <w:p w14:paraId="425CCE1B" w14:textId="77777777" w:rsidR="001647C0" w:rsidRPr="005D5883" w:rsidRDefault="001647C0" w:rsidP="0064125B">
            <w:pPr>
              <w:jc w:val="both"/>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790" w:type="dxa"/>
          </w:tcPr>
          <w:p w14:paraId="7D5BAADC" w14:textId="77777777" w:rsidR="001647C0" w:rsidRPr="005D5883" w:rsidRDefault="001647C0" w:rsidP="0064125B">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993" w:type="dxa"/>
          </w:tcPr>
          <w:p w14:paraId="40B6BDF2" w14:textId="77777777" w:rsidR="001647C0" w:rsidRDefault="001647C0" w:rsidP="0064125B">
            <w:pPr>
              <w:jc w:val="both"/>
              <w:rPr>
                <w:rFonts w:ascii="Arial" w:hAnsi="Arial" w:cs="Arial"/>
                <w:lang w:val="en-US"/>
              </w:rPr>
            </w:pPr>
          </w:p>
        </w:tc>
        <w:tc>
          <w:tcPr>
            <w:tcW w:w="992" w:type="dxa"/>
          </w:tcPr>
          <w:p w14:paraId="3DA1C8DA" w14:textId="77777777" w:rsidR="001647C0" w:rsidRDefault="001647C0" w:rsidP="0064125B">
            <w:pPr>
              <w:jc w:val="both"/>
              <w:rPr>
                <w:rFonts w:ascii="Arial" w:hAnsi="Arial" w:cs="Arial"/>
                <w:lang w:val="en-US"/>
              </w:rPr>
            </w:pPr>
          </w:p>
        </w:tc>
        <w:tc>
          <w:tcPr>
            <w:tcW w:w="709" w:type="dxa"/>
          </w:tcPr>
          <w:p w14:paraId="02A3282B" w14:textId="6734FFF8" w:rsidR="001647C0" w:rsidRDefault="006B335F" w:rsidP="0064125B">
            <w:pPr>
              <w:jc w:val="both"/>
              <w:rPr>
                <w:rFonts w:ascii="Arial" w:hAnsi="Arial" w:cs="Arial"/>
                <w:lang w:val="en-US"/>
              </w:rPr>
            </w:pPr>
            <w:r w:rsidRPr="005D5883">
              <w:rPr>
                <w:lang w:val="en-US"/>
              </w:rPr>
              <w:sym w:font="Wingdings" w:char="F0FC"/>
            </w:r>
          </w:p>
        </w:tc>
      </w:tr>
      <w:tr w:rsidR="001647C0" w14:paraId="45A0046D" w14:textId="77777777" w:rsidTr="00656CCB">
        <w:tc>
          <w:tcPr>
            <w:tcW w:w="2002" w:type="dxa"/>
          </w:tcPr>
          <w:p w14:paraId="2708AB0D" w14:textId="77777777" w:rsidR="001647C0" w:rsidRPr="005D5883" w:rsidRDefault="001647C0" w:rsidP="0064125B">
            <w:pPr>
              <w:jc w:val="both"/>
              <w:rPr>
                <w:rFonts w:ascii="Arial" w:hAnsi="Arial" w:cs="Arial"/>
                <w:b/>
                <w:lang w:val="en-US"/>
              </w:rPr>
            </w:pPr>
            <w:r w:rsidRPr="005D5883">
              <w:rPr>
                <w:rFonts w:ascii="Arial" w:hAnsi="Arial" w:cs="Arial"/>
                <w:b/>
                <w:lang w:val="en-US"/>
              </w:rPr>
              <w:t>Compliance with Employment Equity Act</w:t>
            </w:r>
          </w:p>
        </w:tc>
        <w:tc>
          <w:tcPr>
            <w:tcW w:w="5790" w:type="dxa"/>
          </w:tcPr>
          <w:p w14:paraId="1296DE9A" w14:textId="77777777" w:rsidR="001647C0" w:rsidRPr="005D5883" w:rsidRDefault="001647C0" w:rsidP="0064125B">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w:t>
            </w:r>
            <w:r w:rsidRPr="005D5883">
              <w:rPr>
                <w:rFonts w:ascii="Arial" w:hAnsi="Arial" w:cs="Arial"/>
                <w:lang w:val="en-US"/>
              </w:rPr>
              <w:lastRenderedPageBreak/>
              <w:t xml:space="preserve">required to furnish the Employer with proof of compliance with the Employment Equity Act, including proof of submission of the Employment 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p>
        </w:tc>
        <w:tc>
          <w:tcPr>
            <w:tcW w:w="993" w:type="dxa"/>
          </w:tcPr>
          <w:p w14:paraId="40E67B5C" w14:textId="77777777" w:rsidR="001647C0" w:rsidRDefault="001647C0" w:rsidP="0064125B">
            <w:pPr>
              <w:jc w:val="both"/>
              <w:rPr>
                <w:rFonts w:ascii="Arial" w:hAnsi="Arial" w:cs="Arial"/>
                <w:lang w:val="en-US"/>
              </w:rPr>
            </w:pPr>
          </w:p>
        </w:tc>
        <w:tc>
          <w:tcPr>
            <w:tcW w:w="992" w:type="dxa"/>
          </w:tcPr>
          <w:p w14:paraId="651741DA" w14:textId="77777777" w:rsidR="001647C0" w:rsidRDefault="001647C0" w:rsidP="0064125B">
            <w:pPr>
              <w:jc w:val="both"/>
              <w:rPr>
                <w:rFonts w:ascii="Arial" w:hAnsi="Arial" w:cs="Arial"/>
                <w:lang w:val="en-US"/>
              </w:rPr>
            </w:pPr>
          </w:p>
        </w:tc>
        <w:tc>
          <w:tcPr>
            <w:tcW w:w="709" w:type="dxa"/>
          </w:tcPr>
          <w:p w14:paraId="48462255" w14:textId="268700C8" w:rsidR="001647C0" w:rsidRDefault="006B335F" w:rsidP="0064125B">
            <w:pPr>
              <w:jc w:val="both"/>
              <w:rPr>
                <w:rFonts w:ascii="Arial" w:hAnsi="Arial" w:cs="Arial"/>
                <w:lang w:val="en-US"/>
              </w:rPr>
            </w:pPr>
            <w:r w:rsidRPr="005D5883">
              <w:rPr>
                <w:lang w:val="en-US"/>
              </w:rPr>
              <w:sym w:font="Wingdings" w:char="F0FC"/>
            </w:r>
          </w:p>
        </w:tc>
      </w:tr>
      <w:tr w:rsidR="001647C0" w14:paraId="0DF072D7" w14:textId="77777777" w:rsidTr="00656CCB">
        <w:tc>
          <w:tcPr>
            <w:tcW w:w="2002" w:type="dxa"/>
          </w:tcPr>
          <w:p w14:paraId="26D69281" w14:textId="77777777" w:rsidR="001647C0" w:rsidRPr="005D5883" w:rsidRDefault="001647C0" w:rsidP="0064125B">
            <w:pPr>
              <w:jc w:val="both"/>
              <w:rPr>
                <w:rFonts w:ascii="Arial" w:hAnsi="Arial" w:cs="Arial"/>
                <w:b/>
                <w:lang w:val="en-US"/>
              </w:rPr>
            </w:pPr>
            <w:r w:rsidRPr="002E5553">
              <w:rPr>
                <w:rFonts w:ascii="Arial" w:hAnsi="Arial" w:cs="Arial"/>
                <w:b/>
                <w:lang w:val="en-US"/>
              </w:rPr>
              <w:t>CIDB (where applicable)</w:t>
            </w:r>
          </w:p>
        </w:tc>
        <w:tc>
          <w:tcPr>
            <w:tcW w:w="5790" w:type="dxa"/>
          </w:tcPr>
          <w:p w14:paraId="10BF2E97" w14:textId="77777777" w:rsidR="001647C0" w:rsidRPr="005D5883" w:rsidRDefault="001647C0" w:rsidP="0064125B">
            <w:pPr>
              <w:jc w:val="both"/>
              <w:rPr>
                <w:rFonts w:ascii="Arial" w:hAnsi="Arial" w:cs="Arial"/>
                <w:lang w:val="en-US"/>
              </w:rPr>
            </w:pPr>
            <w:r w:rsidRPr="002E5553">
              <w:rPr>
                <w:rFonts w:ascii="Arial" w:hAnsi="Arial" w:cs="Arial"/>
                <w:lang w:val="en-US"/>
              </w:rPr>
              <w:t xml:space="preserve">Valid proof of the required </w:t>
            </w:r>
            <w:proofErr w:type="spellStart"/>
            <w:r w:rsidRPr="002E5553">
              <w:rPr>
                <w:rFonts w:ascii="Arial" w:hAnsi="Arial" w:cs="Arial"/>
                <w:lang w:val="en-US"/>
              </w:rPr>
              <w:t>cidb</w:t>
            </w:r>
            <w:proofErr w:type="spellEnd"/>
            <w:r w:rsidRPr="002E5553">
              <w:rPr>
                <w:rFonts w:ascii="Arial" w:hAnsi="Arial" w:cs="Arial"/>
                <w:lang w:val="en-US"/>
              </w:rPr>
              <w:t xml:space="preserve"> grading designation for the main </w:t>
            </w:r>
            <w:proofErr w:type="gramStart"/>
            <w:r w:rsidRPr="002E5553">
              <w:rPr>
                <w:rFonts w:ascii="Arial" w:hAnsi="Arial" w:cs="Arial"/>
                <w:lang w:val="en-US"/>
              </w:rPr>
              <w:t>contractor;  JV</w:t>
            </w:r>
            <w:proofErr w:type="gramEnd"/>
            <w:r w:rsidRPr="002E5553">
              <w:rPr>
                <w:rFonts w:ascii="Arial" w:hAnsi="Arial" w:cs="Arial"/>
                <w:lang w:val="en-US"/>
              </w:rPr>
              <w:t xml:space="preserve">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993" w:type="dxa"/>
          </w:tcPr>
          <w:p w14:paraId="116B1486" w14:textId="77777777" w:rsidR="001647C0" w:rsidRDefault="001647C0" w:rsidP="0064125B">
            <w:pPr>
              <w:jc w:val="both"/>
              <w:rPr>
                <w:rFonts w:ascii="Arial" w:hAnsi="Arial" w:cs="Arial"/>
                <w:lang w:val="en-US"/>
              </w:rPr>
            </w:pPr>
          </w:p>
        </w:tc>
        <w:tc>
          <w:tcPr>
            <w:tcW w:w="992" w:type="dxa"/>
          </w:tcPr>
          <w:p w14:paraId="53FF1EF6" w14:textId="3810C901" w:rsidR="001647C0" w:rsidRDefault="006B335F" w:rsidP="0064125B">
            <w:pPr>
              <w:jc w:val="both"/>
              <w:rPr>
                <w:rFonts w:ascii="Arial" w:hAnsi="Arial" w:cs="Arial"/>
                <w:lang w:val="en-US"/>
              </w:rPr>
            </w:pPr>
            <w:r w:rsidRPr="005D5883">
              <w:rPr>
                <w:lang w:val="en-US"/>
              </w:rPr>
              <w:sym w:font="Wingdings" w:char="F0FC"/>
            </w:r>
          </w:p>
        </w:tc>
        <w:tc>
          <w:tcPr>
            <w:tcW w:w="709" w:type="dxa"/>
          </w:tcPr>
          <w:p w14:paraId="7D53ABBD" w14:textId="77777777" w:rsidR="001647C0" w:rsidRDefault="001647C0" w:rsidP="0064125B">
            <w:pPr>
              <w:jc w:val="both"/>
              <w:rPr>
                <w:rFonts w:ascii="Arial" w:hAnsi="Arial" w:cs="Arial"/>
                <w:lang w:val="en-US"/>
              </w:rPr>
            </w:pPr>
          </w:p>
        </w:tc>
      </w:tr>
      <w:tr w:rsidR="001647C0" w14:paraId="1F77D54E" w14:textId="77777777" w:rsidTr="00656CCB">
        <w:tc>
          <w:tcPr>
            <w:tcW w:w="2002" w:type="dxa"/>
          </w:tcPr>
          <w:p w14:paraId="551B5F68" w14:textId="77777777" w:rsidR="001647C0" w:rsidRPr="005D5883" w:rsidRDefault="001647C0" w:rsidP="0064125B">
            <w:pPr>
              <w:jc w:val="both"/>
              <w:rPr>
                <w:rFonts w:ascii="Arial" w:hAnsi="Arial" w:cs="Arial"/>
                <w:b/>
                <w:lang w:val="en-US"/>
              </w:rPr>
            </w:pPr>
            <w:r w:rsidRPr="005D5883">
              <w:rPr>
                <w:rFonts w:ascii="Arial" w:hAnsi="Arial" w:cs="Arial"/>
                <w:b/>
                <w:lang w:val="en-US"/>
              </w:rPr>
              <w:t>NEC/</w:t>
            </w:r>
            <w:proofErr w:type="gramStart"/>
            <w:r w:rsidRPr="005D5883">
              <w:rPr>
                <w:rFonts w:ascii="Arial" w:hAnsi="Arial" w:cs="Arial"/>
                <w:b/>
                <w:lang w:val="en-US"/>
              </w:rPr>
              <w:t>FIDIC  Documentation</w:t>
            </w:r>
            <w:proofErr w:type="gramEnd"/>
          </w:p>
        </w:tc>
        <w:tc>
          <w:tcPr>
            <w:tcW w:w="5790" w:type="dxa"/>
          </w:tcPr>
          <w:p w14:paraId="1627EDAE" w14:textId="70FF1F38" w:rsidR="001647C0" w:rsidRPr="005D5883" w:rsidRDefault="001647C0" w:rsidP="0064125B">
            <w:pPr>
              <w:jc w:val="both"/>
              <w:rPr>
                <w:rFonts w:ascii="Arial" w:hAnsi="Arial" w:cs="Arial"/>
                <w:lang w:val="en-US"/>
              </w:rPr>
            </w:pPr>
            <w:r w:rsidRPr="005D5883">
              <w:rPr>
                <w:rFonts w:ascii="Arial" w:hAnsi="Arial" w:cs="Arial"/>
                <w:lang w:val="en-US"/>
              </w:rPr>
              <w:t>Completed NEC</w:t>
            </w:r>
            <w:r w:rsidR="008F0DE1">
              <w:rPr>
                <w:rFonts w:ascii="Arial" w:hAnsi="Arial" w:cs="Arial"/>
                <w:lang w:val="en-US"/>
              </w:rPr>
              <w:t xml:space="preserve"> </w:t>
            </w:r>
            <w:r w:rsidRPr="005D5883">
              <w:rPr>
                <w:rFonts w:ascii="Arial" w:hAnsi="Arial" w:cs="Arial"/>
              </w:rPr>
              <w:t>pricing schedule and contract data.</w:t>
            </w:r>
          </w:p>
        </w:tc>
        <w:tc>
          <w:tcPr>
            <w:tcW w:w="993" w:type="dxa"/>
          </w:tcPr>
          <w:p w14:paraId="14D5D7F9" w14:textId="02713622" w:rsidR="001647C0" w:rsidRDefault="00925F2E" w:rsidP="0064125B">
            <w:pPr>
              <w:jc w:val="both"/>
              <w:rPr>
                <w:rFonts w:ascii="Arial" w:hAnsi="Arial" w:cs="Arial"/>
                <w:lang w:val="en-US"/>
              </w:rPr>
            </w:pPr>
            <w:r w:rsidRPr="005D5883">
              <w:rPr>
                <w:lang w:val="en-US"/>
              </w:rPr>
              <w:sym w:font="Wingdings" w:char="F0FC"/>
            </w:r>
          </w:p>
        </w:tc>
        <w:tc>
          <w:tcPr>
            <w:tcW w:w="992" w:type="dxa"/>
          </w:tcPr>
          <w:p w14:paraId="6ACB21ED" w14:textId="77777777" w:rsidR="001647C0" w:rsidRDefault="001647C0" w:rsidP="0064125B">
            <w:pPr>
              <w:jc w:val="both"/>
              <w:rPr>
                <w:rFonts w:ascii="Arial" w:hAnsi="Arial" w:cs="Arial"/>
                <w:lang w:val="en-US"/>
              </w:rPr>
            </w:pPr>
          </w:p>
        </w:tc>
        <w:tc>
          <w:tcPr>
            <w:tcW w:w="709" w:type="dxa"/>
          </w:tcPr>
          <w:p w14:paraId="0DE18354" w14:textId="77777777" w:rsidR="001647C0" w:rsidRDefault="001647C0" w:rsidP="0064125B">
            <w:pPr>
              <w:jc w:val="both"/>
              <w:rPr>
                <w:rFonts w:ascii="Arial" w:hAnsi="Arial" w:cs="Arial"/>
                <w:lang w:val="en-US"/>
              </w:rPr>
            </w:pPr>
          </w:p>
        </w:tc>
      </w:tr>
      <w:tr w:rsidR="00CA432C" w14:paraId="60AA4DD9" w14:textId="77777777" w:rsidTr="00656CCB">
        <w:tc>
          <w:tcPr>
            <w:tcW w:w="2002" w:type="dxa"/>
            <w:vMerge w:val="restart"/>
          </w:tcPr>
          <w:p w14:paraId="533ED61F" w14:textId="77777777" w:rsidR="00CA432C" w:rsidRPr="005D5883" w:rsidRDefault="00CA432C" w:rsidP="0064125B">
            <w:pPr>
              <w:contextualSpacing/>
              <w:rPr>
                <w:rFonts w:ascii="Arial" w:hAnsi="Arial" w:cs="Arial"/>
                <w:b/>
                <w:lang w:val="en-US"/>
              </w:rPr>
            </w:pPr>
            <w:r w:rsidRPr="005D5883">
              <w:rPr>
                <w:rFonts w:ascii="Arial" w:hAnsi="Arial" w:cs="Arial"/>
                <w:b/>
                <w:lang w:val="en-US"/>
              </w:rPr>
              <w:t>Additional documents required (ECSA/ SACPCMP/CVs/</w:t>
            </w:r>
          </w:p>
          <w:p w14:paraId="2CA9335D" w14:textId="77777777" w:rsidR="00CA432C" w:rsidRDefault="00CA432C" w:rsidP="0064125B">
            <w:pPr>
              <w:contextualSpacing/>
              <w:rPr>
                <w:rFonts w:ascii="Arial" w:hAnsi="Arial" w:cs="Arial"/>
                <w:b/>
                <w:lang w:val="en-US"/>
              </w:rPr>
            </w:pPr>
            <w:r w:rsidRPr="005D5883">
              <w:rPr>
                <w:rFonts w:ascii="Arial" w:hAnsi="Arial" w:cs="Arial"/>
                <w:b/>
                <w:lang w:val="en-US"/>
              </w:rPr>
              <w:t>permits/licenses/ specific registration documents</w:t>
            </w:r>
          </w:p>
          <w:p w14:paraId="722430ED" w14:textId="77777777" w:rsidR="00CA432C" w:rsidRPr="005D5883" w:rsidRDefault="00CA432C" w:rsidP="0064125B">
            <w:pPr>
              <w:jc w:val="both"/>
              <w:rPr>
                <w:rFonts w:ascii="Arial" w:hAnsi="Arial" w:cs="Arial"/>
                <w:b/>
                <w:lang w:val="en-US"/>
              </w:rPr>
            </w:pPr>
            <w:r>
              <w:rPr>
                <w:rFonts w:ascii="Arial" w:hAnsi="Arial" w:cs="Arial"/>
                <w:b/>
                <w:lang w:val="en-US"/>
              </w:rPr>
              <w:t>(</w:t>
            </w:r>
            <w:proofErr w:type="gramStart"/>
            <w:r>
              <w:rPr>
                <w:rFonts w:ascii="Arial" w:hAnsi="Arial" w:cs="Arial"/>
                <w:b/>
                <w:lang w:val="en-US"/>
              </w:rPr>
              <w:t>if</w:t>
            </w:r>
            <w:proofErr w:type="gramEnd"/>
            <w:r>
              <w:rPr>
                <w:rFonts w:ascii="Arial" w:hAnsi="Arial" w:cs="Arial"/>
                <w:b/>
                <w:lang w:val="en-US"/>
              </w:rPr>
              <w:t xml:space="preserve"> applicable to scope of work) </w:t>
            </w:r>
          </w:p>
        </w:tc>
        <w:tc>
          <w:tcPr>
            <w:tcW w:w="5790" w:type="dxa"/>
          </w:tcPr>
          <w:p w14:paraId="7175F280" w14:textId="05CFB2FA" w:rsidR="00CA432C" w:rsidRPr="008F0DE1" w:rsidRDefault="00CA432C" w:rsidP="0064125B">
            <w:pPr>
              <w:contextualSpacing/>
              <w:rPr>
                <w:rFonts w:ascii="Arial" w:hAnsi="Arial" w:cs="Arial"/>
                <w:b/>
                <w:iCs/>
                <w:lang w:val="en-US"/>
              </w:rPr>
            </w:pPr>
            <w:bookmarkStart w:id="6" w:name="_Hlk127777807"/>
            <w:r w:rsidRPr="008F0DE1">
              <w:rPr>
                <w:rFonts w:ascii="Arial" w:eastAsia="Calibri" w:hAnsi="Arial" w:cs="Arial"/>
              </w:rPr>
              <w:t>Tenderer’s</w:t>
            </w:r>
            <w:r w:rsidRPr="008F0DE1">
              <w:rPr>
                <w:rFonts w:ascii="Arial" w:eastAsia="Calibri" w:hAnsi="Arial" w:cs="Arial"/>
                <w:color w:val="FF0000"/>
              </w:rPr>
              <w:t xml:space="preserve"> </w:t>
            </w:r>
            <w:r w:rsidRPr="008F0DE1">
              <w:rPr>
                <w:rFonts w:ascii="Arial" w:eastAsia="Calibri" w:hAnsi="Arial" w:cs="Arial"/>
              </w:rPr>
              <w:t xml:space="preserve">project manager’s accreditation: The tenderer is to submit proof of professional registration for the project manager with either </w:t>
            </w:r>
            <w:proofErr w:type="gramStart"/>
            <w:r w:rsidRPr="008F0DE1">
              <w:rPr>
                <w:rFonts w:ascii="Arial" w:eastAsia="Calibri" w:hAnsi="Arial" w:cs="Arial"/>
              </w:rPr>
              <w:t>ECSA(</w:t>
            </w:r>
            <w:proofErr w:type="gramEnd"/>
            <w:r w:rsidRPr="008F0DE1">
              <w:rPr>
                <w:rFonts w:ascii="Arial" w:eastAsia="Calibri" w:hAnsi="Arial" w:cs="Arial"/>
              </w:rPr>
              <w:t>Professional Engineering Technologist/ Professional Engineer or SACPCMP (as a Professional Construction Project Manager/ Professional Construction Manager)</w:t>
            </w:r>
            <w:bookmarkEnd w:id="6"/>
          </w:p>
          <w:p w14:paraId="54E502D3" w14:textId="77777777" w:rsidR="00CA432C" w:rsidRPr="005D5883" w:rsidRDefault="00CA432C" w:rsidP="0064125B">
            <w:pPr>
              <w:jc w:val="both"/>
              <w:rPr>
                <w:rFonts w:ascii="Arial" w:hAnsi="Arial" w:cs="Arial"/>
                <w:lang w:val="en-US"/>
              </w:rPr>
            </w:pPr>
          </w:p>
        </w:tc>
        <w:tc>
          <w:tcPr>
            <w:tcW w:w="993" w:type="dxa"/>
          </w:tcPr>
          <w:p w14:paraId="70AA28E6" w14:textId="356311C5" w:rsidR="00CA432C" w:rsidRDefault="00CA432C" w:rsidP="0064125B">
            <w:pPr>
              <w:jc w:val="both"/>
              <w:rPr>
                <w:rFonts w:ascii="Arial" w:hAnsi="Arial" w:cs="Arial"/>
                <w:lang w:val="en-US"/>
              </w:rPr>
            </w:pPr>
            <w:r w:rsidRPr="005D5883">
              <w:rPr>
                <w:lang w:val="en-US"/>
              </w:rPr>
              <w:sym w:font="Wingdings" w:char="F0FC"/>
            </w:r>
          </w:p>
        </w:tc>
        <w:tc>
          <w:tcPr>
            <w:tcW w:w="992" w:type="dxa"/>
          </w:tcPr>
          <w:p w14:paraId="4AEFEE00" w14:textId="77777777" w:rsidR="00CA432C" w:rsidRDefault="00CA432C" w:rsidP="0064125B">
            <w:pPr>
              <w:jc w:val="both"/>
              <w:rPr>
                <w:rFonts w:ascii="Arial" w:hAnsi="Arial" w:cs="Arial"/>
                <w:lang w:val="en-US"/>
              </w:rPr>
            </w:pPr>
          </w:p>
        </w:tc>
        <w:tc>
          <w:tcPr>
            <w:tcW w:w="709" w:type="dxa"/>
          </w:tcPr>
          <w:p w14:paraId="718A45F2" w14:textId="77777777" w:rsidR="00CA432C" w:rsidRDefault="00CA432C" w:rsidP="0064125B">
            <w:pPr>
              <w:jc w:val="both"/>
              <w:rPr>
                <w:rFonts w:ascii="Arial" w:hAnsi="Arial" w:cs="Arial"/>
                <w:lang w:val="en-US"/>
              </w:rPr>
            </w:pPr>
          </w:p>
        </w:tc>
      </w:tr>
      <w:tr w:rsidR="00CA432C" w14:paraId="335A8401" w14:textId="77777777" w:rsidTr="00656CCB">
        <w:tc>
          <w:tcPr>
            <w:tcW w:w="2002" w:type="dxa"/>
            <w:vMerge/>
          </w:tcPr>
          <w:p w14:paraId="715CDB7C" w14:textId="77777777" w:rsidR="00CA432C" w:rsidRPr="005D5883" w:rsidRDefault="00CA432C" w:rsidP="0064125B">
            <w:pPr>
              <w:contextualSpacing/>
              <w:rPr>
                <w:rFonts w:ascii="Arial" w:hAnsi="Arial" w:cs="Arial"/>
                <w:b/>
                <w:lang w:val="en-US"/>
              </w:rPr>
            </w:pPr>
          </w:p>
        </w:tc>
        <w:tc>
          <w:tcPr>
            <w:tcW w:w="5790" w:type="dxa"/>
          </w:tcPr>
          <w:p w14:paraId="17379A58" w14:textId="77777777" w:rsidR="00CA432C" w:rsidRPr="00CA432C" w:rsidRDefault="00CA432C" w:rsidP="0064125B">
            <w:pPr>
              <w:contextualSpacing/>
              <w:rPr>
                <w:rFonts w:ascii="Arial" w:eastAsia="Calibri" w:hAnsi="Arial" w:cs="Arial"/>
              </w:rPr>
            </w:pPr>
            <w:r w:rsidRPr="00CA432C">
              <w:rPr>
                <w:rFonts w:ascii="Arial" w:eastAsia="Calibri" w:hAnsi="Arial" w:cs="Arial"/>
              </w:rPr>
              <w:t>Tenderer's CIDB Grading: To be considered for this project, the tenderer must be registered with CIDB Grade 5SQ or higher. Proof must be provided.</w:t>
            </w:r>
          </w:p>
          <w:p w14:paraId="125D0A07" w14:textId="2C8220F8" w:rsidR="00CA432C" w:rsidRPr="008F0DE1" w:rsidRDefault="00CA432C" w:rsidP="0064125B">
            <w:pPr>
              <w:contextualSpacing/>
              <w:rPr>
                <w:rFonts w:ascii="Arial" w:eastAsia="Calibri" w:hAnsi="Arial" w:cs="Arial"/>
              </w:rPr>
            </w:pPr>
          </w:p>
        </w:tc>
        <w:tc>
          <w:tcPr>
            <w:tcW w:w="993" w:type="dxa"/>
          </w:tcPr>
          <w:p w14:paraId="16566A44" w14:textId="3065CFFC" w:rsidR="00CA432C" w:rsidRPr="005D5883" w:rsidRDefault="00CA432C" w:rsidP="0064125B">
            <w:pPr>
              <w:jc w:val="both"/>
              <w:rPr>
                <w:lang w:val="en-US"/>
              </w:rPr>
            </w:pPr>
            <w:r w:rsidRPr="005D5883">
              <w:rPr>
                <w:lang w:val="en-US"/>
              </w:rPr>
              <w:sym w:font="Wingdings" w:char="F0FC"/>
            </w:r>
          </w:p>
        </w:tc>
        <w:tc>
          <w:tcPr>
            <w:tcW w:w="992" w:type="dxa"/>
          </w:tcPr>
          <w:p w14:paraId="0C375D44" w14:textId="77777777" w:rsidR="00CA432C" w:rsidRDefault="00CA432C" w:rsidP="0064125B">
            <w:pPr>
              <w:jc w:val="both"/>
              <w:rPr>
                <w:rFonts w:ascii="Arial" w:hAnsi="Arial" w:cs="Arial"/>
                <w:lang w:val="en-US"/>
              </w:rPr>
            </w:pPr>
          </w:p>
        </w:tc>
        <w:tc>
          <w:tcPr>
            <w:tcW w:w="709" w:type="dxa"/>
          </w:tcPr>
          <w:p w14:paraId="4301B3C6" w14:textId="77777777" w:rsidR="00CA432C" w:rsidRDefault="00CA432C" w:rsidP="0064125B">
            <w:pPr>
              <w:jc w:val="both"/>
              <w:rPr>
                <w:rFonts w:ascii="Arial" w:hAnsi="Arial" w:cs="Arial"/>
                <w:lang w:val="en-US"/>
              </w:rPr>
            </w:pPr>
          </w:p>
        </w:tc>
      </w:tr>
      <w:tr w:rsidR="00723332" w14:paraId="783B9825" w14:textId="77777777" w:rsidTr="00723332">
        <w:tc>
          <w:tcPr>
            <w:tcW w:w="2002" w:type="dxa"/>
            <w:shd w:val="clear" w:color="auto" w:fill="808080" w:themeFill="background1" w:themeFillShade="80"/>
          </w:tcPr>
          <w:p w14:paraId="00795E45" w14:textId="77777777" w:rsidR="00723332" w:rsidRPr="005D5883" w:rsidRDefault="00723332" w:rsidP="0064125B">
            <w:pPr>
              <w:contextualSpacing/>
              <w:rPr>
                <w:rFonts w:ascii="Arial" w:hAnsi="Arial" w:cs="Arial"/>
                <w:b/>
                <w:lang w:val="en-US"/>
              </w:rPr>
            </w:pPr>
          </w:p>
        </w:tc>
        <w:tc>
          <w:tcPr>
            <w:tcW w:w="5790" w:type="dxa"/>
            <w:shd w:val="clear" w:color="auto" w:fill="808080" w:themeFill="background1" w:themeFillShade="80"/>
          </w:tcPr>
          <w:p w14:paraId="4B2227C6" w14:textId="77777777" w:rsidR="00723332" w:rsidRDefault="00723332" w:rsidP="0064125B">
            <w:pPr>
              <w:contextualSpacing/>
              <w:rPr>
                <w:rFonts w:ascii="Arial" w:hAnsi="Arial" w:cs="Arial"/>
                <w:b/>
                <w:i/>
                <w:lang w:val="en-US"/>
              </w:rPr>
            </w:pPr>
            <w:r w:rsidRPr="00723332">
              <w:rPr>
                <w:rFonts w:ascii="Arial" w:hAnsi="Arial" w:cs="Arial"/>
                <w:b/>
                <w:lang w:val="en-US"/>
              </w:rPr>
              <w:t>DOCUMENTS REQUIRED UNDER CONTRACTUAL REQUIREMENTS (WHERE CONTRACTUAL REQUIREMENTS ARE STIPULATED)</w:t>
            </w:r>
          </w:p>
        </w:tc>
        <w:tc>
          <w:tcPr>
            <w:tcW w:w="2694" w:type="dxa"/>
            <w:gridSpan w:val="3"/>
            <w:shd w:val="clear" w:color="auto" w:fill="808080" w:themeFill="background1" w:themeFillShade="80"/>
          </w:tcPr>
          <w:p w14:paraId="0A2CEAE2" w14:textId="77777777" w:rsidR="00723332" w:rsidRDefault="00723332" w:rsidP="0064125B">
            <w:pPr>
              <w:jc w:val="both"/>
              <w:rPr>
                <w:rFonts w:ascii="Arial" w:hAnsi="Arial" w:cs="Arial"/>
                <w:lang w:val="en-US"/>
              </w:rPr>
            </w:pPr>
          </w:p>
        </w:tc>
      </w:tr>
      <w:tr w:rsidR="001647C0" w14:paraId="24902646" w14:textId="77777777" w:rsidTr="00656CCB">
        <w:tc>
          <w:tcPr>
            <w:tcW w:w="2002" w:type="dxa"/>
          </w:tcPr>
          <w:p w14:paraId="2148BE8D" w14:textId="77777777" w:rsidR="001647C0" w:rsidRPr="005D5883" w:rsidRDefault="001647C0" w:rsidP="0064125B">
            <w:pPr>
              <w:contextualSpacing/>
              <w:rPr>
                <w:rFonts w:ascii="Arial" w:hAnsi="Arial" w:cs="Arial"/>
                <w:b/>
                <w:lang w:val="en-US"/>
              </w:rPr>
            </w:pPr>
            <w:r w:rsidRPr="005D5883">
              <w:rPr>
                <w:rFonts w:ascii="Arial" w:hAnsi="Arial" w:cs="Arial"/>
                <w:b/>
                <w:lang w:val="en-US"/>
              </w:rPr>
              <w:t>Safety</w:t>
            </w:r>
          </w:p>
        </w:tc>
        <w:tc>
          <w:tcPr>
            <w:tcW w:w="5790" w:type="dxa"/>
          </w:tcPr>
          <w:p w14:paraId="7EC2EB7B" w14:textId="77777777" w:rsidR="001647C0" w:rsidRDefault="001647C0" w:rsidP="0064125B">
            <w:pPr>
              <w:contextualSpacing/>
              <w:rPr>
                <w:rFonts w:ascii="Arial" w:hAnsi="Arial" w:cs="Arial"/>
                <w:b/>
                <w:i/>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993" w:type="dxa"/>
          </w:tcPr>
          <w:p w14:paraId="16D0B9BC" w14:textId="77777777" w:rsidR="001647C0" w:rsidRDefault="001647C0" w:rsidP="0064125B">
            <w:pPr>
              <w:jc w:val="both"/>
              <w:rPr>
                <w:rFonts w:ascii="Arial" w:hAnsi="Arial" w:cs="Arial"/>
                <w:lang w:val="en-US"/>
              </w:rPr>
            </w:pPr>
          </w:p>
        </w:tc>
        <w:tc>
          <w:tcPr>
            <w:tcW w:w="992" w:type="dxa"/>
          </w:tcPr>
          <w:p w14:paraId="60721213" w14:textId="77777777" w:rsidR="001647C0" w:rsidRDefault="001647C0" w:rsidP="0064125B">
            <w:pPr>
              <w:jc w:val="both"/>
              <w:rPr>
                <w:rFonts w:ascii="Arial" w:hAnsi="Arial" w:cs="Arial"/>
                <w:lang w:val="en-US"/>
              </w:rPr>
            </w:pPr>
          </w:p>
        </w:tc>
        <w:tc>
          <w:tcPr>
            <w:tcW w:w="709" w:type="dxa"/>
          </w:tcPr>
          <w:p w14:paraId="132C4643" w14:textId="5AA1B716" w:rsidR="001647C0" w:rsidRDefault="00925F2E" w:rsidP="0064125B">
            <w:pPr>
              <w:jc w:val="both"/>
              <w:rPr>
                <w:rFonts w:ascii="Arial" w:hAnsi="Arial" w:cs="Arial"/>
                <w:lang w:val="en-US"/>
              </w:rPr>
            </w:pPr>
            <w:r w:rsidRPr="005D5883">
              <w:rPr>
                <w:lang w:val="en-US"/>
              </w:rPr>
              <w:sym w:font="Wingdings" w:char="F0FC"/>
            </w:r>
          </w:p>
        </w:tc>
      </w:tr>
      <w:tr w:rsidR="001647C0" w14:paraId="1D16943A" w14:textId="77777777" w:rsidTr="00656CCB">
        <w:tc>
          <w:tcPr>
            <w:tcW w:w="2002" w:type="dxa"/>
          </w:tcPr>
          <w:p w14:paraId="49190C2B" w14:textId="77777777" w:rsidR="001647C0" w:rsidRPr="005D5883" w:rsidRDefault="001647C0" w:rsidP="0064125B">
            <w:pPr>
              <w:contextualSpacing/>
              <w:rPr>
                <w:rFonts w:ascii="Arial" w:hAnsi="Arial" w:cs="Arial"/>
                <w:b/>
                <w:lang w:val="en-US"/>
              </w:rPr>
            </w:pPr>
            <w:r w:rsidRPr="005D5883">
              <w:rPr>
                <w:rFonts w:ascii="Arial" w:hAnsi="Arial" w:cs="Arial"/>
                <w:b/>
                <w:lang w:val="en-US"/>
              </w:rPr>
              <w:t>Quality</w:t>
            </w:r>
          </w:p>
        </w:tc>
        <w:tc>
          <w:tcPr>
            <w:tcW w:w="5790" w:type="dxa"/>
          </w:tcPr>
          <w:p w14:paraId="60F4A510" w14:textId="77777777" w:rsidR="001647C0" w:rsidRPr="005D5883" w:rsidRDefault="001647C0" w:rsidP="0064125B">
            <w:pPr>
              <w:contextualSpacing/>
              <w:rPr>
                <w:rFonts w:ascii="Arial" w:hAnsi="Arial" w:cs="Arial"/>
                <w:lang w:val="en-US"/>
              </w:rPr>
            </w:pPr>
            <w:r w:rsidRPr="005D5883">
              <w:rPr>
                <w:rFonts w:ascii="Arial" w:hAnsi="Arial" w:cs="Arial"/>
                <w:lang w:val="en-US"/>
              </w:rPr>
              <w:t>Documents that may be required per scope of work</w:t>
            </w:r>
          </w:p>
        </w:tc>
        <w:tc>
          <w:tcPr>
            <w:tcW w:w="993" w:type="dxa"/>
          </w:tcPr>
          <w:p w14:paraId="246D2FAE" w14:textId="77777777" w:rsidR="001647C0" w:rsidRDefault="001647C0" w:rsidP="0064125B">
            <w:pPr>
              <w:jc w:val="both"/>
              <w:rPr>
                <w:rFonts w:ascii="Arial" w:hAnsi="Arial" w:cs="Arial"/>
                <w:lang w:val="en-US"/>
              </w:rPr>
            </w:pPr>
          </w:p>
        </w:tc>
        <w:tc>
          <w:tcPr>
            <w:tcW w:w="992" w:type="dxa"/>
          </w:tcPr>
          <w:p w14:paraId="0BCAEA06" w14:textId="77777777" w:rsidR="001647C0" w:rsidRDefault="001647C0" w:rsidP="0064125B">
            <w:pPr>
              <w:jc w:val="both"/>
              <w:rPr>
                <w:rFonts w:ascii="Arial" w:hAnsi="Arial" w:cs="Arial"/>
                <w:lang w:val="en-US"/>
              </w:rPr>
            </w:pPr>
          </w:p>
        </w:tc>
        <w:tc>
          <w:tcPr>
            <w:tcW w:w="709" w:type="dxa"/>
          </w:tcPr>
          <w:p w14:paraId="0280AA6C" w14:textId="5C4F782A" w:rsidR="001647C0" w:rsidRDefault="00925F2E" w:rsidP="0064125B">
            <w:pPr>
              <w:jc w:val="both"/>
              <w:rPr>
                <w:rFonts w:ascii="Arial" w:hAnsi="Arial" w:cs="Arial"/>
                <w:lang w:val="en-US"/>
              </w:rPr>
            </w:pPr>
            <w:r w:rsidRPr="005D5883">
              <w:rPr>
                <w:lang w:val="en-US"/>
              </w:rPr>
              <w:sym w:font="Wingdings" w:char="F0FC"/>
            </w:r>
          </w:p>
        </w:tc>
      </w:tr>
      <w:tr w:rsidR="001647C0" w14:paraId="4B94DEC8" w14:textId="77777777" w:rsidTr="00656CCB">
        <w:tc>
          <w:tcPr>
            <w:tcW w:w="2002" w:type="dxa"/>
          </w:tcPr>
          <w:p w14:paraId="0641483F" w14:textId="77777777" w:rsidR="001647C0" w:rsidRPr="005D5883" w:rsidRDefault="001647C0" w:rsidP="0064125B">
            <w:pPr>
              <w:contextualSpacing/>
              <w:rPr>
                <w:rFonts w:ascii="Arial" w:hAnsi="Arial" w:cs="Arial"/>
                <w:b/>
                <w:lang w:val="en-US"/>
              </w:rPr>
            </w:pPr>
            <w:r w:rsidRPr="005D5883">
              <w:rPr>
                <w:rFonts w:ascii="Arial" w:hAnsi="Arial" w:cs="Arial"/>
                <w:b/>
                <w:lang w:val="en-US"/>
              </w:rPr>
              <w:t>Other safety/</w:t>
            </w:r>
            <w:proofErr w:type="gramStart"/>
            <w:r w:rsidRPr="005D5883">
              <w:rPr>
                <w:rFonts w:ascii="Arial" w:hAnsi="Arial" w:cs="Arial"/>
                <w:b/>
                <w:lang w:val="en-US"/>
              </w:rPr>
              <w:t>quality  documents</w:t>
            </w:r>
            <w:proofErr w:type="gramEnd"/>
            <w:r w:rsidRPr="005D5883">
              <w:rPr>
                <w:rFonts w:ascii="Arial" w:hAnsi="Arial" w:cs="Arial"/>
                <w:b/>
                <w:lang w:val="en-US"/>
              </w:rPr>
              <w:t xml:space="preserve"> as required per scope of works</w:t>
            </w:r>
          </w:p>
        </w:tc>
        <w:tc>
          <w:tcPr>
            <w:tcW w:w="5790" w:type="dxa"/>
          </w:tcPr>
          <w:p w14:paraId="117D54D5" w14:textId="77777777" w:rsidR="001647C0" w:rsidRPr="005D5883" w:rsidRDefault="001647C0" w:rsidP="0064125B">
            <w:pPr>
              <w:contextualSpacing/>
              <w:rPr>
                <w:rFonts w:ascii="Arial" w:hAnsi="Arial" w:cs="Arial"/>
                <w:lang w:val="en-US"/>
              </w:rPr>
            </w:pPr>
          </w:p>
          <w:p w14:paraId="102C2ED9" w14:textId="77777777" w:rsidR="001647C0" w:rsidRPr="005D5883" w:rsidRDefault="001647C0" w:rsidP="0064125B">
            <w:pPr>
              <w:contextualSpacing/>
              <w:rPr>
                <w:rFonts w:ascii="Arial" w:hAnsi="Arial" w:cs="Arial"/>
                <w:lang w:val="en-US"/>
              </w:rPr>
            </w:pPr>
          </w:p>
          <w:p w14:paraId="0A0DE88B" w14:textId="4FE08F67" w:rsidR="001647C0" w:rsidRPr="005D5883" w:rsidRDefault="008F0DE1" w:rsidP="0064125B">
            <w:pPr>
              <w:contextualSpacing/>
              <w:rPr>
                <w:rFonts w:ascii="Arial" w:hAnsi="Arial" w:cs="Arial"/>
                <w:lang w:val="en-US"/>
              </w:rPr>
            </w:pPr>
            <w:r w:rsidRPr="005D5883">
              <w:rPr>
                <w:rFonts w:ascii="Arial" w:hAnsi="Arial" w:cs="Arial"/>
                <w:lang w:val="en-US"/>
              </w:rPr>
              <w:t>Documents that may be required per scope of work</w:t>
            </w:r>
          </w:p>
        </w:tc>
        <w:tc>
          <w:tcPr>
            <w:tcW w:w="993" w:type="dxa"/>
          </w:tcPr>
          <w:p w14:paraId="529EC854" w14:textId="77777777" w:rsidR="001647C0" w:rsidRDefault="001647C0" w:rsidP="0064125B">
            <w:pPr>
              <w:jc w:val="both"/>
              <w:rPr>
                <w:rFonts w:ascii="Arial" w:hAnsi="Arial" w:cs="Arial"/>
                <w:lang w:val="en-US"/>
              </w:rPr>
            </w:pPr>
          </w:p>
        </w:tc>
        <w:tc>
          <w:tcPr>
            <w:tcW w:w="992" w:type="dxa"/>
          </w:tcPr>
          <w:p w14:paraId="30782252" w14:textId="77777777" w:rsidR="001647C0" w:rsidRDefault="001647C0" w:rsidP="0064125B">
            <w:pPr>
              <w:jc w:val="both"/>
              <w:rPr>
                <w:rFonts w:ascii="Arial" w:hAnsi="Arial" w:cs="Arial"/>
                <w:lang w:val="en-US"/>
              </w:rPr>
            </w:pPr>
          </w:p>
        </w:tc>
        <w:tc>
          <w:tcPr>
            <w:tcW w:w="709" w:type="dxa"/>
          </w:tcPr>
          <w:p w14:paraId="0BC97B89" w14:textId="32C8DDA1" w:rsidR="001647C0" w:rsidRDefault="00925F2E" w:rsidP="0064125B">
            <w:pPr>
              <w:jc w:val="both"/>
              <w:rPr>
                <w:rFonts w:ascii="Arial" w:hAnsi="Arial" w:cs="Arial"/>
                <w:lang w:val="en-US"/>
              </w:rPr>
            </w:pPr>
            <w:r w:rsidRPr="005D5883">
              <w:rPr>
                <w:lang w:val="en-US"/>
              </w:rPr>
              <w:sym w:font="Wingdings" w:char="F0FC"/>
            </w:r>
          </w:p>
        </w:tc>
      </w:tr>
      <w:tr w:rsidR="001647C0" w14:paraId="5B927C56" w14:textId="77777777" w:rsidTr="00656CCB">
        <w:tc>
          <w:tcPr>
            <w:tcW w:w="2002" w:type="dxa"/>
          </w:tcPr>
          <w:p w14:paraId="29337859" w14:textId="77777777" w:rsidR="001647C0" w:rsidRPr="005D5883" w:rsidRDefault="001647C0" w:rsidP="0064125B">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369CB211" w14:textId="77777777" w:rsidR="001647C0" w:rsidRPr="005D5883" w:rsidRDefault="001647C0" w:rsidP="0064125B">
            <w:pPr>
              <w:contextualSpacing/>
              <w:rPr>
                <w:rFonts w:ascii="Arial" w:hAnsi="Arial" w:cs="Arial"/>
                <w:b/>
                <w:lang w:val="en-US"/>
              </w:rPr>
            </w:pPr>
          </w:p>
        </w:tc>
        <w:tc>
          <w:tcPr>
            <w:tcW w:w="5790" w:type="dxa"/>
          </w:tcPr>
          <w:p w14:paraId="346817CF" w14:textId="77777777" w:rsidR="001647C0" w:rsidRPr="005D5883" w:rsidRDefault="001647C0" w:rsidP="0064125B">
            <w:pPr>
              <w:contextualSpacing/>
              <w:rPr>
                <w:rFonts w:ascii="Arial" w:hAnsi="Arial" w:cs="Arial"/>
                <w:lang w:val="en-US"/>
              </w:rPr>
            </w:pPr>
            <w:r w:rsidRPr="005D5883">
              <w:rPr>
                <w:rFonts w:ascii="Arial" w:hAnsi="Arial" w:cs="Arial"/>
                <w:lang w:val="en-US"/>
              </w:rPr>
              <w:t>Documents that may be required as per scope of work</w:t>
            </w:r>
          </w:p>
        </w:tc>
        <w:tc>
          <w:tcPr>
            <w:tcW w:w="993" w:type="dxa"/>
          </w:tcPr>
          <w:p w14:paraId="18662DAE" w14:textId="77777777" w:rsidR="001647C0" w:rsidRDefault="001647C0" w:rsidP="0064125B">
            <w:pPr>
              <w:jc w:val="both"/>
              <w:rPr>
                <w:rFonts w:ascii="Arial" w:hAnsi="Arial" w:cs="Arial"/>
                <w:lang w:val="en-US"/>
              </w:rPr>
            </w:pPr>
          </w:p>
        </w:tc>
        <w:tc>
          <w:tcPr>
            <w:tcW w:w="992" w:type="dxa"/>
          </w:tcPr>
          <w:p w14:paraId="22F318A5" w14:textId="77777777" w:rsidR="001647C0" w:rsidRDefault="001647C0" w:rsidP="0064125B">
            <w:pPr>
              <w:jc w:val="both"/>
              <w:rPr>
                <w:rFonts w:ascii="Arial" w:hAnsi="Arial" w:cs="Arial"/>
                <w:lang w:val="en-US"/>
              </w:rPr>
            </w:pPr>
          </w:p>
        </w:tc>
        <w:tc>
          <w:tcPr>
            <w:tcW w:w="709" w:type="dxa"/>
          </w:tcPr>
          <w:p w14:paraId="630540C4" w14:textId="211F3A9A" w:rsidR="001647C0" w:rsidRDefault="00925F2E" w:rsidP="0064125B">
            <w:pPr>
              <w:jc w:val="both"/>
              <w:rPr>
                <w:rFonts w:ascii="Arial" w:hAnsi="Arial" w:cs="Arial"/>
                <w:lang w:val="en-US"/>
              </w:rPr>
            </w:pPr>
            <w:r w:rsidRPr="005D5883">
              <w:rPr>
                <w:lang w:val="en-US"/>
              </w:rPr>
              <w:sym w:font="Wingdings" w:char="F0FC"/>
            </w:r>
          </w:p>
        </w:tc>
      </w:tr>
      <w:tr w:rsidR="001647C0" w14:paraId="3F8038ED" w14:textId="77777777" w:rsidTr="00656CCB">
        <w:tc>
          <w:tcPr>
            <w:tcW w:w="2002" w:type="dxa"/>
          </w:tcPr>
          <w:p w14:paraId="1DB8E6FB" w14:textId="77777777" w:rsidR="001647C0" w:rsidRPr="005D5883" w:rsidRDefault="001647C0" w:rsidP="0064125B">
            <w:pPr>
              <w:contextualSpacing/>
              <w:jc w:val="both"/>
              <w:rPr>
                <w:rFonts w:ascii="Arial" w:hAnsi="Arial" w:cs="Arial"/>
                <w:b/>
                <w:lang w:val="en-US"/>
              </w:rPr>
            </w:pPr>
            <w:r w:rsidRPr="005D5883">
              <w:rPr>
                <w:rFonts w:ascii="Arial" w:hAnsi="Arial" w:cs="Arial"/>
                <w:b/>
                <w:lang w:val="en-US"/>
              </w:rPr>
              <w:t>Due Diligence</w:t>
            </w:r>
          </w:p>
        </w:tc>
        <w:tc>
          <w:tcPr>
            <w:tcW w:w="5790" w:type="dxa"/>
          </w:tcPr>
          <w:p w14:paraId="5981E8B3" w14:textId="77777777" w:rsidR="001647C0" w:rsidRDefault="001647C0" w:rsidP="0064125B">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w:t>
            </w:r>
            <w:r w:rsidRPr="00846149">
              <w:rPr>
                <w:rFonts w:ascii="Arial" w:hAnsi="Arial" w:cs="Arial"/>
                <w:lang w:val="en-US"/>
              </w:rPr>
              <w:lastRenderedPageBreak/>
              <w:t xml:space="preserve">must note that in the case of a joint venture or special purpose vehicle (SPV) especially formed for this tender, audited financial statements for each participant in the JV / SPV is required. </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p w14:paraId="67C8F9BC" w14:textId="77777777" w:rsidR="001647C0" w:rsidRPr="005D5883" w:rsidRDefault="001647C0" w:rsidP="0064125B">
            <w:pPr>
              <w:contextualSpacing/>
              <w:rPr>
                <w:rFonts w:ascii="Arial" w:hAnsi="Arial" w:cs="Arial"/>
                <w:lang w:val="en-US"/>
              </w:rPr>
            </w:pPr>
          </w:p>
        </w:tc>
        <w:tc>
          <w:tcPr>
            <w:tcW w:w="993" w:type="dxa"/>
          </w:tcPr>
          <w:p w14:paraId="242191EB" w14:textId="77777777" w:rsidR="001647C0" w:rsidRDefault="001647C0" w:rsidP="0064125B">
            <w:pPr>
              <w:jc w:val="both"/>
              <w:rPr>
                <w:rFonts w:ascii="Arial" w:hAnsi="Arial" w:cs="Arial"/>
                <w:lang w:val="en-US"/>
              </w:rPr>
            </w:pPr>
          </w:p>
        </w:tc>
        <w:tc>
          <w:tcPr>
            <w:tcW w:w="992" w:type="dxa"/>
          </w:tcPr>
          <w:p w14:paraId="36E79813" w14:textId="77777777" w:rsidR="001647C0" w:rsidRDefault="001647C0" w:rsidP="0064125B">
            <w:pPr>
              <w:jc w:val="both"/>
              <w:rPr>
                <w:rFonts w:ascii="Arial" w:hAnsi="Arial" w:cs="Arial"/>
                <w:lang w:val="en-US"/>
              </w:rPr>
            </w:pPr>
          </w:p>
        </w:tc>
        <w:tc>
          <w:tcPr>
            <w:tcW w:w="709" w:type="dxa"/>
          </w:tcPr>
          <w:p w14:paraId="6DC1D11D" w14:textId="3415B0CC" w:rsidR="001647C0" w:rsidRDefault="00925F2E" w:rsidP="0064125B">
            <w:pPr>
              <w:jc w:val="both"/>
              <w:rPr>
                <w:rFonts w:ascii="Arial" w:hAnsi="Arial" w:cs="Arial"/>
                <w:lang w:val="en-US"/>
              </w:rPr>
            </w:pPr>
            <w:r w:rsidRPr="005D5883">
              <w:rPr>
                <w:lang w:val="en-US"/>
              </w:rPr>
              <w:sym w:font="Wingdings" w:char="F0FC"/>
            </w:r>
          </w:p>
        </w:tc>
      </w:tr>
      <w:tr w:rsidR="00723332" w14:paraId="26A15721" w14:textId="77777777" w:rsidTr="00723332">
        <w:tc>
          <w:tcPr>
            <w:tcW w:w="2002" w:type="dxa"/>
            <w:shd w:val="clear" w:color="auto" w:fill="808080" w:themeFill="background1" w:themeFillShade="80"/>
          </w:tcPr>
          <w:p w14:paraId="3514AB73" w14:textId="77777777" w:rsidR="00723332" w:rsidRPr="005D5883" w:rsidRDefault="00723332" w:rsidP="0064125B">
            <w:pPr>
              <w:contextualSpacing/>
              <w:jc w:val="both"/>
              <w:rPr>
                <w:rFonts w:ascii="Arial" w:hAnsi="Arial" w:cs="Arial"/>
                <w:b/>
                <w:lang w:val="en-US"/>
              </w:rPr>
            </w:pPr>
          </w:p>
        </w:tc>
        <w:tc>
          <w:tcPr>
            <w:tcW w:w="5790" w:type="dxa"/>
            <w:shd w:val="clear" w:color="auto" w:fill="808080" w:themeFill="background1" w:themeFillShade="80"/>
          </w:tcPr>
          <w:p w14:paraId="75021BF6" w14:textId="77777777" w:rsidR="00723332" w:rsidRPr="00846149" w:rsidRDefault="00723332" w:rsidP="0064125B">
            <w:pPr>
              <w:contextualSpacing/>
              <w:rPr>
                <w:rFonts w:ascii="Arial" w:hAnsi="Arial" w:cs="Arial"/>
                <w:lang w:val="en-US"/>
              </w:rPr>
            </w:pPr>
            <w:r w:rsidRPr="00723332">
              <w:rPr>
                <w:rFonts w:ascii="Arial" w:hAnsi="Arial" w:cs="Arial"/>
                <w:b/>
                <w:lang w:val="en-US"/>
              </w:rPr>
              <w:t>DOCUMENTS REQUIRED UNDER FUNCTIONALITY/TECHINICAL CRITERIA</w:t>
            </w:r>
          </w:p>
        </w:tc>
        <w:tc>
          <w:tcPr>
            <w:tcW w:w="2694" w:type="dxa"/>
            <w:gridSpan w:val="3"/>
            <w:shd w:val="clear" w:color="auto" w:fill="808080" w:themeFill="background1" w:themeFillShade="80"/>
          </w:tcPr>
          <w:p w14:paraId="617D7FEB" w14:textId="77777777" w:rsidR="00723332" w:rsidRDefault="00723332" w:rsidP="0064125B">
            <w:pPr>
              <w:jc w:val="both"/>
              <w:rPr>
                <w:rFonts w:ascii="Arial" w:hAnsi="Arial" w:cs="Arial"/>
                <w:lang w:val="en-US"/>
              </w:rPr>
            </w:pPr>
          </w:p>
        </w:tc>
      </w:tr>
      <w:tr w:rsidR="001647C0" w14:paraId="7C5D9D46" w14:textId="77777777" w:rsidTr="00656CCB">
        <w:tc>
          <w:tcPr>
            <w:tcW w:w="2002" w:type="dxa"/>
          </w:tcPr>
          <w:p w14:paraId="16985107" w14:textId="77777777" w:rsidR="001647C0" w:rsidRPr="005D5883" w:rsidRDefault="001647C0" w:rsidP="0064125B">
            <w:pPr>
              <w:contextualSpacing/>
              <w:jc w:val="both"/>
              <w:rPr>
                <w:rFonts w:ascii="Arial" w:hAnsi="Arial" w:cs="Arial"/>
                <w:b/>
                <w:lang w:val="en-US"/>
              </w:rPr>
            </w:pPr>
            <w:proofErr w:type="gramStart"/>
            <w:r w:rsidRPr="005D5883">
              <w:rPr>
                <w:rFonts w:ascii="Arial" w:hAnsi="Arial" w:cs="Arial"/>
                <w:lang w:val="en-US"/>
              </w:rPr>
              <w:t>Technical  (</w:t>
            </w:r>
            <w:proofErr w:type="gramEnd"/>
            <w:r w:rsidRPr="005D5883">
              <w:rPr>
                <w:rFonts w:ascii="Arial" w:hAnsi="Arial" w:cs="Arial"/>
                <w:lang w:val="en-US"/>
              </w:rPr>
              <w:t xml:space="preserve">required for </w:t>
            </w:r>
            <w:r>
              <w:rPr>
                <w:rFonts w:ascii="Arial" w:hAnsi="Arial" w:cs="Arial"/>
                <w:lang w:val="en-US"/>
              </w:rPr>
              <w:t>f</w:t>
            </w:r>
            <w:r w:rsidRPr="005D5883">
              <w:rPr>
                <w:rFonts w:ascii="Arial" w:hAnsi="Arial" w:cs="Arial"/>
                <w:lang w:val="en-US"/>
              </w:rPr>
              <w:t>unctionality scoring)</w:t>
            </w:r>
          </w:p>
        </w:tc>
        <w:tc>
          <w:tcPr>
            <w:tcW w:w="5790" w:type="dxa"/>
          </w:tcPr>
          <w:p w14:paraId="167CF3A1" w14:textId="19DCD999" w:rsidR="001647C0" w:rsidRPr="00CA432C" w:rsidRDefault="001647C0" w:rsidP="0064125B">
            <w:pPr>
              <w:contextualSpacing/>
              <w:rPr>
                <w:rFonts w:ascii="Arial" w:hAnsi="Arial" w:cs="Arial"/>
                <w:i/>
                <w:lang w:val="en-US"/>
              </w:rPr>
            </w:pPr>
            <w:r w:rsidRPr="00CA432C">
              <w:rPr>
                <w:rFonts w:ascii="Arial" w:hAnsi="Arial" w:cs="Arial"/>
                <w:lang w:val="en-US"/>
              </w:rPr>
              <w:t>1</w:t>
            </w:r>
            <w:r w:rsidR="00CA432C" w:rsidRPr="00CA432C">
              <w:rPr>
                <w:rFonts w:ascii="Arial" w:hAnsi="Arial" w:cs="Arial"/>
                <w:lang w:val="en-US"/>
              </w:rPr>
              <w:t>.</w:t>
            </w:r>
            <w:r w:rsidR="00CA432C">
              <w:rPr>
                <w:rFonts w:ascii="Arial" w:hAnsi="Arial" w:cs="Arial"/>
                <w:lang w:val="en-US"/>
              </w:rPr>
              <w:t xml:space="preserve"> project execution plan and projects program</w:t>
            </w:r>
            <w:r w:rsidRPr="00CA432C">
              <w:rPr>
                <w:rFonts w:ascii="Arial" w:hAnsi="Arial" w:cs="Arial"/>
                <w:lang w:val="en-US"/>
              </w:rPr>
              <w:t xml:space="preserve"> </w:t>
            </w:r>
            <w:r w:rsidR="00CA432C">
              <w:rPr>
                <w:rFonts w:ascii="Arial" w:hAnsi="Arial" w:cs="Arial"/>
                <w:lang w:val="en-US"/>
              </w:rPr>
              <w:t xml:space="preserve">    </w:t>
            </w:r>
          </w:p>
          <w:p w14:paraId="10AC093C" w14:textId="2CD01F64" w:rsidR="00033ABF" w:rsidRPr="00CA432C" w:rsidRDefault="00033ABF" w:rsidP="00033ABF">
            <w:pPr>
              <w:contextualSpacing/>
              <w:rPr>
                <w:rFonts w:ascii="Arial" w:hAnsi="Arial" w:cs="Arial"/>
                <w:lang w:val="en-US"/>
              </w:rPr>
            </w:pPr>
            <w:r w:rsidRPr="00CA432C">
              <w:rPr>
                <w:rFonts w:ascii="Arial" w:hAnsi="Arial" w:cs="Arial"/>
                <w:lang w:val="en-US"/>
              </w:rPr>
              <w:t>2</w:t>
            </w:r>
            <w:r w:rsidR="00CA432C" w:rsidRPr="00CA432C">
              <w:rPr>
                <w:rFonts w:ascii="Arial" w:hAnsi="Arial" w:cs="Arial"/>
                <w:lang w:val="en-US"/>
              </w:rPr>
              <w:t>.</w:t>
            </w:r>
            <w:r w:rsidR="00CA432C">
              <w:rPr>
                <w:rFonts w:ascii="Arial" w:hAnsi="Arial" w:cs="Arial"/>
                <w:lang w:val="en-US"/>
              </w:rPr>
              <w:t xml:space="preserve"> Tender’s relevant experience </w:t>
            </w:r>
            <w:r w:rsidR="00CA432C" w:rsidRPr="00CA432C">
              <w:rPr>
                <w:rFonts w:ascii="Arial" w:hAnsi="Arial" w:cs="Arial"/>
                <w:lang w:val="en-US"/>
              </w:rPr>
              <w:t xml:space="preserve"> </w:t>
            </w:r>
          </w:p>
          <w:p w14:paraId="1C3DF053" w14:textId="1D0D2406" w:rsidR="00033ABF" w:rsidRPr="00CA432C" w:rsidRDefault="00033ABF" w:rsidP="00033ABF">
            <w:pPr>
              <w:contextualSpacing/>
              <w:rPr>
                <w:rFonts w:ascii="Arial" w:hAnsi="Arial" w:cs="Arial"/>
                <w:color w:val="000000"/>
              </w:rPr>
            </w:pPr>
            <w:r w:rsidRPr="00CA432C">
              <w:rPr>
                <w:rFonts w:ascii="Arial" w:hAnsi="Arial" w:cs="Arial"/>
                <w:lang w:val="en-US"/>
              </w:rPr>
              <w:t>3</w:t>
            </w:r>
            <w:r w:rsidR="00CA432C" w:rsidRPr="00CA432C">
              <w:rPr>
                <w:rFonts w:ascii="Arial" w:hAnsi="Arial" w:cs="Arial"/>
                <w:lang w:val="en-US"/>
              </w:rPr>
              <w:t>.</w:t>
            </w:r>
            <w:r w:rsidRPr="00CA432C">
              <w:rPr>
                <w:rFonts w:ascii="Arial" w:hAnsi="Arial" w:cs="Arial"/>
                <w:lang w:val="en-US"/>
              </w:rPr>
              <w:t xml:space="preserve"> </w:t>
            </w:r>
            <w:r w:rsidR="00CA432C">
              <w:rPr>
                <w:rFonts w:ascii="Arial" w:hAnsi="Arial" w:cs="Arial"/>
                <w:lang w:val="en-US"/>
              </w:rPr>
              <w:t>Method statement for</w:t>
            </w:r>
            <w:r w:rsidR="003A4527">
              <w:rPr>
                <w:rFonts w:ascii="Arial" w:hAnsi="Arial" w:cs="Arial"/>
                <w:lang w:val="en-US"/>
              </w:rPr>
              <w:t xml:space="preserve"> poles and mash installation </w:t>
            </w:r>
            <w:r w:rsidR="00CA432C">
              <w:rPr>
                <w:rFonts w:ascii="Arial" w:hAnsi="Arial" w:cs="Arial"/>
                <w:lang w:val="en-US"/>
              </w:rPr>
              <w:t xml:space="preserve">  </w:t>
            </w:r>
          </w:p>
          <w:p w14:paraId="160EAEB6" w14:textId="2CA55180" w:rsidR="00CA432C" w:rsidRPr="00CA432C" w:rsidRDefault="00CA432C" w:rsidP="00033ABF">
            <w:pPr>
              <w:contextualSpacing/>
              <w:rPr>
                <w:rFonts w:ascii="Arial" w:hAnsi="Arial" w:cs="Arial"/>
                <w:color w:val="000000"/>
              </w:rPr>
            </w:pPr>
            <w:r w:rsidRPr="00CA432C">
              <w:rPr>
                <w:rFonts w:ascii="Arial" w:hAnsi="Arial" w:cs="Arial"/>
                <w:color w:val="000000"/>
              </w:rPr>
              <w:t xml:space="preserve">4. </w:t>
            </w:r>
            <w:r w:rsidR="003A4527">
              <w:rPr>
                <w:rFonts w:ascii="Arial" w:hAnsi="Arial" w:cs="Arial"/>
                <w:color w:val="000000"/>
              </w:rPr>
              <w:t xml:space="preserve">Method Statement for small concrete works </w:t>
            </w:r>
          </w:p>
          <w:p w14:paraId="2F773654" w14:textId="2D09434A" w:rsidR="00CA432C" w:rsidRPr="00CA432C" w:rsidRDefault="00CA432C" w:rsidP="00033ABF">
            <w:pPr>
              <w:contextualSpacing/>
              <w:rPr>
                <w:rFonts w:ascii="Arial" w:hAnsi="Arial" w:cs="Arial"/>
                <w:color w:val="000000"/>
              </w:rPr>
            </w:pPr>
            <w:r w:rsidRPr="00CA432C">
              <w:rPr>
                <w:rFonts w:ascii="Arial" w:hAnsi="Arial" w:cs="Arial"/>
                <w:color w:val="000000"/>
              </w:rPr>
              <w:t xml:space="preserve">5. </w:t>
            </w:r>
            <w:r w:rsidR="003A4527">
              <w:rPr>
                <w:rFonts w:ascii="Arial" w:hAnsi="Arial" w:cs="Arial"/>
                <w:color w:val="000000"/>
              </w:rPr>
              <w:t xml:space="preserve">Method statement for earthworks </w:t>
            </w:r>
          </w:p>
          <w:p w14:paraId="6C692A52" w14:textId="1EA0DCA9" w:rsidR="00CA432C" w:rsidRPr="00846149" w:rsidRDefault="00CA432C" w:rsidP="00033ABF">
            <w:pPr>
              <w:contextualSpacing/>
              <w:rPr>
                <w:rFonts w:ascii="Arial" w:hAnsi="Arial" w:cs="Arial"/>
                <w:lang w:val="en-US"/>
              </w:rPr>
            </w:pPr>
          </w:p>
        </w:tc>
        <w:tc>
          <w:tcPr>
            <w:tcW w:w="993" w:type="dxa"/>
          </w:tcPr>
          <w:p w14:paraId="23E489D0" w14:textId="77777777" w:rsidR="003A4527" w:rsidRDefault="003A4527" w:rsidP="0064125B">
            <w:pPr>
              <w:jc w:val="both"/>
              <w:rPr>
                <w:lang w:val="en-US"/>
              </w:rPr>
            </w:pPr>
          </w:p>
          <w:p w14:paraId="1E89E454" w14:textId="77777777" w:rsidR="003A4527" w:rsidRDefault="003A4527" w:rsidP="0064125B">
            <w:pPr>
              <w:jc w:val="both"/>
              <w:rPr>
                <w:lang w:val="en-US"/>
              </w:rPr>
            </w:pPr>
          </w:p>
          <w:p w14:paraId="1B3D2381" w14:textId="77777777" w:rsidR="003A4527" w:rsidRDefault="003A4527" w:rsidP="0064125B">
            <w:pPr>
              <w:jc w:val="both"/>
              <w:rPr>
                <w:lang w:val="en-US"/>
              </w:rPr>
            </w:pPr>
          </w:p>
          <w:p w14:paraId="0B4DCA9F" w14:textId="2B0934D9" w:rsidR="001647C0" w:rsidRDefault="00925F2E" w:rsidP="0064125B">
            <w:pPr>
              <w:jc w:val="both"/>
              <w:rPr>
                <w:lang w:val="en-US"/>
              </w:rPr>
            </w:pPr>
            <w:r w:rsidRPr="005D5883">
              <w:rPr>
                <w:lang w:val="en-US"/>
              </w:rPr>
              <w:sym w:font="Wingdings" w:char="F0FC"/>
            </w:r>
          </w:p>
          <w:p w14:paraId="19896F26" w14:textId="2B717054" w:rsidR="003A4527" w:rsidRPr="003A4527" w:rsidRDefault="003A4527" w:rsidP="0064125B">
            <w:pPr>
              <w:jc w:val="both"/>
              <w:rPr>
                <w:lang w:val="en-US"/>
              </w:rPr>
            </w:pPr>
          </w:p>
        </w:tc>
        <w:tc>
          <w:tcPr>
            <w:tcW w:w="992" w:type="dxa"/>
          </w:tcPr>
          <w:p w14:paraId="4879B2E3" w14:textId="77777777" w:rsidR="001647C0" w:rsidRDefault="001647C0" w:rsidP="0064125B">
            <w:pPr>
              <w:jc w:val="both"/>
              <w:rPr>
                <w:rFonts w:ascii="Arial" w:hAnsi="Arial" w:cs="Arial"/>
                <w:lang w:val="en-US"/>
              </w:rPr>
            </w:pPr>
          </w:p>
        </w:tc>
        <w:tc>
          <w:tcPr>
            <w:tcW w:w="709" w:type="dxa"/>
          </w:tcPr>
          <w:p w14:paraId="7FD07D23" w14:textId="77777777" w:rsidR="001647C0" w:rsidRDefault="001647C0" w:rsidP="0064125B">
            <w:pPr>
              <w:jc w:val="both"/>
              <w:rPr>
                <w:rFonts w:ascii="Arial" w:hAnsi="Arial" w:cs="Arial"/>
                <w:lang w:val="en-US"/>
              </w:rPr>
            </w:pPr>
          </w:p>
        </w:tc>
      </w:tr>
    </w:tbl>
    <w:p w14:paraId="7AD1F7E8" w14:textId="77777777" w:rsidR="00506F3B" w:rsidRDefault="00506F3B" w:rsidP="00506F3B">
      <w:pPr>
        <w:rPr>
          <w:rFonts w:ascii="Arial" w:hAnsi="Arial" w:cs="Arial"/>
          <w:b/>
        </w:rPr>
      </w:pPr>
    </w:p>
    <w:p w14:paraId="4CE473EF" w14:textId="77777777" w:rsidR="00506F3B" w:rsidRDefault="00506F3B" w:rsidP="00506F3B">
      <w:pPr>
        <w:rPr>
          <w:rFonts w:ascii="Arial" w:hAnsi="Arial" w:cs="Arial"/>
          <w:b/>
        </w:rPr>
      </w:pPr>
    </w:p>
    <w:p w14:paraId="0D0FD902" w14:textId="77777777" w:rsidR="00506F3B" w:rsidRDefault="00506F3B" w:rsidP="00506F3B">
      <w:pPr>
        <w:rPr>
          <w:rFonts w:ascii="Arial" w:hAnsi="Arial" w:cs="Arial"/>
          <w:b/>
        </w:rPr>
      </w:pPr>
    </w:p>
    <w:p w14:paraId="37CD4510" w14:textId="77777777" w:rsidR="00506F3B" w:rsidRDefault="00506F3B" w:rsidP="00506F3B">
      <w:pPr>
        <w:rPr>
          <w:rFonts w:ascii="Arial" w:hAnsi="Arial" w:cs="Arial"/>
          <w:b/>
        </w:rPr>
      </w:pPr>
    </w:p>
    <w:p w14:paraId="0B67D9DC" w14:textId="77777777" w:rsidR="00506F3B" w:rsidRDefault="00506F3B" w:rsidP="00506F3B">
      <w:pPr>
        <w:rPr>
          <w:rFonts w:ascii="Arial" w:hAnsi="Arial" w:cs="Arial"/>
          <w:b/>
        </w:rPr>
      </w:pPr>
    </w:p>
    <w:p w14:paraId="48945D92" w14:textId="77777777" w:rsidR="00506F3B" w:rsidRDefault="00506F3B" w:rsidP="00506F3B">
      <w:pPr>
        <w:rPr>
          <w:rFonts w:ascii="Arial" w:hAnsi="Arial" w:cs="Arial"/>
          <w:b/>
        </w:rPr>
      </w:pPr>
    </w:p>
    <w:p w14:paraId="08938923" w14:textId="77777777" w:rsidR="00506F3B" w:rsidRDefault="00506F3B" w:rsidP="00506F3B">
      <w:pPr>
        <w:rPr>
          <w:rFonts w:ascii="Arial" w:hAnsi="Arial" w:cs="Arial"/>
          <w:b/>
        </w:rPr>
      </w:pPr>
    </w:p>
    <w:p w14:paraId="7786BB3B" w14:textId="77777777" w:rsidR="00506F3B" w:rsidRDefault="00506F3B" w:rsidP="00506F3B">
      <w:pPr>
        <w:rPr>
          <w:rFonts w:ascii="Arial" w:hAnsi="Arial" w:cs="Arial"/>
          <w:b/>
        </w:rPr>
      </w:pPr>
    </w:p>
    <w:p w14:paraId="053AF3F3" w14:textId="77777777" w:rsidR="00506F3B" w:rsidRDefault="00506F3B" w:rsidP="00506F3B">
      <w:pPr>
        <w:rPr>
          <w:rFonts w:ascii="Arial" w:hAnsi="Arial" w:cs="Arial"/>
          <w:b/>
        </w:rPr>
      </w:pPr>
    </w:p>
    <w:p w14:paraId="33D3F3BA" w14:textId="77777777" w:rsidR="00506F3B" w:rsidRDefault="00506F3B" w:rsidP="00506F3B">
      <w:pPr>
        <w:rPr>
          <w:rFonts w:ascii="Arial" w:hAnsi="Arial" w:cs="Arial"/>
          <w:b/>
        </w:rPr>
      </w:pPr>
    </w:p>
    <w:p w14:paraId="46AFEF41" w14:textId="77777777" w:rsidR="008A43FD" w:rsidRDefault="008A43FD" w:rsidP="008A43FD">
      <w:pPr>
        <w:rPr>
          <w:rFonts w:ascii="Arial" w:hAnsi="Arial" w:cs="Arial"/>
          <w:b/>
        </w:rPr>
        <w:sectPr w:rsidR="008A43FD" w:rsidSect="00723332">
          <w:headerReference w:type="default" r:id="rId23"/>
          <w:footerReference w:type="default" r:id="rId24"/>
          <w:pgSz w:w="11906" w:h="16838"/>
          <w:pgMar w:top="1440" w:right="1440" w:bottom="1440" w:left="1440" w:header="708" w:footer="0" w:gutter="0"/>
          <w:cols w:space="708"/>
          <w:docGrid w:linePitch="360"/>
        </w:sectPr>
      </w:pPr>
    </w:p>
    <w:p w14:paraId="5A28DF6C" w14:textId="77777777" w:rsidR="008A43FD" w:rsidRDefault="008A43FD" w:rsidP="008A43FD">
      <w:pPr>
        <w:rPr>
          <w:rFonts w:ascii="Arial" w:hAnsi="Arial" w:cs="Arial"/>
          <w:b/>
        </w:rPr>
      </w:pPr>
      <w:r>
        <w:rPr>
          <w:rFonts w:ascii="Arial" w:hAnsi="Arial" w:cs="Arial"/>
          <w:b/>
        </w:rPr>
        <w:lastRenderedPageBreak/>
        <w:t xml:space="preserve">Technical Evaluation criteria </w:t>
      </w:r>
    </w:p>
    <w:p w14:paraId="6D10136A" w14:textId="77777777" w:rsidR="008A43FD" w:rsidRDefault="008A43FD">
      <w:pPr>
        <w:pStyle w:val="ListParagraph"/>
        <w:widowControl w:val="0"/>
        <w:numPr>
          <w:ilvl w:val="1"/>
          <w:numId w:val="54"/>
        </w:numPr>
        <w:autoSpaceDE w:val="0"/>
        <w:autoSpaceDN w:val="0"/>
        <w:spacing w:after="0" w:line="240" w:lineRule="auto"/>
        <w:contextualSpacing w:val="0"/>
        <w:rPr>
          <w:b/>
          <w:bCs/>
        </w:rPr>
      </w:pPr>
      <w:r>
        <w:rPr>
          <w:b/>
          <w:bCs/>
        </w:rPr>
        <w:t>MANDATORY TECHNICAL EVALUATION CRITERIA</w:t>
      </w:r>
    </w:p>
    <w:p w14:paraId="1CC5B9E7" w14:textId="77777777" w:rsidR="008A43FD" w:rsidRDefault="008A43FD" w:rsidP="008A43FD">
      <w:pPr>
        <w:ind w:left="111"/>
        <w:rPr>
          <w:b/>
          <w:bCs/>
        </w:rPr>
      </w:pPr>
    </w:p>
    <w:p w14:paraId="68799813" w14:textId="11FD1626" w:rsidR="008A43FD" w:rsidRDefault="008A43FD" w:rsidP="008A43FD">
      <w:pPr>
        <w:pStyle w:val="TableofFigures"/>
      </w:pPr>
      <w:bookmarkStart w:id="7" w:name="_Toc125983208"/>
      <w:r>
        <w:t xml:space="preserve">Table </w:t>
      </w:r>
      <w:r>
        <w:fldChar w:fldCharType="begin"/>
      </w:r>
      <w:r>
        <w:instrText xml:space="preserve"> SEQ Table \* ARABIC </w:instrText>
      </w:r>
      <w:r>
        <w:fldChar w:fldCharType="separate"/>
      </w:r>
      <w:r w:rsidR="00697E64">
        <w:rPr>
          <w:noProof/>
        </w:rPr>
        <w:t>1</w:t>
      </w:r>
      <w:r>
        <w:fldChar w:fldCharType="end"/>
      </w:r>
      <w:r>
        <w:t>:</w:t>
      </w:r>
      <w:r>
        <w:rPr>
          <w:spacing w:val="-1"/>
        </w:rPr>
        <w:t xml:space="preserve"> </w:t>
      </w:r>
      <w:r>
        <w:t>Qualitative</w:t>
      </w:r>
      <w:r>
        <w:rPr>
          <w:spacing w:val="-2"/>
        </w:rPr>
        <w:t xml:space="preserve"> </w:t>
      </w:r>
      <w:r>
        <w:t>Technical Evaluation</w:t>
      </w:r>
      <w:r>
        <w:rPr>
          <w:spacing w:val="-2"/>
        </w:rPr>
        <w:t xml:space="preserve"> </w:t>
      </w:r>
      <w:r>
        <w:t>Criteria</w:t>
      </w:r>
      <w:bookmarkEnd w:id="7"/>
    </w:p>
    <w:p w14:paraId="3C81C9D6" w14:textId="527E72EF" w:rsidR="008A43FD" w:rsidRDefault="008A43FD" w:rsidP="005D5883">
      <w:pPr>
        <w:rPr>
          <w:rFonts w:ascii="Arial" w:hAnsi="Arial" w:cs="Arial"/>
          <w:u w:val="single"/>
          <w:lang w:val="en-US"/>
        </w:rPr>
      </w:pPr>
    </w:p>
    <w:tbl>
      <w:tblPr>
        <w:tblW w:w="14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86"/>
        <w:gridCol w:w="5103"/>
        <w:gridCol w:w="4678"/>
      </w:tblGrid>
      <w:tr w:rsidR="008A43FD" w14:paraId="306DB407" w14:textId="77777777" w:rsidTr="0023200A">
        <w:tc>
          <w:tcPr>
            <w:tcW w:w="567" w:type="dxa"/>
            <w:tcBorders>
              <w:top w:val="single" w:sz="4" w:space="0" w:color="auto"/>
              <w:left w:val="single" w:sz="4" w:space="0" w:color="auto"/>
              <w:bottom w:val="single" w:sz="4" w:space="0" w:color="auto"/>
              <w:right w:val="single" w:sz="4" w:space="0" w:color="auto"/>
            </w:tcBorders>
          </w:tcPr>
          <w:p w14:paraId="634506A2" w14:textId="77777777" w:rsidR="008A43FD" w:rsidRDefault="008A43FD" w:rsidP="0023200A">
            <w:pPr>
              <w:pStyle w:val="TableBodyCentre"/>
              <w:autoSpaceDE w:val="0"/>
              <w:autoSpaceDN w:val="0"/>
              <w:spacing w:before="60" w:after="60" w:line="264" w:lineRule="auto"/>
              <w:jc w:val="left"/>
              <w:rPr>
                <w:rFonts w:eastAsia="Calibri"/>
                <w:szCs w:val="22"/>
              </w:rPr>
            </w:pPr>
            <w:bookmarkStart w:id="8" w:name="_Hlk127272081"/>
          </w:p>
        </w:tc>
        <w:tc>
          <w:tcPr>
            <w:tcW w:w="4286" w:type="dxa"/>
            <w:tcBorders>
              <w:top w:val="single" w:sz="4" w:space="0" w:color="auto"/>
              <w:left w:val="single" w:sz="4" w:space="0" w:color="auto"/>
              <w:bottom w:val="single" w:sz="4" w:space="0" w:color="auto"/>
              <w:right w:val="single" w:sz="4" w:space="0" w:color="auto"/>
            </w:tcBorders>
            <w:hideMark/>
          </w:tcPr>
          <w:p w14:paraId="6A1C68EA" w14:textId="77777777" w:rsidR="008A43FD" w:rsidRDefault="008A43FD" w:rsidP="0023200A">
            <w:pPr>
              <w:pStyle w:val="TableBodyCentre"/>
              <w:autoSpaceDE w:val="0"/>
              <w:autoSpaceDN w:val="0"/>
              <w:spacing w:before="60" w:after="60" w:line="264" w:lineRule="auto"/>
              <w:rPr>
                <w:rFonts w:eastAsia="Calibri"/>
                <w:b/>
                <w:szCs w:val="22"/>
              </w:rPr>
            </w:pPr>
            <w:r>
              <w:rPr>
                <w:rFonts w:eastAsia="Calibri"/>
                <w:b/>
                <w:szCs w:val="22"/>
              </w:rPr>
              <w:t>Mandatory Technical Criteria Description</w:t>
            </w:r>
          </w:p>
        </w:tc>
        <w:tc>
          <w:tcPr>
            <w:tcW w:w="5103" w:type="dxa"/>
            <w:tcBorders>
              <w:top w:val="single" w:sz="4" w:space="0" w:color="auto"/>
              <w:left w:val="single" w:sz="4" w:space="0" w:color="auto"/>
              <w:bottom w:val="single" w:sz="4" w:space="0" w:color="auto"/>
              <w:right w:val="single" w:sz="4" w:space="0" w:color="auto"/>
            </w:tcBorders>
            <w:hideMark/>
          </w:tcPr>
          <w:p w14:paraId="5EF1C0B5" w14:textId="77777777" w:rsidR="008A43FD" w:rsidRDefault="008A43FD" w:rsidP="0023200A">
            <w:pPr>
              <w:pStyle w:val="TableBodyCentre"/>
              <w:autoSpaceDE w:val="0"/>
              <w:autoSpaceDN w:val="0"/>
              <w:spacing w:before="60" w:after="60" w:line="264" w:lineRule="auto"/>
              <w:rPr>
                <w:rFonts w:eastAsia="Calibri"/>
                <w:b/>
                <w:szCs w:val="22"/>
              </w:rPr>
            </w:pPr>
            <w:r>
              <w:rPr>
                <w:rFonts w:eastAsia="Calibri"/>
                <w:b/>
                <w:szCs w:val="22"/>
              </w:rPr>
              <w:t>Reference to Technical Specification / Tender Returnable</w:t>
            </w:r>
          </w:p>
        </w:tc>
        <w:tc>
          <w:tcPr>
            <w:tcW w:w="4678" w:type="dxa"/>
            <w:tcBorders>
              <w:top w:val="single" w:sz="4" w:space="0" w:color="auto"/>
              <w:left w:val="single" w:sz="4" w:space="0" w:color="auto"/>
              <w:bottom w:val="single" w:sz="4" w:space="0" w:color="auto"/>
              <w:right w:val="single" w:sz="4" w:space="0" w:color="auto"/>
            </w:tcBorders>
            <w:hideMark/>
          </w:tcPr>
          <w:p w14:paraId="7B7AC893" w14:textId="77777777" w:rsidR="008A43FD" w:rsidRDefault="008A43FD" w:rsidP="0023200A">
            <w:pPr>
              <w:pStyle w:val="TableBodyCentre"/>
              <w:autoSpaceDE w:val="0"/>
              <w:autoSpaceDN w:val="0"/>
              <w:spacing w:before="60" w:after="60" w:line="264" w:lineRule="auto"/>
              <w:rPr>
                <w:rFonts w:eastAsia="Calibri"/>
                <w:b/>
                <w:szCs w:val="22"/>
              </w:rPr>
            </w:pPr>
            <w:r>
              <w:rPr>
                <w:rFonts w:eastAsia="Calibri"/>
                <w:b/>
                <w:szCs w:val="22"/>
              </w:rPr>
              <w:t>Motivation for use of Criteria</w:t>
            </w:r>
          </w:p>
        </w:tc>
      </w:tr>
      <w:tr w:rsidR="008A43FD" w14:paraId="0F974981" w14:textId="77777777" w:rsidTr="0023200A">
        <w:tc>
          <w:tcPr>
            <w:tcW w:w="567" w:type="dxa"/>
            <w:tcBorders>
              <w:top w:val="single" w:sz="4" w:space="0" w:color="auto"/>
              <w:left w:val="single" w:sz="4" w:space="0" w:color="auto"/>
              <w:bottom w:val="single" w:sz="4" w:space="0" w:color="auto"/>
              <w:right w:val="single" w:sz="4" w:space="0" w:color="auto"/>
            </w:tcBorders>
          </w:tcPr>
          <w:p w14:paraId="7BA0377F" w14:textId="77777777" w:rsidR="008A43FD" w:rsidRDefault="008A43FD">
            <w:pPr>
              <w:pStyle w:val="TableBodyCentre"/>
              <w:numPr>
                <w:ilvl w:val="0"/>
                <w:numId w:val="55"/>
              </w:numPr>
              <w:autoSpaceDE w:val="0"/>
              <w:autoSpaceDN w:val="0"/>
              <w:spacing w:before="80" w:after="80" w:line="288" w:lineRule="auto"/>
              <w:ind w:hanging="687"/>
              <w:jc w:val="left"/>
              <w:rPr>
                <w:rFonts w:eastAsia="Calibri"/>
                <w:szCs w:val="22"/>
              </w:rPr>
            </w:pPr>
          </w:p>
        </w:tc>
        <w:tc>
          <w:tcPr>
            <w:tcW w:w="4286" w:type="dxa"/>
            <w:tcBorders>
              <w:top w:val="single" w:sz="4" w:space="0" w:color="auto"/>
              <w:left w:val="single" w:sz="4" w:space="0" w:color="auto"/>
              <w:bottom w:val="single" w:sz="4" w:space="0" w:color="auto"/>
              <w:right w:val="single" w:sz="4" w:space="0" w:color="auto"/>
            </w:tcBorders>
            <w:hideMark/>
          </w:tcPr>
          <w:p w14:paraId="4C7E03DD" w14:textId="77777777" w:rsidR="008A43FD" w:rsidRDefault="008A43FD" w:rsidP="0023200A">
            <w:pPr>
              <w:pStyle w:val="TableBodyCentre"/>
              <w:autoSpaceDE w:val="0"/>
              <w:autoSpaceDN w:val="0"/>
              <w:spacing w:before="80" w:after="80" w:line="288" w:lineRule="auto"/>
              <w:jc w:val="left"/>
              <w:rPr>
                <w:rFonts w:eastAsia="Calibri"/>
                <w:szCs w:val="22"/>
                <w:lang w:val="en-ZA"/>
              </w:rPr>
            </w:pPr>
            <w:r>
              <w:rPr>
                <w:rFonts w:eastAsia="Calibri"/>
                <w:szCs w:val="22"/>
                <w:lang w:val="en-ZA"/>
              </w:rPr>
              <w:t>Tenderer’s</w:t>
            </w:r>
            <w:r>
              <w:rPr>
                <w:rFonts w:eastAsia="Calibri"/>
                <w:color w:val="FF0000"/>
                <w:szCs w:val="22"/>
                <w:lang w:val="en-ZA"/>
              </w:rPr>
              <w:t xml:space="preserve"> </w:t>
            </w:r>
            <w:r>
              <w:rPr>
                <w:rFonts w:eastAsia="Calibri"/>
                <w:szCs w:val="22"/>
                <w:lang w:val="en-ZA"/>
              </w:rPr>
              <w:t xml:space="preserve">project manager’s accreditation: </w:t>
            </w:r>
            <w:r w:rsidRPr="00AA1D52">
              <w:rPr>
                <w:rFonts w:eastAsia="Calibri"/>
                <w:szCs w:val="22"/>
                <w:lang w:val="en-ZA"/>
              </w:rPr>
              <w:t xml:space="preserve">The tenderer is to submit proof of professional registration for the project manager with either </w:t>
            </w:r>
            <w:proofErr w:type="gramStart"/>
            <w:r w:rsidRPr="00AA1D52">
              <w:rPr>
                <w:rFonts w:eastAsia="Calibri"/>
                <w:szCs w:val="22"/>
                <w:lang w:val="en-ZA"/>
              </w:rPr>
              <w:t>ECSA(</w:t>
            </w:r>
            <w:proofErr w:type="gramEnd"/>
            <w:r w:rsidRPr="00AA1D52">
              <w:rPr>
                <w:rFonts w:eastAsia="Calibri"/>
                <w:szCs w:val="22"/>
                <w:lang w:val="en-ZA"/>
              </w:rPr>
              <w:t>Professional Engineering Technologist/ Professional Engineer or SACPCMP (as a Professional Construction Project Manager/ Professional Construction Manager)</w:t>
            </w:r>
          </w:p>
        </w:tc>
        <w:tc>
          <w:tcPr>
            <w:tcW w:w="5103" w:type="dxa"/>
            <w:tcBorders>
              <w:top w:val="single" w:sz="4" w:space="0" w:color="auto"/>
              <w:left w:val="single" w:sz="4" w:space="0" w:color="auto"/>
              <w:bottom w:val="single" w:sz="4" w:space="0" w:color="auto"/>
              <w:right w:val="single" w:sz="4" w:space="0" w:color="auto"/>
            </w:tcBorders>
            <w:hideMark/>
          </w:tcPr>
          <w:p w14:paraId="19671186" w14:textId="77777777" w:rsidR="008A43FD" w:rsidRDefault="008A43FD" w:rsidP="0023200A">
            <w:pPr>
              <w:pStyle w:val="TableBodyCentre"/>
              <w:autoSpaceDE w:val="0"/>
              <w:autoSpaceDN w:val="0"/>
              <w:spacing w:before="80" w:after="80" w:line="288" w:lineRule="auto"/>
              <w:jc w:val="left"/>
              <w:rPr>
                <w:color w:val="000000"/>
                <w:lang w:eastAsia="en-ZA"/>
              </w:rPr>
            </w:pPr>
            <w:r>
              <w:rPr>
                <w:color w:val="000000"/>
                <w:lang w:eastAsia="en-ZA"/>
              </w:rPr>
              <w:t xml:space="preserve"> Tender Returnable – Proof of professional registration</w:t>
            </w:r>
          </w:p>
        </w:tc>
        <w:tc>
          <w:tcPr>
            <w:tcW w:w="4678" w:type="dxa"/>
            <w:tcBorders>
              <w:top w:val="single" w:sz="4" w:space="0" w:color="auto"/>
              <w:left w:val="single" w:sz="4" w:space="0" w:color="auto"/>
              <w:bottom w:val="single" w:sz="4" w:space="0" w:color="auto"/>
              <w:right w:val="single" w:sz="4" w:space="0" w:color="auto"/>
            </w:tcBorders>
            <w:hideMark/>
          </w:tcPr>
          <w:p w14:paraId="22180C29" w14:textId="77777777" w:rsidR="008A43FD" w:rsidRDefault="008A43FD" w:rsidP="0023200A">
            <w:pPr>
              <w:pStyle w:val="TableBodyCentre"/>
              <w:autoSpaceDE w:val="0"/>
              <w:autoSpaceDN w:val="0"/>
              <w:spacing w:before="80" w:after="80" w:line="288" w:lineRule="auto"/>
              <w:jc w:val="left"/>
              <w:rPr>
                <w:rFonts w:eastAsia="Calibri"/>
                <w:szCs w:val="22"/>
              </w:rPr>
            </w:pPr>
            <w:r>
              <w:rPr>
                <w:rFonts w:eastAsia="Calibri"/>
                <w:szCs w:val="22"/>
              </w:rPr>
              <w:t>Criteria assists to mitigate risk of tender putting forward key personnel that are not experienced enough to carry out the works correctly, cost-effectively, and timeously.</w:t>
            </w:r>
          </w:p>
        </w:tc>
      </w:tr>
      <w:tr w:rsidR="008A43FD" w14:paraId="4F04E892" w14:textId="77777777" w:rsidTr="0023200A">
        <w:tc>
          <w:tcPr>
            <w:tcW w:w="567" w:type="dxa"/>
            <w:tcBorders>
              <w:top w:val="single" w:sz="4" w:space="0" w:color="auto"/>
              <w:left w:val="single" w:sz="4" w:space="0" w:color="auto"/>
              <w:bottom w:val="single" w:sz="4" w:space="0" w:color="auto"/>
              <w:right w:val="single" w:sz="4" w:space="0" w:color="auto"/>
            </w:tcBorders>
          </w:tcPr>
          <w:p w14:paraId="39EB8DB7" w14:textId="77777777" w:rsidR="008A43FD" w:rsidRDefault="008A43FD">
            <w:pPr>
              <w:pStyle w:val="TableBodyCentre"/>
              <w:numPr>
                <w:ilvl w:val="0"/>
                <w:numId w:val="55"/>
              </w:numPr>
              <w:autoSpaceDE w:val="0"/>
              <w:autoSpaceDN w:val="0"/>
              <w:spacing w:before="80" w:after="80" w:line="288" w:lineRule="auto"/>
              <w:ind w:hanging="687"/>
              <w:jc w:val="left"/>
              <w:rPr>
                <w:rFonts w:eastAsia="Calibri"/>
                <w:szCs w:val="22"/>
              </w:rPr>
            </w:pPr>
          </w:p>
        </w:tc>
        <w:tc>
          <w:tcPr>
            <w:tcW w:w="4286" w:type="dxa"/>
            <w:tcBorders>
              <w:top w:val="single" w:sz="4" w:space="0" w:color="auto"/>
              <w:left w:val="single" w:sz="4" w:space="0" w:color="auto"/>
              <w:bottom w:val="single" w:sz="4" w:space="0" w:color="auto"/>
              <w:right w:val="single" w:sz="4" w:space="0" w:color="auto"/>
            </w:tcBorders>
            <w:hideMark/>
          </w:tcPr>
          <w:p w14:paraId="1CA873A2" w14:textId="77777777" w:rsidR="008A43FD" w:rsidRDefault="008A43FD" w:rsidP="0023200A">
            <w:pPr>
              <w:pStyle w:val="TableBodyCentre"/>
              <w:autoSpaceDE w:val="0"/>
              <w:autoSpaceDN w:val="0"/>
              <w:spacing w:before="80" w:after="80" w:line="288" w:lineRule="auto"/>
              <w:jc w:val="left"/>
              <w:rPr>
                <w:rFonts w:eastAsia="Calibri"/>
                <w:szCs w:val="22"/>
                <w:lang w:val="en-ZA"/>
              </w:rPr>
            </w:pPr>
            <w:r>
              <w:rPr>
                <w:rFonts w:eastAsia="Calibri"/>
                <w:szCs w:val="22"/>
                <w:lang w:val="en-ZA"/>
              </w:rPr>
              <w:t>Tenderer's CIDB Grading: To be considered for this project, the tenderer must be registered with CIDB Grade 5SQ or higher. Proof must be provided.</w:t>
            </w:r>
          </w:p>
        </w:tc>
        <w:tc>
          <w:tcPr>
            <w:tcW w:w="5103" w:type="dxa"/>
            <w:tcBorders>
              <w:top w:val="single" w:sz="4" w:space="0" w:color="auto"/>
              <w:left w:val="single" w:sz="4" w:space="0" w:color="auto"/>
              <w:bottom w:val="single" w:sz="4" w:space="0" w:color="auto"/>
              <w:right w:val="single" w:sz="4" w:space="0" w:color="auto"/>
            </w:tcBorders>
            <w:hideMark/>
          </w:tcPr>
          <w:p w14:paraId="0568D2A4" w14:textId="77777777" w:rsidR="008A43FD" w:rsidRDefault="008A43FD" w:rsidP="0023200A">
            <w:pPr>
              <w:pStyle w:val="TableBodyCentre"/>
              <w:autoSpaceDE w:val="0"/>
              <w:autoSpaceDN w:val="0"/>
              <w:spacing w:before="80" w:after="80" w:line="288" w:lineRule="auto"/>
              <w:jc w:val="left"/>
              <w:rPr>
                <w:color w:val="000000"/>
                <w:lang w:eastAsia="en-ZA"/>
              </w:rPr>
            </w:pPr>
            <w:r>
              <w:rPr>
                <w:color w:val="000000"/>
                <w:lang w:eastAsia="en-ZA"/>
              </w:rPr>
              <w:t>Tender Returnable - Proof of CIDB grading demonstrating the necessary grading in accordance with the description</w:t>
            </w:r>
          </w:p>
        </w:tc>
        <w:tc>
          <w:tcPr>
            <w:tcW w:w="4678" w:type="dxa"/>
            <w:tcBorders>
              <w:top w:val="single" w:sz="4" w:space="0" w:color="auto"/>
              <w:left w:val="single" w:sz="4" w:space="0" w:color="auto"/>
              <w:bottom w:val="single" w:sz="4" w:space="0" w:color="auto"/>
              <w:right w:val="single" w:sz="4" w:space="0" w:color="auto"/>
            </w:tcBorders>
            <w:hideMark/>
          </w:tcPr>
          <w:p w14:paraId="21658751" w14:textId="77777777" w:rsidR="008A43FD" w:rsidRDefault="008A43FD" w:rsidP="0023200A">
            <w:pPr>
              <w:pStyle w:val="TableBodyCentre"/>
              <w:autoSpaceDE w:val="0"/>
              <w:autoSpaceDN w:val="0"/>
              <w:spacing w:before="80" w:after="80" w:line="288" w:lineRule="auto"/>
              <w:jc w:val="left"/>
              <w:rPr>
                <w:rFonts w:eastAsia="Calibri"/>
                <w:szCs w:val="22"/>
              </w:rPr>
            </w:pPr>
            <w:r>
              <w:rPr>
                <w:rFonts w:eastAsia="Calibri"/>
                <w:szCs w:val="22"/>
              </w:rPr>
              <w:t>To comply with Act 38 of 2000, which established CIDB for construction industry regulation.</w:t>
            </w:r>
          </w:p>
        </w:tc>
      </w:tr>
      <w:bookmarkEnd w:id="8"/>
    </w:tbl>
    <w:p w14:paraId="2B1EF530" w14:textId="77777777" w:rsidR="008A43FD" w:rsidRDefault="008A43FD" w:rsidP="005D5883">
      <w:pPr>
        <w:rPr>
          <w:rFonts w:ascii="Arial" w:hAnsi="Arial" w:cs="Arial"/>
          <w:u w:val="single"/>
          <w:lang w:val="en-US"/>
        </w:rPr>
        <w:sectPr w:rsidR="008A43FD" w:rsidSect="008A43FD">
          <w:pgSz w:w="16838" w:h="11906" w:orient="landscape"/>
          <w:pgMar w:top="1440" w:right="1440" w:bottom="1440" w:left="1440" w:header="709" w:footer="318" w:gutter="0"/>
          <w:cols w:space="708"/>
          <w:docGrid w:linePitch="360"/>
        </w:sectPr>
      </w:pPr>
    </w:p>
    <w:p w14:paraId="1296AA4A" w14:textId="77777777" w:rsidR="008A43FD" w:rsidRDefault="008A43FD" w:rsidP="005D5883">
      <w:pPr>
        <w:rPr>
          <w:rFonts w:ascii="Arial" w:hAnsi="Arial" w:cs="Arial"/>
          <w:u w:val="single"/>
          <w:lang w:val="en-US"/>
        </w:rPr>
      </w:pPr>
    </w:p>
    <w:p w14:paraId="2023BD2B" w14:textId="77777777" w:rsidR="008A43FD" w:rsidRDefault="008A43FD">
      <w:pPr>
        <w:pStyle w:val="Heading2"/>
        <w:numPr>
          <w:ilvl w:val="1"/>
          <w:numId w:val="54"/>
        </w:numPr>
        <w:tabs>
          <w:tab w:val="left" w:pos="942"/>
          <w:tab w:val="num" w:pos="1440"/>
        </w:tabs>
        <w:spacing w:before="165"/>
        <w:ind w:left="941" w:hanging="360"/>
      </w:pPr>
      <w:bookmarkStart w:id="9" w:name="_TOC_250008"/>
      <w:r>
        <w:t>QUALITATIVE</w:t>
      </w:r>
      <w:r>
        <w:rPr>
          <w:spacing w:val="-3"/>
        </w:rPr>
        <w:t xml:space="preserve"> </w:t>
      </w:r>
      <w:r>
        <w:t>TECHNICAL EVALUATION</w:t>
      </w:r>
      <w:bookmarkEnd w:id="9"/>
    </w:p>
    <w:p w14:paraId="161CEBFF" w14:textId="77777777" w:rsidR="008A43FD" w:rsidRDefault="008A43FD" w:rsidP="008A43FD">
      <w:pPr>
        <w:pStyle w:val="Heading2"/>
        <w:tabs>
          <w:tab w:val="left" w:pos="942"/>
        </w:tabs>
        <w:spacing w:before="165"/>
        <w:ind w:left="0"/>
      </w:pPr>
    </w:p>
    <w:p w14:paraId="6E965326" w14:textId="25F93910" w:rsidR="008A43FD" w:rsidRDefault="008A43FD" w:rsidP="008A43FD">
      <w:pPr>
        <w:pStyle w:val="TableofFigures"/>
      </w:pPr>
      <w:bookmarkStart w:id="10" w:name="_Toc125983209"/>
      <w:r>
        <w:t xml:space="preserve">Table </w:t>
      </w:r>
      <w:r>
        <w:fldChar w:fldCharType="begin"/>
      </w:r>
      <w:r>
        <w:instrText xml:space="preserve"> SEQ Table \* ARABIC </w:instrText>
      </w:r>
      <w:r>
        <w:fldChar w:fldCharType="separate"/>
      </w:r>
      <w:r w:rsidR="00697E64">
        <w:rPr>
          <w:noProof/>
        </w:rPr>
        <w:t>2</w:t>
      </w:r>
      <w:r>
        <w:fldChar w:fldCharType="end"/>
      </w:r>
      <w:r>
        <w:t>:</w:t>
      </w:r>
      <w:r>
        <w:rPr>
          <w:spacing w:val="-1"/>
        </w:rPr>
        <w:t xml:space="preserve"> </w:t>
      </w:r>
      <w:r>
        <w:t>Qualitative Technical Evaluation - Prompt for Judgement</w:t>
      </w:r>
      <w:bookmarkEnd w:id="10"/>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8883"/>
        <w:gridCol w:w="2835"/>
      </w:tblGrid>
      <w:tr w:rsidR="008A43FD" w14:paraId="42C165F8" w14:textId="77777777" w:rsidTr="0023200A">
        <w:tc>
          <w:tcPr>
            <w:tcW w:w="1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00DDE1" w14:textId="77777777" w:rsidR="008A43FD" w:rsidRDefault="008A43FD" w:rsidP="0023200A">
            <w:pPr>
              <w:pStyle w:val="BodyText"/>
              <w:rPr>
                <w:b/>
                <w:bCs/>
              </w:rPr>
            </w:pPr>
            <w:r>
              <w:rPr>
                <w:b/>
                <w:bCs/>
              </w:rPr>
              <w:t>PERCENTAGE</w:t>
            </w:r>
          </w:p>
        </w:tc>
        <w:tc>
          <w:tcPr>
            <w:tcW w:w="88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44CCAFD" w14:textId="77777777" w:rsidR="008A43FD" w:rsidRDefault="008A43FD" w:rsidP="0023200A">
            <w:pPr>
              <w:pStyle w:val="BodyText"/>
              <w:rPr>
                <w:b/>
                <w:bCs/>
              </w:rPr>
            </w:pPr>
            <w:r>
              <w:rPr>
                <w:b/>
                <w:bCs/>
              </w:rPr>
              <w:t>DESCRIPTION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144C56" w14:textId="77777777" w:rsidR="008A43FD" w:rsidRDefault="008A43FD" w:rsidP="0023200A">
            <w:pPr>
              <w:pStyle w:val="BodyText"/>
              <w:rPr>
                <w:b/>
                <w:bCs/>
              </w:rPr>
            </w:pPr>
            <w:r>
              <w:rPr>
                <w:b/>
                <w:bCs/>
              </w:rPr>
              <w:t>Rating</w:t>
            </w:r>
          </w:p>
        </w:tc>
      </w:tr>
      <w:tr w:rsidR="008A43FD" w14:paraId="7EEFE5DC" w14:textId="77777777" w:rsidTr="0023200A">
        <w:tc>
          <w:tcPr>
            <w:tcW w:w="1744" w:type="dxa"/>
            <w:tcBorders>
              <w:top w:val="single" w:sz="4" w:space="0" w:color="auto"/>
              <w:left w:val="single" w:sz="4" w:space="0" w:color="auto"/>
              <w:bottom w:val="single" w:sz="4" w:space="0" w:color="auto"/>
              <w:right w:val="single" w:sz="4" w:space="0" w:color="auto"/>
            </w:tcBorders>
            <w:hideMark/>
          </w:tcPr>
          <w:p w14:paraId="1071B60F" w14:textId="77777777" w:rsidR="008A43FD" w:rsidRDefault="008A43FD" w:rsidP="0023200A">
            <w:pPr>
              <w:pStyle w:val="BodyText"/>
            </w:pPr>
            <w:r>
              <w:t>100</w:t>
            </w:r>
          </w:p>
        </w:tc>
        <w:tc>
          <w:tcPr>
            <w:tcW w:w="8883" w:type="dxa"/>
            <w:tcBorders>
              <w:top w:val="single" w:sz="4" w:space="0" w:color="auto"/>
              <w:left w:val="single" w:sz="4" w:space="0" w:color="auto"/>
              <w:bottom w:val="single" w:sz="4" w:space="0" w:color="auto"/>
              <w:right w:val="single" w:sz="4" w:space="0" w:color="auto"/>
            </w:tcBorders>
            <w:vAlign w:val="bottom"/>
            <w:hideMark/>
          </w:tcPr>
          <w:p w14:paraId="7562248E" w14:textId="77777777" w:rsidR="008A43FD" w:rsidRDefault="008A43FD" w:rsidP="0023200A">
            <w:pPr>
              <w:pStyle w:val="BodyText"/>
              <w:rPr>
                <w:b/>
              </w:rPr>
            </w:pPr>
            <w:r>
              <w:rPr>
                <w:b/>
              </w:rPr>
              <w:t>COMPLIANT- C</w:t>
            </w:r>
          </w:p>
          <w:p w14:paraId="512143E3" w14:textId="77777777" w:rsidR="008A43FD" w:rsidRDefault="008A43FD">
            <w:pPr>
              <w:pStyle w:val="BodyText"/>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N w:val="0"/>
              <w:spacing w:line="240" w:lineRule="auto"/>
              <w:jc w:val="both"/>
            </w:pPr>
            <w:r>
              <w:t xml:space="preserve">Meet technical requirement(s) </w:t>
            </w:r>
            <w:proofErr w:type="gramStart"/>
            <w:r>
              <w:t>AND;</w:t>
            </w:r>
            <w:proofErr w:type="gramEnd"/>
            <w:r>
              <w:t xml:space="preserve"> </w:t>
            </w:r>
          </w:p>
          <w:p w14:paraId="04362F50" w14:textId="77777777" w:rsidR="008A43FD" w:rsidRDefault="008A43FD">
            <w:pPr>
              <w:pStyle w:val="BodyText"/>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N w:val="0"/>
              <w:spacing w:line="240" w:lineRule="auto"/>
              <w:jc w:val="both"/>
            </w:pPr>
            <w:r>
              <w:t>No foreseen technical risk(s) in meeting technical requirements.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C1CD5B" w14:textId="77777777" w:rsidR="008A43FD" w:rsidRDefault="008A43FD" w:rsidP="0023200A">
            <w:pPr>
              <w:pStyle w:val="BodyText"/>
              <w:rPr>
                <w:b/>
              </w:rPr>
            </w:pPr>
            <w:r>
              <w:rPr>
                <w:b/>
              </w:rPr>
              <w:t>Very good response</w:t>
            </w:r>
          </w:p>
        </w:tc>
      </w:tr>
      <w:tr w:rsidR="008A43FD" w14:paraId="444A6047" w14:textId="77777777" w:rsidTr="0023200A">
        <w:tc>
          <w:tcPr>
            <w:tcW w:w="1744" w:type="dxa"/>
            <w:tcBorders>
              <w:top w:val="single" w:sz="4" w:space="0" w:color="auto"/>
              <w:left w:val="single" w:sz="4" w:space="0" w:color="auto"/>
              <w:bottom w:val="single" w:sz="4" w:space="0" w:color="auto"/>
              <w:right w:val="single" w:sz="4" w:space="0" w:color="auto"/>
            </w:tcBorders>
            <w:hideMark/>
          </w:tcPr>
          <w:p w14:paraId="545225E7" w14:textId="77777777" w:rsidR="008A43FD" w:rsidRDefault="008A43FD" w:rsidP="0023200A">
            <w:pPr>
              <w:pStyle w:val="BodyText"/>
            </w:pPr>
            <w:r>
              <w:t>80</w:t>
            </w:r>
          </w:p>
        </w:tc>
        <w:tc>
          <w:tcPr>
            <w:tcW w:w="8883" w:type="dxa"/>
            <w:tcBorders>
              <w:top w:val="single" w:sz="4" w:space="0" w:color="auto"/>
              <w:left w:val="single" w:sz="4" w:space="0" w:color="auto"/>
              <w:bottom w:val="single" w:sz="4" w:space="0" w:color="auto"/>
              <w:right w:val="single" w:sz="4" w:space="0" w:color="auto"/>
            </w:tcBorders>
            <w:vAlign w:val="bottom"/>
            <w:hideMark/>
          </w:tcPr>
          <w:p w14:paraId="6E84E7DB" w14:textId="77777777" w:rsidR="008A43FD" w:rsidRDefault="008A43FD" w:rsidP="0023200A">
            <w:pPr>
              <w:pStyle w:val="BodyText"/>
              <w:rPr>
                <w:b/>
              </w:rPr>
            </w:pPr>
            <w:r>
              <w:rPr>
                <w:b/>
              </w:rPr>
              <w:t>COMPLIANT WITH ASSOCIATED QUALIFICATIONS -CWAQ</w:t>
            </w:r>
          </w:p>
          <w:p w14:paraId="7BBFADB2" w14:textId="77777777" w:rsidR="008A43FD" w:rsidRDefault="008A43FD">
            <w:pPr>
              <w:pStyle w:val="BodyText"/>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N w:val="0"/>
              <w:spacing w:line="240" w:lineRule="auto"/>
              <w:jc w:val="both"/>
            </w:pPr>
            <w:r>
              <w:t xml:space="preserve">Meet technical requirement(s) </w:t>
            </w:r>
            <w:proofErr w:type="gramStart"/>
            <w:r>
              <w:t>with;</w:t>
            </w:r>
            <w:proofErr w:type="gramEnd"/>
            <w:r>
              <w:t xml:space="preserve"> </w:t>
            </w:r>
          </w:p>
          <w:p w14:paraId="037790A9" w14:textId="77777777" w:rsidR="008A43FD" w:rsidRDefault="008A43FD">
            <w:pPr>
              <w:pStyle w:val="BodyText"/>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N w:val="0"/>
              <w:spacing w:line="240" w:lineRule="auto"/>
              <w:jc w:val="both"/>
            </w:pPr>
            <w:r>
              <w:t>Acceptable technical risk(s) AND/</w:t>
            </w:r>
            <w:proofErr w:type="gramStart"/>
            <w:r>
              <w:t>OR;</w:t>
            </w:r>
            <w:proofErr w:type="gramEnd"/>
            <w:r>
              <w:t xml:space="preserve"> </w:t>
            </w:r>
          </w:p>
          <w:p w14:paraId="1CF554C6" w14:textId="77777777" w:rsidR="008A43FD" w:rsidRDefault="008A43FD">
            <w:pPr>
              <w:pStyle w:val="BodyText"/>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N w:val="0"/>
              <w:spacing w:line="240" w:lineRule="auto"/>
              <w:jc w:val="both"/>
            </w:pPr>
            <w:r>
              <w:t>Acceptable exceptions AND/</w:t>
            </w:r>
            <w:proofErr w:type="gramStart"/>
            <w:r>
              <w:t>OR;</w:t>
            </w:r>
            <w:proofErr w:type="gramEnd"/>
          </w:p>
          <w:p w14:paraId="0AC1FE4F" w14:textId="77777777" w:rsidR="008A43FD" w:rsidRDefault="008A43FD">
            <w:pPr>
              <w:pStyle w:val="BodyText"/>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N w:val="0"/>
              <w:spacing w:line="240" w:lineRule="auto"/>
              <w:jc w:val="both"/>
            </w:pPr>
            <w:r>
              <w:t>Acceptable conditions.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45D006" w14:textId="77777777" w:rsidR="008A43FD" w:rsidRDefault="008A43FD" w:rsidP="0023200A">
            <w:pPr>
              <w:pStyle w:val="BodyText"/>
              <w:rPr>
                <w:b/>
              </w:rPr>
            </w:pPr>
            <w:r>
              <w:rPr>
                <w:b/>
              </w:rPr>
              <w:t>Satisfactory Response</w:t>
            </w:r>
          </w:p>
        </w:tc>
      </w:tr>
      <w:tr w:rsidR="008A43FD" w14:paraId="5FC58BDE" w14:textId="77777777" w:rsidTr="0023200A">
        <w:tc>
          <w:tcPr>
            <w:tcW w:w="1744" w:type="dxa"/>
            <w:tcBorders>
              <w:top w:val="single" w:sz="4" w:space="0" w:color="auto"/>
              <w:left w:val="single" w:sz="4" w:space="0" w:color="auto"/>
              <w:bottom w:val="single" w:sz="4" w:space="0" w:color="auto"/>
              <w:right w:val="single" w:sz="4" w:space="0" w:color="auto"/>
            </w:tcBorders>
            <w:hideMark/>
          </w:tcPr>
          <w:p w14:paraId="745C656C" w14:textId="77777777" w:rsidR="008A43FD" w:rsidRDefault="008A43FD" w:rsidP="0023200A">
            <w:pPr>
              <w:pStyle w:val="BodyText"/>
            </w:pPr>
            <w:r>
              <w:lastRenderedPageBreak/>
              <w:t>40</w:t>
            </w:r>
          </w:p>
        </w:tc>
        <w:tc>
          <w:tcPr>
            <w:tcW w:w="8883" w:type="dxa"/>
            <w:tcBorders>
              <w:top w:val="single" w:sz="4" w:space="0" w:color="auto"/>
              <w:left w:val="single" w:sz="4" w:space="0" w:color="auto"/>
              <w:bottom w:val="single" w:sz="4" w:space="0" w:color="auto"/>
              <w:right w:val="single" w:sz="4" w:space="0" w:color="auto"/>
            </w:tcBorders>
            <w:vAlign w:val="bottom"/>
            <w:hideMark/>
          </w:tcPr>
          <w:p w14:paraId="17ABD414" w14:textId="77777777" w:rsidR="008A43FD" w:rsidRDefault="008A43FD" w:rsidP="0023200A">
            <w:pPr>
              <w:pStyle w:val="BodyText"/>
              <w:rPr>
                <w:b/>
              </w:rPr>
            </w:pPr>
            <w:r>
              <w:rPr>
                <w:b/>
              </w:rPr>
              <w:t>NON-COMPLIANT- NC</w:t>
            </w:r>
          </w:p>
          <w:p w14:paraId="35F3AFD9" w14:textId="77777777" w:rsidR="008A43FD" w:rsidRDefault="008A43FD">
            <w:pPr>
              <w:pStyle w:val="BodyText"/>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N w:val="0"/>
              <w:spacing w:line="240" w:lineRule="auto"/>
              <w:jc w:val="both"/>
            </w:pPr>
            <w:r>
              <w:t>Does not meet technical requirement(s) AND/</w:t>
            </w:r>
            <w:proofErr w:type="gramStart"/>
            <w:r>
              <w:t>OR;</w:t>
            </w:r>
            <w:proofErr w:type="gramEnd"/>
            <w:r>
              <w:t xml:space="preserve"> Unacceptable technical risk(s) AND/OR; </w:t>
            </w:r>
          </w:p>
          <w:p w14:paraId="60ADF497" w14:textId="77777777" w:rsidR="008A43FD" w:rsidRDefault="008A43FD">
            <w:pPr>
              <w:pStyle w:val="BodyText"/>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N w:val="0"/>
              <w:spacing w:line="240" w:lineRule="auto"/>
              <w:jc w:val="both"/>
            </w:pPr>
            <w:r>
              <w:t>Unacceptable exceptions AND/</w:t>
            </w:r>
            <w:proofErr w:type="gramStart"/>
            <w:r>
              <w:t>OR;</w:t>
            </w:r>
            <w:proofErr w:type="gramEnd"/>
            <w:r>
              <w:t xml:space="preserve"> </w:t>
            </w:r>
          </w:p>
          <w:p w14:paraId="0C8D401E" w14:textId="77777777" w:rsidR="008A43FD" w:rsidRDefault="008A43FD">
            <w:pPr>
              <w:pStyle w:val="BodyText"/>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N w:val="0"/>
              <w:spacing w:line="240" w:lineRule="auto"/>
              <w:jc w:val="both"/>
            </w:pPr>
            <w:r>
              <w:t>Unacceptable conditions.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E16AA9" w14:textId="77777777" w:rsidR="008A43FD" w:rsidRDefault="008A43FD" w:rsidP="0023200A">
            <w:pPr>
              <w:pStyle w:val="BodyText"/>
              <w:rPr>
                <w:b/>
              </w:rPr>
            </w:pPr>
            <w:r>
              <w:rPr>
                <w:b/>
              </w:rPr>
              <w:t>Poor Response</w:t>
            </w:r>
          </w:p>
        </w:tc>
      </w:tr>
      <w:tr w:rsidR="008A43FD" w14:paraId="472C6C84" w14:textId="77777777" w:rsidTr="0023200A">
        <w:tc>
          <w:tcPr>
            <w:tcW w:w="1744" w:type="dxa"/>
            <w:tcBorders>
              <w:top w:val="single" w:sz="4" w:space="0" w:color="auto"/>
              <w:left w:val="single" w:sz="4" w:space="0" w:color="auto"/>
              <w:bottom w:val="single" w:sz="4" w:space="0" w:color="auto"/>
              <w:right w:val="single" w:sz="4" w:space="0" w:color="auto"/>
            </w:tcBorders>
            <w:hideMark/>
          </w:tcPr>
          <w:p w14:paraId="38939F83" w14:textId="77777777" w:rsidR="008A43FD" w:rsidRDefault="008A43FD" w:rsidP="0023200A">
            <w:pPr>
              <w:pStyle w:val="BodyText"/>
            </w:pPr>
            <w:r>
              <w:t>0</w:t>
            </w:r>
          </w:p>
        </w:tc>
        <w:tc>
          <w:tcPr>
            <w:tcW w:w="8883" w:type="dxa"/>
            <w:tcBorders>
              <w:top w:val="single" w:sz="4" w:space="0" w:color="auto"/>
              <w:left w:val="single" w:sz="4" w:space="0" w:color="auto"/>
              <w:bottom w:val="single" w:sz="4" w:space="0" w:color="auto"/>
              <w:right w:val="single" w:sz="4" w:space="0" w:color="auto"/>
            </w:tcBorders>
            <w:vAlign w:val="bottom"/>
            <w:hideMark/>
          </w:tcPr>
          <w:p w14:paraId="125B3298" w14:textId="77777777" w:rsidR="008A43FD" w:rsidRDefault="008A43FD" w:rsidP="0023200A">
            <w:pPr>
              <w:pStyle w:val="BodyText"/>
              <w:rPr>
                <w:b/>
              </w:rPr>
            </w:pPr>
            <w:r>
              <w:rPr>
                <w:b/>
              </w:rPr>
              <w:t>TOTALLY DEFICIENT OR NON-RESPONSIVE -TD/NR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B0A811" w14:textId="77777777" w:rsidR="008A43FD" w:rsidRDefault="008A43FD" w:rsidP="0023200A">
            <w:pPr>
              <w:pStyle w:val="BodyText"/>
              <w:rPr>
                <w:b/>
              </w:rPr>
            </w:pPr>
            <w:r>
              <w:rPr>
                <w:b/>
              </w:rPr>
              <w:t>No Response</w:t>
            </w:r>
          </w:p>
        </w:tc>
      </w:tr>
    </w:tbl>
    <w:p w14:paraId="0E4BE3B7" w14:textId="77777777" w:rsidR="008A43FD" w:rsidRDefault="008A43FD" w:rsidP="008A43FD">
      <w:pPr>
        <w:pStyle w:val="Heading2"/>
        <w:spacing w:before="139"/>
        <w:ind w:left="1259" w:right="911"/>
        <w:jc w:val="center"/>
      </w:pPr>
      <w:r>
        <w:br w:type="textWrapping" w:clear="all"/>
      </w:r>
    </w:p>
    <w:p w14:paraId="106B9C34" w14:textId="77777777" w:rsidR="008A43FD" w:rsidRDefault="008A43FD" w:rsidP="008A43FD">
      <w:pPr>
        <w:pStyle w:val="Heading2"/>
        <w:spacing w:before="139"/>
        <w:ind w:left="1259" w:right="911"/>
        <w:jc w:val="center"/>
      </w:pPr>
    </w:p>
    <w:p w14:paraId="0B543DA0" w14:textId="3FED1007" w:rsidR="008A43FD" w:rsidRDefault="008A43FD" w:rsidP="008A43FD">
      <w:pPr>
        <w:pStyle w:val="TableofFigures"/>
        <w:rPr>
          <w:spacing w:val="-2"/>
        </w:rPr>
      </w:pPr>
    </w:p>
    <w:p w14:paraId="048CC047" w14:textId="26B90E34" w:rsidR="008A43FD" w:rsidRDefault="008A43FD" w:rsidP="008A43FD">
      <w:pPr>
        <w:rPr>
          <w:lang w:val="en-US"/>
        </w:rPr>
      </w:pPr>
    </w:p>
    <w:p w14:paraId="2462B364" w14:textId="7988B647" w:rsidR="008A43FD" w:rsidRDefault="008A43FD" w:rsidP="008A43FD">
      <w:pPr>
        <w:rPr>
          <w:lang w:val="en-US"/>
        </w:rPr>
      </w:pPr>
    </w:p>
    <w:p w14:paraId="41606C13" w14:textId="77777777" w:rsidR="008A43FD" w:rsidRPr="008A43FD" w:rsidRDefault="008A43FD" w:rsidP="008A43FD">
      <w:pPr>
        <w:rPr>
          <w:lang w:val="en-US"/>
        </w:rPr>
      </w:pPr>
    </w:p>
    <w:p w14:paraId="39CCE896" w14:textId="77777777" w:rsidR="008A43FD" w:rsidRDefault="008A43FD" w:rsidP="008A43FD">
      <w:pPr>
        <w:pStyle w:val="Heading2"/>
        <w:tabs>
          <w:tab w:val="left" w:pos="942"/>
        </w:tabs>
        <w:spacing w:before="165"/>
        <w:ind w:left="0"/>
      </w:pPr>
    </w:p>
    <w:p w14:paraId="05038495" w14:textId="5C6433D9" w:rsidR="008A43FD" w:rsidRDefault="008A43FD" w:rsidP="008A43FD">
      <w:pPr>
        <w:pStyle w:val="TableofFigures"/>
      </w:pPr>
      <w:bookmarkStart w:id="11" w:name="_Toc125983210"/>
      <w:r>
        <w:lastRenderedPageBreak/>
        <w:t xml:space="preserve">Table </w:t>
      </w:r>
      <w:r>
        <w:fldChar w:fldCharType="begin"/>
      </w:r>
      <w:r>
        <w:instrText xml:space="preserve"> SEQ Table \* ARABIC </w:instrText>
      </w:r>
      <w:r>
        <w:fldChar w:fldCharType="separate"/>
      </w:r>
      <w:r w:rsidR="00697E64">
        <w:rPr>
          <w:noProof/>
        </w:rPr>
        <w:t>3</w:t>
      </w:r>
      <w:r>
        <w:fldChar w:fldCharType="end"/>
      </w:r>
      <w:r>
        <w:t>:</w:t>
      </w:r>
      <w:r>
        <w:rPr>
          <w:spacing w:val="-1"/>
        </w:rPr>
        <w:t xml:space="preserve"> </w:t>
      </w:r>
      <w:r>
        <w:t>Qualitative</w:t>
      </w:r>
      <w:r>
        <w:rPr>
          <w:spacing w:val="-2"/>
        </w:rPr>
        <w:t xml:space="preserve"> </w:t>
      </w:r>
      <w:r>
        <w:t>Technical Evaluation</w:t>
      </w:r>
      <w:r>
        <w:rPr>
          <w:spacing w:val="-2"/>
        </w:rPr>
        <w:t xml:space="preserve"> </w:t>
      </w:r>
      <w:r>
        <w:t>Criteria</w:t>
      </w:r>
      <w:bookmarkEnd w:id="11"/>
    </w:p>
    <w:p w14:paraId="7302038B" w14:textId="77777777" w:rsidR="008A43FD" w:rsidRDefault="008A43FD" w:rsidP="008A43FD">
      <w:pPr>
        <w:pStyle w:val="Heading2"/>
        <w:spacing w:before="139"/>
        <w:ind w:left="0" w:right="911"/>
      </w:pPr>
    </w:p>
    <w:tbl>
      <w:tblPr>
        <w:tblW w:w="13098" w:type="dxa"/>
        <w:tblInd w:w="60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883"/>
        <w:gridCol w:w="1097"/>
        <w:gridCol w:w="5102"/>
        <w:gridCol w:w="1523"/>
        <w:gridCol w:w="2493"/>
      </w:tblGrid>
      <w:tr w:rsidR="008A43FD" w14:paraId="58A7425B" w14:textId="77777777" w:rsidTr="0023200A">
        <w:trPr>
          <w:trHeight w:val="1320"/>
        </w:trPr>
        <w:tc>
          <w:tcPr>
            <w:tcW w:w="9082" w:type="dxa"/>
            <w:gridSpan w:val="3"/>
            <w:tcBorders>
              <w:top w:val="single" w:sz="8" w:space="0" w:color="auto"/>
              <w:left w:val="single" w:sz="8" w:space="0" w:color="auto"/>
              <w:bottom w:val="single" w:sz="6" w:space="0" w:color="auto"/>
              <w:right w:val="single" w:sz="6" w:space="0" w:color="auto"/>
            </w:tcBorders>
            <w:vAlign w:val="center"/>
            <w:hideMark/>
          </w:tcPr>
          <w:p w14:paraId="2F4EED46" w14:textId="77777777" w:rsidR="008A43FD" w:rsidRDefault="008A43FD" w:rsidP="0023200A">
            <w:pPr>
              <w:jc w:val="center"/>
              <w:rPr>
                <w:b/>
                <w:bCs/>
                <w:color w:val="000000"/>
                <w:sz w:val="24"/>
                <w:lang w:eastAsia="en-ZA"/>
              </w:rPr>
            </w:pPr>
            <w:r>
              <w:rPr>
                <w:b/>
                <w:bCs/>
                <w:color w:val="000000"/>
                <w:sz w:val="24"/>
                <w:lang w:eastAsia="en-ZA"/>
              </w:rPr>
              <w:t>Functionality Criteria</w:t>
            </w:r>
          </w:p>
        </w:tc>
        <w:tc>
          <w:tcPr>
            <w:tcW w:w="1523" w:type="dxa"/>
            <w:tcBorders>
              <w:top w:val="single" w:sz="8" w:space="0" w:color="auto"/>
              <w:left w:val="single" w:sz="6" w:space="0" w:color="auto"/>
              <w:bottom w:val="single" w:sz="6" w:space="0" w:color="auto"/>
              <w:right w:val="single" w:sz="6" w:space="0" w:color="auto"/>
            </w:tcBorders>
            <w:vAlign w:val="center"/>
            <w:hideMark/>
          </w:tcPr>
          <w:p w14:paraId="01F160FD" w14:textId="77777777" w:rsidR="008A43FD" w:rsidRDefault="008A43FD" w:rsidP="0023200A">
            <w:pPr>
              <w:jc w:val="center"/>
              <w:rPr>
                <w:color w:val="000000"/>
                <w:sz w:val="20"/>
                <w:szCs w:val="20"/>
                <w:lang w:eastAsia="en-ZA"/>
              </w:rPr>
            </w:pPr>
            <w:r>
              <w:rPr>
                <w:color w:val="000000"/>
                <w:sz w:val="20"/>
                <w:szCs w:val="20"/>
                <w:lang w:eastAsia="en-ZA"/>
              </w:rPr>
              <w:t>Max number of points percentages</w:t>
            </w:r>
          </w:p>
        </w:tc>
        <w:tc>
          <w:tcPr>
            <w:tcW w:w="2493" w:type="dxa"/>
            <w:tcBorders>
              <w:top w:val="single" w:sz="8" w:space="0" w:color="auto"/>
              <w:left w:val="single" w:sz="6" w:space="0" w:color="auto"/>
              <w:bottom w:val="single" w:sz="6" w:space="0" w:color="auto"/>
              <w:right w:val="single" w:sz="8" w:space="0" w:color="auto"/>
            </w:tcBorders>
            <w:vAlign w:val="center"/>
            <w:hideMark/>
          </w:tcPr>
          <w:p w14:paraId="2422731F" w14:textId="77777777" w:rsidR="008A43FD" w:rsidRDefault="008A43FD" w:rsidP="0023200A">
            <w:pPr>
              <w:jc w:val="center"/>
              <w:rPr>
                <w:color w:val="000000"/>
                <w:sz w:val="20"/>
                <w:szCs w:val="20"/>
                <w:lang w:eastAsia="en-ZA"/>
              </w:rPr>
            </w:pPr>
            <w:r>
              <w:rPr>
                <w:color w:val="000000"/>
                <w:sz w:val="20"/>
                <w:szCs w:val="20"/>
                <w:lang w:eastAsia="en-ZA"/>
              </w:rPr>
              <w:t>Bidders will be expected to score minimum threshold to proceed to the next phase</w:t>
            </w:r>
          </w:p>
        </w:tc>
      </w:tr>
      <w:tr w:rsidR="008A43FD" w14:paraId="37731DBA" w14:textId="77777777" w:rsidTr="0023200A">
        <w:trPr>
          <w:trHeight w:val="315"/>
        </w:trPr>
        <w:tc>
          <w:tcPr>
            <w:tcW w:w="9082" w:type="dxa"/>
            <w:gridSpan w:val="3"/>
            <w:tcBorders>
              <w:top w:val="single" w:sz="6" w:space="0" w:color="auto"/>
              <w:left w:val="single" w:sz="8" w:space="0" w:color="auto"/>
              <w:bottom w:val="single" w:sz="6" w:space="0" w:color="auto"/>
              <w:right w:val="single" w:sz="6" w:space="0" w:color="auto"/>
            </w:tcBorders>
            <w:shd w:val="clear" w:color="auto" w:fill="D9D9D9"/>
            <w:vAlign w:val="center"/>
            <w:hideMark/>
          </w:tcPr>
          <w:p w14:paraId="23A98297" w14:textId="77777777" w:rsidR="008A43FD" w:rsidRDefault="008A43FD" w:rsidP="0023200A">
            <w:pPr>
              <w:rPr>
                <w:b/>
                <w:bCs/>
                <w:color w:val="000000"/>
                <w:sz w:val="20"/>
                <w:szCs w:val="20"/>
                <w:lang w:eastAsia="en-ZA"/>
              </w:rPr>
            </w:pPr>
            <w:r>
              <w:rPr>
                <w:b/>
                <w:bCs/>
              </w:rPr>
              <w:t>Civil &amp; Structural Engineering</w:t>
            </w:r>
          </w:p>
        </w:tc>
        <w:tc>
          <w:tcPr>
            <w:tcW w:w="152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903930D" w14:textId="77777777" w:rsidR="008A43FD" w:rsidRDefault="008A43FD" w:rsidP="0023200A">
            <w:pPr>
              <w:jc w:val="center"/>
              <w:rPr>
                <w:b/>
                <w:bCs/>
                <w:color w:val="000000"/>
                <w:sz w:val="20"/>
                <w:szCs w:val="20"/>
                <w:lang w:eastAsia="en-ZA"/>
              </w:rPr>
            </w:pPr>
            <w:r>
              <w:rPr>
                <w:b/>
                <w:bCs/>
                <w:color w:val="000000"/>
                <w:sz w:val="20"/>
                <w:szCs w:val="20"/>
                <w:lang w:eastAsia="en-ZA"/>
              </w:rPr>
              <w:t>100%</w:t>
            </w:r>
          </w:p>
        </w:tc>
        <w:tc>
          <w:tcPr>
            <w:tcW w:w="2493" w:type="dxa"/>
            <w:vMerge w:val="restart"/>
            <w:tcBorders>
              <w:top w:val="single" w:sz="6" w:space="0" w:color="auto"/>
              <w:left w:val="single" w:sz="6" w:space="0" w:color="auto"/>
              <w:bottom w:val="single" w:sz="8" w:space="0" w:color="auto"/>
              <w:right w:val="single" w:sz="8" w:space="0" w:color="auto"/>
            </w:tcBorders>
            <w:noWrap/>
            <w:vAlign w:val="center"/>
            <w:hideMark/>
          </w:tcPr>
          <w:p w14:paraId="592D3C67" w14:textId="77777777" w:rsidR="008A43FD" w:rsidRDefault="008A43FD" w:rsidP="0023200A">
            <w:pPr>
              <w:jc w:val="center"/>
              <w:rPr>
                <w:b/>
                <w:bCs/>
                <w:color w:val="000000"/>
                <w:sz w:val="20"/>
                <w:szCs w:val="20"/>
                <w:lang w:eastAsia="en-ZA"/>
              </w:rPr>
            </w:pPr>
            <w:r>
              <w:rPr>
                <w:b/>
                <w:bCs/>
                <w:color w:val="000000"/>
                <w:sz w:val="20"/>
                <w:szCs w:val="20"/>
                <w:lang w:eastAsia="en-ZA"/>
              </w:rPr>
              <w:t>70%</w:t>
            </w:r>
          </w:p>
        </w:tc>
      </w:tr>
      <w:tr w:rsidR="008A43FD" w14:paraId="19154848" w14:textId="77777777" w:rsidTr="0023200A">
        <w:trPr>
          <w:trHeight w:val="315"/>
        </w:trPr>
        <w:tc>
          <w:tcPr>
            <w:tcW w:w="9082" w:type="dxa"/>
            <w:gridSpan w:val="3"/>
            <w:tcBorders>
              <w:top w:val="single" w:sz="6" w:space="0" w:color="auto"/>
              <w:left w:val="single" w:sz="8" w:space="0" w:color="auto"/>
              <w:bottom w:val="single" w:sz="6" w:space="0" w:color="auto"/>
              <w:right w:val="single" w:sz="6" w:space="0" w:color="auto"/>
            </w:tcBorders>
            <w:shd w:val="clear" w:color="auto" w:fill="D9D9D9"/>
            <w:vAlign w:val="center"/>
          </w:tcPr>
          <w:p w14:paraId="56482809" w14:textId="77777777" w:rsidR="008A43FD" w:rsidRDefault="008A43FD" w:rsidP="0023200A">
            <w:pPr>
              <w:rPr>
                <w:b/>
                <w:bCs/>
                <w:lang w:val="en-US"/>
              </w:rPr>
            </w:pPr>
          </w:p>
        </w:tc>
        <w:tc>
          <w:tcPr>
            <w:tcW w:w="1523" w:type="dxa"/>
            <w:tcBorders>
              <w:top w:val="single" w:sz="6" w:space="0" w:color="auto"/>
              <w:left w:val="single" w:sz="6" w:space="0" w:color="auto"/>
              <w:bottom w:val="single" w:sz="6" w:space="0" w:color="auto"/>
              <w:right w:val="single" w:sz="6" w:space="0" w:color="auto"/>
            </w:tcBorders>
            <w:shd w:val="clear" w:color="auto" w:fill="D9D9D9"/>
            <w:vAlign w:val="center"/>
          </w:tcPr>
          <w:p w14:paraId="2934B557" w14:textId="77777777" w:rsidR="008A43FD" w:rsidRDefault="008A43FD" w:rsidP="0023200A">
            <w:pPr>
              <w:jc w:val="center"/>
              <w:rPr>
                <w:b/>
                <w:bCs/>
                <w:color w:val="000000"/>
                <w:sz w:val="20"/>
                <w:szCs w:val="20"/>
                <w:lang w:eastAsia="en-ZA"/>
              </w:rPr>
            </w:pP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661D9CCD" w14:textId="77777777" w:rsidR="008A43FD" w:rsidRDefault="008A43FD" w:rsidP="0023200A">
            <w:pPr>
              <w:rPr>
                <w:rFonts w:ascii="Arial MT" w:eastAsia="Arial MT" w:hAnsi="Arial MT" w:cs="Arial MT"/>
                <w:b/>
                <w:bCs/>
                <w:color w:val="000000"/>
                <w:sz w:val="20"/>
                <w:szCs w:val="20"/>
                <w:lang w:eastAsia="en-ZA"/>
              </w:rPr>
            </w:pPr>
          </w:p>
        </w:tc>
      </w:tr>
      <w:tr w:rsidR="008A43FD" w14:paraId="774A279F" w14:textId="77777777" w:rsidTr="0023200A">
        <w:trPr>
          <w:trHeight w:val="315"/>
        </w:trPr>
        <w:tc>
          <w:tcPr>
            <w:tcW w:w="2883" w:type="dxa"/>
            <w:tcBorders>
              <w:top w:val="single" w:sz="6" w:space="0" w:color="auto"/>
              <w:left w:val="single" w:sz="8" w:space="0" w:color="auto"/>
              <w:bottom w:val="single" w:sz="6" w:space="0" w:color="auto"/>
              <w:right w:val="single" w:sz="4" w:space="0" w:color="auto"/>
            </w:tcBorders>
            <w:vAlign w:val="center"/>
            <w:hideMark/>
          </w:tcPr>
          <w:p w14:paraId="6082A388" w14:textId="77777777" w:rsidR="008A43FD" w:rsidRDefault="008A43FD" w:rsidP="0023200A">
            <w:pPr>
              <w:jc w:val="center"/>
              <w:rPr>
                <w:b/>
                <w:bCs/>
                <w:sz w:val="24"/>
                <w:szCs w:val="24"/>
                <w:lang w:val="en-US"/>
              </w:rPr>
            </w:pPr>
            <w:r>
              <w:rPr>
                <w:b/>
                <w:bCs/>
                <w:sz w:val="24"/>
                <w:szCs w:val="24"/>
              </w:rPr>
              <w:t>Item</w:t>
            </w:r>
          </w:p>
        </w:tc>
        <w:tc>
          <w:tcPr>
            <w:tcW w:w="1097" w:type="dxa"/>
            <w:tcBorders>
              <w:top w:val="single" w:sz="6" w:space="0" w:color="auto"/>
              <w:left w:val="single" w:sz="4" w:space="0" w:color="auto"/>
              <w:bottom w:val="single" w:sz="6" w:space="0" w:color="auto"/>
              <w:right w:val="single" w:sz="4" w:space="0" w:color="auto"/>
            </w:tcBorders>
            <w:vAlign w:val="center"/>
            <w:hideMark/>
          </w:tcPr>
          <w:p w14:paraId="0EC88D26" w14:textId="77777777" w:rsidR="008A43FD" w:rsidRDefault="008A43FD" w:rsidP="0023200A">
            <w:pPr>
              <w:jc w:val="center"/>
              <w:rPr>
                <w:b/>
                <w:bCs/>
                <w:sz w:val="24"/>
                <w:szCs w:val="24"/>
              </w:rPr>
            </w:pPr>
            <w:r>
              <w:rPr>
                <w:b/>
                <w:bCs/>
                <w:sz w:val="24"/>
                <w:szCs w:val="24"/>
              </w:rPr>
              <w:t>Weight</w:t>
            </w:r>
          </w:p>
        </w:tc>
        <w:tc>
          <w:tcPr>
            <w:tcW w:w="6625" w:type="dxa"/>
            <w:gridSpan w:val="2"/>
            <w:tcBorders>
              <w:top w:val="single" w:sz="6" w:space="0" w:color="auto"/>
              <w:left w:val="single" w:sz="4" w:space="0" w:color="auto"/>
              <w:bottom w:val="single" w:sz="6" w:space="0" w:color="auto"/>
              <w:right w:val="single" w:sz="6" w:space="0" w:color="auto"/>
            </w:tcBorders>
            <w:vAlign w:val="center"/>
            <w:hideMark/>
          </w:tcPr>
          <w:p w14:paraId="3EDB9E22" w14:textId="77777777" w:rsidR="008A43FD" w:rsidRDefault="008A43FD" w:rsidP="0023200A">
            <w:pPr>
              <w:jc w:val="center"/>
              <w:rPr>
                <w:b/>
                <w:bCs/>
                <w:color w:val="000000"/>
                <w:sz w:val="24"/>
                <w:szCs w:val="24"/>
                <w:lang w:eastAsia="en-ZA"/>
              </w:rPr>
            </w:pPr>
            <w:r>
              <w:rPr>
                <w:b/>
                <w:bCs/>
                <w:color w:val="000000"/>
                <w:sz w:val="24"/>
                <w:szCs w:val="24"/>
                <w:lang w:eastAsia="en-ZA"/>
              </w:rPr>
              <w:t>Description</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0A4E4217" w14:textId="77777777" w:rsidR="008A43FD" w:rsidRDefault="008A43FD" w:rsidP="0023200A">
            <w:pPr>
              <w:rPr>
                <w:rFonts w:ascii="Arial MT" w:eastAsia="Arial MT" w:hAnsi="Arial MT" w:cs="Arial MT"/>
                <w:b/>
                <w:bCs/>
                <w:color w:val="000000"/>
                <w:sz w:val="20"/>
                <w:szCs w:val="20"/>
                <w:lang w:eastAsia="en-ZA"/>
              </w:rPr>
            </w:pPr>
          </w:p>
        </w:tc>
      </w:tr>
      <w:tr w:rsidR="008A43FD" w14:paraId="528EF1A2" w14:textId="77777777" w:rsidTr="0023200A">
        <w:trPr>
          <w:trHeight w:val="855"/>
        </w:trPr>
        <w:tc>
          <w:tcPr>
            <w:tcW w:w="2883" w:type="dxa"/>
            <w:vMerge w:val="restart"/>
            <w:tcBorders>
              <w:top w:val="single" w:sz="6" w:space="0" w:color="auto"/>
              <w:left w:val="single" w:sz="8" w:space="0" w:color="auto"/>
              <w:bottom w:val="single" w:sz="6" w:space="0" w:color="auto"/>
              <w:right w:val="single" w:sz="4" w:space="0" w:color="auto"/>
            </w:tcBorders>
            <w:vAlign w:val="center"/>
            <w:hideMark/>
          </w:tcPr>
          <w:p w14:paraId="72DEF299" w14:textId="77777777" w:rsidR="008A43FD" w:rsidRDefault="008A43FD">
            <w:pPr>
              <w:pStyle w:val="ListParagraph"/>
              <w:numPr>
                <w:ilvl w:val="1"/>
                <w:numId w:val="55"/>
              </w:numPr>
              <w:autoSpaceDN w:val="0"/>
              <w:spacing w:after="0" w:line="240" w:lineRule="auto"/>
              <w:contextualSpacing w:val="0"/>
              <w:rPr>
                <w:b/>
                <w:bCs/>
                <w:color w:val="000000"/>
              </w:rPr>
            </w:pPr>
            <w:r>
              <w:rPr>
                <w:b/>
                <w:bCs/>
                <w:color w:val="000000"/>
              </w:rPr>
              <w:t>PROJECT EXECUTION PLAN AND PROJECT PROGRAM</w:t>
            </w:r>
          </w:p>
        </w:tc>
        <w:tc>
          <w:tcPr>
            <w:tcW w:w="1097" w:type="dxa"/>
            <w:vMerge w:val="restart"/>
            <w:tcBorders>
              <w:top w:val="single" w:sz="6" w:space="0" w:color="auto"/>
              <w:left w:val="single" w:sz="4" w:space="0" w:color="auto"/>
              <w:bottom w:val="single" w:sz="6" w:space="0" w:color="auto"/>
              <w:right w:val="single" w:sz="4" w:space="0" w:color="auto"/>
            </w:tcBorders>
            <w:vAlign w:val="center"/>
            <w:hideMark/>
          </w:tcPr>
          <w:p w14:paraId="6E0DD0E3" w14:textId="77777777" w:rsidR="008A43FD" w:rsidRDefault="008A43FD" w:rsidP="0023200A">
            <w:pPr>
              <w:jc w:val="center"/>
              <w:rPr>
                <w:color w:val="000000"/>
                <w:sz w:val="20"/>
                <w:szCs w:val="20"/>
                <w:lang w:eastAsia="en-ZA"/>
              </w:rPr>
            </w:pPr>
            <w:r>
              <w:rPr>
                <w:color w:val="000000"/>
                <w:sz w:val="20"/>
                <w:szCs w:val="20"/>
                <w:lang w:eastAsia="en-ZA"/>
              </w:rPr>
              <w:t>20%</w:t>
            </w:r>
          </w:p>
        </w:tc>
        <w:tc>
          <w:tcPr>
            <w:tcW w:w="6625" w:type="dxa"/>
            <w:gridSpan w:val="2"/>
            <w:tcBorders>
              <w:top w:val="single" w:sz="6" w:space="0" w:color="auto"/>
              <w:left w:val="single" w:sz="4" w:space="0" w:color="auto"/>
              <w:bottom w:val="single" w:sz="6" w:space="0" w:color="auto"/>
              <w:right w:val="single" w:sz="6" w:space="0" w:color="auto"/>
            </w:tcBorders>
            <w:vAlign w:val="center"/>
            <w:hideMark/>
          </w:tcPr>
          <w:p w14:paraId="231397AB" w14:textId="77777777" w:rsidR="008A43FD" w:rsidRDefault="008A43FD" w:rsidP="0023200A">
            <w:pPr>
              <w:jc w:val="center"/>
              <w:rPr>
                <w:rFonts w:ascii="Calibri" w:hAnsi="Calibri" w:cs="Calibri"/>
                <w:b/>
                <w:bCs/>
                <w:color w:val="FF0000"/>
                <w:lang w:eastAsia="en-ZA"/>
              </w:rPr>
            </w:pPr>
            <w:r>
              <w:rPr>
                <w:rFonts w:ascii="Calibri" w:hAnsi="Calibri" w:cs="Calibri"/>
                <w:b/>
                <w:bCs/>
                <w:color w:val="000000"/>
                <w:lang w:eastAsia="en-ZA"/>
              </w:rPr>
              <w:t>Provide a typical program listing all fence installation activities required to execute the full scope of work including all major milestones, from contract award to handover, in a logical and realistic manner.</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41AE30B2" w14:textId="77777777" w:rsidR="008A43FD" w:rsidRDefault="008A43FD" w:rsidP="0023200A">
            <w:pPr>
              <w:rPr>
                <w:rFonts w:ascii="Arial MT" w:eastAsia="Arial MT" w:hAnsi="Arial MT" w:cs="Arial MT"/>
                <w:b/>
                <w:bCs/>
                <w:color w:val="000000"/>
                <w:sz w:val="20"/>
                <w:szCs w:val="20"/>
                <w:lang w:eastAsia="en-ZA"/>
              </w:rPr>
            </w:pPr>
          </w:p>
        </w:tc>
      </w:tr>
      <w:tr w:rsidR="008A43FD" w14:paraId="00D220CF" w14:textId="77777777" w:rsidTr="0023200A">
        <w:trPr>
          <w:trHeight w:val="300"/>
        </w:trPr>
        <w:tc>
          <w:tcPr>
            <w:tcW w:w="0" w:type="auto"/>
            <w:vMerge/>
            <w:tcBorders>
              <w:top w:val="single" w:sz="6" w:space="0" w:color="auto"/>
              <w:left w:val="single" w:sz="8" w:space="0" w:color="auto"/>
              <w:bottom w:val="single" w:sz="6" w:space="0" w:color="auto"/>
              <w:right w:val="single" w:sz="4" w:space="0" w:color="auto"/>
            </w:tcBorders>
            <w:vAlign w:val="center"/>
            <w:hideMark/>
          </w:tcPr>
          <w:p w14:paraId="50D8ACF1"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236F7245"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4" w:space="0" w:color="auto"/>
              <w:bottom w:val="single" w:sz="6" w:space="0" w:color="auto"/>
              <w:right w:val="single" w:sz="6" w:space="0" w:color="auto"/>
            </w:tcBorders>
            <w:vAlign w:val="bottom"/>
            <w:hideMark/>
          </w:tcPr>
          <w:p w14:paraId="057F76F2" w14:textId="77777777" w:rsidR="008A43FD" w:rsidRDefault="008A43FD" w:rsidP="0023200A">
            <w:pPr>
              <w:rPr>
                <w:rFonts w:ascii="Calibri" w:hAnsi="Calibri" w:cs="Calibri"/>
                <w:color w:val="000000"/>
                <w:lang w:eastAsia="en-ZA"/>
              </w:rPr>
            </w:pPr>
            <w:r>
              <w:rPr>
                <w:rFonts w:ascii="Calibri" w:hAnsi="Calibri" w:cs="Calibri"/>
                <w:color w:val="000000"/>
                <w:lang w:eastAsia="en-ZA"/>
              </w:rPr>
              <w:t>Program with clear sequence of construction</w:t>
            </w:r>
          </w:p>
        </w:tc>
        <w:tc>
          <w:tcPr>
            <w:tcW w:w="1523" w:type="dxa"/>
            <w:tcBorders>
              <w:top w:val="single" w:sz="6" w:space="0" w:color="auto"/>
              <w:left w:val="single" w:sz="6" w:space="0" w:color="auto"/>
              <w:bottom w:val="single" w:sz="6" w:space="0" w:color="auto"/>
              <w:right w:val="single" w:sz="6" w:space="0" w:color="auto"/>
            </w:tcBorders>
            <w:vAlign w:val="bottom"/>
            <w:hideMark/>
          </w:tcPr>
          <w:p w14:paraId="0602C609"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10</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3373E983" w14:textId="77777777" w:rsidR="008A43FD" w:rsidRDefault="008A43FD" w:rsidP="0023200A">
            <w:pPr>
              <w:rPr>
                <w:rFonts w:ascii="Arial MT" w:eastAsia="Arial MT" w:hAnsi="Arial MT" w:cs="Arial MT"/>
                <w:b/>
                <w:bCs/>
                <w:color w:val="000000"/>
                <w:sz w:val="20"/>
                <w:szCs w:val="20"/>
                <w:lang w:eastAsia="en-ZA"/>
              </w:rPr>
            </w:pPr>
          </w:p>
        </w:tc>
      </w:tr>
      <w:tr w:rsidR="008A43FD" w14:paraId="1D82DAD3" w14:textId="77777777" w:rsidTr="0023200A">
        <w:trPr>
          <w:trHeight w:val="300"/>
        </w:trPr>
        <w:tc>
          <w:tcPr>
            <w:tcW w:w="0" w:type="auto"/>
            <w:vMerge/>
            <w:tcBorders>
              <w:top w:val="single" w:sz="6" w:space="0" w:color="auto"/>
              <w:left w:val="single" w:sz="8" w:space="0" w:color="auto"/>
              <w:bottom w:val="single" w:sz="6" w:space="0" w:color="auto"/>
              <w:right w:val="single" w:sz="4" w:space="0" w:color="auto"/>
            </w:tcBorders>
            <w:vAlign w:val="center"/>
            <w:hideMark/>
          </w:tcPr>
          <w:p w14:paraId="18414CFD"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1C334AB3"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4" w:space="0" w:color="auto"/>
              <w:bottom w:val="single" w:sz="6" w:space="0" w:color="auto"/>
              <w:right w:val="single" w:sz="6" w:space="0" w:color="auto"/>
            </w:tcBorders>
            <w:vAlign w:val="bottom"/>
            <w:hideMark/>
          </w:tcPr>
          <w:p w14:paraId="76C56A43" w14:textId="77777777" w:rsidR="008A43FD" w:rsidRDefault="008A43FD" w:rsidP="0023200A">
            <w:pPr>
              <w:rPr>
                <w:rFonts w:ascii="Calibri" w:hAnsi="Calibri" w:cs="Calibri"/>
                <w:color w:val="000000"/>
                <w:lang w:eastAsia="en-ZA"/>
              </w:rPr>
            </w:pPr>
            <w:r>
              <w:rPr>
                <w:rFonts w:ascii="Calibri" w:hAnsi="Calibri" w:cs="Calibri"/>
                <w:color w:val="000000"/>
                <w:lang w:eastAsia="en-ZA"/>
              </w:rPr>
              <w:t>Progress tracking and reporting plan</w:t>
            </w:r>
          </w:p>
        </w:tc>
        <w:tc>
          <w:tcPr>
            <w:tcW w:w="1523" w:type="dxa"/>
            <w:tcBorders>
              <w:top w:val="single" w:sz="6" w:space="0" w:color="auto"/>
              <w:left w:val="single" w:sz="6" w:space="0" w:color="auto"/>
              <w:bottom w:val="single" w:sz="6" w:space="0" w:color="auto"/>
              <w:right w:val="single" w:sz="6" w:space="0" w:color="auto"/>
            </w:tcBorders>
            <w:vAlign w:val="bottom"/>
            <w:hideMark/>
          </w:tcPr>
          <w:p w14:paraId="0E8A7B80"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4</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71B08FA0" w14:textId="77777777" w:rsidR="008A43FD" w:rsidRDefault="008A43FD" w:rsidP="0023200A">
            <w:pPr>
              <w:rPr>
                <w:rFonts w:ascii="Arial MT" w:eastAsia="Arial MT" w:hAnsi="Arial MT" w:cs="Arial MT"/>
                <w:b/>
                <w:bCs/>
                <w:color w:val="000000"/>
                <w:sz w:val="20"/>
                <w:szCs w:val="20"/>
                <w:lang w:eastAsia="en-ZA"/>
              </w:rPr>
            </w:pPr>
          </w:p>
        </w:tc>
      </w:tr>
      <w:tr w:rsidR="008A43FD" w14:paraId="58557930" w14:textId="77777777" w:rsidTr="0023200A">
        <w:trPr>
          <w:trHeight w:val="366"/>
        </w:trPr>
        <w:tc>
          <w:tcPr>
            <w:tcW w:w="0" w:type="auto"/>
            <w:vMerge/>
            <w:tcBorders>
              <w:top w:val="single" w:sz="6" w:space="0" w:color="auto"/>
              <w:left w:val="single" w:sz="8" w:space="0" w:color="auto"/>
              <w:bottom w:val="single" w:sz="6" w:space="0" w:color="auto"/>
              <w:right w:val="single" w:sz="4" w:space="0" w:color="auto"/>
            </w:tcBorders>
            <w:vAlign w:val="center"/>
            <w:hideMark/>
          </w:tcPr>
          <w:p w14:paraId="40118122"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7A93BCD4"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4" w:space="0" w:color="auto"/>
              <w:bottom w:val="single" w:sz="6" w:space="0" w:color="auto"/>
              <w:right w:val="single" w:sz="6" w:space="0" w:color="auto"/>
            </w:tcBorders>
            <w:vAlign w:val="bottom"/>
            <w:hideMark/>
          </w:tcPr>
          <w:p w14:paraId="10C01C29" w14:textId="77777777" w:rsidR="008A43FD" w:rsidRDefault="008A43FD" w:rsidP="0023200A">
            <w:pPr>
              <w:rPr>
                <w:rFonts w:ascii="Calibri" w:hAnsi="Calibri" w:cs="Calibri"/>
                <w:color w:val="000000"/>
                <w:lang w:eastAsia="en-ZA"/>
              </w:rPr>
            </w:pPr>
            <w:r>
              <w:rPr>
                <w:rFonts w:ascii="Calibri" w:hAnsi="Calibri" w:cs="Calibri"/>
                <w:color w:val="000000"/>
                <w:lang w:eastAsia="en-ZA"/>
              </w:rPr>
              <w:t>Quality Control Plan</w:t>
            </w:r>
          </w:p>
        </w:tc>
        <w:tc>
          <w:tcPr>
            <w:tcW w:w="1523" w:type="dxa"/>
            <w:tcBorders>
              <w:top w:val="single" w:sz="6" w:space="0" w:color="auto"/>
              <w:left w:val="single" w:sz="6" w:space="0" w:color="auto"/>
              <w:bottom w:val="single" w:sz="6" w:space="0" w:color="auto"/>
              <w:right w:val="single" w:sz="6" w:space="0" w:color="auto"/>
            </w:tcBorders>
            <w:vAlign w:val="bottom"/>
            <w:hideMark/>
          </w:tcPr>
          <w:p w14:paraId="35051036"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6</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1E4BADC1" w14:textId="77777777" w:rsidR="008A43FD" w:rsidRDefault="008A43FD" w:rsidP="0023200A">
            <w:pPr>
              <w:rPr>
                <w:rFonts w:ascii="Arial MT" w:eastAsia="Arial MT" w:hAnsi="Arial MT" w:cs="Arial MT"/>
                <w:b/>
                <w:bCs/>
                <w:color w:val="000000"/>
                <w:sz w:val="20"/>
                <w:szCs w:val="20"/>
                <w:lang w:eastAsia="en-ZA"/>
              </w:rPr>
            </w:pPr>
          </w:p>
        </w:tc>
      </w:tr>
      <w:tr w:rsidR="008A43FD" w14:paraId="5D073DED" w14:textId="77777777" w:rsidTr="0023200A">
        <w:trPr>
          <w:trHeight w:val="315"/>
        </w:trPr>
        <w:tc>
          <w:tcPr>
            <w:tcW w:w="9082" w:type="dxa"/>
            <w:gridSpan w:val="3"/>
            <w:tcBorders>
              <w:top w:val="single" w:sz="6" w:space="0" w:color="auto"/>
              <w:left w:val="single" w:sz="8" w:space="0" w:color="auto"/>
              <w:bottom w:val="single" w:sz="6" w:space="0" w:color="auto"/>
              <w:right w:val="single" w:sz="6" w:space="0" w:color="auto"/>
            </w:tcBorders>
            <w:vAlign w:val="center"/>
          </w:tcPr>
          <w:p w14:paraId="6217097E" w14:textId="77777777" w:rsidR="008A43FD" w:rsidRDefault="008A43FD" w:rsidP="0023200A">
            <w:pPr>
              <w:pStyle w:val="TableBodyCentre"/>
              <w:autoSpaceDE w:val="0"/>
              <w:autoSpaceDN w:val="0"/>
              <w:spacing w:before="80" w:after="80" w:line="288" w:lineRule="auto"/>
              <w:jc w:val="left"/>
              <w:rPr>
                <w:rFonts w:ascii="Calibri" w:hAnsi="Calibri" w:cs="Calibri"/>
                <w:color w:val="000000"/>
                <w:szCs w:val="22"/>
                <w:lang w:val="en-ZA" w:eastAsia="en-ZA"/>
              </w:rPr>
            </w:pPr>
          </w:p>
        </w:tc>
        <w:tc>
          <w:tcPr>
            <w:tcW w:w="1523" w:type="dxa"/>
            <w:tcBorders>
              <w:top w:val="single" w:sz="6" w:space="0" w:color="auto"/>
              <w:left w:val="single" w:sz="6" w:space="0" w:color="auto"/>
              <w:bottom w:val="single" w:sz="6" w:space="0" w:color="auto"/>
              <w:right w:val="single" w:sz="6" w:space="0" w:color="auto"/>
            </w:tcBorders>
            <w:vAlign w:val="bottom"/>
          </w:tcPr>
          <w:p w14:paraId="28D4058F" w14:textId="77777777" w:rsidR="008A43FD" w:rsidRDefault="008A43FD" w:rsidP="0023200A">
            <w:pPr>
              <w:jc w:val="center"/>
              <w:rPr>
                <w:rFonts w:ascii="Calibri" w:hAnsi="Calibri" w:cs="Calibri"/>
                <w:color w:val="000000"/>
                <w:lang w:eastAsia="en-ZA"/>
              </w:rPr>
            </w:pP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68E6102B" w14:textId="77777777" w:rsidR="008A43FD" w:rsidRDefault="008A43FD" w:rsidP="0023200A">
            <w:pPr>
              <w:rPr>
                <w:rFonts w:ascii="Arial MT" w:eastAsia="Arial MT" w:hAnsi="Arial MT" w:cs="Arial MT"/>
                <w:b/>
                <w:bCs/>
                <w:color w:val="000000"/>
                <w:sz w:val="20"/>
                <w:szCs w:val="20"/>
                <w:lang w:eastAsia="en-ZA"/>
              </w:rPr>
            </w:pPr>
          </w:p>
        </w:tc>
      </w:tr>
      <w:tr w:rsidR="008A43FD" w14:paraId="5B55AC19" w14:textId="77777777" w:rsidTr="0023200A">
        <w:trPr>
          <w:trHeight w:val="689"/>
        </w:trPr>
        <w:tc>
          <w:tcPr>
            <w:tcW w:w="2883" w:type="dxa"/>
            <w:vMerge w:val="restart"/>
            <w:tcBorders>
              <w:top w:val="single" w:sz="6" w:space="0" w:color="auto"/>
              <w:left w:val="single" w:sz="8" w:space="0" w:color="auto"/>
              <w:bottom w:val="single" w:sz="6" w:space="0" w:color="auto"/>
              <w:right w:val="single" w:sz="6" w:space="0" w:color="auto"/>
            </w:tcBorders>
            <w:vAlign w:val="center"/>
            <w:hideMark/>
          </w:tcPr>
          <w:p w14:paraId="79DF940C" w14:textId="77777777" w:rsidR="008A43FD" w:rsidRDefault="008A43FD">
            <w:pPr>
              <w:pStyle w:val="ListParagraph"/>
              <w:numPr>
                <w:ilvl w:val="1"/>
                <w:numId w:val="55"/>
              </w:numPr>
              <w:autoSpaceDN w:val="0"/>
              <w:spacing w:after="0" w:line="240" w:lineRule="auto"/>
              <w:contextualSpacing w:val="0"/>
              <w:rPr>
                <w:rFonts w:ascii="Arial" w:hAnsi="Arial" w:cs="Arial"/>
                <w:b/>
                <w:bCs/>
                <w:color w:val="000000"/>
              </w:rPr>
            </w:pPr>
            <w:r>
              <w:rPr>
                <w:b/>
                <w:sz w:val="21"/>
              </w:rPr>
              <w:t>TENDER’S RELEVANT EXPERIENCE</w:t>
            </w:r>
          </w:p>
        </w:tc>
        <w:tc>
          <w:tcPr>
            <w:tcW w:w="1097" w:type="dxa"/>
            <w:vMerge w:val="restart"/>
            <w:tcBorders>
              <w:top w:val="single" w:sz="6" w:space="0" w:color="auto"/>
              <w:left w:val="single" w:sz="6" w:space="0" w:color="auto"/>
              <w:bottom w:val="single" w:sz="6" w:space="0" w:color="auto"/>
              <w:right w:val="single" w:sz="6" w:space="0" w:color="auto"/>
            </w:tcBorders>
            <w:vAlign w:val="center"/>
            <w:hideMark/>
          </w:tcPr>
          <w:p w14:paraId="113F803B" w14:textId="77777777" w:rsidR="008A43FD" w:rsidRDefault="008A43FD" w:rsidP="0023200A">
            <w:pPr>
              <w:jc w:val="center"/>
              <w:rPr>
                <w:color w:val="000000"/>
                <w:sz w:val="20"/>
                <w:szCs w:val="20"/>
                <w:lang w:eastAsia="en-ZA"/>
              </w:rPr>
            </w:pPr>
            <w:r>
              <w:rPr>
                <w:color w:val="000000"/>
                <w:sz w:val="20"/>
                <w:szCs w:val="20"/>
                <w:lang w:eastAsia="en-ZA"/>
              </w:rPr>
              <w:t>10%</w:t>
            </w:r>
          </w:p>
        </w:tc>
        <w:tc>
          <w:tcPr>
            <w:tcW w:w="6625" w:type="dxa"/>
            <w:gridSpan w:val="2"/>
            <w:tcBorders>
              <w:top w:val="single" w:sz="6" w:space="0" w:color="auto"/>
              <w:left w:val="single" w:sz="6" w:space="0" w:color="auto"/>
              <w:bottom w:val="single" w:sz="6" w:space="0" w:color="auto"/>
              <w:right w:val="single" w:sz="6" w:space="0" w:color="auto"/>
            </w:tcBorders>
            <w:vAlign w:val="bottom"/>
            <w:hideMark/>
          </w:tcPr>
          <w:p w14:paraId="4C271240" w14:textId="77777777" w:rsidR="008A43FD" w:rsidRDefault="008A43FD" w:rsidP="0023200A">
            <w:pPr>
              <w:rPr>
                <w:b/>
                <w:bCs/>
                <w:color w:val="000000"/>
                <w:lang w:eastAsia="en-ZA"/>
              </w:rPr>
            </w:pPr>
            <w:r>
              <w:rPr>
                <w:b/>
                <w:bCs/>
                <w:color w:val="000000"/>
                <w:sz w:val="18"/>
                <w:szCs w:val="18"/>
                <w:lang w:eastAsia="en-ZA"/>
              </w:rPr>
              <w:t>Tender’s relevant experience, as the main contractor, in the installation of industrial fences.</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11F411A5" w14:textId="77777777" w:rsidR="008A43FD" w:rsidRDefault="008A43FD" w:rsidP="0023200A">
            <w:pPr>
              <w:rPr>
                <w:rFonts w:ascii="Arial MT" w:eastAsia="Arial MT" w:hAnsi="Arial MT" w:cs="Arial MT"/>
                <w:b/>
                <w:bCs/>
                <w:color w:val="000000"/>
                <w:sz w:val="20"/>
                <w:szCs w:val="20"/>
                <w:lang w:eastAsia="en-ZA"/>
              </w:rPr>
            </w:pPr>
          </w:p>
        </w:tc>
      </w:tr>
      <w:tr w:rsidR="008A43FD" w14:paraId="38981F4D" w14:textId="77777777" w:rsidTr="0023200A">
        <w:trPr>
          <w:trHeight w:val="300"/>
        </w:trPr>
        <w:tc>
          <w:tcPr>
            <w:tcW w:w="0" w:type="auto"/>
            <w:vMerge/>
            <w:tcBorders>
              <w:top w:val="single" w:sz="6" w:space="0" w:color="auto"/>
              <w:left w:val="single" w:sz="8" w:space="0" w:color="auto"/>
              <w:bottom w:val="single" w:sz="6" w:space="0" w:color="auto"/>
              <w:right w:val="single" w:sz="6" w:space="0" w:color="auto"/>
            </w:tcBorders>
            <w:vAlign w:val="center"/>
            <w:hideMark/>
          </w:tcPr>
          <w:p w14:paraId="00B82E07"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4CA6815"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vAlign w:val="bottom"/>
            <w:hideMark/>
          </w:tcPr>
          <w:p w14:paraId="5407C78B" w14:textId="77777777" w:rsidR="008A43FD" w:rsidRDefault="008A43FD" w:rsidP="0023200A">
            <w:pPr>
              <w:rPr>
                <w:rFonts w:ascii="Calibri" w:hAnsi="Calibri" w:cs="Calibri"/>
                <w:color w:val="000000"/>
                <w:lang w:eastAsia="en-ZA"/>
              </w:rPr>
            </w:pPr>
            <w:r>
              <w:rPr>
                <w:rFonts w:ascii="Calibri" w:hAnsi="Calibri" w:cs="Calibri"/>
                <w:color w:val="000000"/>
                <w:lang w:eastAsia="en-ZA"/>
              </w:rPr>
              <w:t>Completion certificates for 3 fencing projects</w:t>
            </w:r>
          </w:p>
        </w:tc>
        <w:tc>
          <w:tcPr>
            <w:tcW w:w="1523" w:type="dxa"/>
            <w:tcBorders>
              <w:top w:val="single" w:sz="6" w:space="0" w:color="auto"/>
              <w:left w:val="single" w:sz="6" w:space="0" w:color="auto"/>
              <w:bottom w:val="single" w:sz="6" w:space="0" w:color="auto"/>
              <w:right w:val="single" w:sz="6" w:space="0" w:color="auto"/>
            </w:tcBorders>
            <w:vAlign w:val="bottom"/>
            <w:hideMark/>
          </w:tcPr>
          <w:p w14:paraId="497F03A3"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4</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28BB682C" w14:textId="77777777" w:rsidR="008A43FD" w:rsidRDefault="008A43FD" w:rsidP="0023200A">
            <w:pPr>
              <w:rPr>
                <w:rFonts w:ascii="Arial MT" w:eastAsia="Arial MT" w:hAnsi="Arial MT" w:cs="Arial MT"/>
                <w:b/>
                <w:bCs/>
                <w:color w:val="000000"/>
                <w:sz w:val="20"/>
                <w:szCs w:val="20"/>
                <w:lang w:eastAsia="en-ZA"/>
              </w:rPr>
            </w:pPr>
          </w:p>
        </w:tc>
      </w:tr>
      <w:tr w:rsidR="008A43FD" w14:paraId="3A263AF5" w14:textId="77777777" w:rsidTr="0023200A">
        <w:trPr>
          <w:trHeight w:val="300"/>
        </w:trPr>
        <w:tc>
          <w:tcPr>
            <w:tcW w:w="0" w:type="auto"/>
            <w:vMerge/>
            <w:tcBorders>
              <w:top w:val="single" w:sz="6" w:space="0" w:color="auto"/>
              <w:left w:val="single" w:sz="8" w:space="0" w:color="auto"/>
              <w:bottom w:val="single" w:sz="6" w:space="0" w:color="auto"/>
              <w:right w:val="single" w:sz="6" w:space="0" w:color="auto"/>
            </w:tcBorders>
            <w:vAlign w:val="center"/>
            <w:hideMark/>
          </w:tcPr>
          <w:p w14:paraId="3EF5931B"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E194D3F"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vAlign w:val="bottom"/>
            <w:hideMark/>
          </w:tcPr>
          <w:p w14:paraId="5BB54CF1" w14:textId="77777777" w:rsidR="008A43FD" w:rsidRDefault="008A43FD" w:rsidP="0023200A">
            <w:pPr>
              <w:rPr>
                <w:rFonts w:ascii="Calibri" w:hAnsi="Calibri" w:cs="Calibri"/>
                <w:color w:val="000000"/>
                <w:lang w:eastAsia="en-ZA"/>
              </w:rPr>
            </w:pPr>
            <w:r>
              <w:rPr>
                <w:rFonts w:ascii="Calibri" w:hAnsi="Calibri" w:cs="Calibri"/>
                <w:color w:val="000000"/>
                <w:lang w:eastAsia="en-ZA"/>
              </w:rPr>
              <w:t>Project Construction works Cost</w:t>
            </w:r>
          </w:p>
        </w:tc>
        <w:tc>
          <w:tcPr>
            <w:tcW w:w="1523" w:type="dxa"/>
            <w:tcBorders>
              <w:top w:val="single" w:sz="6" w:space="0" w:color="auto"/>
              <w:left w:val="single" w:sz="6" w:space="0" w:color="auto"/>
              <w:bottom w:val="single" w:sz="6" w:space="0" w:color="auto"/>
              <w:right w:val="single" w:sz="6" w:space="0" w:color="auto"/>
            </w:tcBorders>
            <w:vAlign w:val="bottom"/>
            <w:hideMark/>
          </w:tcPr>
          <w:p w14:paraId="5555987C"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3</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4FC7AC35" w14:textId="77777777" w:rsidR="008A43FD" w:rsidRDefault="008A43FD" w:rsidP="0023200A">
            <w:pPr>
              <w:rPr>
                <w:rFonts w:ascii="Arial MT" w:eastAsia="Arial MT" w:hAnsi="Arial MT" w:cs="Arial MT"/>
                <w:b/>
                <w:bCs/>
                <w:color w:val="000000"/>
                <w:sz w:val="20"/>
                <w:szCs w:val="20"/>
                <w:lang w:eastAsia="en-ZA"/>
              </w:rPr>
            </w:pPr>
          </w:p>
        </w:tc>
      </w:tr>
      <w:tr w:rsidR="008A43FD" w14:paraId="7C36CB6C" w14:textId="77777777" w:rsidTr="0023200A">
        <w:trPr>
          <w:trHeight w:val="300"/>
        </w:trPr>
        <w:tc>
          <w:tcPr>
            <w:tcW w:w="0" w:type="auto"/>
            <w:vMerge/>
            <w:tcBorders>
              <w:top w:val="single" w:sz="6" w:space="0" w:color="auto"/>
              <w:left w:val="single" w:sz="8" w:space="0" w:color="auto"/>
              <w:bottom w:val="single" w:sz="6" w:space="0" w:color="auto"/>
              <w:right w:val="single" w:sz="6" w:space="0" w:color="auto"/>
            </w:tcBorders>
            <w:vAlign w:val="center"/>
            <w:hideMark/>
          </w:tcPr>
          <w:p w14:paraId="67B08A57"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AB8146D"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vAlign w:val="bottom"/>
            <w:hideMark/>
          </w:tcPr>
          <w:p w14:paraId="02F49E3A" w14:textId="77777777" w:rsidR="008A43FD" w:rsidRDefault="008A43FD" w:rsidP="0023200A">
            <w:pPr>
              <w:rPr>
                <w:rFonts w:ascii="Calibri" w:hAnsi="Calibri" w:cs="Calibri"/>
                <w:color w:val="000000"/>
                <w:lang w:eastAsia="en-ZA"/>
              </w:rPr>
            </w:pPr>
            <w:r>
              <w:rPr>
                <w:rFonts w:ascii="Calibri" w:hAnsi="Calibri" w:cs="Calibri"/>
                <w:color w:val="000000"/>
                <w:lang w:eastAsia="en-ZA"/>
              </w:rPr>
              <w:t>Brief description of work performed</w:t>
            </w:r>
          </w:p>
        </w:tc>
        <w:tc>
          <w:tcPr>
            <w:tcW w:w="1523" w:type="dxa"/>
            <w:tcBorders>
              <w:top w:val="single" w:sz="6" w:space="0" w:color="auto"/>
              <w:left w:val="single" w:sz="6" w:space="0" w:color="auto"/>
              <w:bottom w:val="single" w:sz="6" w:space="0" w:color="auto"/>
              <w:right w:val="single" w:sz="6" w:space="0" w:color="auto"/>
            </w:tcBorders>
            <w:vAlign w:val="bottom"/>
            <w:hideMark/>
          </w:tcPr>
          <w:p w14:paraId="7D66B7A9"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3</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68A0CF1F" w14:textId="77777777" w:rsidR="008A43FD" w:rsidRDefault="008A43FD" w:rsidP="0023200A">
            <w:pPr>
              <w:rPr>
                <w:rFonts w:ascii="Arial MT" w:eastAsia="Arial MT" w:hAnsi="Arial MT" w:cs="Arial MT"/>
                <w:b/>
                <w:bCs/>
                <w:color w:val="000000"/>
                <w:sz w:val="20"/>
                <w:szCs w:val="20"/>
                <w:lang w:eastAsia="en-ZA"/>
              </w:rPr>
            </w:pPr>
          </w:p>
        </w:tc>
      </w:tr>
      <w:tr w:rsidR="008A43FD" w14:paraId="457A4574" w14:textId="77777777" w:rsidTr="0023200A">
        <w:trPr>
          <w:trHeight w:val="390"/>
        </w:trPr>
        <w:tc>
          <w:tcPr>
            <w:tcW w:w="2883" w:type="dxa"/>
            <w:vMerge w:val="restart"/>
            <w:tcBorders>
              <w:top w:val="single" w:sz="6" w:space="0" w:color="auto"/>
              <w:left w:val="single" w:sz="8" w:space="0" w:color="auto"/>
              <w:bottom w:val="single" w:sz="6" w:space="0" w:color="auto"/>
              <w:right w:val="single" w:sz="6" w:space="0" w:color="auto"/>
            </w:tcBorders>
            <w:vAlign w:val="center"/>
            <w:hideMark/>
          </w:tcPr>
          <w:p w14:paraId="5D26F567" w14:textId="77777777" w:rsidR="008A43FD" w:rsidRDefault="008A43FD">
            <w:pPr>
              <w:pStyle w:val="ListParagraph"/>
              <w:numPr>
                <w:ilvl w:val="1"/>
                <w:numId w:val="55"/>
              </w:numPr>
              <w:autoSpaceDN w:val="0"/>
              <w:spacing w:after="0" w:line="240" w:lineRule="auto"/>
              <w:contextualSpacing w:val="0"/>
              <w:rPr>
                <w:rFonts w:ascii="Arial" w:hAnsi="Arial" w:cs="Arial"/>
                <w:b/>
                <w:bCs/>
                <w:color w:val="000000"/>
              </w:rPr>
            </w:pPr>
            <w:r>
              <w:rPr>
                <w:b/>
                <w:bCs/>
                <w:color w:val="000000"/>
              </w:rPr>
              <w:t>METHOD STATEMENT FOR POLES AND MASH INSTALLATION</w:t>
            </w:r>
          </w:p>
        </w:tc>
        <w:tc>
          <w:tcPr>
            <w:tcW w:w="1097" w:type="dxa"/>
            <w:vMerge w:val="restart"/>
            <w:tcBorders>
              <w:top w:val="single" w:sz="6" w:space="0" w:color="auto"/>
              <w:left w:val="single" w:sz="6" w:space="0" w:color="auto"/>
              <w:bottom w:val="single" w:sz="6" w:space="0" w:color="auto"/>
              <w:right w:val="single" w:sz="6" w:space="0" w:color="auto"/>
            </w:tcBorders>
            <w:vAlign w:val="center"/>
            <w:hideMark/>
          </w:tcPr>
          <w:p w14:paraId="3AA16455" w14:textId="77777777" w:rsidR="008A43FD" w:rsidRDefault="008A43FD" w:rsidP="0023200A">
            <w:pPr>
              <w:jc w:val="center"/>
              <w:rPr>
                <w:color w:val="000000"/>
                <w:sz w:val="20"/>
                <w:szCs w:val="20"/>
                <w:lang w:eastAsia="en-ZA"/>
              </w:rPr>
            </w:pPr>
            <w:r>
              <w:rPr>
                <w:color w:val="000000"/>
                <w:sz w:val="20"/>
                <w:szCs w:val="20"/>
                <w:lang w:eastAsia="en-ZA"/>
              </w:rPr>
              <w:t>25%</w:t>
            </w:r>
          </w:p>
        </w:tc>
        <w:tc>
          <w:tcPr>
            <w:tcW w:w="6625" w:type="dxa"/>
            <w:gridSpan w:val="2"/>
            <w:tcBorders>
              <w:top w:val="single" w:sz="6" w:space="0" w:color="auto"/>
              <w:left w:val="single" w:sz="6" w:space="0" w:color="auto"/>
              <w:bottom w:val="single" w:sz="6" w:space="0" w:color="auto"/>
              <w:right w:val="single" w:sz="6" w:space="0" w:color="auto"/>
            </w:tcBorders>
            <w:vAlign w:val="bottom"/>
            <w:hideMark/>
          </w:tcPr>
          <w:p w14:paraId="5C92EAA4" w14:textId="77777777" w:rsidR="008A43FD" w:rsidRDefault="008A43FD" w:rsidP="0023200A">
            <w:pPr>
              <w:tabs>
                <w:tab w:val="left" w:pos="0"/>
              </w:tabs>
              <w:jc w:val="both"/>
              <w:rPr>
                <w:b/>
                <w:bCs/>
                <w:sz w:val="18"/>
                <w:szCs w:val="18"/>
              </w:rPr>
            </w:pPr>
            <w:r>
              <w:rPr>
                <w:b/>
                <w:bCs/>
                <w:sz w:val="18"/>
                <w:szCs w:val="18"/>
              </w:rPr>
              <w:t>A Steelworks Method Statement, which describes the following:</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0B4086A6" w14:textId="77777777" w:rsidR="008A43FD" w:rsidRDefault="008A43FD" w:rsidP="0023200A">
            <w:pPr>
              <w:rPr>
                <w:rFonts w:ascii="Arial MT" w:eastAsia="Arial MT" w:hAnsi="Arial MT" w:cs="Arial MT"/>
                <w:b/>
                <w:bCs/>
                <w:color w:val="000000"/>
                <w:sz w:val="20"/>
                <w:szCs w:val="20"/>
                <w:lang w:eastAsia="en-ZA"/>
              </w:rPr>
            </w:pPr>
          </w:p>
        </w:tc>
      </w:tr>
      <w:tr w:rsidR="008A43FD" w14:paraId="6CB51C7D" w14:textId="77777777" w:rsidTr="0023200A">
        <w:trPr>
          <w:trHeight w:val="300"/>
        </w:trPr>
        <w:tc>
          <w:tcPr>
            <w:tcW w:w="0" w:type="auto"/>
            <w:vMerge/>
            <w:tcBorders>
              <w:top w:val="single" w:sz="6" w:space="0" w:color="auto"/>
              <w:left w:val="single" w:sz="8" w:space="0" w:color="auto"/>
              <w:bottom w:val="single" w:sz="6" w:space="0" w:color="auto"/>
              <w:right w:val="single" w:sz="6" w:space="0" w:color="auto"/>
            </w:tcBorders>
            <w:vAlign w:val="center"/>
            <w:hideMark/>
          </w:tcPr>
          <w:p w14:paraId="7EC740FD"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151F8C"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vAlign w:val="bottom"/>
            <w:hideMark/>
          </w:tcPr>
          <w:p w14:paraId="6E681E97" w14:textId="77777777" w:rsidR="008A43FD" w:rsidRDefault="008A43FD" w:rsidP="0023200A">
            <w:pPr>
              <w:rPr>
                <w:color w:val="000000"/>
                <w:sz w:val="20"/>
                <w:szCs w:val="20"/>
                <w:lang w:eastAsia="en-ZA"/>
              </w:rPr>
            </w:pPr>
            <w:r>
              <w:rPr>
                <w:color w:val="000000"/>
                <w:sz w:val="20"/>
                <w:szCs w:val="20"/>
                <w:lang w:eastAsia="en-ZA"/>
              </w:rPr>
              <w:t>Method of fabrication and storage on site.</w:t>
            </w:r>
          </w:p>
        </w:tc>
        <w:tc>
          <w:tcPr>
            <w:tcW w:w="1523" w:type="dxa"/>
            <w:tcBorders>
              <w:top w:val="single" w:sz="6" w:space="0" w:color="auto"/>
              <w:left w:val="single" w:sz="6" w:space="0" w:color="auto"/>
              <w:bottom w:val="single" w:sz="6" w:space="0" w:color="auto"/>
              <w:right w:val="single" w:sz="6" w:space="0" w:color="auto"/>
            </w:tcBorders>
            <w:vAlign w:val="bottom"/>
            <w:hideMark/>
          </w:tcPr>
          <w:p w14:paraId="2B6A73CE"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6</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2DE95D82" w14:textId="77777777" w:rsidR="008A43FD" w:rsidRDefault="008A43FD" w:rsidP="0023200A">
            <w:pPr>
              <w:rPr>
                <w:rFonts w:ascii="Arial MT" w:eastAsia="Arial MT" w:hAnsi="Arial MT" w:cs="Arial MT"/>
                <w:b/>
                <w:bCs/>
                <w:color w:val="000000"/>
                <w:sz w:val="20"/>
                <w:szCs w:val="20"/>
                <w:lang w:eastAsia="en-ZA"/>
              </w:rPr>
            </w:pPr>
          </w:p>
        </w:tc>
      </w:tr>
      <w:tr w:rsidR="008A43FD" w14:paraId="0DFF2C3D" w14:textId="77777777" w:rsidTr="0023200A">
        <w:trPr>
          <w:trHeight w:val="300"/>
        </w:trPr>
        <w:tc>
          <w:tcPr>
            <w:tcW w:w="0" w:type="auto"/>
            <w:vMerge/>
            <w:tcBorders>
              <w:top w:val="single" w:sz="6" w:space="0" w:color="auto"/>
              <w:left w:val="single" w:sz="8" w:space="0" w:color="auto"/>
              <w:bottom w:val="single" w:sz="6" w:space="0" w:color="auto"/>
              <w:right w:val="single" w:sz="6" w:space="0" w:color="auto"/>
            </w:tcBorders>
            <w:vAlign w:val="center"/>
            <w:hideMark/>
          </w:tcPr>
          <w:p w14:paraId="7B12E68F"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240598"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vAlign w:val="bottom"/>
            <w:hideMark/>
          </w:tcPr>
          <w:p w14:paraId="43F7659F" w14:textId="77777777" w:rsidR="008A43FD" w:rsidRDefault="008A43FD" w:rsidP="0023200A">
            <w:pPr>
              <w:rPr>
                <w:rFonts w:ascii="Arial MT" w:hAnsi="Arial MT" w:cs="Arial MT"/>
                <w:color w:val="000000"/>
                <w:sz w:val="20"/>
                <w:szCs w:val="20"/>
                <w:lang w:eastAsia="en-ZA"/>
              </w:rPr>
            </w:pPr>
            <w:r>
              <w:rPr>
                <w:color w:val="000000"/>
                <w:sz w:val="20"/>
                <w:szCs w:val="20"/>
                <w:lang w:eastAsia="en-ZA"/>
              </w:rPr>
              <w:t>Transportation to site laydown/storge areas and to site for installation.</w:t>
            </w:r>
          </w:p>
        </w:tc>
        <w:tc>
          <w:tcPr>
            <w:tcW w:w="1523" w:type="dxa"/>
            <w:tcBorders>
              <w:top w:val="single" w:sz="6" w:space="0" w:color="auto"/>
              <w:left w:val="single" w:sz="6" w:space="0" w:color="auto"/>
              <w:bottom w:val="single" w:sz="6" w:space="0" w:color="auto"/>
              <w:right w:val="single" w:sz="6" w:space="0" w:color="auto"/>
            </w:tcBorders>
            <w:vAlign w:val="bottom"/>
            <w:hideMark/>
          </w:tcPr>
          <w:p w14:paraId="05025098"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4</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44DA83CD" w14:textId="77777777" w:rsidR="008A43FD" w:rsidRDefault="008A43FD" w:rsidP="0023200A">
            <w:pPr>
              <w:rPr>
                <w:rFonts w:ascii="Arial MT" w:eastAsia="Arial MT" w:hAnsi="Arial MT" w:cs="Arial MT"/>
                <w:b/>
                <w:bCs/>
                <w:color w:val="000000"/>
                <w:sz w:val="20"/>
                <w:szCs w:val="20"/>
                <w:lang w:eastAsia="en-ZA"/>
              </w:rPr>
            </w:pPr>
          </w:p>
        </w:tc>
      </w:tr>
      <w:tr w:rsidR="008A43FD" w14:paraId="52085715" w14:textId="77777777" w:rsidTr="0023200A">
        <w:trPr>
          <w:trHeight w:val="300"/>
        </w:trPr>
        <w:tc>
          <w:tcPr>
            <w:tcW w:w="0" w:type="auto"/>
            <w:vMerge/>
            <w:tcBorders>
              <w:top w:val="single" w:sz="6" w:space="0" w:color="auto"/>
              <w:left w:val="single" w:sz="8" w:space="0" w:color="auto"/>
              <w:bottom w:val="single" w:sz="6" w:space="0" w:color="auto"/>
              <w:right w:val="single" w:sz="6" w:space="0" w:color="auto"/>
            </w:tcBorders>
            <w:vAlign w:val="center"/>
            <w:hideMark/>
          </w:tcPr>
          <w:p w14:paraId="1150CEB2"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4162E6C"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vAlign w:val="bottom"/>
            <w:hideMark/>
          </w:tcPr>
          <w:p w14:paraId="41FFC212" w14:textId="77777777" w:rsidR="008A43FD" w:rsidRDefault="008A43FD" w:rsidP="0023200A">
            <w:pPr>
              <w:rPr>
                <w:rFonts w:ascii="Arial MT" w:hAnsi="Arial MT" w:cs="Arial MT"/>
                <w:color w:val="000000"/>
                <w:sz w:val="20"/>
                <w:szCs w:val="20"/>
                <w:lang w:eastAsia="en-ZA"/>
              </w:rPr>
            </w:pPr>
            <w:r>
              <w:rPr>
                <w:color w:val="000000"/>
                <w:sz w:val="20"/>
                <w:szCs w:val="20"/>
                <w:lang w:eastAsia="en-ZA"/>
              </w:rPr>
              <w:t>Procedure for the cutting and handling of steel and mesh wire.</w:t>
            </w:r>
          </w:p>
        </w:tc>
        <w:tc>
          <w:tcPr>
            <w:tcW w:w="1523" w:type="dxa"/>
            <w:tcBorders>
              <w:top w:val="single" w:sz="6" w:space="0" w:color="auto"/>
              <w:left w:val="single" w:sz="6" w:space="0" w:color="auto"/>
              <w:bottom w:val="single" w:sz="6" w:space="0" w:color="auto"/>
              <w:right w:val="single" w:sz="6" w:space="0" w:color="auto"/>
            </w:tcBorders>
            <w:vAlign w:val="bottom"/>
            <w:hideMark/>
          </w:tcPr>
          <w:p w14:paraId="0BC50868"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4</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20E0256C" w14:textId="77777777" w:rsidR="008A43FD" w:rsidRDefault="008A43FD" w:rsidP="0023200A">
            <w:pPr>
              <w:rPr>
                <w:rFonts w:ascii="Arial MT" w:eastAsia="Arial MT" w:hAnsi="Arial MT" w:cs="Arial MT"/>
                <w:b/>
                <w:bCs/>
                <w:color w:val="000000"/>
                <w:sz w:val="20"/>
                <w:szCs w:val="20"/>
                <w:lang w:eastAsia="en-ZA"/>
              </w:rPr>
            </w:pPr>
          </w:p>
        </w:tc>
      </w:tr>
      <w:tr w:rsidR="008A43FD" w14:paraId="1ADADC0C" w14:textId="77777777" w:rsidTr="0023200A">
        <w:trPr>
          <w:trHeight w:val="300"/>
        </w:trPr>
        <w:tc>
          <w:tcPr>
            <w:tcW w:w="0" w:type="auto"/>
            <w:vMerge/>
            <w:tcBorders>
              <w:top w:val="single" w:sz="6" w:space="0" w:color="auto"/>
              <w:left w:val="single" w:sz="8" w:space="0" w:color="auto"/>
              <w:bottom w:val="single" w:sz="6" w:space="0" w:color="auto"/>
              <w:right w:val="single" w:sz="6" w:space="0" w:color="auto"/>
            </w:tcBorders>
            <w:vAlign w:val="center"/>
            <w:hideMark/>
          </w:tcPr>
          <w:p w14:paraId="250198F9"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5641DA"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vAlign w:val="bottom"/>
            <w:hideMark/>
          </w:tcPr>
          <w:p w14:paraId="0D292748" w14:textId="77777777" w:rsidR="008A43FD" w:rsidRDefault="008A43FD" w:rsidP="0023200A">
            <w:pPr>
              <w:rPr>
                <w:rFonts w:ascii="Arial MT" w:hAnsi="Arial MT" w:cs="Arial MT"/>
                <w:color w:val="000000"/>
                <w:sz w:val="20"/>
                <w:szCs w:val="20"/>
                <w:lang w:eastAsia="en-ZA"/>
              </w:rPr>
            </w:pPr>
            <w:r>
              <w:rPr>
                <w:sz w:val="20"/>
                <w:szCs w:val="20"/>
              </w:rPr>
              <w:t>Corrosion protection and painting.</w:t>
            </w:r>
          </w:p>
        </w:tc>
        <w:tc>
          <w:tcPr>
            <w:tcW w:w="1523" w:type="dxa"/>
            <w:tcBorders>
              <w:top w:val="single" w:sz="6" w:space="0" w:color="auto"/>
              <w:left w:val="single" w:sz="6" w:space="0" w:color="auto"/>
              <w:bottom w:val="single" w:sz="6" w:space="0" w:color="auto"/>
              <w:right w:val="single" w:sz="6" w:space="0" w:color="auto"/>
            </w:tcBorders>
            <w:vAlign w:val="bottom"/>
            <w:hideMark/>
          </w:tcPr>
          <w:p w14:paraId="7ED4BBE3"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5</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4238DF49" w14:textId="77777777" w:rsidR="008A43FD" w:rsidRDefault="008A43FD" w:rsidP="0023200A">
            <w:pPr>
              <w:rPr>
                <w:rFonts w:ascii="Arial MT" w:eastAsia="Arial MT" w:hAnsi="Arial MT" w:cs="Arial MT"/>
                <w:b/>
                <w:bCs/>
                <w:color w:val="000000"/>
                <w:sz w:val="20"/>
                <w:szCs w:val="20"/>
                <w:lang w:eastAsia="en-ZA"/>
              </w:rPr>
            </w:pPr>
          </w:p>
        </w:tc>
      </w:tr>
      <w:tr w:rsidR="008A43FD" w14:paraId="4EBAF481" w14:textId="77777777" w:rsidTr="0023200A">
        <w:trPr>
          <w:trHeight w:val="353"/>
        </w:trPr>
        <w:tc>
          <w:tcPr>
            <w:tcW w:w="0" w:type="auto"/>
            <w:vMerge/>
            <w:tcBorders>
              <w:top w:val="single" w:sz="6" w:space="0" w:color="auto"/>
              <w:left w:val="single" w:sz="8" w:space="0" w:color="auto"/>
              <w:bottom w:val="single" w:sz="6" w:space="0" w:color="auto"/>
              <w:right w:val="single" w:sz="6" w:space="0" w:color="auto"/>
            </w:tcBorders>
            <w:vAlign w:val="center"/>
            <w:hideMark/>
          </w:tcPr>
          <w:p w14:paraId="59387ABF"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6C9C8AD"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vAlign w:val="bottom"/>
            <w:hideMark/>
          </w:tcPr>
          <w:p w14:paraId="66248623" w14:textId="77777777" w:rsidR="008A43FD" w:rsidRDefault="008A43FD" w:rsidP="0023200A">
            <w:pPr>
              <w:rPr>
                <w:rFonts w:ascii="Arial MT" w:hAnsi="Arial MT" w:cs="Arial MT"/>
                <w:color w:val="000000"/>
                <w:sz w:val="20"/>
                <w:szCs w:val="20"/>
                <w:lang w:eastAsia="en-ZA"/>
              </w:rPr>
            </w:pPr>
            <w:r>
              <w:rPr>
                <w:color w:val="000000"/>
                <w:sz w:val="20"/>
                <w:szCs w:val="20"/>
                <w:lang w:eastAsia="en-ZA"/>
              </w:rPr>
              <w:t>Risk Assessment</w:t>
            </w:r>
            <w:r>
              <w:rPr>
                <w:color w:val="000000"/>
                <w:sz w:val="20"/>
              </w:rPr>
              <w:t xml:space="preserve"> (Including relevant standards)</w:t>
            </w:r>
          </w:p>
        </w:tc>
        <w:tc>
          <w:tcPr>
            <w:tcW w:w="1523" w:type="dxa"/>
            <w:tcBorders>
              <w:top w:val="single" w:sz="6" w:space="0" w:color="auto"/>
              <w:left w:val="single" w:sz="6" w:space="0" w:color="auto"/>
              <w:bottom w:val="single" w:sz="6" w:space="0" w:color="auto"/>
              <w:right w:val="single" w:sz="6" w:space="0" w:color="auto"/>
            </w:tcBorders>
            <w:vAlign w:val="bottom"/>
            <w:hideMark/>
          </w:tcPr>
          <w:p w14:paraId="223ADF22"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6</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478EDCD7" w14:textId="77777777" w:rsidR="008A43FD" w:rsidRDefault="008A43FD" w:rsidP="0023200A">
            <w:pPr>
              <w:rPr>
                <w:rFonts w:ascii="Arial MT" w:eastAsia="Arial MT" w:hAnsi="Arial MT" w:cs="Arial MT"/>
                <w:b/>
                <w:bCs/>
                <w:color w:val="000000"/>
                <w:sz w:val="20"/>
                <w:szCs w:val="20"/>
                <w:lang w:eastAsia="en-ZA"/>
              </w:rPr>
            </w:pPr>
          </w:p>
        </w:tc>
      </w:tr>
      <w:tr w:rsidR="008A43FD" w14:paraId="6B6441DF" w14:textId="77777777" w:rsidTr="0023200A">
        <w:trPr>
          <w:trHeight w:val="811"/>
        </w:trPr>
        <w:tc>
          <w:tcPr>
            <w:tcW w:w="2883" w:type="dxa"/>
            <w:vMerge w:val="restart"/>
            <w:tcBorders>
              <w:top w:val="single" w:sz="6" w:space="0" w:color="auto"/>
              <w:left w:val="single" w:sz="8" w:space="0" w:color="auto"/>
              <w:bottom w:val="single" w:sz="6" w:space="0" w:color="auto"/>
              <w:right w:val="single" w:sz="6" w:space="0" w:color="auto"/>
            </w:tcBorders>
            <w:vAlign w:val="center"/>
            <w:hideMark/>
          </w:tcPr>
          <w:p w14:paraId="7542CEE1" w14:textId="77777777" w:rsidR="008A43FD" w:rsidRDefault="008A43FD">
            <w:pPr>
              <w:pStyle w:val="ListParagraph"/>
              <w:numPr>
                <w:ilvl w:val="1"/>
                <w:numId w:val="55"/>
              </w:numPr>
              <w:autoSpaceDN w:val="0"/>
              <w:spacing w:after="0" w:line="240" w:lineRule="auto"/>
              <w:contextualSpacing w:val="0"/>
              <w:rPr>
                <w:rFonts w:ascii="Arial" w:hAnsi="Arial" w:cs="Arial"/>
                <w:b/>
                <w:bCs/>
                <w:color w:val="000000"/>
              </w:rPr>
            </w:pPr>
            <w:r>
              <w:rPr>
                <w:b/>
                <w:bCs/>
                <w:color w:val="000000"/>
              </w:rPr>
              <w:t>METHOD STATEMENT FOR SMALL CONCRETE WORKS</w:t>
            </w:r>
          </w:p>
        </w:tc>
        <w:tc>
          <w:tcPr>
            <w:tcW w:w="1097" w:type="dxa"/>
            <w:vMerge w:val="restart"/>
            <w:tcBorders>
              <w:top w:val="single" w:sz="6" w:space="0" w:color="auto"/>
              <w:left w:val="single" w:sz="6" w:space="0" w:color="auto"/>
              <w:bottom w:val="single" w:sz="6" w:space="0" w:color="auto"/>
              <w:right w:val="single" w:sz="6" w:space="0" w:color="auto"/>
            </w:tcBorders>
            <w:vAlign w:val="center"/>
            <w:hideMark/>
          </w:tcPr>
          <w:p w14:paraId="1F077BA9" w14:textId="77777777" w:rsidR="008A43FD" w:rsidRDefault="008A43FD" w:rsidP="0023200A">
            <w:pPr>
              <w:jc w:val="center"/>
              <w:rPr>
                <w:color w:val="000000"/>
                <w:sz w:val="20"/>
                <w:szCs w:val="20"/>
                <w:lang w:eastAsia="en-ZA"/>
              </w:rPr>
            </w:pPr>
            <w:r>
              <w:rPr>
                <w:color w:val="000000"/>
                <w:sz w:val="20"/>
                <w:szCs w:val="20"/>
                <w:lang w:eastAsia="en-ZA"/>
              </w:rPr>
              <w:t>25%</w:t>
            </w:r>
          </w:p>
        </w:tc>
        <w:tc>
          <w:tcPr>
            <w:tcW w:w="6625" w:type="dxa"/>
            <w:gridSpan w:val="2"/>
            <w:tcBorders>
              <w:top w:val="single" w:sz="6" w:space="0" w:color="auto"/>
              <w:left w:val="single" w:sz="6" w:space="0" w:color="auto"/>
              <w:bottom w:val="single" w:sz="6" w:space="0" w:color="auto"/>
              <w:right w:val="single" w:sz="6" w:space="0" w:color="auto"/>
            </w:tcBorders>
            <w:vAlign w:val="bottom"/>
            <w:hideMark/>
          </w:tcPr>
          <w:p w14:paraId="7D1FC7DA" w14:textId="77777777" w:rsidR="008A43FD" w:rsidRDefault="008A43FD" w:rsidP="0023200A">
            <w:pPr>
              <w:jc w:val="center"/>
              <w:rPr>
                <w:rFonts w:ascii="Calibri" w:hAnsi="Calibri" w:cs="Calibri"/>
                <w:b/>
                <w:bCs/>
                <w:color w:val="000000"/>
                <w:lang w:eastAsia="en-ZA"/>
              </w:rPr>
            </w:pPr>
            <w:r>
              <w:rPr>
                <w:rFonts w:ascii="Calibri" w:hAnsi="Calibri" w:cs="Calibri"/>
                <w:b/>
                <w:bCs/>
                <w:color w:val="000000"/>
                <w:lang w:eastAsia="en-ZA"/>
              </w:rPr>
              <w:t xml:space="preserve">A Concrete Works Method Statement, which describes the following as a minimum: Concrete sourcing, testing facilities, testing procedures, concrete </w:t>
            </w:r>
            <w:proofErr w:type="gramStart"/>
            <w:r>
              <w:rPr>
                <w:rFonts w:ascii="Calibri" w:hAnsi="Calibri" w:cs="Calibri"/>
                <w:b/>
                <w:bCs/>
                <w:color w:val="000000"/>
                <w:lang w:eastAsia="en-ZA"/>
              </w:rPr>
              <w:t>placing</w:t>
            </w:r>
            <w:proofErr w:type="gramEnd"/>
            <w:r>
              <w:rPr>
                <w:rFonts w:ascii="Calibri" w:hAnsi="Calibri" w:cs="Calibri"/>
                <w:b/>
                <w:bCs/>
                <w:color w:val="000000"/>
                <w:lang w:eastAsia="en-ZA"/>
              </w:rPr>
              <w:t xml:space="preserve"> and curing.</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4742DEA5" w14:textId="77777777" w:rsidR="008A43FD" w:rsidRDefault="008A43FD" w:rsidP="0023200A">
            <w:pPr>
              <w:rPr>
                <w:rFonts w:ascii="Arial MT" w:eastAsia="Arial MT" w:hAnsi="Arial MT" w:cs="Arial MT"/>
                <w:b/>
                <w:bCs/>
                <w:color w:val="000000"/>
                <w:sz w:val="20"/>
                <w:szCs w:val="20"/>
                <w:lang w:eastAsia="en-ZA"/>
              </w:rPr>
            </w:pPr>
          </w:p>
        </w:tc>
      </w:tr>
      <w:tr w:rsidR="008A43FD" w14:paraId="2B495735" w14:textId="77777777" w:rsidTr="0023200A">
        <w:trPr>
          <w:trHeight w:val="300"/>
        </w:trPr>
        <w:tc>
          <w:tcPr>
            <w:tcW w:w="0" w:type="auto"/>
            <w:vMerge/>
            <w:tcBorders>
              <w:top w:val="single" w:sz="6" w:space="0" w:color="auto"/>
              <w:left w:val="single" w:sz="8" w:space="0" w:color="auto"/>
              <w:bottom w:val="single" w:sz="6" w:space="0" w:color="auto"/>
              <w:right w:val="single" w:sz="6" w:space="0" w:color="auto"/>
            </w:tcBorders>
            <w:vAlign w:val="center"/>
            <w:hideMark/>
          </w:tcPr>
          <w:p w14:paraId="003FF15D"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01B3F3F"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hideMark/>
          </w:tcPr>
          <w:p w14:paraId="20563226" w14:textId="77777777" w:rsidR="008A43FD" w:rsidRDefault="008A43FD" w:rsidP="0023200A">
            <w:pPr>
              <w:rPr>
                <w:rFonts w:ascii="Calibri" w:hAnsi="Calibri" w:cs="Calibri"/>
                <w:color w:val="000000"/>
                <w:sz w:val="20"/>
                <w:szCs w:val="20"/>
                <w:lang w:eastAsia="en-ZA"/>
              </w:rPr>
            </w:pPr>
            <w:r>
              <w:rPr>
                <w:sz w:val="20"/>
                <w:szCs w:val="20"/>
              </w:rPr>
              <w:t>Risk assessment (Including Health and safety plan) (detailed)</w:t>
            </w:r>
          </w:p>
        </w:tc>
        <w:tc>
          <w:tcPr>
            <w:tcW w:w="1523" w:type="dxa"/>
            <w:tcBorders>
              <w:top w:val="single" w:sz="6" w:space="0" w:color="auto"/>
              <w:left w:val="single" w:sz="6" w:space="0" w:color="auto"/>
              <w:bottom w:val="single" w:sz="6" w:space="0" w:color="auto"/>
              <w:right w:val="single" w:sz="6" w:space="0" w:color="auto"/>
            </w:tcBorders>
            <w:vAlign w:val="bottom"/>
            <w:hideMark/>
          </w:tcPr>
          <w:p w14:paraId="25CEB100"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12</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056914A3" w14:textId="77777777" w:rsidR="008A43FD" w:rsidRDefault="008A43FD" w:rsidP="0023200A">
            <w:pPr>
              <w:rPr>
                <w:rFonts w:ascii="Arial MT" w:eastAsia="Arial MT" w:hAnsi="Arial MT" w:cs="Arial MT"/>
                <w:b/>
                <w:bCs/>
                <w:color w:val="000000"/>
                <w:sz w:val="20"/>
                <w:szCs w:val="20"/>
                <w:lang w:eastAsia="en-ZA"/>
              </w:rPr>
            </w:pPr>
          </w:p>
        </w:tc>
      </w:tr>
      <w:tr w:rsidR="008A43FD" w14:paraId="592E7199" w14:textId="77777777" w:rsidTr="0023200A">
        <w:trPr>
          <w:trHeight w:val="300"/>
        </w:trPr>
        <w:tc>
          <w:tcPr>
            <w:tcW w:w="0" w:type="auto"/>
            <w:vMerge/>
            <w:tcBorders>
              <w:top w:val="single" w:sz="6" w:space="0" w:color="auto"/>
              <w:left w:val="single" w:sz="8" w:space="0" w:color="auto"/>
              <w:bottom w:val="single" w:sz="6" w:space="0" w:color="auto"/>
              <w:right w:val="single" w:sz="6" w:space="0" w:color="auto"/>
            </w:tcBorders>
            <w:vAlign w:val="center"/>
            <w:hideMark/>
          </w:tcPr>
          <w:p w14:paraId="37A34341"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D57D488"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hideMark/>
          </w:tcPr>
          <w:p w14:paraId="7D81168E" w14:textId="77777777" w:rsidR="008A43FD" w:rsidRDefault="008A43FD" w:rsidP="0023200A">
            <w:pPr>
              <w:rPr>
                <w:rFonts w:ascii="Arial MT" w:hAnsi="Arial MT" w:cs="Arial MT"/>
                <w:sz w:val="20"/>
                <w:szCs w:val="20"/>
                <w:lang w:val="en-US"/>
              </w:rPr>
            </w:pPr>
            <w:r>
              <w:rPr>
                <w:sz w:val="20"/>
                <w:szCs w:val="20"/>
              </w:rPr>
              <w:t>Testing procedures and facilities</w:t>
            </w:r>
          </w:p>
        </w:tc>
        <w:tc>
          <w:tcPr>
            <w:tcW w:w="1523" w:type="dxa"/>
            <w:tcBorders>
              <w:top w:val="single" w:sz="6" w:space="0" w:color="auto"/>
              <w:left w:val="single" w:sz="6" w:space="0" w:color="auto"/>
              <w:bottom w:val="single" w:sz="6" w:space="0" w:color="auto"/>
              <w:right w:val="single" w:sz="6" w:space="0" w:color="auto"/>
            </w:tcBorders>
            <w:vAlign w:val="bottom"/>
            <w:hideMark/>
          </w:tcPr>
          <w:p w14:paraId="5C4B4BC8"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8</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4FA71DC8" w14:textId="77777777" w:rsidR="008A43FD" w:rsidRDefault="008A43FD" w:rsidP="0023200A">
            <w:pPr>
              <w:rPr>
                <w:rFonts w:ascii="Arial MT" w:eastAsia="Arial MT" w:hAnsi="Arial MT" w:cs="Arial MT"/>
                <w:b/>
                <w:bCs/>
                <w:color w:val="000000"/>
                <w:sz w:val="20"/>
                <w:szCs w:val="20"/>
                <w:lang w:eastAsia="en-ZA"/>
              </w:rPr>
            </w:pPr>
          </w:p>
        </w:tc>
      </w:tr>
      <w:tr w:rsidR="008A43FD" w14:paraId="1D9B54F5" w14:textId="77777777" w:rsidTr="0023200A">
        <w:trPr>
          <w:trHeight w:val="300"/>
        </w:trPr>
        <w:tc>
          <w:tcPr>
            <w:tcW w:w="0" w:type="auto"/>
            <w:vMerge/>
            <w:tcBorders>
              <w:top w:val="single" w:sz="6" w:space="0" w:color="auto"/>
              <w:left w:val="single" w:sz="8" w:space="0" w:color="auto"/>
              <w:bottom w:val="single" w:sz="6" w:space="0" w:color="auto"/>
              <w:right w:val="single" w:sz="6" w:space="0" w:color="auto"/>
            </w:tcBorders>
            <w:vAlign w:val="center"/>
            <w:hideMark/>
          </w:tcPr>
          <w:p w14:paraId="65C8E2A8"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6AC2C55"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hideMark/>
          </w:tcPr>
          <w:p w14:paraId="762DA8E5" w14:textId="77777777" w:rsidR="008A43FD" w:rsidRDefault="008A43FD" w:rsidP="0023200A">
            <w:pPr>
              <w:rPr>
                <w:rFonts w:ascii="Calibri" w:hAnsi="Calibri" w:cs="Calibri"/>
                <w:color w:val="000000"/>
                <w:sz w:val="20"/>
                <w:szCs w:val="20"/>
                <w:lang w:eastAsia="en-ZA"/>
              </w:rPr>
            </w:pPr>
            <w:r>
              <w:rPr>
                <w:sz w:val="20"/>
                <w:szCs w:val="20"/>
              </w:rPr>
              <w:t>Concrete sourcing, placing, and curing</w:t>
            </w:r>
          </w:p>
        </w:tc>
        <w:tc>
          <w:tcPr>
            <w:tcW w:w="1523" w:type="dxa"/>
            <w:tcBorders>
              <w:top w:val="single" w:sz="6" w:space="0" w:color="auto"/>
              <w:left w:val="single" w:sz="6" w:space="0" w:color="auto"/>
              <w:bottom w:val="single" w:sz="6" w:space="0" w:color="auto"/>
              <w:right w:val="single" w:sz="6" w:space="0" w:color="auto"/>
            </w:tcBorders>
            <w:vAlign w:val="bottom"/>
            <w:hideMark/>
          </w:tcPr>
          <w:p w14:paraId="50B5483C" w14:textId="77777777" w:rsidR="008A43FD" w:rsidRDefault="008A43FD" w:rsidP="0023200A">
            <w:pPr>
              <w:jc w:val="center"/>
              <w:rPr>
                <w:rFonts w:ascii="Calibri" w:hAnsi="Calibri" w:cs="Calibri"/>
                <w:color w:val="000000"/>
                <w:lang w:eastAsia="en-ZA"/>
              </w:rPr>
            </w:pPr>
            <w:r>
              <w:rPr>
                <w:rFonts w:ascii="Calibri" w:hAnsi="Calibri" w:cs="Calibri"/>
                <w:color w:val="000000"/>
                <w:lang w:eastAsia="en-ZA"/>
              </w:rPr>
              <w:t>5</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55A10721" w14:textId="77777777" w:rsidR="008A43FD" w:rsidRDefault="008A43FD" w:rsidP="0023200A">
            <w:pPr>
              <w:rPr>
                <w:rFonts w:ascii="Arial MT" w:eastAsia="Arial MT" w:hAnsi="Arial MT" w:cs="Arial MT"/>
                <w:b/>
                <w:bCs/>
                <w:color w:val="000000"/>
                <w:sz w:val="20"/>
                <w:szCs w:val="20"/>
                <w:lang w:eastAsia="en-ZA"/>
              </w:rPr>
            </w:pPr>
          </w:p>
        </w:tc>
      </w:tr>
      <w:tr w:rsidR="008A43FD" w14:paraId="200D5E8F" w14:textId="77777777" w:rsidTr="0023200A">
        <w:trPr>
          <w:trHeight w:val="390"/>
        </w:trPr>
        <w:tc>
          <w:tcPr>
            <w:tcW w:w="2883" w:type="dxa"/>
            <w:vMerge w:val="restart"/>
            <w:tcBorders>
              <w:top w:val="single" w:sz="6" w:space="0" w:color="auto"/>
              <w:left w:val="single" w:sz="8" w:space="0" w:color="auto"/>
              <w:bottom w:val="single" w:sz="8" w:space="0" w:color="auto"/>
              <w:right w:val="single" w:sz="6" w:space="0" w:color="auto"/>
            </w:tcBorders>
            <w:vAlign w:val="center"/>
            <w:hideMark/>
          </w:tcPr>
          <w:p w14:paraId="6B16F7EB" w14:textId="77777777" w:rsidR="008A43FD" w:rsidRDefault="008A43FD">
            <w:pPr>
              <w:pStyle w:val="ListParagraph"/>
              <w:numPr>
                <w:ilvl w:val="1"/>
                <w:numId w:val="55"/>
              </w:numPr>
              <w:autoSpaceDN w:val="0"/>
              <w:spacing w:after="0" w:line="240" w:lineRule="auto"/>
              <w:contextualSpacing w:val="0"/>
              <w:rPr>
                <w:rFonts w:ascii="Arial" w:hAnsi="Arial" w:cs="Arial"/>
                <w:b/>
                <w:bCs/>
                <w:color w:val="000000"/>
              </w:rPr>
            </w:pPr>
            <w:r>
              <w:rPr>
                <w:b/>
                <w:bCs/>
                <w:color w:val="000000"/>
              </w:rPr>
              <w:t>METHOD STATEMENT FOR EARTHWORKS</w:t>
            </w:r>
          </w:p>
        </w:tc>
        <w:tc>
          <w:tcPr>
            <w:tcW w:w="1097" w:type="dxa"/>
            <w:vMerge w:val="restart"/>
            <w:tcBorders>
              <w:top w:val="single" w:sz="6" w:space="0" w:color="auto"/>
              <w:left w:val="single" w:sz="6" w:space="0" w:color="auto"/>
              <w:bottom w:val="single" w:sz="8" w:space="0" w:color="auto"/>
              <w:right w:val="single" w:sz="6" w:space="0" w:color="auto"/>
            </w:tcBorders>
            <w:vAlign w:val="center"/>
            <w:hideMark/>
          </w:tcPr>
          <w:p w14:paraId="6B31E60F" w14:textId="77777777" w:rsidR="008A43FD" w:rsidRDefault="008A43FD" w:rsidP="0023200A">
            <w:pPr>
              <w:jc w:val="center"/>
              <w:rPr>
                <w:color w:val="000000"/>
                <w:sz w:val="20"/>
                <w:szCs w:val="20"/>
                <w:lang w:eastAsia="en-ZA"/>
              </w:rPr>
            </w:pPr>
            <w:r>
              <w:rPr>
                <w:color w:val="000000"/>
                <w:sz w:val="20"/>
                <w:szCs w:val="20"/>
                <w:lang w:eastAsia="en-ZA"/>
              </w:rPr>
              <w:t>20%</w:t>
            </w:r>
          </w:p>
        </w:tc>
        <w:tc>
          <w:tcPr>
            <w:tcW w:w="6625" w:type="dxa"/>
            <w:gridSpan w:val="2"/>
            <w:tcBorders>
              <w:top w:val="single" w:sz="6" w:space="0" w:color="auto"/>
              <w:left w:val="single" w:sz="6" w:space="0" w:color="auto"/>
              <w:bottom w:val="single" w:sz="6" w:space="0" w:color="auto"/>
              <w:right w:val="single" w:sz="6" w:space="0" w:color="auto"/>
            </w:tcBorders>
            <w:hideMark/>
          </w:tcPr>
          <w:p w14:paraId="7453B8AB" w14:textId="77777777" w:rsidR="008A43FD" w:rsidRDefault="008A43FD" w:rsidP="0023200A">
            <w:pPr>
              <w:rPr>
                <w:rFonts w:ascii="Calibri" w:hAnsi="Calibri" w:cs="Calibri"/>
                <w:b/>
                <w:bCs/>
                <w:color w:val="000000"/>
                <w:lang w:eastAsia="en-ZA"/>
              </w:rPr>
            </w:pPr>
            <w:r>
              <w:rPr>
                <w:rFonts w:ascii="Calibri" w:hAnsi="Calibri" w:cs="Calibri"/>
                <w:b/>
                <w:bCs/>
                <w:color w:val="000000"/>
                <w:lang w:eastAsia="en-ZA"/>
              </w:rPr>
              <w:t>An Earthworks Method Statement which describes the following as a minimum: Excavation procedure</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4AE075A0" w14:textId="77777777" w:rsidR="008A43FD" w:rsidRDefault="008A43FD" w:rsidP="0023200A">
            <w:pPr>
              <w:rPr>
                <w:rFonts w:ascii="Arial MT" w:eastAsia="Arial MT" w:hAnsi="Arial MT" w:cs="Arial MT"/>
                <w:b/>
                <w:bCs/>
                <w:color w:val="000000"/>
                <w:sz w:val="20"/>
                <w:szCs w:val="20"/>
                <w:lang w:eastAsia="en-ZA"/>
              </w:rPr>
            </w:pPr>
          </w:p>
        </w:tc>
      </w:tr>
      <w:tr w:rsidR="008A43FD" w14:paraId="24DC1824" w14:textId="77777777" w:rsidTr="0023200A">
        <w:trPr>
          <w:trHeight w:val="300"/>
        </w:trPr>
        <w:tc>
          <w:tcPr>
            <w:tcW w:w="0" w:type="auto"/>
            <w:vMerge/>
            <w:tcBorders>
              <w:top w:val="single" w:sz="6" w:space="0" w:color="auto"/>
              <w:left w:val="single" w:sz="8" w:space="0" w:color="auto"/>
              <w:bottom w:val="single" w:sz="8" w:space="0" w:color="auto"/>
              <w:right w:val="single" w:sz="6" w:space="0" w:color="auto"/>
            </w:tcBorders>
            <w:vAlign w:val="center"/>
            <w:hideMark/>
          </w:tcPr>
          <w:p w14:paraId="3BF148D9"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8" w:space="0" w:color="auto"/>
              <w:right w:val="single" w:sz="6" w:space="0" w:color="auto"/>
            </w:tcBorders>
            <w:vAlign w:val="center"/>
            <w:hideMark/>
          </w:tcPr>
          <w:p w14:paraId="32848FD0"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hideMark/>
          </w:tcPr>
          <w:p w14:paraId="228DF661" w14:textId="77777777" w:rsidR="008A43FD" w:rsidRDefault="008A43FD" w:rsidP="0023200A">
            <w:pPr>
              <w:rPr>
                <w:rFonts w:ascii="Calibri" w:hAnsi="Calibri" w:cs="Calibri"/>
                <w:color w:val="000000"/>
                <w:sz w:val="20"/>
                <w:lang w:eastAsia="en-ZA"/>
              </w:rPr>
            </w:pPr>
            <w:r>
              <w:rPr>
                <w:color w:val="000000"/>
                <w:sz w:val="20"/>
              </w:rPr>
              <w:t>Risk Assessment (Including Health and safety plan)</w:t>
            </w:r>
          </w:p>
        </w:tc>
        <w:tc>
          <w:tcPr>
            <w:tcW w:w="1523" w:type="dxa"/>
            <w:tcBorders>
              <w:top w:val="single" w:sz="6" w:space="0" w:color="auto"/>
              <w:left w:val="single" w:sz="6" w:space="0" w:color="auto"/>
              <w:bottom w:val="single" w:sz="6" w:space="0" w:color="auto"/>
              <w:right w:val="single" w:sz="6" w:space="0" w:color="auto"/>
            </w:tcBorders>
            <w:hideMark/>
          </w:tcPr>
          <w:p w14:paraId="3B31BC95" w14:textId="77777777" w:rsidR="008A43FD" w:rsidRDefault="008A43FD" w:rsidP="0023200A">
            <w:pPr>
              <w:jc w:val="center"/>
              <w:rPr>
                <w:rFonts w:ascii="Calibri" w:hAnsi="Calibri" w:cs="Calibri"/>
                <w:color w:val="000000"/>
                <w:lang w:eastAsia="en-ZA"/>
              </w:rPr>
            </w:pPr>
            <w:r>
              <w:t>10</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7E1C75B2" w14:textId="77777777" w:rsidR="008A43FD" w:rsidRDefault="008A43FD" w:rsidP="0023200A">
            <w:pPr>
              <w:rPr>
                <w:rFonts w:ascii="Arial MT" w:eastAsia="Arial MT" w:hAnsi="Arial MT" w:cs="Arial MT"/>
                <w:b/>
                <w:bCs/>
                <w:color w:val="000000"/>
                <w:sz w:val="20"/>
                <w:szCs w:val="20"/>
                <w:lang w:eastAsia="en-ZA"/>
              </w:rPr>
            </w:pPr>
          </w:p>
        </w:tc>
      </w:tr>
      <w:tr w:rsidR="008A43FD" w14:paraId="301BC2CD" w14:textId="77777777" w:rsidTr="0023200A">
        <w:trPr>
          <w:trHeight w:val="300"/>
        </w:trPr>
        <w:tc>
          <w:tcPr>
            <w:tcW w:w="0" w:type="auto"/>
            <w:vMerge/>
            <w:tcBorders>
              <w:top w:val="single" w:sz="6" w:space="0" w:color="auto"/>
              <w:left w:val="single" w:sz="8" w:space="0" w:color="auto"/>
              <w:bottom w:val="single" w:sz="8" w:space="0" w:color="auto"/>
              <w:right w:val="single" w:sz="6" w:space="0" w:color="auto"/>
            </w:tcBorders>
            <w:vAlign w:val="center"/>
            <w:hideMark/>
          </w:tcPr>
          <w:p w14:paraId="2A96D4E7" w14:textId="77777777" w:rsidR="008A43FD" w:rsidRDefault="008A43FD" w:rsidP="0023200A">
            <w:pPr>
              <w:rPr>
                <w:rFonts w:ascii="Arial" w:eastAsia="Arial" w:hAnsi="Arial" w:cs="Arial"/>
                <w:b/>
                <w:bCs/>
                <w:color w:val="000000"/>
              </w:rPr>
            </w:pPr>
          </w:p>
        </w:tc>
        <w:tc>
          <w:tcPr>
            <w:tcW w:w="0" w:type="auto"/>
            <w:vMerge/>
            <w:tcBorders>
              <w:top w:val="single" w:sz="6" w:space="0" w:color="auto"/>
              <w:left w:val="single" w:sz="6" w:space="0" w:color="auto"/>
              <w:bottom w:val="single" w:sz="8" w:space="0" w:color="auto"/>
              <w:right w:val="single" w:sz="6" w:space="0" w:color="auto"/>
            </w:tcBorders>
            <w:vAlign w:val="center"/>
            <w:hideMark/>
          </w:tcPr>
          <w:p w14:paraId="777261C1" w14:textId="77777777" w:rsidR="008A43FD" w:rsidRDefault="008A43FD" w:rsidP="0023200A">
            <w:pPr>
              <w:rPr>
                <w:rFonts w:ascii="Arial MT" w:eastAsia="Arial MT" w:hAnsi="Arial MT" w:cs="Arial MT"/>
                <w:color w:val="000000"/>
                <w:sz w:val="20"/>
                <w:szCs w:val="20"/>
                <w:lang w:eastAsia="en-ZA"/>
              </w:rPr>
            </w:pPr>
          </w:p>
        </w:tc>
        <w:tc>
          <w:tcPr>
            <w:tcW w:w="5102" w:type="dxa"/>
            <w:tcBorders>
              <w:top w:val="single" w:sz="6" w:space="0" w:color="auto"/>
              <w:left w:val="single" w:sz="6" w:space="0" w:color="auto"/>
              <w:bottom w:val="single" w:sz="6" w:space="0" w:color="auto"/>
              <w:right w:val="single" w:sz="6" w:space="0" w:color="auto"/>
            </w:tcBorders>
            <w:hideMark/>
          </w:tcPr>
          <w:p w14:paraId="7A1D2005" w14:textId="77777777" w:rsidR="008A43FD" w:rsidRDefault="008A43FD" w:rsidP="0023200A">
            <w:pPr>
              <w:rPr>
                <w:rFonts w:ascii="Calibri" w:hAnsi="Calibri" w:cs="Calibri"/>
                <w:color w:val="000000"/>
                <w:sz w:val="20"/>
                <w:lang w:eastAsia="en-ZA"/>
              </w:rPr>
            </w:pPr>
            <w:r>
              <w:rPr>
                <w:sz w:val="20"/>
              </w:rPr>
              <w:t>Services protection procedure</w:t>
            </w:r>
          </w:p>
        </w:tc>
        <w:tc>
          <w:tcPr>
            <w:tcW w:w="1523" w:type="dxa"/>
            <w:tcBorders>
              <w:top w:val="single" w:sz="6" w:space="0" w:color="auto"/>
              <w:left w:val="single" w:sz="6" w:space="0" w:color="auto"/>
              <w:bottom w:val="single" w:sz="6" w:space="0" w:color="auto"/>
              <w:right w:val="single" w:sz="6" w:space="0" w:color="auto"/>
            </w:tcBorders>
            <w:hideMark/>
          </w:tcPr>
          <w:p w14:paraId="4A626A35" w14:textId="77777777" w:rsidR="008A43FD" w:rsidRDefault="008A43FD" w:rsidP="0023200A">
            <w:pPr>
              <w:jc w:val="center"/>
              <w:rPr>
                <w:rFonts w:ascii="Calibri" w:hAnsi="Calibri" w:cs="Calibri"/>
                <w:color w:val="000000"/>
                <w:lang w:eastAsia="en-ZA"/>
              </w:rPr>
            </w:pPr>
            <w:r>
              <w:rPr>
                <w:color w:val="000000"/>
              </w:rPr>
              <w:t>6</w:t>
            </w:r>
          </w:p>
        </w:tc>
        <w:tc>
          <w:tcPr>
            <w:tcW w:w="0" w:type="auto"/>
            <w:vMerge/>
            <w:tcBorders>
              <w:top w:val="single" w:sz="6" w:space="0" w:color="auto"/>
              <w:left w:val="single" w:sz="6" w:space="0" w:color="auto"/>
              <w:bottom w:val="single" w:sz="8" w:space="0" w:color="auto"/>
              <w:right w:val="single" w:sz="8" w:space="0" w:color="auto"/>
            </w:tcBorders>
            <w:vAlign w:val="center"/>
            <w:hideMark/>
          </w:tcPr>
          <w:p w14:paraId="3C915FFA" w14:textId="77777777" w:rsidR="008A43FD" w:rsidRDefault="008A43FD" w:rsidP="0023200A">
            <w:pPr>
              <w:rPr>
                <w:rFonts w:ascii="Arial MT" w:eastAsia="Arial MT" w:hAnsi="Arial MT" w:cs="Arial MT"/>
                <w:b/>
                <w:bCs/>
                <w:color w:val="000000"/>
                <w:sz w:val="20"/>
                <w:szCs w:val="20"/>
                <w:lang w:eastAsia="en-ZA"/>
              </w:rPr>
            </w:pPr>
          </w:p>
        </w:tc>
      </w:tr>
    </w:tbl>
    <w:p w14:paraId="5DB0F592" w14:textId="77777777" w:rsidR="008A43FD" w:rsidRDefault="008A43FD" w:rsidP="008A43FD">
      <w:pPr>
        <w:tabs>
          <w:tab w:val="left" w:pos="1320"/>
        </w:tabs>
        <w:rPr>
          <w:rFonts w:ascii="Arial" w:hAnsi="Arial" w:cs="Arial"/>
          <w:u w:val="single"/>
          <w:lang w:val="en-US"/>
        </w:rPr>
        <w:sectPr w:rsidR="008A43FD" w:rsidSect="008A43FD">
          <w:pgSz w:w="16838" w:h="11906" w:orient="landscape"/>
          <w:pgMar w:top="1440" w:right="1440" w:bottom="1440" w:left="1440" w:header="709" w:footer="318" w:gutter="0"/>
          <w:cols w:space="708"/>
          <w:docGrid w:linePitch="360"/>
        </w:sect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3961FAD0" w14:textId="0597FBCC" w:rsidR="00326526" w:rsidRDefault="00326526" w:rsidP="00E73196">
            <w:pPr>
              <w:rPr>
                <w:rFonts w:ascii="Arial" w:hAnsi="Arial" w:cs="Arial"/>
                <w:b/>
              </w:rPr>
            </w:pPr>
            <w:r>
              <w:rPr>
                <w:rFonts w:ascii="Arial" w:hAnsi="Arial" w:cs="Arial"/>
                <w:b/>
              </w:rPr>
              <w:lastRenderedPageBreak/>
              <w:t>CONTRACTUAL REQUIREMENTS</w:t>
            </w:r>
          </w:p>
          <w:p w14:paraId="55D1166C" w14:textId="2B3C0A40" w:rsidR="00E73196" w:rsidRDefault="00E73196" w:rsidP="00E73196">
            <w:pPr>
              <w:rPr>
                <w:rFonts w:ascii="Arial" w:hAnsi="Arial" w:cs="Arial"/>
                <w:b/>
              </w:rPr>
            </w:pPr>
            <w:r>
              <w:rPr>
                <w:rFonts w:ascii="Arial" w:hAnsi="Arial" w:cs="Arial"/>
                <w:b/>
              </w:rPr>
              <w:t>SAFETY REQUIREMENTS</w:t>
            </w:r>
          </w:p>
          <w:tbl>
            <w:tblPr>
              <w:tblStyle w:val="TableGrid3"/>
              <w:tblW w:w="5000" w:type="pct"/>
              <w:jc w:val="center"/>
              <w:tblLook w:val="04A0" w:firstRow="1" w:lastRow="0" w:firstColumn="1" w:lastColumn="0" w:noHBand="0" w:noVBand="1"/>
            </w:tblPr>
            <w:tblGrid>
              <w:gridCol w:w="4389"/>
              <w:gridCol w:w="4411"/>
            </w:tblGrid>
            <w:tr w:rsidR="00326526" w14:paraId="2CD5BE05" w14:textId="77777777" w:rsidTr="00326526">
              <w:trPr>
                <w:trHeight w:val="24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FFD9"/>
                </w:tcPr>
                <w:p w14:paraId="06673AAB" w14:textId="77777777" w:rsidR="00326526" w:rsidRDefault="00326526" w:rsidP="00326526">
                  <w:pPr>
                    <w:rPr>
                      <w:rFonts w:ascii="Arial" w:hAnsi="Arial" w:cs="Arial"/>
                      <w:b/>
                    </w:rPr>
                  </w:pPr>
                  <w:r>
                    <w:rPr>
                      <w:rFonts w:ascii="Arial" w:hAnsi="Arial" w:cs="Arial"/>
                      <w:b/>
                    </w:rPr>
                    <w:t>Safety C1</w:t>
                  </w:r>
                </w:p>
                <w:p w14:paraId="41427029" w14:textId="77777777" w:rsidR="00326526" w:rsidRDefault="00326526" w:rsidP="00326526">
                  <w:pPr>
                    <w:jc w:val="both"/>
                    <w:rPr>
                      <w:rFonts w:ascii="Arial" w:hAnsi="Arial" w:cs="Arial"/>
                      <w:b/>
                    </w:rPr>
                  </w:pPr>
                </w:p>
              </w:tc>
            </w:tr>
            <w:tr w:rsidR="00326526" w14:paraId="1CA06EA4" w14:textId="77777777" w:rsidTr="00326526">
              <w:trPr>
                <w:trHeight w:val="245"/>
                <w:jc w:val="center"/>
              </w:trPr>
              <w:tc>
                <w:tcPr>
                  <w:tcW w:w="2494" w:type="pct"/>
                  <w:tcBorders>
                    <w:top w:val="single" w:sz="4" w:space="0" w:color="auto"/>
                    <w:left w:val="single" w:sz="4" w:space="0" w:color="auto"/>
                    <w:bottom w:val="single" w:sz="4" w:space="0" w:color="auto"/>
                    <w:right w:val="single" w:sz="4" w:space="0" w:color="auto"/>
                  </w:tcBorders>
                  <w:hideMark/>
                </w:tcPr>
                <w:p w14:paraId="1EE79997" w14:textId="77777777" w:rsidR="00326526" w:rsidRDefault="00326526" w:rsidP="00326526">
                  <w:pPr>
                    <w:rPr>
                      <w:rFonts w:ascii="Arial" w:hAnsi="Arial" w:cs="Arial"/>
                      <w:b/>
                    </w:rPr>
                  </w:pPr>
                  <w:r>
                    <w:rPr>
                      <w:rFonts w:ascii="Arial" w:hAnsi="Arial" w:cs="Arial"/>
                      <w:b/>
                    </w:rPr>
                    <w:t>Annexure B</w:t>
                  </w:r>
                </w:p>
              </w:tc>
              <w:tc>
                <w:tcPr>
                  <w:tcW w:w="2506" w:type="pct"/>
                  <w:tcBorders>
                    <w:top w:val="single" w:sz="4" w:space="0" w:color="auto"/>
                    <w:left w:val="single" w:sz="4" w:space="0" w:color="auto"/>
                    <w:bottom w:val="single" w:sz="4" w:space="0" w:color="auto"/>
                    <w:right w:val="single" w:sz="4" w:space="0" w:color="auto"/>
                  </w:tcBorders>
                  <w:hideMark/>
                </w:tcPr>
                <w:p w14:paraId="35FBEC2E" w14:textId="77777777" w:rsidR="00326526" w:rsidRDefault="00326526" w:rsidP="00326526">
                  <w:pPr>
                    <w:jc w:val="both"/>
                    <w:rPr>
                      <w:rFonts w:ascii="Arial" w:hAnsi="Arial" w:cs="Arial"/>
                      <w:color w:val="000000"/>
                    </w:rPr>
                  </w:pPr>
                  <w:r>
                    <w:rPr>
                      <w:rFonts w:ascii="Arial" w:hAnsi="Arial" w:cs="Arial"/>
                    </w:rPr>
                    <w:t xml:space="preserve">Is the acknowledgement of </w:t>
                  </w:r>
                  <w:r>
                    <w:rPr>
                      <w:rFonts w:ascii="Arial" w:hAnsi="Arial" w:cs="Arial"/>
                      <w:b/>
                    </w:rPr>
                    <w:t xml:space="preserve">Eskom's SHE </w:t>
                  </w:r>
                  <w:proofErr w:type="gramStart"/>
                  <w:r>
                    <w:rPr>
                      <w:rFonts w:ascii="Arial" w:hAnsi="Arial" w:cs="Arial"/>
                      <w:b/>
                    </w:rPr>
                    <w:t>rules</w:t>
                  </w:r>
                  <w:proofErr w:type="gramEnd"/>
                  <w:r>
                    <w:rPr>
                      <w:rFonts w:ascii="Arial" w:hAnsi="Arial" w:cs="Arial"/>
                    </w:rPr>
                    <w:t xml:space="preserve"> and requirements form </w:t>
                  </w:r>
                  <w:r>
                    <w:rPr>
                      <w:rFonts w:ascii="Arial" w:hAnsi="Arial" w:cs="Arial"/>
                      <w:b/>
                    </w:rPr>
                    <w:t>(Annexure B)</w:t>
                  </w:r>
                  <w:r>
                    <w:rPr>
                      <w:rFonts w:ascii="Arial" w:hAnsi="Arial" w:cs="Arial"/>
                    </w:rPr>
                    <w:t xml:space="preserve"> signed and submitted by the tenderer?</w:t>
                  </w:r>
                </w:p>
              </w:tc>
            </w:tr>
            <w:tr w:rsidR="00326526" w14:paraId="78FBA766" w14:textId="77777777" w:rsidTr="00326526">
              <w:trPr>
                <w:trHeight w:val="245"/>
                <w:jc w:val="center"/>
              </w:trPr>
              <w:tc>
                <w:tcPr>
                  <w:tcW w:w="2494" w:type="pct"/>
                  <w:tcBorders>
                    <w:top w:val="single" w:sz="4" w:space="0" w:color="auto"/>
                    <w:left w:val="single" w:sz="4" w:space="0" w:color="auto"/>
                    <w:bottom w:val="single" w:sz="4" w:space="0" w:color="auto"/>
                    <w:right w:val="single" w:sz="4" w:space="0" w:color="auto"/>
                  </w:tcBorders>
                </w:tcPr>
                <w:p w14:paraId="51C13975" w14:textId="77777777" w:rsidR="00326526" w:rsidRDefault="00326526" w:rsidP="00326526">
                  <w:pPr>
                    <w:rPr>
                      <w:rFonts w:ascii="Arial" w:hAnsi="Arial" w:cs="Arial"/>
                      <w:b/>
                    </w:rPr>
                  </w:pPr>
                  <w:r>
                    <w:rPr>
                      <w:rFonts w:ascii="Arial" w:hAnsi="Arial" w:cs="Arial"/>
                      <w:b/>
                    </w:rPr>
                    <w:t>Costing for Safety Health and Environmental management</w:t>
                  </w:r>
                </w:p>
                <w:p w14:paraId="7CC619F6" w14:textId="77777777" w:rsidR="00326526" w:rsidRDefault="00326526" w:rsidP="00326526">
                  <w:pPr>
                    <w:rPr>
                      <w:rFonts w:ascii="Arial" w:hAnsi="Arial" w:cs="Arial"/>
                      <w:b/>
                      <w:u w:val="single"/>
                    </w:rPr>
                  </w:pPr>
                </w:p>
              </w:tc>
              <w:tc>
                <w:tcPr>
                  <w:tcW w:w="2506" w:type="pct"/>
                  <w:tcBorders>
                    <w:top w:val="single" w:sz="4" w:space="0" w:color="auto"/>
                    <w:left w:val="single" w:sz="4" w:space="0" w:color="auto"/>
                    <w:bottom w:val="single" w:sz="4" w:space="0" w:color="auto"/>
                    <w:right w:val="single" w:sz="4" w:space="0" w:color="auto"/>
                  </w:tcBorders>
                </w:tcPr>
                <w:p w14:paraId="56DEF81D" w14:textId="77777777" w:rsidR="00326526" w:rsidRDefault="00326526" w:rsidP="00326526">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rPr>
                  </w:pPr>
                  <w:r>
                    <w:rPr>
                      <w:rFonts w:ascii="Arial" w:hAnsi="Arial" w:cs="Arial"/>
                    </w:rPr>
                    <w:t xml:space="preserve">Has the tenderer submitted detailed (The cost should be broken down not provided as a lump sum) costing for SHE, i.e. – </w:t>
                  </w:r>
                </w:p>
                <w:p w14:paraId="42E15337" w14:textId="77777777" w:rsidR="00326526" w:rsidRDefault="00326526" w:rsidP="00326526">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rPr>
                  </w:pPr>
                  <w:r>
                    <w:rPr>
                      <w:rFonts w:ascii="Arial" w:hAnsi="Arial" w:cs="Arial"/>
                    </w:rPr>
                    <w:t xml:space="preserve">based on the overall scope of work/service to be </w:t>
                  </w:r>
                  <w:proofErr w:type="gramStart"/>
                  <w:r>
                    <w:rPr>
                      <w:rFonts w:ascii="Arial" w:hAnsi="Arial" w:cs="Arial"/>
                    </w:rPr>
                    <w:t>performed;</w:t>
                  </w:r>
                  <w:proofErr w:type="gramEnd"/>
                </w:p>
                <w:p w14:paraId="59424749" w14:textId="77777777" w:rsidR="00326526" w:rsidRDefault="00326526" w:rsidP="00326526">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rPr>
                  </w:pPr>
                  <w:r>
                    <w:rPr>
                      <w:rFonts w:ascii="Arial" w:hAnsi="Arial" w:cs="Arial"/>
                    </w:rPr>
                    <w:t>the generic scope of work/service risk assessment – this may serve as a guideline.</w:t>
                  </w:r>
                </w:p>
                <w:p w14:paraId="5EB5A158" w14:textId="77777777" w:rsidR="00326526" w:rsidRDefault="00326526" w:rsidP="00326526">
                  <w:pPr>
                    <w:jc w:val="both"/>
                    <w:rPr>
                      <w:rFonts w:ascii="Arial" w:hAnsi="Arial" w:cs="Arial"/>
                      <w:color w:val="000000"/>
                    </w:rPr>
                  </w:pPr>
                </w:p>
              </w:tc>
            </w:tr>
            <w:tr w:rsidR="00326526" w14:paraId="47440336" w14:textId="77777777" w:rsidTr="00326526">
              <w:trPr>
                <w:trHeight w:val="245"/>
                <w:jc w:val="center"/>
              </w:trPr>
              <w:tc>
                <w:tcPr>
                  <w:tcW w:w="2494" w:type="pct"/>
                  <w:tcBorders>
                    <w:top w:val="single" w:sz="4" w:space="0" w:color="auto"/>
                    <w:left w:val="single" w:sz="4" w:space="0" w:color="auto"/>
                    <w:bottom w:val="single" w:sz="4" w:space="0" w:color="auto"/>
                    <w:right w:val="single" w:sz="4" w:space="0" w:color="auto"/>
                  </w:tcBorders>
                  <w:hideMark/>
                </w:tcPr>
                <w:p w14:paraId="6951EC9D" w14:textId="77777777" w:rsidR="00326526" w:rsidRDefault="00326526" w:rsidP="00326526">
                  <w:pPr>
                    <w:rPr>
                      <w:rFonts w:ascii="Arial" w:hAnsi="Arial" w:cs="Arial"/>
                      <w:b/>
                      <w:u w:val="single"/>
                    </w:rPr>
                  </w:pPr>
                  <w:r>
                    <w:rPr>
                      <w:rFonts w:ascii="Arial" w:hAnsi="Arial" w:cs="Arial"/>
                      <w:b/>
                      <w:lang w:val="en-US"/>
                    </w:rPr>
                    <w:t>OHS plan</w:t>
                  </w:r>
                </w:p>
              </w:tc>
              <w:tc>
                <w:tcPr>
                  <w:tcW w:w="2506" w:type="pct"/>
                  <w:tcBorders>
                    <w:top w:val="single" w:sz="4" w:space="0" w:color="auto"/>
                    <w:left w:val="single" w:sz="4" w:space="0" w:color="auto"/>
                    <w:bottom w:val="single" w:sz="4" w:space="0" w:color="auto"/>
                    <w:right w:val="single" w:sz="4" w:space="0" w:color="auto"/>
                  </w:tcBorders>
                  <w:hideMark/>
                </w:tcPr>
                <w:p w14:paraId="06EF26EB" w14:textId="77777777" w:rsidR="00326526" w:rsidRDefault="00326526" w:rsidP="0032652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55"/>
                    <w:contextualSpacing/>
                    <w:jc w:val="both"/>
                    <w:rPr>
                      <w:rFonts w:ascii="Arial" w:hAnsi="Arial" w:cs="Arial"/>
                      <w:lang w:val="en-US"/>
                    </w:rPr>
                  </w:pPr>
                  <w:r>
                    <w:rPr>
                      <w:rFonts w:ascii="Arial" w:hAnsi="Arial" w:cs="Arial"/>
                      <w:lang w:val="en-US"/>
                    </w:rPr>
                    <w:t xml:space="preserve">(Applicable to </w:t>
                  </w:r>
                  <w:proofErr w:type="gramStart"/>
                  <w:r>
                    <w:rPr>
                      <w:rFonts w:ascii="Arial" w:hAnsi="Arial" w:cs="Arial"/>
                      <w:lang w:val="en-US"/>
                    </w:rPr>
                    <w:t>high risk</w:t>
                  </w:r>
                  <w:proofErr w:type="gramEnd"/>
                  <w:r>
                    <w:rPr>
                      <w:rFonts w:ascii="Arial" w:hAnsi="Arial" w:cs="Arial"/>
                      <w:lang w:val="en-US"/>
                    </w:rPr>
                    <w:t xml:space="preserve"> work only)</w:t>
                  </w:r>
                </w:p>
                <w:p w14:paraId="1FB4BDB8" w14:textId="77777777" w:rsidR="00326526" w:rsidRDefault="00326526" w:rsidP="00326526">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hAnsi="Arial" w:cs="Arial"/>
                      <w:lang w:val="en-US"/>
                    </w:rPr>
                  </w:pPr>
                  <w:r>
                    <w:rPr>
                      <w:rFonts w:ascii="Arial" w:hAnsi="Arial" w:cs="Arial"/>
                      <w:lang w:val="en-US"/>
                    </w:rPr>
                    <w:t>OHS organization within the Company-Responsibility &amp; Accountability</w:t>
                  </w:r>
                </w:p>
                <w:p w14:paraId="73DF0618" w14:textId="77777777" w:rsidR="00326526" w:rsidRDefault="00326526" w:rsidP="00326526">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hAnsi="Arial" w:cs="Arial"/>
                      <w:lang w:val="en-US"/>
                    </w:rPr>
                  </w:pPr>
                  <w:r>
                    <w:rPr>
                      <w:rFonts w:ascii="Arial" w:hAnsi="Arial" w:cs="Arial"/>
                      <w:lang w:val="en-US"/>
                    </w:rPr>
                    <w:t xml:space="preserve">SHE Incident management  </w:t>
                  </w:r>
                </w:p>
                <w:p w14:paraId="4DF9C725" w14:textId="77777777" w:rsidR="00326526" w:rsidRDefault="00326526" w:rsidP="00326526">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hAnsi="Arial" w:cs="Arial"/>
                      <w:lang w:val="en-US"/>
                    </w:rPr>
                  </w:pPr>
                  <w:r>
                    <w:rPr>
                      <w:rFonts w:ascii="Arial" w:hAnsi="Arial" w:cs="Arial"/>
                      <w:lang w:val="en-US"/>
                    </w:rPr>
                    <w:t xml:space="preserve">Planning of conduct of work activities including planning for changes and emergency work </w:t>
                  </w:r>
                </w:p>
                <w:p w14:paraId="0259BD2C" w14:textId="77777777" w:rsidR="00326526" w:rsidRDefault="00326526" w:rsidP="00326526">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hAnsi="Arial" w:cs="Arial"/>
                      <w:lang w:val="en-US"/>
                    </w:rPr>
                  </w:pPr>
                  <w:r>
                    <w:rPr>
                      <w:rFonts w:ascii="Arial" w:hAnsi="Arial" w:cs="Arial"/>
                      <w:lang w:val="en-US"/>
                    </w:rPr>
                    <w:t>PPE- Personal Protective Equipment</w:t>
                  </w:r>
                </w:p>
                <w:p w14:paraId="47BAF595" w14:textId="77777777" w:rsidR="00326526" w:rsidRDefault="00326526" w:rsidP="00326526">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hAnsi="Arial" w:cs="Arial"/>
                      <w:lang w:val="en-US"/>
                    </w:rPr>
                  </w:pPr>
                  <w:r>
                    <w:rPr>
                      <w:rFonts w:ascii="Arial" w:hAnsi="Arial" w:cs="Arial"/>
                      <w:lang w:val="en-US"/>
                    </w:rPr>
                    <w:t>Emergency planning and fire risk management</w:t>
                  </w:r>
                </w:p>
                <w:p w14:paraId="6A6C4299" w14:textId="77777777" w:rsidR="00326526" w:rsidRDefault="00326526" w:rsidP="00326526">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hAnsi="Arial" w:cs="Arial"/>
                      <w:lang w:val="en-US"/>
                    </w:rPr>
                  </w:pPr>
                  <w:r>
                    <w:rPr>
                      <w:rFonts w:ascii="Arial" w:hAnsi="Arial" w:cs="Arial"/>
                      <w:lang w:val="en-US"/>
                    </w:rPr>
                    <w:t>Vehicle and driver behavior safety</w:t>
                  </w:r>
                </w:p>
                <w:p w14:paraId="5643E6E2" w14:textId="77777777" w:rsidR="00326526" w:rsidRDefault="00326526" w:rsidP="00326526">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hAnsi="Arial" w:cs="Arial"/>
                      <w:lang w:val="en-US"/>
                    </w:rPr>
                  </w:pPr>
                  <w:r>
                    <w:rPr>
                      <w:rFonts w:ascii="Arial" w:hAnsi="Arial" w:cs="Arial"/>
                      <w:lang w:val="en-US"/>
                    </w:rPr>
                    <w:t>Contractor or supplier selection and management</w:t>
                  </w:r>
                </w:p>
                <w:p w14:paraId="05FD5D3F" w14:textId="77777777" w:rsidR="00326526" w:rsidRDefault="00326526" w:rsidP="00326526">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hAnsi="Arial" w:cs="Arial"/>
                      <w:lang w:val="en-US"/>
                    </w:rPr>
                  </w:pPr>
                  <w:r>
                    <w:rPr>
                      <w:rFonts w:ascii="Arial" w:hAnsi="Arial" w:cs="Arial"/>
                      <w:lang w:val="en-US"/>
                    </w:rPr>
                    <w:t>Design and specifications</w:t>
                  </w:r>
                </w:p>
                <w:p w14:paraId="63EEF800" w14:textId="77777777" w:rsidR="00326526" w:rsidRDefault="00326526" w:rsidP="00326526">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hAnsi="Arial" w:cs="Arial"/>
                      <w:lang w:val="en-US"/>
                    </w:rPr>
                  </w:pPr>
                  <w:r>
                    <w:rPr>
                      <w:rFonts w:ascii="Arial" w:hAnsi="Arial" w:cs="Arial"/>
                      <w:lang w:val="en-US"/>
                    </w:rPr>
                    <w:t>Competency, training, appointments</w:t>
                  </w:r>
                </w:p>
                <w:p w14:paraId="61AD0817" w14:textId="77777777" w:rsidR="00326526" w:rsidRDefault="00326526" w:rsidP="00326526">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hAnsi="Arial" w:cs="Arial"/>
                      <w:lang w:val="en-US"/>
                    </w:rPr>
                  </w:pPr>
                  <w:r>
                    <w:rPr>
                      <w:rFonts w:ascii="Arial" w:hAnsi="Arial" w:cs="Arial"/>
                      <w:lang w:val="en-US"/>
                    </w:rPr>
                    <w:t>Communication and awareness</w:t>
                  </w:r>
                </w:p>
                <w:p w14:paraId="461C505E" w14:textId="77777777" w:rsidR="00326526" w:rsidRDefault="00326526" w:rsidP="00326526">
                  <w:pPr>
                    <w:jc w:val="both"/>
                    <w:rPr>
                      <w:rFonts w:ascii="Arial" w:hAnsi="Arial" w:cs="Arial"/>
                      <w:color w:val="000000"/>
                    </w:rPr>
                  </w:pPr>
                  <w:r>
                    <w:rPr>
                      <w:rFonts w:ascii="Arial" w:hAnsi="Arial" w:cs="Arial"/>
                      <w:lang w:val="en-US"/>
                    </w:rPr>
                    <w:t>Management commitment and visible felt leadership</w:t>
                  </w:r>
                </w:p>
              </w:tc>
            </w:tr>
            <w:tr w:rsidR="00326526" w14:paraId="41D75C43" w14:textId="77777777" w:rsidTr="00326526">
              <w:trPr>
                <w:trHeight w:val="245"/>
                <w:jc w:val="center"/>
              </w:trPr>
              <w:tc>
                <w:tcPr>
                  <w:tcW w:w="2494" w:type="pct"/>
                  <w:tcBorders>
                    <w:top w:val="single" w:sz="4" w:space="0" w:color="auto"/>
                    <w:left w:val="single" w:sz="4" w:space="0" w:color="auto"/>
                    <w:bottom w:val="single" w:sz="4" w:space="0" w:color="auto"/>
                    <w:right w:val="single" w:sz="4" w:space="0" w:color="auto"/>
                  </w:tcBorders>
                  <w:hideMark/>
                </w:tcPr>
                <w:p w14:paraId="173BF906" w14:textId="77777777" w:rsidR="00326526" w:rsidRDefault="00326526" w:rsidP="00326526">
                  <w:pPr>
                    <w:rPr>
                      <w:rFonts w:ascii="Arial" w:hAnsi="Arial" w:cs="Arial"/>
                      <w:b/>
                      <w:u w:val="single"/>
                    </w:rPr>
                  </w:pPr>
                  <w:r>
                    <w:rPr>
                      <w:rFonts w:ascii="Arial" w:hAnsi="Arial" w:cs="Arial"/>
                      <w:b/>
                    </w:rPr>
                    <w:t>Baseline Risk Assessment (BRA)</w:t>
                  </w:r>
                </w:p>
              </w:tc>
              <w:tc>
                <w:tcPr>
                  <w:tcW w:w="2506" w:type="pct"/>
                  <w:tcBorders>
                    <w:top w:val="single" w:sz="4" w:space="0" w:color="auto"/>
                    <w:left w:val="single" w:sz="4" w:space="0" w:color="auto"/>
                    <w:bottom w:val="single" w:sz="4" w:space="0" w:color="auto"/>
                    <w:right w:val="single" w:sz="4" w:space="0" w:color="auto"/>
                  </w:tcBorders>
                  <w:hideMark/>
                </w:tcPr>
                <w:p w14:paraId="72CD1CD0" w14:textId="77777777" w:rsidR="00326526" w:rsidRDefault="00326526" w:rsidP="00326526">
                  <w:pPr>
                    <w:jc w:val="both"/>
                    <w:rPr>
                      <w:rFonts w:ascii="Arial" w:hAnsi="Arial" w:cs="Arial"/>
                      <w:color w:val="000000"/>
                    </w:rPr>
                  </w:pPr>
                  <w:r>
                    <w:rPr>
                      <w:rFonts w:ascii="Arial" w:hAnsi="Arial" w:cs="Arial"/>
                      <w:lang w:val="en-US"/>
                    </w:rPr>
                    <w:t xml:space="preserve">Identification, </w:t>
                  </w:r>
                  <w:proofErr w:type="gramStart"/>
                  <w:r>
                    <w:rPr>
                      <w:rFonts w:ascii="Arial" w:hAnsi="Arial" w:cs="Arial"/>
                      <w:lang w:val="en-US"/>
                    </w:rPr>
                    <w:t>assessment</w:t>
                  </w:r>
                  <w:proofErr w:type="gramEnd"/>
                  <w:r>
                    <w:rPr>
                      <w:rFonts w:ascii="Arial" w:hAnsi="Arial" w:cs="Arial"/>
                      <w:lang w:val="en-US"/>
                    </w:rPr>
                    <w:t xml:space="preserve"> and management of SHE risks related to the scope of work. The methodology used for the risk assessment must be provided together with the BRA, should be in line with the hazard checklist provided</w:t>
                  </w:r>
                </w:p>
              </w:tc>
            </w:tr>
            <w:tr w:rsidR="00326526" w14:paraId="16A848A3" w14:textId="77777777" w:rsidTr="00326526">
              <w:trPr>
                <w:trHeight w:val="245"/>
                <w:jc w:val="center"/>
              </w:trPr>
              <w:tc>
                <w:tcPr>
                  <w:tcW w:w="2494" w:type="pct"/>
                  <w:tcBorders>
                    <w:top w:val="single" w:sz="4" w:space="0" w:color="auto"/>
                    <w:left w:val="single" w:sz="4" w:space="0" w:color="auto"/>
                    <w:bottom w:val="single" w:sz="4" w:space="0" w:color="auto"/>
                    <w:right w:val="single" w:sz="4" w:space="0" w:color="auto"/>
                  </w:tcBorders>
                  <w:hideMark/>
                </w:tcPr>
                <w:p w14:paraId="7DFB4430" w14:textId="77777777" w:rsidR="00326526" w:rsidRDefault="00326526" w:rsidP="00326526">
                  <w:pPr>
                    <w:rPr>
                      <w:rFonts w:ascii="Arial" w:hAnsi="Arial" w:cs="Arial"/>
                      <w:b/>
                    </w:rPr>
                  </w:pPr>
                  <w:r>
                    <w:rPr>
                      <w:rFonts w:ascii="Arial" w:hAnsi="Arial" w:cs="Arial"/>
                      <w:b/>
                    </w:rPr>
                    <w:t>Valid Letter of Good Standing (COIDA or equivalent)</w:t>
                  </w:r>
                </w:p>
              </w:tc>
              <w:tc>
                <w:tcPr>
                  <w:tcW w:w="2506" w:type="pct"/>
                  <w:tcBorders>
                    <w:top w:val="single" w:sz="4" w:space="0" w:color="auto"/>
                    <w:left w:val="single" w:sz="4" w:space="0" w:color="auto"/>
                    <w:bottom w:val="single" w:sz="4" w:space="0" w:color="auto"/>
                    <w:right w:val="single" w:sz="4" w:space="0" w:color="auto"/>
                  </w:tcBorders>
                  <w:hideMark/>
                </w:tcPr>
                <w:p w14:paraId="2B73DB14" w14:textId="77777777" w:rsidR="00326526" w:rsidRDefault="00326526" w:rsidP="00326526">
                  <w:pPr>
                    <w:jc w:val="both"/>
                    <w:rPr>
                      <w:rFonts w:ascii="Arial" w:hAnsi="Arial" w:cs="Arial"/>
                      <w:lang w:val="en-US"/>
                    </w:rPr>
                  </w:pPr>
                  <w:r>
                    <w:rPr>
                      <w:rFonts w:ascii="Arial" w:hAnsi="Arial" w:cs="Arial"/>
                    </w:rPr>
                    <w:t>The date of Expiry should not be later then the date of closing date for the tender</w:t>
                  </w:r>
                </w:p>
              </w:tc>
            </w:tr>
            <w:tr w:rsidR="00326526" w14:paraId="01D9C6F8" w14:textId="77777777" w:rsidTr="00326526">
              <w:trPr>
                <w:trHeight w:val="245"/>
                <w:jc w:val="center"/>
              </w:trPr>
              <w:tc>
                <w:tcPr>
                  <w:tcW w:w="2494" w:type="pct"/>
                  <w:tcBorders>
                    <w:top w:val="single" w:sz="4" w:space="0" w:color="auto"/>
                    <w:left w:val="single" w:sz="4" w:space="0" w:color="auto"/>
                    <w:bottom w:val="single" w:sz="4" w:space="0" w:color="auto"/>
                    <w:right w:val="single" w:sz="4" w:space="0" w:color="auto"/>
                  </w:tcBorders>
                  <w:hideMark/>
                </w:tcPr>
                <w:p w14:paraId="50F75BCC" w14:textId="77777777" w:rsidR="00326526" w:rsidRDefault="00326526" w:rsidP="00326526">
                  <w:pPr>
                    <w:rPr>
                      <w:rFonts w:ascii="Arial" w:hAnsi="Arial" w:cs="Arial"/>
                      <w:b/>
                    </w:rPr>
                  </w:pPr>
                  <w:r>
                    <w:rPr>
                      <w:rFonts w:ascii="Arial" w:hAnsi="Arial" w:cs="Arial"/>
                      <w:b/>
                    </w:rPr>
                    <w:lastRenderedPageBreak/>
                    <w:t xml:space="preserve">SHE policy signed by CEO/ MD- </w:t>
                  </w:r>
                </w:p>
              </w:tc>
              <w:tc>
                <w:tcPr>
                  <w:tcW w:w="2506" w:type="pct"/>
                  <w:tcBorders>
                    <w:top w:val="single" w:sz="4" w:space="0" w:color="auto"/>
                    <w:left w:val="single" w:sz="4" w:space="0" w:color="auto"/>
                    <w:bottom w:val="single" w:sz="4" w:space="0" w:color="auto"/>
                    <w:right w:val="single" w:sz="4" w:space="0" w:color="auto"/>
                  </w:tcBorders>
                  <w:hideMark/>
                </w:tcPr>
                <w:p w14:paraId="3C897EFF" w14:textId="77777777" w:rsidR="00326526" w:rsidRDefault="00326526" w:rsidP="00326526">
                  <w:pPr>
                    <w:jc w:val="both"/>
                    <w:rPr>
                      <w:rFonts w:ascii="Arial" w:hAnsi="Arial" w:cs="Arial"/>
                      <w:lang w:val="en-US"/>
                    </w:rPr>
                  </w:pPr>
                  <w:r>
                    <w:rPr>
                      <w:rFonts w:ascii="Arial" w:hAnsi="Arial" w:cs="Arial"/>
                      <w:lang w:val="en-US"/>
                    </w:rPr>
                    <w:t xml:space="preserve">Comply to OHS </w:t>
                  </w:r>
                  <w:proofErr w:type="gramStart"/>
                  <w:r>
                    <w:rPr>
                      <w:rFonts w:ascii="Arial" w:hAnsi="Arial" w:cs="Arial"/>
                      <w:lang w:val="en-US"/>
                    </w:rPr>
                    <w:t>Act  Section</w:t>
                  </w:r>
                  <w:proofErr w:type="gramEnd"/>
                  <w:r>
                    <w:rPr>
                      <w:rFonts w:ascii="Arial" w:hAnsi="Arial" w:cs="Arial"/>
                      <w:lang w:val="en-US"/>
                    </w:rPr>
                    <w:t xml:space="preserve"> 7 or OSHAS 18001</w:t>
                  </w:r>
                </w:p>
              </w:tc>
            </w:tr>
            <w:tr w:rsidR="00326526" w14:paraId="62D6F903" w14:textId="77777777" w:rsidTr="00326526">
              <w:trPr>
                <w:trHeight w:val="245"/>
                <w:jc w:val="center"/>
              </w:trPr>
              <w:tc>
                <w:tcPr>
                  <w:tcW w:w="2494" w:type="pct"/>
                  <w:tcBorders>
                    <w:top w:val="single" w:sz="4" w:space="0" w:color="auto"/>
                    <w:left w:val="single" w:sz="4" w:space="0" w:color="auto"/>
                    <w:bottom w:val="single" w:sz="4" w:space="0" w:color="auto"/>
                    <w:right w:val="single" w:sz="4" w:space="0" w:color="auto"/>
                  </w:tcBorders>
                  <w:hideMark/>
                </w:tcPr>
                <w:p w14:paraId="1AB2D2C4" w14:textId="77777777" w:rsidR="00326526" w:rsidRDefault="00326526" w:rsidP="00326526">
                  <w:pPr>
                    <w:rPr>
                      <w:rFonts w:ascii="Arial" w:hAnsi="Arial" w:cs="Arial"/>
                      <w:b/>
                    </w:rPr>
                  </w:pPr>
                  <w:r>
                    <w:rPr>
                      <w:rFonts w:ascii="Arial" w:hAnsi="Arial" w:cs="Arial"/>
                      <w:b/>
                    </w:rPr>
                    <w:t>Medical fitness certificate</w:t>
                  </w:r>
                </w:p>
              </w:tc>
              <w:tc>
                <w:tcPr>
                  <w:tcW w:w="2506" w:type="pct"/>
                  <w:tcBorders>
                    <w:top w:val="single" w:sz="4" w:space="0" w:color="auto"/>
                    <w:left w:val="single" w:sz="4" w:space="0" w:color="auto"/>
                    <w:bottom w:val="single" w:sz="4" w:space="0" w:color="auto"/>
                    <w:right w:val="single" w:sz="4" w:space="0" w:color="auto"/>
                  </w:tcBorders>
                  <w:hideMark/>
                </w:tcPr>
                <w:p w14:paraId="594C654C" w14:textId="77777777" w:rsidR="00326526" w:rsidRDefault="00326526" w:rsidP="00326526">
                  <w:pPr>
                    <w:jc w:val="both"/>
                    <w:rPr>
                      <w:rFonts w:ascii="Arial" w:hAnsi="Arial" w:cs="Arial"/>
                      <w:lang w:val="en-US"/>
                    </w:rPr>
                  </w:pPr>
                  <w:r>
                    <w:rPr>
                      <w:rFonts w:ascii="Arial" w:hAnsi="Arial" w:cs="Arial"/>
                      <w:lang w:val="en-US"/>
                    </w:rPr>
                    <w:t xml:space="preserve">x 1 or </w:t>
                  </w:r>
                  <w:proofErr w:type="gramStart"/>
                  <w:r>
                    <w:rPr>
                      <w:rFonts w:ascii="Arial" w:hAnsi="Arial" w:cs="Arial"/>
                      <w:lang w:val="en-US"/>
                    </w:rPr>
                    <w:t>Medical</w:t>
                  </w:r>
                  <w:proofErr w:type="gramEnd"/>
                  <w:r>
                    <w:rPr>
                      <w:rFonts w:ascii="Arial" w:hAnsi="Arial" w:cs="Arial"/>
                      <w:lang w:val="en-US"/>
                    </w:rPr>
                    <w:t xml:space="preserve"> surveillance program for non-operational suppliers or supplier with no employees</w:t>
                  </w:r>
                </w:p>
              </w:tc>
            </w:tr>
            <w:tr w:rsidR="00326526" w14:paraId="7CDFDFA3" w14:textId="77777777" w:rsidTr="00326526">
              <w:trPr>
                <w:trHeight w:val="245"/>
                <w:jc w:val="center"/>
              </w:trPr>
              <w:tc>
                <w:tcPr>
                  <w:tcW w:w="2494" w:type="pct"/>
                  <w:tcBorders>
                    <w:top w:val="single" w:sz="4" w:space="0" w:color="auto"/>
                    <w:left w:val="single" w:sz="4" w:space="0" w:color="auto"/>
                    <w:bottom w:val="single" w:sz="4" w:space="0" w:color="auto"/>
                    <w:right w:val="single" w:sz="4" w:space="0" w:color="auto"/>
                  </w:tcBorders>
                  <w:hideMark/>
                </w:tcPr>
                <w:p w14:paraId="6C1BD136" w14:textId="77777777" w:rsidR="00326526" w:rsidRDefault="00326526" w:rsidP="00326526">
                  <w:pPr>
                    <w:rPr>
                      <w:rFonts w:ascii="Arial" w:hAnsi="Arial" w:cs="Arial"/>
                      <w:b/>
                    </w:rPr>
                  </w:pPr>
                  <w:r>
                    <w:rPr>
                      <w:rFonts w:ascii="Arial" w:hAnsi="Arial" w:cs="Arial"/>
                      <w:b/>
                    </w:rPr>
                    <w:t>SHE Competency</w:t>
                  </w:r>
                </w:p>
              </w:tc>
              <w:tc>
                <w:tcPr>
                  <w:tcW w:w="2506" w:type="pct"/>
                  <w:tcBorders>
                    <w:top w:val="single" w:sz="4" w:space="0" w:color="auto"/>
                    <w:left w:val="single" w:sz="4" w:space="0" w:color="auto"/>
                    <w:bottom w:val="single" w:sz="4" w:space="0" w:color="auto"/>
                    <w:right w:val="single" w:sz="4" w:space="0" w:color="auto"/>
                  </w:tcBorders>
                  <w:hideMark/>
                </w:tcPr>
                <w:p w14:paraId="0235FEC1" w14:textId="77777777" w:rsidR="00326526" w:rsidRDefault="00326526" w:rsidP="00326526">
                  <w:pPr>
                    <w:jc w:val="both"/>
                    <w:rPr>
                      <w:rFonts w:ascii="Arial" w:hAnsi="Arial" w:cs="Arial"/>
                      <w:lang w:val="en-US"/>
                    </w:rPr>
                  </w:pPr>
                  <w:r>
                    <w:rPr>
                      <w:rFonts w:ascii="Arial" w:hAnsi="Arial" w:cs="Arial"/>
                      <w:lang w:val="en-US"/>
                    </w:rPr>
                    <w:t xml:space="preserve">(Consider scope of work, risks, SHE plan and applicability) </w:t>
                  </w:r>
                  <w:proofErr w:type="gramStart"/>
                  <w:r>
                    <w:rPr>
                      <w:rFonts w:ascii="Arial" w:hAnsi="Arial" w:cs="Arial"/>
                      <w:lang w:val="en-US"/>
                    </w:rPr>
                    <w:t>CV,s</w:t>
                  </w:r>
                  <w:proofErr w:type="gramEnd"/>
                  <w:r>
                    <w:rPr>
                      <w:rFonts w:ascii="Arial" w:hAnsi="Arial" w:cs="Arial"/>
                      <w:lang w:val="en-US"/>
                    </w:rPr>
                    <w:t xml:space="preserve"> and qualifications / certificates e.g.</w:t>
                  </w:r>
                </w:p>
                <w:p w14:paraId="6C7AE895" w14:textId="77777777" w:rsidR="00326526" w:rsidRDefault="00326526" w:rsidP="00326526">
                  <w:pPr>
                    <w:numPr>
                      <w:ilvl w:val="0"/>
                      <w:numId w:val="52"/>
                    </w:numPr>
                    <w:jc w:val="both"/>
                    <w:rPr>
                      <w:rFonts w:ascii="Arial" w:hAnsi="Arial" w:cs="Arial"/>
                      <w:lang w:val="en-US"/>
                    </w:rPr>
                  </w:pPr>
                  <w:r>
                    <w:rPr>
                      <w:rFonts w:ascii="Arial" w:hAnsi="Arial" w:cs="Arial"/>
                      <w:lang w:val="en-US"/>
                    </w:rPr>
                    <w:t xml:space="preserve">First aiders </w:t>
                  </w:r>
                </w:p>
                <w:p w14:paraId="42399E5B" w14:textId="77777777" w:rsidR="00326526" w:rsidRDefault="00326526" w:rsidP="00326526">
                  <w:pPr>
                    <w:numPr>
                      <w:ilvl w:val="0"/>
                      <w:numId w:val="52"/>
                    </w:numPr>
                    <w:jc w:val="both"/>
                    <w:rPr>
                      <w:rFonts w:ascii="Arial" w:hAnsi="Arial" w:cs="Arial"/>
                      <w:lang w:val="en-US"/>
                    </w:rPr>
                  </w:pPr>
                  <w:r>
                    <w:rPr>
                      <w:rFonts w:ascii="Arial" w:hAnsi="Arial" w:cs="Arial"/>
                      <w:lang w:val="en-US"/>
                    </w:rPr>
                    <w:t>Safety officer</w:t>
                  </w:r>
                </w:p>
                <w:p w14:paraId="377CEE23" w14:textId="77777777" w:rsidR="00326526" w:rsidRDefault="00326526" w:rsidP="00326526">
                  <w:pPr>
                    <w:numPr>
                      <w:ilvl w:val="0"/>
                      <w:numId w:val="52"/>
                    </w:numPr>
                    <w:jc w:val="both"/>
                    <w:rPr>
                      <w:rFonts w:ascii="Arial" w:hAnsi="Arial" w:cs="Arial"/>
                      <w:lang w:val="en-US"/>
                    </w:rPr>
                  </w:pPr>
                  <w:r>
                    <w:rPr>
                      <w:rFonts w:ascii="Arial" w:hAnsi="Arial" w:cs="Arial"/>
                      <w:lang w:val="en-US"/>
                    </w:rPr>
                    <w:t>Environmental officer</w:t>
                  </w:r>
                </w:p>
                <w:p w14:paraId="4EC88FD4" w14:textId="77777777" w:rsidR="00326526" w:rsidRDefault="00326526" w:rsidP="00326526">
                  <w:pPr>
                    <w:numPr>
                      <w:ilvl w:val="0"/>
                      <w:numId w:val="52"/>
                    </w:numPr>
                    <w:jc w:val="both"/>
                    <w:rPr>
                      <w:rFonts w:ascii="Arial" w:hAnsi="Arial" w:cs="Arial"/>
                      <w:lang w:val="en-US"/>
                    </w:rPr>
                  </w:pPr>
                  <w:r>
                    <w:rPr>
                      <w:rFonts w:ascii="Arial" w:hAnsi="Arial" w:cs="Arial"/>
                      <w:lang w:val="en-US"/>
                    </w:rPr>
                    <w:t>SHE officer</w:t>
                  </w:r>
                </w:p>
                <w:p w14:paraId="7F428D0E" w14:textId="77777777" w:rsidR="00326526" w:rsidRDefault="00326526" w:rsidP="00326526">
                  <w:pPr>
                    <w:numPr>
                      <w:ilvl w:val="0"/>
                      <w:numId w:val="52"/>
                    </w:numPr>
                    <w:jc w:val="both"/>
                    <w:rPr>
                      <w:rFonts w:ascii="Arial" w:hAnsi="Arial" w:cs="Arial"/>
                      <w:lang w:val="en-US"/>
                    </w:rPr>
                  </w:pPr>
                  <w:r>
                    <w:rPr>
                      <w:rFonts w:ascii="Arial" w:hAnsi="Arial" w:cs="Arial"/>
                      <w:lang w:val="en-US"/>
                    </w:rPr>
                    <w:t>SHE Representative</w:t>
                  </w:r>
                </w:p>
                <w:p w14:paraId="372A5882" w14:textId="77777777" w:rsidR="00326526" w:rsidRDefault="00326526" w:rsidP="00326526">
                  <w:pPr>
                    <w:numPr>
                      <w:ilvl w:val="0"/>
                      <w:numId w:val="52"/>
                    </w:numPr>
                    <w:jc w:val="both"/>
                    <w:rPr>
                      <w:rFonts w:ascii="Arial" w:hAnsi="Arial" w:cs="Arial"/>
                      <w:lang w:val="en-US"/>
                    </w:rPr>
                  </w:pPr>
                  <w:r>
                    <w:rPr>
                      <w:rFonts w:ascii="Arial" w:hAnsi="Arial" w:cs="Arial"/>
                      <w:lang w:val="en-US"/>
                    </w:rPr>
                    <w:t>HCS Controller</w:t>
                  </w:r>
                </w:p>
                <w:p w14:paraId="6E9247F8" w14:textId="77777777" w:rsidR="00326526" w:rsidRDefault="00326526" w:rsidP="00326526">
                  <w:pPr>
                    <w:numPr>
                      <w:ilvl w:val="0"/>
                      <w:numId w:val="53"/>
                    </w:numPr>
                    <w:contextualSpacing/>
                    <w:jc w:val="both"/>
                    <w:rPr>
                      <w:rFonts w:ascii="Arial" w:hAnsi="Arial" w:cs="Arial"/>
                      <w:lang w:val="en-US"/>
                    </w:rPr>
                  </w:pPr>
                  <w:r>
                    <w:rPr>
                      <w:rFonts w:ascii="Arial" w:hAnsi="Arial" w:cs="Arial"/>
                      <w:lang w:val="en-US"/>
                    </w:rPr>
                    <w:t>Incident investigator</w:t>
                  </w:r>
                </w:p>
              </w:tc>
            </w:tr>
          </w:tbl>
          <w:p w14:paraId="321F4EFD" w14:textId="0D29ED31" w:rsidR="00326526" w:rsidRDefault="00326526" w:rsidP="00E73196">
            <w:pPr>
              <w:rPr>
                <w:rFonts w:ascii="Arial" w:hAnsi="Arial" w:cs="Arial"/>
                <w:b/>
              </w:rPr>
            </w:pPr>
          </w:p>
          <w:p w14:paraId="1C7D1A50" w14:textId="32A3618E" w:rsidR="00326526" w:rsidRDefault="00326526" w:rsidP="00E73196">
            <w:pPr>
              <w:rPr>
                <w:rFonts w:ascii="Arial" w:hAnsi="Arial" w:cs="Arial"/>
                <w:b/>
              </w:rPr>
            </w:pPr>
          </w:p>
          <w:p w14:paraId="40E25103" w14:textId="454AC46B" w:rsidR="00326526" w:rsidRDefault="00326526" w:rsidP="00E73196">
            <w:pPr>
              <w:rPr>
                <w:rFonts w:ascii="Arial" w:hAnsi="Arial" w:cs="Arial"/>
                <w:b/>
              </w:rPr>
            </w:pPr>
          </w:p>
          <w:p w14:paraId="605E1F07" w14:textId="15D92770" w:rsidR="00326526" w:rsidRDefault="00326526" w:rsidP="00E73196">
            <w:pPr>
              <w:rPr>
                <w:rFonts w:ascii="Arial" w:hAnsi="Arial" w:cs="Arial"/>
                <w:b/>
              </w:rPr>
            </w:pPr>
          </w:p>
          <w:p w14:paraId="46CAA9A3" w14:textId="67DAA3A9" w:rsidR="00326526" w:rsidRDefault="00326526" w:rsidP="00E73196">
            <w:pPr>
              <w:rPr>
                <w:rFonts w:ascii="Arial" w:hAnsi="Arial" w:cs="Arial"/>
                <w:b/>
              </w:rPr>
            </w:pPr>
          </w:p>
          <w:p w14:paraId="49C5753E" w14:textId="372FA61D" w:rsidR="00326526" w:rsidRDefault="00326526" w:rsidP="00E73196">
            <w:pPr>
              <w:rPr>
                <w:rFonts w:ascii="Arial" w:hAnsi="Arial" w:cs="Arial"/>
                <w:b/>
              </w:rPr>
            </w:pPr>
          </w:p>
          <w:p w14:paraId="3A04712A" w14:textId="57762ECD" w:rsidR="00326526" w:rsidRDefault="00326526" w:rsidP="00E73196">
            <w:pPr>
              <w:rPr>
                <w:rFonts w:ascii="Arial" w:hAnsi="Arial" w:cs="Arial"/>
                <w:b/>
              </w:rPr>
            </w:pPr>
          </w:p>
          <w:p w14:paraId="6BEE4071" w14:textId="2E2B2451" w:rsidR="00326526" w:rsidRDefault="00326526" w:rsidP="00E73196">
            <w:pPr>
              <w:rPr>
                <w:rFonts w:ascii="Arial" w:hAnsi="Arial" w:cs="Arial"/>
                <w:b/>
              </w:rPr>
            </w:pPr>
          </w:p>
          <w:p w14:paraId="481CF53E" w14:textId="19F91FBF" w:rsidR="00326526" w:rsidRDefault="00326526" w:rsidP="00E73196">
            <w:pPr>
              <w:rPr>
                <w:rFonts w:ascii="Arial" w:hAnsi="Arial" w:cs="Arial"/>
                <w:b/>
              </w:rPr>
            </w:pPr>
          </w:p>
          <w:p w14:paraId="05439C29" w14:textId="0DCA8619" w:rsidR="00326526" w:rsidRDefault="00326526" w:rsidP="00E73196">
            <w:pPr>
              <w:rPr>
                <w:rFonts w:ascii="Arial" w:hAnsi="Arial" w:cs="Arial"/>
                <w:b/>
              </w:rPr>
            </w:pPr>
          </w:p>
          <w:p w14:paraId="2D871F36" w14:textId="33C521F3" w:rsidR="00326526" w:rsidRDefault="00326526" w:rsidP="00E73196">
            <w:pPr>
              <w:rPr>
                <w:rFonts w:ascii="Arial" w:hAnsi="Arial" w:cs="Arial"/>
                <w:b/>
              </w:rPr>
            </w:pPr>
          </w:p>
          <w:p w14:paraId="2CB43E1F" w14:textId="19BFF2BF" w:rsidR="00326526" w:rsidRDefault="00326526" w:rsidP="00E73196">
            <w:pPr>
              <w:rPr>
                <w:rFonts w:ascii="Arial" w:hAnsi="Arial" w:cs="Arial"/>
                <w:b/>
              </w:rPr>
            </w:pPr>
          </w:p>
          <w:p w14:paraId="7FADBDFE" w14:textId="77777777" w:rsidR="00326526" w:rsidRDefault="00326526" w:rsidP="00E73196">
            <w:pPr>
              <w:rPr>
                <w:rFonts w:ascii="Arial" w:hAnsi="Arial" w:cs="Arial"/>
                <w:b/>
              </w:rPr>
            </w:pPr>
          </w:p>
          <w:p w14:paraId="02D12E8F" w14:textId="16D45C97" w:rsidR="00E73196" w:rsidRDefault="00E73196" w:rsidP="00E73196">
            <w:pPr>
              <w:rPr>
                <w:rFonts w:ascii="Arial" w:hAnsi="Arial" w:cs="Arial"/>
                <w:b/>
              </w:rPr>
            </w:pPr>
            <w:r>
              <w:rPr>
                <w:rFonts w:ascii="Arial" w:hAnsi="Arial" w:cs="Arial"/>
                <w:b/>
              </w:rPr>
              <w:lastRenderedPageBreak/>
              <w:t>QUALITY REQUIREMENTS</w:t>
            </w:r>
          </w:p>
          <w:p w14:paraId="6BF0D29D" w14:textId="10CCAF00" w:rsidR="00326526" w:rsidRDefault="00326526" w:rsidP="00E73196">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671"/>
              <w:gridCol w:w="1960"/>
              <w:gridCol w:w="1212"/>
              <w:gridCol w:w="265"/>
              <w:gridCol w:w="997"/>
              <w:gridCol w:w="250"/>
              <w:gridCol w:w="254"/>
            </w:tblGrid>
            <w:tr w:rsidR="00326526" w:rsidRPr="00AD0E13" w14:paraId="2F61CE00" w14:textId="77777777" w:rsidTr="007036C0">
              <w:trPr>
                <w:trHeight w:val="345"/>
              </w:trPr>
              <w:tc>
                <w:tcPr>
                  <w:tcW w:w="0" w:type="auto"/>
                  <w:shd w:val="clear" w:color="auto" w:fill="auto"/>
                  <w:noWrap/>
                  <w:vAlign w:val="bottom"/>
                  <w:hideMark/>
                </w:tcPr>
                <w:p w14:paraId="2EF4967A" w14:textId="77777777" w:rsidR="00326526" w:rsidRPr="00AD0E13" w:rsidRDefault="00326526" w:rsidP="00326526">
                  <w:pPr>
                    <w:spacing w:after="0" w:line="240" w:lineRule="auto"/>
                    <w:rPr>
                      <w:rFonts w:ascii="Calibri" w:eastAsia="Times New Roman" w:hAnsi="Calibri" w:cs="Calibri"/>
                      <w:color w:val="000000"/>
                      <w:lang w:eastAsia="en-ZA"/>
                    </w:rPr>
                  </w:pPr>
                  <w:r w:rsidRPr="00AD0E13">
                    <w:rPr>
                      <w:rFonts w:ascii="Calibri" w:eastAsia="Times New Roman" w:hAnsi="Calibri" w:cs="Calibri"/>
                      <w:noProof/>
                      <w:color w:val="000000"/>
                      <w:lang w:eastAsia="en-ZA"/>
                    </w:rPr>
                    <w:drawing>
                      <wp:anchor distT="0" distB="0" distL="114300" distR="114300" simplePos="0" relativeHeight="251673600" behindDoc="0" locked="0" layoutInCell="1" allowOverlap="1" wp14:anchorId="29CFC11F" wp14:editId="22309B81">
                        <wp:simplePos x="0" y="0"/>
                        <wp:positionH relativeFrom="column">
                          <wp:posOffset>38100</wp:posOffset>
                        </wp:positionH>
                        <wp:positionV relativeFrom="paragraph">
                          <wp:posOffset>120650</wp:posOffset>
                        </wp:positionV>
                        <wp:extent cx="723900" cy="457200"/>
                        <wp:effectExtent l="0" t="0" r="0" b="0"/>
                        <wp:wrapNone/>
                        <wp:docPr id="6" name="Picture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3900" cy="45720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5"/>
                  </w:tblGrid>
                  <w:tr w:rsidR="00326526" w:rsidRPr="00AD0E13" w14:paraId="6F52D545" w14:textId="77777777" w:rsidTr="007036C0">
                    <w:trPr>
                      <w:trHeight w:val="345"/>
                      <w:tblCellSpacing w:w="0" w:type="dxa"/>
                    </w:trPr>
                    <w:tc>
                      <w:tcPr>
                        <w:tcW w:w="1380" w:type="dxa"/>
                        <w:tcBorders>
                          <w:top w:val="single" w:sz="8" w:space="0" w:color="auto"/>
                          <w:left w:val="single" w:sz="8" w:space="0" w:color="auto"/>
                          <w:bottom w:val="nil"/>
                          <w:right w:val="single" w:sz="8" w:space="0" w:color="auto"/>
                        </w:tcBorders>
                        <w:shd w:val="clear" w:color="auto" w:fill="auto"/>
                        <w:vAlign w:val="center"/>
                        <w:hideMark/>
                      </w:tcPr>
                      <w:p w14:paraId="783DA0E8" w14:textId="77777777" w:rsidR="00326526" w:rsidRPr="00AD0E13" w:rsidRDefault="00326526" w:rsidP="00326526">
                        <w:pPr>
                          <w:spacing w:after="0" w:line="240" w:lineRule="auto"/>
                          <w:rPr>
                            <w:rFonts w:ascii="Arial" w:eastAsia="Times New Roman" w:hAnsi="Arial" w:cs="Arial"/>
                            <w:color w:val="000000"/>
                            <w:lang w:eastAsia="en-ZA"/>
                          </w:rPr>
                        </w:pPr>
                        <w:r w:rsidRPr="00AD0E13">
                          <w:rPr>
                            <w:rFonts w:ascii="Arial" w:eastAsia="Times New Roman" w:hAnsi="Arial" w:cs="Arial"/>
                            <w:color w:val="000000"/>
                            <w:lang w:eastAsia="en-ZA"/>
                          </w:rPr>
                          <w:t> </w:t>
                        </w:r>
                      </w:p>
                    </w:tc>
                  </w:tr>
                </w:tbl>
                <w:p w14:paraId="57CCB4F9" w14:textId="77777777" w:rsidR="00326526" w:rsidRPr="00AD0E13" w:rsidRDefault="00326526" w:rsidP="00326526">
                  <w:pPr>
                    <w:spacing w:after="0" w:line="240" w:lineRule="auto"/>
                    <w:rPr>
                      <w:rFonts w:ascii="Calibri" w:eastAsia="Times New Roman" w:hAnsi="Calibri" w:cs="Calibri"/>
                      <w:color w:val="000000"/>
                      <w:lang w:eastAsia="en-ZA"/>
                    </w:rPr>
                  </w:pPr>
                </w:p>
              </w:tc>
              <w:tc>
                <w:tcPr>
                  <w:tcW w:w="0" w:type="auto"/>
                  <w:gridSpan w:val="2"/>
                  <w:vMerge w:val="restart"/>
                  <w:shd w:val="clear" w:color="auto" w:fill="auto"/>
                  <w:vAlign w:val="center"/>
                  <w:hideMark/>
                </w:tcPr>
                <w:p w14:paraId="63478680" w14:textId="77777777" w:rsidR="00326526" w:rsidRPr="00AD0E13" w:rsidRDefault="00326526" w:rsidP="00326526">
                  <w:pPr>
                    <w:spacing w:after="0" w:line="240" w:lineRule="auto"/>
                    <w:jc w:val="center"/>
                    <w:rPr>
                      <w:rFonts w:ascii="Arial" w:eastAsia="Times New Roman" w:hAnsi="Arial" w:cs="Arial"/>
                      <w:b/>
                      <w:bCs/>
                      <w:color w:val="000000"/>
                      <w:sz w:val="28"/>
                      <w:szCs w:val="28"/>
                      <w:lang w:eastAsia="en-ZA"/>
                    </w:rPr>
                  </w:pPr>
                  <w:r w:rsidRPr="00AD0E13">
                    <w:rPr>
                      <w:rFonts w:ascii="Arial" w:eastAsia="Times New Roman" w:hAnsi="Arial" w:cs="Arial"/>
                      <w:b/>
                      <w:bCs/>
                      <w:color w:val="000000"/>
                      <w:sz w:val="28"/>
                      <w:szCs w:val="28"/>
                      <w:lang w:eastAsia="en-ZA"/>
                    </w:rPr>
                    <w:t xml:space="preserve">Supplier Quality Management:                 </w:t>
                  </w:r>
                  <w:r w:rsidRPr="00AD0E13">
                    <w:rPr>
                      <w:rFonts w:ascii="Arial" w:eastAsia="Times New Roman" w:hAnsi="Arial" w:cs="Arial"/>
                      <w:b/>
                      <w:bCs/>
                      <w:color w:val="0000FF"/>
                      <w:sz w:val="28"/>
                      <w:szCs w:val="28"/>
                      <w:lang w:eastAsia="en-ZA"/>
                    </w:rPr>
                    <w:t xml:space="preserve">List of Tender </w:t>
                  </w:r>
                  <w:proofErr w:type="spellStart"/>
                  <w:r w:rsidRPr="00AD0E13">
                    <w:rPr>
                      <w:rFonts w:ascii="Arial" w:eastAsia="Times New Roman" w:hAnsi="Arial" w:cs="Arial"/>
                      <w:b/>
                      <w:bCs/>
                      <w:color w:val="0000FF"/>
                      <w:sz w:val="28"/>
                      <w:szCs w:val="28"/>
                      <w:lang w:eastAsia="en-ZA"/>
                    </w:rPr>
                    <w:t>Returnables</w:t>
                  </w:r>
                  <w:proofErr w:type="spellEnd"/>
                  <w:r w:rsidRPr="00AD0E13">
                    <w:rPr>
                      <w:rFonts w:ascii="Arial" w:eastAsia="Times New Roman" w:hAnsi="Arial" w:cs="Arial"/>
                      <w:b/>
                      <w:bCs/>
                      <w:color w:val="0000FF"/>
                      <w:sz w:val="28"/>
                      <w:szCs w:val="28"/>
                      <w:lang w:eastAsia="en-ZA"/>
                    </w:rPr>
                    <w:t xml:space="preserve"> Documents</w:t>
                  </w:r>
                </w:p>
              </w:tc>
              <w:tc>
                <w:tcPr>
                  <w:tcW w:w="0" w:type="auto"/>
                  <w:gridSpan w:val="2"/>
                  <w:shd w:val="clear" w:color="auto" w:fill="auto"/>
                  <w:vAlign w:val="center"/>
                  <w:hideMark/>
                </w:tcPr>
                <w:p w14:paraId="49FFD8BB" w14:textId="77777777" w:rsidR="00326526" w:rsidRPr="00AD0E13" w:rsidRDefault="00326526" w:rsidP="00326526">
                  <w:pPr>
                    <w:spacing w:after="0" w:line="240" w:lineRule="auto"/>
                    <w:rPr>
                      <w:rFonts w:ascii="Arial" w:eastAsia="Times New Roman" w:hAnsi="Arial" w:cs="Arial"/>
                      <w:color w:val="000000"/>
                      <w:sz w:val="24"/>
                      <w:szCs w:val="24"/>
                      <w:lang w:eastAsia="en-ZA"/>
                    </w:rPr>
                  </w:pPr>
                  <w:r w:rsidRPr="00AD0E13">
                    <w:rPr>
                      <w:rFonts w:ascii="Arial" w:eastAsia="Times New Roman" w:hAnsi="Arial" w:cs="Arial"/>
                      <w:color w:val="000000"/>
                      <w:sz w:val="24"/>
                      <w:szCs w:val="24"/>
                      <w:lang w:eastAsia="en-ZA"/>
                    </w:rPr>
                    <w:t>Unique Identifier</w:t>
                  </w:r>
                </w:p>
              </w:tc>
              <w:tc>
                <w:tcPr>
                  <w:tcW w:w="0" w:type="auto"/>
                  <w:gridSpan w:val="3"/>
                  <w:shd w:val="clear" w:color="auto" w:fill="auto"/>
                  <w:vAlign w:val="center"/>
                  <w:hideMark/>
                </w:tcPr>
                <w:p w14:paraId="772A5DEA" w14:textId="77777777" w:rsidR="00326526" w:rsidRPr="00AD0E13" w:rsidRDefault="00326526" w:rsidP="00326526">
                  <w:pPr>
                    <w:spacing w:after="0" w:line="240" w:lineRule="auto"/>
                    <w:jc w:val="center"/>
                    <w:rPr>
                      <w:rFonts w:ascii="Arial" w:eastAsia="Times New Roman" w:hAnsi="Arial" w:cs="Arial"/>
                      <w:b/>
                      <w:bCs/>
                      <w:color w:val="000000"/>
                      <w:sz w:val="24"/>
                      <w:szCs w:val="24"/>
                      <w:lang w:eastAsia="en-ZA"/>
                    </w:rPr>
                  </w:pPr>
                  <w:r w:rsidRPr="00AD0E13">
                    <w:rPr>
                      <w:rFonts w:ascii="Arial" w:eastAsia="Times New Roman" w:hAnsi="Arial" w:cs="Arial"/>
                      <w:b/>
                      <w:bCs/>
                      <w:color w:val="000000"/>
                      <w:sz w:val="24"/>
                      <w:szCs w:val="24"/>
                      <w:lang w:eastAsia="en-ZA"/>
                    </w:rPr>
                    <w:t>240-12248652</w:t>
                  </w:r>
                </w:p>
              </w:tc>
            </w:tr>
            <w:tr w:rsidR="00326526" w:rsidRPr="00AD0E13" w14:paraId="04CCE732" w14:textId="77777777" w:rsidTr="007036C0">
              <w:trPr>
                <w:trHeight w:val="255"/>
              </w:trPr>
              <w:tc>
                <w:tcPr>
                  <w:tcW w:w="0" w:type="auto"/>
                  <w:shd w:val="clear" w:color="auto" w:fill="auto"/>
                  <w:vAlign w:val="center"/>
                  <w:hideMark/>
                </w:tcPr>
                <w:p w14:paraId="5628905E" w14:textId="77777777" w:rsidR="00326526" w:rsidRPr="00AD0E13" w:rsidRDefault="00326526" w:rsidP="00326526">
                  <w:pPr>
                    <w:spacing w:after="0" w:line="240" w:lineRule="auto"/>
                    <w:rPr>
                      <w:rFonts w:ascii="Arial" w:eastAsia="Times New Roman" w:hAnsi="Arial" w:cs="Arial"/>
                      <w:color w:val="000000"/>
                      <w:lang w:eastAsia="en-ZA"/>
                    </w:rPr>
                  </w:pPr>
                  <w:r w:rsidRPr="00AD0E13">
                    <w:rPr>
                      <w:rFonts w:ascii="Arial" w:eastAsia="Times New Roman" w:hAnsi="Arial" w:cs="Arial"/>
                      <w:color w:val="000000"/>
                      <w:lang w:eastAsia="en-ZA"/>
                    </w:rPr>
                    <w:t> </w:t>
                  </w:r>
                </w:p>
              </w:tc>
              <w:tc>
                <w:tcPr>
                  <w:tcW w:w="0" w:type="auto"/>
                  <w:gridSpan w:val="2"/>
                  <w:vMerge/>
                  <w:vAlign w:val="center"/>
                  <w:hideMark/>
                </w:tcPr>
                <w:p w14:paraId="6D375317" w14:textId="77777777" w:rsidR="00326526" w:rsidRPr="00AD0E13" w:rsidRDefault="00326526" w:rsidP="00326526">
                  <w:pPr>
                    <w:spacing w:after="0" w:line="240" w:lineRule="auto"/>
                    <w:rPr>
                      <w:rFonts w:ascii="Arial" w:eastAsia="Times New Roman" w:hAnsi="Arial" w:cs="Arial"/>
                      <w:b/>
                      <w:bCs/>
                      <w:color w:val="000000"/>
                      <w:sz w:val="28"/>
                      <w:szCs w:val="28"/>
                      <w:lang w:eastAsia="en-ZA"/>
                    </w:rPr>
                  </w:pPr>
                </w:p>
              </w:tc>
              <w:tc>
                <w:tcPr>
                  <w:tcW w:w="0" w:type="auto"/>
                  <w:gridSpan w:val="2"/>
                  <w:shd w:val="clear" w:color="auto" w:fill="auto"/>
                  <w:vAlign w:val="center"/>
                  <w:hideMark/>
                </w:tcPr>
                <w:p w14:paraId="7E7B9D9A" w14:textId="77777777" w:rsidR="00326526" w:rsidRPr="00AD0E13" w:rsidRDefault="00326526" w:rsidP="00326526">
                  <w:pPr>
                    <w:spacing w:after="0" w:line="240" w:lineRule="auto"/>
                    <w:rPr>
                      <w:rFonts w:ascii="Arial" w:eastAsia="Times New Roman" w:hAnsi="Arial" w:cs="Arial"/>
                      <w:color w:val="000000"/>
                      <w:sz w:val="24"/>
                      <w:szCs w:val="24"/>
                      <w:lang w:eastAsia="en-ZA"/>
                    </w:rPr>
                  </w:pPr>
                  <w:r w:rsidRPr="00AD0E13">
                    <w:rPr>
                      <w:rFonts w:ascii="Arial" w:eastAsia="Times New Roman" w:hAnsi="Arial" w:cs="Arial"/>
                      <w:color w:val="000000"/>
                      <w:sz w:val="24"/>
                      <w:szCs w:val="24"/>
                      <w:lang w:eastAsia="en-ZA"/>
                    </w:rPr>
                    <w:t>Revision</w:t>
                  </w:r>
                </w:p>
              </w:tc>
              <w:tc>
                <w:tcPr>
                  <w:tcW w:w="0" w:type="auto"/>
                  <w:gridSpan w:val="3"/>
                  <w:shd w:val="clear" w:color="auto" w:fill="auto"/>
                  <w:vAlign w:val="center"/>
                  <w:hideMark/>
                </w:tcPr>
                <w:p w14:paraId="675A0DB6" w14:textId="77777777" w:rsidR="00326526" w:rsidRPr="00AD0E13" w:rsidRDefault="00326526" w:rsidP="00326526">
                  <w:pPr>
                    <w:spacing w:after="0" w:line="240" w:lineRule="auto"/>
                    <w:jc w:val="center"/>
                    <w:rPr>
                      <w:rFonts w:ascii="Arial" w:eastAsia="Times New Roman" w:hAnsi="Arial" w:cs="Arial"/>
                      <w:b/>
                      <w:bCs/>
                      <w:color w:val="0000FF"/>
                      <w:sz w:val="24"/>
                      <w:szCs w:val="24"/>
                      <w:lang w:eastAsia="en-ZA"/>
                    </w:rPr>
                  </w:pPr>
                  <w:r w:rsidRPr="00AD0E13">
                    <w:rPr>
                      <w:rFonts w:ascii="Arial" w:eastAsia="Times New Roman" w:hAnsi="Arial" w:cs="Arial"/>
                      <w:b/>
                      <w:bCs/>
                      <w:color w:val="0000FF"/>
                      <w:sz w:val="24"/>
                      <w:szCs w:val="24"/>
                      <w:lang w:eastAsia="en-ZA"/>
                    </w:rPr>
                    <w:t>5</w:t>
                  </w:r>
                </w:p>
              </w:tc>
            </w:tr>
            <w:tr w:rsidR="00326526" w:rsidRPr="00AD0E13" w14:paraId="25C0640C" w14:textId="77777777" w:rsidTr="007036C0">
              <w:trPr>
                <w:trHeight w:val="255"/>
              </w:trPr>
              <w:tc>
                <w:tcPr>
                  <w:tcW w:w="0" w:type="auto"/>
                  <w:shd w:val="clear" w:color="auto" w:fill="auto"/>
                  <w:vAlign w:val="center"/>
                  <w:hideMark/>
                </w:tcPr>
                <w:p w14:paraId="43CE281B" w14:textId="77777777" w:rsidR="00326526" w:rsidRPr="00AD0E13" w:rsidRDefault="00326526" w:rsidP="00326526">
                  <w:pPr>
                    <w:spacing w:after="0" w:line="240" w:lineRule="auto"/>
                    <w:rPr>
                      <w:rFonts w:ascii="Arial" w:eastAsia="Times New Roman" w:hAnsi="Arial" w:cs="Arial"/>
                      <w:color w:val="000000"/>
                      <w:lang w:eastAsia="en-ZA"/>
                    </w:rPr>
                  </w:pPr>
                  <w:r w:rsidRPr="00AD0E13">
                    <w:rPr>
                      <w:rFonts w:ascii="Arial" w:eastAsia="Times New Roman" w:hAnsi="Arial" w:cs="Arial"/>
                      <w:color w:val="000000"/>
                      <w:lang w:eastAsia="en-ZA"/>
                    </w:rPr>
                    <w:t> </w:t>
                  </w:r>
                </w:p>
              </w:tc>
              <w:tc>
                <w:tcPr>
                  <w:tcW w:w="0" w:type="auto"/>
                  <w:gridSpan w:val="2"/>
                  <w:vMerge/>
                  <w:vAlign w:val="center"/>
                  <w:hideMark/>
                </w:tcPr>
                <w:p w14:paraId="56E55D76" w14:textId="77777777" w:rsidR="00326526" w:rsidRPr="00AD0E13" w:rsidRDefault="00326526" w:rsidP="00326526">
                  <w:pPr>
                    <w:spacing w:after="0" w:line="240" w:lineRule="auto"/>
                    <w:rPr>
                      <w:rFonts w:ascii="Arial" w:eastAsia="Times New Roman" w:hAnsi="Arial" w:cs="Arial"/>
                      <w:b/>
                      <w:bCs/>
                      <w:color w:val="000000"/>
                      <w:sz w:val="28"/>
                      <w:szCs w:val="28"/>
                      <w:lang w:eastAsia="en-ZA"/>
                    </w:rPr>
                  </w:pPr>
                </w:p>
              </w:tc>
              <w:tc>
                <w:tcPr>
                  <w:tcW w:w="0" w:type="auto"/>
                  <w:gridSpan w:val="2"/>
                  <w:shd w:val="clear" w:color="auto" w:fill="auto"/>
                  <w:vAlign w:val="center"/>
                  <w:hideMark/>
                </w:tcPr>
                <w:p w14:paraId="383F66E9" w14:textId="77777777" w:rsidR="00326526" w:rsidRPr="00AD0E13" w:rsidRDefault="00326526" w:rsidP="00326526">
                  <w:pPr>
                    <w:spacing w:after="0" w:line="240" w:lineRule="auto"/>
                    <w:rPr>
                      <w:rFonts w:ascii="Arial" w:eastAsia="Times New Roman" w:hAnsi="Arial" w:cs="Arial"/>
                      <w:color w:val="000000"/>
                      <w:sz w:val="24"/>
                      <w:szCs w:val="24"/>
                      <w:lang w:eastAsia="en-ZA"/>
                    </w:rPr>
                  </w:pPr>
                  <w:r w:rsidRPr="00AD0E13">
                    <w:rPr>
                      <w:rFonts w:ascii="Arial" w:eastAsia="Times New Roman" w:hAnsi="Arial" w:cs="Arial"/>
                      <w:color w:val="000000"/>
                      <w:sz w:val="24"/>
                      <w:szCs w:val="24"/>
                      <w:lang w:eastAsia="en-ZA"/>
                    </w:rPr>
                    <w:t>Effective Date</w:t>
                  </w:r>
                </w:p>
              </w:tc>
              <w:tc>
                <w:tcPr>
                  <w:tcW w:w="0" w:type="auto"/>
                  <w:gridSpan w:val="3"/>
                  <w:shd w:val="clear" w:color="auto" w:fill="auto"/>
                  <w:vAlign w:val="center"/>
                  <w:hideMark/>
                </w:tcPr>
                <w:p w14:paraId="735BD9D3" w14:textId="77777777" w:rsidR="00326526" w:rsidRPr="00AD0E13" w:rsidRDefault="00326526" w:rsidP="00326526">
                  <w:pPr>
                    <w:spacing w:after="0" w:line="240" w:lineRule="auto"/>
                    <w:jc w:val="center"/>
                    <w:rPr>
                      <w:rFonts w:ascii="Arial" w:eastAsia="Times New Roman" w:hAnsi="Arial" w:cs="Arial"/>
                      <w:b/>
                      <w:bCs/>
                      <w:color w:val="0000FF"/>
                      <w:sz w:val="24"/>
                      <w:szCs w:val="24"/>
                      <w:lang w:eastAsia="en-ZA"/>
                    </w:rPr>
                  </w:pPr>
                  <w:r w:rsidRPr="00AD0E13">
                    <w:rPr>
                      <w:rFonts w:ascii="Arial" w:eastAsia="Times New Roman" w:hAnsi="Arial" w:cs="Arial"/>
                      <w:b/>
                      <w:bCs/>
                      <w:color w:val="0000FF"/>
                      <w:sz w:val="24"/>
                      <w:szCs w:val="24"/>
                      <w:lang w:eastAsia="en-ZA"/>
                    </w:rPr>
                    <w:t>2019/10/07</w:t>
                  </w:r>
                </w:p>
              </w:tc>
            </w:tr>
            <w:tr w:rsidR="00326526" w:rsidRPr="00AD0E13" w14:paraId="7C6CE80A" w14:textId="77777777" w:rsidTr="007036C0">
              <w:trPr>
                <w:trHeight w:val="300"/>
              </w:trPr>
              <w:tc>
                <w:tcPr>
                  <w:tcW w:w="0" w:type="auto"/>
                  <w:shd w:val="clear" w:color="auto" w:fill="auto"/>
                  <w:vAlign w:val="center"/>
                  <w:hideMark/>
                </w:tcPr>
                <w:p w14:paraId="60CAE584" w14:textId="77777777" w:rsidR="00326526" w:rsidRPr="00AD0E13" w:rsidRDefault="00326526" w:rsidP="00326526">
                  <w:pPr>
                    <w:spacing w:after="0" w:line="240" w:lineRule="auto"/>
                    <w:rPr>
                      <w:rFonts w:ascii="Arial" w:eastAsia="Times New Roman" w:hAnsi="Arial" w:cs="Arial"/>
                      <w:color w:val="000000"/>
                      <w:lang w:eastAsia="en-ZA"/>
                    </w:rPr>
                  </w:pPr>
                  <w:r w:rsidRPr="00AD0E13">
                    <w:rPr>
                      <w:rFonts w:ascii="Arial" w:eastAsia="Times New Roman" w:hAnsi="Arial" w:cs="Arial"/>
                      <w:color w:val="000000"/>
                      <w:lang w:eastAsia="en-ZA"/>
                    </w:rPr>
                    <w:t> </w:t>
                  </w:r>
                </w:p>
              </w:tc>
              <w:tc>
                <w:tcPr>
                  <w:tcW w:w="0" w:type="auto"/>
                  <w:gridSpan w:val="2"/>
                  <w:vMerge/>
                  <w:vAlign w:val="center"/>
                  <w:hideMark/>
                </w:tcPr>
                <w:p w14:paraId="62D3EBE4" w14:textId="77777777" w:rsidR="00326526" w:rsidRPr="00AD0E13" w:rsidRDefault="00326526" w:rsidP="00326526">
                  <w:pPr>
                    <w:spacing w:after="0" w:line="240" w:lineRule="auto"/>
                    <w:rPr>
                      <w:rFonts w:ascii="Arial" w:eastAsia="Times New Roman" w:hAnsi="Arial" w:cs="Arial"/>
                      <w:b/>
                      <w:bCs/>
                      <w:color w:val="000000"/>
                      <w:sz w:val="28"/>
                      <w:szCs w:val="28"/>
                      <w:lang w:eastAsia="en-ZA"/>
                    </w:rPr>
                  </w:pPr>
                </w:p>
              </w:tc>
              <w:tc>
                <w:tcPr>
                  <w:tcW w:w="0" w:type="auto"/>
                  <w:shd w:val="clear" w:color="auto" w:fill="auto"/>
                  <w:noWrap/>
                  <w:vAlign w:val="bottom"/>
                  <w:hideMark/>
                </w:tcPr>
                <w:p w14:paraId="770D7C17" w14:textId="77777777" w:rsidR="00326526" w:rsidRPr="00AD0E13" w:rsidRDefault="00326526" w:rsidP="00326526">
                  <w:pPr>
                    <w:spacing w:after="0" w:line="240" w:lineRule="auto"/>
                    <w:rPr>
                      <w:rFonts w:ascii="Arial" w:eastAsia="Times New Roman" w:hAnsi="Arial" w:cs="Arial"/>
                      <w:color w:val="000000"/>
                      <w:sz w:val="24"/>
                      <w:szCs w:val="24"/>
                      <w:lang w:eastAsia="en-ZA"/>
                    </w:rPr>
                  </w:pPr>
                  <w:r w:rsidRPr="00AD0E13">
                    <w:rPr>
                      <w:rFonts w:ascii="Arial" w:eastAsia="Times New Roman" w:hAnsi="Arial" w:cs="Arial"/>
                      <w:color w:val="000000"/>
                      <w:sz w:val="24"/>
                      <w:szCs w:val="24"/>
                      <w:lang w:eastAsia="en-ZA"/>
                    </w:rPr>
                    <w:t>Specification</w:t>
                  </w:r>
                </w:p>
              </w:tc>
              <w:tc>
                <w:tcPr>
                  <w:tcW w:w="0" w:type="auto"/>
                  <w:shd w:val="clear" w:color="auto" w:fill="auto"/>
                  <w:noWrap/>
                  <w:vAlign w:val="bottom"/>
                  <w:hideMark/>
                </w:tcPr>
                <w:p w14:paraId="5B5E7EA2" w14:textId="77777777" w:rsidR="00326526" w:rsidRPr="00AD0E13" w:rsidRDefault="00326526" w:rsidP="00326526">
                  <w:pPr>
                    <w:spacing w:after="0" w:line="240" w:lineRule="auto"/>
                    <w:rPr>
                      <w:rFonts w:ascii="Calibri" w:eastAsia="Times New Roman" w:hAnsi="Calibri" w:cs="Calibri"/>
                      <w:color w:val="000000"/>
                      <w:sz w:val="24"/>
                      <w:szCs w:val="24"/>
                      <w:lang w:eastAsia="en-ZA"/>
                    </w:rPr>
                  </w:pPr>
                  <w:r w:rsidRPr="00AD0E13">
                    <w:rPr>
                      <w:rFonts w:ascii="Calibri" w:eastAsia="Times New Roman" w:hAnsi="Calibri" w:cs="Calibri"/>
                      <w:color w:val="000000"/>
                      <w:sz w:val="24"/>
                      <w:szCs w:val="24"/>
                      <w:lang w:eastAsia="en-ZA"/>
                    </w:rPr>
                    <w:t> </w:t>
                  </w:r>
                </w:p>
              </w:tc>
              <w:tc>
                <w:tcPr>
                  <w:tcW w:w="0" w:type="auto"/>
                  <w:gridSpan w:val="3"/>
                  <w:shd w:val="clear" w:color="auto" w:fill="auto"/>
                  <w:noWrap/>
                  <w:vAlign w:val="bottom"/>
                  <w:hideMark/>
                </w:tcPr>
                <w:p w14:paraId="532CE57E" w14:textId="77777777" w:rsidR="00326526" w:rsidRPr="00AD0E13" w:rsidRDefault="00326526" w:rsidP="00326526">
                  <w:pPr>
                    <w:spacing w:after="0" w:line="240" w:lineRule="auto"/>
                    <w:jc w:val="center"/>
                    <w:rPr>
                      <w:rFonts w:ascii="Arial" w:eastAsia="Times New Roman" w:hAnsi="Arial" w:cs="Arial"/>
                      <w:b/>
                      <w:bCs/>
                      <w:color w:val="000000"/>
                      <w:sz w:val="24"/>
                      <w:szCs w:val="24"/>
                      <w:lang w:eastAsia="en-ZA"/>
                    </w:rPr>
                  </w:pPr>
                  <w:r w:rsidRPr="00AD0E13">
                    <w:rPr>
                      <w:rFonts w:ascii="Arial" w:eastAsia="Times New Roman" w:hAnsi="Arial" w:cs="Arial"/>
                      <w:b/>
                      <w:bCs/>
                      <w:color w:val="000000"/>
                      <w:sz w:val="24"/>
                      <w:szCs w:val="24"/>
                      <w:lang w:eastAsia="en-ZA"/>
                    </w:rPr>
                    <w:t>240-105658000</w:t>
                  </w:r>
                </w:p>
              </w:tc>
            </w:tr>
            <w:tr w:rsidR="00326526" w:rsidRPr="00AD0E13" w14:paraId="7C8A9E1F" w14:textId="77777777" w:rsidTr="007036C0">
              <w:trPr>
                <w:trHeight w:val="640"/>
              </w:trPr>
              <w:tc>
                <w:tcPr>
                  <w:tcW w:w="0" w:type="auto"/>
                  <w:gridSpan w:val="2"/>
                  <w:shd w:val="clear" w:color="auto" w:fill="auto"/>
                  <w:vAlign w:val="center"/>
                  <w:hideMark/>
                </w:tcPr>
                <w:p w14:paraId="790EBC98" w14:textId="77777777" w:rsidR="00326526" w:rsidRPr="00AD0E13" w:rsidRDefault="00326526" w:rsidP="00326526">
                  <w:pPr>
                    <w:spacing w:after="0" w:line="240" w:lineRule="auto"/>
                    <w:jc w:val="center"/>
                    <w:rPr>
                      <w:rFonts w:ascii="Calibri" w:eastAsia="Times New Roman" w:hAnsi="Calibri" w:cs="Calibri"/>
                      <w:b/>
                      <w:bCs/>
                      <w:color w:val="0000FF"/>
                      <w:lang w:eastAsia="en-ZA"/>
                    </w:rPr>
                  </w:pPr>
                  <w:r w:rsidRPr="00AD0E13">
                    <w:rPr>
                      <w:rFonts w:ascii="Calibri" w:eastAsia="Times New Roman" w:hAnsi="Calibri" w:cs="Calibri"/>
                      <w:b/>
                      <w:bCs/>
                      <w:color w:val="0000FF"/>
                      <w:lang w:eastAsia="en-ZA"/>
                    </w:rPr>
                    <w:t>Category 4: Quality Requirements</w:t>
                  </w:r>
                </w:p>
              </w:tc>
              <w:tc>
                <w:tcPr>
                  <w:tcW w:w="0" w:type="auto"/>
                  <w:gridSpan w:val="3"/>
                  <w:shd w:val="clear" w:color="auto" w:fill="auto"/>
                  <w:vAlign w:val="center"/>
                  <w:hideMark/>
                </w:tcPr>
                <w:p w14:paraId="456601E3"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Deliverables to be evaluated indicator = 1</w:t>
                  </w:r>
                </w:p>
              </w:tc>
              <w:tc>
                <w:tcPr>
                  <w:tcW w:w="0" w:type="auto"/>
                  <w:gridSpan w:val="3"/>
                  <w:shd w:val="clear" w:color="auto" w:fill="auto"/>
                  <w:vAlign w:val="center"/>
                  <w:hideMark/>
                </w:tcPr>
                <w:p w14:paraId="7563463E"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Weights</w:t>
                  </w:r>
                </w:p>
              </w:tc>
            </w:tr>
            <w:tr w:rsidR="00326526" w:rsidRPr="00AD0E13" w14:paraId="0BB1CF33" w14:textId="77777777" w:rsidTr="007036C0">
              <w:trPr>
                <w:trHeight w:val="270"/>
              </w:trPr>
              <w:tc>
                <w:tcPr>
                  <w:tcW w:w="0" w:type="auto"/>
                  <w:gridSpan w:val="6"/>
                  <w:shd w:val="clear" w:color="000000" w:fill="D9D9D9"/>
                  <w:vAlign w:val="center"/>
                  <w:hideMark/>
                </w:tcPr>
                <w:p w14:paraId="6CE11727"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 xml:space="preserve">SECTION </w:t>
                  </w:r>
                  <w:proofErr w:type="gramStart"/>
                  <w:r w:rsidRPr="00AD0E13">
                    <w:rPr>
                      <w:rFonts w:ascii="Calibri" w:eastAsia="Times New Roman" w:hAnsi="Calibri" w:cs="Calibri"/>
                      <w:b/>
                      <w:bCs/>
                      <w:color w:val="000000"/>
                      <w:lang w:eastAsia="en-ZA"/>
                    </w:rPr>
                    <w:t>A :</w:t>
                  </w:r>
                  <w:proofErr w:type="gramEnd"/>
                  <w:r w:rsidRPr="00AD0E13">
                    <w:rPr>
                      <w:rFonts w:ascii="Calibri" w:eastAsia="Times New Roman" w:hAnsi="Calibri" w:cs="Calibri"/>
                      <w:b/>
                      <w:bCs/>
                      <w:color w:val="000000"/>
                      <w:lang w:eastAsia="en-ZA"/>
                    </w:rPr>
                    <w:t xml:space="preserve"> Quality Management System Requirements ISO 9001</w:t>
                  </w:r>
                </w:p>
              </w:tc>
              <w:tc>
                <w:tcPr>
                  <w:tcW w:w="0" w:type="auto"/>
                  <w:gridSpan w:val="2"/>
                  <w:vMerge w:val="restart"/>
                  <w:shd w:val="clear" w:color="auto" w:fill="auto"/>
                  <w:noWrap/>
                  <w:vAlign w:val="center"/>
                  <w:hideMark/>
                </w:tcPr>
                <w:p w14:paraId="124211CE"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p>
              </w:tc>
            </w:tr>
            <w:tr w:rsidR="00326526" w:rsidRPr="00AD0E13" w14:paraId="183EE327" w14:textId="77777777" w:rsidTr="007036C0">
              <w:trPr>
                <w:trHeight w:val="270"/>
              </w:trPr>
              <w:tc>
                <w:tcPr>
                  <w:tcW w:w="0" w:type="auto"/>
                  <w:gridSpan w:val="6"/>
                  <w:shd w:val="clear" w:color="000000" w:fill="D9D9D9"/>
                  <w:vAlign w:val="center"/>
                  <w:hideMark/>
                </w:tcPr>
                <w:p w14:paraId="3F669651"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Objective evidence of documented QMS that is not certified but complies with ISO 9001</w:t>
                  </w:r>
                </w:p>
              </w:tc>
              <w:tc>
                <w:tcPr>
                  <w:tcW w:w="0" w:type="auto"/>
                  <w:gridSpan w:val="2"/>
                  <w:vMerge/>
                  <w:vAlign w:val="center"/>
                  <w:hideMark/>
                </w:tcPr>
                <w:p w14:paraId="5DA18381" w14:textId="77777777" w:rsidR="00326526" w:rsidRPr="00AD0E13" w:rsidRDefault="00326526" w:rsidP="00326526">
                  <w:pPr>
                    <w:spacing w:after="0" w:line="240" w:lineRule="auto"/>
                    <w:rPr>
                      <w:rFonts w:ascii="Calibri" w:eastAsia="Times New Roman" w:hAnsi="Calibri" w:cs="Calibri"/>
                      <w:b/>
                      <w:bCs/>
                      <w:color w:val="000000"/>
                      <w:lang w:eastAsia="en-ZA"/>
                    </w:rPr>
                  </w:pPr>
                </w:p>
              </w:tc>
            </w:tr>
            <w:tr w:rsidR="00326526" w:rsidRPr="00AD0E13" w14:paraId="4A89C2AA" w14:textId="77777777" w:rsidTr="007036C0">
              <w:trPr>
                <w:trHeight w:val="270"/>
              </w:trPr>
              <w:tc>
                <w:tcPr>
                  <w:tcW w:w="0" w:type="auto"/>
                  <w:gridSpan w:val="5"/>
                  <w:shd w:val="clear" w:color="auto" w:fill="auto"/>
                  <w:vAlign w:val="center"/>
                  <w:hideMark/>
                </w:tcPr>
                <w:p w14:paraId="3F9D093D" w14:textId="77777777" w:rsidR="00326526" w:rsidRPr="00AD0E13" w:rsidRDefault="00326526" w:rsidP="00326526">
                  <w:pPr>
                    <w:spacing w:after="0" w:line="240" w:lineRule="auto"/>
                    <w:jc w:val="center"/>
                    <w:rPr>
                      <w:rFonts w:ascii="Calibri" w:eastAsia="Times New Roman" w:hAnsi="Calibri" w:cs="Calibri"/>
                      <w:color w:val="000000"/>
                      <w:lang w:eastAsia="en-ZA"/>
                    </w:rPr>
                  </w:pPr>
                  <w:r w:rsidRPr="00AD0E13">
                    <w:rPr>
                      <w:rFonts w:ascii="Calibri" w:eastAsia="Times New Roman" w:hAnsi="Calibri" w:cs="Calibri"/>
                      <w:color w:val="000000"/>
                      <w:lang w:eastAsia="en-ZA"/>
                    </w:rPr>
                    <w:t> </w:t>
                  </w:r>
                </w:p>
              </w:tc>
              <w:tc>
                <w:tcPr>
                  <w:tcW w:w="0" w:type="auto"/>
                  <w:shd w:val="clear" w:color="000000" w:fill="FFFFFF"/>
                  <w:vAlign w:val="center"/>
                  <w:hideMark/>
                </w:tcPr>
                <w:p w14:paraId="06783A3D"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Apply (Yes=1)</w:t>
                  </w:r>
                </w:p>
              </w:tc>
              <w:tc>
                <w:tcPr>
                  <w:tcW w:w="0" w:type="auto"/>
                  <w:gridSpan w:val="2"/>
                  <w:vMerge/>
                  <w:vAlign w:val="center"/>
                  <w:hideMark/>
                </w:tcPr>
                <w:p w14:paraId="4D5ED7CD" w14:textId="77777777" w:rsidR="00326526" w:rsidRPr="00AD0E13" w:rsidRDefault="00326526" w:rsidP="00326526">
                  <w:pPr>
                    <w:spacing w:after="0" w:line="240" w:lineRule="auto"/>
                    <w:rPr>
                      <w:rFonts w:ascii="Calibri" w:eastAsia="Times New Roman" w:hAnsi="Calibri" w:cs="Calibri"/>
                      <w:b/>
                      <w:bCs/>
                      <w:color w:val="000000"/>
                      <w:lang w:eastAsia="en-ZA"/>
                    </w:rPr>
                  </w:pPr>
                </w:p>
              </w:tc>
            </w:tr>
            <w:tr w:rsidR="00326526" w:rsidRPr="00AD0E13" w14:paraId="1285C12D" w14:textId="77777777" w:rsidTr="007036C0">
              <w:trPr>
                <w:trHeight w:val="310"/>
              </w:trPr>
              <w:tc>
                <w:tcPr>
                  <w:tcW w:w="0" w:type="auto"/>
                  <w:gridSpan w:val="5"/>
                  <w:shd w:val="clear" w:color="auto" w:fill="auto"/>
                  <w:vAlign w:val="center"/>
                  <w:hideMark/>
                </w:tcPr>
                <w:p w14:paraId="21FDE2E1" w14:textId="77777777" w:rsidR="00326526" w:rsidRPr="00AD0E13" w:rsidRDefault="00326526" w:rsidP="00326526">
                  <w:pPr>
                    <w:spacing w:after="0" w:line="240" w:lineRule="auto"/>
                    <w:rPr>
                      <w:rFonts w:ascii="Calibri" w:eastAsia="Times New Roman" w:hAnsi="Calibri" w:cs="Calibri"/>
                      <w:sz w:val="24"/>
                      <w:szCs w:val="24"/>
                      <w:lang w:eastAsia="en-ZA"/>
                    </w:rPr>
                  </w:pPr>
                  <w:r w:rsidRPr="00AD0E13">
                    <w:rPr>
                      <w:rFonts w:ascii="Calibri" w:eastAsia="Times New Roman" w:hAnsi="Calibri" w:cs="Calibri"/>
                      <w:sz w:val="24"/>
                      <w:szCs w:val="24"/>
                      <w:lang w:eastAsia="en-ZA"/>
                    </w:rPr>
                    <w:t>A.1 Quality Method statement based on scope.</w:t>
                  </w:r>
                </w:p>
              </w:tc>
              <w:tc>
                <w:tcPr>
                  <w:tcW w:w="0" w:type="auto"/>
                  <w:shd w:val="clear" w:color="auto" w:fill="auto"/>
                  <w:noWrap/>
                  <w:vAlign w:val="bottom"/>
                  <w:hideMark/>
                </w:tcPr>
                <w:p w14:paraId="23F59387" w14:textId="77777777" w:rsidR="00326526" w:rsidRPr="00AD0E13" w:rsidRDefault="00326526" w:rsidP="00326526">
                  <w:pPr>
                    <w:spacing w:after="0" w:line="240" w:lineRule="auto"/>
                    <w:jc w:val="center"/>
                    <w:rPr>
                      <w:rFonts w:ascii="Calibri" w:eastAsia="Times New Roman" w:hAnsi="Calibri" w:cs="Calibri"/>
                      <w:color w:val="000000"/>
                      <w:sz w:val="24"/>
                      <w:szCs w:val="24"/>
                      <w:lang w:eastAsia="en-ZA"/>
                    </w:rPr>
                  </w:pPr>
                  <w:r w:rsidRPr="00AD0E13">
                    <w:rPr>
                      <w:rFonts w:ascii="Calibri" w:eastAsia="Times New Roman" w:hAnsi="Calibri" w:cs="Calibri"/>
                      <w:color w:val="000000"/>
                      <w:sz w:val="24"/>
                      <w:szCs w:val="24"/>
                      <w:lang w:eastAsia="en-ZA"/>
                    </w:rPr>
                    <w:t>1</w:t>
                  </w:r>
                </w:p>
              </w:tc>
              <w:tc>
                <w:tcPr>
                  <w:tcW w:w="0" w:type="auto"/>
                  <w:gridSpan w:val="2"/>
                  <w:vMerge/>
                  <w:vAlign w:val="center"/>
                  <w:hideMark/>
                </w:tcPr>
                <w:p w14:paraId="1F2967F4" w14:textId="77777777" w:rsidR="00326526" w:rsidRPr="00AD0E13" w:rsidRDefault="00326526" w:rsidP="00326526">
                  <w:pPr>
                    <w:spacing w:after="0" w:line="240" w:lineRule="auto"/>
                    <w:rPr>
                      <w:rFonts w:ascii="Calibri" w:eastAsia="Times New Roman" w:hAnsi="Calibri" w:cs="Calibri"/>
                      <w:b/>
                      <w:bCs/>
                      <w:color w:val="000000"/>
                      <w:lang w:eastAsia="en-ZA"/>
                    </w:rPr>
                  </w:pPr>
                </w:p>
              </w:tc>
            </w:tr>
            <w:tr w:rsidR="00326526" w:rsidRPr="00AD0E13" w14:paraId="0918181F" w14:textId="77777777" w:rsidTr="007036C0">
              <w:trPr>
                <w:trHeight w:val="320"/>
              </w:trPr>
              <w:tc>
                <w:tcPr>
                  <w:tcW w:w="0" w:type="auto"/>
                  <w:gridSpan w:val="5"/>
                  <w:shd w:val="clear" w:color="auto" w:fill="auto"/>
                  <w:vAlign w:val="center"/>
                  <w:hideMark/>
                </w:tcPr>
                <w:p w14:paraId="3050A467" w14:textId="77777777" w:rsidR="00326526" w:rsidRPr="00AD0E13" w:rsidRDefault="00326526" w:rsidP="00326526">
                  <w:pPr>
                    <w:spacing w:after="0" w:line="240" w:lineRule="auto"/>
                    <w:rPr>
                      <w:rFonts w:ascii="Calibri" w:eastAsia="Times New Roman" w:hAnsi="Calibri" w:cs="Calibri"/>
                      <w:sz w:val="24"/>
                      <w:szCs w:val="24"/>
                      <w:lang w:eastAsia="en-ZA"/>
                    </w:rPr>
                  </w:pPr>
                  <w:r w:rsidRPr="00AD0E13">
                    <w:rPr>
                      <w:rFonts w:ascii="Calibri" w:eastAsia="Times New Roman" w:hAnsi="Calibri" w:cs="Calibri"/>
                      <w:sz w:val="24"/>
                      <w:szCs w:val="24"/>
                      <w:lang w:eastAsia="en-ZA"/>
                    </w:rPr>
                    <w:t>A.2 Quality Policy Approved by top management.</w:t>
                  </w:r>
                </w:p>
              </w:tc>
              <w:tc>
                <w:tcPr>
                  <w:tcW w:w="0" w:type="auto"/>
                  <w:shd w:val="clear" w:color="auto" w:fill="auto"/>
                  <w:noWrap/>
                  <w:vAlign w:val="bottom"/>
                  <w:hideMark/>
                </w:tcPr>
                <w:p w14:paraId="20BFE115" w14:textId="77777777" w:rsidR="00326526" w:rsidRPr="00AD0E13" w:rsidRDefault="00326526" w:rsidP="00326526">
                  <w:pPr>
                    <w:spacing w:after="0" w:line="240" w:lineRule="auto"/>
                    <w:jc w:val="center"/>
                    <w:rPr>
                      <w:rFonts w:ascii="Calibri" w:eastAsia="Times New Roman" w:hAnsi="Calibri" w:cs="Calibri"/>
                      <w:color w:val="000000"/>
                      <w:sz w:val="24"/>
                      <w:szCs w:val="24"/>
                      <w:lang w:eastAsia="en-ZA"/>
                    </w:rPr>
                  </w:pPr>
                  <w:r w:rsidRPr="00AD0E13">
                    <w:rPr>
                      <w:rFonts w:ascii="Calibri" w:eastAsia="Times New Roman" w:hAnsi="Calibri" w:cs="Calibri"/>
                      <w:color w:val="000000"/>
                      <w:sz w:val="24"/>
                      <w:szCs w:val="24"/>
                      <w:lang w:eastAsia="en-ZA"/>
                    </w:rPr>
                    <w:t>1</w:t>
                  </w:r>
                </w:p>
              </w:tc>
              <w:tc>
                <w:tcPr>
                  <w:tcW w:w="0" w:type="auto"/>
                  <w:gridSpan w:val="2"/>
                  <w:vMerge/>
                  <w:vAlign w:val="center"/>
                  <w:hideMark/>
                </w:tcPr>
                <w:p w14:paraId="7C2A980D" w14:textId="77777777" w:rsidR="00326526" w:rsidRPr="00AD0E13" w:rsidRDefault="00326526" w:rsidP="00326526">
                  <w:pPr>
                    <w:spacing w:after="0" w:line="240" w:lineRule="auto"/>
                    <w:rPr>
                      <w:rFonts w:ascii="Calibri" w:eastAsia="Times New Roman" w:hAnsi="Calibri" w:cs="Calibri"/>
                      <w:b/>
                      <w:bCs/>
                      <w:color w:val="000000"/>
                      <w:lang w:eastAsia="en-ZA"/>
                    </w:rPr>
                  </w:pPr>
                </w:p>
              </w:tc>
            </w:tr>
            <w:tr w:rsidR="00326526" w:rsidRPr="00AD0E13" w14:paraId="52C74B4F" w14:textId="77777777" w:rsidTr="007036C0">
              <w:trPr>
                <w:trHeight w:val="320"/>
              </w:trPr>
              <w:tc>
                <w:tcPr>
                  <w:tcW w:w="0" w:type="auto"/>
                  <w:gridSpan w:val="5"/>
                  <w:shd w:val="clear" w:color="auto" w:fill="auto"/>
                  <w:vAlign w:val="center"/>
                  <w:hideMark/>
                </w:tcPr>
                <w:p w14:paraId="7C62183A" w14:textId="77777777" w:rsidR="00326526" w:rsidRPr="00AD0E13" w:rsidRDefault="00326526" w:rsidP="00326526">
                  <w:pPr>
                    <w:spacing w:after="0" w:line="240" w:lineRule="auto"/>
                    <w:jc w:val="center"/>
                    <w:rPr>
                      <w:rFonts w:ascii="Calibri" w:eastAsia="Times New Roman" w:hAnsi="Calibri" w:cs="Calibri"/>
                      <w:b/>
                      <w:bCs/>
                      <w:color w:val="000000"/>
                      <w:sz w:val="24"/>
                      <w:szCs w:val="24"/>
                      <w:lang w:eastAsia="en-ZA"/>
                    </w:rPr>
                  </w:pPr>
                  <w:r w:rsidRPr="00AD0E13">
                    <w:rPr>
                      <w:rFonts w:ascii="Calibri" w:eastAsia="Times New Roman" w:hAnsi="Calibri" w:cs="Calibri"/>
                      <w:b/>
                      <w:bCs/>
                      <w:color w:val="000000"/>
                      <w:sz w:val="24"/>
                      <w:szCs w:val="24"/>
                      <w:lang w:eastAsia="en-ZA"/>
                    </w:rPr>
                    <w:t xml:space="preserve">Section A Score </w:t>
                  </w:r>
                </w:p>
              </w:tc>
              <w:tc>
                <w:tcPr>
                  <w:tcW w:w="0" w:type="auto"/>
                  <w:shd w:val="clear" w:color="auto" w:fill="auto"/>
                  <w:vAlign w:val="center"/>
                  <w:hideMark/>
                </w:tcPr>
                <w:p w14:paraId="5A486766" w14:textId="77777777" w:rsidR="00326526" w:rsidRPr="00AD0E13" w:rsidRDefault="00326526" w:rsidP="00326526">
                  <w:pPr>
                    <w:spacing w:after="0" w:line="240" w:lineRule="auto"/>
                    <w:jc w:val="center"/>
                    <w:rPr>
                      <w:rFonts w:ascii="Calibri" w:eastAsia="Times New Roman" w:hAnsi="Calibri" w:cs="Calibri"/>
                      <w:b/>
                      <w:bCs/>
                      <w:color w:val="000000"/>
                      <w:sz w:val="24"/>
                      <w:szCs w:val="24"/>
                      <w:lang w:eastAsia="en-ZA"/>
                    </w:rPr>
                  </w:pPr>
                  <w:r w:rsidRPr="00AD0E13">
                    <w:rPr>
                      <w:rFonts w:ascii="Calibri" w:eastAsia="Times New Roman" w:hAnsi="Calibri" w:cs="Calibri"/>
                      <w:b/>
                      <w:bCs/>
                      <w:color w:val="000000"/>
                      <w:sz w:val="24"/>
                      <w:szCs w:val="24"/>
                      <w:lang w:eastAsia="en-ZA"/>
                    </w:rPr>
                    <w:t>2</w:t>
                  </w:r>
                </w:p>
              </w:tc>
              <w:tc>
                <w:tcPr>
                  <w:tcW w:w="0" w:type="auto"/>
                  <w:gridSpan w:val="2"/>
                  <w:vMerge/>
                  <w:vAlign w:val="center"/>
                  <w:hideMark/>
                </w:tcPr>
                <w:p w14:paraId="26B3977D" w14:textId="77777777" w:rsidR="00326526" w:rsidRPr="00AD0E13" w:rsidRDefault="00326526" w:rsidP="00326526">
                  <w:pPr>
                    <w:spacing w:after="0" w:line="240" w:lineRule="auto"/>
                    <w:rPr>
                      <w:rFonts w:ascii="Calibri" w:eastAsia="Times New Roman" w:hAnsi="Calibri" w:cs="Calibri"/>
                      <w:b/>
                      <w:bCs/>
                      <w:color w:val="000000"/>
                      <w:lang w:eastAsia="en-ZA"/>
                    </w:rPr>
                  </w:pPr>
                </w:p>
              </w:tc>
            </w:tr>
            <w:tr w:rsidR="00326526" w:rsidRPr="00AD0E13" w14:paraId="45DF0C49" w14:textId="77777777" w:rsidTr="007036C0">
              <w:trPr>
                <w:trHeight w:val="270"/>
              </w:trPr>
              <w:tc>
                <w:tcPr>
                  <w:tcW w:w="0" w:type="auto"/>
                  <w:shd w:val="clear" w:color="auto" w:fill="auto"/>
                  <w:noWrap/>
                  <w:vAlign w:val="bottom"/>
                  <w:hideMark/>
                </w:tcPr>
                <w:p w14:paraId="42A0F8AE" w14:textId="77777777" w:rsidR="00326526" w:rsidRPr="00AD0E13" w:rsidRDefault="00326526" w:rsidP="00326526">
                  <w:pPr>
                    <w:spacing w:after="0" w:line="240" w:lineRule="auto"/>
                    <w:jc w:val="center"/>
                    <w:rPr>
                      <w:rFonts w:ascii="Calibri" w:eastAsia="Times New Roman" w:hAnsi="Calibri" w:cs="Calibri"/>
                      <w:b/>
                      <w:bCs/>
                      <w:color w:val="000000"/>
                      <w:sz w:val="24"/>
                      <w:szCs w:val="24"/>
                      <w:lang w:eastAsia="en-ZA"/>
                    </w:rPr>
                  </w:pPr>
                </w:p>
              </w:tc>
              <w:tc>
                <w:tcPr>
                  <w:tcW w:w="0" w:type="auto"/>
                  <w:shd w:val="clear" w:color="auto" w:fill="auto"/>
                  <w:noWrap/>
                  <w:vAlign w:val="bottom"/>
                  <w:hideMark/>
                </w:tcPr>
                <w:p w14:paraId="34710307"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6E8DF8E2"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5791F208"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14FF0788"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16D0B218"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5F4CF358"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262072C1"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r>
            <w:tr w:rsidR="00326526" w:rsidRPr="00AD0E13" w14:paraId="61E6226E" w14:textId="77777777" w:rsidTr="007036C0">
              <w:trPr>
                <w:trHeight w:val="270"/>
              </w:trPr>
              <w:tc>
                <w:tcPr>
                  <w:tcW w:w="0" w:type="auto"/>
                  <w:gridSpan w:val="5"/>
                  <w:shd w:val="clear" w:color="000000" w:fill="D9D9D9"/>
                  <w:noWrap/>
                  <w:vAlign w:val="center"/>
                  <w:hideMark/>
                </w:tcPr>
                <w:p w14:paraId="18E732E0" w14:textId="77777777" w:rsidR="00326526" w:rsidRPr="00AD0E13" w:rsidRDefault="00326526" w:rsidP="00326526">
                  <w:pPr>
                    <w:spacing w:after="0" w:line="240" w:lineRule="auto"/>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 xml:space="preserve">SECTION </w:t>
                  </w:r>
                  <w:proofErr w:type="gramStart"/>
                  <w:r w:rsidRPr="00AD0E13">
                    <w:rPr>
                      <w:rFonts w:ascii="Calibri" w:eastAsia="Times New Roman" w:hAnsi="Calibri" w:cs="Calibri"/>
                      <w:b/>
                      <w:bCs/>
                      <w:color w:val="000000"/>
                      <w:lang w:eastAsia="en-ZA"/>
                    </w:rPr>
                    <w:t>B :</w:t>
                  </w:r>
                  <w:proofErr w:type="gramEnd"/>
                  <w:r w:rsidRPr="00AD0E13">
                    <w:rPr>
                      <w:rFonts w:ascii="Calibri" w:eastAsia="Times New Roman" w:hAnsi="Calibri" w:cs="Calibri"/>
                      <w:b/>
                      <w:bCs/>
                      <w:color w:val="000000"/>
                      <w:lang w:eastAsia="en-ZA"/>
                    </w:rPr>
                    <w:t xml:space="preserve">    Evidence of QMS in operation (Tender Quality Requirements -240-105658000 /240-105658000)</w:t>
                  </w:r>
                </w:p>
              </w:tc>
              <w:tc>
                <w:tcPr>
                  <w:tcW w:w="0" w:type="auto"/>
                  <w:shd w:val="clear" w:color="000000" w:fill="D9D9D9"/>
                  <w:noWrap/>
                  <w:vAlign w:val="center"/>
                  <w:hideMark/>
                </w:tcPr>
                <w:p w14:paraId="7897737E" w14:textId="77777777" w:rsidR="00326526" w:rsidRPr="00AD0E13" w:rsidRDefault="00326526" w:rsidP="00326526">
                  <w:pPr>
                    <w:spacing w:after="0" w:line="240" w:lineRule="auto"/>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 </w:t>
                  </w:r>
                </w:p>
              </w:tc>
              <w:tc>
                <w:tcPr>
                  <w:tcW w:w="0" w:type="auto"/>
                  <w:shd w:val="clear" w:color="000000" w:fill="D9D9D9"/>
                  <w:noWrap/>
                  <w:vAlign w:val="center"/>
                  <w:hideMark/>
                </w:tcPr>
                <w:p w14:paraId="6536AAD9" w14:textId="77777777" w:rsidR="00326526" w:rsidRPr="00AD0E13" w:rsidRDefault="00326526" w:rsidP="00326526">
                  <w:pPr>
                    <w:spacing w:after="0" w:line="240" w:lineRule="auto"/>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 </w:t>
                  </w:r>
                </w:p>
              </w:tc>
              <w:tc>
                <w:tcPr>
                  <w:tcW w:w="0" w:type="auto"/>
                  <w:shd w:val="clear" w:color="000000" w:fill="D9D9D9"/>
                  <w:noWrap/>
                  <w:vAlign w:val="bottom"/>
                  <w:hideMark/>
                </w:tcPr>
                <w:p w14:paraId="7D452D41" w14:textId="77777777" w:rsidR="00326526" w:rsidRPr="00AD0E13" w:rsidRDefault="00326526" w:rsidP="00326526">
                  <w:pPr>
                    <w:spacing w:after="0" w:line="240" w:lineRule="auto"/>
                    <w:rPr>
                      <w:rFonts w:ascii="Calibri" w:eastAsia="Times New Roman" w:hAnsi="Calibri" w:cs="Calibri"/>
                      <w:color w:val="000000"/>
                      <w:lang w:eastAsia="en-ZA"/>
                    </w:rPr>
                  </w:pPr>
                  <w:r w:rsidRPr="00AD0E13">
                    <w:rPr>
                      <w:rFonts w:ascii="Calibri" w:eastAsia="Times New Roman" w:hAnsi="Calibri" w:cs="Calibri"/>
                      <w:color w:val="000000"/>
                      <w:lang w:eastAsia="en-ZA"/>
                    </w:rPr>
                    <w:t> </w:t>
                  </w:r>
                </w:p>
              </w:tc>
            </w:tr>
            <w:tr w:rsidR="00326526" w:rsidRPr="00AD0E13" w14:paraId="04F60D01" w14:textId="77777777" w:rsidTr="007036C0">
              <w:trPr>
                <w:trHeight w:val="270"/>
              </w:trPr>
              <w:tc>
                <w:tcPr>
                  <w:tcW w:w="0" w:type="auto"/>
                  <w:gridSpan w:val="5"/>
                  <w:shd w:val="clear" w:color="auto" w:fill="auto"/>
                  <w:vAlign w:val="center"/>
                  <w:hideMark/>
                </w:tcPr>
                <w:p w14:paraId="54C3ADB3" w14:textId="77777777" w:rsidR="00326526" w:rsidRPr="00AD0E13" w:rsidRDefault="00326526" w:rsidP="00326526">
                  <w:pPr>
                    <w:spacing w:after="0" w:line="240" w:lineRule="auto"/>
                    <w:rPr>
                      <w:rFonts w:ascii="Calibri" w:eastAsia="Times New Roman" w:hAnsi="Calibri" w:cs="Calibri"/>
                      <w:color w:val="000000"/>
                      <w:lang w:eastAsia="en-ZA"/>
                    </w:rPr>
                  </w:pPr>
                  <w:r w:rsidRPr="00AD0E13">
                    <w:rPr>
                      <w:rFonts w:ascii="Calibri" w:eastAsia="Times New Roman" w:hAnsi="Calibri" w:cs="Calibri"/>
                      <w:color w:val="000000"/>
                      <w:lang w:eastAsia="en-ZA"/>
                    </w:rPr>
                    <w:t> </w:t>
                  </w:r>
                </w:p>
              </w:tc>
              <w:tc>
                <w:tcPr>
                  <w:tcW w:w="0" w:type="auto"/>
                  <w:shd w:val="clear" w:color="000000" w:fill="FFFFFF"/>
                  <w:vAlign w:val="center"/>
                  <w:hideMark/>
                </w:tcPr>
                <w:p w14:paraId="71EBA0C3"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Apply (Yes=1)</w:t>
                  </w:r>
                </w:p>
              </w:tc>
              <w:tc>
                <w:tcPr>
                  <w:tcW w:w="0" w:type="auto"/>
                  <w:gridSpan w:val="2"/>
                  <w:vMerge w:val="restart"/>
                  <w:shd w:val="clear" w:color="auto" w:fill="auto"/>
                  <w:noWrap/>
                  <w:vAlign w:val="center"/>
                  <w:hideMark/>
                </w:tcPr>
                <w:p w14:paraId="778358E4"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p>
              </w:tc>
            </w:tr>
            <w:tr w:rsidR="00326526" w:rsidRPr="00AD0E13" w14:paraId="40F419F3" w14:textId="77777777" w:rsidTr="007036C0">
              <w:trPr>
                <w:trHeight w:val="300"/>
              </w:trPr>
              <w:tc>
                <w:tcPr>
                  <w:tcW w:w="0" w:type="auto"/>
                  <w:gridSpan w:val="5"/>
                  <w:shd w:val="clear" w:color="auto" w:fill="auto"/>
                  <w:hideMark/>
                </w:tcPr>
                <w:p w14:paraId="6E5DA1AC" w14:textId="77777777" w:rsidR="00326526" w:rsidRPr="00AD0E13" w:rsidRDefault="00326526" w:rsidP="00326526">
                  <w:pPr>
                    <w:spacing w:after="0" w:line="240" w:lineRule="auto"/>
                    <w:rPr>
                      <w:rFonts w:ascii="Calibri" w:eastAsia="Times New Roman" w:hAnsi="Calibri" w:cs="Calibri"/>
                      <w:sz w:val="24"/>
                      <w:szCs w:val="24"/>
                      <w:lang w:eastAsia="en-ZA"/>
                    </w:rPr>
                  </w:pPr>
                  <w:r w:rsidRPr="00AD0E13">
                    <w:rPr>
                      <w:rFonts w:ascii="Calibri" w:eastAsia="Times New Roman" w:hAnsi="Calibri" w:cs="Calibri"/>
                      <w:sz w:val="24"/>
                      <w:szCs w:val="24"/>
                      <w:lang w:eastAsia="en-ZA"/>
                    </w:rPr>
                    <w:t xml:space="preserve">B.1 Documented information for defined roles, </w:t>
                  </w:r>
                  <w:proofErr w:type="gramStart"/>
                  <w:r w:rsidRPr="00AD0E13">
                    <w:rPr>
                      <w:rFonts w:ascii="Calibri" w:eastAsia="Times New Roman" w:hAnsi="Calibri" w:cs="Calibri"/>
                      <w:sz w:val="24"/>
                      <w:szCs w:val="24"/>
                      <w:lang w:eastAsia="en-ZA"/>
                    </w:rPr>
                    <w:t>responsibilities</w:t>
                  </w:r>
                  <w:proofErr w:type="gramEnd"/>
                  <w:r w:rsidRPr="00AD0E13">
                    <w:rPr>
                      <w:rFonts w:ascii="Calibri" w:eastAsia="Times New Roman" w:hAnsi="Calibri" w:cs="Calibri"/>
                      <w:sz w:val="24"/>
                      <w:szCs w:val="24"/>
                      <w:lang w:eastAsia="en-ZA"/>
                    </w:rPr>
                    <w:t xml:space="preserve"> and authorities</w:t>
                  </w:r>
                </w:p>
              </w:tc>
              <w:tc>
                <w:tcPr>
                  <w:tcW w:w="0" w:type="auto"/>
                  <w:shd w:val="clear" w:color="auto" w:fill="auto"/>
                  <w:noWrap/>
                  <w:vAlign w:val="bottom"/>
                  <w:hideMark/>
                </w:tcPr>
                <w:p w14:paraId="19103A2C" w14:textId="77777777" w:rsidR="00326526" w:rsidRPr="00AD0E13" w:rsidRDefault="00326526" w:rsidP="00326526">
                  <w:pPr>
                    <w:spacing w:after="0" w:line="240" w:lineRule="auto"/>
                    <w:jc w:val="center"/>
                    <w:rPr>
                      <w:rFonts w:ascii="Calibri" w:eastAsia="Times New Roman" w:hAnsi="Calibri" w:cs="Calibri"/>
                      <w:color w:val="000000"/>
                      <w:sz w:val="24"/>
                      <w:szCs w:val="24"/>
                      <w:lang w:eastAsia="en-ZA"/>
                    </w:rPr>
                  </w:pPr>
                  <w:r w:rsidRPr="00AD0E13">
                    <w:rPr>
                      <w:rFonts w:ascii="Calibri" w:eastAsia="Times New Roman" w:hAnsi="Calibri" w:cs="Calibri"/>
                      <w:color w:val="000000"/>
                      <w:sz w:val="24"/>
                      <w:szCs w:val="24"/>
                      <w:lang w:eastAsia="en-ZA"/>
                    </w:rPr>
                    <w:t>1</w:t>
                  </w:r>
                </w:p>
              </w:tc>
              <w:tc>
                <w:tcPr>
                  <w:tcW w:w="0" w:type="auto"/>
                  <w:gridSpan w:val="2"/>
                  <w:vMerge/>
                  <w:vAlign w:val="center"/>
                  <w:hideMark/>
                </w:tcPr>
                <w:p w14:paraId="1E947909" w14:textId="77777777" w:rsidR="00326526" w:rsidRPr="00AD0E13" w:rsidRDefault="00326526" w:rsidP="00326526">
                  <w:pPr>
                    <w:spacing w:after="0" w:line="240" w:lineRule="auto"/>
                    <w:rPr>
                      <w:rFonts w:ascii="Calibri" w:eastAsia="Times New Roman" w:hAnsi="Calibri" w:cs="Calibri"/>
                      <w:b/>
                      <w:bCs/>
                      <w:color w:val="000000"/>
                      <w:lang w:eastAsia="en-ZA"/>
                    </w:rPr>
                  </w:pPr>
                </w:p>
              </w:tc>
            </w:tr>
            <w:tr w:rsidR="00326526" w:rsidRPr="00AD0E13" w14:paraId="308D50D1" w14:textId="77777777" w:rsidTr="007036C0">
              <w:trPr>
                <w:trHeight w:val="685"/>
              </w:trPr>
              <w:tc>
                <w:tcPr>
                  <w:tcW w:w="0" w:type="auto"/>
                  <w:gridSpan w:val="5"/>
                  <w:shd w:val="clear" w:color="auto" w:fill="auto"/>
                  <w:vAlign w:val="center"/>
                  <w:hideMark/>
                </w:tcPr>
                <w:p w14:paraId="6F944449" w14:textId="77777777" w:rsidR="00326526" w:rsidRPr="00AD0E13" w:rsidRDefault="00326526" w:rsidP="00326526">
                  <w:pPr>
                    <w:spacing w:after="0" w:line="240" w:lineRule="auto"/>
                    <w:rPr>
                      <w:rFonts w:ascii="Calibri" w:eastAsia="Times New Roman" w:hAnsi="Calibri" w:cs="Calibri"/>
                      <w:sz w:val="24"/>
                      <w:szCs w:val="24"/>
                      <w:lang w:eastAsia="en-ZA"/>
                    </w:rPr>
                  </w:pPr>
                  <w:r w:rsidRPr="00AD0E13">
                    <w:rPr>
                      <w:rFonts w:ascii="Calibri" w:eastAsia="Times New Roman" w:hAnsi="Calibri" w:cs="Calibri"/>
                      <w:sz w:val="24"/>
                      <w:szCs w:val="24"/>
                      <w:lang w:eastAsia="en-ZA"/>
                    </w:rPr>
                    <w:t>B.2 Documented information for Control of Externally Provided Processes, Products and Services</w:t>
                  </w:r>
                </w:p>
              </w:tc>
              <w:tc>
                <w:tcPr>
                  <w:tcW w:w="0" w:type="auto"/>
                  <w:shd w:val="clear" w:color="auto" w:fill="auto"/>
                  <w:noWrap/>
                  <w:vAlign w:val="bottom"/>
                  <w:hideMark/>
                </w:tcPr>
                <w:p w14:paraId="260C8986" w14:textId="77777777" w:rsidR="00326526" w:rsidRPr="00AD0E13" w:rsidRDefault="00326526" w:rsidP="00326526">
                  <w:pPr>
                    <w:spacing w:after="0" w:line="240" w:lineRule="auto"/>
                    <w:jc w:val="center"/>
                    <w:rPr>
                      <w:rFonts w:ascii="Calibri" w:eastAsia="Times New Roman" w:hAnsi="Calibri" w:cs="Calibri"/>
                      <w:color w:val="000000"/>
                      <w:sz w:val="24"/>
                      <w:szCs w:val="24"/>
                      <w:lang w:eastAsia="en-ZA"/>
                    </w:rPr>
                  </w:pPr>
                  <w:r w:rsidRPr="00AD0E13">
                    <w:rPr>
                      <w:rFonts w:ascii="Calibri" w:eastAsia="Times New Roman" w:hAnsi="Calibri" w:cs="Calibri"/>
                      <w:color w:val="000000"/>
                      <w:sz w:val="24"/>
                      <w:szCs w:val="24"/>
                      <w:lang w:eastAsia="en-ZA"/>
                    </w:rPr>
                    <w:t>1</w:t>
                  </w:r>
                </w:p>
              </w:tc>
              <w:tc>
                <w:tcPr>
                  <w:tcW w:w="0" w:type="auto"/>
                  <w:gridSpan w:val="2"/>
                  <w:vMerge/>
                  <w:vAlign w:val="center"/>
                  <w:hideMark/>
                </w:tcPr>
                <w:p w14:paraId="4A04ADD3" w14:textId="77777777" w:rsidR="00326526" w:rsidRPr="00AD0E13" w:rsidRDefault="00326526" w:rsidP="00326526">
                  <w:pPr>
                    <w:spacing w:after="0" w:line="240" w:lineRule="auto"/>
                    <w:rPr>
                      <w:rFonts w:ascii="Calibri" w:eastAsia="Times New Roman" w:hAnsi="Calibri" w:cs="Calibri"/>
                      <w:b/>
                      <w:bCs/>
                      <w:color w:val="000000"/>
                      <w:lang w:eastAsia="en-ZA"/>
                    </w:rPr>
                  </w:pPr>
                </w:p>
              </w:tc>
            </w:tr>
            <w:tr w:rsidR="00326526" w:rsidRPr="00AD0E13" w14:paraId="2295F63F" w14:textId="77777777" w:rsidTr="007036C0">
              <w:trPr>
                <w:trHeight w:val="285"/>
              </w:trPr>
              <w:tc>
                <w:tcPr>
                  <w:tcW w:w="0" w:type="auto"/>
                  <w:gridSpan w:val="5"/>
                  <w:shd w:val="clear" w:color="auto" w:fill="auto"/>
                  <w:vAlign w:val="center"/>
                  <w:hideMark/>
                </w:tcPr>
                <w:p w14:paraId="3862419C" w14:textId="77777777" w:rsidR="00326526" w:rsidRPr="00AD0E13" w:rsidRDefault="00326526" w:rsidP="00326526">
                  <w:pPr>
                    <w:spacing w:after="0" w:line="240" w:lineRule="auto"/>
                    <w:jc w:val="center"/>
                    <w:rPr>
                      <w:rFonts w:ascii="Calibri" w:eastAsia="Times New Roman" w:hAnsi="Calibri" w:cs="Calibri"/>
                      <w:b/>
                      <w:bCs/>
                      <w:color w:val="000000"/>
                      <w:sz w:val="24"/>
                      <w:szCs w:val="24"/>
                      <w:lang w:eastAsia="en-ZA"/>
                    </w:rPr>
                  </w:pPr>
                  <w:r w:rsidRPr="00AD0E13">
                    <w:rPr>
                      <w:rFonts w:ascii="Calibri" w:eastAsia="Times New Roman" w:hAnsi="Calibri" w:cs="Calibri"/>
                      <w:b/>
                      <w:bCs/>
                      <w:color w:val="000000"/>
                      <w:sz w:val="24"/>
                      <w:szCs w:val="24"/>
                      <w:lang w:eastAsia="en-ZA"/>
                    </w:rPr>
                    <w:t>Section B Score</w:t>
                  </w:r>
                </w:p>
              </w:tc>
              <w:tc>
                <w:tcPr>
                  <w:tcW w:w="0" w:type="auto"/>
                  <w:shd w:val="clear" w:color="000000" w:fill="FFFFFF"/>
                  <w:vAlign w:val="center"/>
                  <w:hideMark/>
                </w:tcPr>
                <w:p w14:paraId="2C7BD5CA" w14:textId="77777777" w:rsidR="00326526" w:rsidRPr="00AD0E13" w:rsidRDefault="00326526" w:rsidP="00326526">
                  <w:pPr>
                    <w:spacing w:after="0" w:line="240" w:lineRule="auto"/>
                    <w:jc w:val="center"/>
                    <w:rPr>
                      <w:rFonts w:ascii="Calibri" w:eastAsia="Times New Roman" w:hAnsi="Calibri" w:cs="Calibri"/>
                      <w:b/>
                      <w:bCs/>
                      <w:color w:val="000000"/>
                      <w:sz w:val="24"/>
                      <w:szCs w:val="24"/>
                      <w:lang w:eastAsia="en-ZA"/>
                    </w:rPr>
                  </w:pPr>
                  <w:r w:rsidRPr="00AD0E13">
                    <w:rPr>
                      <w:rFonts w:ascii="Calibri" w:eastAsia="Times New Roman" w:hAnsi="Calibri" w:cs="Calibri"/>
                      <w:b/>
                      <w:bCs/>
                      <w:color w:val="000000"/>
                      <w:sz w:val="24"/>
                      <w:szCs w:val="24"/>
                      <w:lang w:eastAsia="en-ZA"/>
                    </w:rPr>
                    <w:t>2</w:t>
                  </w:r>
                </w:p>
              </w:tc>
              <w:tc>
                <w:tcPr>
                  <w:tcW w:w="0" w:type="auto"/>
                  <w:gridSpan w:val="2"/>
                  <w:vMerge/>
                  <w:vAlign w:val="center"/>
                  <w:hideMark/>
                </w:tcPr>
                <w:p w14:paraId="25C5713D" w14:textId="77777777" w:rsidR="00326526" w:rsidRPr="00AD0E13" w:rsidRDefault="00326526" w:rsidP="00326526">
                  <w:pPr>
                    <w:spacing w:after="0" w:line="240" w:lineRule="auto"/>
                    <w:rPr>
                      <w:rFonts w:ascii="Calibri" w:eastAsia="Times New Roman" w:hAnsi="Calibri" w:cs="Calibri"/>
                      <w:b/>
                      <w:bCs/>
                      <w:color w:val="000000"/>
                      <w:lang w:eastAsia="en-ZA"/>
                    </w:rPr>
                  </w:pPr>
                </w:p>
              </w:tc>
            </w:tr>
            <w:tr w:rsidR="00326526" w:rsidRPr="00AD0E13" w14:paraId="1761C431" w14:textId="77777777" w:rsidTr="007036C0">
              <w:trPr>
                <w:trHeight w:val="210"/>
              </w:trPr>
              <w:tc>
                <w:tcPr>
                  <w:tcW w:w="0" w:type="auto"/>
                  <w:shd w:val="clear" w:color="auto" w:fill="auto"/>
                  <w:noWrap/>
                  <w:vAlign w:val="bottom"/>
                  <w:hideMark/>
                </w:tcPr>
                <w:p w14:paraId="6E14947E" w14:textId="77777777" w:rsidR="00326526" w:rsidRPr="00AD0E13" w:rsidRDefault="00326526" w:rsidP="00326526">
                  <w:pPr>
                    <w:spacing w:after="0" w:line="240" w:lineRule="auto"/>
                    <w:jc w:val="center"/>
                    <w:rPr>
                      <w:rFonts w:ascii="Calibri" w:eastAsia="Times New Roman" w:hAnsi="Calibri" w:cs="Calibri"/>
                      <w:b/>
                      <w:bCs/>
                      <w:color w:val="000000"/>
                      <w:sz w:val="24"/>
                      <w:szCs w:val="24"/>
                      <w:lang w:eastAsia="en-ZA"/>
                    </w:rPr>
                  </w:pPr>
                </w:p>
              </w:tc>
              <w:tc>
                <w:tcPr>
                  <w:tcW w:w="0" w:type="auto"/>
                  <w:shd w:val="clear" w:color="auto" w:fill="auto"/>
                  <w:noWrap/>
                  <w:vAlign w:val="bottom"/>
                  <w:hideMark/>
                </w:tcPr>
                <w:p w14:paraId="26919C29"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3B20AA6F"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6F37407C"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35B1BEEC"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7EF63088"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45B0D894"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2C717351"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r>
            <w:tr w:rsidR="00326526" w:rsidRPr="00AD0E13" w14:paraId="4773BD67" w14:textId="77777777" w:rsidTr="007036C0">
              <w:trPr>
                <w:trHeight w:val="120"/>
              </w:trPr>
              <w:tc>
                <w:tcPr>
                  <w:tcW w:w="0" w:type="auto"/>
                  <w:shd w:val="clear" w:color="auto" w:fill="auto"/>
                  <w:noWrap/>
                  <w:vAlign w:val="bottom"/>
                  <w:hideMark/>
                </w:tcPr>
                <w:p w14:paraId="1CB05682"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33F37060"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1D2AE0BA"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10FC0ED9"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30D2550D"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1015B2BC"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2B769610"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7F67AD63"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r>
            <w:tr w:rsidR="00326526" w:rsidRPr="00AD0E13" w14:paraId="61A42FDB" w14:textId="77777777" w:rsidTr="007036C0">
              <w:trPr>
                <w:trHeight w:val="270"/>
              </w:trPr>
              <w:tc>
                <w:tcPr>
                  <w:tcW w:w="0" w:type="auto"/>
                  <w:gridSpan w:val="7"/>
                  <w:shd w:val="clear" w:color="000000" w:fill="C5D9F1"/>
                  <w:vAlign w:val="center"/>
                  <w:hideMark/>
                </w:tcPr>
                <w:p w14:paraId="3E35FDCC"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proofErr w:type="gramStart"/>
                  <w:r w:rsidRPr="00AD0E13">
                    <w:rPr>
                      <w:rFonts w:ascii="Calibri" w:eastAsia="Times New Roman" w:hAnsi="Calibri" w:cs="Calibri"/>
                      <w:b/>
                      <w:bCs/>
                      <w:color w:val="000000"/>
                      <w:lang w:eastAsia="en-ZA"/>
                    </w:rPr>
                    <w:t>SECTION  C</w:t>
                  </w:r>
                  <w:proofErr w:type="gramEnd"/>
                  <w:r w:rsidRPr="00AD0E13">
                    <w:rPr>
                      <w:rFonts w:ascii="Calibri" w:eastAsia="Times New Roman" w:hAnsi="Calibri" w:cs="Calibri"/>
                      <w:b/>
                      <w:bCs/>
                      <w:color w:val="000000"/>
                      <w:lang w:eastAsia="en-ZA"/>
                    </w:rPr>
                    <w:t>: User defined additional Requirements &amp; miscellaneous (Ref 240-105658000)</w:t>
                  </w:r>
                </w:p>
              </w:tc>
              <w:tc>
                <w:tcPr>
                  <w:tcW w:w="0" w:type="auto"/>
                  <w:vMerge w:val="restart"/>
                  <w:shd w:val="clear" w:color="000000" w:fill="C5D9F1"/>
                  <w:vAlign w:val="center"/>
                  <w:hideMark/>
                </w:tcPr>
                <w:p w14:paraId="38564BBC" w14:textId="77777777" w:rsidR="00326526" w:rsidRPr="00AD0E13" w:rsidRDefault="00326526" w:rsidP="00326526">
                  <w:pPr>
                    <w:spacing w:after="0" w:line="240" w:lineRule="auto"/>
                    <w:jc w:val="center"/>
                    <w:rPr>
                      <w:rFonts w:ascii="Calibri" w:eastAsia="Times New Roman" w:hAnsi="Calibri" w:cs="Calibri"/>
                      <w:b/>
                      <w:bCs/>
                      <w:color w:val="000000"/>
                      <w:sz w:val="24"/>
                      <w:szCs w:val="24"/>
                      <w:lang w:eastAsia="en-ZA"/>
                    </w:rPr>
                  </w:pPr>
                  <w:r w:rsidRPr="00AD0E13">
                    <w:rPr>
                      <w:rFonts w:ascii="Calibri" w:eastAsia="Times New Roman" w:hAnsi="Calibri" w:cs="Calibri"/>
                      <w:b/>
                      <w:bCs/>
                      <w:color w:val="000000"/>
                      <w:sz w:val="24"/>
                      <w:szCs w:val="24"/>
                      <w:lang w:eastAsia="en-ZA"/>
                    </w:rPr>
                    <w:t> </w:t>
                  </w:r>
                </w:p>
              </w:tc>
            </w:tr>
            <w:tr w:rsidR="00326526" w:rsidRPr="00AD0E13" w14:paraId="0B95F3C7" w14:textId="77777777" w:rsidTr="007036C0">
              <w:trPr>
                <w:trHeight w:val="555"/>
              </w:trPr>
              <w:tc>
                <w:tcPr>
                  <w:tcW w:w="0" w:type="auto"/>
                  <w:gridSpan w:val="7"/>
                  <w:shd w:val="clear" w:color="000000" w:fill="C5D9F1"/>
                  <w:vAlign w:val="center"/>
                  <w:hideMark/>
                </w:tcPr>
                <w:p w14:paraId="72CCC61D"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Customer specific requirements &amp; other standards and required can be listed and evaluated here</w:t>
                  </w:r>
                </w:p>
              </w:tc>
              <w:tc>
                <w:tcPr>
                  <w:tcW w:w="0" w:type="auto"/>
                  <w:vMerge/>
                  <w:vAlign w:val="center"/>
                  <w:hideMark/>
                </w:tcPr>
                <w:p w14:paraId="34D93368" w14:textId="77777777" w:rsidR="00326526" w:rsidRPr="00AD0E13" w:rsidRDefault="00326526" w:rsidP="00326526">
                  <w:pPr>
                    <w:spacing w:after="0" w:line="240" w:lineRule="auto"/>
                    <w:rPr>
                      <w:rFonts w:ascii="Calibri" w:eastAsia="Times New Roman" w:hAnsi="Calibri" w:cs="Calibri"/>
                      <w:b/>
                      <w:bCs/>
                      <w:color w:val="000000"/>
                      <w:sz w:val="24"/>
                      <w:szCs w:val="24"/>
                      <w:lang w:eastAsia="en-ZA"/>
                    </w:rPr>
                  </w:pPr>
                </w:p>
              </w:tc>
            </w:tr>
            <w:tr w:rsidR="00326526" w:rsidRPr="00AD0E13" w14:paraId="78321BD5" w14:textId="77777777" w:rsidTr="007036C0">
              <w:trPr>
                <w:trHeight w:val="270"/>
              </w:trPr>
              <w:tc>
                <w:tcPr>
                  <w:tcW w:w="0" w:type="auto"/>
                  <w:gridSpan w:val="5"/>
                  <w:shd w:val="clear" w:color="auto" w:fill="auto"/>
                  <w:vAlign w:val="center"/>
                  <w:hideMark/>
                </w:tcPr>
                <w:p w14:paraId="12B5C85A"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lastRenderedPageBreak/>
                    <w:t> </w:t>
                  </w:r>
                </w:p>
              </w:tc>
              <w:tc>
                <w:tcPr>
                  <w:tcW w:w="0" w:type="auto"/>
                  <w:shd w:val="clear" w:color="000000" w:fill="FFFFFF"/>
                  <w:vAlign w:val="center"/>
                  <w:hideMark/>
                </w:tcPr>
                <w:p w14:paraId="62D3DADE"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Apply (Yes=1)</w:t>
                  </w:r>
                </w:p>
              </w:tc>
              <w:tc>
                <w:tcPr>
                  <w:tcW w:w="0" w:type="auto"/>
                  <w:shd w:val="clear" w:color="auto" w:fill="auto"/>
                  <w:noWrap/>
                  <w:vAlign w:val="bottom"/>
                  <w:hideMark/>
                </w:tcPr>
                <w:p w14:paraId="74805CFF"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p>
              </w:tc>
              <w:tc>
                <w:tcPr>
                  <w:tcW w:w="0" w:type="auto"/>
                  <w:vMerge w:val="restart"/>
                  <w:shd w:val="clear" w:color="auto" w:fill="auto"/>
                  <w:noWrap/>
                  <w:vAlign w:val="center"/>
                  <w:hideMark/>
                </w:tcPr>
                <w:p w14:paraId="7B7CA77B" w14:textId="77777777" w:rsidR="00326526" w:rsidRPr="00AD0E13" w:rsidRDefault="00326526" w:rsidP="00326526">
                  <w:pPr>
                    <w:spacing w:after="0" w:line="240" w:lineRule="auto"/>
                    <w:jc w:val="center"/>
                    <w:rPr>
                      <w:rFonts w:ascii="Calibri" w:eastAsia="Times New Roman" w:hAnsi="Calibri" w:cs="Calibri"/>
                      <w:b/>
                      <w:bCs/>
                      <w:color w:val="000000"/>
                      <w:lang w:eastAsia="en-ZA"/>
                    </w:rPr>
                  </w:pPr>
                </w:p>
              </w:tc>
            </w:tr>
            <w:tr w:rsidR="00326526" w:rsidRPr="00AD0E13" w14:paraId="0E5A934D" w14:textId="77777777" w:rsidTr="007036C0">
              <w:trPr>
                <w:trHeight w:val="270"/>
              </w:trPr>
              <w:tc>
                <w:tcPr>
                  <w:tcW w:w="0" w:type="auto"/>
                  <w:gridSpan w:val="5"/>
                  <w:shd w:val="clear" w:color="auto" w:fill="auto"/>
                  <w:vAlign w:val="center"/>
                  <w:hideMark/>
                </w:tcPr>
                <w:p w14:paraId="3562A7DA" w14:textId="77777777" w:rsidR="00326526" w:rsidRPr="00AD0E13" w:rsidRDefault="00326526" w:rsidP="00326526">
                  <w:pPr>
                    <w:spacing w:after="0" w:line="240" w:lineRule="auto"/>
                    <w:rPr>
                      <w:rFonts w:ascii="Calibri" w:eastAsia="Times New Roman" w:hAnsi="Calibri" w:cs="Calibri"/>
                      <w:color w:val="000000"/>
                      <w:sz w:val="24"/>
                      <w:szCs w:val="24"/>
                      <w:lang w:eastAsia="en-ZA"/>
                    </w:rPr>
                  </w:pPr>
                  <w:r w:rsidRPr="00AD0E13">
                    <w:rPr>
                      <w:rFonts w:ascii="Calibri" w:eastAsia="Times New Roman" w:hAnsi="Calibri" w:cs="Calibri"/>
                      <w:color w:val="000000"/>
                      <w:sz w:val="24"/>
                      <w:szCs w:val="24"/>
                      <w:lang w:eastAsia="en-ZA"/>
                    </w:rPr>
                    <w:t>C.1 Form A is completed and signed.</w:t>
                  </w:r>
                </w:p>
              </w:tc>
              <w:tc>
                <w:tcPr>
                  <w:tcW w:w="0" w:type="auto"/>
                  <w:shd w:val="clear" w:color="000000" w:fill="FFFFFF"/>
                  <w:vAlign w:val="center"/>
                  <w:hideMark/>
                </w:tcPr>
                <w:p w14:paraId="24CE1836" w14:textId="77777777" w:rsidR="00326526" w:rsidRPr="00AD0E13" w:rsidRDefault="00326526" w:rsidP="00326526">
                  <w:pPr>
                    <w:spacing w:after="0" w:line="240" w:lineRule="auto"/>
                    <w:jc w:val="center"/>
                    <w:rPr>
                      <w:rFonts w:ascii="Calibri" w:eastAsia="Times New Roman" w:hAnsi="Calibri" w:cs="Calibri"/>
                      <w:color w:val="000000"/>
                      <w:lang w:eastAsia="en-ZA"/>
                    </w:rPr>
                  </w:pPr>
                  <w:r w:rsidRPr="00AD0E13">
                    <w:rPr>
                      <w:rFonts w:ascii="Calibri" w:eastAsia="Times New Roman" w:hAnsi="Calibri" w:cs="Calibri"/>
                      <w:color w:val="000000"/>
                      <w:lang w:eastAsia="en-ZA"/>
                    </w:rPr>
                    <w:t>1</w:t>
                  </w:r>
                </w:p>
              </w:tc>
              <w:tc>
                <w:tcPr>
                  <w:tcW w:w="0" w:type="auto"/>
                  <w:shd w:val="clear" w:color="auto" w:fill="auto"/>
                  <w:noWrap/>
                  <w:vAlign w:val="bottom"/>
                  <w:hideMark/>
                </w:tcPr>
                <w:p w14:paraId="11838412" w14:textId="77777777" w:rsidR="00326526" w:rsidRPr="00AD0E13" w:rsidRDefault="00326526" w:rsidP="00326526">
                  <w:pPr>
                    <w:spacing w:after="0" w:line="240" w:lineRule="auto"/>
                    <w:jc w:val="center"/>
                    <w:rPr>
                      <w:rFonts w:ascii="Calibri" w:eastAsia="Times New Roman" w:hAnsi="Calibri" w:cs="Calibri"/>
                      <w:color w:val="000000"/>
                      <w:lang w:eastAsia="en-ZA"/>
                    </w:rPr>
                  </w:pPr>
                </w:p>
              </w:tc>
              <w:tc>
                <w:tcPr>
                  <w:tcW w:w="0" w:type="auto"/>
                  <w:vMerge/>
                  <w:vAlign w:val="center"/>
                  <w:hideMark/>
                </w:tcPr>
                <w:p w14:paraId="7D6E5FB5" w14:textId="77777777" w:rsidR="00326526" w:rsidRPr="00AD0E13" w:rsidRDefault="00326526" w:rsidP="00326526">
                  <w:pPr>
                    <w:spacing w:after="0" w:line="240" w:lineRule="auto"/>
                    <w:rPr>
                      <w:rFonts w:ascii="Calibri" w:eastAsia="Times New Roman" w:hAnsi="Calibri" w:cs="Calibri"/>
                      <w:b/>
                      <w:bCs/>
                      <w:color w:val="000000"/>
                      <w:lang w:eastAsia="en-ZA"/>
                    </w:rPr>
                  </w:pPr>
                </w:p>
              </w:tc>
            </w:tr>
            <w:tr w:rsidR="00326526" w:rsidRPr="00AD0E13" w14:paraId="203BCD1D" w14:textId="77777777" w:rsidTr="007036C0">
              <w:trPr>
                <w:trHeight w:val="320"/>
              </w:trPr>
              <w:tc>
                <w:tcPr>
                  <w:tcW w:w="0" w:type="auto"/>
                  <w:gridSpan w:val="5"/>
                  <w:shd w:val="clear" w:color="auto" w:fill="auto"/>
                  <w:vAlign w:val="center"/>
                  <w:hideMark/>
                </w:tcPr>
                <w:p w14:paraId="43D19DDB" w14:textId="77777777" w:rsidR="00326526" w:rsidRPr="00AD0E13" w:rsidRDefault="00326526" w:rsidP="00326526">
                  <w:pPr>
                    <w:spacing w:after="0" w:line="240" w:lineRule="auto"/>
                    <w:jc w:val="center"/>
                    <w:rPr>
                      <w:rFonts w:ascii="Calibri" w:eastAsia="Times New Roman" w:hAnsi="Calibri" w:cs="Calibri"/>
                      <w:b/>
                      <w:bCs/>
                      <w:color w:val="000000"/>
                      <w:sz w:val="24"/>
                      <w:szCs w:val="24"/>
                      <w:lang w:eastAsia="en-ZA"/>
                    </w:rPr>
                  </w:pPr>
                  <w:r w:rsidRPr="00AD0E13">
                    <w:rPr>
                      <w:rFonts w:ascii="Calibri" w:eastAsia="Times New Roman" w:hAnsi="Calibri" w:cs="Calibri"/>
                      <w:b/>
                      <w:bCs/>
                      <w:color w:val="000000"/>
                      <w:sz w:val="24"/>
                      <w:szCs w:val="24"/>
                      <w:lang w:eastAsia="en-ZA"/>
                    </w:rPr>
                    <w:t>Section C Score</w:t>
                  </w:r>
                </w:p>
              </w:tc>
              <w:tc>
                <w:tcPr>
                  <w:tcW w:w="0" w:type="auto"/>
                  <w:shd w:val="clear" w:color="000000" w:fill="FFFFFF"/>
                  <w:vAlign w:val="center"/>
                  <w:hideMark/>
                </w:tcPr>
                <w:p w14:paraId="5BA1ACD4" w14:textId="77777777" w:rsidR="00326526" w:rsidRPr="00AD0E13" w:rsidRDefault="00326526" w:rsidP="00326526">
                  <w:pPr>
                    <w:spacing w:after="0" w:line="240" w:lineRule="auto"/>
                    <w:jc w:val="center"/>
                    <w:rPr>
                      <w:rFonts w:ascii="Calibri" w:eastAsia="Times New Roman" w:hAnsi="Calibri" w:cs="Calibri"/>
                      <w:b/>
                      <w:bCs/>
                      <w:color w:val="000000"/>
                      <w:sz w:val="24"/>
                      <w:szCs w:val="24"/>
                      <w:lang w:eastAsia="en-ZA"/>
                    </w:rPr>
                  </w:pPr>
                  <w:r w:rsidRPr="00AD0E13">
                    <w:rPr>
                      <w:rFonts w:ascii="Calibri" w:eastAsia="Times New Roman" w:hAnsi="Calibri" w:cs="Calibri"/>
                      <w:b/>
                      <w:bCs/>
                      <w:color w:val="000000"/>
                      <w:sz w:val="24"/>
                      <w:szCs w:val="24"/>
                      <w:lang w:eastAsia="en-ZA"/>
                    </w:rPr>
                    <w:t>1</w:t>
                  </w:r>
                </w:p>
              </w:tc>
              <w:tc>
                <w:tcPr>
                  <w:tcW w:w="0" w:type="auto"/>
                  <w:shd w:val="clear" w:color="auto" w:fill="auto"/>
                  <w:noWrap/>
                  <w:vAlign w:val="bottom"/>
                  <w:hideMark/>
                </w:tcPr>
                <w:p w14:paraId="64702BC9" w14:textId="77777777" w:rsidR="00326526" w:rsidRPr="00AD0E13" w:rsidRDefault="00326526" w:rsidP="00326526">
                  <w:pPr>
                    <w:spacing w:after="0" w:line="240" w:lineRule="auto"/>
                    <w:rPr>
                      <w:rFonts w:ascii="Calibri" w:eastAsia="Times New Roman" w:hAnsi="Calibri" w:cs="Calibri"/>
                      <w:color w:val="000000"/>
                      <w:lang w:eastAsia="en-ZA"/>
                    </w:rPr>
                  </w:pPr>
                  <w:r w:rsidRPr="00AD0E13">
                    <w:rPr>
                      <w:rFonts w:ascii="Calibri" w:eastAsia="Times New Roman" w:hAnsi="Calibri" w:cs="Calibri"/>
                      <w:color w:val="000000"/>
                      <w:lang w:eastAsia="en-ZA"/>
                    </w:rPr>
                    <w:t> </w:t>
                  </w:r>
                </w:p>
              </w:tc>
              <w:tc>
                <w:tcPr>
                  <w:tcW w:w="0" w:type="auto"/>
                  <w:vMerge/>
                  <w:vAlign w:val="center"/>
                  <w:hideMark/>
                </w:tcPr>
                <w:p w14:paraId="3E4CB801" w14:textId="77777777" w:rsidR="00326526" w:rsidRPr="00AD0E13" w:rsidRDefault="00326526" w:rsidP="00326526">
                  <w:pPr>
                    <w:spacing w:after="0" w:line="240" w:lineRule="auto"/>
                    <w:rPr>
                      <w:rFonts w:ascii="Calibri" w:eastAsia="Times New Roman" w:hAnsi="Calibri" w:cs="Calibri"/>
                      <w:b/>
                      <w:bCs/>
                      <w:color w:val="000000"/>
                      <w:lang w:eastAsia="en-ZA"/>
                    </w:rPr>
                  </w:pPr>
                </w:p>
              </w:tc>
            </w:tr>
            <w:tr w:rsidR="00326526" w:rsidRPr="00AD0E13" w14:paraId="210D3B02" w14:textId="77777777" w:rsidTr="007036C0">
              <w:trPr>
                <w:trHeight w:val="290"/>
              </w:trPr>
              <w:tc>
                <w:tcPr>
                  <w:tcW w:w="0" w:type="auto"/>
                  <w:shd w:val="clear" w:color="auto" w:fill="auto"/>
                  <w:noWrap/>
                  <w:vAlign w:val="bottom"/>
                  <w:hideMark/>
                </w:tcPr>
                <w:p w14:paraId="3138A7B4" w14:textId="77777777" w:rsidR="00326526" w:rsidRPr="00AD0E13" w:rsidRDefault="00326526" w:rsidP="00326526">
                  <w:pPr>
                    <w:spacing w:after="0" w:line="240" w:lineRule="auto"/>
                    <w:rPr>
                      <w:rFonts w:ascii="Calibri" w:eastAsia="Times New Roman" w:hAnsi="Calibri" w:cs="Calibri"/>
                      <w:color w:val="000000"/>
                      <w:lang w:eastAsia="en-ZA"/>
                    </w:rPr>
                  </w:pPr>
                </w:p>
              </w:tc>
              <w:tc>
                <w:tcPr>
                  <w:tcW w:w="0" w:type="auto"/>
                  <w:shd w:val="clear" w:color="auto" w:fill="auto"/>
                  <w:noWrap/>
                  <w:vAlign w:val="bottom"/>
                  <w:hideMark/>
                </w:tcPr>
                <w:p w14:paraId="658679E2"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72FEB69B"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30B03A8A"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73C29F10"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0C5D2E57"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6DC76717"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15CAD2FF"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r>
            <w:tr w:rsidR="00326526" w:rsidRPr="00AD0E13" w14:paraId="41C4E477" w14:textId="77777777" w:rsidTr="007036C0">
              <w:trPr>
                <w:trHeight w:val="300"/>
              </w:trPr>
              <w:tc>
                <w:tcPr>
                  <w:tcW w:w="0" w:type="auto"/>
                  <w:shd w:val="clear" w:color="auto" w:fill="auto"/>
                  <w:noWrap/>
                  <w:vAlign w:val="bottom"/>
                  <w:hideMark/>
                </w:tcPr>
                <w:p w14:paraId="139D8250"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1C9CEE96"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4B79BAD2"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1800EB53"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76508B3E"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0AFABD4B"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503C8BC9"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c>
                <w:tcPr>
                  <w:tcW w:w="0" w:type="auto"/>
                  <w:shd w:val="clear" w:color="auto" w:fill="auto"/>
                  <w:noWrap/>
                  <w:vAlign w:val="bottom"/>
                  <w:hideMark/>
                </w:tcPr>
                <w:p w14:paraId="3DCB77EF" w14:textId="77777777" w:rsidR="00326526" w:rsidRPr="00AD0E13" w:rsidRDefault="00326526" w:rsidP="00326526">
                  <w:pPr>
                    <w:spacing w:after="0" w:line="240" w:lineRule="auto"/>
                    <w:rPr>
                      <w:rFonts w:ascii="Times New Roman" w:eastAsia="Times New Roman" w:hAnsi="Times New Roman" w:cs="Times New Roman"/>
                      <w:sz w:val="20"/>
                      <w:szCs w:val="20"/>
                      <w:lang w:eastAsia="en-ZA"/>
                    </w:rPr>
                  </w:pPr>
                </w:p>
              </w:tc>
            </w:tr>
            <w:tr w:rsidR="00326526" w:rsidRPr="00AD0E13" w14:paraId="00CB84AE" w14:textId="77777777" w:rsidTr="007036C0">
              <w:trPr>
                <w:trHeight w:val="290"/>
              </w:trPr>
              <w:tc>
                <w:tcPr>
                  <w:tcW w:w="0" w:type="auto"/>
                  <w:gridSpan w:val="3"/>
                  <w:shd w:val="clear" w:color="000000" w:fill="D9D9D9"/>
                  <w:noWrap/>
                  <w:vAlign w:val="bottom"/>
                  <w:hideMark/>
                </w:tcPr>
                <w:p w14:paraId="397D7E80" w14:textId="77777777" w:rsidR="00326526" w:rsidRPr="00AD0E13" w:rsidRDefault="00326526" w:rsidP="00326526">
                  <w:pPr>
                    <w:spacing w:after="0" w:line="240" w:lineRule="auto"/>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NAME OF ESKOM REPRESENTATIVE</w:t>
                  </w:r>
                </w:p>
              </w:tc>
              <w:tc>
                <w:tcPr>
                  <w:tcW w:w="0" w:type="auto"/>
                  <w:gridSpan w:val="5"/>
                  <w:shd w:val="clear" w:color="auto" w:fill="auto"/>
                  <w:noWrap/>
                  <w:vAlign w:val="bottom"/>
                  <w:hideMark/>
                </w:tcPr>
                <w:p w14:paraId="1E6AC31A" w14:textId="77777777" w:rsidR="00326526" w:rsidRPr="00AD0E13" w:rsidRDefault="00326526" w:rsidP="00326526">
                  <w:pPr>
                    <w:spacing w:after="0" w:line="240" w:lineRule="auto"/>
                    <w:jc w:val="center"/>
                    <w:rPr>
                      <w:rFonts w:ascii="Calibri" w:eastAsia="Times New Roman" w:hAnsi="Calibri" w:cs="Calibri"/>
                      <w:color w:val="000000"/>
                      <w:lang w:eastAsia="en-ZA"/>
                    </w:rPr>
                  </w:pPr>
                  <w:r w:rsidRPr="00AD0E13">
                    <w:rPr>
                      <w:rFonts w:ascii="Calibri" w:eastAsia="Times New Roman" w:hAnsi="Calibri" w:cs="Calibri"/>
                      <w:color w:val="000000"/>
                      <w:lang w:eastAsia="en-ZA"/>
                    </w:rPr>
                    <w:t> </w:t>
                  </w:r>
                </w:p>
              </w:tc>
            </w:tr>
            <w:tr w:rsidR="00326526" w:rsidRPr="00AD0E13" w14:paraId="2AAD9EE1" w14:textId="77777777" w:rsidTr="007036C0">
              <w:trPr>
                <w:trHeight w:val="290"/>
              </w:trPr>
              <w:tc>
                <w:tcPr>
                  <w:tcW w:w="0" w:type="auto"/>
                  <w:gridSpan w:val="3"/>
                  <w:shd w:val="clear" w:color="000000" w:fill="D9D9D9"/>
                  <w:noWrap/>
                  <w:vAlign w:val="bottom"/>
                  <w:hideMark/>
                </w:tcPr>
                <w:p w14:paraId="1AADBE96" w14:textId="77777777" w:rsidR="00326526" w:rsidRPr="00AD0E13" w:rsidRDefault="00326526" w:rsidP="00326526">
                  <w:pPr>
                    <w:spacing w:after="0" w:line="240" w:lineRule="auto"/>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DATE ISSUED</w:t>
                  </w:r>
                </w:p>
              </w:tc>
              <w:tc>
                <w:tcPr>
                  <w:tcW w:w="0" w:type="auto"/>
                  <w:gridSpan w:val="5"/>
                  <w:shd w:val="clear" w:color="auto" w:fill="auto"/>
                  <w:noWrap/>
                  <w:vAlign w:val="bottom"/>
                  <w:hideMark/>
                </w:tcPr>
                <w:p w14:paraId="16753CE3" w14:textId="77777777" w:rsidR="00326526" w:rsidRPr="00AD0E13" w:rsidRDefault="00326526" w:rsidP="00326526">
                  <w:pPr>
                    <w:spacing w:after="0" w:line="240" w:lineRule="auto"/>
                    <w:jc w:val="center"/>
                    <w:rPr>
                      <w:rFonts w:ascii="Calibri" w:eastAsia="Times New Roman" w:hAnsi="Calibri" w:cs="Calibri"/>
                      <w:color w:val="000000"/>
                      <w:lang w:eastAsia="en-ZA"/>
                    </w:rPr>
                  </w:pPr>
                  <w:r w:rsidRPr="00AD0E13">
                    <w:rPr>
                      <w:rFonts w:ascii="Calibri" w:eastAsia="Times New Roman" w:hAnsi="Calibri" w:cs="Calibri"/>
                      <w:color w:val="000000"/>
                      <w:lang w:eastAsia="en-ZA"/>
                    </w:rPr>
                    <w:t> </w:t>
                  </w:r>
                </w:p>
              </w:tc>
            </w:tr>
            <w:tr w:rsidR="00326526" w:rsidRPr="00AD0E13" w14:paraId="27F2B83E" w14:textId="77777777" w:rsidTr="007036C0">
              <w:trPr>
                <w:trHeight w:val="290"/>
              </w:trPr>
              <w:tc>
                <w:tcPr>
                  <w:tcW w:w="0" w:type="auto"/>
                  <w:gridSpan w:val="3"/>
                  <w:shd w:val="clear" w:color="000000" w:fill="D9D9D9"/>
                  <w:noWrap/>
                  <w:vAlign w:val="bottom"/>
                  <w:hideMark/>
                </w:tcPr>
                <w:p w14:paraId="61B4E7BA" w14:textId="77777777" w:rsidR="00326526" w:rsidRPr="00AD0E13" w:rsidRDefault="00326526" w:rsidP="00326526">
                  <w:pPr>
                    <w:spacing w:after="0" w:line="240" w:lineRule="auto"/>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 xml:space="preserve">PROJECT: TENDER TITLE </w:t>
                  </w:r>
                </w:p>
              </w:tc>
              <w:tc>
                <w:tcPr>
                  <w:tcW w:w="0" w:type="auto"/>
                  <w:gridSpan w:val="5"/>
                  <w:shd w:val="clear" w:color="auto" w:fill="auto"/>
                  <w:vAlign w:val="bottom"/>
                  <w:hideMark/>
                </w:tcPr>
                <w:p w14:paraId="742AC5C9" w14:textId="77777777" w:rsidR="00326526" w:rsidRPr="00AD0E13" w:rsidRDefault="00326526" w:rsidP="00326526">
                  <w:pPr>
                    <w:spacing w:after="0" w:line="240" w:lineRule="auto"/>
                    <w:jc w:val="center"/>
                    <w:rPr>
                      <w:rFonts w:ascii="Calibri" w:eastAsia="Times New Roman" w:hAnsi="Calibri" w:cs="Calibri"/>
                      <w:color w:val="000000"/>
                      <w:lang w:eastAsia="en-ZA"/>
                    </w:rPr>
                  </w:pPr>
                  <w:r w:rsidRPr="00AD0E13">
                    <w:rPr>
                      <w:rFonts w:ascii="Calibri" w:eastAsia="Times New Roman" w:hAnsi="Calibri" w:cs="Calibri"/>
                      <w:color w:val="000000"/>
                      <w:lang w:eastAsia="en-ZA"/>
                    </w:rPr>
                    <w:t> </w:t>
                  </w:r>
                </w:p>
              </w:tc>
            </w:tr>
            <w:tr w:rsidR="00326526" w:rsidRPr="00AD0E13" w14:paraId="60048E30" w14:textId="77777777" w:rsidTr="007036C0">
              <w:trPr>
                <w:trHeight w:val="300"/>
              </w:trPr>
              <w:tc>
                <w:tcPr>
                  <w:tcW w:w="0" w:type="auto"/>
                  <w:gridSpan w:val="3"/>
                  <w:shd w:val="clear" w:color="000000" w:fill="D9D9D9"/>
                  <w:noWrap/>
                  <w:vAlign w:val="bottom"/>
                  <w:hideMark/>
                </w:tcPr>
                <w:p w14:paraId="2592DEB1" w14:textId="77777777" w:rsidR="00326526" w:rsidRPr="00AD0E13" w:rsidRDefault="00326526" w:rsidP="00326526">
                  <w:pPr>
                    <w:spacing w:after="0" w:line="240" w:lineRule="auto"/>
                    <w:rPr>
                      <w:rFonts w:ascii="Calibri" w:eastAsia="Times New Roman" w:hAnsi="Calibri" w:cs="Calibri"/>
                      <w:b/>
                      <w:bCs/>
                      <w:color w:val="000000"/>
                      <w:lang w:eastAsia="en-ZA"/>
                    </w:rPr>
                  </w:pPr>
                  <w:r w:rsidRPr="00AD0E13">
                    <w:rPr>
                      <w:rFonts w:ascii="Calibri" w:eastAsia="Times New Roman" w:hAnsi="Calibri" w:cs="Calibri"/>
                      <w:b/>
                      <w:bCs/>
                      <w:color w:val="000000"/>
                      <w:lang w:eastAsia="en-ZA"/>
                    </w:rPr>
                    <w:t>SIGNATURE</w:t>
                  </w:r>
                </w:p>
              </w:tc>
              <w:tc>
                <w:tcPr>
                  <w:tcW w:w="0" w:type="auto"/>
                  <w:gridSpan w:val="5"/>
                  <w:shd w:val="clear" w:color="auto" w:fill="auto"/>
                  <w:noWrap/>
                  <w:vAlign w:val="bottom"/>
                  <w:hideMark/>
                </w:tcPr>
                <w:p w14:paraId="0E7600AC" w14:textId="77777777" w:rsidR="00326526" w:rsidRPr="00AD0E13" w:rsidRDefault="00326526" w:rsidP="00326526">
                  <w:pPr>
                    <w:spacing w:after="0" w:line="240" w:lineRule="auto"/>
                    <w:jc w:val="center"/>
                    <w:rPr>
                      <w:rFonts w:ascii="Calibri" w:eastAsia="Times New Roman" w:hAnsi="Calibri" w:cs="Calibri"/>
                      <w:color w:val="000000"/>
                      <w:lang w:eastAsia="en-ZA"/>
                    </w:rPr>
                  </w:pPr>
                  <w:r w:rsidRPr="00AD0E13">
                    <w:rPr>
                      <w:rFonts w:ascii="Calibri" w:eastAsia="Times New Roman" w:hAnsi="Calibri" w:cs="Calibri"/>
                      <w:color w:val="000000"/>
                      <w:lang w:eastAsia="en-ZA"/>
                    </w:rPr>
                    <w:t> </w:t>
                  </w:r>
                </w:p>
              </w:tc>
            </w:tr>
          </w:tbl>
          <w:p w14:paraId="17623E16" w14:textId="475EC1F1" w:rsidR="00326526" w:rsidRDefault="00326526" w:rsidP="00E73196">
            <w:pPr>
              <w:rPr>
                <w:rFonts w:ascii="Arial" w:hAnsi="Arial" w:cs="Arial"/>
                <w:b/>
              </w:rPr>
            </w:pPr>
          </w:p>
          <w:p w14:paraId="19432062" w14:textId="3F3DFD4F" w:rsidR="00326526" w:rsidRDefault="00326526" w:rsidP="00E73196">
            <w:pPr>
              <w:rPr>
                <w:rFonts w:ascii="Arial" w:hAnsi="Arial" w:cs="Arial"/>
                <w:b/>
              </w:rPr>
            </w:pPr>
          </w:p>
          <w:p w14:paraId="482B91E5" w14:textId="4A88E1FF" w:rsidR="00326526" w:rsidRDefault="00326526" w:rsidP="00E73196">
            <w:pPr>
              <w:rPr>
                <w:rFonts w:ascii="Arial" w:hAnsi="Arial" w:cs="Arial"/>
                <w:b/>
              </w:rPr>
            </w:pPr>
          </w:p>
          <w:p w14:paraId="0052CB62" w14:textId="0351169E" w:rsidR="00326526" w:rsidRDefault="00326526" w:rsidP="00E73196">
            <w:pPr>
              <w:rPr>
                <w:rFonts w:ascii="Arial" w:hAnsi="Arial" w:cs="Arial"/>
                <w:b/>
              </w:rPr>
            </w:pPr>
          </w:p>
          <w:p w14:paraId="58DD5EB9" w14:textId="3F87D7AE" w:rsidR="00326526" w:rsidRDefault="00326526" w:rsidP="00E73196">
            <w:pPr>
              <w:rPr>
                <w:rFonts w:ascii="Arial" w:hAnsi="Arial" w:cs="Arial"/>
                <w:b/>
              </w:rPr>
            </w:pPr>
          </w:p>
          <w:p w14:paraId="596A0B1F" w14:textId="54398717" w:rsidR="00326526" w:rsidRDefault="00326526" w:rsidP="00E73196">
            <w:pPr>
              <w:rPr>
                <w:rFonts w:ascii="Arial" w:hAnsi="Arial" w:cs="Arial"/>
                <w:b/>
              </w:rPr>
            </w:pPr>
          </w:p>
          <w:p w14:paraId="3E006D99" w14:textId="3179642B" w:rsidR="00326526" w:rsidRDefault="00326526" w:rsidP="00E73196">
            <w:pPr>
              <w:rPr>
                <w:rFonts w:ascii="Arial" w:hAnsi="Arial" w:cs="Arial"/>
                <w:b/>
              </w:rPr>
            </w:pPr>
          </w:p>
          <w:p w14:paraId="19049A71" w14:textId="60A5AC34" w:rsidR="00326526" w:rsidRDefault="00326526" w:rsidP="00E73196">
            <w:pPr>
              <w:rPr>
                <w:rFonts w:ascii="Arial" w:hAnsi="Arial" w:cs="Arial"/>
                <w:b/>
              </w:rPr>
            </w:pPr>
          </w:p>
          <w:p w14:paraId="4ECC27D9" w14:textId="09218B53" w:rsidR="00326526" w:rsidRDefault="00326526" w:rsidP="00E73196">
            <w:pPr>
              <w:rPr>
                <w:rFonts w:ascii="Arial" w:hAnsi="Arial" w:cs="Arial"/>
                <w:b/>
              </w:rPr>
            </w:pPr>
          </w:p>
          <w:p w14:paraId="66EA9A4F" w14:textId="512EBA84" w:rsidR="00326526" w:rsidRDefault="00326526" w:rsidP="00E73196">
            <w:pPr>
              <w:rPr>
                <w:rFonts w:ascii="Arial" w:hAnsi="Arial" w:cs="Arial"/>
                <w:b/>
              </w:rPr>
            </w:pPr>
          </w:p>
          <w:p w14:paraId="08B6306D" w14:textId="506C6A3D" w:rsidR="00326526" w:rsidRDefault="00326526" w:rsidP="00E73196">
            <w:pPr>
              <w:rPr>
                <w:rFonts w:ascii="Arial" w:hAnsi="Arial" w:cs="Arial"/>
                <w:b/>
              </w:rPr>
            </w:pPr>
          </w:p>
          <w:p w14:paraId="6CD61AB5" w14:textId="4D4F8564" w:rsidR="00326526" w:rsidRDefault="00326526" w:rsidP="00E73196">
            <w:pPr>
              <w:rPr>
                <w:rFonts w:ascii="Arial" w:hAnsi="Arial" w:cs="Arial"/>
                <w:b/>
              </w:rPr>
            </w:pPr>
          </w:p>
          <w:p w14:paraId="7EBD3207" w14:textId="3B353B8B" w:rsidR="004A0970" w:rsidRDefault="004A0970" w:rsidP="00E73196">
            <w:pPr>
              <w:rPr>
                <w:rFonts w:ascii="Arial" w:hAnsi="Arial" w:cs="Arial"/>
                <w:b/>
              </w:rPr>
            </w:pPr>
          </w:p>
          <w:p w14:paraId="0DBAC054" w14:textId="4B3CED28" w:rsidR="00723332" w:rsidRDefault="00723332" w:rsidP="00E73196">
            <w:pPr>
              <w:spacing w:before="60" w:after="60"/>
              <w:rPr>
                <w:rFonts w:ascii="Arial" w:hAnsi="Arial" w:cs="Arial"/>
                <w:b/>
              </w:rPr>
            </w:pPr>
          </w:p>
          <w:p w14:paraId="7B62E202" w14:textId="77777777" w:rsidR="00A12C25" w:rsidRDefault="00A12C25" w:rsidP="00E73196">
            <w:pPr>
              <w:spacing w:before="60" w:after="60"/>
              <w:rPr>
                <w:rFonts w:ascii="Arial" w:hAnsi="Arial" w:cs="Arial"/>
                <w:b/>
              </w:rPr>
            </w:pPr>
          </w:p>
          <w:p w14:paraId="444B5FC3" w14:textId="0A522DFC" w:rsidR="00E73196" w:rsidRDefault="00E73196" w:rsidP="00E73196">
            <w:pPr>
              <w:spacing w:before="60" w:after="60"/>
              <w:rPr>
                <w:rFonts w:ascii="Arial" w:hAnsi="Arial" w:cs="Arial"/>
                <w:b/>
              </w:rPr>
            </w:pPr>
            <w:r w:rsidRPr="00E73196">
              <w:rPr>
                <w:rFonts w:ascii="Arial" w:hAnsi="Arial" w:cs="Arial"/>
                <w:b/>
              </w:rPr>
              <w:lastRenderedPageBreak/>
              <w:t>ENVIRONMENTAL REQUIREMENTS</w:t>
            </w:r>
          </w:p>
          <w:p w14:paraId="30E2DA32" w14:textId="09D9809A" w:rsidR="00326526" w:rsidRDefault="00326526" w:rsidP="00E73196">
            <w:pPr>
              <w:spacing w:before="60" w:after="60"/>
              <w:rPr>
                <w:rFonts w:ascii="Arial" w:hAnsi="Arial" w:cs="Arial"/>
                <w:b/>
              </w:rPr>
            </w:pPr>
          </w:p>
          <w:tbl>
            <w:tblPr>
              <w:tblStyle w:val="TableGrid3"/>
              <w:tblW w:w="5000" w:type="pct"/>
              <w:jc w:val="center"/>
              <w:tblLook w:val="04A0" w:firstRow="1" w:lastRow="0" w:firstColumn="1" w:lastColumn="0" w:noHBand="0" w:noVBand="1"/>
            </w:tblPr>
            <w:tblGrid>
              <w:gridCol w:w="4389"/>
              <w:gridCol w:w="4411"/>
            </w:tblGrid>
            <w:tr w:rsidR="00326526" w:rsidRPr="00265B00" w14:paraId="4A3C3BA4" w14:textId="77777777" w:rsidTr="00326526">
              <w:trPr>
                <w:trHeight w:val="245"/>
                <w:jc w:val="center"/>
              </w:trPr>
              <w:tc>
                <w:tcPr>
                  <w:tcW w:w="2494" w:type="pct"/>
                  <w:shd w:val="clear" w:color="auto" w:fill="D9D9D9" w:themeFill="background1" w:themeFillShade="D9"/>
                </w:tcPr>
                <w:p w14:paraId="18BEBB62" w14:textId="77777777" w:rsidR="00326526" w:rsidRPr="00265B00" w:rsidRDefault="00326526" w:rsidP="00326526">
                  <w:pPr>
                    <w:jc w:val="center"/>
                    <w:rPr>
                      <w:rFonts w:ascii="Arial" w:hAnsi="Arial" w:cs="Arial"/>
                      <w:b/>
                      <w:u w:val="single"/>
                    </w:rPr>
                  </w:pPr>
                  <w:r w:rsidRPr="00265B00">
                    <w:rPr>
                      <w:rFonts w:ascii="Arial" w:hAnsi="Arial" w:cs="Arial"/>
                      <w:b/>
                    </w:rPr>
                    <w:t>ENVIRONMENTAL CRITERIA</w:t>
                  </w:r>
                </w:p>
              </w:tc>
              <w:tc>
                <w:tcPr>
                  <w:tcW w:w="2506" w:type="pct"/>
                </w:tcPr>
                <w:p w14:paraId="68276435" w14:textId="77777777" w:rsidR="00326526" w:rsidRPr="00265B00" w:rsidRDefault="00326526" w:rsidP="00326526">
                  <w:pPr>
                    <w:rPr>
                      <w:rFonts w:ascii="Arial" w:hAnsi="Arial" w:cs="Arial"/>
                      <w:color w:val="000000"/>
                    </w:rPr>
                  </w:pPr>
                  <w:r w:rsidRPr="00265B00">
                    <w:rPr>
                      <w:rFonts w:ascii="Arial" w:hAnsi="Arial" w:cs="Arial"/>
                      <w:b/>
                    </w:rPr>
                    <w:t>METHODOLOGY</w:t>
                  </w:r>
                </w:p>
              </w:tc>
            </w:tr>
            <w:tr w:rsidR="00326526" w:rsidRPr="00265B00" w14:paraId="6AFFF452" w14:textId="77777777" w:rsidTr="00326526">
              <w:trPr>
                <w:trHeight w:val="245"/>
                <w:jc w:val="center"/>
              </w:trPr>
              <w:tc>
                <w:tcPr>
                  <w:tcW w:w="2494" w:type="pct"/>
                </w:tcPr>
                <w:p w14:paraId="03C8DC1F" w14:textId="77777777" w:rsidR="00326526" w:rsidRPr="00265B00" w:rsidRDefault="00326526" w:rsidP="00326526">
                  <w:pPr>
                    <w:rPr>
                      <w:rFonts w:ascii="Arial" w:hAnsi="Arial" w:cs="Arial"/>
                      <w:b/>
                      <w:highlight w:val="cyan"/>
                      <w:u w:val="single"/>
                    </w:rPr>
                  </w:pPr>
                  <w:r w:rsidRPr="00265B00">
                    <w:rPr>
                      <w:rFonts w:ascii="Arial" w:hAnsi="Arial" w:cs="Arial"/>
                      <w:b/>
                      <w:bCs/>
                    </w:rPr>
                    <w:t>Environmental Policy</w:t>
                  </w:r>
                </w:p>
              </w:tc>
              <w:tc>
                <w:tcPr>
                  <w:tcW w:w="2506" w:type="pct"/>
                </w:tcPr>
                <w:p w14:paraId="4BB1470F" w14:textId="77777777" w:rsidR="00326526" w:rsidRPr="00265B00" w:rsidRDefault="00326526" w:rsidP="00326526">
                  <w:pPr>
                    <w:jc w:val="both"/>
                    <w:rPr>
                      <w:rFonts w:ascii="Arial" w:hAnsi="Arial" w:cs="Arial"/>
                      <w:color w:val="000000"/>
                      <w:highlight w:val="cyan"/>
                    </w:rPr>
                  </w:pPr>
                  <w:r w:rsidRPr="00265B00">
                    <w:rPr>
                      <w:rFonts w:ascii="Arial" w:hAnsi="Arial" w:cs="Arial"/>
                    </w:rPr>
                    <w:t xml:space="preserve">The contractor must submit an Environmental Policy and proof of communicating it with the employees (project team). The policy should demonstrate your organization (top management)’s commitment to protection of the environment which is not only intended to prevent adverse environmental impacts through prevention of pollution, but to protect the natural environment from harm and degradation arising from the organisation’s activities, products and </w:t>
                  </w:r>
                  <w:proofErr w:type="gramStart"/>
                  <w:r w:rsidRPr="00265B00">
                    <w:rPr>
                      <w:rFonts w:ascii="Arial" w:hAnsi="Arial" w:cs="Arial"/>
                    </w:rPr>
                    <w:t>services .</w:t>
                  </w:r>
                  <w:proofErr w:type="gramEnd"/>
                  <w:r w:rsidRPr="00265B00">
                    <w:rPr>
                      <w:rFonts w:ascii="Arial" w:hAnsi="Arial" w:cs="Arial"/>
                    </w:rPr>
                    <w:t xml:space="preserve"> The policy must also demonstrate commitment to compliance with legal and other requirements, prevent pollution and continually improve environmental performance.</w:t>
                  </w:r>
                </w:p>
              </w:tc>
            </w:tr>
            <w:tr w:rsidR="00326526" w:rsidRPr="00265B00" w14:paraId="3A4F8C83" w14:textId="77777777" w:rsidTr="00326526">
              <w:trPr>
                <w:trHeight w:val="245"/>
                <w:jc w:val="center"/>
              </w:trPr>
              <w:tc>
                <w:tcPr>
                  <w:tcW w:w="2494" w:type="pct"/>
                </w:tcPr>
                <w:p w14:paraId="784CE0E0" w14:textId="77777777" w:rsidR="00326526" w:rsidRPr="00265B00" w:rsidRDefault="00326526" w:rsidP="00326526">
                  <w:pPr>
                    <w:rPr>
                      <w:rFonts w:ascii="Arial" w:hAnsi="Arial" w:cs="Arial"/>
                      <w:b/>
                      <w:highlight w:val="cyan"/>
                      <w:u w:val="single"/>
                    </w:rPr>
                  </w:pPr>
                  <w:r w:rsidRPr="00265B00">
                    <w:rPr>
                      <w:rFonts w:ascii="Arial" w:hAnsi="Arial" w:cs="Arial"/>
                      <w:b/>
                      <w:bCs/>
                    </w:rPr>
                    <w:t>Environmental Aspects and Impacts Register</w:t>
                  </w:r>
                </w:p>
              </w:tc>
              <w:tc>
                <w:tcPr>
                  <w:tcW w:w="2506" w:type="pct"/>
                </w:tcPr>
                <w:p w14:paraId="385BF194" w14:textId="77777777" w:rsidR="00326526" w:rsidRPr="00265B00" w:rsidRDefault="00326526" w:rsidP="00326526">
                  <w:pPr>
                    <w:jc w:val="both"/>
                    <w:rPr>
                      <w:rFonts w:ascii="Arial" w:hAnsi="Arial" w:cs="Arial"/>
                      <w:color w:val="000000"/>
                      <w:highlight w:val="cyan"/>
                    </w:rPr>
                  </w:pPr>
                  <w:r w:rsidRPr="00265B00">
                    <w:rPr>
                      <w:rFonts w:ascii="Arial" w:hAnsi="Arial" w:cs="Arial"/>
                    </w:rPr>
                    <w:t xml:space="preserve">The contractor shall determine the aspects related to the scope of work. Aspect is an element of organization’s activity, products or service which may interact with the environment and may cause negative or positive impact.  While impact – refers to any change on the environment whether adverse or beneficiary. Changes to the environment, either adverse or beneficial, that result wholly or partially from environmental aspects are called environmental impacts. The environmental impact can occur at local, </w:t>
                  </w:r>
                  <w:proofErr w:type="gramStart"/>
                  <w:r w:rsidRPr="00265B00">
                    <w:rPr>
                      <w:rFonts w:ascii="Arial" w:hAnsi="Arial" w:cs="Arial"/>
                    </w:rPr>
                    <w:t>regional</w:t>
                  </w:r>
                  <w:proofErr w:type="gramEnd"/>
                  <w:r w:rsidRPr="00265B00">
                    <w:rPr>
                      <w:rFonts w:ascii="Arial" w:hAnsi="Arial" w:cs="Arial"/>
                    </w:rPr>
                    <w:t xml:space="preserve"> and global scales, and also can be direct, indirect or cumulative by nature. The relationship between environmental aspects and environmental impacts is one of cause and effect.</w:t>
                  </w:r>
                </w:p>
              </w:tc>
            </w:tr>
            <w:tr w:rsidR="00326526" w:rsidRPr="00265B00" w14:paraId="016364BC" w14:textId="77777777" w:rsidTr="00326526">
              <w:trPr>
                <w:trHeight w:val="245"/>
                <w:jc w:val="center"/>
              </w:trPr>
              <w:tc>
                <w:tcPr>
                  <w:tcW w:w="2494" w:type="pct"/>
                </w:tcPr>
                <w:p w14:paraId="18CE5DF3" w14:textId="77777777" w:rsidR="00326526" w:rsidRPr="00265B00" w:rsidRDefault="00326526" w:rsidP="00326526">
                  <w:pPr>
                    <w:rPr>
                      <w:rFonts w:ascii="Arial" w:hAnsi="Arial" w:cs="Arial"/>
                      <w:b/>
                      <w:highlight w:val="cyan"/>
                      <w:u w:val="single"/>
                    </w:rPr>
                  </w:pPr>
                  <w:r w:rsidRPr="00265B00">
                    <w:rPr>
                      <w:rFonts w:ascii="Arial" w:hAnsi="Arial" w:cs="Arial"/>
                      <w:b/>
                      <w:bCs/>
                    </w:rPr>
                    <w:t>Environmental Management Plan</w:t>
                  </w:r>
                </w:p>
              </w:tc>
              <w:tc>
                <w:tcPr>
                  <w:tcW w:w="2506" w:type="pct"/>
                </w:tcPr>
                <w:p w14:paraId="3FF6FD62" w14:textId="77777777" w:rsidR="00326526" w:rsidRPr="00265B00" w:rsidRDefault="00326526" w:rsidP="00326526">
                  <w:pPr>
                    <w:jc w:val="both"/>
                    <w:rPr>
                      <w:rFonts w:ascii="Arial" w:hAnsi="Arial" w:cs="Arial"/>
                      <w:color w:val="000000"/>
                      <w:highlight w:val="cyan"/>
                    </w:rPr>
                  </w:pPr>
                  <w:r w:rsidRPr="00265B00">
                    <w:rPr>
                      <w:rFonts w:ascii="Arial" w:hAnsi="Arial" w:cs="Arial"/>
                    </w:rPr>
                    <w:t xml:space="preserve">The contractor must develop an environmental management plan (EMP) specific to the project - Fencing around Kriel Power Station Effluent Dams for a period of 9 months. The EMP shall address how activities, which have potential to cause environmental impacts, will be managed during the lifespan of a project. Issues to be addressed may include but are not limited to noise, odour, dust, air quality, water quality, </w:t>
                  </w:r>
                  <w:r w:rsidRPr="00265B00">
                    <w:rPr>
                      <w:rFonts w:ascii="Arial" w:hAnsi="Arial" w:cs="Arial"/>
                    </w:rPr>
                    <w:lastRenderedPageBreak/>
                    <w:t>erosion, use of hazardous chemicals as well as waste generated.</w:t>
                  </w:r>
                </w:p>
              </w:tc>
            </w:tr>
            <w:tr w:rsidR="00326526" w:rsidRPr="00A353FD" w14:paraId="46D58A34" w14:textId="77777777" w:rsidTr="00326526">
              <w:tblPrEx>
                <w:jc w:val="left"/>
              </w:tblPrEx>
              <w:tc>
                <w:tcPr>
                  <w:tcW w:w="2494" w:type="pct"/>
                  <w:shd w:val="clear" w:color="auto" w:fill="D9D9D9" w:themeFill="background1" w:themeFillShade="D9"/>
                </w:tcPr>
                <w:p w14:paraId="5D1C2263" w14:textId="77777777" w:rsidR="00326526" w:rsidRPr="00C036AE" w:rsidRDefault="00326526" w:rsidP="00326526">
                  <w:pPr>
                    <w:jc w:val="both"/>
                    <w:rPr>
                      <w:rFonts w:ascii="Arial" w:hAnsi="Arial" w:cs="Arial"/>
                      <w:b/>
                    </w:rPr>
                  </w:pPr>
                  <w:r w:rsidRPr="00C036AE">
                    <w:rPr>
                      <w:rFonts w:ascii="Arial" w:hAnsi="Arial" w:cs="Arial"/>
                    </w:rPr>
                    <w:lastRenderedPageBreak/>
                    <w:t>State if there will be a need for post-tender negotiations, on what basis and how suppliers will be selected for post-tender negotiations after evaluations.</w:t>
                  </w:r>
                </w:p>
              </w:tc>
              <w:tc>
                <w:tcPr>
                  <w:tcW w:w="2506" w:type="pct"/>
                </w:tcPr>
                <w:p w14:paraId="1B60229C" w14:textId="77777777" w:rsidR="00326526" w:rsidRDefault="00326526" w:rsidP="00326526">
                  <w:pPr>
                    <w:jc w:val="both"/>
                    <w:rPr>
                      <w:rFonts w:ascii="Arial" w:hAnsi="Arial" w:cs="Arial"/>
                      <w:b/>
                    </w:rPr>
                  </w:pPr>
                  <w:r>
                    <w:rPr>
                      <w:rFonts w:ascii="Arial" w:hAnsi="Arial" w:cs="Arial"/>
                      <w:b/>
                    </w:rPr>
                    <w:t>There may be post-tender negotiations based on the following:</w:t>
                  </w:r>
                </w:p>
                <w:p w14:paraId="521C762A" w14:textId="77777777" w:rsidR="00326526" w:rsidRDefault="00326526" w:rsidP="00326526">
                  <w:pPr>
                    <w:jc w:val="both"/>
                    <w:rPr>
                      <w:rFonts w:ascii="Arial" w:hAnsi="Arial" w:cs="Arial"/>
                      <w:b/>
                    </w:rPr>
                  </w:pPr>
                </w:p>
                <w:p w14:paraId="28EE0BA4" w14:textId="77777777" w:rsidR="00326526" w:rsidRPr="001F1120" w:rsidRDefault="00326526" w:rsidP="00326526">
                  <w:pPr>
                    <w:pStyle w:val="ListParagraph"/>
                    <w:numPr>
                      <w:ilvl w:val="0"/>
                      <w:numId w:val="49"/>
                    </w:numPr>
                    <w:jc w:val="both"/>
                    <w:rPr>
                      <w:rFonts w:ascii="Arial" w:hAnsi="Arial" w:cs="Arial"/>
                    </w:rPr>
                  </w:pPr>
                  <w:r w:rsidRPr="001F1120">
                    <w:rPr>
                      <w:rFonts w:ascii="Arial" w:hAnsi="Arial" w:cs="Arial"/>
                    </w:rPr>
                    <w:t xml:space="preserve">When all or </w:t>
                  </w:r>
                  <w:proofErr w:type="gramStart"/>
                  <w:r w:rsidRPr="001F1120">
                    <w:rPr>
                      <w:rFonts w:ascii="Arial" w:hAnsi="Arial" w:cs="Arial"/>
                    </w:rPr>
                    <w:t>the majority of</w:t>
                  </w:r>
                  <w:proofErr w:type="gramEnd"/>
                  <w:r w:rsidRPr="001F1120">
                    <w:rPr>
                      <w:rFonts w:ascii="Arial" w:hAnsi="Arial" w:cs="Arial"/>
                    </w:rPr>
                    <w:t xml:space="preserve"> the tenders received deviate in one or more ways from the published requirements, and it is in the interest of cost effectiveness and the meeting of critical milestones that the tenders be negotiated rather than re-issued due to the deviations, provided that the decision to proceed with negotiations is still fair, equitable, competitive, cost effective and transparent to all participating suppliers.</w:t>
                  </w:r>
                </w:p>
                <w:p w14:paraId="4F415903" w14:textId="77777777" w:rsidR="00326526" w:rsidRPr="008E0320" w:rsidRDefault="00326526" w:rsidP="00326526">
                  <w:pPr>
                    <w:pStyle w:val="ListParagraph"/>
                    <w:numPr>
                      <w:ilvl w:val="0"/>
                      <w:numId w:val="49"/>
                    </w:numPr>
                    <w:jc w:val="both"/>
                    <w:rPr>
                      <w:rFonts w:ascii="Arial" w:hAnsi="Arial" w:cs="Arial"/>
                    </w:rPr>
                  </w:pPr>
                  <w:r w:rsidRPr="001F1120">
                    <w:rPr>
                      <w:rFonts w:ascii="Arial" w:hAnsi="Arial" w:cs="Arial"/>
                    </w:rPr>
                    <w:t xml:space="preserve">Post negotiations may also require if Eskom’s price estimation is substantially lower than that of the lowest tender/offer. </w:t>
                  </w:r>
                </w:p>
                <w:p w14:paraId="1900980B" w14:textId="77777777" w:rsidR="00326526" w:rsidRPr="00A353FD" w:rsidRDefault="00326526" w:rsidP="00326526">
                  <w:pPr>
                    <w:pStyle w:val="ListParagraph"/>
                    <w:numPr>
                      <w:ilvl w:val="0"/>
                      <w:numId w:val="49"/>
                    </w:numPr>
                    <w:jc w:val="both"/>
                    <w:rPr>
                      <w:rFonts w:ascii="Arial" w:hAnsi="Arial" w:cs="Arial"/>
                      <w:b/>
                    </w:rPr>
                  </w:pPr>
                  <w:r w:rsidRPr="00A353FD">
                    <w:rPr>
                      <w:rFonts w:ascii="Arial" w:hAnsi="Arial" w:cs="Arial"/>
                    </w:rPr>
                    <w:t xml:space="preserve">When all tenders have been evaluated and there is no tender which stands out as most advantageous in terms of the evaluation criteria detailed in the tender documentation. </w:t>
                  </w:r>
                </w:p>
              </w:tc>
            </w:tr>
            <w:tr w:rsidR="00326526" w:rsidRPr="00C036AE" w14:paraId="64D0374B" w14:textId="77777777" w:rsidTr="00326526">
              <w:tblPrEx>
                <w:jc w:val="left"/>
              </w:tblPrEx>
              <w:tc>
                <w:tcPr>
                  <w:tcW w:w="2494" w:type="pct"/>
                  <w:shd w:val="clear" w:color="auto" w:fill="D9D9D9" w:themeFill="background1" w:themeFillShade="D9"/>
                </w:tcPr>
                <w:p w14:paraId="0923CD2D" w14:textId="77777777" w:rsidR="00326526" w:rsidRPr="00C036AE" w:rsidRDefault="00326526" w:rsidP="00326526">
                  <w:pPr>
                    <w:jc w:val="both"/>
                    <w:rPr>
                      <w:rFonts w:ascii="Arial" w:hAnsi="Arial" w:cs="Arial"/>
                      <w:b/>
                    </w:rPr>
                  </w:pPr>
                  <w:r w:rsidRPr="00C036AE">
                    <w:rPr>
                      <w:rFonts w:ascii="Arial" w:hAnsi="Arial" w:cs="Arial"/>
                    </w:rPr>
                    <w:t>If execution will be conducted via negotiations (no prior tendering) with two, or one (sole source) supplier, confirm the reasons justifying why there are less than 3 capable and independent suppliers available in the market.</w:t>
                  </w:r>
                </w:p>
              </w:tc>
              <w:tc>
                <w:tcPr>
                  <w:tcW w:w="2506" w:type="pct"/>
                </w:tcPr>
                <w:p w14:paraId="3D82FA7C" w14:textId="77777777" w:rsidR="00326526" w:rsidRPr="00C036AE" w:rsidRDefault="00326526" w:rsidP="00326526">
                  <w:pPr>
                    <w:jc w:val="both"/>
                    <w:rPr>
                      <w:rFonts w:ascii="Arial" w:hAnsi="Arial" w:cs="Arial"/>
                    </w:rPr>
                  </w:pPr>
                  <w:r w:rsidRPr="00C036AE">
                    <w:rPr>
                      <w:rFonts w:ascii="Arial" w:hAnsi="Arial" w:cs="Arial"/>
                    </w:rPr>
                    <w:t>N/A</w:t>
                  </w:r>
                </w:p>
              </w:tc>
            </w:tr>
          </w:tbl>
          <w:p w14:paraId="78275A43" w14:textId="77777777" w:rsidR="00326526" w:rsidRDefault="00326526" w:rsidP="00E73196">
            <w:pPr>
              <w:spacing w:before="60" w:after="60"/>
              <w:rPr>
                <w:rFonts w:ascii="Arial" w:hAnsi="Arial" w:cs="Arial"/>
                <w:b/>
              </w:rPr>
            </w:pPr>
          </w:p>
          <w:p w14:paraId="15BA597E" w14:textId="6CCB8597" w:rsidR="00326526" w:rsidRDefault="00326526" w:rsidP="00E73196">
            <w:pPr>
              <w:spacing w:before="60" w:after="60"/>
              <w:rPr>
                <w:rFonts w:ascii="Arial" w:hAnsi="Arial" w:cs="Arial"/>
                <w:b/>
              </w:rPr>
            </w:pPr>
          </w:p>
          <w:p w14:paraId="56D0EB2A" w14:textId="27DA8719" w:rsidR="00326526" w:rsidRDefault="00326526" w:rsidP="00E73196">
            <w:pPr>
              <w:spacing w:before="60" w:after="60"/>
              <w:rPr>
                <w:rFonts w:ascii="Arial" w:hAnsi="Arial" w:cs="Arial"/>
                <w:b/>
              </w:rPr>
            </w:pPr>
          </w:p>
          <w:p w14:paraId="057D7F96" w14:textId="3A944521" w:rsidR="00326526" w:rsidRDefault="00326526" w:rsidP="00E73196">
            <w:pPr>
              <w:spacing w:before="60" w:after="60"/>
              <w:rPr>
                <w:rFonts w:ascii="Arial" w:hAnsi="Arial" w:cs="Arial"/>
                <w:b/>
              </w:rPr>
            </w:pPr>
          </w:p>
          <w:p w14:paraId="652CE032" w14:textId="05A1DCDF" w:rsidR="00326526" w:rsidRDefault="00326526" w:rsidP="00E73196">
            <w:pPr>
              <w:spacing w:before="60" w:after="60"/>
              <w:rPr>
                <w:rFonts w:ascii="Arial" w:hAnsi="Arial" w:cs="Arial"/>
                <w:b/>
              </w:rPr>
            </w:pPr>
          </w:p>
          <w:p w14:paraId="2DA31069" w14:textId="1B8555B3" w:rsidR="00326526" w:rsidRDefault="00326526" w:rsidP="00E73196">
            <w:pPr>
              <w:spacing w:before="60" w:after="60"/>
              <w:rPr>
                <w:rFonts w:ascii="Arial" w:hAnsi="Arial" w:cs="Arial"/>
                <w:b/>
              </w:rPr>
            </w:pPr>
          </w:p>
          <w:p w14:paraId="653567F3" w14:textId="77777777" w:rsidR="00A12C25" w:rsidRDefault="00A12C25" w:rsidP="00E73196">
            <w:pPr>
              <w:spacing w:before="60" w:after="60"/>
              <w:rPr>
                <w:rFonts w:ascii="Arial" w:hAnsi="Arial" w:cs="Arial"/>
                <w:b/>
              </w:rPr>
            </w:pPr>
          </w:p>
          <w:p w14:paraId="5593BF61" w14:textId="2021D810" w:rsidR="00326526" w:rsidRDefault="00326526" w:rsidP="00E73196">
            <w:pPr>
              <w:spacing w:before="60" w:after="60"/>
              <w:rPr>
                <w:rFonts w:ascii="Arial" w:hAnsi="Arial" w:cs="Arial"/>
                <w:b/>
              </w:rPr>
            </w:pPr>
          </w:p>
          <w:p w14:paraId="239CEAA8" w14:textId="77777777" w:rsidR="00326526" w:rsidRDefault="00326526" w:rsidP="00E73196">
            <w:pPr>
              <w:spacing w:before="60" w:after="60"/>
              <w:rPr>
                <w:rFonts w:ascii="Arial" w:hAnsi="Arial" w:cs="Arial"/>
                <w:b/>
              </w:rPr>
            </w:pPr>
          </w:p>
          <w:p w14:paraId="44FC4DD4" w14:textId="3776748F" w:rsidR="00E73196" w:rsidRDefault="00326526" w:rsidP="00E73196">
            <w:pPr>
              <w:spacing w:before="60" w:after="60"/>
              <w:rPr>
                <w:rFonts w:ascii="Arial" w:hAnsi="Arial" w:cs="Arial"/>
                <w:b/>
              </w:rPr>
            </w:pPr>
            <w:r>
              <w:rPr>
                <w:rFonts w:ascii="Arial" w:hAnsi="Arial" w:cs="Arial"/>
                <w:b/>
              </w:rPr>
              <w:lastRenderedPageBreak/>
              <w:t>SDL&amp;I REQUIREMENTS</w:t>
            </w:r>
          </w:p>
          <w:p w14:paraId="5E2C9D37" w14:textId="77777777" w:rsidR="00E73196" w:rsidRDefault="00E73196" w:rsidP="00E73196">
            <w:pPr>
              <w:spacing w:before="60" w:after="60"/>
              <w:rPr>
                <w:rFonts w:ascii="Arial" w:hAnsi="Arial" w:cs="Arial"/>
                <w:b/>
              </w:rPr>
            </w:pPr>
          </w:p>
          <w:p w14:paraId="2C15778E" w14:textId="1AA59AB4" w:rsidR="00E73196" w:rsidRDefault="00E73196" w:rsidP="00E73196">
            <w:pPr>
              <w:spacing w:before="60" w:after="60"/>
              <w:rPr>
                <w:rFonts w:ascii="Arial" w:hAnsi="Arial" w:cs="Arial"/>
                <w:b/>
              </w:rPr>
            </w:pPr>
            <w:r>
              <w:rPr>
                <w:rFonts w:ascii="Arial" w:hAnsi="Arial" w:cs="Arial"/>
                <w:b/>
              </w:rPr>
              <w:t>Section 1: Specific Goals</w:t>
            </w:r>
          </w:p>
          <w:p w14:paraId="4E983B88" w14:textId="77777777" w:rsidR="00E73196" w:rsidRDefault="00E73196" w:rsidP="00E73196">
            <w:pPr>
              <w:jc w:val="both"/>
              <w:rPr>
                <w:rFonts w:ascii="Arial" w:hAnsi="Arial" w:cs="Arial"/>
                <w:bCs/>
                <w:sz w:val="20"/>
              </w:rPr>
            </w:pPr>
            <w:r>
              <w:rPr>
                <w:rFonts w:ascii="Arial" w:hAnsi="Arial" w:cs="Arial"/>
                <w:bCs/>
                <w:sz w:val="20"/>
              </w:rPr>
              <w:t>A maximum of 10/20 points may be awarded to a tenderer for the specific goal specified for the</w:t>
            </w:r>
          </w:p>
          <w:p w14:paraId="4130AC0B" w14:textId="77777777" w:rsidR="00E73196" w:rsidRDefault="00E73196" w:rsidP="00E73196">
            <w:pPr>
              <w:jc w:val="both"/>
              <w:rPr>
                <w:rFonts w:ascii="Arial" w:hAnsi="Arial" w:cs="Arial"/>
                <w:bCs/>
                <w:sz w:val="20"/>
              </w:rPr>
            </w:pPr>
            <w:r>
              <w:rPr>
                <w:rFonts w:ascii="Arial" w:hAnsi="Arial" w:cs="Arial"/>
                <w:bCs/>
                <w:sz w:val="20"/>
              </w:rPr>
              <w:t>tender. The points scored for the specific goal must be added to the points scored for price and the</w:t>
            </w:r>
          </w:p>
          <w:p w14:paraId="03450175" w14:textId="77777777" w:rsidR="00E73196" w:rsidRDefault="00E73196" w:rsidP="00E73196">
            <w:pPr>
              <w:jc w:val="both"/>
              <w:rPr>
                <w:rFonts w:ascii="Arial" w:hAnsi="Arial" w:cs="Arial"/>
                <w:bCs/>
                <w:sz w:val="20"/>
              </w:rPr>
            </w:pPr>
            <w:r>
              <w:rPr>
                <w:rFonts w:ascii="Arial" w:hAnsi="Arial" w:cs="Arial"/>
                <w:bCs/>
                <w:sz w:val="20"/>
              </w:rPr>
              <w:t>total must be rounded off to the nearest two decimal places. Subject to section 2(1)(f) of the</w:t>
            </w:r>
          </w:p>
          <w:p w14:paraId="0955A8B8" w14:textId="77777777" w:rsidR="00E73196" w:rsidRDefault="00E73196" w:rsidP="00E73196">
            <w:pPr>
              <w:jc w:val="both"/>
              <w:rPr>
                <w:rFonts w:ascii="Arial" w:hAnsi="Arial" w:cs="Arial"/>
                <w:bCs/>
                <w:sz w:val="20"/>
              </w:rPr>
            </w:pPr>
            <w:r>
              <w:rPr>
                <w:rFonts w:ascii="Arial" w:hAnsi="Arial" w:cs="Arial"/>
                <w:bCs/>
                <w:sz w:val="20"/>
              </w:rPr>
              <w:t>Preferential Procurement Policy Framework Act, the contract must be awarded to the tenderer</w:t>
            </w:r>
          </w:p>
          <w:p w14:paraId="36364BB3" w14:textId="77777777" w:rsidR="00E73196" w:rsidRDefault="00E73196" w:rsidP="00E73196">
            <w:pPr>
              <w:jc w:val="both"/>
              <w:rPr>
                <w:rFonts w:ascii="Arial" w:hAnsi="Arial" w:cs="Arial"/>
                <w:bCs/>
                <w:sz w:val="20"/>
              </w:rPr>
            </w:pPr>
            <w:r>
              <w:rPr>
                <w:rFonts w:ascii="Arial" w:hAnsi="Arial" w:cs="Arial"/>
                <w:bCs/>
                <w:sz w:val="20"/>
              </w:rPr>
              <w:t>scoring the highest points.</w:t>
            </w:r>
          </w:p>
          <w:p w14:paraId="5C02ECFB" w14:textId="77777777" w:rsidR="00E73196" w:rsidRDefault="00E73196" w:rsidP="00E73196">
            <w:pPr>
              <w:jc w:val="both"/>
              <w:rPr>
                <w:rFonts w:ascii="Arial" w:hAnsi="Arial" w:cs="Arial"/>
                <w:bCs/>
                <w:sz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E73196" w14:paraId="540E0BE5" w14:textId="77777777" w:rsidTr="007036C0">
              <w:trPr>
                <w:trHeight w:val="863"/>
              </w:trPr>
              <w:tc>
                <w:tcPr>
                  <w:tcW w:w="3391"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74A375E" w14:textId="77777777" w:rsidR="00E73196" w:rsidRDefault="00E73196" w:rsidP="00E73196">
                  <w:pPr>
                    <w:kinsoku w:val="0"/>
                    <w:overflowPunct w:val="0"/>
                    <w:spacing w:before="96"/>
                    <w:jc w:val="center"/>
                    <w:textAlignment w:val="baseline"/>
                    <w:rPr>
                      <w:rFonts w:ascii="Arial" w:hAnsi="Arial" w:cs="Arial"/>
                      <w:b/>
                      <w:sz w:val="20"/>
                      <w:lang w:val="en-US"/>
                    </w:rPr>
                  </w:pPr>
                  <w:r>
                    <w:rPr>
                      <w:rFonts w:ascii="Arial" w:hAnsi="Arial" w:cs="Arial"/>
                      <w:b/>
                      <w:kern w:val="24"/>
                      <w:sz w:val="20"/>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53AF759" w14:textId="77777777" w:rsidR="00E73196" w:rsidRDefault="00E73196" w:rsidP="00E73196">
                  <w:pPr>
                    <w:kinsoku w:val="0"/>
                    <w:overflowPunct w:val="0"/>
                    <w:spacing w:before="96"/>
                    <w:jc w:val="center"/>
                    <w:textAlignment w:val="baseline"/>
                    <w:rPr>
                      <w:rFonts w:ascii="Arial" w:hAnsi="Arial" w:cs="Arial"/>
                      <w:b/>
                      <w:kern w:val="24"/>
                      <w:sz w:val="20"/>
                    </w:rPr>
                  </w:pPr>
                  <w:r>
                    <w:rPr>
                      <w:rFonts w:ascii="Arial" w:hAnsi="Arial" w:cs="Arial"/>
                      <w:b/>
                      <w:kern w:val="24"/>
                      <w:sz w:val="20"/>
                    </w:rPr>
                    <w:t>Number of points</w:t>
                  </w:r>
                </w:p>
                <w:p w14:paraId="7230083E" w14:textId="77777777" w:rsidR="00E73196" w:rsidRDefault="00E73196" w:rsidP="00E73196">
                  <w:pPr>
                    <w:kinsoku w:val="0"/>
                    <w:overflowPunct w:val="0"/>
                    <w:spacing w:before="96"/>
                    <w:jc w:val="center"/>
                    <w:textAlignment w:val="baseline"/>
                    <w:rPr>
                      <w:rFonts w:ascii="Arial" w:hAnsi="Arial" w:cs="Arial"/>
                      <w:b/>
                      <w:sz w:val="20"/>
                    </w:rPr>
                  </w:pPr>
                  <w:r>
                    <w:rPr>
                      <w:rFonts w:ascii="Arial" w:hAnsi="Arial" w:cs="Arial"/>
                      <w:b/>
                      <w:kern w:val="24"/>
                      <w:sz w:val="20"/>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7B9168E" w14:textId="77777777" w:rsidR="00E73196" w:rsidRDefault="00E73196" w:rsidP="00E73196">
                  <w:pPr>
                    <w:kinsoku w:val="0"/>
                    <w:overflowPunct w:val="0"/>
                    <w:spacing w:before="96"/>
                    <w:jc w:val="center"/>
                    <w:textAlignment w:val="baseline"/>
                    <w:rPr>
                      <w:rFonts w:ascii="Arial" w:hAnsi="Arial" w:cs="Arial"/>
                      <w:b/>
                      <w:kern w:val="24"/>
                      <w:sz w:val="20"/>
                    </w:rPr>
                  </w:pPr>
                  <w:r>
                    <w:rPr>
                      <w:rFonts w:ascii="Arial" w:hAnsi="Arial" w:cs="Arial"/>
                      <w:b/>
                      <w:kern w:val="24"/>
                      <w:sz w:val="20"/>
                    </w:rPr>
                    <w:t>Number of points</w:t>
                  </w:r>
                </w:p>
                <w:p w14:paraId="52A30BF1" w14:textId="77777777" w:rsidR="00E73196" w:rsidRDefault="00E73196" w:rsidP="00E73196">
                  <w:pPr>
                    <w:kinsoku w:val="0"/>
                    <w:overflowPunct w:val="0"/>
                    <w:spacing w:before="96"/>
                    <w:jc w:val="center"/>
                    <w:textAlignment w:val="baseline"/>
                    <w:rPr>
                      <w:rFonts w:ascii="Arial" w:hAnsi="Arial" w:cs="Arial"/>
                      <w:b/>
                      <w:sz w:val="20"/>
                    </w:rPr>
                  </w:pPr>
                  <w:r>
                    <w:rPr>
                      <w:rFonts w:ascii="Arial" w:hAnsi="Arial" w:cs="Arial"/>
                      <w:b/>
                      <w:kern w:val="24"/>
                      <w:sz w:val="20"/>
                    </w:rPr>
                    <w:t>(80/20 system)</w:t>
                  </w:r>
                </w:p>
              </w:tc>
            </w:tr>
            <w:tr w:rsidR="00E73196" w14:paraId="2AAE253E" w14:textId="77777777" w:rsidTr="007036C0">
              <w:trPr>
                <w:trHeight w:val="317"/>
              </w:trPr>
              <w:tc>
                <w:tcPr>
                  <w:tcW w:w="3391" w:type="dxa"/>
                  <w:tcBorders>
                    <w:top w:val="single" w:sz="4" w:space="0" w:color="auto"/>
                    <w:left w:val="single" w:sz="4" w:space="0" w:color="auto"/>
                    <w:bottom w:val="single" w:sz="4" w:space="0" w:color="auto"/>
                    <w:right w:val="single" w:sz="4" w:space="0" w:color="auto"/>
                  </w:tcBorders>
                  <w:hideMark/>
                </w:tcPr>
                <w:p w14:paraId="39EB26E2"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1</w:t>
                  </w:r>
                </w:p>
              </w:tc>
              <w:tc>
                <w:tcPr>
                  <w:tcW w:w="2700" w:type="dxa"/>
                  <w:tcBorders>
                    <w:top w:val="single" w:sz="4" w:space="0" w:color="auto"/>
                    <w:left w:val="single" w:sz="4" w:space="0" w:color="auto"/>
                    <w:bottom w:val="single" w:sz="4" w:space="0" w:color="auto"/>
                    <w:right w:val="single" w:sz="4" w:space="0" w:color="auto"/>
                  </w:tcBorders>
                  <w:hideMark/>
                </w:tcPr>
                <w:p w14:paraId="0D3F8C03"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10</w:t>
                  </w:r>
                </w:p>
              </w:tc>
              <w:tc>
                <w:tcPr>
                  <w:tcW w:w="2520" w:type="dxa"/>
                  <w:tcBorders>
                    <w:top w:val="single" w:sz="4" w:space="0" w:color="auto"/>
                    <w:left w:val="single" w:sz="4" w:space="0" w:color="auto"/>
                    <w:bottom w:val="single" w:sz="4" w:space="0" w:color="auto"/>
                    <w:right w:val="single" w:sz="4" w:space="0" w:color="auto"/>
                  </w:tcBorders>
                  <w:hideMark/>
                </w:tcPr>
                <w:p w14:paraId="59EB15BF"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20</w:t>
                  </w:r>
                </w:p>
              </w:tc>
            </w:tr>
            <w:tr w:rsidR="00E73196" w14:paraId="27A0B94B" w14:textId="77777777" w:rsidTr="007036C0">
              <w:trPr>
                <w:trHeight w:val="317"/>
              </w:trPr>
              <w:tc>
                <w:tcPr>
                  <w:tcW w:w="3391" w:type="dxa"/>
                  <w:tcBorders>
                    <w:top w:val="single" w:sz="4" w:space="0" w:color="auto"/>
                    <w:left w:val="single" w:sz="4" w:space="0" w:color="auto"/>
                    <w:bottom w:val="single" w:sz="4" w:space="0" w:color="auto"/>
                    <w:right w:val="single" w:sz="4" w:space="0" w:color="auto"/>
                  </w:tcBorders>
                  <w:hideMark/>
                </w:tcPr>
                <w:p w14:paraId="75D781BA"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2</w:t>
                  </w:r>
                </w:p>
              </w:tc>
              <w:tc>
                <w:tcPr>
                  <w:tcW w:w="2700" w:type="dxa"/>
                  <w:tcBorders>
                    <w:top w:val="single" w:sz="4" w:space="0" w:color="auto"/>
                    <w:left w:val="single" w:sz="4" w:space="0" w:color="auto"/>
                    <w:bottom w:val="single" w:sz="4" w:space="0" w:color="auto"/>
                    <w:right w:val="single" w:sz="4" w:space="0" w:color="auto"/>
                  </w:tcBorders>
                  <w:hideMark/>
                </w:tcPr>
                <w:p w14:paraId="6798C457"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9</w:t>
                  </w:r>
                </w:p>
              </w:tc>
              <w:tc>
                <w:tcPr>
                  <w:tcW w:w="2520" w:type="dxa"/>
                  <w:tcBorders>
                    <w:top w:val="single" w:sz="4" w:space="0" w:color="auto"/>
                    <w:left w:val="single" w:sz="4" w:space="0" w:color="auto"/>
                    <w:bottom w:val="single" w:sz="4" w:space="0" w:color="auto"/>
                    <w:right w:val="single" w:sz="4" w:space="0" w:color="auto"/>
                  </w:tcBorders>
                  <w:hideMark/>
                </w:tcPr>
                <w:p w14:paraId="6AB11C8A"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18</w:t>
                  </w:r>
                </w:p>
              </w:tc>
            </w:tr>
            <w:tr w:rsidR="00E73196" w14:paraId="4D2C272E" w14:textId="77777777" w:rsidTr="007036C0">
              <w:trPr>
                <w:trHeight w:val="317"/>
              </w:trPr>
              <w:tc>
                <w:tcPr>
                  <w:tcW w:w="3391" w:type="dxa"/>
                  <w:tcBorders>
                    <w:top w:val="single" w:sz="4" w:space="0" w:color="auto"/>
                    <w:left w:val="single" w:sz="4" w:space="0" w:color="auto"/>
                    <w:bottom w:val="single" w:sz="4" w:space="0" w:color="auto"/>
                    <w:right w:val="single" w:sz="4" w:space="0" w:color="auto"/>
                  </w:tcBorders>
                  <w:hideMark/>
                </w:tcPr>
                <w:p w14:paraId="5BF13FF2"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3</w:t>
                  </w:r>
                </w:p>
              </w:tc>
              <w:tc>
                <w:tcPr>
                  <w:tcW w:w="2700" w:type="dxa"/>
                  <w:tcBorders>
                    <w:top w:val="single" w:sz="4" w:space="0" w:color="auto"/>
                    <w:left w:val="single" w:sz="4" w:space="0" w:color="auto"/>
                    <w:bottom w:val="single" w:sz="4" w:space="0" w:color="auto"/>
                    <w:right w:val="single" w:sz="4" w:space="0" w:color="auto"/>
                  </w:tcBorders>
                  <w:hideMark/>
                </w:tcPr>
                <w:p w14:paraId="512F0E9D"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6</w:t>
                  </w:r>
                </w:p>
              </w:tc>
              <w:tc>
                <w:tcPr>
                  <w:tcW w:w="2520" w:type="dxa"/>
                  <w:tcBorders>
                    <w:top w:val="single" w:sz="4" w:space="0" w:color="auto"/>
                    <w:left w:val="single" w:sz="4" w:space="0" w:color="auto"/>
                    <w:bottom w:val="single" w:sz="4" w:space="0" w:color="auto"/>
                    <w:right w:val="single" w:sz="4" w:space="0" w:color="auto"/>
                  </w:tcBorders>
                  <w:hideMark/>
                </w:tcPr>
                <w:p w14:paraId="155085DD"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14</w:t>
                  </w:r>
                </w:p>
              </w:tc>
            </w:tr>
            <w:tr w:rsidR="00E73196" w14:paraId="6C4AC7AA" w14:textId="77777777" w:rsidTr="007036C0">
              <w:trPr>
                <w:trHeight w:val="317"/>
              </w:trPr>
              <w:tc>
                <w:tcPr>
                  <w:tcW w:w="3391" w:type="dxa"/>
                  <w:tcBorders>
                    <w:top w:val="single" w:sz="4" w:space="0" w:color="auto"/>
                    <w:left w:val="single" w:sz="4" w:space="0" w:color="auto"/>
                    <w:bottom w:val="single" w:sz="4" w:space="0" w:color="auto"/>
                    <w:right w:val="single" w:sz="4" w:space="0" w:color="auto"/>
                  </w:tcBorders>
                  <w:hideMark/>
                </w:tcPr>
                <w:p w14:paraId="31E7FCE2"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4</w:t>
                  </w:r>
                </w:p>
              </w:tc>
              <w:tc>
                <w:tcPr>
                  <w:tcW w:w="2700" w:type="dxa"/>
                  <w:tcBorders>
                    <w:top w:val="single" w:sz="4" w:space="0" w:color="auto"/>
                    <w:left w:val="single" w:sz="4" w:space="0" w:color="auto"/>
                    <w:bottom w:val="single" w:sz="4" w:space="0" w:color="auto"/>
                    <w:right w:val="single" w:sz="4" w:space="0" w:color="auto"/>
                  </w:tcBorders>
                  <w:hideMark/>
                </w:tcPr>
                <w:p w14:paraId="2BDD3688" w14:textId="77777777" w:rsidR="00E73196" w:rsidRDefault="00E73196" w:rsidP="00E73196">
                  <w:pPr>
                    <w:tabs>
                      <w:tab w:val="left" w:pos="645"/>
                      <w:tab w:val="center" w:pos="1242"/>
                    </w:tabs>
                    <w:kinsoku w:val="0"/>
                    <w:overflowPunct w:val="0"/>
                    <w:spacing w:before="115"/>
                    <w:textAlignment w:val="baseline"/>
                    <w:rPr>
                      <w:rFonts w:ascii="Arial" w:hAnsi="Arial" w:cs="Arial"/>
                      <w:sz w:val="20"/>
                    </w:rPr>
                  </w:pPr>
                  <w:r>
                    <w:rPr>
                      <w:rFonts w:ascii="Arial" w:hAnsi="Arial" w:cs="Arial"/>
                      <w:kern w:val="24"/>
                      <w:sz w:val="20"/>
                    </w:rPr>
                    <w:tab/>
                  </w:r>
                  <w:r>
                    <w:rPr>
                      <w:rFonts w:ascii="Arial" w:hAnsi="Arial" w:cs="Arial"/>
                      <w:kern w:val="24"/>
                      <w:sz w:val="20"/>
                    </w:rPr>
                    <w:tab/>
                    <w:t>5</w:t>
                  </w:r>
                </w:p>
              </w:tc>
              <w:tc>
                <w:tcPr>
                  <w:tcW w:w="2520" w:type="dxa"/>
                  <w:tcBorders>
                    <w:top w:val="single" w:sz="4" w:space="0" w:color="auto"/>
                    <w:left w:val="single" w:sz="4" w:space="0" w:color="auto"/>
                    <w:bottom w:val="single" w:sz="4" w:space="0" w:color="auto"/>
                    <w:right w:val="single" w:sz="4" w:space="0" w:color="auto"/>
                  </w:tcBorders>
                  <w:hideMark/>
                </w:tcPr>
                <w:p w14:paraId="6081BD5F"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12</w:t>
                  </w:r>
                </w:p>
              </w:tc>
            </w:tr>
            <w:tr w:rsidR="00E73196" w14:paraId="729B8905" w14:textId="77777777" w:rsidTr="007036C0">
              <w:trPr>
                <w:trHeight w:val="317"/>
              </w:trPr>
              <w:tc>
                <w:tcPr>
                  <w:tcW w:w="3391" w:type="dxa"/>
                  <w:tcBorders>
                    <w:top w:val="single" w:sz="4" w:space="0" w:color="auto"/>
                    <w:left w:val="single" w:sz="4" w:space="0" w:color="auto"/>
                    <w:bottom w:val="single" w:sz="4" w:space="0" w:color="auto"/>
                    <w:right w:val="single" w:sz="4" w:space="0" w:color="auto"/>
                  </w:tcBorders>
                  <w:hideMark/>
                </w:tcPr>
                <w:p w14:paraId="0BDAC304"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5</w:t>
                  </w:r>
                </w:p>
              </w:tc>
              <w:tc>
                <w:tcPr>
                  <w:tcW w:w="2700" w:type="dxa"/>
                  <w:tcBorders>
                    <w:top w:val="single" w:sz="4" w:space="0" w:color="auto"/>
                    <w:left w:val="single" w:sz="4" w:space="0" w:color="auto"/>
                    <w:bottom w:val="single" w:sz="4" w:space="0" w:color="auto"/>
                    <w:right w:val="single" w:sz="4" w:space="0" w:color="auto"/>
                  </w:tcBorders>
                  <w:hideMark/>
                </w:tcPr>
                <w:p w14:paraId="6278267A"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4</w:t>
                  </w:r>
                </w:p>
              </w:tc>
              <w:tc>
                <w:tcPr>
                  <w:tcW w:w="2520" w:type="dxa"/>
                  <w:tcBorders>
                    <w:top w:val="single" w:sz="4" w:space="0" w:color="auto"/>
                    <w:left w:val="single" w:sz="4" w:space="0" w:color="auto"/>
                    <w:bottom w:val="single" w:sz="4" w:space="0" w:color="auto"/>
                    <w:right w:val="single" w:sz="4" w:space="0" w:color="auto"/>
                  </w:tcBorders>
                  <w:hideMark/>
                </w:tcPr>
                <w:p w14:paraId="3668EEBD"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8</w:t>
                  </w:r>
                </w:p>
              </w:tc>
            </w:tr>
            <w:tr w:rsidR="00E73196" w14:paraId="6EB44385" w14:textId="77777777" w:rsidTr="007036C0">
              <w:trPr>
                <w:trHeight w:val="317"/>
              </w:trPr>
              <w:tc>
                <w:tcPr>
                  <w:tcW w:w="3391" w:type="dxa"/>
                  <w:tcBorders>
                    <w:top w:val="single" w:sz="4" w:space="0" w:color="auto"/>
                    <w:left w:val="single" w:sz="4" w:space="0" w:color="auto"/>
                    <w:bottom w:val="single" w:sz="4" w:space="0" w:color="auto"/>
                    <w:right w:val="single" w:sz="4" w:space="0" w:color="auto"/>
                  </w:tcBorders>
                  <w:hideMark/>
                </w:tcPr>
                <w:p w14:paraId="53E48624"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6</w:t>
                  </w:r>
                </w:p>
              </w:tc>
              <w:tc>
                <w:tcPr>
                  <w:tcW w:w="2700" w:type="dxa"/>
                  <w:tcBorders>
                    <w:top w:val="single" w:sz="4" w:space="0" w:color="auto"/>
                    <w:left w:val="single" w:sz="4" w:space="0" w:color="auto"/>
                    <w:bottom w:val="single" w:sz="4" w:space="0" w:color="auto"/>
                    <w:right w:val="single" w:sz="4" w:space="0" w:color="auto"/>
                  </w:tcBorders>
                  <w:hideMark/>
                </w:tcPr>
                <w:p w14:paraId="00FB00B4"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3</w:t>
                  </w:r>
                </w:p>
              </w:tc>
              <w:tc>
                <w:tcPr>
                  <w:tcW w:w="2520" w:type="dxa"/>
                  <w:tcBorders>
                    <w:top w:val="single" w:sz="4" w:space="0" w:color="auto"/>
                    <w:left w:val="single" w:sz="4" w:space="0" w:color="auto"/>
                    <w:bottom w:val="single" w:sz="4" w:space="0" w:color="auto"/>
                    <w:right w:val="single" w:sz="4" w:space="0" w:color="auto"/>
                  </w:tcBorders>
                  <w:hideMark/>
                </w:tcPr>
                <w:p w14:paraId="3856A2E7"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6</w:t>
                  </w:r>
                </w:p>
              </w:tc>
            </w:tr>
            <w:tr w:rsidR="00E73196" w14:paraId="53329CE2" w14:textId="77777777" w:rsidTr="007036C0">
              <w:trPr>
                <w:trHeight w:val="317"/>
              </w:trPr>
              <w:tc>
                <w:tcPr>
                  <w:tcW w:w="3391" w:type="dxa"/>
                  <w:tcBorders>
                    <w:top w:val="single" w:sz="4" w:space="0" w:color="auto"/>
                    <w:left w:val="single" w:sz="4" w:space="0" w:color="auto"/>
                    <w:bottom w:val="single" w:sz="4" w:space="0" w:color="auto"/>
                    <w:right w:val="single" w:sz="4" w:space="0" w:color="auto"/>
                  </w:tcBorders>
                  <w:hideMark/>
                </w:tcPr>
                <w:p w14:paraId="148F3530"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7</w:t>
                  </w:r>
                </w:p>
              </w:tc>
              <w:tc>
                <w:tcPr>
                  <w:tcW w:w="2700" w:type="dxa"/>
                  <w:tcBorders>
                    <w:top w:val="single" w:sz="4" w:space="0" w:color="auto"/>
                    <w:left w:val="single" w:sz="4" w:space="0" w:color="auto"/>
                    <w:bottom w:val="single" w:sz="4" w:space="0" w:color="auto"/>
                    <w:right w:val="single" w:sz="4" w:space="0" w:color="auto"/>
                  </w:tcBorders>
                  <w:hideMark/>
                </w:tcPr>
                <w:p w14:paraId="54F82D41"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2</w:t>
                  </w:r>
                </w:p>
              </w:tc>
              <w:tc>
                <w:tcPr>
                  <w:tcW w:w="2520" w:type="dxa"/>
                  <w:tcBorders>
                    <w:top w:val="single" w:sz="4" w:space="0" w:color="auto"/>
                    <w:left w:val="single" w:sz="4" w:space="0" w:color="auto"/>
                    <w:bottom w:val="single" w:sz="4" w:space="0" w:color="auto"/>
                    <w:right w:val="single" w:sz="4" w:space="0" w:color="auto"/>
                  </w:tcBorders>
                  <w:hideMark/>
                </w:tcPr>
                <w:p w14:paraId="4FED0701"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4</w:t>
                  </w:r>
                </w:p>
              </w:tc>
            </w:tr>
            <w:tr w:rsidR="00E73196" w14:paraId="5F606B3C" w14:textId="77777777" w:rsidTr="007036C0">
              <w:trPr>
                <w:trHeight w:val="317"/>
              </w:trPr>
              <w:tc>
                <w:tcPr>
                  <w:tcW w:w="3391" w:type="dxa"/>
                  <w:tcBorders>
                    <w:top w:val="single" w:sz="4" w:space="0" w:color="auto"/>
                    <w:left w:val="single" w:sz="4" w:space="0" w:color="auto"/>
                    <w:bottom w:val="single" w:sz="4" w:space="0" w:color="auto"/>
                    <w:right w:val="single" w:sz="4" w:space="0" w:color="auto"/>
                  </w:tcBorders>
                  <w:hideMark/>
                </w:tcPr>
                <w:p w14:paraId="57B97D0A"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8</w:t>
                  </w:r>
                </w:p>
              </w:tc>
              <w:tc>
                <w:tcPr>
                  <w:tcW w:w="2700" w:type="dxa"/>
                  <w:tcBorders>
                    <w:top w:val="single" w:sz="4" w:space="0" w:color="auto"/>
                    <w:left w:val="single" w:sz="4" w:space="0" w:color="auto"/>
                    <w:bottom w:val="single" w:sz="4" w:space="0" w:color="auto"/>
                    <w:right w:val="single" w:sz="4" w:space="0" w:color="auto"/>
                  </w:tcBorders>
                  <w:hideMark/>
                </w:tcPr>
                <w:p w14:paraId="01FEDAE7"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1</w:t>
                  </w:r>
                </w:p>
              </w:tc>
              <w:tc>
                <w:tcPr>
                  <w:tcW w:w="2520" w:type="dxa"/>
                  <w:tcBorders>
                    <w:top w:val="single" w:sz="4" w:space="0" w:color="auto"/>
                    <w:left w:val="single" w:sz="4" w:space="0" w:color="auto"/>
                    <w:bottom w:val="single" w:sz="4" w:space="0" w:color="auto"/>
                    <w:right w:val="single" w:sz="4" w:space="0" w:color="auto"/>
                  </w:tcBorders>
                  <w:hideMark/>
                </w:tcPr>
                <w:p w14:paraId="29208378"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2</w:t>
                  </w:r>
                </w:p>
              </w:tc>
            </w:tr>
            <w:tr w:rsidR="00E73196" w14:paraId="018436AB" w14:textId="77777777" w:rsidTr="007036C0">
              <w:trPr>
                <w:trHeight w:val="317"/>
              </w:trPr>
              <w:tc>
                <w:tcPr>
                  <w:tcW w:w="3391" w:type="dxa"/>
                  <w:tcBorders>
                    <w:top w:val="single" w:sz="4" w:space="0" w:color="auto"/>
                    <w:left w:val="single" w:sz="4" w:space="0" w:color="auto"/>
                    <w:bottom w:val="single" w:sz="4" w:space="0" w:color="auto"/>
                    <w:right w:val="single" w:sz="4" w:space="0" w:color="auto"/>
                  </w:tcBorders>
                  <w:hideMark/>
                </w:tcPr>
                <w:p w14:paraId="10FEC912"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lastRenderedPageBreak/>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19747D13"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0</w:t>
                  </w:r>
                </w:p>
              </w:tc>
              <w:tc>
                <w:tcPr>
                  <w:tcW w:w="2520" w:type="dxa"/>
                  <w:tcBorders>
                    <w:top w:val="single" w:sz="4" w:space="0" w:color="auto"/>
                    <w:left w:val="single" w:sz="4" w:space="0" w:color="auto"/>
                    <w:bottom w:val="single" w:sz="4" w:space="0" w:color="auto"/>
                    <w:right w:val="single" w:sz="4" w:space="0" w:color="auto"/>
                  </w:tcBorders>
                  <w:hideMark/>
                </w:tcPr>
                <w:p w14:paraId="24EF0AF6" w14:textId="77777777" w:rsidR="00E73196" w:rsidRDefault="00E73196" w:rsidP="00E73196">
                  <w:pPr>
                    <w:kinsoku w:val="0"/>
                    <w:overflowPunct w:val="0"/>
                    <w:spacing w:before="115"/>
                    <w:jc w:val="center"/>
                    <w:textAlignment w:val="baseline"/>
                    <w:rPr>
                      <w:rFonts w:ascii="Arial" w:hAnsi="Arial" w:cs="Arial"/>
                      <w:sz w:val="20"/>
                    </w:rPr>
                  </w:pPr>
                  <w:r>
                    <w:rPr>
                      <w:rFonts w:ascii="Arial" w:hAnsi="Arial" w:cs="Arial"/>
                      <w:kern w:val="24"/>
                      <w:sz w:val="20"/>
                    </w:rPr>
                    <w:t>0</w:t>
                  </w:r>
                </w:p>
              </w:tc>
            </w:tr>
          </w:tbl>
          <w:p w14:paraId="4831F38B" w14:textId="77777777" w:rsidR="00E73196" w:rsidRDefault="00E73196" w:rsidP="00E73196">
            <w:pPr>
              <w:jc w:val="both"/>
              <w:rPr>
                <w:rFonts w:ascii="Arial" w:eastAsia="Times New Roman" w:hAnsi="Arial" w:cs="Arial"/>
                <w:b/>
                <w:sz w:val="20"/>
                <w:szCs w:val="20"/>
              </w:rPr>
            </w:pPr>
          </w:p>
          <w:p w14:paraId="3F5908E5" w14:textId="77777777" w:rsidR="00E73196" w:rsidRDefault="00E73196" w:rsidP="00E73196">
            <w:pPr>
              <w:jc w:val="both"/>
              <w:rPr>
                <w:rFonts w:ascii="Arial" w:hAnsi="Arial" w:cs="Arial"/>
                <w:b/>
                <w:sz w:val="20"/>
              </w:rPr>
            </w:pPr>
            <w:r>
              <w:rPr>
                <w:rFonts w:ascii="Arial" w:hAnsi="Arial" w:cs="Arial"/>
                <w:b/>
                <w:sz w:val="20"/>
              </w:rPr>
              <w:t>NB: The following documents are required to claim preference points,</w:t>
            </w:r>
          </w:p>
          <w:p w14:paraId="55B6FF9F" w14:textId="77777777" w:rsidR="00E73196" w:rsidRDefault="00E73196" w:rsidP="00E73196">
            <w:pPr>
              <w:pStyle w:val="ListParagraph"/>
              <w:numPr>
                <w:ilvl w:val="0"/>
                <w:numId w:val="59"/>
              </w:numPr>
              <w:jc w:val="both"/>
              <w:rPr>
                <w:rFonts w:ascii="Arial" w:hAnsi="Arial" w:cs="Arial"/>
                <w:bCs/>
                <w:sz w:val="20"/>
              </w:rPr>
            </w:pPr>
            <w:r>
              <w:rPr>
                <w:rFonts w:ascii="Arial" w:hAnsi="Arial" w:cs="Arial"/>
                <w:bCs/>
                <w:sz w:val="20"/>
              </w:rPr>
              <w:t xml:space="preserve">Valid B-BBEE certificate issued by a SANAS accredited verification agency / </w:t>
            </w:r>
            <w:proofErr w:type="gramStart"/>
            <w:r>
              <w:rPr>
                <w:rFonts w:ascii="Arial" w:hAnsi="Arial" w:cs="Arial"/>
                <w:bCs/>
                <w:sz w:val="20"/>
              </w:rPr>
              <w:t>sworn affidavit</w:t>
            </w:r>
            <w:proofErr w:type="gramEnd"/>
            <w:r>
              <w:rPr>
                <w:rFonts w:ascii="Arial" w:hAnsi="Arial" w:cs="Arial"/>
                <w:bCs/>
                <w:sz w:val="20"/>
              </w:rPr>
              <w:t xml:space="preserve"> / CIPS affidavit</w:t>
            </w:r>
          </w:p>
          <w:p w14:paraId="68796D12" w14:textId="77777777" w:rsidR="00E73196" w:rsidRDefault="00E73196" w:rsidP="00E73196">
            <w:pPr>
              <w:pStyle w:val="ListParagraph"/>
              <w:numPr>
                <w:ilvl w:val="0"/>
                <w:numId w:val="59"/>
              </w:numPr>
              <w:jc w:val="both"/>
              <w:rPr>
                <w:rFonts w:ascii="Arial" w:hAnsi="Arial" w:cs="Arial"/>
                <w:bCs/>
                <w:sz w:val="20"/>
              </w:rPr>
            </w:pPr>
            <w:r>
              <w:rPr>
                <w:rFonts w:ascii="Arial" w:hAnsi="Arial" w:cs="Arial"/>
                <w:bCs/>
                <w:sz w:val="20"/>
              </w:rPr>
              <w:t>Proof of ownership / shareholding (preferably CIPC documentation) inclusive of shareholding breakdown</w:t>
            </w:r>
          </w:p>
          <w:p w14:paraId="155A447A" w14:textId="77777777" w:rsidR="00E73196" w:rsidRDefault="00E73196" w:rsidP="00E73196">
            <w:pPr>
              <w:pStyle w:val="ListParagraph"/>
              <w:numPr>
                <w:ilvl w:val="0"/>
                <w:numId w:val="59"/>
              </w:numPr>
              <w:jc w:val="both"/>
              <w:rPr>
                <w:rFonts w:ascii="Arial" w:hAnsi="Arial" w:cs="Arial"/>
                <w:bCs/>
                <w:sz w:val="20"/>
              </w:rPr>
            </w:pPr>
            <w:r>
              <w:rPr>
                <w:rFonts w:ascii="Arial" w:hAnsi="Arial" w:cs="Arial"/>
                <w:bCs/>
                <w:sz w:val="20"/>
              </w:rPr>
              <w:t>Certified ID copies of shareholder(s)</w:t>
            </w:r>
          </w:p>
          <w:p w14:paraId="4301B63D" w14:textId="77777777" w:rsidR="00E73196" w:rsidRDefault="00E73196" w:rsidP="00E73196">
            <w:pPr>
              <w:pStyle w:val="ListParagraph"/>
              <w:numPr>
                <w:ilvl w:val="0"/>
                <w:numId w:val="59"/>
              </w:numPr>
              <w:jc w:val="both"/>
              <w:rPr>
                <w:rFonts w:ascii="Arial" w:hAnsi="Arial" w:cs="Arial"/>
                <w:bCs/>
                <w:sz w:val="20"/>
              </w:rPr>
            </w:pPr>
            <w:r>
              <w:rPr>
                <w:rFonts w:ascii="Arial" w:hAnsi="Arial" w:cs="Arial"/>
                <w:bCs/>
                <w:sz w:val="20"/>
              </w:rPr>
              <w:t>Proof of Disability (where applicable)</w:t>
            </w:r>
          </w:p>
          <w:p w14:paraId="33B92BA9" w14:textId="77777777" w:rsidR="00E73196" w:rsidRDefault="00E73196" w:rsidP="00E73196">
            <w:pPr>
              <w:contextualSpacing/>
              <w:jc w:val="both"/>
              <w:rPr>
                <w:rFonts w:ascii="Arial" w:hAnsi="Arial" w:cs="Arial"/>
                <w:b/>
                <w:sz w:val="20"/>
              </w:rPr>
            </w:pPr>
          </w:p>
          <w:p w14:paraId="61CCC2A4" w14:textId="77777777" w:rsidR="00E73196" w:rsidRDefault="00E73196" w:rsidP="00E73196">
            <w:pPr>
              <w:contextualSpacing/>
              <w:jc w:val="both"/>
              <w:rPr>
                <w:rFonts w:ascii="Arial" w:hAnsi="Arial" w:cs="Arial"/>
                <w:b/>
                <w:sz w:val="20"/>
              </w:rPr>
            </w:pPr>
            <w:r>
              <w:rPr>
                <w:rFonts w:ascii="Arial" w:hAnsi="Arial" w:cs="Arial"/>
                <w:b/>
                <w:sz w:val="20"/>
              </w:rPr>
              <w:t>Tenderer failing to provide documentation for the allocation of preference points will not be disqualified,</w:t>
            </w:r>
          </w:p>
          <w:p w14:paraId="0753FC07" w14:textId="77777777" w:rsidR="00E73196" w:rsidRDefault="00E73196" w:rsidP="00E73196">
            <w:pPr>
              <w:pStyle w:val="ListParagraph"/>
              <w:numPr>
                <w:ilvl w:val="0"/>
                <w:numId w:val="60"/>
              </w:numPr>
              <w:jc w:val="both"/>
              <w:rPr>
                <w:rFonts w:ascii="Arial" w:hAnsi="Arial" w:cs="Arial"/>
                <w:bCs/>
                <w:sz w:val="20"/>
              </w:rPr>
            </w:pPr>
            <w:r>
              <w:rPr>
                <w:rFonts w:ascii="Arial" w:hAnsi="Arial" w:cs="Arial"/>
                <w:bCs/>
                <w:sz w:val="20"/>
              </w:rPr>
              <w:t>May only score point out of 90/80 for price</w:t>
            </w:r>
          </w:p>
          <w:p w14:paraId="3BF841FB" w14:textId="77777777" w:rsidR="00E73196" w:rsidRDefault="00E73196" w:rsidP="00E73196">
            <w:pPr>
              <w:pStyle w:val="ListParagraph"/>
              <w:numPr>
                <w:ilvl w:val="0"/>
                <w:numId w:val="60"/>
              </w:numPr>
              <w:jc w:val="both"/>
              <w:rPr>
                <w:rFonts w:ascii="Arial" w:hAnsi="Arial" w:cs="Arial"/>
                <w:bCs/>
                <w:sz w:val="20"/>
              </w:rPr>
            </w:pPr>
            <w:r>
              <w:rPr>
                <w:rFonts w:ascii="Arial" w:hAnsi="Arial" w:cs="Arial"/>
                <w:bCs/>
                <w:sz w:val="20"/>
              </w:rPr>
              <w:t>Scores 0 points out of 10/20 for specific goals</w:t>
            </w:r>
          </w:p>
          <w:p w14:paraId="3E07FED1" w14:textId="77777777" w:rsidR="00E73196" w:rsidRDefault="00E73196" w:rsidP="00E73196">
            <w:pPr>
              <w:spacing w:before="60" w:after="60"/>
              <w:rPr>
                <w:rFonts w:ascii="Arial" w:hAnsi="Arial" w:cs="Arial"/>
                <w:b/>
                <w:sz w:val="24"/>
                <w:lang w:val="en-US"/>
              </w:rPr>
            </w:pPr>
            <w:r>
              <w:rPr>
                <w:rFonts w:ascii="Arial" w:hAnsi="Arial" w:cs="Arial"/>
                <w:b/>
              </w:rPr>
              <w:t>Section 2: Objective Criteria</w:t>
            </w:r>
          </w:p>
          <w:p w14:paraId="53C78073" w14:textId="77777777" w:rsidR="00E73196" w:rsidRDefault="00E73196" w:rsidP="00E73196">
            <w:pPr>
              <w:spacing w:before="60" w:after="60"/>
              <w:rPr>
                <w:rFonts w:ascii="Arial" w:hAnsi="Arial" w:cs="Arial"/>
                <w:bCs/>
                <w:sz w:val="20"/>
              </w:rPr>
            </w:pPr>
            <w:r>
              <w:rPr>
                <w:rFonts w:ascii="Arial" w:hAnsi="Arial" w:cs="Arial"/>
                <w:bCs/>
                <w:sz w:val="20"/>
              </w:rPr>
              <w:t>The inclusion of objective criteria is not mandatory but a condition for contract award. If the tenderer does not meet objective criteria; it may lead to the second-ranked tenderer being recommended for</w:t>
            </w:r>
          </w:p>
          <w:p w14:paraId="2797A487" w14:textId="77777777" w:rsidR="00E73196" w:rsidRDefault="00E73196" w:rsidP="00E73196">
            <w:pPr>
              <w:spacing w:before="60" w:after="60"/>
              <w:rPr>
                <w:rFonts w:ascii="Arial" w:hAnsi="Arial" w:cs="Arial"/>
                <w:bCs/>
                <w:sz w:val="20"/>
              </w:rPr>
            </w:pPr>
            <w:r>
              <w:rPr>
                <w:rFonts w:ascii="Arial" w:hAnsi="Arial" w:cs="Arial"/>
                <w:bCs/>
                <w:sz w:val="20"/>
              </w:rPr>
              <w:t>award.</w:t>
            </w:r>
          </w:p>
          <w:p w14:paraId="44ECFC2C" w14:textId="77777777" w:rsidR="00E73196" w:rsidRDefault="00E73196" w:rsidP="00E73196">
            <w:pPr>
              <w:spacing w:before="60" w:after="60"/>
              <w:rPr>
                <w:rFonts w:ascii="Arial" w:hAnsi="Arial" w:cs="Arial"/>
                <w:sz w:val="20"/>
                <w:u w:val="single"/>
                <w:lang w:val="en-US"/>
              </w:rPr>
            </w:pPr>
          </w:p>
          <w:p w14:paraId="5292F009" w14:textId="77777777" w:rsidR="00E73196" w:rsidRDefault="00E73196" w:rsidP="00E73196">
            <w:pPr>
              <w:rPr>
                <w:rFonts w:ascii="Arial" w:hAnsi="Arial" w:cs="Arial"/>
                <w:b/>
                <w:sz w:val="20"/>
              </w:rPr>
            </w:pPr>
            <w:r>
              <w:rPr>
                <w:rFonts w:ascii="Arial" w:hAnsi="Arial" w:cs="Arial"/>
                <w:b/>
                <w:sz w:val="20"/>
              </w:rPr>
              <w:t xml:space="preserve">2.1 </w:t>
            </w:r>
            <w:r>
              <w:rPr>
                <w:rFonts w:ascii="Arial" w:hAnsi="Arial" w:cs="Arial"/>
                <w:b/>
                <w:sz w:val="20"/>
                <w:u w:val="single"/>
              </w:rPr>
              <w:t>Local Content and Production</w:t>
            </w:r>
          </w:p>
          <w:tbl>
            <w:tblPr>
              <w:tblStyle w:val="TableGrid"/>
              <w:tblW w:w="0" w:type="auto"/>
              <w:tblInd w:w="5" w:type="dxa"/>
              <w:tblLook w:val="04A0" w:firstRow="1" w:lastRow="0" w:firstColumn="1" w:lastColumn="0" w:noHBand="0" w:noVBand="1"/>
            </w:tblPr>
            <w:tblGrid>
              <w:gridCol w:w="2930"/>
              <w:gridCol w:w="4177"/>
              <w:gridCol w:w="1688"/>
            </w:tblGrid>
            <w:tr w:rsidR="00E73196" w14:paraId="56BAA110" w14:textId="77777777" w:rsidTr="007036C0">
              <w:trPr>
                <w:trHeight w:val="224"/>
              </w:trPr>
              <w:tc>
                <w:tcPr>
                  <w:tcW w:w="3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0F711E" w14:textId="77777777" w:rsidR="00E73196" w:rsidRDefault="00E73196" w:rsidP="00E73196">
                  <w:pPr>
                    <w:rPr>
                      <w:rFonts w:ascii="Arial" w:hAnsi="Arial" w:cs="Arial"/>
                      <w:b/>
                      <w:sz w:val="20"/>
                      <w:szCs w:val="20"/>
                    </w:rPr>
                  </w:pPr>
                  <w:r>
                    <w:rPr>
                      <w:rFonts w:ascii="Arial" w:hAnsi="Arial" w:cs="Arial"/>
                      <w:b/>
                      <w:sz w:val="20"/>
                      <w:szCs w:val="20"/>
                    </w:rPr>
                    <w:t>Commodity</w:t>
                  </w:r>
                </w:p>
              </w:tc>
              <w:tc>
                <w:tcPr>
                  <w:tcW w:w="4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7382A8" w14:textId="77777777" w:rsidR="00E73196" w:rsidRDefault="00E73196" w:rsidP="00E73196">
                  <w:pPr>
                    <w:rPr>
                      <w:rFonts w:ascii="Arial" w:hAnsi="Arial" w:cs="Arial"/>
                      <w:b/>
                      <w:sz w:val="20"/>
                      <w:szCs w:val="20"/>
                    </w:rPr>
                  </w:pPr>
                  <w:r>
                    <w:rPr>
                      <w:rFonts w:ascii="Arial" w:hAnsi="Arial" w:cs="Arial"/>
                      <w:b/>
                      <w:sz w:val="20"/>
                      <w:szCs w:val="20"/>
                    </w:rPr>
                    <w:t>Components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68636B" w14:textId="77777777" w:rsidR="00E73196" w:rsidRDefault="00E73196" w:rsidP="00E73196">
                  <w:pPr>
                    <w:rPr>
                      <w:rFonts w:ascii="Arial" w:hAnsi="Arial" w:cs="Arial"/>
                      <w:b/>
                      <w:sz w:val="20"/>
                      <w:szCs w:val="20"/>
                    </w:rPr>
                  </w:pPr>
                  <w:r>
                    <w:rPr>
                      <w:rFonts w:ascii="Arial" w:hAnsi="Arial" w:cs="Arial"/>
                      <w:b/>
                      <w:sz w:val="20"/>
                      <w:szCs w:val="20"/>
                    </w:rPr>
                    <w:t>Local Content Threshold</w:t>
                  </w:r>
                </w:p>
              </w:tc>
            </w:tr>
            <w:tr w:rsidR="00E73196" w14:paraId="2B3C4353" w14:textId="77777777" w:rsidTr="007036C0">
              <w:trPr>
                <w:trHeight w:val="271"/>
              </w:trPr>
              <w:tc>
                <w:tcPr>
                  <w:tcW w:w="3002" w:type="dxa"/>
                  <w:tcBorders>
                    <w:top w:val="single" w:sz="4" w:space="0" w:color="auto"/>
                    <w:left w:val="single" w:sz="4" w:space="0" w:color="auto"/>
                    <w:bottom w:val="single" w:sz="4" w:space="0" w:color="auto"/>
                    <w:right w:val="single" w:sz="4" w:space="0" w:color="auto"/>
                  </w:tcBorders>
                  <w:hideMark/>
                </w:tcPr>
                <w:p w14:paraId="50C1CE8F" w14:textId="77777777" w:rsidR="00E73196" w:rsidRDefault="00E73196" w:rsidP="00E73196">
                  <w:pPr>
                    <w:spacing w:before="60" w:after="60"/>
                    <w:rPr>
                      <w:rFonts w:ascii="Arial" w:hAnsi="Arial" w:cs="Arial"/>
                      <w:sz w:val="20"/>
                      <w:szCs w:val="20"/>
                    </w:rPr>
                  </w:pPr>
                  <w:r>
                    <w:rPr>
                      <w:rFonts w:ascii="Arial" w:hAnsi="Arial" w:cs="Arial"/>
                      <w:sz w:val="20"/>
                      <w:szCs w:val="20"/>
                    </w:rPr>
                    <w:t xml:space="preserve">Steel Products </w:t>
                  </w:r>
                </w:p>
              </w:tc>
              <w:tc>
                <w:tcPr>
                  <w:tcW w:w="4299" w:type="dxa"/>
                  <w:tcBorders>
                    <w:top w:val="single" w:sz="4" w:space="0" w:color="auto"/>
                    <w:left w:val="single" w:sz="4" w:space="0" w:color="auto"/>
                    <w:bottom w:val="single" w:sz="4" w:space="0" w:color="auto"/>
                    <w:right w:val="single" w:sz="4" w:space="0" w:color="auto"/>
                  </w:tcBorders>
                  <w:hideMark/>
                </w:tcPr>
                <w:p w14:paraId="361E256F" w14:textId="77777777" w:rsidR="00E73196" w:rsidRDefault="00E73196" w:rsidP="00E73196">
                  <w:pPr>
                    <w:spacing w:before="60" w:after="60"/>
                    <w:rPr>
                      <w:rFonts w:ascii="Arial" w:hAnsi="Arial" w:cs="Arial"/>
                      <w:sz w:val="20"/>
                      <w:szCs w:val="20"/>
                    </w:rPr>
                  </w:pPr>
                  <w:r>
                    <w:rPr>
                      <w:rFonts w:ascii="Arial" w:hAnsi="Arial" w:cs="Arial"/>
                      <w:sz w:val="20"/>
                      <w:szCs w:val="20"/>
                    </w:rPr>
                    <w:t>Wire Products</w:t>
                  </w:r>
                </w:p>
              </w:tc>
              <w:tc>
                <w:tcPr>
                  <w:tcW w:w="1710" w:type="dxa"/>
                  <w:tcBorders>
                    <w:top w:val="single" w:sz="4" w:space="0" w:color="auto"/>
                    <w:left w:val="single" w:sz="4" w:space="0" w:color="auto"/>
                    <w:bottom w:val="single" w:sz="4" w:space="0" w:color="auto"/>
                    <w:right w:val="single" w:sz="4" w:space="0" w:color="auto"/>
                  </w:tcBorders>
                  <w:hideMark/>
                </w:tcPr>
                <w:p w14:paraId="3D8ED2DD" w14:textId="77777777" w:rsidR="00E73196" w:rsidRDefault="00E73196" w:rsidP="00E73196">
                  <w:pPr>
                    <w:spacing w:before="60" w:after="60"/>
                    <w:rPr>
                      <w:rFonts w:ascii="Arial" w:hAnsi="Arial" w:cs="Arial"/>
                      <w:sz w:val="20"/>
                      <w:szCs w:val="20"/>
                    </w:rPr>
                  </w:pPr>
                  <w:r>
                    <w:rPr>
                      <w:rFonts w:ascii="Arial" w:hAnsi="Arial" w:cs="Arial"/>
                      <w:sz w:val="20"/>
                      <w:szCs w:val="20"/>
                    </w:rPr>
                    <w:t>100</w:t>
                  </w:r>
                </w:p>
              </w:tc>
            </w:tr>
          </w:tbl>
          <w:p w14:paraId="41EF953A" w14:textId="77777777" w:rsidR="00E73196" w:rsidRDefault="00E73196" w:rsidP="00E73196">
            <w:pPr>
              <w:spacing w:before="60" w:after="60"/>
              <w:ind w:left="883" w:hanging="851"/>
              <w:rPr>
                <w:rFonts w:ascii="Arial" w:eastAsia="Times New Roman" w:hAnsi="Arial" w:cs="Arial"/>
                <w:b/>
                <w:sz w:val="20"/>
                <w:szCs w:val="20"/>
                <w:lang w:val="en-US"/>
              </w:rPr>
            </w:pPr>
          </w:p>
          <w:p w14:paraId="1F3CB640" w14:textId="77777777" w:rsidR="00E73196" w:rsidRDefault="00E73196" w:rsidP="00E73196">
            <w:pPr>
              <w:spacing w:before="60" w:after="60"/>
              <w:ind w:left="883" w:hanging="851"/>
              <w:rPr>
                <w:rFonts w:ascii="Arial" w:hAnsi="Arial" w:cs="Arial"/>
                <w:sz w:val="20"/>
              </w:rPr>
            </w:pPr>
            <w:r>
              <w:rPr>
                <w:rFonts w:ascii="Arial" w:hAnsi="Arial" w:cs="Arial"/>
                <w:b/>
                <w:sz w:val="20"/>
              </w:rPr>
              <w:t>NOTE 1</w:t>
            </w:r>
            <w:r>
              <w:rPr>
                <w:rFonts w:ascii="Arial" w:hAnsi="Arial" w:cs="Arial"/>
                <w:sz w:val="20"/>
              </w:rPr>
              <w:t xml:space="preserve">: </w:t>
            </w:r>
            <w:r>
              <w:rPr>
                <w:rFonts w:ascii="Arial" w:hAnsi="Arial" w:cs="Arial"/>
                <w:b/>
                <w:bCs/>
                <w:sz w:val="20"/>
              </w:rPr>
              <w:t>Tender Returnable:</w:t>
            </w:r>
          </w:p>
          <w:p w14:paraId="77288977" w14:textId="77777777" w:rsidR="00E73196" w:rsidRDefault="00E73196" w:rsidP="00E73196">
            <w:pPr>
              <w:pStyle w:val="ListParagraph"/>
              <w:numPr>
                <w:ilvl w:val="0"/>
                <w:numId w:val="48"/>
              </w:numPr>
              <w:spacing w:before="60" w:after="60"/>
              <w:rPr>
                <w:rFonts w:ascii="Arial" w:hAnsi="Arial" w:cs="Arial"/>
                <w:bCs/>
                <w:sz w:val="20"/>
              </w:rPr>
            </w:pPr>
            <w:r>
              <w:rPr>
                <w:rFonts w:ascii="Arial" w:hAnsi="Arial" w:cs="Arial"/>
                <w:bCs/>
                <w:sz w:val="20"/>
              </w:rPr>
              <w:t xml:space="preserve">The Declaration Certificate for Local Production and Content (SBD 6.2) </w:t>
            </w:r>
          </w:p>
          <w:p w14:paraId="692EA0B9" w14:textId="77777777" w:rsidR="00E73196" w:rsidRDefault="00E73196" w:rsidP="00E73196">
            <w:pPr>
              <w:pStyle w:val="ListParagraph"/>
              <w:numPr>
                <w:ilvl w:val="0"/>
                <w:numId w:val="48"/>
              </w:numPr>
              <w:spacing w:before="60" w:after="60"/>
              <w:rPr>
                <w:rFonts w:ascii="Arial" w:hAnsi="Arial" w:cs="Arial"/>
                <w:bCs/>
                <w:sz w:val="20"/>
              </w:rPr>
            </w:pPr>
            <w:r>
              <w:rPr>
                <w:rFonts w:ascii="Arial" w:hAnsi="Arial" w:cs="Arial"/>
                <w:bCs/>
                <w:sz w:val="20"/>
              </w:rPr>
              <w:t xml:space="preserve">Annexure C (Local Content Declaration: Summary Schedule) </w:t>
            </w:r>
          </w:p>
          <w:p w14:paraId="3CD8DB35" w14:textId="77777777" w:rsidR="00E73196" w:rsidRDefault="00E73196" w:rsidP="00E73196">
            <w:pPr>
              <w:pStyle w:val="ListParagraph"/>
              <w:spacing w:before="60" w:after="60"/>
              <w:ind w:hanging="328"/>
              <w:rPr>
                <w:rFonts w:ascii="Arial" w:hAnsi="Arial" w:cs="Arial"/>
                <w:bCs/>
                <w:color w:val="FF0000"/>
                <w:sz w:val="20"/>
              </w:rPr>
            </w:pPr>
          </w:p>
          <w:p w14:paraId="4D8AB2B1" w14:textId="5151AD1D" w:rsidR="00E73196" w:rsidRPr="00134B86" w:rsidRDefault="00E73196" w:rsidP="00134B86">
            <w:pPr>
              <w:pStyle w:val="ListParagraph"/>
              <w:spacing w:before="60" w:after="60"/>
              <w:ind w:hanging="328"/>
              <w:rPr>
                <w:rFonts w:ascii="Arial" w:hAnsi="Arial" w:cs="Arial"/>
                <w:bCs/>
                <w:sz w:val="20"/>
              </w:rPr>
            </w:pPr>
            <w:r>
              <w:rPr>
                <w:rFonts w:ascii="Arial" w:hAnsi="Arial" w:cs="Arial"/>
                <w:bCs/>
                <w:sz w:val="20"/>
              </w:rPr>
              <w:t xml:space="preserve">The above MUST be completed, duly </w:t>
            </w:r>
            <w:proofErr w:type="gramStart"/>
            <w:r>
              <w:rPr>
                <w:rFonts w:ascii="Arial" w:hAnsi="Arial" w:cs="Arial"/>
                <w:bCs/>
                <w:sz w:val="20"/>
              </w:rPr>
              <w:t>signed</w:t>
            </w:r>
            <w:proofErr w:type="gramEnd"/>
            <w:r>
              <w:rPr>
                <w:rFonts w:ascii="Arial" w:hAnsi="Arial" w:cs="Arial"/>
                <w:bCs/>
                <w:sz w:val="20"/>
              </w:rPr>
              <w:t xml:space="preserve"> and submitted by the bidder. </w:t>
            </w:r>
          </w:p>
          <w:p w14:paraId="5CF60784" w14:textId="77777777" w:rsidR="00E73196" w:rsidRDefault="00E73196" w:rsidP="00E73196">
            <w:pPr>
              <w:spacing w:before="60" w:after="60"/>
              <w:rPr>
                <w:rFonts w:ascii="Arial" w:hAnsi="Arial" w:cs="Arial"/>
                <w:b/>
                <w:color w:val="FF0000"/>
                <w:sz w:val="20"/>
              </w:rPr>
            </w:pPr>
            <w:r>
              <w:rPr>
                <w:rFonts w:ascii="Arial" w:hAnsi="Arial" w:cs="Arial"/>
                <w:b/>
                <w:sz w:val="20"/>
              </w:rPr>
              <w:lastRenderedPageBreak/>
              <w:t xml:space="preserve">NOTE 2: </w:t>
            </w:r>
            <w:r>
              <w:rPr>
                <w:rFonts w:ascii="Arial" w:hAnsi="Arial" w:cs="Arial"/>
                <w:b/>
                <w:sz w:val="20"/>
                <w:lang w:val="en-GB"/>
              </w:rPr>
              <w:t>Application for exemptions:</w:t>
            </w:r>
          </w:p>
          <w:p w14:paraId="658B3D46" w14:textId="77777777" w:rsidR="00E73196" w:rsidRDefault="00E73196" w:rsidP="00E73196">
            <w:pPr>
              <w:rPr>
                <w:rFonts w:ascii="Arial" w:hAnsi="Arial" w:cs="Arial"/>
                <w:sz w:val="20"/>
                <w:lang w:val="en-GB"/>
              </w:rPr>
            </w:pPr>
            <w:bookmarkStart w:id="12" w:name="_Hlk125715194"/>
            <w:r>
              <w:rPr>
                <w:rFonts w:ascii="Arial" w:hAnsi="Arial" w:cs="Arial"/>
                <w:sz w:val="20"/>
                <w:lang w:val="en-GB"/>
              </w:rPr>
              <w:t>If the required input materials cannot be wholly sourced from South Africa, bidders should request and obtain a written exemption letter from the DTIC. The exemption letter should then be submitted, and approvals obtained prior to the closure of the bid(s). The DTIC together with the procuring organ of state and the winning bidder will consider the exemption on a case-by-case basis.</w:t>
            </w:r>
          </w:p>
          <w:bookmarkEnd w:id="12"/>
          <w:p w14:paraId="29BA9CF8" w14:textId="77777777" w:rsidR="00E73196" w:rsidRPr="00472A66" w:rsidRDefault="00E73196" w:rsidP="00E73196">
            <w:pPr>
              <w:spacing w:after="0"/>
              <w:ind w:left="720"/>
              <w:jc w:val="both"/>
              <w:rPr>
                <w:rFonts w:ascii="Arial" w:hAnsi="Arial" w:cs="Arial"/>
                <w:iCs/>
                <w:sz w:val="20"/>
                <w:szCs w:val="20"/>
              </w:rPr>
            </w:pPr>
          </w:p>
          <w:p w14:paraId="77249734" w14:textId="77777777" w:rsidR="00E73196" w:rsidRDefault="00E73196" w:rsidP="00E73196">
            <w:pPr>
              <w:tabs>
                <w:tab w:val="left" w:pos="720"/>
              </w:tabs>
              <w:jc w:val="both"/>
              <w:rPr>
                <w:rFonts w:ascii="Arial" w:eastAsia="Times New Roman" w:hAnsi="Arial" w:cs="Arial"/>
                <w:b/>
                <w:bCs/>
                <w:color w:val="000000" w:themeColor="text1"/>
                <w:u w:val="single"/>
                <w:lang w:val="en-US"/>
              </w:rPr>
            </w:pPr>
            <w:r>
              <w:rPr>
                <w:rFonts w:ascii="Arial" w:hAnsi="Arial" w:cs="Arial"/>
                <w:b/>
                <w:bCs/>
                <w:color w:val="000000" w:themeColor="text1"/>
                <w:lang w:val="en-GB"/>
              </w:rPr>
              <w:t>2.3</w:t>
            </w:r>
            <w:r>
              <w:rPr>
                <w:rFonts w:ascii="Arial" w:hAnsi="Arial" w:cs="Arial"/>
                <w:color w:val="000000" w:themeColor="text1"/>
                <w:lang w:val="en-GB"/>
              </w:rPr>
              <w:t xml:space="preserve"> </w:t>
            </w:r>
            <w:r>
              <w:rPr>
                <w:rFonts w:ascii="Arial" w:hAnsi="Arial" w:cs="Arial"/>
                <w:b/>
                <w:bCs/>
                <w:color w:val="000000" w:themeColor="text1"/>
                <w:u w:val="single"/>
              </w:rPr>
              <w:t>CIDB Skills Development</w:t>
            </w:r>
          </w:p>
          <w:p w14:paraId="51C9A02C" w14:textId="77777777" w:rsidR="00E73196" w:rsidRDefault="00E73196" w:rsidP="00E73196">
            <w:pPr>
              <w:tabs>
                <w:tab w:val="left" w:pos="720"/>
              </w:tabs>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E73196" w14:paraId="0B261A25" w14:textId="77777777" w:rsidTr="007036C0">
              <w:tc>
                <w:tcPr>
                  <w:tcW w:w="5680" w:type="dxa"/>
                  <w:tcBorders>
                    <w:top w:val="nil"/>
                    <w:left w:val="nil"/>
                    <w:bottom w:val="nil"/>
                    <w:right w:val="single" w:sz="4" w:space="0" w:color="auto"/>
                  </w:tcBorders>
                  <w:hideMark/>
                </w:tcPr>
                <w:p w14:paraId="3F12A29C" w14:textId="77777777" w:rsidR="00E73196" w:rsidRDefault="00E73196" w:rsidP="00E73196">
                  <w:pPr>
                    <w:pStyle w:val="ListParagraph"/>
                    <w:numPr>
                      <w:ilvl w:val="0"/>
                      <w:numId w:val="61"/>
                    </w:numPr>
                    <w:jc w:val="both"/>
                    <w:rPr>
                      <w:rFonts w:ascii="Arial" w:hAnsi="Arial" w:cs="Arial"/>
                      <w:b/>
                      <w:sz w:val="20"/>
                      <w:szCs w:val="20"/>
                    </w:rPr>
                  </w:pPr>
                  <w:r>
                    <w:rPr>
                      <w:rFonts w:ascii="Arial" w:hAnsi="Arial" w:cs="Arial"/>
                      <w:b/>
                      <w:sz w:val="20"/>
                      <w:szCs w:val="20"/>
                    </w:rPr>
                    <w:t>Is there CIDB compulsory training?</w:t>
                  </w:r>
                </w:p>
              </w:tc>
              <w:sdt>
                <w:sdtPr>
                  <w:rPr>
                    <w:rFonts w:ascii="Arial" w:hAnsi="Arial" w:cs="Arial"/>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hideMark/>
                    </w:tcPr>
                    <w:p w14:paraId="48F5005B" w14:textId="77777777" w:rsidR="00E73196" w:rsidRDefault="00E73196" w:rsidP="00E73196">
                      <w:pPr>
                        <w:spacing w:before="60" w:after="60"/>
                        <w:jc w:val="center"/>
                        <w:rPr>
                          <w:rFonts w:ascii="Arial" w:hAnsi="Arial" w:cs="Arial"/>
                          <w:szCs w:val="20"/>
                        </w:rPr>
                      </w:pPr>
                      <w:r>
                        <w:rPr>
                          <w:rFonts w:ascii="MS Gothic" w:eastAsia="MS Gothic" w:hAnsi="MS Gothic" w:cs="Arial" w:hint="eastAsia"/>
                          <w:szCs w:val="20"/>
                        </w:rPr>
                        <w:t>☐</w:t>
                      </w:r>
                    </w:p>
                  </w:tc>
                </w:sdtContent>
              </w:sdt>
              <w:sdt>
                <w:sdtPr>
                  <w:rPr>
                    <w:rFonts w:ascii="Arial" w:hAnsi="Arial" w:cs="Arial"/>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hideMark/>
                    </w:tcPr>
                    <w:p w14:paraId="7A1B7A0C" w14:textId="77777777" w:rsidR="00E73196" w:rsidRDefault="00E73196" w:rsidP="00E73196">
                      <w:pPr>
                        <w:spacing w:before="60" w:after="60"/>
                        <w:jc w:val="center"/>
                        <w:rPr>
                          <w:rFonts w:ascii="Arial" w:hAnsi="Arial" w:cs="Arial"/>
                          <w:szCs w:val="20"/>
                        </w:rPr>
                      </w:pPr>
                      <w:r>
                        <w:rPr>
                          <w:rFonts w:ascii="Arial" w:hAnsi="Arial" w:cs="Arial"/>
                        </w:rPr>
                        <w:sym w:font="Wingdings 2" w:char="F052"/>
                      </w:r>
                    </w:p>
                  </w:tc>
                </w:sdtContent>
              </w:sdt>
            </w:tr>
            <w:tr w:rsidR="00E73196" w14:paraId="03E5D874" w14:textId="77777777" w:rsidTr="007036C0">
              <w:tc>
                <w:tcPr>
                  <w:tcW w:w="5680" w:type="dxa"/>
                  <w:tcBorders>
                    <w:top w:val="nil"/>
                    <w:left w:val="nil"/>
                    <w:bottom w:val="nil"/>
                    <w:right w:val="single" w:sz="4" w:space="0" w:color="auto"/>
                  </w:tcBorders>
                  <w:hideMark/>
                </w:tcPr>
                <w:p w14:paraId="4FC5B39D" w14:textId="77777777" w:rsidR="00E73196" w:rsidRDefault="00E73196" w:rsidP="00E73196">
                  <w:pPr>
                    <w:rPr>
                      <w:rFonts w:ascii="Arial" w:hAnsi="Arial" w:cs="Arial"/>
                      <w:sz w:val="20"/>
                      <w:szCs w:val="20"/>
                    </w:rPr>
                  </w:pPr>
                  <w:r>
                    <w:rPr>
                      <w:rFonts w:ascii="Arial" w:hAnsi="Arial" w:cs="Arial"/>
                      <w:sz w:val="20"/>
                      <w:szCs w:val="20"/>
                    </w:rPr>
                    <w:t xml:space="preserve">If </w:t>
                  </w:r>
                  <w:r>
                    <w:rPr>
                      <w:rFonts w:ascii="Arial" w:hAnsi="Arial" w:cs="Arial"/>
                      <w:i/>
                      <w:sz w:val="20"/>
                      <w:szCs w:val="20"/>
                    </w:rPr>
                    <w:t>yes,</w:t>
                  </w:r>
                  <w:r>
                    <w:rPr>
                      <w:rFonts w:ascii="Arial" w:hAnsi="Arial" w:cs="Arial"/>
                      <w:sz w:val="20"/>
                      <w:szCs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hideMark/>
                </w:tcPr>
                <w:p w14:paraId="6E887462" w14:textId="77777777" w:rsidR="00E73196" w:rsidRDefault="00E73196" w:rsidP="00E73196">
                  <w:pPr>
                    <w:spacing w:before="60" w:after="60"/>
                    <w:jc w:val="center"/>
                    <w:rPr>
                      <w:rFonts w:ascii="Arial" w:hAnsi="Arial" w:cs="Arial"/>
                      <w:b/>
                      <w:sz w:val="20"/>
                      <w:szCs w:val="20"/>
                    </w:rPr>
                  </w:pPr>
                  <w:r>
                    <w:rPr>
                      <w:rFonts w:ascii="Arial" w:hAnsi="Arial" w:cs="Arial"/>
                      <w:b/>
                      <w:sz w:val="20"/>
                      <w:szCs w:val="20"/>
                    </w:rPr>
                    <w:t>Not Applicable</w:t>
                  </w:r>
                </w:p>
              </w:tc>
            </w:tr>
            <w:tr w:rsidR="00E73196" w14:paraId="6CAF2515" w14:textId="77777777" w:rsidTr="007036C0">
              <w:tc>
                <w:tcPr>
                  <w:tcW w:w="5680" w:type="dxa"/>
                </w:tcPr>
                <w:p w14:paraId="23AD8F91" w14:textId="77777777" w:rsidR="00E73196" w:rsidRDefault="00E73196" w:rsidP="00E73196">
                  <w:pPr>
                    <w:ind w:left="426"/>
                    <w:jc w:val="center"/>
                    <w:rPr>
                      <w:rFonts w:ascii="Arial" w:hAnsi="Arial" w:cs="Arial"/>
                      <w:sz w:val="20"/>
                      <w:szCs w:val="20"/>
                    </w:rPr>
                  </w:pPr>
                </w:p>
              </w:tc>
              <w:tc>
                <w:tcPr>
                  <w:tcW w:w="2694" w:type="dxa"/>
                  <w:gridSpan w:val="2"/>
                  <w:tcBorders>
                    <w:top w:val="single" w:sz="4" w:space="0" w:color="auto"/>
                    <w:left w:val="nil"/>
                    <w:bottom w:val="nil"/>
                    <w:right w:val="nil"/>
                  </w:tcBorders>
                </w:tcPr>
                <w:p w14:paraId="546974B5" w14:textId="77777777" w:rsidR="00E73196" w:rsidRDefault="00E73196" w:rsidP="00E73196">
                  <w:pPr>
                    <w:spacing w:before="60" w:after="60"/>
                    <w:jc w:val="center"/>
                    <w:rPr>
                      <w:rFonts w:ascii="Arial" w:hAnsi="Arial" w:cs="Arial"/>
                      <w:b/>
                      <w:sz w:val="20"/>
                      <w:szCs w:val="20"/>
                    </w:rPr>
                  </w:pPr>
                </w:p>
              </w:tc>
            </w:tr>
          </w:tbl>
          <w:p w14:paraId="162E94F6" w14:textId="77777777" w:rsidR="00E73196" w:rsidRDefault="00E73196" w:rsidP="00E73196">
            <w:pPr>
              <w:spacing w:before="60" w:after="60"/>
              <w:rPr>
                <w:rFonts w:ascii="Arial" w:eastAsia="Times New Roman" w:hAnsi="Arial" w:cs="Arial"/>
                <w:sz w:val="20"/>
                <w:szCs w:val="20"/>
                <w:lang w:val="en-US"/>
              </w:rPr>
            </w:pPr>
            <w:r>
              <w:rPr>
                <w:rFonts w:ascii="Arial" w:hAnsi="Arial" w:cs="Arial"/>
                <w:sz w:val="20"/>
              </w:rPr>
              <w:t xml:space="preserve"> If the answer above is Yes, it will then be mandatory for the supplier to match Eskom’s targets</w:t>
            </w:r>
          </w:p>
          <w:tbl>
            <w:tblPr>
              <w:tblStyle w:val="TableGrid"/>
              <w:tblW w:w="8538" w:type="dxa"/>
              <w:tblLook w:val="04A0" w:firstRow="1" w:lastRow="0" w:firstColumn="1" w:lastColumn="0" w:noHBand="0" w:noVBand="1"/>
            </w:tblPr>
            <w:tblGrid>
              <w:gridCol w:w="2846"/>
              <w:gridCol w:w="2846"/>
              <w:gridCol w:w="2846"/>
            </w:tblGrid>
            <w:tr w:rsidR="00E73196" w14:paraId="1910BDC7" w14:textId="77777777" w:rsidTr="007036C0">
              <w:trPr>
                <w:trHeight w:val="217"/>
              </w:trPr>
              <w:tc>
                <w:tcPr>
                  <w:tcW w:w="2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55E70" w14:textId="77777777" w:rsidR="00E73196" w:rsidRDefault="00E73196" w:rsidP="00E73196">
                  <w:pPr>
                    <w:rPr>
                      <w:rFonts w:ascii="Arial" w:hAnsi="Arial" w:cs="Arial"/>
                      <w:b/>
                      <w:sz w:val="20"/>
                      <w:szCs w:val="20"/>
                    </w:rPr>
                  </w:pPr>
                  <w:r>
                    <w:rPr>
                      <w:rFonts w:ascii="Arial" w:hAnsi="Arial" w:cs="Arial"/>
                      <w:b/>
                      <w:sz w:val="20"/>
                      <w:szCs w:val="20"/>
                    </w:rPr>
                    <w:t>Criteria</w:t>
                  </w:r>
                </w:p>
              </w:tc>
              <w:tc>
                <w:tcPr>
                  <w:tcW w:w="2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4A397" w14:textId="77777777" w:rsidR="00E73196" w:rsidRDefault="00E73196" w:rsidP="00E73196">
                  <w:pPr>
                    <w:rPr>
                      <w:rFonts w:ascii="Arial" w:hAnsi="Arial" w:cs="Arial"/>
                      <w:b/>
                      <w:sz w:val="20"/>
                      <w:szCs w:val="20"/>
                    </w:rPr>
                  </w:pPr>
                  <w:r>
                    <w:rPr>
                      <w:rFonts w:ascii="Arial" w:hAnsi="Arial" w:cs="Arial"/>
                      <w:b/>
                      <w:sz w:val="20"/>
                      <w:szCs w:val="20"/>
                    </w:rPr>
                    <w:t>Eskom Target</w:t>
                  </w:r>
                </w:p>
              </w:tc>
              <w:tc>
                <w:tcPr>
                  <w:tcW w:w="2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4947A" w14:textId="77777777" w:rsidR="00E73196" w:rsidRDefault="00E73196" w:rsidP="00E73196">
                  <w:pPr>
                    <w:rPr>
                      <w:rFonts w:ascii="Arial" w:hAnsi="Arial" w:cs="Arial"/>
                      <w:b/>
                      <w:sz w:val="20"/>
                      <w:szCs w:val="20"/>
                    </w:rPr>
                  </w:pPr>
                  <w:r>
                    <w:rPr>
                      <w:rFonts w:ascii="Arial" w:hAnsi="Arial" w:cs="Arial"/>
                      <w:b/>
                      <w:sz w:val="20"/>
                      <w:szCs w:val="20"/>
                    </w:rPr>
                    <w:t>Tenderer Commitment</w:t>
                  </w:r>
                </w:p>
              </w:tc>
            </w:tr>
            <w:tr w:rsidR="00E73196" w14:paraId="5F263DB7" w14:textId="77777777" w:rsidTr="007036C0">
              <w:trPr>
                <w:trHeight w:val="338"/>
              </w:trPr>
              <w:tc>
                <w:tcPr>
                  <w:tcW w:w="2846" w:type="dxa"/>
                  <w:tcBorders>
                    <w:top w:val="single" w:sz="4" w:space="0" w:color="auto"/>
                    <w:left w:val="single" w:sz="4" w:space="0" w:color="auto"/>
                    <w:bottom w:val="single" w:sz="4" w:space="0" w:color="auto"/>
                    <w:right w:val="single" w:sz="4" w:space="0" w:color="auto"/>
                  </w:tcBorders>
                  <w:hideMark/>
                </w:tcPr>
                <w:p w14:paraId="324D2A47" w14:textId="77777777" w:rsidR="00E73196" w:rsidRDefault="00E73196" w:rsidP="00E73196">
                  <w:pPr>
                    <w:tabs>
                      <w:tab w:val="left" w:pos="720"/>
                    </w:tabs>
                    <w:jc w:val="both"/>
                    <w:rPr>
                      <w:rFonts w:ascii="Arial" w:hAnsi="Arial" w:cs="Arial"/>
                      <w:sz w:val="20"/>
                      <w:szCs w:val="20"/>
                    </w:rPr>
                  </w:pPr>
                  <w:r>
                    <w:rPr>
                      <w:rFonts w:ascii="Arial" w:hAnsi="Arial" w:cs="Arial"/>
                      <w:sz w:val="20"/>
                      <w:szCs w:val="20"/>
                    </w:rPr>
                    <w:t>N/A</w:t>
                  </w:r>
                </w:p>
              </w:tc>
              <w:tc>
                <w:tcPr>
                  <w:tcW w:w="2846" w:type="dxa"/>
                  <w:tcBorders>
                    <w:top w:val="single" w:sz="4" w:space="0" w:color="auto"/>
                    <w:left w:val="single" w:sz="4" w:space="0" w:color="auto"/>
                    <w:bottom w:val="single" w:sz="4" w:space="0" w:color="auto"/>
                    <w:right w:val="single" w:sz="4" w:space="0" w:color="auto"/>
                  </w:tcBorders>
                </w:tcPr>
                <w:p w14:paraId="555BAC00" w14:textId="77777777" w:rsidR="00E73196" w:rsidRDefault="00E73196" w:rsidP="00E73196">
                  <w:pPr>
                    <w:spacing w:before="60" w:after="60"/>
                    <w:rPr>
                      <w:rFonts w:ascii="Arial" w:hAnsi="Arial" w:cs="Arial"/>
                      <w:sz w:val="20"/>
                      <w:szCs w:val="20"/>
                    </w:rPr>
                  </w:pPr>
                </w:p>
              </w:tc>
              <w:tc>
                <w:tcPr>
                  <w:tcW w:w="2846" w:type="dxa"/>
                  <w:tcBorders>
                    <w:top w:val="single" w:sz="4" w:space="0" w:color="auto"/>
                    <w:left w:val="single" w:sz="4" w:space="0" w:color="auto"/>
                    <w:bottom w:val="single" w:sz="4" w:space="0" w:color="auto"/>
                    <w:right w:val="single" w:sz="4" w:space="0" w:color="auto"/>
                  </w:tcBorders>
                </w:tcPr>
                <w:p w14:paraId="38E25D68" w14:textId="77777777" w:rsidR="00E73196" w:rsidRDefault="00E73196" w:rsidP="00E73196">
                  <w:pPr>
                    <w:spacing w:before="60" w:after="60"/>
                    <w:rPr>
                      <w:rFonts w:ascii="Arial" w:hAnsi="Arial" w:cs="Arial"/>
                      <w:sz w:val="20"/>
                      <w:szCs w:val="20"/>
                    </w:rPr>
                  </w:pPr>
                </w:p>
              </w:tc>
            </w:tr>
          </w:tbl>
          <w:p w14:paraId="1B8EE9D8" w14:textId="77777777" w:rsidR="00E73196" w:rsidRDefault="00E73196" w:rsidP="00E73196">
            <w:pPr>
              <w:rPr>
                <w:rFonts w:ascii="Arial" w:eastAsia="Times New Roman" w:hAnsi="Arial" w:cs="Arial"/>
                <w:color w:val="000000" w:themeColor="text1"/>
                <w:sz w:val="20"/>
                <w:szCs w:val="20"/>
                <w:lang w:val="en-GB"/>
              </w:rPr>
            </w:pPr>
          </w:p>
          <w:p w14:paraId="54ADCA46" w14:textId="77777777" w:rsidR="00E73196" w:rsidRDefault="00E73196" w:rsidP="00E73196">
            <w:pPr>
              <w:rPr>
                <w:rFonts w:ascii="Arial" w:hAnsi="Arial" w:cs="Arial"/>
                <w:b/>
                <w:sz w:val="24"/>
                <w:lang w:val="en-US"/>
              </w:rPr>
            </w:pPr>
            <w:r>
              <w:rPr>
                <w:rFonts w:ascii="Arial" w:hAnsi="Arial" w:cs="Arial"/>
                <w:b/>
              </w:rPr>
              <w:t>Section 3: SDL&amp;I Undertaking</w:t>
            </w:r>
          </w:p>
          <w:tbl>
            <w:tblPr>
              <w:tblStyle w:val="TableGrid"/>
              <w:tblW w:w="9129" w:type="dxa"/>
              <w:jc w:val="center"/>
              <w:tblLook w:val="04A0" w:firstRow="1" w:lastRow="0" w:firstColumn="1" w:lastColumn="0" w:noHBand="0" w:noVBand="1"/>
            </w:tblPr>
            <w:tblGrid>
              <w:gridCol w:w="9016"/>
              <w:gridCol w:w="113"/>
            </w:tblGrid>
            <w:tr w:rsidR="00E73196" w14:paraId="6DCE92AC" w14:textId="77777777" w:rsidTr="007036C0">
              <w:trPr>
                <w:gridAfter w:val="1"/>
                <w:wAfter w:w="113" w:type="dxa"/>
                <w:jc w:val="center"/>
              </w:trPr>
              <w:tc>
                <w:tcPr>
                  <w:tcW w:w="901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A35D239" w14:textId="77777777" w:rsidR="00E73196" w:rsidRDefault="00E73196" w:rsidP="00E73196">
                  <w:pPr>
                    <w:tabs>
                      <w:tab w:val="left" w:pos="720"/>
                    </w:tabs>
                    <w:jc w:val="both"/>
                    <w:rPr>
                      <w:rFonts w:ascii="Arial" w:hAnsi="Arial" w:cs="Arial"/>
                      <w:b/>
                      <w:sz w:val="20"/>
                      <w:szCs w:val="20"/>
                    </w:rPr>
                  </w:pPr>
                  <w:r>
                    <w:rPr>
                      <w:rFonts w:ascii="Arial" w:hAnsi="Arial" w:cs="Arial"/>
                      <w:sz w:val="20"/>
                      <w:szCs w:val="20"/>
                    </w:rPr>
                    <w:t xml:space="preserve">Tenderers who complete and submit the undertaking as required, but who do not meet Eskom’s targets, will not be disqualified. SD&amp;L undertakings do not form part of </w:t>
                  </w:r>
                  <w:proofErr w:type="gramStart"/>
                  <w:r>
                    <w:rPr>
                      <w:rFonts w:ascii="Arial" w:hAnsi="Arial" w:cs="Arial"/>
                      <w:sz w:val="20"/>
                      <w:szCs w:val="20"/>
                    </w:rPr>
                    <w:t>scoring</w:t>
                  </w:r>
                  <w:proofErr w:type="gramEnd"/>
                  <w:r>
                    <w:rPr>
                      <w:rFonts w:ascii="Arial" w:hAnsi="Arial" w:cs="Arial"/>
                      <w:sz w:val="20"/>
                      <w:szCs w:val="20"/>
                    </w:rPr>
                    <w:t xml:space="preserve"> but commitments will form part of contractual obligations</w:t>
                  </w:r>
                </w:p>
              </w:tc>
            </w:tr>
            <w:tr w:rsidR="00E73196" w14:paraId="1DD72414" w14:textId="77777777" w:rsidTr="007036C0">
              <w:trPr>
                <w:jc w:val="center"/>
              </w:trPr>
              <w:tc>
                <w:tcPr>
                  <w:tcW w:w="91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DDB2A4" w14:textId="77777777" w:rsidR="00E73196" w:rsidRDefault="00E73196" w:rsidP="00E73196">
                  <w:pPr>
                    <w:tabs>
                      <w:tab w:val="left" w:pos="720"/>
                    </w:tabs>
                    <w:jc w:val="both"/>
                    <w:rPr>
                      <w:rFonts w:ascii="Arial" w:hAnsi="Arial" w:cs="Arial"/>
                      <w:sz w:val="20"/>
                      <w:szCs w:val="20"/>
                    </w:rPr>
                  </w:pPr>
                </w:p>
                <w:p w14:paraId="5C1B159E" w14:textId="77777777" w:rsidR="00E73196" w:rsidRDefault="00E73196" w:rsidP="00E73196">
                  <w:pPr>
                    <w:tabs>
                      <w:tab w:val="left" w:pos="426"/>
                    </w:tabs>
                    <w:spacing w:line="360" w:lineRule="auto"/>
                    <w:jc w:val="both"/>
                    <w:rPr>
                      <w:rFonts w:ascii="Arial" w:hAnsi="Arial" w:cs="Arial"/>
                      <w:b/>
                      <w:sz w:val="20"/>
                      <w:szCs w:val="20"/>
                      <w:u w:val="single"/>
                    </w:rPr>
                  </w:pPr>
                  <w:r>
                    <w:rPr>
                      <w:rFonts w:ascii="Arial" w:hAnsi="Arial" w:cs="Arial"/>
                      <w:b/>
                      <w:sz w:val="20"/>
                      <w:szCs w:val="20"/>
                      <w:u w:val="single"/>
                    </w:rPr>
                    <w:t>B-BBEE Requirements</w:t>
                  </w:r>
                </w:p>
                <w:p w14:paraId="161938A6" w14:textId="77777777" w:rsidR="00E73196" w:rsidRDefault="00E73196" w:rsidP="00E73196">
                  <w:pPr>
                    <w:spacing w:line="276" w:lineRule="auto"/>
                    <w:jc w:val="both"/>
                    <w:rPr>
                      <w:rFonts w:ascii="Arial" w:hAnsi="Arial" w:cs="Arial"/>
                      <w:bCs/>
                      <w:sz w:val="20"/>
                      <w:szCs w:val="20"/>
                    </w:rPr>
                  </w:pPr>
                  <w:r>
                    <w:rPr>
                      <w:rFonts w:ascii="Arial" w:hAnsi="Arial" w:cs="Arial"/>
                      <w:bCs/>
                      <w:sz w:val="20"/>
                      <w:szCs w:val="20"/>
                    </w:rPr>
                    <w:t>Tenderers will be required to maintain or improve their B-BBEE Recognition Level for the duration of the contract.</w:t>
                  </w:r>
                </w:p>
                <w:p w14:paraId="553C1408" w14:textId="77777777" w:rsidR="00326526" w:rsidRDefault="00326526" w:rsidP="00E73196">
                  <w:pPr>
                    <w:spacing w:line="276" w:lineRule="auto"/>
                    <w:jc w:val="both"/>
                    <w:rPr>
                      <w:rFonts w:ascii="Arial" w:hAnsi="Arial" w:cs="Arial"/>
                      <w:bCs/>
                      <w:sz w:val="20"/>
                      <w:szCs w:val="20"/>
                    </w:rPr>
                  </w:pPr>
                </w:p>
                <w:p w14:paraId="4F09C3D3" w14:textId="77777777" w:rsidR="00E73196" w:rsidRDefault="00E73196" w:rsidP="00E73196">
                  <w:pPr>
                    <w:spacing w:line="276" w:lineRule="auto"/>
                    <w:jc w:val="both"/>
                    <w:rPr>
                      <w:rFonts w:ascii="Arial" w:eastAsia="Calibri" w:hAnsi="Arial" w:cs="Arial"/>
                      <w:b/>
                      <w:bCs/>
                      <w:sz w:val="20"/>
                      <w:szCs w:val="20"/>
                      <w:u w:val="single"/>
                    </w:rPr>
                  </w:pPr>
                  <w:r>
                    <w:rPr>
                      <w:rFonts w:ascii="Arial" w:eastAsia="Calibri" w:hAnsi="Arial" w:cs="Arial"/>
                      <w:b/>
                      <w:bCs/>
                      <w:sz w:val="20"/>
                      <w:szCs w:val="20"/>
                      <w:u w:val="single"/>
                    </w:rPr>
                    <w:t>Local Procurement Content</w:t>
                  </w:r>
                </w:p>
                <w:p w14:paraId="44AA4933" w14:textId="77777777" w:rsidR="00E73196" w:rsidRDefault="00E73196" w:rsidP="00E73196">
                  <w:pPr>
                    <w:spacing w:line="276" w:lineRule="auto"/>
                    <w:jc w:val="both"/>
                    <w:rPr>
                      <w:rFonts w:ascii="Arial" w:eastAsia="Calibri" w:hAnsi="Arial" w:cs="Arial"/>
                      <w:b/>
                      <w:bCs/>
                      <w:sz w:val="20"/>
                      <w:szCs w:val="20"/>
                      <w:u w:val="single"/>
                    </w:rPr>
                  </w:pPr>
                </w:p>
                <w:p w14:paraId="53C6F14F" w14:textId="77777777" w:rsidR="00E73196" w:rsidRDefault="00E73196" w:rsidP="00E73196">
                  <w:pPr>
                    <w:spacing w:line="276" w:lineRule="auto"/>
                    <w:jc w:val="both"/>
                    <w:rPr>
                      <w:rFonts w:ascii="Arial" w:eastAsia="Calibri" w:hAnsi="Arial" w:cs="Arial"/>
                      <w:sz w:val="20"/>
                      <w:szCs w:val="20"/>
                    </w:rPr>
                  </w:pPr>
                  <w:r>
                    <w:rPr>
                      <w:rFonts w:ascii="Arial" w:eastAsia="Calibri" w:hAnsi="Arial" w:cs="Arial"/>
                      <w:sz w:val="20"/>
                      <w:szCs w:val="20"/>
                    </w:rPr>
                    <w:t>Tenderers will stipulate local procurement content for the works.</w:t>
                  </w:r>
                </w:p>
                <w:p w14:paraId="12243DFE" w14:textId="456B11E5" w:rsidR="00E73196" w:rsidRDefault="00E73196" w:rsidP="00E73196">
                  <w:pPr>
                    <w:spacing w:line="276" w:lineRule="auto"/>
                    <w:jc w:val="both"/>
                    <w:rPr>
                      <w:rFonts w:ascii="Arial" w:eastAsia="Calibri" w:hAnsi="Arial" w:cs="Arial"/>
                      <w:sz w:val="20"/>
                      <w:szCs w:val="20"/>
                    </w:rPr>
                  </w:pPr>
                </w:p>
                <w:p w14:paraId="379A484C" w14:textId="34D457BD" w:rsidR="00134B86" w:rsidRDefault="00134B86" w:rsidP="00E73196">
                  <w:pPr>
                    <w:spacing w:line="276" w:lineRule="auto"/>
                    <w:jc w:val="both"/>
                    <w:rPr>
                      <w:rFonts w:ascii="Arial" w:eastAsia="Calibri" w:hAnsi="Arial" w:cs="Arial"/>
                      <w:sz w:val="20"/>
                      <w:szCs w:val="20"/>
                    </w:rPr>
                  </w:pPr>
                </w:p>
                <w:p w14:paraId="5136B61D" w14:textId="77777777" w:rsidR="00134B86" w:rsidRDefault="00134B86" w:rsidP="00E73196">
                  <w:pPr>
                    <w:spacing w:line="276" w:lineRule="auto"/>
                    <w:jc w:val="both"/>
                    <w:rPr>
                      <w:rFonts w:ascii="Arial" w:eastAsia="Calibri" w:hAnsi="Arial" w:cs="Arial"/>
                      <w:sz w:val="20"/>
                      <w:szCs w:val="20"/>
                    </w:rPr>
                  </w:pPr>
                </w:p>
                <w:p w14:paraId="136AE808" w14:textId="77777777" w:rsidR="00E73196" w:rsidRDefault="00E73196" w:rsidP="00E73196">
                  <w:pPr>
                    <w:tabs>
                      <w:tab w:val="left" w:pos="720"/>
                    </w:tabs>
                    <w:jc w:val="both"/>
                    <w:rPr>
                      <w:rFonts w:ascii="Arial" w:eastAsia="Times New Roman" w:hAnsi="Arial" w:cs="Arial"/>
                      <w:b/>
                      <w:bCs/>
                      <w:sz w:val="20"/>
                      <w:szCs w:val="20"/>
                      <w:u w:val="single"/>
                      <w:lang w:val="en-US"/>
                    </w:rPr>
                  </w:pPr>
                  <w:r>
                    <w:rPr>
                      <w:rFonts w:ascii="Arial" w:hAnsi="Arial" w:cs="Arial"/>
                      <w:b/>
                      <w:bCs/>
                      <w:sz w:val="20"/>
                      <w:szCs w:val="20"/>
                      <w:u w:val="single"/>
                    </w:rPr>
                    <w:lastRenderedPageBreak/>
                    <w:t>Job Opportunities</w:t>
                  </w:r>
                </w:p>
                <w:p w14:paraId="07543B93" w14:textId="77777777" w:rsidR="00E73196" w:rsidRDefault="00E73196" w:rsidP="00E73196">
                  <w:pPr>
                    <w:tabs>
                      <w:tab w:val="left" w:pos="720"/>
                    </w:tabs>
                    <w:jc w:val="both"/>
                    <w:rPr>
                      <w:rFonts w:ascii="Arial" w:hAnsi="Arial" w:cs="Arial"/>
                      <w:sz w:val="20"/>
                      <w:szCs w:val="20"/>
                      <w:u w:val="single"/>
                    </w:rPr>
                  </w:pPr>
                </w:p>
                <w:p w14:paraId="457E2083" w14:textId="77777777" w:rsidR="00E73196" w:rsidRDefault="00E73196" w:rsidP="00E73196">
                  <w:pPr>
                    <w:tabs>
                      <w:tab w:val="left" w:pos="720"/>
                    </w:tabs>
                    <w:jc w:val="both"/>
                    <w:rPr>
                      <w:rFonts w:ascii="Arial" w:hAnsi="Arial" w:cs="Arial"/>
                      <w:sz w:val="20"/>
                      <w:szCs w:val="20"/>
                    </w:rPr>
                  </w:pPr>
                  <w:r>
                    <w:rPr>
                      <w:rFonts w:ascii="Arial" w:hAnsi="Arial" w:cs="Arial"/>
                      <w:sz w:val="20"/>
                      <w:szCs w:val="20"/>
                    </w:rPr>
                    <w:t xml:space="preserve">Tenderer to indicate number of Jobs to be created and/or retained due to this </w:t>
                  </w:r>
                  <w:proofErr w:type="gramStart"/>
                  <w:r>
                    <w:rPr>
                      <w:rFonts w:ascii="Arial" w:hAnsi="Arial" w:cs="Arial"/>
                      <w:sz w:val="20"/>
                      <w:szCs w:val="20"/>
                    </w:rPr>
                    <w:t>contract;</w:t>
                  </w:r>
                  <w:proofErr w:type="gramEnd"/>
                </w:p>
                <w:p w14:paraId="12B21E94" w14:textId="77777777" w:rsidR="00E73196" w:rsidRDefault="00E73196" w:rsidP="00E7319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E73196" w14:paraId="2744DD44" w14:textId="77777777" w:rsidTr="007036C0">
                    <w:tc>
                      <w:tcPr>
                        <w:tcW w:w="4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BD733" w14:textId="77777777" w:rsidR="00E73196" w:rsidRDefault="00E73196" w:rsidP="00E73196">
                        <w:pPr>
                          <w:tabs>
                            <w:tab w:val="left" w:pos="720"/>
                          </w:tabs>
                          <w:jc w:val="both"/>
                          <w:rPr>
                            <w:rFonts w:ascii="Arial" w:hAnsi="Arial" w:cs="Arial"/>
                            <w:b/>
                            <w:sz w:val="20"/>
                            <w:szCs w:val="20"/>
                          </w:rPr>
                        </w:pPr>
                        <w:r>
                          <w:rPr>
                            <w:rFonts w:ascii="Arial" w:hAnsi="Arial" w:cs="Arial"/>
                            <w:b/>
                            <w:sz w:val="20"/>
                          </w:rPr>
                          <w:t>Number of Jobs to be created</w:t>
                        </w:r>
                      </w:p>
                    </w:tc>
                    <w:tc>
                      <w:tcPr>
                        <w:tcW w:w="4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BABA6" w14:textId="77777777" w:rsidR="00E73196" w:rsidRDefault="00E73196" w:rsidP="00E73196">
                        <w:pPr>
                          <w:tabs>
                            <w:tab w:val="left" w:pos="720"/>
                          </w:tabs>
                          <w:jc w:val="both"/>
                          <w:rPr>
                            <w:rFonts w:ascii="Arial" w:hAnsi="Arial" w:cs="Arial"/>
                            <w:b/>
                            <w:sz w:val="20"/>
                          </w:rPr>
                        </w:pPr>
                        <w:r>
                          <w:rPr>
                            <w:rFonts w:ascii="Arial" w:hAnsi="Arial" w:cs="Arial"/>
                            <w:b/>
                            <w:sz w:val="20"/>
                          </w:rPr>
                          <w:t xml:space="preserve">Number of Jobs to be retained </w:t>
                        </w:r>
                      </w:p>
                    </w:tc>
                  </w:tr>
                  <w:tr w:rsidR="00E73196" w14:paraId="4F0E9C79" w14:textId="77777777" w:rsidTr="007036C0">
                    <w:tc>
                      <w:tcPr>
                        <w:tcW w:w="4266" w:type="dxa"/>
                        <w:tcBorders>
                          <w:top w:val="single" w:sz="4" w:space="0" w:color="auto"/>
                          <w:left w:val="single" w:sz="4" w:space="0" w:color="auto"/>
                          <w:bottom w:val="single" w:sz="4" w:space="0" w:color="auto"/>
                          <w:right w:val="single" w:sz="4" w:space="0" w:color="auto"/>
                        </w:tcBorders>
                      </w:tcPr>
                      <w:p w14:paraId="17E94B01" w14:textId="77777777" w:rsidR="00E73196" w:rsidRDefault="00E73196" w:rsidP="00E73196">
                        <w:pPr>
                          <w:tabs>
                            <w:tab w:val="left" w:pos="720"/>
                          </w:tabs>
                          <w:jc w:val="both"/>
                          <w:rPr>
                            <w:rFonts w:ascii="Arial" w:hAnsi="Arial" w:cs="Arial"/>
                            <w:sz w:val="20"/>
                          </w:rPr>
                        </w:pPr>
                      </w:p>
                    </w:tc>
                    <w:tc>
                      <w:tcPr>
                        <w:tcW w:w="4266" w:type="dxa"/>
                        <w:tcBorders>
                          <w:top w:val="single" w:sz="4" w:space="0" w:color="auto"/>
                          <w:left w:val="single" w:sz="4" w:space="0" w:color="auto"/>
                          <w:bottom w:val="single" w:sz="4" w:space="0" w:color="auto"/>
                          <w:right w:val="single" w:sz="4" w:space="0" w:color="auto"/>
                        </w:tcBorders>
                      </w:tcPr>
                      <w:p w14:paraId="6BEF1BE9" w14:textId="77777777" w:rsidR="00E73196" w:rsidRDefault="00E73196" w:rsidP="00E73196">
                        <w:pPr>
                          <w:tabs>
                            <w:tab w:val="left" w:pos="720"/>
                          </w:tabs>
                          <w:jc w:val="both"/>
                          <w:rPr>
                            <w:rFonts w:ascii="Arial" w:hAnsi="Arial" w:cs="Arial"/>
                            <w:sz w:val="20"/>
                          </w:rPr>
                        </w:pPr>
                      </w:p>
                    </w:tc>
                  </w:tr>
                </w:tbl>
                <w:p w14:paraId="7E95BE45" w14:textId="77777777" w:rsidR="00E73196" w:rsidRDefault="00E73196" w:rsidP="00E73196">
                  <w:pPr>
                    <w:tabs>
                      <w:tab w:val="left" w:pos="720"/>
                    </w:tabs>
                    <w:jc w:val="both"/>
                    <w:rPr>
                      <w:rFonts w:ascii="Arial" w:eastAsia="Times New Roman" w:hAnsi="Arial" w:cs="Arial"/>
                      <w:color w:val="FF0000"/>
                      <w:sz w:val="20"/>
                      <w:szCs w:val="20"/>
                      <w:lang w:val="en-US"/>
                    </w:rPr>
                  </w:pPr>
                </w:p>
                <w:p w14:paraId="51B167FC" w14:textId="6EF082BE" w:rsidR="00E73196" w:rsidRDefault="00E73196" w:rsidP="00E73196">
                  <w:pPr>
                    <w:tabs>
                      <w:tab w:val="left" w:pos="720"/>
                    </w:tabs>
                    <w:jc w:val="both"/>
                    <w:rPr>
                      <w:rFonts w:ascii="Arial" w:hAnsi="Arial" w:cs="Arial"/>
                      <w:sz w:val="20"/>
                      <w:szCs w:val="20"/>
                    </w:rPr>
                  </w:pPr>
                  <w:r>
                    <w:rPr>
                      <w:rFonts w:ascii="Arial" w:hAnsi="Arial" w:cs="Arial"/>
                      <w:sz w:val="20"/>
                      <w:szCs w:val="20"/>
                    </w:rPr>
                    <w:t xml:space="preserve">During installation, the Contractor should ensure that it recruits its General Workers and Semi-Skilled Workers within the vicinity of the station in accordance with the </w:t>
                  </w:r>
                  <w:r w:rsidR="00134B86">
                    <w:rPr>
                      <w:rFonts w:ascii="Arial" w:hAnsi="Arial" w:cs="Arial"/>
                      <w:sz w:val="20"/>
                      <w:szCs w:val="20"/>
                    </w:rPr>
                    <w:t>Kriel</w:t>
                  </w:r>
                  <w:r>
                    <w:rPr>
                      <w:rFonts w:ascii="Arial" w:hAnsi="Arial" w:cs="Arial"/>
                      <w:sz w:val="20"/>
                      <w:szCs w:val="20"/>
                    </w:rPr>
                    <w:t xml:space="preserve"> Power Station’s Recruitment Procedure/Stakeholder Management Forum. </w:t>
                  </w:r>
                </w:p>
                <w:p w14:paraId="1DEEFF66" w14:textId="77777777" w:rsidR="00E73196" w:rsidRDefault="00E73196" w:rsidP="00E73196">
                  <w:pPr>
                    <w:tabs>
                      <w:tab w:val="left" w:pos="720"/>
                    </w:tabs>
                    <w:jc w:val="both"/>
                    <w:rPr>
                      <w:rFonts w:ascii="Arial" w:hAnsi="Arial" w:cs="Arial"/>
                      <w:color w:val="FF0000"/>
                      <w:sz w:val="20"/>
                      <w:szCs w:val="20"/>
                    </w:rPr>
                  </w:pPr>
                </w:p>
                <w:p w14:paraId="74C89F27" w14:textId="77777777" w:rsidR="00E73196" w:rsidRDefault="00E73196" w:rsidP="00E73196">
                  <w:pPr>
                    <w:tabs>
                      <w:tab w:val="left" w:pos="720"/>
                    </w:tabs>
                    <w:jc w:val="both"/>
                    <w:rPr>
                      <w:rFonts w:ascii="Arial" w:hAnsi="Arial" w:cs="Arial"/>
                      <w:b/>
                      <w:sz w:val="20"/>
                      <w:szCs w:val="20"/>
                      <w:u w:val="single"/>
                    </w:rPr>
                  </w:pPr>
                  <w:r>
                    <w:rPr>
                      <w:rFonts w:ascii="Arial" w:hAnsi="Arial" w:cs="Arial"/>
                      <w:b/>
                      <w:sz w:val="20"/>
                      <w:szCs w:val="20"/>
                      <w:u w:val="single"/>
                    </w:rPr>
                    <w:t>Skills Development</w:t>
                  </w:r>
                </w:p>
                <w:p w14:paraId="4F8E96B9" w14:textId="77777777" w:rsidR="00E73196" w:rsidRDefault="00E73196" w:rsidP="00E73196">
                  <w:pPr>
                    <w:tabs>
                      <w:tab w:val="left" w:pos="720"/>
                    </w:tabs>
                    <w:jc w:val="both"/>
                    <w:rPr>
                      <w:rFonts w:ascii="Arial" w:hAnsi="Arial" w:cs="Arial"/>
                      <w:b/>
                      <w:sz w:val="20"/>
                      <w:szCs w:val="20"/>
                      <w:u w:val="single"/>
                    </w:rPr>
                  </w:pPr>
                </w:p>
                <w:p w14:paraId="2C392547" w14:textId="77777777" w:rsidR="00E73196" w:rsidRDefault="00E73196" w:rsidP="00E73196">
                  <w:pPr>
                    <w:tabs>
                      <w:tab w:val="left" w:pos="720"/>
                    </w:tabs>
                    <w:jc w:val="both"/>
                    <w:rPr>
                      <w:rFonts w:ascii="Arial" w:hAnsi="Arial" w:cs="Arial"/>
                      <w:sz w:val="20"/>
                      <w:szCs w:val="20"/>
                    </w:rPr>
                  </w:pPr>
                  <w:r>
                    <w:rPr>
                      <w:rFonts w:ascii="Arial" w:hAnsi="Arial" w:cs="Arial"/>
                      <w:sz w:val="20"/>
                      <w:szCs w:val="20"/>
                    </w:rPr>
                    <w:t>Tenderers are required to propose against the following training initiatives:</w:t>
                  </w:r>
                </w:p>
                <w:p w14:paraId="2757E81D" w14:textId="77777777" w:rsidR="00E73196" w:rsidRDefault="00E73196" w:rsidP="00E73196">
                  <w:pPr>
                    <w:tabs>
                      <w:tab w:val="left" w:pos="720"/>
                    </w:tabs>
                    <w:jc w:val="both"/>
                    <w:rPr>
                      <w:rFonts w:ascii="Arial" w:hAnsi="Arial" w:cs="Arial"/>
                      <w:sz w:val="20"/>
                      <w:szCs w:val="20"/>
                    </w:rPr>
                  </w:pPr>
                </w:p>
                <w:tbl>
                  <w:tblPr>
                    <w:tblStyle w:val="TableGrid"/>
                    <w:tblW w:w="0" w:type="auto"/>
                    <w:tblLook w:val="04A0" w:firstRow="1" w:lastRow="0" w:firstColumn="1" w:lastColumn="0" w:noHBand="0" w:noVBand="1"/>
                  </w:tblPr>
                  <w:tblGrid>
                    <w:gridCol w:w="2153"/>
                    <w:gridCol w:w="1276"/>
                    <w:gridCol w:w="1701"/>
                    <w:gridCol w:w="1418"/>
                    <w:gridCol w:w="1984"/>
                  </w:tblGrid>
                  <w:tr w:rsidR="00E73196" w14:paraId="3A0808C7" w14:textId="77777777" w:rsidTr="007036C0">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7079C6" w14:textId="77777777" w:rsidR="00E73196" w:rsidRDefault="00E73196" w:rsidP="00E73196">
                        <w:pPr>
                          <w:jc w:val="both"/>
                          <w:rPr>
                            <w:rFonts w:ascii="Arial" w:hAnsi="Arial" w:cs="Arial"/>
                            <w:b/>
                            <w:color w:val="000000" w:themeColor="text1"/>
                            <w:sz w:val="24"/>
                            <w:szCs w:val="20"/>
                          </w:rPr>
                        </w:pPr>
                        <w:r>
                          <w:rPr>
                            <w:rFonts w:ascii="Arial" w:hAnsi="Arial" w:cs="Arial"/>
                            <w:b/>
                            <w:color w:val="000000" w:themeColor="text1"/>
                            <w:sz w:val="20"/>
                            <w:szCs w:val="20"/>
                          </w:rPr>
                          <w:t>Skills Category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C8794" w14:textId="77777777" w:rsidR="00E73196" w:rsidRDefault="00E73196" w:rsidP="00E73196">
                        <w:pPr>
                          <w:jc w:val="both"/>
                          <w:rPr>
                            <w:rFonts w:ascii="Arial" w:hAnsi="Arial" w:cs="Arial"/>
                            <w:b/>
                            <w:color w:val="000000" w:themeColor="text1"/>
                            <w:szCs w:val="20"/>
                          </w:rPr>
                        </w:pPr>
                        <w:r>
                          <w:rPr>
                            <w:rFonts w:ascii="Arial" w:hAnsi="Arial" w:cs="Arial"/>
                            <w:b/>
                            <w:color w:val="000000" w:themeColor="text1"/>
                            <w:sz w:val="20"/>
                            <w:szCs w:val="20"/>
                          </w:rPr>
                          <w:t>Eskom Target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EA3345" w14:textId="77777777" w:rsidR="00E73196" w:rsidRDefault="00E73196" w:rsidP="00E73196">
                        <w:pPr>
                          <w:jc w:val="both"/>
                          <w:rPr>
                            <w:rFonts w:ascii="Arial" w:hAnsi="Arial" w:cs="Arial"/>
                            <w:b/>
                            <w:color w:val="000000" w:themeColor="text1"/>
                            <w:szCs w:val="20"/>
                          </w:rPr>
                        </w:pPr>
                        <w:r>
                          <w:rPr>
                            <w:rFonts w:ascii="Arial" w:hAnsi="Arial" w:cs="Arial"/>
                            <w:b/>
                            <w:color w:val="000000" w:themeColor="text1"/>
                            <w:sz w:val="20"/>
                            <w:szCs w:val="20"/>
                          </w:rPr>
                          <w:t>Entry</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BDDD98" w14:textId="77777777" w:rsidR="00E73196" w:rsidRDefault="00E73196" w:rsidP="00E73196">
                        <w:pPr>
                          <w:jc w:val="both"/>
                          <w:rPr>
                            <w:rFonts w:ascii="Arial" w:hAnsi="Arial" w:cs="Arial"/>
                            <w:b/>
                            <w:color w:val="000000" w:themeColor="text1"/>
                            <w:szCs w:val="20"/>
                          </w:rPr>
                        </w:pPr>
                        <w:r>
                          <w:rPr>
                            <w:rFonts w:ascii="Arial" w:hAnsi="Arial" w:cs="Arial"/>
                            <w:b/>
                            <w:color w:val="000000" w:themeColor="text1"/>
                            <w:sz w:val="20"/>
                            <w:szCs w:val="20"/>
                          </w:rPr>
                          <w:t>output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EAF00D" w14:textId="77777777" w:rsidR="00E73196" w:rsidRDefault="00E73196" w:rsidP="00E73196">
                        <w:pPr>
                          <w:jc w:val="both"/>
                          <w:rPr>
                            <w:rFonts w:ascii="Arial" w:hAnsi="Arial" w:cs="Arial"/>
                            <w:b/>
                            <w:color w:val="FF0000"/>
                            <w:szCs w:val="20"/>
                          </w:rPr>
                        </w:pPr>
                        <w:r>
                          <w:rPr>
                            <w:rFonts w:ascii="Arial" w:hAnsi="Arial" w:cs="Arial"/>
                            <w:b/>
                            <w:color w:val="000000" w:themeColor="text1"/>
                            <w:sz w:val="20"/>
                            <w:szCs w:val="20"/>
                          </w:rPr>
                          <w:t>Tenderers Proposal</w:t>
                        </w:r>
                      </w:p>
                    </w:tc>
                  </w:tr>
                  <w:tr w:rsidR="00E73196" w14:paraId="39A2914C" w14:textId="77777777" w:rsidTr="007036C0">
                    <w:tc>
                      <w:tcPr>
                        <w:tcW w:w="2153" w:type="dxa"/>
                        <w:tcBorders>
                          <w:top w:val="single" w:sz="4" w:space="0" w:color="auto"/>
                          <w:left w:val="single" w:sz="4" w:space="0" w:color="auto"/>
                          <w:bottom w:val="single" w:sz="4" w:space="0" w:color="auto"/>
                          <w:right w:val="single" w:sz="4" w:space="0" w:color="auto"/>
                        </w:tcBorders>
                        <w:hideMark/>
                      </w:tcPr>
                      <w:p w14:paraId="61457D0D" w14:textId="77777777" w:rsidR="00E73196" w:rsidRDefault="00E73196" w:rsidP="00E73196">
                        <w:pPr>
                          <w:jc w:val="both"/>
                          <w:rPr>
                            <w:rFonts w:ascii="Arial" w:hAnsi="Arial" w:cs="Arial"/>
                            <w:bCs/>
                            <w:iCs/>
                            <w:color w:val="000000" w:themeColor="text1"/>
                            <w:sz w:val="20"/>
                            <w:szCs w:val="20"/>
                          </w:rPr>
                        </w:pPr>
                        <w:r>
                          <w:rPr>
                            <w:rFonts w:ascii="Arial" w:hAnsi="Arial" w:cs="Arial"/>
                            <w:bCs/>
                            <w:iCs/>
                            <w:color w:val="000000" w:themeColor="text1"/>
                            <w:sz w:val="20"/>
                            <w:szCs w:val="20"/>
                          </w:rPr>
                          <w:t xml:space="preserve">Not feasible </w:t>
                        </w:r>
                      </w:p>
                    </w:tc>
                    <w:tc>
                      <w:tcPr>
                        <w:tcW w:w="1276" w:type="dxa"/>
                        <w:tcBorders>
                          <w:top w:val="single" w:sz="4" w:space="0" w:color="auto"/>
                          <w:left w:val="single" w:sz="4" w:space="0" w:color="auto"/>
                          <w:bottom w:val="single" w:sz="4" w:space="0" w:color="auto"/>
                          <w:right w:val="single" w:sz="4" w:space="0" w:color="auto"/>
                        </w:tcBorders>
                      </w:tcPr>
                      <w:p w14:paraId="41DB55DB" w14:textId="77777777" w:rsidR="00E73196" w:rsidRDefault="00E73196" w:rsidP="00E73196">
                        <w:pPr>
                          <w:jc w:val="both"/>
                          <w:rPr>
                            <w:rFonts w:ascii="Arial" w:hAnsi="Arial" w:cs="Arial"/>
                            <w:b/>
                            <w:iCs/>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6798F3F" w14:textId="77777777" w:rsidR="00E73196" w:rsidRDefault="00E73196" w:rsidP="00E73196">
                        <w:pPr>
                          <w:jc w:val="both"/>
                          <w:rPr>
                            <w:rFonts w:ascii="Arial" w:hAnsi="Arial" w:cs="Arial"/>
                            <w:b/>
                            <w:iCs/>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07931D0" w14:textId="77777777" w:rsidR="00E73196" w:rsidRDefault="00E73196" w:rsidP="00E73196">
                        <w:pPr>
                          <w:jc w:val="both"/>
                          <w:rPr>
                            <w:rFonts w:ascii="Arial" w:hAnsi="Arial" w:cs="Arial"/>
                            <w:b/>
                            <w:iCs/>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478CECE" w14:textId="77777777" w:rsidR="00E73196" w:rsidRDefault="00E73196" w:rsidP="00E73196">
                        <w:pPr>
                          <w:jc w:val="both"/>
                          <w:rPr>
                            <w:rFonts w:ascii="Arial" w:hAnsi="Arial" w:cs="Arial"/>
                            <w:b/>
                            <w:i/>
                            <w:color w:val="FF0000"/>
                            <w:sz w:val="24"/>
                            <w:szCs w:val="20"/>
                          </w:rPr>
                        </w:pPr>
                      </w:p>
                    </w:tc>
                  </w:tr>
                </w:tbl>
                <w:p w14:paraId="2CACEFFF" w14:textId="77777777" w:rsidR="00E73196" w:rsidRDefault="00E73196" w:rsidP="00E73196">
                  <w:pPr>
                    <w:rPr>
                      <w:rFonts w:ascii="Arial" w:eastAsia="Calibri" w:hAnsi="Arial" w:cs="Arial"/>
                    </w:rPr>
                  </w:pPr>
                  <w:r>
                    <w:rPr>
                      <w:rFonts w:ascii="Arial" w:eastAsia="Calibri" w:hAnsi="Arial" w:cs="Arial"/>
                    </w:rPr>
                    <w:t>Note:</w:t>
                  </w:r>
                </w:p>
                <w:p w14:paraId="017FC5E2" w14:textId="77777777" w:rsidR="00E73196" w:rsidRDefault="00E73196" w:rsidP="00E73196">
                  <w:pPr>
                    <w:widowControl w:val="0"/>
                    <w:tabs>
                      <w:tab w:val="left" w:pos="720"/>
                      <w:tab w:val="center" w:pos="4320"/>
                      <w:tab w:val="right" w:pos="8640"/>
                    </w:tabs>
                    <w:spacing w:line="276" w:lineRule="auto"/>
                    <w:jc w:val="both"/>
                    <w:rPr>
                      <w:rFonts w:ascii="Arial" w:eastAsia="Times New Roman" w:hAnsi="Arial" w:cs="Arial"/>
                      <w:sz w:val="20"/>
                      <w:szCs w:val="20"/>
                      <w:lang w:val="en-US"/>
                    </w:rPr>
                  </w:pPr>
                  <w:r>
                    <w:rPr>
                      <w:rFonts w:ascii="Arial" w:hAnsi="Arial" w:cs="Arial"/>
                      <w:sz w:val="20"/>
                      <w:szCs w:val="20"/>
                    </w:rPr>
                    <w:t xml:space="preserve">Qualifying candidates shall be currently unemployed graduates from university, Technical and Vocational Education and Training (TVET) Colleges and/or Matriculants. The skills development candidates shall be representative of the population demographics of South Africa and be sourced from </w:t>
                  </w:r>
                  <w:proofErr w:type="spellStart"/>
                  <w:r>
                    <w:rPr>
                      <w:rFonts w:ascii="Arial" w:hAnsi="Arial" w:cs="Arial"/>
                      <w:sz w:val="20"/>
                      <w:szCs w:val="20"/>
                    </w:rPr>
                    <w:t>Emalahleni</w:t>
                  </w:r>
                  <w:proofErr w:type="spellEnd"/>
                  <w:r>
                    <w:rPr>
                      <w:rFonts w:ascii="Arial" w:hAnsi="Arial" w:cs="Arial"/>
                      <w:sz w:val="20"/>
                      <w:szCs w:val="20"/>
                    </w:rPr>
                    <w:t xml:space="preserve"> Municipality area.</w:t>
                  </w:r>
                </w:p>
              </w:tc>
            </w:tr>
          </w:tbl>
          <w:p w14:paraId="66324864" w14:textId="77777777" w:rsidR="00E73196" w:rsidRDefault="00E73196" w:rsidP="00E73196">
            <w:pPr>
              <w:spacing w:before="360" w:after="240"/>
              <w:rPr>
                <w:rFonts w:ascii="Arial" w:hAnsi="Arial" w:cs="Arial"/>
                <w:b/>
              </w:rPr>
            </w:pPr>
            <w:r>
              <w:rPr>
                <w:rFonts w:ascii="Arial" w:hAnsi="Arial" w:cs="Arial"/>
                <w:b/>
              </w:rPr>
              <w:lastRenderedPageBreak/>
              <w:t>Section 4: SD&amp;L Penalty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800"/>
            </w:tblGrid>
            <w:tr w:rsidR="00E73196" w14:paraId="2C2BD70F" w14:textId="77777777" w:rsidTr="007036C0">
              <w:trPr>
                <w:jc w:val="center"/>
              </w:trPr>
              <w:tc>
                <w:tcPr>
                  <w:tcW w:w="9050" w:type="dxa"/>
                  <w:tcBorders>
                    <w:top w:val="single" w:sz="4" w:space="0" w:color="auto"/>
                    <w:left w:val="single" w:sz="4" w:space="0" w:color="auto"/>
                    <w:bottom w:val="single" w:sz="4" w:space="0" w:color="auto"/>
                    <w:right w:val="single" w:sz="4" w:space="0" w:color="auto"/>
                  </w:tcBorders>
                  <w:shd w:val="clear" w:color="auto" w:fill="000000"/>
                </w:tcPr>
                <w:p w14:paraId="321008BC" w14:textId="77777777" w:rsidR="00E73196" w:rsidRDefault="00E73196" w:rsidP="00E73196">
                  <w:pPr>
                    <w:tabs>
                      <w:tab w:val="left" w:pos="720"/>
                    </w:tabs>
                    <w:jc w:val="both"/>
                    <w:rPr>
                      <w:rFonts w:ascii="Arial" w:hAnsi="Arial" w:cs="Arial"/>
                      <w:sz w:val="20"/>
                    </w:rPr>
                  </w:pPr>
                </w:p>
              </w:tc>
            </w:tr>
            <w:tr w:rsidR="00E73196" w14:paraId="781CBBD4" w14:textId="77777777" w:rsidTr="007036C0">
              <w:trPr>
                <w:trHeight w:val="1441"/>
                <w:jc w:val="center"/>
              </w:trPr>
              <w:tc>
                <w:tcPr>
                  <w:tcW w:w="9050" w:type="dxa"/>
                  <w:tcBorders>
                    <w:top w:val="single" w:sz="4" w:space="0" w:color="auto"/>
                    <w:left w:val="single" w:sz="4" w:space="0" w:color="auto"/>
                    <w:bottom w:val="single" w:sz="4" w:space="0" w:color="auto"/>
                    <w:right w:val="single" w:sz="4" w:space="0" w:color="auto"/>
                  </w:tcBorders>
                  <w:hideMark/>
                </w:tcPr>
                <w:p w14:paraId="28E62E39" w14:textId="77777777" w:rsidR="00E73196" w:rsidRDefault="00E73196" w:rsidP="00E73196">
                  <w:pPr>
                    <w:jc w:val="both"/>
                    <w:rPr>
                      <w:rFonts w:ascii="Arial" w:hAnsi="Arial" w:cs="Arial"/>
                      <w:sz w:val="20"/>
                    </w:rPr>
                  </w:pPr>
                  <w:r>
                    <w:rPr>
                      <w:rFonts w:ascii="Arial" w:hAnsi="Arial" w:cs="Arial"/>
                      <w:sz w:val="20"/>
                    </w:rPr>
                    <w:t xml:space="preserve">Eskom will apply a penalty of 2.5% of the Contract Value for failure to meet SDL&amp;I obligations. </w:t>
                  </w:r>
                </w:p>
                <w:p w14:paraId="2187F708" w14:textId="77777777" w:rsidR="00E73196" w:rsidRDefault="00E73196" w:rsidP="00E73196">
                  <w:pPr>
                    <w:jc w:val="both"/>
                    <w:rPr>
                      <w:rFonts w:ascii="Arial" w:eastAsia="Calibri" w:hAnsi="Arial" w:cs="Arial"/>
                      <w:sz w:val="20"/>
                    </w:rPr>
                  </w:pPr>
                  <w:r>
                    <w:rPr>
                      <w:rFonts w:ascii="Arial" w:hAnsi="Arial" w:cs="Arial"/>
                      <w:sz w:val="20"/>
                    </w:rPr>
                    <w:t>For the duration of the contract, Eskom will retain 2.5% of every invoice (excluding VAT) as security for the fulfilment of all SDL&amp;I Obligations.</w:t>
                  </w:r>
                  <w:r>
                    <w:rPr>
                      <w:rFonts w:ascii="Arial" w:eastAsia="Calibri" w:hAnsi="Arial" w:cs="Arial"/>
                      <w:sz w:val="20"/>
                    </w:rPr>
                    <w:t xml:space="preserve"> The retained amounts shall only be released to the Contractor upon fulfilment of all SDL&amp;I obligations at the end of the contract.</w:t>
                  </w:r>
                </w:p>
              </w:tc>
            </w:tr>
          </w:tbl>
          <w:p w14:paraId="12C3FD9B" w14:textId="77777777" w:rsidR="00134B86" w:rsidRDefault="00134B86" w:rsidP="00E73196">
            <w:pPr>
              <w:rPr>
                <w:rFonts w:ascii="Arial" w:hAnsi="Arial" w:cs="Arial"/>
                <w:b/>
              </w:rPr>
            </w:pPr>
          </w:p>
          <w:p w14:paraId="771EB6E2" w14:textId="04B444E7" w:rsidR="00E73196" w:rsidRDefault="00E73196" w:rsidP="00E73196">
            <w:pPr>
              <w:rPr>
                <w:rFonts w:ascii="Arial" w:hAnsi="Arial" w:cs="Arial"/>
              </w:rPr>
            </w:pPr>
            <w:r>
              <w:rPr>
                <w:rFonts w:ascii="Arial" w:hAnsi="Arial" w:cs="Arial"/>
                <w:b/>
              </w:rPr>
              <w:t>Section 5: Reporting and Monitoring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800"/>
            </w:tblGrid>
            <w:tr w:rsidR="00E73196" w14:paraId="6EC4970B" w14:textId="77777777" w:rsidTr="007036C0">
              <w:trPr>
                <w:jc w:val="center"/>
              </w:trPr>
              <w:tc>
                <w:tcPr>
                  <w:tcW w:w="9050" w:type="dxa"/>
                  <w:tcBorders>
                    <w:top w:val="single" w:sz="4" w:space="0" w:color="auto"/>
                    <w:left w:val="single" w:sz="4" w:space="0" w:color="auto"/>
                    <w:bottom w:val="single" w:sz="4" w:space="0" w:color="auto"/>
                    <w:right w:val="single" w:sz="4" w:space="0" w:color="auto"/>
                  </w:tcBorders>
                  <w:shd w:val="clear" w:color="auto" w:fill="000000"/>
                </w:tcPr>
                <w:p w14:paraId="705B0465" w14:textId="77777777" w:rsidR="00E73196" w:rsidRDefault="00E73196" w:rsidP="00E73196">
                  <w:pPr>
                    <w:tabs>
                      <w:tab w:val="left" w:pos="720"/>
                    </w:tabs>
                    <w:jc w:val="both"/>
                    <w:rPr>
                      <w:rFonts w:ascii="Arial" w:hAnsi="Arial" w:cs="Arial"/>
                      <w:sz w:val="20"/>
                    </w:rPr>
                  </w:pPr>
                </w:p>
              </w:tc>
            </w:tr>
            <w:tr w:rsidR="00E73196" w14:paraId="178B8065" w14:textId="77777777" w:rsidTr="007036C0">
              <w:trPr>
                <w:trHeight w:val="1058"/>
                <w:jc w:val="center"/>
              </w:trPr>
              <w:tc>
                <w:tcPr>
                  <w:tcW w:w="90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6E360AF" w14:textId="77777777" w:rsidR="00E73196" w:rsidRDefault="00E73196" w:rsidP="00E73196">
                  <w:pPr>
                    <w:pStyle w:val="ListParagraph"/>
                    <w:numPr>
                      <w:ilvl w:val="0"/>
                      <w:numId w:val="62"/>
                    </w:numPr>
                    <w:ind w:left="314" w:hanging="218"/>
                    <w:jc w:val="both"/>
                    <w:rPr>
                      <w:rFonts w:ascii="Arial" w:eastAsia="Calibri" w:hAnsi="Arial" w:cs="Arial"/>
                      <w:sz w:val="20"/>
                      <w:lang w:val="en-GB"/>
                    </w:rPr>
                  </w:pPr>
                  <w:bookmarkStart w:id="13" w:name="OLE_LINK6"/>
                  <w:r>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13"/>
                </w:p>
                <w:p w14:paraId="5C00CB66" w14:textId="77777777" w:rsidR="00E73196" w:rsidRDefault="00E73196" w:rsidP="00E73196">
                  <w:pPr>
                    <w:pStyle w:val="ListParagraph"/>
                    <w:numPr>
                      <w:ilvl w:val="0"/>
                      <w:numId w:val="62"/>
                    </w:numPr>
                    <w:ind w:left="314" w:hanging="218"/>
                    <w:jc w:val="both"/>
                    <w:rPr>
                      <w:rFonts w:ascii="Arial" w:eastAsia="Calibri" w:hAnsi="Arial" w:cs="Arial"/>
                      <w:sz w:val="20"/>
                      <w:lang w:val="en-GB"/>
                    </w:rPr>
                  </w:pPr>
                  <w:r>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588003E" w14:textId="77777777" w:rsidR="00E73196" w:rsidRDefault="00E73196" w:rsidP="00E73196">
                  <w:pPr>
                    <w:pStyle w:val="ListParagraph"/>
                    <w:numPr>
                      <w:ilvl w:val="0"/>
                      <w:numId w:val="62"/>
                    </w:numPr>
                    <w:ind w:left="314" w:hanging="218"/>
                    <w:jc w:val="both"/>
                    <w:rPr>
                      <w:rFonts w:ascii="Arial" w:eastAsia="Calibri" w:hAnsi="Arial" w:cs="Arial"/>
                      <w:sz w:val="20"/>
                    </w:rPr>
                  </w:pPr>
                  <w:r>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D7E0B7C" w14:textId="77777777" w:rsidR="00E73196" w:rsidRDefault="00E73196" w:rsidP="00E73196">
                  <w:pPr>
                    <w:pStyle w:val="ListParagraph"/>
                    <w:numPr>
                      <w:ilvl w:val="0"/>
                      <w:numId w:val="62"/>
                    </w:numPr>
                    <w:tabs>
                      <w:tab w:val="left" w:pos="720"/>
                    </w:tabs>
                    <w:spacing w:after="0"/>
                    <w:ind w:left="314" w:hanging="218"/>
                    <w:jc w:val="both"/>
                    <w:rPr>
                      <w:rFonts w:ascii="Arial" w:eastAsia="Calibri" w:hAnsi="Arial" w:cs="Arial"/>
                      <w:sz w:val="16"/>
                    </w:rPr>
                  </w:pPr>
                  <w:r>
                    <w:rPr>
                      <w:rFonts w:ascii="Arial" w:eastAsia="Calibri" w:hAnsi="Arial" w:cs="Arial"/>
                      <w:sz w:val="20"/>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Pr>
                      <w:rFonts w:ascii="Arial" w:eastAsia="Calibri" w:hAnsi="Arial" w:cs="Arial"/>
                      <w:sz w:val="20"/>
                    </w:rPr>
                    <w:t>measuring</w:t>
                  </w:r>
                  <w:proofErr w:type="gramEnd"/>
                  <w:r>
                    <w:rPr>
                      <w:rFonts w:ascii="Arial" w:eastAsia="Calibri" w:hAnsi="Arial" w:cs="Arial"/>
                      <w:sz w:val="20"/>
                    </w:rPr>
                    <w:t xml:space="preserve"> and reporting on the supplier’s progress in delivering on their stated SDL&amp;I commitments</w:t>
                  </w:r>
                </w:p>
              </w:tc>
            </w:tr>
          </w:tbl>
          <w:p w14:paraId="6E3ED989" w14:textId="77777777" w:rsidR="00E73196" w:rsidRDefault="00E73196" w:rsidP="00E73196">
            <w:pPr>
              <w:rPr>
                <w:rFonts w:ascii="Arial" w:hAnsi="Arial" w:cs="Arial"/>
                <w:b/>
              </w:rPr>
            </w:pPr>
          </w:p>
          <w:p w14:paraId="7C2C4F68" w14:textId="77777777" w:rsidR="00E73196" w:rsidRDefault="00E73196" w:rsidP="00E73196">
            <w:pPr>
              <w:rPr>
                <w:rFonts w:ascii="Arial" w:hAnsi="Arial" w:cs="Arial"/>
                <w:b/>
              </w:rPr>
            </w:pPr>
            <w:r>
              <w:rPr>
                <w:rFonts w:ascii="Arial" w:hAnsi="Arial" w:cs="Arial"/>
                <w:b/>
              </w:rPr>
              <w:t>Section 7: General Information on Validity of Sworn Affidavits</w:t>
            </w:r>
          </w:p>
          <w:tbl>
            <w:tblPr>
              <w:tblStyle w:val="TableGrid"/>
              <w:tblW w:w="0" w:type="auto"/>
              <w:jc w:val="center"/>
              <w:tblLook w:val="04A0" w:firstRow="1" w:lastRow="0" w:firstColumn="1" w:lastColumn="0" w:noHBand="0" w:noVBand="1"/>
            </w:tblPr>
            <w:tblGrid>
              <w:gridCol w:w="8800"/>
            </w:tblGrid>
            <w:tr w:rsidR="00E73196" w14:paraId="585142FC" w14:textId="77777777" w:rsidTr="007036C0">
              <w:trPr>
                <w:jc w:val="center"/>
              </w:trPr>
              <w:tc>
                <w:tcPr>
                  <w:tcW w:w="901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AEF45B0" w14:textId="77777777" w:rsidR="00E73196" w:rsidRDefault="00E73196" w:rsidP="00E73196">
                  <w:pPr>
                    <w:tabs>
                      <w:tab w:val="left" w:pos="720"/>
                    </w:tabs>
                    <w:jc w:val="both"/>
                    <w:rPr>
                      <w:rFonts w:ascii="Arial" w:hAnsi="Arial" w:cs="Arial"/>
                      <w:sz w:val="20"/>
                      <w:szCs w:val="20"/>
                    </w:rPr>
                  </w:pPr>
                  <w:r>
                    <w:rPr>
                      <w:rFonts w:ascii="Arial" w:hAnsi="Arial" w:cs="Arial"/>
                      <w:sz w:val="20"/>
                      <w:szCs w:val="20"/>
                    </w:rPr>
                    <w:t>The following must be considered when it comes to validity of Affidavits;</w:t>
                  </w:r>
                </w:p>
              </w:tc>
            </w:tr>
            <w:tr w:rsidR="00E73196" w14:paraId="5B89181F" w14:textId="77777777" w:rsidTr="007036C0">
              <w:trPr>
                <w:jc w:val="center"/>
              </w:trPr>
              <w:tc>
                <w:tcPr>
                  <w:tcW w:w="901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083936A" w14:textId="77777777" w:rsidR="00E73196" w:rsidRDefault="00E73196" w:rsidP="00E73196">
                  <w:pPr>
                    <w:pStyle w:val="ListParagraph"/>
                    <w:ind w:left="426"/>
                    <w:rPr>
                      <w:rFonts w:ascii="Arial" w:hAnsi="Arial" w:cs="Arial"/>
                      <w:sz w:val="16"/>
                      <w:szCs w:val="20"/>
                    </w:rPr>
                  </w:pPr>
                </w:p>
                <w:p w14:paraId="12BB297E" w14:textId="77777777" w:rsidR="00E73196" w:rsidRDefault="00E73196" w:rsidP="00E73196">
                  <w:pPr>
                    <w:pStyle w:val="ListParagraph"/>
                    <w:numPr>
                      <w:ilvl w:val="0"/>
                      <w:numId w:val="63"/>
                    </w:numPr>
                    <w:rPr>
                      <w:rFonts w:ascii="Arial" w:hAnsi="Arial" w:cs="Arial"/>
                      <w:sz w:val="20"/>
                      <w:szCs w:val="20"/>
                    </w:rPr>
                  </w:pPr>
                  <w:r>
                    <w:rPr>
                      <w:rFonts w:ascii="Arial" w:hAnsi="Arial" w:cs="Arial"/>
                      <w:sz w:val="20"/>
                      <w:szCs w:val="20"/>
                    </w:rPr>
                    <w:t xml:space="preserve">EME’S valid sworn affidavit (DTI template) must be submitted and attested / signed by a Commissioner of </w:t>
                  </w:r>
                  <w:proofErr w:type="gramStart"/>
                  <w:r>
                    <w:rPr>
                      <w:rFonts w:ascii="Arial" w:hAnsi="Arial" w:cs="Arial"/>
                      <w:sz w:val="20"/>
                      <w:szCs w:val="20"/>
                    </w:rPr>
                    <w:t>Oaths;</w:t>
                  </w:r>
                  <w:proofErr w:type="gramEnd"/>
                </w:p>
                <w:p w14:paraId="31339466" w14:textId="77777777" w:rsidR="00E73196" w:rsidRDefault="00E73196" w:rsidP="00E73196">
                  <w:pPr>
                    <w:pStyle w:val="ListParagraph"/>
                    <w:numPr>
                      <w:ilvl w:val="0"/>
                      <w:numId w:val="63"/>
                    </w:numPr>
                    <w:rPr>
                      <w:rFonts w:ascii="Arial" w:hAnsi="Arial" w:cs="Arial"/>
                      <w:sz w:val="20"/>
                      <w:szCs w:val="20"/>
                    </w:rPr>
                  </w:pPr>
                  <w:r>
                    <w:rPr>
                      <w:rFonts w:ascii="Arial" w:hAnsi="Arial" w:cs="Arial"/>
                      <w:sz w:val="20"/>
                      <w:szCs w:val="20"/>
                    </w:rPr>
                    <w:t xml:space="preserve">SE’s valid </w:t>
                  </w:r>
                  <w:proofErr w:type="gramStart"/>
                  <w:r>
                    <w:rPr>
                      <w:rFonts w:ascii="Arial" w:hAnsi="Arial" w:cs="Arial"/>
                      <w:sz w:val="20"/>
                      <w:szCs w:val="20"/>
                    </w:rPr>
                    <w:t>sworn affidavit</w:t>
                  </w:r>
                  <w:proofErr w:type="gramEnd"/>
                  <w:r>
                    <w:rPr>
                      <w:rFonts w:ascii="Arial" w:hAnsi="Arial" w:cs="Arial"/>
                      <w:sz w:val="20"/>
                      <w:szCs w:val="20"/>
                    </w:rPr>
                    <w:t xml:space="preserve"> (DTI template) must be submitted and attested / signed by a Commissioner of Oaths   OR B-BBEE certificate from SANAS approved agency </w:t>
                  </w:r>
                </w:p>
                <w:p w14:paraId="22D0EDCA" w14:textId="77777777" w:rsidR="00E73196" w:rsidRDefault="00E73196" w:rsidP="00E73196">
                  <w:pPr>
                    <w:pStyle w:val="ListParagraph"/>
                    <w:numPr>
                      <w:ilvl w:val="0"/>
                      <w:numId w:val="63"/>
                    </w:numPr>
                    <w:rPr>
                      <w:rFonts w:ascii="Arial" w:hAnsi="Arial" w:cs="Arial"/>
                      <w:sz w:val="20"/>
                      <w:szCs w:val="20"/>
                    </w:rPr>
                  </w:pPr>
                  <w:r>
                    <w:rPr>
                      <w:rFonts w:ascii="Arial" w:hAnsi="Arial" w:cs="Arial"/>
                      <w:sz w:val="20"/>
                      <w:szCs w:val="20"/>
                    </w:rPr>
                    <w:t>Joint Ventures can only submit a Consolidated, Valid and Certified Copy of B-BBEE Certificate issued by a SANAS Accredited Verification Agency specific for this</w:t>
                  </w:r>
                </w:p>
                <w:p w14:paraId="443F24F7" w14:textId="77777777" w:rsidR="00E73196" w:rsidRDefault="00E73196" w:rsidP="00E73196">
                  <w:pPr>
                    <w:pStyle w:val="ListParagraph"/>
                    <w:numPr>
                      <w:ilvl w:val="0"/>
                      <w:numId w:val="63"/>
                    </w:numPr>
                    <w:rPr>
                      <w:rFonts w:ascii="Arial" w:hAnsi="Arial" w:cs="Arial"/>
                      <w:sz w:val="20"/>
                      <w:szCs w:val="20"/>
                    </w:rPr>
                  </w:pPr>
                  <w:r>
                    <w:rPr>
                      <w:rFonts w:ascii="Arial" w:hAnsi="Arial" w:cs="Arial"/>
                      <w:sz w:val="20"/>
                      <w:szCs w:val="20"/>
                    </w:rPr>
                    <w:t>Affidavit must be completed in full (</w:t>
                  </w:r>
                  <w:proofErr w:type="gramStart"/>
                  <w:r>
                    <w:rPr>
                      <w:rFonts w:ascii="Arial" w:hAnsi="Arial" w:cs="Arial"/>
                      <w:sz w:val="20"/>
                      <w:szCs w:val="20"/>
                    </w:rPr>
                    <w:t>i.e.</w:t>
                  </w:r>
                  <w:proofErr w:type="gramEnd"/>
                  <w:r>
                    <w:rPr>
                      <w:rFonts w:ascii="Arial" w:hAnsi="Arial" w:cs="Arial"/>
                      <w:sz w:val="20"/>
                      <w:szCs w:val="20"/>
                    </w:rPr>
                    <w:t xml:space="preserve"> Full financial year-end dates (day, month, year), ownership percentages and contribution level and signed off).</w:t>
                  </w:r>
                </w:p>
                <w:p w14:paraId="4579F59E" w14:textId="77777777" w:rsidR="00E73196" w:rsidRDefault="00E73196" w:rsidP="00E73196">
                  <w:pPr>
                    <w:pStyle w:val="ListParagraph"/>
                    <w:numPr>
                      <w:ilvl w:val="0"/>
                      <w:numId w:val="63"/>
                    </w:numPr>
                    <w:rPr>
                      <w:rFonts w:ascii="Arial" w:hAnsi="Arial" w:cs="Arial"/>
                      <w:sz w:val="20"/>
                      <w:szCs w:val="20"/>
                    </w:rPr>
                  </w:pPr>
                  <w:r>
                    <w:rPr>
                      <w:rFonts w:ascii="Arial" w:hAnsi="Arial" w:cs="Arial"/>
                      <w:sz w:val="20"/>
                      <w:szCs w:val="20"/>
                    </w:rPr>
                    <w:t>Deponent and Commissioners date must be the same.</w:t>
                  </w:r>
                </w:p>
                <w:p w14:paraId="72D078B9" w14:textId="77777777" w:rsidR="00E73196" w:rsidRDefault="00E73196" w:rsidP="00E73196">
                  <w:pPr>
                    <w:pStyle w:val="ListParagraph"/>
                    <w:numPr>
                      <w:ilvl w:val="0"/>
                      <w:numId w:val="63"/>
                    </w:numPr>
                    <w:rPr>
                      <w:rFonts w:ascii="Arial" w:hAnsi="Arial" w:cs="Arial"/>
                      <w:sz w:val="20"/>
                      <w:szCs w:val="20"/>
                    </w:rPr>
                  </w:pPr>
                  <w:r>
                    <w:rPr>
                      <w:rFonts w:ascii="Arial" w:hAnsi="Arial" w:cs="Arial"/>
                      <w:sz w:val="20"/>
                      <w:szCs w:val="20"/>
                    </w:rPr>
                    <w:t>Affidavits on Accountants/Auditors letterheads will not be accepted.</w:t>
                  </w:r>
                </w:p>
                <w:p w14:paraId="42B4589A" w14:textId="77777777" w:rsidR="00E73196" w:rsidRDefault="00E73196" w:rsidP="00E73196">
                  <w:pPr>
                    <w:pStyle w:val="ListParagraph"/>
                    <w:numPr>
                      <w:ilvl w:val="0"/>
                      <w:numId w:val="63"/>
                    </w:numPr>
                    <w:rPr>
                      <w:rFonts w:ascii="Arial" w:hAnsi="Arial" w:cs="Arial"/>
                      <w:sz w:val="20"/>
                      <w:szCs w:val="20"/>
                    </w:rPr>
                  </w:pPr>
                  <w:r>
                    <w:rPr>
                      <w:rFonts w:ascii="Arial" w:hAnsi="Arial" w:cs="Arial"/>
                      <w:sz w:val="20"/>
                      <w:szCs w:val="20"/>
                    </w:rPr>
                    <w:t>Affidavits signed by Accountants/Auditors will not be accepted.</w:t>
                  </w:r>
                </w:p>
                <w:p w14:paraId="1BB7EE7B" w14:textId="77777777" w:rsidR="00E73196" w:rsidRDefault="00E73196" w:rsidP="00E73196">
                  <w:pPr>
                    <w:pStyle w:val="ListParagraph"/>
                    <w:numPr>
                      <w:ilvl w:val="0"/>
                      <w:numId w:val="63"/>
                    </w:numPr>
                    <w:rPr>
                      <w:rFonts w:ascii="Arial" w:hAnsi="Arial" w:cs="Arial"/>
                      <w:sz w:val="20"/>
                      <w:szCs w:val="20"/>
                    </w:rPr>
                  </w:pPr>
                  <w:r>
                    <w:rPr>
                      <w:rFonts w:ascii="Arial" w:hAnsi="Arial" w:cs="Arial"/>
                      <w:sz w:val="20"/>
                      <w:szCs w:val="20"/>
                    </w:rPr>
                    <w:t>Only Sworn Affidavit for EMEs coming from DTI/CIPC and B- BBEE Certificates (SANAS Accredited) will be accepted.</w:t>
                  </w:r>
                </w:p>
                <w:p w14:paraId="7A4492B0" w14:textId="77777777" w:rsidR="00E73196" w:rsidRDefault="00E73196" w:rsidP="00E73196">
                  <w:pPr>
                    <w:pStyle w:val="ListParagraph"/>
                    <w:numPr>
                      <w:ilvl w:val="0"/>
                      <w:numId w:val="63"/>
                    </w:numPr>
                    <w:rPr>
                      <w:rFonts w:ascii="Arial" w:hAnsi="Arial" w:cs="Arial"/>
                      <w:sz w:val="20"/>
                      <w:szCs w:val="20"/>
                    </w:rPr>
                  </w:pPr>
                  <w:r>
                    <w:rPr>
                      <w:rFonts w:ascii="Arial" w:hAnsi="Arial" w:cs="Arial"/>
                      <w:sz w:val="20"/>
                      <w:szCs w:val="20"/>
                    </w:rPr>
                    <w:t xml:space="preserve">Sworn </w:t>
                  </w:r>
                  <w:proofErr w:type="gramStart"/>
                  <w:r>
                    <w:rPr>
                      <w:rFonts w:ascii="Arial" w:hAnsi="Arial" w:cs="Arial"/>
                      <w:sz w:val="20"/>
                      <w:szCs w:val="20"/>
                    </w:rPr>
                    <w:t>Affidavits  attested</w:t>
                  </w:r>
                  <w:proofErr w:type="gramEnd"/>
                  <w:r>
                    <w:rPr>
                      <w:rFonts w:ascii="Arial" w:hAnsi="Arial" w:cs="Arial"/>
                      <w:sz w:val="20"/>
                      <w:szCs w:val="20"/>
                    </w:rPr>
                    <w:t xml:space="preserve"> / signed by a Commissioner of Oaths with true copy of the original stamp will not be accepted</w:t>
                  </w:r>
                </w:p>
                <w:p w14:paraId="33BC5802" w14:textId="77777777" w:rsidR="00E73196" w:rsidRDefault="00E73196" w:rsidP="00E73196">
                  <w:pPr>
                    <w:pStyle w:val="ListParagraph"/>
                    <w:ind w:left="426"/>
                    <w:rPr>
                      <w:rFonts w:ascii="Arial" w:hAnsi="Arial" w:cs="Arial"/>
                      <w:sz w:val="16"/>
                      <w:szCs w:val="20"/>
                    </w:rPr>
                  </w:pPr>
                </w:p>
              </w:tc>
            </w:tr>
          </w:tbl>
          <w:p w14:paraId="0958946A" w14:textId="3344B137" w:rsidR="00E73196" w:rsidRDefault="00E73196" w:rsidP="005D5883">
            <w:pPr>
              <w:tabs>
                <w:tab w:val="left" w:pos="357"/>
              </w:tabs>
              <w:spacing w:after="0" w:line="240" w:lineRule="auto"/>
              <w:rPr>
                <w:rFonts w:ascii="Arial" w:eastAsia="Times New Roman" w:hAnsi="Arial" w:cs="Arial"/>
                <w:b/>
                <w:u w:val="single"/>
                <w:lang w:eastAsia="en-ZA"/>
              </w:rPr>
            </w:pPr>
          </w:p>
          <w:p w14:paraId="6D4F487F" w14:textId="159D0ED9" w:rsidR="009E5AAC" w:rsidRDefault="009E5AAC" w:rsidP="005D5883">
            <w:pPr>
              <w:tabs>
                <w:tab w:val="left" w:pos="357"/>
              </w:tabs>
              <w:spacing w:after="0" w:line="240" w:lineRule="auto"/>
              <w:rPr>
                <w:rFonts w:ascii="Arial" w:eastAsia="Times New Roman" w:hAnsi="Arial" w:cs="Arial"/>
                <w:b/>
                <w:u w:val="single"/>
                <w:lang w:eastAsia="en-ZA"/>
              </w:rPr>
            </w:pPr>
          </w:p>
          <w:p w14:paraId="454F6516" w14:textId="77777777" w:rsidR="009E5AAC" w:rsidRDefault="009E5AAC" w:rsidP="005D5883">
            <w:pPr>
              <w:tabs>
                <w:tab w:val="left" w:pos="357"/>
              </w:tabs>
              <w:spacing w:after="0" w:line="240" w:lineRule="auto"/>
              <w:rPr>
                <w:rFonts w:ascii="Arial" w:eastAsia="Times New Roman" w:hAnsi="Arial" w:cs="Arial"/>
                <w:b/>
                <w:u w:val="single"/>
                <w:lang w:eastAsia="en-ZA"/>
              </w:rPr>
            </w:pPr>
          </w:p>
          <w:p w14:paraId="5C2C5714" w14:textId="77777777" w:rsidR="00E73196" w:rsidRDefault="00E73196" w:rsidP="005D5883">
            <w:pPr>
              <w:tabs>
                <w:tab w:val="left" w:pos="357"/>
              </w:tabs>
              <w:spacing w:after="0" w:line="240" w:lineRule="auto"/>
              <w:rPr>
                <w:rFonts w:ascii="Arial" w:eastAsia="Times New Roman" w:hAnsi="Arial" w:cs="Arial"/>
                <w:b/>
                <w:u w:val="single"/>
                <w:lang w:eastAsia="en-ZA"/>
              </w:rPr>
            </w:pPr>
          </w:p>
          <w:p w14:paraId="562C7CE6" w14:textId="26426513"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3"/>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3"/>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3"/>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14"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14"/>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 xml:space="preserve">[Please select the relevant </w:t>
            </w:r>
            <w:proofErr w:type="gramStart"/>
            <w:r w:rsidRPr="005D5883">
              <w:rPr>
                <w:rFonts w:ascii="Arial" w:eastAsia="Times New Roman" w:hAnsi="Arial" w:cs="Arial"/>
                <w:b/>
                <w:i/>
                <w:szCs w:val="18"/>
                <w:u w:val="single"/>
                <w:lang w:val="en-GB" w:eastAsia="en-ZA"/>
              </w:rPr>
              <w:t>statement  by</w:t>
            </w:r>
            <w:proofErr w:type="gramEnd"/>
            <w:r w:rsidRPr="005D5883">
              <w:rPr>
                <w:rFonts w:ascii="Arial" w:eastAsia="Times New Roman" w:hAnsi="Arial" w:cs="Arial"/>
                <w:b/>
                <w:i/>
                <w:szCs w:val="18"/>
                <w:u w:val="single"/>
                <w:lang w:val="en-GB" w:eastAsia="en-ZA"/>
              </w:rPr>
              <w:t xml:space="preserve"> ticking the appropriate box below]:</w:t>
            </w:r>
          </w:p>
          <w:p w14:paraId="2B4CDA30" w14:textId="3770F142" w:rsidR="005D5883" w:rsidRPr="008A1A91"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563BDA93" w:rsidR="005D5883" w:rsidRPr="008A1A91"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 xml:space="preserve">insert previous invitation to tender/RFQ </w:t>
            </w:r>
            <w:proofErr w:type="gramStart"/>
            <w:r w:rsidRPr="005D5883">
              <w:rPr>
                <w:rFonts w:ascii="Arial" w:eastAsia="Times New Roman" w:hAnsi="Arial" w:cs="Arial"/>
                <w:b/>
                <w:i/>
                <w:szCs w:val="18"/>
                <w:lang w:val="en-GB" w:eastAsia="en-ZA"/>
              </w:rPr>
              <w:t>number</w:t>
            </w:r>
            <w:r w:rsidRPr="005D5883">
              <w:rPr>
                <w:rFonts w:ascii="Arial" w:eastAsia="Times New Roman" w:hAnsi="Arial" w:cs="Arial"/>
                <w:szCs w:val="18"/>
                <w:lang w:val="en-GB" w:eastAsia="en-ZA"/>
              </w:rPr>
              <w:t xml:space="preserve">]   </w:t>
            </w:r>
            <w:proofErr w:type="gramEnd"/>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5D5883"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1B8DC8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951F92C" w14:textId="6083E2C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6B49E9" w14:textId="68F03678"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w:t>
            </w:r>
            <w:r w:rsidR="008A1A91" w:rsidRPr="005D5883">
              <w:rPr>
                <w:rFonts w:ascii="Arial" w:eastAsia="Times New Roman" w:hAnsi="Arial" w:cs="Times New Roman"/>
                <w:lang w:val="en-GB"/>
              </w:rPr>
              <w:t>: _______________________________________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3950070" w:rsid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8A1A91" w14:paraId="3C9BDB74" w14:textId="77777777" w:rsidTr="008A1A91">
              <w:trPr>
                <w:trHeight w:val="404"/>
              </w:trPr>
              <w:tc>
                <w:tcPr>
                  <w:tcW w:w="2158" w:type="dxa"/>
                </w:tcPr>
                <w:p w14:paraId="4BBAB545" w14:textId="595DE878"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54C8F640" w14:textId="77777777" w:rsidR="008A1A91" w:rsidRDefault="008A1A91" w:rsidP="005D5883">
                  <w:pPr>
                    <w:tabs>
                      <w:tab w:val="left" w:pos="357"/>
                    </w:tabs>
                    <w:rPr>
                      <w:rFonts w:ascii="Arial" w:eastAsia="Times New Roman" w:hAnsi="Arial" w:cs="Times New Roman"/>
                      <w:lang w:val="en-GB"/>
                    </w:rPr>
                  </w:pPr>
                </w:p>
              </w:tc>
            </w:tr>
            <w:tr w:rsidR="008A1A91" w14:paraId="424D63DE" w14:textId="77777777" w:rsidTr="008A1A91">
              <w:trPr>
                <w:trHeight w:val="404"/>
              </w:trPr>
              <w:tc>
                <w:tcPr>
                  <w:tcW w:w="2158" w:type="dxa"/>
                </w:tcPr>
                <w:p w14:paraId="23B84648" w14:textId="6342F496"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6F6CF705" w14:textId="77777777" w:rsidR="008A1A91" w:rsidRDefault="008A1A91" w:rsidP="005D5883">
                  <w:pPr>
                    <w:tabs>
                      <w:tab w:val="left" w:pos="357"/>
                    </w:tabs>
                    <w:rPr>
                      <w:rFonts w:ascii="Arial" w:eastAsia="Times New Roman" w:hAnsi="Arial" w:cs="Times New Roman"/>
                      <w:lang w:val="en-GB"/>
                    </w:rPr>
                  </w:pPr>
                </w:p>
              </w:tc>
            </w:tr>
            <w:tr w:rsidR="008A1A91" w14:paraId="31A77148" w14:textId="77777777" w:rsidTr="008A1A91">
              <w:trPr>
                <w:trHeight w:val="404"/>
              </w:trPr>
              <w:tc>
                <w:tcPr>
                  <w:tcW w:w="2158" w:type="dxa"/>
                </w:tcPr>
                <w:p w14:paraId="2C5B8FD3" w14:textId="5187EE43"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4FA96C2A" w14:textId="77777777" w:rsidR="008A1A91" w:rsidRDefault="008A1A91" w:rsidP="005D5883">
                  <w:pPr>
                    <w:tabs>
                      <w:tab w:val="left" w:pos="357"/>
                    </w:tabs>
                    <w:rPr>
                      <w:rFonts w:ascii="Arial" w:eastAsia="Times New Roman" w:hAnsi="Arial" w:cs="Times New Roman"/>
                      <w:lang w:val="en-GB"/>
                    </w:rPr>
                  </w:pP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p w14:paraId="468FC6BA" w14:textId="77777777" w:rsidR="004C2428" w:rsidRDefault="004C242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68C9D8A6" w:rsidR="001E3DBD" w:rsidRDefault="001E3DBD" w:rsidP="005D5883">
      <w:pPr>
        <w:ind w:hanging="993"/>
        <w:rPr>
          <w:rFonts w:ascii="Arial" w:hAnsi="Arial" w:cs="Arial"/>
          <w:b/>
          <w:u w:val="single"/>
        </w:rPr>
      </w:pPr>
    </w:p>
    <w:p w14:paraId="228946C0" w14:textId="076C038D" w:rsidR="008A43FD" w:rsidRDefault="008A43FD" w:rsidP="005D5883">
      <w:pPr>
        <w:ind w:hanging="993"/>
        <w:rPr>
          <w:rFonts w:ascii="Arial" w:hAnsi="Arial" w:cs="Arial"/>
          <w:b/>
          <w:u w:val="single"/>
        </w:rPr>
      </w:pPr>
    </w:p>
    <w:p w14:paraId="55D0FCDB" w14:textId="4D814615" w:rsidR="008A43FD" w:rsidRDefault="008A43FD" w:rsidP="005D5883">
      <w:pPr>
        <w:ind w:hanging="993"/>
        <w:rPr>
          <w:rFonts w:ascii="Arial" w:hAnsi="Arial" w:cs="Arial"/>
          <w:b/>
          <w:u w:val="single"/>
        </w:rPr>
      </w:pPr>
    </w:p>
    <w:p w14:paraId="736A7C60" w14:textId="3F439870" w:rsidR="008A43FD" w:rsidRDefault="008A43FD" w:rsidP="005D5883">
      <w:pPr>
        <w:ind w:hanging="993"/>
        <w:rPr>
          <w:rFonts w:ascii="Arial" w:hAnsi="Arial" w:cs="Arial"/>
          <w:b/>
          <w:u w:val="single"/>
        </w:rPr>
      </w:pPr>
    </w:p>
    <w:p w14:paraId="1F3BE15A" w14:textId="77777777" w:rsidR="001A032B" w:rsidRDefault="001A032B" w:rsidP="005D5883">
      <w:pPr>
        <w:ind w:hanging="993"/>
        <w:rPr>
          <w:rFonts w:ascii="Arial" w:hAnsi="Arial" w:cs="Arial"/>
          <w:b/>
          <w:u w:val="single"/>
        </w:rPr>
      </w:pPr>
    </w:p>
    <w:p w14:paraId="6C90C9FC" w14:textId="77777777" w:rsidR="008A43FD" w:rsidRDefault="008A43FD" w:rsidP="00723332">
      <w:pPr>
        <w:rPr>
          <w:rFonts w:ascii="Arial" w:hAnsi="Arial" w:cs="Arial"/>
          <w:b/>
          <w:u w:val="single"/>
        </w:rPr>
      </w:pPr>
    </w:p>
    <w:p w14:paraId="48A353C2" w14:textId="5535A755" w:rsidR="005D5883" w:rsidRPr="005D5883" w:rsidRDefault="005D5883" w:rsidP="005D5883">
      <w:pPr>
        <w:ind w:hanging="993"/>
        <w:rPr>
          <w:rFonts w:ascii="Arial" w:hAnsi="Arial" w:cs="Arial"/>
          <w:b/>
          <w:u w:val="single"/>
        </w:rPr>
      </w:pPr>
      <w:r w:rsidRPr="005D5883">
        <w:rPr>
          <w:rFonts w:ascii="Arial" w:hAnsi="Arial" w:cs="Arial"/>
          <w:b/>
          <w:u w:val="single"/>
        </w:rPr>
        <w:lastRenderedPageBreak/>
        <w:t>ANNEXURE B</w:t>
      </w: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D5883">
      <w:pPr>
        <w:ind w:hanging="993"/>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proofErr w:type="gramStart"/>
            <w:r w:rsidRPr="005D5883">
              <w:rPr>
                <w:rFonts w:ascii="Arial" w:eastAsia="Times New Roman" w:hAnsi="Arial" w:cs="Arial"/>
                <w:b/>
                <w:bCs/>
                <w:lang w:val="en-US"/>
              </w:rPr>
              <w:t>’</w:t>
            </w:r>
            <w:r w:rsidRPr="005D5883">
              <w:rPr>
                <w:rFonts w:ascii="Arial" w:eastAsia="Times New Roman" w:hAnsi="Arial" w:cs="Arial"/>
                <w:lang w:val="en-US"/>
              </w:rPr>
              <w:t xml:space="preserve">  (</w:t>
            </w:r>
            <w:proofErr w:type="gramEnd"/>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4C2428">
      <w:pPr>
        <w:spacing w:before="240"/>
        <w:ind w:left="-993"/>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4301D433"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 xml:space="preserve">/JV </w:t>
            </w:r>
            <w:proofErr w:type="gramStart"/>
            <w:r w:rsidR="00A31EE9" w:rsidRPr="002E5553">
              <w:rPr>
                <w:rFonts w:ascii="Arial" w:eastAsia="Times New Roman" w:hAnsi="Arial" w:cs="Arial"/>
                <w:lang w:val="en-GB"/>
              </w:rPr>
              <w:t>member ,</w:t>
            </w:r>
            <w:proofErr w:type="gramEnd"/>
            <w:r w:rsidR="00A31EE9" w:rsidRPr="002E5553">
              <w:rPr>
                <w:rFonts w:ascii="Arial" w:eastAsia="Times New Roman" w:hAnsi="Arial" w:cs="Arial"/>
                <w:lang w:val="en-GB"/>
              </w:rPr>
              <w:t xml:space="preserve"> 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4C2428">
      <w:pPr>
        <w:spacing w:before="240" w:after="0"/>
        <w:ind w:left="-993"/>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pPr>
        <w:numPr>
          <w:ilvl w:val="0"/>
          <w:numId w:val="15"/>
        </w:numPr>
        <w:rPr>
          <w:rFonts w:ascii="Arial" w:hAnsi="Arial" w:cs="Arial"/>
          <w:lang w:val="en-GB"/>
        </w:rPr>
      </w:pPr>
      <w:r w:rsidRPr="005D5883">
        <w:rPr>
          <w:rFonts w:ascii="Arial" w:hAnsi="Arial" w:cs="Arial"/>
          <w:lang w:val="en-GB"/>
        </w:rPr>
        <w:t xml:space="preserve">If you are currently registered as a vendor with Eskom, please provide your Vendor registration number with </w:t>
      </w:r>
      <w:proofErr w:type="gramStart"/>
      <w:r w:rsidRPr="005D5883">
        <w:rPr>
          <w:rFonts w:ascii="Arial" w:hAnsi="Arial" w:cs="Arial"/>
          <w:lang w:val="en-GB"/>
        </w:rPr>
        <w:t>Eskom._</w:t>
      </w:r>
      <w:proofErr w:type="gramEnd"/>
      <w:r w:rsidRPr="005D5883">
        <w:rPr>
          <w:rFonts w:ascii="Arial" w:hAnsi="Arial" w:cs="Arial"/>
          <w:lang w:val="en-GB"/>
        </w:rPr>
        <w:t>_______________</w:t>
      </w:r>
    </w:p>
    <w:p w14:paraId="1435665E" w14:textId="77777777" w:rsidR="005D5883" w:rsidRPr="005D5883" w:rsidRDefault="005D5883">
      <w:pPr>
        <w:numPr>
          <w:ilvl w:val="0"/>
          <w:numId w:val="15"/>
        </w:numPr>
        <w:rPr>
          <w:rFonts w:ascii="Arial" w:hAnsi="Arial" w:cs="Arial"/>
          <w:lang w:val="en-GB"/>
        </w:rPr>
      </w:pPr>
      <w:r w:rsidRPr="005D5883">
        <w:rPr>
          <w:rFonts w:ascii="Arial" w:hAnsi="Arial" w:cs="Arial"/>
          <w:lang w:val="en-GB"/>
        </w:rPr>
        <w:t xml:space="preserve">If you are currently registered as a vendor on the Treasury Central Supplier </w:t>
      </w:r>
      <w:proofErr w:type="gramStart"/>
      <w:r w:rsidRPr="005D5883">
        <w:rPr>
          <w:rFonts w:ascii="Arial" w:hAnsi="Arial" w:cs="Arial"/>
          <w:lang w:val="en-GB"/>
        </w:rPr>
        <w:t>Database(</w:t>
      </w:r>
      <w:proofErr w:type="gramEnd"/>
      <w:r w:rsidRPr="005D5883">
        <w:rPr>
          <w:rFonts w:ascii="Arial" w:hAnsi="Arial" w:cs="Arial"/>
          <w:lang w:val="en-GB"/>
        </w:rPr>
        <w:t>CSD) please provide your supplier registration number with Treasury_____________</w:t>
      </w:r>
    </w:p>
    <w:p w14:paraId="5FA4DA2C" w14:textId="77777777" w:rsidR="005D5883" w:rsidRPr="005D5883" w:rsidRDefault="005D5883">
      <w:pPr>
        <w:numPr>
          <w:ilvl w:val="0"/>
          <w:numId w:val="15"/>
        </w:numPr>
        <w:rPr>
          <w:rFonts w:ascii="Arial" w:hAnsi="Arial" w:cs="Arial"/>
          <w:lang w:val="en-GB"/>
        </w:rPr>
      </w:pPr>
      <w:r w:rsidRPr="005D5883">
        <w:rPr>
          <w:rFonts w:ascii="Arial" w:hAnsi="Arial" w:cs="Arial"/>
          <w:lang w:val="en-GB"/>
        </w:rPr>
        <w:t xml:space="preserve">Please note that it is mandatory for you to register on National Treasury’s CSD, if you intend doing work with any State department or </w:t>
      </w:r>
      <w:proofErr w:type="gramStart"/>
      <w:r w:rsidRPr="005D5883">
        <w:rPr>
          <w:rFonts w:ascii="Arial" w:hAnsi="Arial" w:cs="Arial"/>
          <w:lang w:val="en-GB"/>
        </w:rPr>
        <w:t>State owned</w:t>
      </w:r>
      <w:proofErr w:type="gramEnd"/>
      <w:r w:rsidRPr="005D5883">
        <w:rPr>
          <w:rFonts w:ascii="Arial" w:hAnsi="Arial" w:cs="Arial"/>
          <w:lang w:val="en-GB"/>
        </w:rPr>
        <w:t xml:space="preserve"> entity/company.</w:t>
      </w:r>
    </w:p>
    <w:p w14:paraId="5252A266" w14:textId="77777777" w:rsidR="005D5883" w:rsidRPr="005D5883" w:rsidRDefault="005D5883">
      <w:pPr>
        <w:numPr>
          <w:ilvl w:val="0"/>
          <w:numId w:val="15"/>
        </w:numPr>
        <w:rPr>
          <w:rFonts w:ascii="Arial" w:hAnsi="Arial" w:cs="Arial"/>
          <w:lang w:val="en-GB"/>
        </w:rPr>
      </w:pPr>
      <w:r w:rsidRPr="005D5883">
        <w:rPr>
          <w:rFonts w:ascii="Arial" w:hAnsi="Arial" w:cs="Arial"/>
          <w:lang w:val="en-GB"/>
        </w:rPr>
        <w:t xml:space="preserve">You may register online at National Treasury website on </w:t>
      </w:r>
      <w:hyperlink r:id="rId26"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25DD189F" w14:textId="44864489" w:rsidR="005D5883" w:rsidRPr="005D5883" w:rsidRDefault="005D5883">
      <w:pPr>
        <w:numPr>
          <w:ilvl w:val="0"/>
          <w:numId w:val="15"/>
        </w:numPr>
        <w:rPr>
          <w:rFonts w:ascii="Arial" w:hAnsi="Arial" w:cs="Arial"/>
          <w:lang w:val="en-GB"/>
        </w:rPr>
      </w:pPr>
      <w:r w:rsidRPr="005D5883">
        <w:rPr>
          <w:rFonts w:ascii="Arial" w:hAnsi="Arial" w:cs="Arial"/>
          <w:lang w:val="en-GB"/>
        </w:rPr>
        <w:t xml:space="preserve">If you are registered on SARS </w:t>
      </w:r>
      <w:proofErr w:type="spellStart"/>
      <w:r w:rsidRPr="005D5883">
        <w:rPr>
          <w:rFonts w:ascii="Arial" w:hAnsi="Arial" w:cs="Arial"/>
          <w:lang w:val="en-GB"/>
        </w:rPr>
        <w:t>Efiling</w:t>
      </w:r>
      <w:proofErr w:type="spellEnd"/>
      <w:r w:rsidRPr="005D5883">
        <w:rPr>
          <w:rFonts w:ascii="Arial" w:hAnsi="Arial" w:cs="Arial"/>
          <w:lang w:val="en-GB"/>
        </w:rPr>
        <w:t xml:space="preserve"> system, please provide your pin number </w:t>
      </w:r>
      <w:proofErr w:type="gramStart"/>
      <w:r w:rsidRPr="005D5883">
        <w:rPr>
          <w:rFonts w:ascii="Arial" w:hAnsi="Arial" w:cs="Arial"/>
          <w:lang w:val="en-GB"/>
        </w:rPr>
        <w:t>in order to</w:t>
      </w:r>
      <w:proofErr w:type="gramEnd"/>
      <w:r w:rsidRPr="005D5883">
        <w:rPr>
          <w:rFonts w:ascii="Arial" w:hAnsi="Arial" w:cs="Arial"/>
          <w:lang w:val="en-GB"/>
        </w:rPr>
        <w:t xml:space="preserve"> verify your tax compliant status</w:t>
      </w:r>
      <w:r w:rsidR="004C2428">
        <w:rPr>
          <w:rFonts w:ascii="Arial" w:hAnsi="Arial" w:cs="Arial"/>
          <w:lang w:val="en-GB"/>
        </w:rPr>
        <w:t xml:space="preserve"> </w:t>
      </w:r>
      <w:r w:rsidRPr="005D5883">
        <w:rPr>
          <w:rFonts w:ascii="Arial" w:hAnsi="Arial" w:cs="Arial"/>
          <w:lang w:val="en-GB"/>
        </w:rPr>
        <w:t>___________________</w:t>
      </w:r>
    </w:p>
    <w:p w14:paraId="2E0652DF" w14:textId="77777777" w:rsidR="005D5883" w:rsidRPr="005D5883" w:rsidRDefault="005D5883">
      <w:pPr>
        <w:numPr>
          <w:ilvl w:val="0"/>
          <w:numId w:val="15"/>
        </w:numPr>
        <w:rPr>
          <w:rFonts w:ascii="Arial" w:hAnsi="Arial" w:cs="Arial"/>
          <w:lang w:val="en-GB"/>
        </w:rPr>
      </w:pPr>
      <w:r w:rsidRPr="005D5883">
        <w:rPr>
          <w:rFonts w:ascii="Arial" w:hAnsi="Arial" w:cs="Arial"/>
          <w:lang w:val="en-GB"/>
        </w:rPr>
        <w:lastRenderedPageBreak/>
        <w:t>If you are required to be tax compliant as per SBD 1, but are not registered on CSD</w:t>
      </w:r>
      <w:proofErr w:type="gramStart"/>
      <w:r w:rsidRPr="005D5883">
        <w:rPr>
          <w:rFonts w:ascii="Arial" w:hAnsi="Arial" w:cs="Arial"/>
          <w:lang w:val="en-GB"/>
        </w:rPr>
        <w:t xml:space="preserve">   (</w:t>
      </w:r>
      <w:proofErr w:type="gramEnd"/>
      <w:r w:rsidRPr="005D5883">
        <w:rPr>
          <w:rFonts w:ascii="Arial" w:hAnsi="Arial" w:cs="Arial"/>
          <w:lang w:val="en-GB"/>
        </w:rPr>
        <w:t xml:space="preserve"> foreign suppliers) or have not provided your SARS </w:t>
      </w:r>
      <w:proofErr w:type="spellStart"/>
      <w:r w:rsidRPr="005D5883">
        <w:rPr>
          <w:rFonts w:ascii="Arial" w:hAnsi="Arial" w:cs="Arial"/>
          <w:lang w:val="en-GB"/>
        </w:rPr>
        <w:t>Efiling</w:t>
      </w:r>
      <w:proofErr w:type="spellEnd"/>
      <w:r w:rsidRPr="005D5883">
        <w:rPr>
          <w:rFonts w:ascii="Arial" w:hAnsi="Arial" w:cs="Arial"/>
          <w:lang w:val="en-GB"/>
        </w:rPr>
        <w:t xml:space="preserve">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E5EB094" w14:textId="77777777" w:rsidR="001E3DBD" w:rsidRDefault="005D5883" w:rsidP="001E3DBD">
      <w:pPr>
        <w:spacing w:before="240"/>
        <w:rPr>
          <w:rFonts w:ascii="Arial" w:hAnsi="Arial" w:cs="Arial"/>
          <w:lang w:val="en-GB"/>
        </w:rPr>
      </w:pPr>
      <w:r w:rsidRPr="005D5883">
        <w:rPr>
          <w:rFonts w:ascii="Arial" w:hAnsi="Arial" w:cs="Arial"/>
          <w:lang w:val="en-GB"/>
        </w:rPr>
        <w:t xml:space="preserve">      8. If sub-contracting is prescribed in the specific enquiry, you need to compete 8.1- 8.7 </w:t>
      </w:r>
    </w:p>
    <w:p w14:paraId="41E9AD55" w14:textId="7E20B995" w:rsidR="004C2428" w:rsidRPr="005D5883" w:rsidRDefault="001E3DBD" w:rsidP="001E3DBD">
      <w:pPr>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5E0B5C70" w:rsidR="005D5883" w:rsidRPr="005D5883" w:rsidRDefault="000D538D" w:rsidP="001E3DBD">
      <w:pPr>
        <w:spacing w:line="360" w:lineRule="auto"/>
        <w:contextualSpacing/>
        <w:rPr>
          <w:rFonts w:ascii="Arial" w:hAnsi="Arial" w:cs="Arial"/>
          <w:lang w:val="en-GB"/>
        </w:rPr>
      </w:pPr>
      <w:r>
        <w:rPr>
          <w:rFonts w:ascii="Arial" w:hAnsi="Arial" w:cs="Arial"/>
          <w:lang w:val="en-GB"/>
        </w:rPr>
        <w:t xml:space="preserve">8.2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8.3 To whom do you intend sub-contracting? _______________________________</w:t>
      </w:r>
    </w:p>
    <w:p w14:paraId="2487F0AF" w14:textId="74318B45" w:rsidR="00343245" w:rsidRPr="00343245" w:rsidRDefault="005D5883" w:rsidP="00343245">
      <w:pPr>
        <w:spacing w:after="0"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6CC7D9F" w14:textId="77777777" w:rsidR="005D5883" w:rsidRPr="005D5883" w:rsidRDefault="005D5883" w:rsidP="00343245">
      <w:pPr>
        <w:spacing w:before="360" w:line="360" w:lineRule="auto"/>
        <w:contextualSpacing/>
        <w:rPr>
          <w:rFonts w:ascii="Arial" w:hAnsi="Arial" w:cs="Arial"/>
          <w:lang w:val="en-GB"/>
        </w:rPr>
      </w:pPr>
      <w:r w:rsidRPr="005D5883">
        <w:rPr>
          <w:rFonts w:ascii="Arial" w:hAnsi="Arial" w:cs="Arial"/>
          <w:lang w:val="en-GB"/>
        </w:rPr>
        <w:t xml:space="preserve">8.5 If yes to 8.4, please provide CSD </w:t>
      </w:r>
      <w:proofErr w:type="gramStart"/>
      <w:r w:rsidRPr="005D5883">
        <w:rPr>
          <w:rFonts w:ascii="Arial" w:hAnsi="Arial" w:cs="Arial"/>
          <w:lang w:val="en-GB"/>
        </w:rPr>
        <w:t>number._</w:t>
      </w:r>
      <w:proofErr w:type="gramEnd"/>
      <w:r w:rsidRPr="005D5883">
        <w:rPr>
          <w:rFonts w:ascii="Arial" w:hAnsi="Arial" w:cs="Arial"/>
          <w:lang w:val="en-GB"/>
        </w:rPr>
        <w:t>_____________________________</w:t>
      </w:r>
    </w:p>
    <w:p w14:paraId="6DFBE9A4"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31773A77" w14:textId="46FA033D" w:rsidR="002564C1" w:rsidRPr="002171ED" w:rsidRDefault="005D5883" w:rsidP="002171ED">
      <w:pPr>
        <w:spacing w:line="360" w:lineRule="auto"/>
        <w:contextualSpacing/>
        <w:rPr>
          <w:rFonts w:ascii="Arial" w:hAnsi="Arial" w:cs="Arial"/>
          <w:lang w:val="en-GB"/>
        </w:rPr>
      </w:pPr>
      <w:r w:rsidRPr="005D5883">
        <w:rPr>
          <w:rFonts w:ascii="Arial" w:hAnsi="Arial" w:cs="Arial"/>
          <w:lang w:val="en-GB"/>
        </w:rPr>
        <w:t xml:space="preserve">8.5 Which designated group does the sub-contractor belong </w:t>
      </w:r>
      <w:proofErr w:type="gramStart"/>
      <w:r w:rsidRPr="005D5883">
        <w:rPr>
          <w:rFonts w:ascii="Arial" w:hAnsi="Arial" w:cs="Arial"/>
          <w:lang w:val="en-GB"/>
        </w:rPr>
        <w:t>to:-</w:t>
      </w:r>
      <w:proofErr w:type="gramEnd"/>
    </w:p>
    <w:p w14:paraId="460AB767"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w:t>
      </w:r>
      <w:proofErr w:type="gramStart"/>
      <w:r>
        <w:t>QSE;</w:t>
      </w:r>
      <w:proofErr w:type="gramEnd"/>
    </w:p>
    <w:p w14:paraId="242AD1E5"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w:t>
      </w:r>
      <w:proofErr w:type="gramStart"/>
      <w:r>
        <w:t>people;</w:t>
      </w:r>
      <w:proofErr w:type="gramEnd"/>
    </w:p>
    <w:p w14:paraId="19C3121D"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people who are </w:t>
      </w:r>
      <w:proofErr w:type="gramStart"/>
      <w:r>
        <w:t>youth;</w:t>
      </w:r>
      <w:proofErr w:type="gramEnd"/>
    </w:p>
    <w:p w14:paraId="6B9AA6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people who are </w:t>
      </w:r>
      <w:proofErr w:type="gramStart"/>
      <w:r>
        <w:t>women;</w:t>
      </w:r>
      <w:proofErr w:type="gramEnd"/>
    </w:p>
    <w:p w14:paraId="26FDA5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people with </w:t>
      </w:r>
      <w:proofErr w:type="gramStart"/>
      <w:r>
        <w:t>disabilities;</w:t>
      </w:r>
      <w:proofErr w:type="gramEnd"/>
    </w:p>
    <w:p w14:paraId="6BCE33E3"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51% owned by black people living in rural or underdeveloped areas or </w:t>
      </w:r>
      <w:proofErr w:type="gramStart"/>
      <w:r>
        <w:t>townships;</w:t>
      </w:r>
      <w:proofErr w:type="gramEnd"/>
    </w:p>
    <w:p w14:paraId="60A96ED1"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 cooperative which is at least 51% owned by black </w:t>
      </w:r>
      <w:proofErr w:type="gramStart"/>
      <w:r>
        <w:t>people;</w:t>
      </w:r>
      <w:proofErr w:type="gramEnd"/>
    </w:p>
    <w:p w14:paraId="5F0D42B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lastRenderedPageBreak/>
        <w:t>An EME or QSE which is at least 51% owned by black people who are military veterans; or</w:t>
      </w:r>
    </w:p>
    <w:p w14:paraId="1AC5F4F9" w14:textId="77777777" w:rsidR="002564C1"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More than one of the categories referred to in paragraphs (a) to (h). </w:t>
      </w:r>
    </w:p>
    <w:p w14:paraId="0C33A8A2" w14:textId="34D8FDE8" w:rsidR="002564C1" w:rsidRDefault="002564C1" w:rsidP="00343245">
      <w:pPr>
        <w:spacing w:line="360" w:lineRule="auto"/>
        <w:contextualSpacing/>
        <w:rPr>
          <w:rFonts w:ascii="Arial" w:hAnsi="Arial" w:cs="Arial"/>
          <w:lang w:val="en-GB"/>
        </w:rPr>
      </w:pPr>
    </w:p>
    <w:p w14:paraId="039189D2" w14:textId="77777777" w:rsidR="002564C1" w:rsidRPr="005D5883" w:rsidRDefault="002564C1" w:rsidP="00343245">
      <w:pPr>
        <w:spacing w:line="360" w:lineRule="auto"/>
        <w:contextualSpacing/>
        <w:rPr>
          <w:rFonts w:ascii="Arial" w:hAnsi="Arial" w:cs="Arial"/>
          <w:lang w:val="en-GB"/>
        </w:rPr>
      </w:pPr>
    </w:p>
    <w:p w14:paraId="250CADDE" w14:textId="77777777" w:rsidR="005D5883" w:rsidRPr="005D5883" w:rsidRDefault="005D5883" w:rsidP="0034324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77777777" w:rsidR="005D5883" w:rsidRPr="005D5883" w:rsidRDefault="005D5883" w:rsidP="00343245">
      <w:pPr>
        <w:spacing w:before="1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9134" w:type="dxa"/>
        <w:tblLook w:val="01E0" w:firstRow="1" w:lastRow="1" w:firstColumn="1" w:lastColumn="1" w:noHBand="0" w:noVBand="0"/>
      </w:tblPr>
      <w:tblGrid>
        <w:gridCol w:w="9134"/>
      </w:tblGrid>
      <w:tr w:rsidR="005D5883" w:rsidRPr="005D5883" w14:paraId="23FAA46A" w14:textId="77777777" w:rsidTr="008A43FD">
        <w:tc>
          <w:tcPr>
            <w:tcW w:w="9134" w:type="dxa"/>
          </w:tcPr>
          <w:p w14:paraId="40C38FA0" w14:textId="77777777" w:rsidR="005D5883" w:rsidRPr="005D5883" w:rsidRDefault="005D5883">
            <w:pPr>
              <w:numPr>
                <w:ilvl w:val="0"/>
                <w:numId w:val="16"/>
              </w:numPr>
              <w:contextualSpacing/>
              <w:jc w:val="both"/>
              <w:rPr>
                <w:rFonts w:ascii="Arial" w:hAnsi="Arial" w:cs="Arial"/>
                <w:b/>
              </w:rPr>
            </w:pPr>
            <w:bookmarkStart w:id="15" w:name="_Toc445097469"/>
            <w:bookmarkStart w:id="16" w:name="_Toc445985408"/>
            <w:bookmarkStart w:id="17" w:name="_Toc446136885"/>
            <w:bookmarkStart w:id="18" w:name="_Toc450628529"/>
            <w:bookmarkStart w:id="19" w:name="_Toc450634530"/>
            <w:r w:rsidRPr="005D5883">
              <w:rPr>
                <w:rFonts w:ascii="Arial" w:hAnsi="Arial" w:cs="Arial"/>
                <w:b/>
              </w:rPr>
              <w:t>Single tenderers</w:t>
            </w:r>
          </w:p>
          <w:p w14:paraId="2969B5BB" w14:textId="77777777" w:rsidR="005D5883" w:rsidRPr="005D5883" w:rsidRDefault="005D5883" w:rsidP="00343245">
            <w:pPr>
              <w:spacing w:before="240"/>
              <w:ind w:left="397"/>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0D538D">
            <w:pPr>
              <w:spacing w:line="240" w:lineRule="auto"/>
              <w:ind w:left="709"/>
              <w:jc w:val="both"/>
              <w:rPr>
                <w:rFonts w:ascii="Arial" w:hAnsi="Arial" w:cs="Arial"/>
              </w:rPr>
            </w:pPr>
          </w:p>
          <w:p w14:paraId="49686F31" w14:textId="77777777" w:rsidR="005D5883" w:rsidRPr="005D5883" w:rsidRDefault="005D5883">
            <w:pPr>
              <w:numPr>
                <w:ilvl w:val="0"/>
                <w:numId w:val="16"/>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343245">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w:t>
            </w:r>
            <w:r w:rsidRPr="005D5883">
              <w:rPr>
                <w:rFonts w:ascii="Arial" w:hAnsi="Arial" w:cs="Arial"/>
              </w:rPr>
              <w:lastRenderedPageBreak/>
              <w:t xml:space="preserve">to sign all documents in connection with the tender and any contract resulting from it on our behalf.  </w:t>
            </w:r>
          </w:p>
          <w:p w14:paraId="7E6E5C5A" w14:textId="77777777" w:rsidR="005D5883" w:rsidRDefault="005D5883" w:rsidP="00343245">
            <w:pPr>
              <w:ind w:left="397"/>
              <w:jc w:val="both"/>
              <w:rPr>
                <w:rFonts w:ascii="Arial" w:hAnsi="Arial" w:cs="Arial"/>
              </w:rPr>
            </w:pPr>
            <w:r w:rsidRPr="005D5883">
              <w:rPr>
                <w:rFonts w:ascii="Arial" w:hAnsi="Arial" w:cs="Arial"/>
              </w:rPr>
              <w:t xml:space="preserve">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D5883">
              <w:rPr>
                <w:rFonts w:ascii="Arial" w:hAnsi="Arial" w:cs="Arial"/>
              </w:rPr>
              <w:t>any and all</w:t>
            </w:r>
            <w:proofErr w:type="gramEnd"/>
            <w:r w:rsidRPr="005D5883">
              <w:rPr>
                <w:rFonts w:ascii="Arial" w:hAnsi="Arial" w:cs="Arial"/>
              </w:rPr>
              <w:t xml:space="preserve">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4372"/>
              <w:gridCol w:w="1365"/>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03F037BB" w14:textId="77777777" w:rsidTr="005D5883">
              <w:trPr>
                <w:jc w:val="center"/>
              </w:trPr>
              <w:tc>
                <w:tcPr>
                  <w:tcW w:w="1441" w:type="pct"/>
                </w:tcPr>
                <w:p w14:paraId="484DF90C" w14:textId="77777777" w:rsidR="005D5883" w:rsidRPr="005D5883" w:rsidRDefault="005D5883" w:rsidP="005D5883">
                  <w:pPr>
                    <w:tabs>
                      <w:tab w:val="left" w:pos="357"/>
                    </w:tabs>
                    <w:spacing w:after="0" w:line="240" w:lineRule="auto"/>
                    <w:rPr>
                      <w:rFonts w:ascii="Arial" w:eastAsia="Times New Roman" w:hAnsi="Arial" w:cs="Arial"/>
                      <w:lang w:val="en-GB"/>
                    </w:rPr>
                  </w:pPr>
                </w:p>
                <w:p w14:paraId="725825B0"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AAAB318"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1A577C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91BF360" w14:textId="77777777" w:rsidTr="005D5883">
              <w:trPr>
                <w:jc w:val="center"/>
              </w:trPr>
              <w:tc>
                <w:tcPr>
                  <w:tcW w:w="1441" w:type="pct"/>
                </w:tcPr>
                <w:p w14:paraId="3196A3C7" w14:textId="77777777" w:rsidR="005D5883" w:rsidRPr="005D5883" w:rsidRDefault="005D5883" w:rsidP="005D5883">
                  <w:pPr>
                    <w:tabs>
                      <w:tab w:val="left" w:pos="357"/>
                    </w:tabs>
                    <w:spacing w:after="0" w:line="240" w:lineRule="auto"/>
                    <w:rPr>
                      <w:rFonts w:ascii="Arial" w:eastAsia="Times New Roman" w:hAnsi="Arial" w:cs="Arial"/>
                      <w:lang w:val="en-GB"/>
                    </w:rPr>
                  </w:pPr>
                </w:p>
                <w:p w14:paraId="7B15CE8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EA0E497"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68F621B9" w14:textId="77777777" w:rsidR="005D5883" w:rsidRDefault="005D5883" w:rsidP="005D5883">
                  <w:pPr>
                    <w:tabs>
                      <w:tab w:val="left" w:pos="357"/>
                    </w:tabs>
                    <w:spacing w:after="0" w:line="240" w:lineRule="auto"/>
                    <w:rPr>
                      <w:rFonts w:ascii="Arial" w:eastAsia="Times New Roman" w:hAnsi="Arial" w:cs="Arial"/>
                      <w:lang w:val="en-GB"/>
                    </w:rPr>
                  </w:pPr>
                </w:p>
                <w:p w14:paraId="3D8B6A69" w14:textId="77777777" w:rsidR="009F389C" w:rsidRDefault="009F389C" w:rsidP="005D5883">
                  <w:pPr>
                    <w:tabs>
                      <w:tab w:val="left" w:pos="357"/>
                    </w:tabs>
                    <w:spacing w:after="0" w:line="240" w:lineRule="auto"/>
                    <w:rPr>
                      <w:rFonts w:ascii="Arial" w:eastAsia="Times New Roman" w:hAnsi="Arial" w:cs="Arial"/>
                      <w:lang w:val="en-GB"/>
                    </w:rPr>
                  </w:pPr>
                </w:p>
                <w:p w14:paraId="4D6E3CB6" w14:textId="45789225" w:rsidR="009F389C" w:rsidRPr="005D5883" w:rsidRDefault="009F389C" w:rsidP="005D5883">
                  <w:pPr>
                    <w:tabs>
                      <w:tab w:val="left" w:pos="357"/>
                    </w:tabs>
                    <w:spacing w:after="0" w:line="240" w:lineRule="auto"/>
                    <w:rPr>
                      <w:rFonts w:ascii="Arial" w:eastAsia="Times New Roman" w:hAnsi="Arial" w:cs="Arial"/>
                      <w:lang w:val="en-GB"/>
                    </w:rPr>
                  </w:pPr>
                </w:p>
              </w:tc>
            </w:tr>
            <w:bookmarkEnd w:id="15"/>
            <w:bookmarkEnd w:id="16"/>
            <w:bookmarkEnd w:id="17"/>
            <w:bookmarkEnd w:id="18"/>
            <w:bookmarkEnd w:id="19"/>
          </w:tbl>
          <w:p w14:paraId="60547ADF" w14:textId="08C179C2" w:rsidR="005D5883" w:rsidRPr="005D5883" w:rsidRDefault="005D5883" w:rsidP="005D5883">
            <w:pPr>
              <w:tabs>
                <w:tab w:val="left" w:pos="357"/>
              </w:tabs>
              <w:spacing w:after="0" w:line="240" w:lineRule="auto"/>
              <w:jc w:val="both"/>
              <w:rPr>
                <w:lang w:val="en-US"/>
              </w:rPr>
            </w:pPr>
          </w:p>
        </w:tc>
      </w:tr>
    </w:tbl>
    <w:p w14:paraId="1C5DB17C" w14:textId="77777777" w:rsidR="00F27A9C" w:rsidRDefault="00F27A9C" w:rsidP="00700B71">
      <w:pPr>
        <w:spacing w:before="240"/>
        <w:rPr>
          <w:rFonts w:ascii="Arial" w:hAnsi="Arial" w:cs="Arial"/>
          <w:b/>
          <w:u w:val="single"/>
        </w:rPr>
      </w:pPr>
    </w:p>
    <w:p w14:paraId="1D9E427F" w14:textId="77777777" w:rsidR="00F27A9C" w:rsidRDefault="00F27A9C" w:rsidP="00700B71">
      <w:pPr>
        <w:spacing w:before="240"/>
        <w:rPr>
          <w:rFonts w:ascii="Arial" w:hAnsi="Arial" w:cs="Arial"/>
          <w:b/>
          <w:u w:val="single"/>
        </w:rPr>
      </w:pPr>
    </w:p>
    <w:p w14:paraId="038E2103" w14:textId="5740E9F3" w:rsidR="00F27A9C" w:rsidRDefault="00F27A9C" w:rsidP="00700B71">
      <w:pPr>
        <w:spacing w:before="240"/>
        <w:rPr>
          <w:rFonts w:ascii="Arial" w:hAnsi="Arial" w:cs="Arial"/>
          <w:b/>
          <w:u w:val="single"/>
        </w:rPr>
      </w:pPr>
    </w:p>
    <w:p w14:paraId="705BE837" w14:textId="10E87720" w:rsidR="001A032B" w:rsidRDefault="001A032B" w:rsidP="00700B71">
      <w:pPr>
        <w:spacing w:before="240"/>
        <w:rPr>
          <w:rFonts w:ascii="Arial" w:hAnsi="Arial" w:cs="Arial"/>
          <w:b/>
          <w:u w:val="single"/>
        </w:rPr>
      </w:pPr>
    </w:p>
    <w:p w14:paraId="1F13D910" w14:textId="577AF99A" w:rsidR="001A032B" w:rsidRDefault="001A032B" w:rsidP="00700B71">
      <w:pPr>
        <w:spacing w:before="240"/>
        <w:rPr>
          <w:rFonts w:ascii="Arial" w:hAnsi="Arial" w:cs="Arial"/>
          <w:b/>
          <w:u w:val="single"/>
        </w:rPr>
      </w:pPr>
    </w:p>
    <w:p w14:paraId="23C66B07" w14:textId="77777777" w:rsidR="001A032B" w:rsidRDefault="001A032B" w:rsidP="00700B71">
      <w:pPr>
        <w:spacing w:before="240"/>
        <w:rPr>
          <w:rFonts w:ascii="Arial" w:hAnsi="Arial" w:cs="Arial"/>
          <w:b/>
          <w:u w:val="single"/>
        </w:rPr>
      </w:pPr>
    </w:p>
    <w:p w14:paraId="37774665" w14:textId="77777777" w:rsidR="00F27A9C" w:rsidRDefault="00F27A9C" w:rsidP="00700B71">
      <w:pPr>
        <w:spacing w:before="240"/>
        <w:rPr>
          <w:rFonts w:ascii="Arial" w:hAnsi="Arial" w:cs="Arial"/>
          <w:b/>
          <w:u w:val="single"/>
        </w:rPr>
      </w:pPr>
    </w:p>
    <w:p w14:paraId="50663387" w14:textId="77777777" w:rsidR="00F27A9C" w:rsidRDefault="00F27A9C" w:rsidP="00700B71">
      <w:pPr>
        <w:spacing w:before="240"/>
        <w:rPr>
          <w:rFonts w:ascii="Arial" w:hAnsi="Arial" w:cs="Arial"/>
          <w:b/>
          <w:u w:val="single"/>
        </w:rPr>
      </w:pPr>
    </w:p>
    <w:p w14:paraId="58DF521C" w14:textId="0D92B63E" w:rsidR="005D5883" w:rsidRPr="005D5883" w:rsidRDefault="005D5883" w:rsidP="00700B71">
      <w:pPr>
        <w:spacing w:before="240"/>
        <w:rPr>
          <w:rFonts w:ascii="Arial" w:hAnsi="Arial" w:cs="Arial"/>
          <w:b/>
          <w:u w:val="single"/>
        </w:rPr>
      </w:pPr>
      <w:r w:rsidRPr="005D5883">
        <w:rPr>
          <w:rFonts w:ascii="Arial" w:hAnsi="Arial" w:cs="Arial"/>
          <w:b/>
          <w:u w:val="single"/>
        </w:rPr>
        <w:lastRenderedPageBreak/>
        <w:t>ANNEXURE D</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1D0B6550"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2F9FFE19"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7249D1">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pPr>
        <w:numPr>
          <w:ilvl w:val="0"/>
          <w:numId w:val="18"/>
        </w:numPr>
        <w:tabs>
          <w:tab w:val="left" w:pos="357"/>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pPr>
        <w:pStyle w:val="ListParagraph"/>
        <w:numPr>
          <w:ilvl w:val="0"/>
          <w:numId w:val="18"/>
        </w:numPr>
        <w:tabs>
          <w:tab w:val="left" w:pos="357"/>
        </w:tabs>
        <w:spacing w:after="0" w:line="240" w:lineRule="auto"/>
        <w:ind w:left="1040"/>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C7E6C68" w14:textId="77777777" w:rsidR="005D5883" w:rsidRPr="005D5883" w:rsidRDefault="005D5883" w:rsidP="007249D1">
      <w:pPr>
        <w:tabs>
          <w:tab w:val="left" w:pos="851"/>
        </w:tabs>
        <w:spacing w:before="120" w:after="0" w:line="240" w:lineRule="auto"/>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pPr>
        <w:numPr>
          <w:ilvl w:val="0"/>
          <w:numId w:val="19"/>
        </w:numPr>
        <w:tabs>
          <w:tab w:val="left" w:pos="357"/>
          <w:tab w:val="left" w:pos="851"/>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391CB22B" w:rsidR="005D5883" w:rsidRPr="007344FE" w:rsidRDefault="005D5883">
      <w:pPr>
        <w:pStyle w:val="ListParagraph"/>
        <w:numPr>
          <w:ilvl w:val="0"/>
          <w:numId w:val="19"/>
        </w:numPr>
        <w:tabs>
          <w:tab w:val="left" w:pos="357"/>
          <w:tab w:val="left" w:pos="851"/>
        </w:tabs>
        <w:spacing w:after="0" w:line="240" w:lineRule="auto"/>
        <w:ind w:left="1040"/>
        <w:jc w:val="both"/>
        <w:rPr>
          <w:rFonts w:ascii="Arial" w:eastAsia="Times New Roman" w:hAnsi="Arial" w:cs="Arial"/>
          <w:lang w:val="en-US"/>
        </w:rPr>
      </w:pPr>
      <w:r w:rsidRPr="007344FE">
        <w:rPr>
          <w:rFonts w:ascii="Arial" w:eastAsia="Times New Roman" w:hAnsi="Arial" w:cs="Arial"/>
          <w:lang w:val="en-US"/>
        </w:rPr>
        <w:lastRenderedPageBreak/>
        <w:t>Any other offer with CPA specifications which deviate from the CPA requirements</w:t>
      </w:r>
      <w:r w:rsidR="007249D1">
        <w:rPr>
          <w:rFonts w:ascii="Arial" w:eastAsia="Times New Roman" w:hAnsi="Arial" w:cs="Arial"/>
          <w:lang w:val="en-US"/>
        </w:rPr>
        <w:t xml:space="preserve"> </w:t>
      </w:r>
      <w:r w:rsidRPr="007344FE">
        <w:rPr>
          <w:rFonts w:ascii="Arial" w:eastAsia="Times New Roman" w:hAnsi="Arial" w:cs="Arial"/>
          <w:lang w:val="en-US"/>
        </w:rPr>
        <w:t xml:space="preserve">specified in the enquiry.  </w:t>
      </w:r>
      <w:r w:rsidR="0005426C"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5780D831" w14:textId="1C165FD3" w:rsidR="005D5883" w:rsidRPr="005D5883" w:rsidRDefault="005D5883" w:rsidP="007249D1">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Additional/Alternative Offers must be clearly indicated as such</w:t>
      </w:r>
    </w:p>
    <w:p w14:paraId="04F2C152"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7249D1">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7249D1">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pPr>
        <w:numPr>
          <w:ilvl w:val="0"/>
          <w:numId w:val="20"/>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w:t>
      </w:r>
      <w:proofErr w:type="gramStart"/>
      <w:r w:rsidRPr="005D5883">
        <w:rPr>
          <w:rFonts w:ascii="Arial" w:eastAsia="Times New Roman" w:hAnsi="Arial" w:cs="Arial"/>
          <w:lang w:val="en-GB"/>
        </w:rPr>
        <w:t>e.g.</w:t>
      </w:r>
      <w:proofErr w:type="gramEnd"/>
      <w:r w:rsidRPr="005D5883">
        <w:rPr>
          <w:rFonts w:ascii="Arial" w:eastAsia="Times New Roman" w:hAnsi="Arial" w:cs="Arial"/>
          <w:lang w:val="en-GB"/>
        </w:rPr>
        <w:t xml:space="preserve"> industry) body in or for that country, e.g. BEAMA and MEPS.</w:t>
      </w:r>
    </w:p>
    <w:p w14:paraId="14785A46" w14:textId="77777777" w:rsidR="005D5883" w:rsidRPr="005D5883" w:rsidRDefault="005D5883">
      <w:pPr>
        <w:numPr>
          <w:ilvl w:val="0"/>
          <w:numId w:val="20"/>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4C5B023" w14:textId="451599D5" w:rsidR="005D5883" w:rsidRPr="007249D1" w:rsidRDefault="005D5883" w:rsidP="007249D1">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7249D1">
      <w:pPr>
        <w:spacing w:after="180" w:line="240" w:lineRule="auto"/>
        <w:ind w:left="-363"/>
        <w:rPr>
          <w:rFonts w:ascii="Arial" w:eastAsia="Times New Roman" w:hAnsi="Arial" w:cs="Arial"/>
          <w:lang w:val="en-US"/>
        </w:rPr>
      </w:pPr>
      <w:r w:rsidRPr="005D5883">
        <w:rPr>
          <w:rFonts w:ascii="Arial" w:eastAsia="Times New Roman" w:hAnsi="Arial" w:cs="Arial"/>
          <w:lang w:val="en-US"/>
        </w:rPr>
        <w:t xml:space="preserve">A minimum of 15% of the total agreement value is to be fixed when a CPA formula </w:t>
      </w:r>
      <w:proofErr w:type="gramStart"/>
      <w:r w:rsidRPr="005D5883">
        <w:rPr>
          <w:rFonts w:ascii="Arial" w:eastAsia="Times New Roman" w:hAnsi="Arial" w:cs="Arial"/>
          <w:lang w:val="en-US"/>
        </w:rPr>
        <w:t>applies;</w:t>
      </w:r>
      <w:proofErr w:type="gramEnd"/>
      <w:r w:rsidRPr="005D5883">
        <w:rPr>
          <w:rFonts w:ascii="Arial" w:eastAsia="Times New Roman" w:hAnsi="Arial" w:cs="Arial"/>
          <w:lang w:val="en-US"/>
        </w:rPr>
        <w:t xml:space="preserve"> except in the case of professional services or consulting agreements.</w:t>
      </w:r>
    </w:p>
    <w:p w14:paraId="5DFE6E8E"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pPr>
        <w:numPr>
          <w:ilvl w:val="0"/>
          <w:numId w:val="21"/>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247DED71"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w:t>
      </w:r>
      <w:r w:rsidR="000A405B">
        <w:rPr>
          <w:rFonts w:ascii="Arial" w:eastAsia="Calibri" w:hAnsi="Arial" w:cs="Arial"/>
          <w:i/>
          <w:lang w:val="en-US"/>
        </w:rPr>
        <w:tab/>
      </w:r>
      <w:r w:rsidRPr="005D5883">
        <w:rPr>
          <w:rFonts w:ascii="Arial" w:eastAsia="Calibri" w:hAnsi="Arial" w:cs="Arial"/>
          <w:i/>
          <w:lang w:val="en-US"/>
        </w:rPr>
        <w:t>The month before the month in which the Enquiry closes</w:t>
      </w:r>
    </w:p>
    <w:p w14:paraId="5A7F0AFE" w14:textId="77777777" w:rsidR="005D5883" w:rsidRPr="005D5883" w:rsidRDefault="005D5883">
      <w:pPr>
        <w:numPr>
          <w:ilvl w:val="0"/>
          <w:numId w:val="21"/>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lastRenderedPageBreak/>
        <w:t xml:space="preserve">In instances where the reference figures, </w:t>
      </w:r>
      <w:proofErr w:type="gramStart"/>
      <w:r w:rsidRPr="005D5883">
        <w:rPr>
          <w:rFonts w:ascii="Arial" w:eastAsia="Calibri" w:hAnsi="Arial" w:cs="Arial"/>
          <w:lang w:val="en-GB"/>
        </w:rPr>
        <w:t>e.g.</w:t>
      </w:r>
      <w:proofErr w:type="gramEnd"/>
      <w:r w:rsidRPr="005D5883">
        <w:rPr>
          <w:rFonts w:ascii="Arial" w:eastAsia="Calibri" w:hAnsi="Arial" w:cs="Arial"/>
          <w:lang w:val="en-GB"/>
        </w:rPr>
        <w:t xml:space="preserve"> market prices, are published daily or at more intervals than once a month: </w:t>
      </w:r>
    </w:p>
    <w:p w14:paraId="56D59CD2" w14:textId="77777777" w:rsidR="005D5883" w:rsidRPr="005D5883" w:rsidRDefault="005D5883" w:rsidP="000A405B">
      <w:pPr>
        <w:spacing w:line="240" w:lineRule="auto"/>
        <w:ind w:left="360"/>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BEE095E" w14:textId="77777777" w:rsidR="005D5883" w:rsidRPr="005D5883" w:rsidRDefault="005D5883">
      <w:pPr>
        <w:numPr>
          <w:ilvl w:val="0"/>
          <w:numId w:val="22"/>
        </w:numPr>
        <w:spacing w:line="240" w:lineRule="auto"/>
        <w:ind w:left="360"/>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 xml:space="preserve">The currency in which Eskom will </w:t>
      </w:r>
      <w:proofErr w:type="gramStart"/>
      <w:r w:rsidRPr="005D5883">
        <w:rPr>
          <w:rFonts w:ascii="Arial" w:eastAsia="Calibri" w:hAnsi="Arial" w:cs="Arial"/>
          <w:i/>
          <w:lang w:val="en-US"/>
        </w:rPr>
        <w:t>effect</w:t>
      </w:r>
      <w:proofErr w:type="gramEnd"/>
      <w:r w:rsidRPr="005D5883">
        <w:rPr>
          <w:rFonts w:ascii="Arial" w:eastAsia="Calibri" w:hAnsi="Arial" w:cs="Arial"/>
          <w:i/>
          <w:lang w:val="en-US"/>
        </w:rPr>
        <w:t xml:space="preserve"> payment</w:t>
      </w:r>
    </w:p>
    <w:p w14:paraId="0046F8AA" w14:textId="77777777" w:rsidR="005D5883" w:rsidRPr="004E01AF" w:rsidRDefault="005D588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 xml:space="preserve">Where a high, </w:t>
      </w:r>
      <w:proofErr w:type="gramStart"/>
      <w:r w:rsidRPr="004E01AF">
        <w:rPr>
          <w:rFonts w:ascii="Arial" w:eastAsia="Calibri" w:hAnsi="Arial" w:cs="Arial"/>
          <w:lang w:val="en-US"/>
        </w:rPr>
        <w:t>low</w:t>
      </w:r>
      <w:proofErr w:type="gramEnd"/>
      <w:r w:rsidRPr="004E01AF">
        <w:rPr>
          <w:rFonts w:ascii="Arial" w:eastAsia="Calibri" w:hAnsi="Arial" w:cs="Arial"/>
          <w:lang w:val="en-US"/>
        </w:rPr>
        <w:t xml:space="preserve"> and mean are published:</w:t>
      </w:r>
    </w:p>
    <w:p w14:paraId="3DBE3FFD"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mean</w:t>
      </w:r>
    </w:p>
    <w:p w14:paraId="46A9A986" w14:textId="77777777" w:rsidR="005D5883" w:rsidRPr="004E01AF" w:rsidRDefault="005D588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 xml:space="preserve">Where other prices than the Cash Settlement or Cash Sellers Price </w:t>
      </w:r>
      <w:proofErr w:type="gramStart"/>
      <w:r w:rsidRPr="004E01AF">
        <w:rPr>
          <w:rFonts w:ascii="Arial" w:eastAsia="Calibri" w:hAnsi="Arial" w:cs="Arial"/>
          <w:lang w:val="en-US"/>
        </w:rPr>
        <w:t>are  published</w:t>
      </w:r>
      <w:proofErr w:type="gramEnd"/>
      <w:r w:rsidRPr="004E01AF">
        <w:rPr>
          <w:rFonts w:ascii="Arial" w:eastAsia="Calibri" w:hAnsi="Arial" w:cs="Arial"/>
          <w:lang w:val="en-US"/>
        </w:rPr>
        <w:t>:</w:t>
      </w:r>
    </w:p>
    <w:p w14:paraId="75D94F05"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Cash Settlement or Cash Sellers Price</w:t>
      </w:r>
    </w:p>
    <w:p w14:paraId="2CB96EC0" w14:textId="77777777" w:rsidR="005D5883" w:rsidRPr="005D5883" w:rsidRDefault="005D5883">
      <w:pPr>
        <w:numPr>
          <w:ilvl w:val="0"/>
          <w:numId w:val="21"/>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proofErr w:type="gramStart"/>
      <w:r w:rsidRPr="005D5883">
        <w:rPr>
          <w:rFonts w:ascii="Arial" w:eastAsia="Times New Roman" w:hAnsi="Arial" w:cs="Arial"/>
          <w:lang w:val="en-US"/>
        </w:rPr>
        <w:t>twelve month</w:t>
      </w:r>
      <w:proofErr w:type="gramEnd"/>
      <w:r w:rsidRPr="005D5883">
        <w:rPr>
          <w:rFonts w:ascii="Arial" w:eastAsia="Times New Roman" w:hAnsi="Arial" w:cs="Arial"/>
          <w:lang w:val="en-US"/>
        </w:rPr>
        <w:t xml:space="preserve">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6EB062EC" w14:textId="77777777" w:rsidR="005D5883" w:rsidRPr="005D5883" w:rsidRDefault="005D5883" w:rsidP="000A405B">
      <w:pPr>
        <w:spacing w:before="360"/>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proofErr w:type="gramStart"/>
      <w:r w:rsidRPr="005D5883">
        <w:rPr>
          <w:rFonts w:ascii="Arial" w:eastAsia="Calibri" w:hAnsi="Arial" w:cs="Arial"/>
          <w:b/>
          <w:bCs/>
          <w:sz w:val="20"/>
          <w:szCs w:val="20"/>
          <w:u w:val="single"/>
          <w:lang w:val="en-US"/>
        </w:rPr>
        <w:t>List</w:t>
      </w:r>
      <w:r w:rsidRPr="005D5883">
        <w:rPr>
          <w:rFonts w:ascii="Arial" w:eastAsia="Calibri" w:hAnsi="Arial" w:cs="Arial"/>
          <w:sz w:val="20"/>
          <w:szCs w:val="20"/>
          <w:u w:val="single"/>
          <w:lang w:val="en-US"/>
        </w:rPr>
        <w:t xml:space="preserve">  -</w:t>
      </w:r>
      <w:proofErr w:type="gramEnd"/>
      <w:r w:rsidRPr="005D5883">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5965BDE4" w14:textId="77777777" w:rsidTr="00C331E9">
        <w:trPr>
          <w:trHeight w:val="404"/>
          <w:jc w:val="center"/>
        </w:trPr>
        <w:tc>
          <w:tcPr>
            <w:tcW w:w="1690"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C331E9">
        <w:trPr>
          <w:trHeight w:val="1232"/>
          <w:jc w:val="center"/>
        </w:trPr>
        <w:tc>
          <w:tcPr>
            <w:tcW w:w="1690"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 xml:space="preserve">0142.1 Table 2, basic </w:t>
            </w:r>
            <w:proofErr w:type="gramStart"/>
            <w:r w:rsidR="00180A61">
              <w:rPr>
                <w:rFonts w:ascii="Arial" w:eastAsia="Calibri" w:hAnsi="Arial" w:cs="Arial"/>
                <w:sz w:val="20"/>
                <w:szCs w:val="20"/>
                <w:lang w:val="en-GB"/>
              </w:rPr>
              <w:t>iron</w:t>
            </w:r>
            <w:proofErr w:type="gramEnd"/>
            <w:r w:rsidR="00180A61">
              <w:rPr>
                <w:rFonts w:ascii="Arial" w:eastAsia="Calibri" w:hAnsi="Arial" w:cs="Arial"/>
                <w:sz w:val="20"/>
                <w:szCs w:val="20"/>
                <w:lang w:val="en-GB"/>
              </w:rPr>
              <w:t xml:space="preserve"> and steel</w:t>
            </w:r>
          </w:p>
        </w:tc>
        <w:tc>
          <w:tcPr>
            <w:tcW w:w="1956"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5DEC1A0B" w14:textId="77777777" w:rsidR="005D5883" w:rsidRPr="005D5883" w:rsidRDefault="005D5883" w:rsidP="008B3E81">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C331E9">
        <w:trPr>
          <w:trHeight w:val="541"/>
          <w:jc w:val="center"/>
        </w:trPr>
        <w:tc>
          <w:tcPr>
            <w:tcW w:w="1690"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C331E9">
        <w:trPr>
          <w:trHeight w:val="918"/>
          <w:jc w:val="center"/>
        </w:trPr>
        <w:tc>
          <w:tcPr>
            <w:tcW w:w="1690"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C331E9">
        <w:trPr>
          <w:trHeight w:val="698"/>
          <w:jc w:val="center"/>
        </w:trPr>
        <w:tc>
          <w:tcPr>
            <w:tcW w:w="1690"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1308B3C0" w14:textId="77777777" w:rsidR="00180A61" w:rsidRDefault="005D5883" w:rsidP="008B3E81">
            <w:pPr>
              <w:spacing w:after="0" w:line="240" w:lineRule="auto"/>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4FE47D3A" w14:textId="77777777" w:rsidR="00180A61" w:rsidRDefault="00180A61">
            <w:pPr>
              <w:pStyle w:val="ListParagraph"/>
              <w:numPr>
                <w:ilvl w:val="0"/>
                <w:numId w:val="21"/>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pPr>
              <w:pStyle w:val="ListParagraph"/>
              <w:numPr>
                <w:ilvl w:val="0"/>
                <w:numId w:val="21"/>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pPr>
              <w:pStyle w:val="ListParagraph"/>
              <w:numPr>
                <w:ilvl w:val="0"/>
                <w:numId w:val="21"/>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w:t>
            </w:r>
            <w:proofErr w:type="gramStart"/>
            <w:r w:rsidRPr="00180A61">
              <w:rPr>
                <w:rFonts w:ascii="Arial" w:eastAsia="Calibri" w:hAnsi="Arial" w:cs="Arial"/>
                <w:lang w:val="en-GB"/>
              </w:rPr>
              <w:t>GOODS  OR</w:t>
            </w:r>
            <w:proofErr w:type="gramEnd"/>
            <w:r w:rsidRPr="00180A61">
              <w:rPr>
                <w:rFonts w:ascii="Arial" w:eastAsia="Calibri" w:hAnsi="Arial" w:cs="Arial"/>
                <w:lang w:val="en-GB"/>
              </w:rPr>
              <w:t xml:space="preserve"> Intermediate Manufactured Goods</w:t>
            </w:r>
          </w:p>
        </w:tc>
      </w:tr>
      <w:tr w:rsidR="005D5883" w:rsidRPr="005D5883" w14:paraId="768DDDD4" w14:textId="77777777" w:rsidTr="00C331E9">
        <w:trPr>
          <w:trHeight w:val="726"/>
          <w:jc w:val="center"/>
        </w:trPr>
        <w:tc>
          <w:tcPr>
            <w:tcW w:w="1690"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C331E9">
        <w:trPr>
          <w:trHeight w:val="1241"/>
          <w:jc w:val="center"/>
        </w:trPr>
        <w:tc>
          <w:tcPr>
            <w:tcW w:w="1690"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77777777" w:rsidR="005D5883" w:rsidRPr="005D5883" w:rsidRDefault="005D5883" w:rsidP="008B3E81">
            <w:pPr>
              <w:spacing w:after="0" w:line="240" w:lineRule="auto"/>
              <w:rPr>
                <w:rFonts w:ascii="Arial" w:eastAsia="Calibri" w:hAnsi="Arial" w:cs="Arial"/>
                <w:sz w:val="20"/>
                <w:szCs w:val="20"/>
                <w:lang w:val="en-US"/>
              </w:rPr>
            </w:pPr>
            <w:proofErr w:type="gramStart"/>
            <w:r w:rsidRPr="005D5883">
              <w:rPr>
                <w:rFonts w:ascii="Arial" w:eastAsia="Calibri" w:hAnsi="Arial" w:cs="Arial"/>
                <w:sz w:val="20"/>
                <w:szCs w:val="20"/>
                <w:lang w:val="en-GB"/>
              </w:rPr>
              <w:t>SEIFSA ,F</w:t>
            </w:r>
            <w:proofErr w:type="gramEnd"/>
            <w:r w:rsidRPr="005D5883">
              <w:rPr>
                <w:rFonts w:ascii="Arial" w:eastAsia="Calibri" w:hAnsi="Arial" w:cs="Arial"/>
                <w:sz w:val="20"/>
                <w:szCs w:val="20"/>
                <w:lang w:val="en-GB"/>
              </w:rPr>
              <w:t>, lead</w:t>
            </w:r>
          </w:p>
        </w:tc>
        <w:tc>
          <w:tcPr>
            <w:tcW w:w="1956"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2D790778" w14:textId="77777777" w:rsidR="005D5883" w:rsidRPr="005D5883" w:rsidRDefault="005D5883" w:rsidP="000A405B">
      <w:pPr>
        <w:spacing w:before="36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4861C676" w14:textId="77777777" w:rsidR="005D5883" w:rsidRPr="000A405B" w:rsidRDefault="005D5883" w:rsidP="005D5883">
      <w:pPr>
        <w:spacing w:after="180" w:line="240" w:lineRule="auto"/>
        <w:ind w:left="720"/>
        <w:rPr>
          <w:rFonts w:ascii="Arial" w:eastAsia="Times New Roman" w:hAnsi="Arial" w:cs="Arial"/>
          <w:b/>
          <w:bCs/>
          <w:sz w:val="16"/>
          <w:szCs w:val="16"/>
          <w:lang w:val="en-US"/>
        </w:rPr>
      </w:pPr>
    </w:p>
    <w:p w14:paraId="6A076EFD"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66BF01A9" w14:textId="77777777" w:rsidR="001A032B" w:rsidRDefault="001A032B" w:rsidP="00B56C5A">
      <w:pPr>
        <w:tabs>
          <w:tab w:val="left" w:pos="357"/>
        </w:tabs>
        <w:spacing w:after="0" w:line="240" w:lineRule="auto"/>
        <w:rPr>
          <w:rFonts w:ascii="Arial" w:eastAsia="Times New Roman" w:hAnsi="Arial" w:cs="Arial"/>
          <w:b/>
          <w:u w:val="single"/>
        </w:rPr>
      </w:pPr>
    </w:p>
    <w:p w14:paraId="15C65E63" w14:textId="77777777" w:rsidR="001A032B" w:rsidRDefault="001A032B" w:rsidP="00B56C5A">
      <w:pPr>
        <w:tabs>
          <w:tab w:val="left" w:pos="357"/>
        </w:tabs>
        <w:spacing w:after="0" w:line="240" w:lineRule="auto"/>
        <w:rPr>
          <w:rFonts w:ascii="Arial" w:eastAsia="Times New Roman" w:hAnsi="Arial" w:cs="Arial"/>
          <w:b/>
          <w:u w:val="single"/>
        </w:rPr>
      </w:pPr>
    </w:p>
    <w:p w14:paraId="3BCD8EDE" w14:textId="77777777" w:rsidR="001A032B" w:rsidRDefault="001A032B" w:rsidP="00B56C5A">
      <w:pPr>
        <w:tabs>
          <w:tab w:val="left" w:pos="357"/>
        </w:tabs>
        <w:spacing w:after="0" w:line="240" w:lineRule="auto"/>
        <w:rPr>
          <w:rFonts w:ascii="Arial" w:eastAsia="Times New Roman" w:hAnsi="Arial" w:cs="Arial"/>
          <w:b/>
          <w:u w:val="single"/>
        </w:rPr>
      </w:pPr>
    </w:p>
    <w:p w14:paraId="77F71A77" w14:textId="77777777" w:rsidR="001A032B" w:rsidRDefault="001A032B" w:rsidP="00B56C5A">
      <w:pPr>
        <w:tabs>
          <w:tab w:val="left" w:pos="357"/>
        </w:tabs>
        <w:spacing w:after="0" w:line="240" w:lineRule="auto"/>
        <w:rPr>
          <w:rFonts w:ascii="Arial" w:eastAsia="Times New Roman" w:hAnsi="Arial" w:cs="Arial"/>
          <w:b/>
          <w:u w:val="single"/>
        </w:rPr>
      </w:pPr>
    </w:p>
    <w:p w14:paraId="0A7B293C" w14:textId="77777777" w:rsidR="001A032B" w:rsidRDefault="001A032B" w:rsidP="00B56C5A">
      <w:pPr>
        <w:tabs>
          <w:tab w:val="left" w:pos="357"/>
        </w:tabs>
        <w:spacing w:after="0" w:line="240" w:lineRule="auto"/>
        <w:rPr>
          <w:rFonts w:ascii="Arial" w:eastAsia="Times New Roman" w:hAnsi="Arial" w:cs="Arial"/>
          <w:b/>
          <w:u w:val="single"/>
        </w:rPr>
      </w:pPr>
    </w:p>
    <w:p w14:paraId="6A4DA08E" w14:textId="77777777" w:rsidR="001A032B" w:rsidRDefault="001A032B" w:rsidP="00B56C5A">
      <w:pPr>
        <w:tabs>
          <w:tab w:val="left" w:pos="357"/>
        </w:tabs>
        <w:spacing w:after="0" w:line="240" w:lineRule="auto"/>
        <w:rPr>
          <w:rFonts w:ascii="Arial" w:eastAsia="Times New Roman" w:hAnsi="Arial" w:cs="Arial"/>
          <w:b/>
          <w:u w:val="single"/>
        </w:rPr>
      </w:pPr>
    </w:p>
    <w:p w14:paraId="30C03EA3" w14:textId="77777777" w:rsidR="001A032B" w:rsidRDefault="001A032B" w:rsidP="00B56C5A">
      <w:pPr>
        <w:tabs>
          <w:tab w:val="left" w:pos="357"/>
        </w:tabs>
        <w:spacing w:after="0" w:line="240" w:lineRule="auto"/>
        <w:rPr>
          <w:rFonts w:ascii="Arial" w:eastAsia="Times New Roman" w:hAnsi="Arial" w:cs="Arial"/>
          <w:b/>
          <w:u w:val="single"/>
        </w:rPr>
      </w:pPr>
    </w:p>
    <w:p w14:paraId="754AD5BB" w14:textId="77777777" w:rsidR="001A032B" w:rsidRDefault="001A032B" w:rsidP="00B56C5A">
      <w:pPr>
        <w:tabs>
          <w:tab w:val="left" w:pos="357"/>
        </w:tabs>
        <w:spacing w:after="0" w:line="240" w:lineRule="auto"/>
        <w:rPr>
          <w:rFonts w:ascii="Arial" w:eastAsia="Times New Roman" w:hAnsi="Arial" w:cs="Arial"/>
          <w:b/>
          <w:u w:val="single"/>
        </w:rPr>
      </w:pPr>
    </w:p>
    <w:p w14:paraId="5169A0D7" w14:textId="77777777" w:rsidR="001A032B" w:rsidRDefault="001A032B" w:rsidP="00B56C5A">
      <w:pPr>
        <w:tabs>
          <w:tab w:val="left" w:pos="357"/>
        </w:tabs>
        <w:spacing w:after="0" w:line="240" w:lineRule="auto"/>
        <w:rPr>
          <w:rFonts w:ascii="Arial" w:eastAsia="Times New Roman" w:hAnsi="Arial" w:cs="Arial"/>
          <w:b/>
          <w:u w:val="single"/>
        </w:rPr>
      </w:pPr>
    </w:p>
    <w:p w14:paraId="70BD92C0" w14:textId="77777777" w:rsidR="001A032B" w:rsidRDefault="001A032B" w:rsidP="00B56C5A">
      <w:pPr>
        <w:tabs>
          <w:tab w:val="left" w:pos="357"/>
        </w:tabs>
        <w:spacing w:after="0" w:line="240" w:lineRule="auto"/>
        <w:rPr>
          <w:rFonts w:ascii="Arial" w:eastAsia="Times New Roman" w:hAnsi="Arial" w:cs="Arial"/>
          <w:b/>
          <w:u w:val="single"/>
        </w:rPr>
      </w:pPr>
    </w:p>
    <w:p w14:paraId="4F213EBD" w14:textId="77777777" w:rsidR="001A032B" w:rsidRDefault="001A032B" w:rsidP="00B56C5A">
      <w:pPr>
        <w:tabs>
          <w:tab w:val="left" w:pos="357"/>
        </w:tabs>
        <w:spacing w:after="0" w:line="240" w:lineRule="auto"/>
        <w:rPr>
          <w:rFonts w:ascii="Arial" w:eastAsia="Times New Roman" w:hAnsi="Arial" w:cs="Arial"/>
          <w:b/>
          <w:u w:val="single"/>
        </w:rPr>
      </w:pPr>
    </w:p>
    <w:p w14:paraId="1E45B586" w14:textId="4D584A25"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7351A09B"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3E3518B8"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w:t>
      </w:r>
      <w:proofErr w:type="gramStart"/>
      <w:r w:rsidRPr="005D5883">
        <w:rPr>
          <w:rFonts w:ascii="Arial" w:eastAsia="Times New Roman" w:hAnsi="Arial" w:cs="Arial"/>
          <w:lang w:val="en-GB"/>
        </w:rPr>
        <w:t>payment</w:t>
      </w:r>
      <w:proofErr w:type="gramEnd"/>
      <w:r w:rsidRPr="005D5883">
        <w:rPr>
          <w:rFonts w:ascii="Arial" w:eastAsia="Times New Roman" w:hAnsi="Arial" w:cs="Arial"/>
          <w:lang w:val="en-GB"/>
        </w:rPr>
        <w:t xml:space="preserve"> will be made to the party and account nominated by the supplier </w:t>
      </w:r>
    </w:p>
    <w:p w14:paraId="1B7196EA"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roofErr w:type="gramStart"/>
      <w:r w:rsidRPr="005D5883">
        <w:rPr>
          <w:rFonts w:ascii="Arial" w:eastAsia="Times New Roman" w:hAnsi="Arial" w:cs="Arial"/>
          <w:lang w:val="en-GB"/>
        </w:rPr>
        <w:t>);</w:t>
      </w:r>
      <w:proofErr w:type="gramEnd"/>
    </w:p>
    <w:p w14:paraId="6FB757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7B47BBB"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Payment Method </w:t>
      </w:r>
      <w:proofErr w:type="gramStart"/>
      <w:r>
        <w:rPr>
          <w:rFonts w:ascii="Arial" w:eastAsia="Times New Roman" w:hAnsi="Arial" w:cs="Arial"/>
          <w:lang w:val="en-GB"/>
        </w:rPr>
        <w:t>1B;</w:t>
      </w:r>
      <w:proofErr w:type="gramEnd"/>
    </w:p>
    <w:p w14:paraId="25E21578"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65AD266" w14:textId="77777777" w:rsidR="00EA083C" w:rsidRDefault="005A6BDC">
      <w:pPr>
        <w:pStyle w:val="ListParagraph"/>
        <w:numPr>
          <w:ilvl w:val="0"/>
          <w:numId w:val="23"/>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75467F79" w14:textId="77777777" w:rsidR="00EA083C" w:rsidRDefault="00EA083C">
      <w:pPr>
        <w:pStyle w:val="ListParagraph"/>
        <w:numPr>
          <w:ilvl w:val="0"/>
          <w:numId w:val="23"/>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w:t>
      </w:r>
      <w:proofErr w:type="gramStart"/>
      <w:r>
        <w:rPr>
          <w:rFonts w:ascii="Arial" w:eastAsia="Times New Roman" w:hAnsi="Arial" w:cs="Arial"/>
          <w:lang w:val="en-GB"/>
        </w:rPr>
        <w:t>commercial )</w:t>
      </w:r>
      <w:proofErr w:type="gramEnd"/>
      <w:r>
        <w:rPr>
          <w:rFonts w:ascii="Arial" w:eastAsia="Times New Roman" w:hAnsi="Arial" w:cs="Arial"/>
          <w:lang w:val="en-GB"/>
        </w:rPr>
        <w:t xml:space="preserve"> invoice and the local tax invoice</w:t>
      </w:r>
    </w:p>
    <w:p w14:paraId="2C953ECB" w14:textId="77777777" w:rsidR="00EA083C" w:rsidRDefault="00EA083C">
      <w:pPr>
        <w:pStyle w:val="ListParagraph"/>
        <w:numPr>
          <w:ilvl w:val="0"/>
          <w:numId w:val="23"/>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77777777" w:rsidR="005D5883" w:rsidRPr="00562CB9" w:rsidRDefault="005D5883">
      <w:pPr>
        <w:pStyle w:val="ListParagraph"/>
        <w:numPr>
          <w:ilvl w:val="0"/>
          <w:numId w:val="23"/>
        </w:numPr>
        <w:tabs>
          <w:tab w:val="left" w:pos="357"/>
        </w:tabs>
        <w:spacing w:after="0" w:line="240" w:lineRule="auto"/>
        <w:jc w:val="both"/>
        <w:rPr>
          <w:rFonts w:ascii="Arial" w:eastAsia="Times New Roman" w:hAnsi="Arial" w:cs="Arial"/>
          <w:lang w:val="en-GB"/>
        </w:rPr>
      </w:pPr>
      <w:proofErr w:type="gramStart"/>
      <w:r w:rsidRPr="00562CB9">
        <w:rPr>
          <w:rFonts w:ascii="Arial" w:eastAsia="Times New Roman" w:hAnsi="Arial" w:cs="Arial"/>
          <w:lang w:val="en-GB"/>
        </w:rPr>
        <w:t>Service related</w:t>
      </w:r>
      <w:proofErr w:type="gramEnd"/>
      <w:r w:rsidRPr="00562CB9">
        <w:rPr>
          <w:rFonts w:ascii="Arial" w:eastAsia="Times New Roman" w:hAnsi="Arial" w:cs="Arial"/>
          <w:lang w:val="en-GB"/>
        </w:rPr>
        <w:t xml:space="preserve"> payments are excluded from this option;</w:t>
      </w:r>
    </w:p>
    <w:p w14:paraId="5452B619"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420D01A"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6AE0D7F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1645D0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0F5A8D91"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1FF5B996"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pPr>
        <w:pStyle w:val="ListParagraph"/>
        <w:numPr>
          <w:ilvl w:val="0"/>
          <w:numId w:val="24"/>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w:t>
      </w:r>
      <w:proofErr w:type="gramStart"/>
      <w:r w:rsidRPr="00562CB9">
        <w:rPr>
          <w:rFonts w:ascii="Arial" w:eastAsia="Times New Roman" w:hAnsi="Arial" w:cs="Arial"/>
          <w:lang w:val="en-GB"/>
        </w:rPr>
        <w:t>has to</w:t>
      </w:r>
      <w:proofErr w:type="gramEnd"/>
      <w:r w:rsidRPr="00562CB9">
        <w:rPr>
          <w:rFonts w:ascii="Arial" w:eastAsia="Times New Roman" w:hAnsi="Arial" w:cs="Arial"/>
          <w:lang w:val="en-GB"/>
        </w:rPr>
        <w:t xml:space="preserve"> be the direct importer of the goods. </w:t>
      </w:r>
    </w:p>
    <w:p w14:paraId="3ADF5699" w14:textId="77777777" w:rsidR="00EA083C" w:rsidRPr="00562CB9" w:rsidRDefault="00EA083C">
      <w:pPr>
        <w:pStyle w:val="ListParagraph"/>
        <w:numPr>
          <w:ilvl w:val="0"/>
          <w:numId w:val="24"/>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w:t>
      </w:r>
      <w:proofErr w:type="gramStart"/>
      <w:r w:rsidRPr="00562CB9">
        <w:rPr>
          <w:rFonts w:ascii="Arial" w:eastAsia="Times New Roman" w:hAnsi="Arial" w:cs="Arial"/>
          <w:lang w:val="en-GB"/>
        </w:rPr>
        <w:t xml:space="preserve">payment </w:t>
      </w:r>
      <w:r>
        <w:rPr>
          <w:rFonts w:ascii="Arial" w:eastAsia="Times New Roman" w:hAnsi="Arial" w:cs="Arial"/>
          <w:lang w:val="en-GB"/>
        </w:rPr>
        <w:t xml:space="preserve"> option</w:t>
      </w:r>
      <w:proofErr w:type="gramEnd"/>
      <w:r>
        <w:rPr>
          <w:rFonts w:ascii="Arial" w:eastAsia="Times New Roman" w:hAnsi="Arial" w:cs="Arial"/>
          <w:lang w:val="en-GB"/>
        </w:rPr>
        <w:t xml:space="preserve"> is not applicable for the payment of services</w:t>
      </w:r>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proofErr w:type="gramStart"/>
      <w:r w:rsidRPr="005D5883">
        <w:rPr>
          <w:rFonts w:ascii="Arial" w:eastAsia="Times New Roman" w:hAnsi="Arial" w:cs="Arial"/>
          <w:b/>
          <w:lang w:val="en-GB"/>
        </w:rPr>
        <w:t>N)…</w:t>
      </w:r>
      <w:proofErr w:type="gramEnd"/>
      <w:r w:rsidRPr="005D5883">
        <w:rPr>
          <w:rFonts w:ascii="Arial" w:eastAsia="Times New Roman" w:hAnsi="Arial" w:cs="Arial"/>
          <w:b/>
          <w:lang w:val="en-GB"/>
        </w:rPr>
        <w:t>……..</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42BA0190" w14:textId="77777777" w:rsidR="00EA083C"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0599EC69"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 xml:space="preserve">tes to be quoted by the tenderer. This entails a simultaneous exercise of the verification of </w:t>
      </w:r>
      <w:proofErr w:type="gramStart"/>
      <w:r>
        <w:rPr>
          <w:rFonts w:ascii="Arial" w:eastAsia="Times New Roman" w:hAnsi="Arial" w:cs="Arial"/>
          <w:lang w:val="en-GB"/>
        </w:rPr>
        <w:t>the  exchange</w:t>
      </w:r>
      <w:proofErr w:type="gramEnd"/>
      <w:r>
        <w:rPr>
          <w:rFonts w:ascii="Arial" w:eastAsia="Times New Roman" w:hAnsi="Arial" w:cs="Arial"/>
          <w:lang w:val="en-GB"/>
        </w:rPr>
        <w:t xml:space="preserv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proofErr w:type="gramStart"/>
      <w:r w:rsidRPr="005D5883">
        <w:rPr>
          <w:rFonts w:ascii="Arial" w:eastAsia="Times New Roman" w:hAnsi="Arial" w:cs="Arial"/>
          <w:b/>
          <w:lang w:val="en-GB"/>
        </w:rPr>
        <w:t>N)…</w:t>
      </w:r>
      <w:proofErr w:type="gramEnd"/>
      <w:r w:rsidRPr="005D5883">
        <w:rPr>
          <w:rFonts w:ascii="Arial" w:eastAsia="Times New Roman" w:hAnsi="Arial" w:cs="Arial"/>
          <w:b/>
          <w:lang w:val="en-GB"/>
        </w:rPr>
        <w:t>……..</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79F8E0AF"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0A405B" w:rsidRPr="005D5883">
        <w:rPr>
          <w:rFonts w:ascii="Arial" w:eastAsia="Times New Roman" w:hAnsi="Arial" w:cs="Arial"/>
          <w:lang w:val="en-GB"/>
        </w:rPr>
        <w:t xml:space="preserve">invoicing, </w:t>
      </w:r>
      <w:r w:rsidR="000A405B">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lastRenderedPageBreak/>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72FCF1D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5BD0A3F7" w:rsidR="005D5883" w:rsidRPr="005D5883" w:rsidRDefault="005D5883" w:rsidP="000A405B">
      <w:pPr>
        <w:keepNext/>
        <w:tabs>
          <w:tab w:val="left" w:pos="357"/>
          <w:tab w:val="left" w:pos="993"/>
        </w:tabs>
        <w:spacing w:before="240"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value of overseas manufacture, </w:t>
      </w:r>
      <w:proofErr w:type="gramStart"/>
      <w:r w:rsidRPr="005D5883">
        <w:rPr>
          <w:rFonts w:ascii="Arial" w:eastAsia="Times New Roman" w:hAnsi="Arial" w:cs="Arial"/>
          <w:lang w:val="en-GB"/>
        </w:rPr>
        <w:t>labour</w:t>
      </w:r>
      <w:proofErr w:type="gramEnd"/>
      <w:r w:rsidRPr="005D5883">
        <w:rPr>
          <w:rFonts w:ascii="Arial" w:eastAsia="Times New Roman" w:hAnsi="Arial" w:cs="Arial"/>
          <w:lang w:val="en-GB"/>
        </w:rPr>
        <w:t xml:space="preserve">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6E9112F" w14:textId="77777777" w:rsidR="005D5883" w:rsidRPr="005D5883" w:rsidRDefault="005D5883">
      <w:pPr>
        <w:numPr>
          <w:ilvl w:val="1"/>
          <w:numId w:val="25"/>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16452CA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pPr>
        <w:numPr>
          <w:ilvl w:val="1"/>
          <w:numId w:val="25"/>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97F2B35" w14:textId="77777777" w:rsidR="005D5883" w:rsidRPr="005D5883" w:rsidRDefault="005D5883">
      <w:pPr>
        <w:numPr>
          <w:ilvl w:val="1"/>
          <w:numId w:val="25"/>
        </w:numPr>
        <w:tabs>
          <w:tab w:val="left" w:pos="357"/>
          <w:tab w:val="num" w:pos="426"/>
        </w:tabs>
        <w:spacing w:before="24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w:t>
      </w:r>
      <w:proofErr w:type="gramStart"/>
      <w:r w:rsidRPr="005D5883">
        <w:rPr>
          <w:rFonts w:ascii="Arial" w:eastAsia="Times New Roman" w:hAnsi="Arial" w:cs="Arial"/>
          <w:lang w:val="en-GB"/>
        </w:rPr>
        <w:t>e.g.</w:t>
      </w:r>
      <w:proofErr w:type="gramEnd"/>
      <w:r w:rsidRPr="005D5883">
        <w:rPr>
          <w:rFonts w:ascii="Arial" w:eastAsia="Times New Roman" w:hAnsi="Arial" w:cs="Arial"/>
          <w:lang w:val="en-GB"/>
        </w:rPr>
        <w:t xml:space="preserve">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3F91DE1E" w14:textId="77777777" w:rsidR="005D5883" w:rsidRPr="005D5883" w:rsidRDefault="005D5883" w:rsidP="000A405B">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3F441239" w14:textId="77777777" w:rsidR="005D5883" w:rsidRPr="005D5883" w:rsidRDefault="005D5883" w:rsidP="000A405B">
      <w:pPr>
        <w:keepNext/>
        <w:tabs>
          <w:tab w:val="left" w:pos="357"/>
        </w:tabs>
        <w:spacing w:before="240"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pPr>
        <w:numPr>
          <w:ilvl w:val="0"/>
          <w:numId w:val="26"/>
        </w:numPr>
        <w:tabs>
          <w:tab w:val="left" w:pos="426"/>
        </w:tabs>
        <w:spacing w:before="12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pPr>
        <w:numPr>
          <w:ilvl w:val="0"/>
          <w:numId w:val="2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pPr>
        <w:numPr>
          <w:ilvl w:val="0"/>
          <w:numId w:val="2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the terms of payment of the contract allow progress payments, other than Eskom’s standard payment terms, the agreed contract price adjustment method shall be applied </w:t>
      </w:r>
      <w:r w:rsidRPr="005D5883">
        <w:rPr>
          <w:rFonts w:ascii="Arial" w:eastAsia="Times New Roman" w:hAnsi="Arial" w:cs="Arial"/>
          <w:lang w:val="en-GB"/>
        </w:rPr>
        <w:lastRenderedPageBreak/>
        <w:t>to the value of such payment and to the date and level of completion to which payment is linked.</w:t>
      </w:r>
    </w:p>
    <w:p w14:paraId="464CA4D6" w14:textId="77777777" w:rsidR="005D5883" w:rsidRPr="005D5883" w:rsidRDefault="005D5883">
      <w:pPr>
        <w:numPr>
          <w:ilvl w:val="0"/>
          <w:numId w:val="2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pPr>
        <w:numPr>
          <w:ilvl w:val="0"/>
          <w:numId w:val="2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pPr>
        <w:numPr>
          <w:ilvl w:val="0"/>
          <w:numId w:val="2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w:t>
      </w:r>
      <w:proofErr w:type="gramStart"/>
      <w:r w:rsidRPr="005D5883">
        <w:rPr>
          <w:rFonts w:ascii="Arial" w:eastAsia="Times New Roman" w:hAnsi="Arial" w:cs="Arial"/>
          <w:lang w:val="en-GB"/>
        </w:rPr>
        <w:t>during the course of</w:t>
      </w:r>
      <w:proofErr w:type="gramEnd"/>
      <w:r w:rsidRPr="005D5883">
        <w:rPr>
          <w:rFonts w:ascii="Arial" w:eastAsia="Times New Roman" w:hAnsi="Arial" w:cs="Arial"/>
          <w:lang w:val="en-GB"/>
        </w:rPr>
        <w:t xml:space="preserve"> the contract.</w:t>
      </w:r>
    </w:p>
    <w:p w14:paraId="3C075007" w14:textId="77777777" w:rsidR="005D5883" w:rsidRDefault="004E01AF">
      <w:pPr>
        <w:numPr>
          <w:ilvl w:val="0"/>
          <w:numId w:val="26"/>
        </w:numPr>
        <w:tabs>
          <w:tab w:val="left" w:pos="426"/>
        </w:tabs>
        <w:spacing w:after="24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w:t>
      </w:r>
      <w:proofErr w:type="gramStart"/>
      <w:r w:rsidR="005D5883" w:rsidRPr="004E01AF">
        <w:rPr>
          <w:rFonts w:ascii="Arial" w:eastAsia="Times New Roman" w:hAnsi="Arial" w:cs="Arial"/>
          <w:lang w:val="en-GB"/>
        </w:rPr>
        <w:t>considered</w:t>
      </w:r>
      <w:proofErr w:type="gramEnd"/>
      <w:r w:rsidR="005D5883" w:rsidRPr="004E01AF">
        <w:rPr>
          <w:rFonts w:ascii="Arial" w:eastAsia="Times New Roman" w:hAnsi="Arial" w:cs="Arial"/>
          <w:lang w:val="en-GB"/>
        </w:rPr>
        <w:t xml:space="preserve">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D6A2B68" w14:textId="77777777" w:rsidR="00A3264E" w:rsidRDefault="00A3264E" w:rsidP="005D5883">
      <w:pPr>
        <w:spacing w:after="0"/>
        <w:ind w:left="-142"/>
        <w:jc w:val="both"/>
        <w:rPr>
          <w:rFonts w:ascii="Arial" w:eastAsia="Times New Roman" w:hAnsi="Arial" w:cs="Times New Roman"/>
          <w:b/>
          <w:szCs w:val="24"/>
          <w:u w:val="single"/>
        </w:rPr>
      </w:pPr>
    </w:p>
    <w:p w14:paraId="0397AF2E" w14:textId="77777777" w:rsidR="005A4AF0" w:rsidRDefault="005A4AF0" w:rsidP="005D5883">
      <w:pPr>
        <w:spacing w:after="0"/>
        <w:ind w:left="-142"/>
        <w:jc w:val="both"/>
        <w:rPr>
          <w:rFonts w:ascii="Arial" w:eastAsia="Times New Roman" w:hAnsi="Arial" w:cs="Times New Roman"/>
          <w:b/>
          <w:szCs w:val="24"/>
          <w:u w:val="single"/>
        </w:rPr>
      </w:pPr>
    </w:p>
    <w:p w14:paraId="3619A41F" w14:textId="77777777" w:rsidR="005A4AF0" w:rsidRDefault="005A4AF0" w:rsidP="005D5883">
      <w:pPr>
        <w:spacing w:after="0"/>
        <w:ind w:left="-142"/>
        <w:jc w:val="both"/>
        <w:rPr>
          <w:rFonts w:ascii="Arial" w:eastAsia="Times New Roman" w:hAnsi="Arial" w:cs="Times New Roman"/>
          <w:b/>
          <w:szCs w:val="24"/>
          <w:u w:val="single"/>
        </w:rPr>
      </w:pPr>
    </w:p>
    <w:p w14:paraId="4EE00E15" w14:textId="77777777" w:rsidR="005A4AF0" w:rsidRDefault="005A4AF0" w:rsidP="005D5883">
      <w:pPr>
        <w:spacing w:after="0"/>
        <w:ind w:left="-142"/>
        <w:jc w:val="both"/>
        <w:rPr>
          <w:rFonts w:ascii="Arial" w:eastAsia="Times New Roman" w:hAnsi="Arial" w:cs="Times New Roman"/>
          <w:b/>
          <w:szCs w:val="24"/>
          <w:u w:val="single"/>
        </w:rPr>
      </w:pPr>
    </w:p>
    <w:p w14:paraId="1820C441" w14:textId="77777777" w:rsidR="005A4AF0" w:rsidRDefault="005A4AF0" w:rsidP="005D5883">
      <w:pPr>
        <w:spacing w:after="0"/>
        <w:ind w:left="-142"/>
        <w:jc w:val="both"/>
        <w:rPr>
          <w:rFonts w:ascii="Arial" w:eastAsia="Times New Roman" w:hAnsi="Arial" w:cs="Times New Roman"/>
          <w:b/>
          <w:szCs w:val="24"/>
          <w:u w:val="single"/>
        </w:rPr>
      </w:pPr>
    </w:p>
    <w:p w14:paraId="26DB247A" w14:textId="77777777" w:rsidR="005A4AF0" w:rsidRDefault="005A4AF0" w:rsidP="005D5883">
      <w:pPr>
        <w:spacing w:after="0"/>
        <w:ind w:left="-142"/>
        <w:jc w:val="both"/>
        <w:rPr>
          <w:rFonts w:ascii="Arial" w:eastAsia="Times New Roman" w:hAnsi="Arial" w:cs="Times New Roman"/>
          <w:b/>
          <w:szCs w:val="24"/>
          <w:u w:val="single"/>
        </w:rPr>
      </w:pPr>
    </w:p>
    <w:p w14:paraId="37B08701" w14:textId="507112F2" w:rsidR="005A4AF0" w:rsidRDefault="005A4AF0" w:rsidP="005D5883">
      <w:pPr>
        <w:spacing w:after="0"/>
        <w:ind w:left="-142"/>
        <w:jc w:val="both"/>
        <w:rPr>
          <w:rFonts w:ascii="Arial" w:eastAsia="Times New Roman" w:hAnsi="Arial" w:cs="Times New Roman"/>
          <w:b/>
          <w:szCs w:val="24"/>
          <w:u w:val="single"/>
        </w:rPr>
      </w:pPr>
    </w:p>
    <w:p w14:paraId="1CF0A77E" w14:textId="57565933" w:rsidR="00723332" w:rsidRDefault="00723332" w:rsidP="005D5883">
      <w:pPr>
        <w:spacing w:after="0"/>
        <w:ind w:left="-142"/>
        <w:jc w:val="both"/>
        <w:rPr>
          <w:rFonts w:ascii="Arial" w:eastAsia="Times New Roman" w:hAnsi="Arial" w:cs="Times New Roman"/>
          <w:b/>
          <w:szCs w:val="24"/>
          <w:u w:val="single"/>
        </w:rPr>
      </w:pPr>
    </w:p>
    <w:p w14:paraId="26A8DDDC" w14:textId="3753FCB7" w:rsidR="00723332" w:rsidRDefault="00723332" w:rsidP="005D5883">
      <w:pPr>
        <w:spacing w:after="0"/>
        <w:ind w:left="-142"/>
        <w:jc w:val="both"/>
        <w:rPr>
          <w:rFonts w:ascii="Arial" w:eastAsia="Times New Roman" w:hAnsi="Arial" w:cs="Times New Roman"/>
          <w:b/>
          <w:szCs w:val="24"/>
          <w:u w:val="single"/>
        </w:rPr>
      </w:pPr>
    </w:p>
    <w:p w14:paraId="2C12D05F" w14:textId="68D0A8D2" w:rsidR="00723332" w:rsidRDefault="00723332" w:rsidP="005D5883">
      <w:pPr>
        <w:spacing w:after="0"/>
        <w:ind w:left="-142"/>
        <w:jc w:val="both"/>
        <w:rPr>
          <w:rFonts w:ascii="Arial" w:eastAsia="Times New Roman" w:hAnsi="Arial" w:cs="Times New Roman"/>
          <w:b/>
          <w:szCs w:val="24"/>
          <w:u w:val="single"/>
        </w:rPr>
      </w:pPr>
    </w:p>
    <w:p w14:paraId="27E9781A" w14:textId="42B141EE" w:rsidR="00723332" w:rsidRDefault="00723332" w:rsidP="005D5883">
      <w:pPr>
        <w:spacing w:after="0"/>
        <w:ind w:left="-142"/>
        <w:jc w:val="both"/>
        <w:rPr>
          <w:rFonts w:ascii="Arial" w:eastAsia="Times New Roman" w:hAnsi="Arial" w:cs="Times New Roman"/>
          <w:b/>
          <w:szCs w:val="24"/>
          <w:u w:val="single"/>
        </w:rPr>
      </w:pPr>
    </w:p>
    <w:p w14:paraId="253B220D" w14:textId="68961759" w:rsidR="00723332" w:rsidRDefault="00723332" w:rsidP="005D5883">
      <w:pPr>
        <w:spacing w:after="0"/>
        <w:ind w:left="-142"/>
        <w:jc w:val="both"/>
        <w:rPr>
          <w:rFonts w:ascii="Arial" w:eastAsia="Times New Roman" w:hAnsi="Arial" w:cs="Times New Roman"/>
          <w:b/>
          <w:szCs w:val="24"/>
          <w:u w:val="single"/>
        </w:rPr>
      </w:pPr>
    </w:p>
    <w:p w14:paraId="610AAE3C" w14:textId="71CB2C21" w:rsidR="00723332" w:rsidRDefault="00723332" w:rsidP="005D5883">
      <w:pPr>
        <w:spacing w:after="0"/>
        <w:ind w:left="-142"/>
        <w:jc w:val="both"/>
        <w:rPr>
          <w:rFonts w:ascii="Arial" w:eastAsia="Times New Roman" w:hAnsi="Arial" w:cs="Times New Roman"/>
          <w:b/>
          <w:szCs w:val="24"/>
          <w:u w:val="single"/>
        </w:rPr>
      </w:pPr>
    </w:p>
    <w:p w14:paraId="1A68E341" w14:textId="44E2F26E" w:rsidR="00723332" w:rsidRDefault="00723332" w:rsidP="005D5883">
      <w:pPr>
        <w:spacing w:after="0"/>
        <w:ind w:left="-142"/>
        <w:jc w:val="both"/>
        <w:rPr>
          <w:rFonts w:ascii="Arial" w:eastAsia="Times New Roman" w:hAnsi="Arial" w:cs="Times New Roman"/>
          <w:b/>
          <w:szCs w:val="24"/>
          <w:u w:val="single"/>
        </w:rPr>
      </w:pPr>
    </w:p>
    <w:p w14:paraId="00EA3781" w14:textId="345FEF69" w:rsidR="00F27A9C" w:rsidRDefault="00F27A9C" w:rsidP="005D5883">
      <w:pPr>
        <w:spacing w:after="0"/>
        <w:ind w:left="-142"/>
        <w:jc w:val="both"/>
        <w:rPr>
          <w:rFonts w:ascii="Arial" w:eastAsia="Times New Roman" w:hAnsi="Arial" w:cs="Times New Roman"/>
          <w:b/>
          <w:szCs w:val="24"/>
          <w:u w:val="single"/>
        </w:rPr>
      </w:pPr>
    </w:p>
    <w:p w14:paraId="6FFE773E" w14:textId="103181D5" w:rsidR="00F27A9C" w:rsidRDefault="00F27A9C" w:rsidP="00CA447C">
      <w:pPr>
        <w:spacing w:after="0"/>
        <w:jc w:val="both"/>
        <w:rPr>
          <w:rFonts w:ascii="Arial" w:eastAsia="Times New Roman" w:hAnsi="Arial" w:cs="Times New Roman"/>
          <w:b/>
          <w:szCs w:val="24"/>
          <w:u w:val="single"/>
        </w:rPr>
      </w:pPr>
    </w:p>
    <w:p w14:paraId="06BC034B"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F1</w:t>
      </w:r>
    </w:p>
    <w:p w14:paraId="75D711FC" w14:textId="77777777" w:rsidR="00CA447C" w:rsidRPr="00CA447C" w:rsidRDefault="00CA447C" w:rsidP="00CA447C">
      <w:pPr>
        <w:spacing w:after="0" w:line="240" w:lineRule="auto"/>
        <w:rPr>
          <w:rFonts w:ascii="Arial" w:eastAsia="Times New Roman" w:hAnsi="Arial" w:cs="Arial"/>
          <w:lang w:val="en-US"/>
        </w:rPr>
      </w:pPr>
      <w:r w:rsidRPr="00CA447C">
        <w:rPr>
          <w:rFonts w:ascii="Times New Roman" w:eastAsia="Times New Roman" w:hAnsi="Times New Roman" w:cs="Times New Roman"/>
          <w:sz w:val="24"/>
          <w:szCs w:val="24"/>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SBD 6.2</w:t>
      </w:r>
    </w:p>
    <w:p w14:paraId="56D9E429" w14:textId="77777777" w:rsidR="00CA447C" w:rsidRPr="00CA447C" w:rsidRDefault="00CA447C" w:rsidP="00CA447C">
      <w:pPr>
        <w:spacing w:after="0" w:line="240" w:lineRule="auto"/>
        <w:jc w:val="center"/>
        <w:rPr>
          <w:rFonts w:ascii="Arial" w:eastAsia="Times New Roman" w:hAnsi="Arial" w:cs="Arial"/>
          <w:lang w:val="en-US"/>
        </w:rPr>
      </w:pPr>
      <w:r w:rsidRPr="00CA447C">
        <w:rPr>
          <w:rFonts w:ascii="Arial" w:eastAsia="Times New Roman" w:hAnsi="Arial" w:cs="Arial"/>
          <w:b/>
          <w:lang w:val="en-US"/>
        </w:rPr>
        <w:t xml:space="preserve">DECLARATION CERTIFICATE FOR LOCAL PRODUCTION AND CONTENT FOR DESIGNATED SECTORS </w:t>
      </w:r>
    </w:p>
    <w:p w14:paraId="0012DD3A" w14:textId="77777777" w:rsidR="00CA447C" w:rsidRPr="00CA447C" w:rsidRDefault="00CA447C" w:rsidP="00CA447C">
      <w:pPr>
        <w:spacing w:after="0" w:line="240" w:lineRule="auto"/>
        <w:jc w:val="center"/>
        <w:rPr>
          <w:rFonts w:ascii="Arial" w:eastAsia="Times New Roman" w:hAnsi="Arial" w:cs="Arial"/>
          <w:lang w:val="en-US"/>
        </w:rPr>
      </w:pPr>
    </w:p>
    <w:p w14:paraId="6EBDB5DC"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CA447C" w:rsidRDefault="00CA447C" w:rsidP="00CA447C">
      <w:pPr>
        <w:spacing w:after="0" w:line="240" w:lineRule="auto"/>
        <w:jc w:val="both"/>
        <w:rPr>
          <w:rFonts w:ascii="Arial" w:eastAsia="Times New Roman" w:hAnsi="Arial" w:cs="Arial"/>
          <w:lang w:val="en-US"/>
        </w:rPr>
      </w:pPr>
    </w:p>
    <w:p w14:paraId="59DE235F"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w:t>
      </w:r>
      <w:r w:rsidRPr="00CA447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CA447C" w:rsidRDefault="00CA447C" w:rsidP="00CA447C">
      <w:pPr>
        <w:spacing w:after="0" w:line="240" w:lineRule="auto"/>
        <w:ind w:left="360"/>
        <w:jc w:val="both"/>
        <w:rPr>
          <w:rFonts w:ascii="Arial" w:eastAsia="Times New Roman" w:hAnsi="Arial" w:cs="Arial"/>
          <w:lang w:val="en-US"/>
        </w:rPr>
      </w:pPr>
    </w:p>
    <w:p w14:paraId="259845D1" w14:textId="77777777" w:rsidR="00CA447C" w:rsidRPr="00CA447C" w:rsidRDefault="00CA447C">
      <w:pPr>
        <w:numPr>
          <w:ilvl w:val="0"/>
          <w:numId w:val="43"/>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General Conditions</w:t>
      </w:r>
    </w:p>
    <w:p w14:paraId="5DBB3139" w14:textId="77777777" w:rsidR="00CA447C" w:rsidRPr="00CA447C" w:rsidRDefault="00CA447C" w:rsidP="00CA447C">
      <w:pPr>
        <w:spacing w:after="0" w:line="240" w:lineRule="auto"/>
        <w:ind w:left="360"/>
        <w:jc w:val="both"/>
        <w:rPr>
          <w:rFonts w:ascii="Arial" w:eastAsia="Times New Roman" w:hAnsi="Arial" w:cs="Arial"/>
          <w:lang w:val="en-US"/>
        </w:rPr>
      </w:pPr>
    </w:p>
    <w:p w14:paraId="715C50CA"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makes provision for the promotion of local production and content. </w:t>
      </w:r>
    </w:p>
    <w:p w14:paraId="7D944399" w14:textId="77777777" w:rsidR="00CA447C" w:rsidRPr="00CA447C" w:rsidRDefault="00CA447C" w:rsidP="00CA447C">
      <w:pPr>
        <w:spacing w:after="0" w:line="240" w:lineRule="auto"/>
        <w:ind w:left="360"/>
        <w:jc w:val="both"/>
        <w:rPr>
          <w:rFonts w:ascii="Arial" w:eastAsia="Times New Roman" w:hAnsi="Arial" w:cs="Arial"/>
          <w:lang w:val="en-US"/>
        </w:rPr>
      </w:pPr>
    </w:p>
    <w:p w14:paraId="3BF24C47"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CA447C" w:rsidRDefault="00CA447C" w:rsidP="00CA447C">
      <w:pPr>
        <w:spacing w:after="0" w:line="240" w:lineRule="auto"/>
        <w:jc w:val="both"/>
        <w:rPr>
          <w:rFonts w:ascii="Arial" w:eastAsia="Times New Roman" w:hAnsi="Arial" w:cs="Arial"/>
          <w:lang w:val="en-US"/>
        </w:rPr>
      </w:pPr>
    </w:p>
    <w:p w14:paraId="165030A1"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CA447C" w:rsidRDefault="00CA447C" w:rsidP="00CA447C">
      <w:pPr>
        <w:spacing w:after="0" w:line="240" w:lineRule="auto"/>
        <w:jc w:val="both"/>
        <w:rPr>
          <w:rFonts w:ascii="Arial" w:eastAsia="Times New Roman" w:hAnsi="Arial" w:cs="Arial"/>
          <w:lang w:val="en-US"/>
        </w:rPr>
      </w:pPr>
    </w:p>
    <w:p w14:paraId="7A8BC6E5"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CA447C" w:rsidRDefault="00CA447C" w:rsidP="00CA447C">
      <w:pPr>
        <w:spacing w:after="0" w:line="240" w:lineRule="auto"/>
        <w:ind w:left="720" w:hanging="720"/>
        <w:jc w:val="both"/>
        <w:rPr>
          <w:rFonts w:ascii="Arial" w:eastAsia="Times New Roman" w:hAnsi="Arial" w:cs="Arial"/>
          <w:bCs/>
        </w:rPr>
      </w:pPr>
    </w:p>
    <w:p w14:paraId="234D624E" w14:textId="77777777" w:rsidR="00CA447C" w:rsidRPr="00CA447C" w:rsidRDefault="00CA447C" w:rsidP="00CA447C">
      <w:pPr>
        <w:spacing w:after="0" w:line="240" w:lineRule="auto"/>
        <w:rPr>
          <w:rFonts w:ascii="Arial" w:eastAsia="Times New Roman" w:hAnsi="Arial" w:cs="Arial"/>
        </w:rPr>
      </w:pPr>
      <w:r w:rsidRPr="00CA447C">
        <w:rPr>
          <w:rFonts w:ascii="Arial" w:eastAsia="Times New Roman" w:hAnsi="Arial" w:cs="Arial"/>
          <w:bCs/>
        </w:rPr>
        <w:tab/>
      </w:r>
      <w:r w:rsidRPr="00CA447C">
        <w:rPr>
          <w:rFonts w:ascii="Arial" w:eastAsia="Times New Roman" w:hAnsi="Arial" w:cs="Arial"/>
        </w:rPr>
        <w:t>LC = [1 -</w:t>
      </w:r>
      <w:r w:rsidRPr="00CA447C">
        <w:rPr>
          <w:rFonts w:ascii="Arial" w:eastAsia="Times New Roman" w:hAnsi="Arial" w:cs="Arial"/>
        </w:rPr>
        <w:fldChar w:fldCharType="begin"/>
      </w:r>
      <w:r w:rsidRPr="00CA447C">
        <w:rPr>
          <w:rFonts w:ascii="Arial" w:eastAsia="Times New Roman" w:hAnsi="Arial" w:cs="Arial"/>
        </w:rPr>
        <w:instrText xml:space="preserve"> QUOTE </w:instrText>
      </w:r>
      <w:r w:rsidRPr="00CA447C">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A447C">
        <w:rPr>
          <w:rFonts w:ascii="Arial" w:eastAsia="Times New Roman" w:hAnsi="Arial" w:cs="Arial"/>
        </w:rPr>
        <w:instrText xml:space="preserve"> </w:instrText>
      </w:r>
      <w:r w:rsidRPr="00CA447C">
        <w:rPr>
          <w:rFonts w:ascii="Arial" w:eastAsia="Times New Roman" w:hAnsi="Arial" w:cs="Arial"/>
        </w:rPr>
        <w:fldChar w:fldCharType="end"/>
      </w:r>
      <w:r w:rsidRPr="00CA447C">
        <w:rPr>
          <w:rFonts w:ascii="Arial" w:eastAsia="Times New Roman" w:hAnsi="Arial" w:cs="Arial"/>
        </w:rPr>
        <w:t xml:space="preserve"> x / y] * 100</w:t>
      </w:r>
    </w:p>
    <w:p w14:paraId="6AC1053A" w14:textId="77777777" w:rsidR="00CA447C" w:rsidRPr="00CA447C" w:rsidRDefault="00CA447C" w:rsidP="00CA447C">
      <w:pPr>
        <w:spacing w:after="0" w:line="240" w:lineRule="auto"/>
        <w:ind w:left="720"/>
        <w:jc w:val="both"/>
        <w:rPr>
          <w:rFonts w:ascii="Arial" w:eastAsia="Times New Roman" w:hAnsi="Arial" w:cs="Arial"/>
          <w:bCs/>
        </w:rPr>
      </w:pPr>
    </w:p>
    <w:p w14:paraId="09F2796F" w14:textId="77777777" w:rsidR="00CA447C" w:rsidRPr="00CA447C" w:rsidRDefault="00CA447C" w:rsidP="00CA447C">
      <w:pPr>
        <w:spacing w:after="0" w:line="240" w:lineRule="auto"/>
        <w:ind w:left="720"/>
        <w:jc w:val="both"/>
        <w:rPr>
          <w:rFonts w:ascii="Arial" w:eastAsia="Times New Roman" w:hAnsi="Arial" w:cs="Arial"/>
          <w:bCs/>
        </w:rPr>
      </w:pPr>
      <w:proofErr w:type="gramStart"/>
      <w:r w:rsidRPr="00CA447C">
        <w:rPr>
          <w:rFonts w:ascii="Arial" w:eastAsia="Times New Roman" w:hAnsi="Arial" w:cs="Arial"/>
          <w:bCs/>
        </w:rPr>
        <w:t>Where</w:t>
      </w:r>
      <w:proofErr w:type="gramEnd"/>
    </w:p>
    <w:p w14:paraId="3629585D"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 xml:space="preserve">x </w:t>
      </w:r>
      <w:r w:rsidRPr="00CA447C">
        <w:rPr>
          <w:rFonts w:ascii="Arial" w:eastAsia="Times New Roman" w:hAnsi="Arial" w:cs="Arial"/>
          <w:bCs/>
        </w:rPr>
        <w:tab/>
        <w:t>is the imported content in Rand</w:t>
      </w:r>
    </w:p>
    <w:p w14:paraId="6B2FB4BC"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lastRenderedPageBreak/>
        <w:tab/>
        <w:t>y</w:t>
      </w:r>
      <w:r w:rsidRPr="00CA447C">
        <w:rPr>
          <w:rFonts w:ascii="Arial" w:eastAsia="Times New Roman" w:hAnsi="Arial" w:cs="Arial"/>
          <w:bCs/>
        </w:rPr>
        <w:tab/>
        <w:t xml:space="preserve">is the bid price in Rand excluding value added tax (VAT) </w:t>
      </w:r>
    </w:p>
    <w:p w14:paraId="20357F0B" w14:textId="77777777" w:rsidR="00CA447C" w:rsidRPr="00CA447C" w:rsidRDefault="00CA447C" w:rsidP="00CA447C">
      <w:pPr>
        <w:spacing w:after="0" w:line="240" w:lineRule="auto"/>
        <w:ind w:left="720"/>
        <w:jc w:val="both"/>
        <w:rPr>
          <w:rFonts w:ascii="Arial" w:eastAsia="Times New Roman" w:hAnsi="Arial" w:cs="Arial"/>
          <w:bCs/>
        </w:rPr>
      </w:pPr>
      <w:r w:rsidRPr="00CA447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CA447C" w:rsidRDefault="00CA447C" w:rsidP="00CA447C">
      <w:pPr>
        <w:spacing w:after="0" w:line="240" w:lineRule="auto"/>
        <w:ind w:left="720"/>
        <w:jc w:val="both"/>
        <w:rPr>
          <w:rFonts w:ascii="Arial" w:eastAsia="Times New Roman" w:hAnsi="Arial" w:cs="Arial"/>
          <w:bCs/>
        </w:rPr>
      </w:pPr>
    </w:p>
    <w:p w14:paraId="1D00E098" w14:textId="77777777" w:rsidR="00CA447C" w:rsidRPr="00CA447C" w:rsidRDefault="00CA447C" w:rsidP="00CA447C">
      <w:pPr>
        <w:spacing w:after="0" w:line="240" w:lineRule="auto"/>
        <w:ind w:left="720"/>
        <w:jc w:val="both"/>
        <w:rPr>
          <w:rFonts w:ascii="Arial" w:eastAsia="Times New Roman" w:hAnsi="Arial" w:cs="Arial"/>
          <w:b/>
          <w:bCs/>
        </w:rPr>
      </w:pPr>
      <w:r w:rsidRPr="00CA447C">
        <w:rPr>
          <w:rFonts w:ascii="Arial" w:eastAsia="Times New Roman" w:hAnsi="Arial" w:cs="Arial"/>
          <w:b/>
          <w:bCs/>
        </w:rPr>
        <w:t>The SABS approved technical specification number SATS 1286:2011 is accessible on http:/www.thedti.gov.za/industrial development/</w:t>
      </w:r>
      <w:proofErr w:type="spellStart"/>
      <w:r w:rsidRPr="00CA447C">
        <w:rPr>
          <w:rFonts w:ascii="Arial" w:eastAsia="Times New Roman" w:hAnsi="Arial" w:cs="Arial"/>
          <w:b/>
          <w:bCs/>
        </w:rPr>
        <w:t>ip.jsp</w:t>
      </w:r>
      <w:proofErr w:type="spellEnd"/>
      <w:r w:rsidRPr="00CA447C">
        <w:rPr>
          <w:rFonts w:ascii="Arial" w:eastAsia="Times New Roman" w:hAnsi="Arial" w:cs="Arial"/>
          <w:b/>
          <w:bCs/>
        </w:rPr>
        <w:t xml:space="preserve"> at no cost.  </w:t>
      </w:r>
    </w:p>
    <w:p w14:paraId="45B4E2A3" w14:textId="77777777" w:rsidR="00CA447C" w:rsidRPr="00CA447C" w:rsidRDefault="00CA447C" w:rsidP="00CA447C">
      <w:pPr>
        <w:spacing w:after="0" w:line="240" w:lineRule="auto"/>
        <w:ind w:left="720"/>
        <w:jc w:val="both"/>
        <w:rPr>
          <w:rFonts w:ascii="Arial" w:eastAsia="Times New Roman" w:hAnsi="Arial" w:cs="Arial"/>
          <w:bCs/>
        </w:rPr>
      </w:pPr>
    </w:p>
    <w:p w14:paraId="476762A1"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A bid may be disqualified if this Declaration Certificate and the </w:t>
      </w:r>
      <w:r w:rsidRPr="00CA447C">
        <w:rPr>
          <w:rFonts w:ascii="Arial" w:eastAsia="Times New Roman" w:hAnsi="Arial" w:cs="Arial"/>
          <w:lang w:val="en-US"/>
        </w:rPr>
        <w:t>Annex C (Local Content Declaration: Summary Schedule)</w:t>
      </w:r>
      <w:r w:rsidRPr="00CA447C">
        <w:rPr>
          <w:rFonts w:ascii="Arial" w:eastAsia="Times New Roman" w:hAnsi="Arial" w:cs="Arial"/>
          <w:bCs/>
          <w:lang w:val="en-US"/>
        </w:rPr>
        <w:t xml:space="preserve"> </w:t>
      </w:r>
      <w:r w:rsidRPr="00CA447C">
        <w:rPr>
          <w:rFonts w:ascii="Arial" w:eastAsia="Times New Roman" w:hAnsi="Arial" w:cs="Arial"/>
          <w:bCs/>
        </w:rPr>
        <w:t>are not submitted at the stipulated deadlines.</w:t>
      </w:r>
    </w:p>
    <w:p w14:paraId="643F850A" w14:textId="77777777" w:rsidR="00CA447C" w:rsidRPr="00CA447C" w:rsidRDefault="00CA447C" w:rsidP="00CA447C">
      <w:pPr>
        <w:spacing w:after="0" w:line="240" w:lineRule="auto"/>
        <w:ind w:left="1140"/>
        <w:jc w:val="both"/>
        <w:rPr>
          <w:rFonts w:ascii="Arial" w:eastAsia="Times New Roman" w:hAnsi="Arial" w:cs="Arial"/>
          <w:lang w:val="en-US"/>
        </w:rPr>
      </w:pPr>
    </w:p>
    <w:p w14:paraId="73DFC691" w14:textId="77777777" w:rsidR="00CA447C" w:rsidRPr="00CA447C" w:rsidRDefault="00CA447C">
      <w:pPr>
        <w:numPr>
          <w:ilvl w:val="0"/>
          <w:numId w:val="43"/>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CA447C" w:rsidRDefault="00CA447C" w:rsidP="00CA447C">
      <w:pPr>
        <w:spacing w:after="0" w:line="240" w:lineRule="auto"/>
        <w:ind w:left="502"/>
        <w:jc w:val="both"/>
        <w:rPr>
          <w:rFonts w:ascii="Arial" w:eastAsia="Times New Roman" w:hAnsi="Arial" w:cs="Arial"/>
          <w:b/>
          <w:lang w:val="en-US"/>
        </w:rPr>
      </w:pPr>
    </w:p>
    <w:p w14:paraId="07B8D7F5" w14:textId="77777777" w:rsidR="00CA447C" w:rsidRPr="00CA447C" w:rsidRDefault="00CA447C" w:rsidP="00CA447C">
      <w:pPr>
        <w:spacing w:after="0" w:line="240" w:lineRule="auto"/>
        <w:ind w:left="502"/>
        <w:jc w:val="both"/>
        <w:rPr>
          <w:rFonts w:ascii="Arial" w:eastAsia="Times New Roman" w:hAnsi="Arial" w:cs="Arial"/>
          <w:u w:val="single"/>
          <w:lang w:val="en-US"/>
        </w:rPr>
      </w:pPr>
      <w:r w:rsidRPr="00CA447C">
        <w:rPr>
          <w:rFonts w:ascii="Arial" w:eastAsia="Times New Roman" w:hAnsi="Arial" w:cs="Arial"/>
          <w:u w:val="single"/>
          <w:lang w:val="en-US"/>
        </w:rPr>
        <w:t>Description of services, works or goods</w:t>
      </w:r>
      <w:r w:rsidRPr="00CA447C">
        <w:rPr>
          <w:rFonts w:ascii="Arial" w:eastAsia="Times New Roman" w:hAnsi="Arial" w:cs="Arial"/>
          <w:lang w:val="en-US"/>
        </w:rPr>
        <w:t xml:space="preserve"> </w:t>
      </w:r>
      <w:r w:rsidRPr="00CA447C">
        <w:rPr>
          <w:rFonts w:ascii="Arial" w:eastAsia="Times New Roman" w:hAnsi="Arial" w:cs="Arial"/>
          <w:lang w:val="en-US"/>
        </w:rPr>
        <w:tab/>
        <w:t xml:space="preserve">    </w:t>
      </w:r>
      <w:r w:rsidRPr="00CA447C">
        <w:rPr>
          <w:rFonts w:ascii="Arial" w:eastAsia="Times New Roman" w:hAnsi="Arial" w:cs="Arial"/>
          <w:u w:val="single"/>
          <w:lang w:val="en-US"/>
        </w:rPr>
        <w:t>Stipulated minimum threshold</w:t>
      </w:r>
    </w:p>
    <w:p w14:paraId="594173F2" w14:textId="77777777" w:rsidR="00CA447C" w:rsidRPr="00CA447C" w:rsidRDefault="00CA447C" w:rsidP="00CA447C">
      <w:pPr>
        <w:spacing w:after="0" w:line="240" w:lineRule="auto"/>
        <w:rPr>
          <w:rFonts w:ascii="Arial" w:eastAsia="Times New Roman" w:hAnsi="Arial" w:cs="Arial"/>
          <w:lang w:val="en-US"/>
        </w:rPr>
      </w:pPr>
    </w:p>
    <w:p w14:paraId="3F09EF9E" w14:textId="77777777" w:rsidR="00CA447C" w:rsidRPr="00CA447C" w:rsidRDefault="00CA447C" w:rsidP="00CA447C">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w:t>
      </w:r>
      <w:r w:rsidRPr="00CA447C">
        <w:rPr>
          <w:rFonts w:ascii="Arial" w:eastAsia="Times New Roman" w:hAnsi="Arial" w:cs="Arial"/>
          <w:lang w:val="en-US"/>
        </w:rPr>
        <w:tab/>
        <w:t>_______%</w:t>
      </w:r>
    </w:p>
    <w:p w14:paraId="7B3A5F08"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ab/>
      </w:r>
    </w:p>
    <w:p w14:paraId="095C9F8F" w14:textId="77777777" w:rsidR="00CA447C" w:rsidRPr="00CA447C" w:rsidRDefault="00CA447C" w:rsidP="00CA447C">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_______%</w:t>
      </w:r>
    </w:p>
    <w:p w14:paraId="4161E8EC" w14:textId="77777777" w:rsidR="00CA447C" w:rsidRPr="00CA447C" w:rsidRDefault="00CA447C" w:rsidP="00CA447C">
      <w:pPr>
        <w:spacing w:after="0" w:line="240" w:lineRule="auto"/>
        <w:ind w:firstLine="502"/>
        <w:rPr>
          <w:rFonts w:ascii="Arial" w:eastAsia="Times New Roman" w:hAnsi="Arial" w:cs="Arial"/>
          <w:lang w:val="en-US"/>
        </w:rPr>
      </w:pPr>
    </w:p>
    <w:p w14:paraId="64317382" w14:textId="77777777" w:rsidR="00CA447C" w:rsidRPr="00CA447C" w:rsidRDefault="00CA447C" w:rsidP="00CA447C">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_______%</w:t>
      </w:r>
    </w:p>
    <w:p w14:paraId="582930E5" w14:textId="77777777" w:rsidR="00CA447C" w:rsidRPr="00CA447C" w:rsidRDefault="00CA447C" w:rsidP="00CA447C">
      <w:pPr>
        <w:spacing w:after="0" w:line="240" w:lineRule="auto"/>
        <w:ind w:firstLine="502"/>
        <w:rPr>
          <w:rFonts w:ascii="Arial" w:eastAsia="Times New Roman" w:hAnsi="Arial" w:cs="Arial"/>
          <w:lang w:val="en-US"/>
        </w:rPr>
      </w:pPr>
    </w:p>
    <w:p w14:paraId="3F45A5E5" w14:textId="77777777" w:rsidR="00CA447C" w:rsidRPr="00CA447C" w:rsidRDefault="00CA447C">
      <w:pPr>
        <w:numPr>
          <w:ilvl w:val="0"/>
          <w:numId w:val="43"/>
        </w:numPr>
        <w:spacing w:after="0" w:line="240" w:lineRule="auto"/>
        <w:contextualSpacing/>
        <w:rPr>
          <w:rFonts w:ascii="Arial" w:eastAsia="Times New Roman" w:hAnsi="Arial" w:cs="Arial"/>
          <w:lang w:val="en-US"/>
        </w:rPr>
      </w:pPr>
      <w:r w:rsidRPr="00CA447C">
        <w:rPr>
          <w:rFonts w:ascii="Arial" w:eastAsia="Times New Roman" w:hAnsi="Arial" w:cs="Arial"/>
          <w:lang w:val="en-US"/>
        </w:rPr>
        <w:t xml:space="preserve">Does any portion of the goods or services </w:t>
      </w:r>
      <w:proofErr w:type="gramStart"/>
      <w:r w:rsidRPr="00CA447C">
        <w:rPr>
          <w:rFonts w:ascii="Arial" w:eastAsia="Times New Roman" w:hAnsi="Arial" w:cs="Arial"/>
          <w:lang w:val="en-US"/>
        </w:rPr>
        <w:t>offered</w:t>
      </w:r>
      <w:proofErr w:type="gramEnd"/>
    </w:p>
    <w:p w14:paraId="6DFA20D3" w14:textId="77777777" w:rsidR="00CA447C" w:rsidRPr="00CA447C" w:rsidRDefault="00CA447C" w:rsidP="00CA447C">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CA447C">
        <w:rPr>
          <w:rFonts w:ascii="Arial" w:eastAsia="Times New Roman" w:hAnsi="Arial" w:cs="Arial"/>
          <w:lang w:val="en-US"/>
        </w:rPr>
        <w:tab/>
        <w:t>have any imported content?</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p>
    <w:p w14:paraId="2FCA284D" w14:textId="77777777" w:rsidR="00CA447C" w:rsidRPr="00CA447C"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CA447C">
        <w:rPr>
          <w:rFonts w:ascii="Arial" w:eastAsia="Times New Roman" w:hAnsi="Arial" w:cs="Arial"/>
          <w:lang w:val="en-US"/>
        </w:rPr>
        <w:tab/>
        <w:t>(</w:t>
      </w:r>
      <w:r w:rsidRPr="00CA447C">
        <w:rPr>
          <w:rFonts w:ascii="Arial Narrow" w:eastAsia="Times New Roman" w:hAnsi="Arial Narrow" w:cs="Arial"/>
          <w:b/>
          <w:i/>
          <w:sz w:val="18"/>
          <w:szCs w:val="18"/>
        </w:rPr>
        <w:t>Tick applicable box</w:t>
      </w:r>
      <w:r w:rsidRPr="00CA447C">
        <w:rPr>
          <w:rFonts w:ascii="Arial Narrow" w:eastAsia="Times New Roman" w:hAnsi="Arial Narrow" w:cs="Arial"/>
          <w:sz w:val="24"/>
          <w:szCs w:val="24"/>
        </w:rPr>
        <w:t>)</w:t>
      </w:r>
    </w:p>
    <w:p w14:paraId="7978F04E" w14:textId="77777777" w:rsidR="00CA447C" w:rsidRPr="00CA447C"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CA447C" w14:paraId="356B535C" w14:textId="77777777" w:rsidTr="0064125B">
        <w:tc>
          <w:tcPr>
            <w:tcW w:w="675" w:type="dxa"/>
          </w:tcPr>
          <w:p w14:paraId="2FA7D47A"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YES</w:t>
            </w:r>
          </w:p>
        </w:tc>
        <w:tc>
          <w:tcPr>
            <w:tcW w:w="709" w:type="dxa"/>
          </w:tcPr>
          <w:p w14:paraId="548F14C6" w14:textId="77777777" w:rsidR="00CA447C" w:rsidRPr="00CA447C"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NO</w:t>
            </w:r>
          </w:p>
        </w:tc>
        <w:tc>
          <w:tcPr>
            <w:tcW w:w="850" w:type="dxa"/>
          </w:tcPr>
          <w:p w14:paraId="3F2CD16F" w14:textId="77777777" w:rsidR="00CA447C" w:rsidRPr="00CA447C"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CA447C" w:rsidRDefault="00CA447C" w:rsidP="00CA447C">
      <w:pPr>
        <w:spacing w:after="0" w:line="240" w:lineRule="auto"/>
        <w:ind w:left="360" w:hanging="360"/>
        <w:rPr>
          <w:rFonts w:ascii="Arial" w:eastAsia="Times New Roman" w:hAnsi="Arial" w:cs="Arial"/>
          <w:lang w:val="en-US"/>
        </w:rPr>
      </w:pPr>
    </w:p>
    <w:p w14:paraId="0219C2AC" w14:textId="77777777" w:rsidR="00CA447C" w:rsidRPr="00CA447C" w:rsidRDefault="00CA447C" w:rsidP="00CA447C">
      <w:pPr>
        <w:spacing w:after="0" w:line="240" w:lineRule="auto"/>
        <w:ind w:left="720" w:hanging="720"/>
        <w:rPr>
          <w:rFonts w:ascii="Arial" w:eastAsia="Times New Roman" w:hAnsi="Arial" w:cs="Arial"/>
          <w:bCs/>
        </w:rPr>
      </w:pPr>
      <w:r w:rsidRPr="00CA447C">
        <w:rPr>
          <w:rFonts w:ascii="Arial" w:eastAsia="Times New Roman" w:hAnsi="Arial" w:cs="Arial"/>
          <w:lang w:val="en-US"/>
        </w:rPr>
        <w:t>3..1</w:t>
      </w:r>
      <w:r w:rsidRPr="00CA447C">
        <w:rPr>
          <w:rFonts w:ascii="Arial" w:eastAsia="Times New Roman" w:hAnsi="Arial" w:cs="Arial"/>
          <w:lang w:val="en-US"/>
        </w:rPr>
        <w:tab/>
        <w:t xml:space="preserve"> If yes, the rate(s) of exchange to be used in this bid to calculate the local content as prescribed in paragraph 1.5 of the general conditions </w:t>
      </w:r>
      <w:r w:rsidRPr="00CA447C">
        <w:rPr>
          <w:rFonts w:ascii="Arial" w:eastAsia="Times New Roman" w:hAnsi="Arial" w:cs="Arial"/>
          <w:bCs/>
        </w:rPr>
        <w:t>must be the rate(s) published by SARB for the specific currency at 12:00 on the date of advertisement of the bid.</w:t>
      </w:r>
    </w:p>
    <w:p w14:paraId="314DEE91" w14:textId="77777777" w:rsidR="00CA447C" w:rsidRPr="00CA447C" w:rsidRDefault="00CA447C" w:rsidP="00CA447C">
      <w:pPr>
        <w:spacing w:after="0" w:line="240" w:lineRule="auto"/>
        <w:ind w:left="720" w:hanging="360"/>
        <w:rPr>
          <w:rFonts w:ascii="Arial" w:eastAsia="Times New Roman" w:hAnsi="Arial" w:cs="Arial"/>
          <w:bCs/>
        </w:rPr>
      </w:pPr>
    </w:p>
    <w:p w14:paraId="15C5FF5B" w14:textId="77777777" w:rsidR="00CA447C" w:rsidRPr="00CA447C" w:rsidRDefault="00CA447C" w:rsidP="00CA447C">
      <w:pPr>
        <w:spacing w:after="0" w:line="240" w:lineRule="auto"/>
        <w:ind w:left="720"/>
        <w:rPr>
          <w:rFonts w:ascii="Arial" w:eastAsia="Times New Roman" w:hAnsi="Arial" w:cs="Arial"/>
          <w:bCs/>
        </w:rPr>
      </w:pPr>
      <w:r w:rsidRPr="00CA447C">
        <w:rPr>
          <w:rFonts w:ascii="Arial" w:eastAsia="Times New Roman" w:hAnsi="Arial" w:cs="Arial"/>
          <w:bCs/>
        </w:rPr>
        <w:t xml:space="preserve">The relevant rates of exchange information </w:t>
      </w:r>
      <w:proofErr w:type="gramStart"/>
      <w:r w:rsidRPr="00CA447C">
        <w:rPr>
          <w:rFonts w:ascii="Arial" w:eastAsia="Times New Roman" w:hAnsi="Arial" w:cs="Arial"/>
          <w:bCs/>
        </w:rPr>
        <w:t>is</w:t>
      </w:r>
      <w:proofErr w:type="gramEnd"/>
      <w:r w:rsidRPr="00CA447C">
        <w:rPr>
          <w:rFonts w:ascii="Arial" w:eastAsia="Times New Roman" w:hAnsi="Arial" w:cs="Arial"/>
          <w:bCs/>
        </w:rPr>
        <w:t xml:space="preserve"> accessible on </w:t>
      </w:r>
      <w:hyperlink r:id="rId28" w:history="1">
        <w:r w:rsidRPr="00CA447C">
          <w:rPr>
            <w:rFonts w:ascii="Arial" w:eastAsia="Times New Roman" w:hAnsi="Arial" w:cs="Arial"/>
            <w:bCs/>
            <w:color w:val="0000FF"/>
            <w:u w:val="single"/>
          </w:rPr>
          <w:t>www.reservebank.co.za</w:t>
        </w:r>
      </w:hyperlink>
    </w:p>
    <w:p w14:paraId="67E205E5" w14:textId="77777777" w:rsidR="00CA447C" w:rsidRPr="00CA447C" w:rsidRDefault="00CA447C" w:rsidP="00CA447C">
      <w:pPr>
        <w:spacing w:after="0" w:line="240" w:lineRule="auto"/>
        <w:rPr>
          <w:rFonts w:ascii="Arial" w:eastAsia="Times New Roman" w:hAnsi="Arial" w:cs="Arial"/>
          <w:b/>
          <w:bCs/>
        </w:rPr>
      </w:pPr>
    </w:p>
    <w:p w14:paraId="6509191A" w14:textId="77777777" w:rsidR="00CA447C" w:rsidRPr="00CA447C" w:rsidRDefault="00CA447C" w:rsidP="00CA447C">
      <w:pPr>
        <w:spacing w:after="0" w:line="240" w:lineRule="auto"/>
        <w:ind w:left="720"/>
        <w:rPr>
          <w:rFonts w:ascii="Arial" w:eastAsia="Times New Roman" w:hAnsi="Arial" w:cs="Arial"/>
          <w:lang w:val="en-US"/>
        </w:rPr>
      </w:pPr>
      <w:r w:rsidRPr="00CA447C">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CA447C" w14:paraId="0AD7B467" w14:textId="77777777" w:rsidTr="0064125B">
        <w:trPr>
          <w:jc w:val="center"/>
        </w:trPr>
        <w:tc>
          <w:tcPr>
            <w:tcW w:w="3433" w:type="dxa"/>
            <w:shd w:val="clear" w:color="auto" w:fill="auto"/>
          </w:tcPr>
          <w:p w14:paraId="20A4D4BC"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 xml:space="preserve">Currency </w:t>
            </w:r>
          </w:p>
        </w:tc>
        <w:tc>
          <w:tcPr>
            <w:tcW w:w="4847" w:type="dxa"/>
            <w:shd w:val="clear" w:color="auto" w:fill="auto"/>
          </w:tcPr>
          <w:p w14:paraId="6E81F66D"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Rates of exchange</w:t>
            </w:r>
          </w:p>
        </w:tc>
      </w:tr>
      <w:tr w:rsidR="00CA447C" w:rsidRPr="00CA447C" w14:paraId="677BD21D" w14:textId="77777777" w:rsidTr="0064125B">
        <w:trPr>
          <w:jc w:val="center"/>
        </w:trPr>
        <w:tc>
          <w:tcPr>
            <w:tcW w:w="3433" w:type="dxa"/>
            <w:shd w:val="clear" w:color="auto" w:fill="auto"/>
          </w:tcPr>
          <w:p w14:paraId="10309030"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US Dollar</w:t>
            </w:r>
          </w:p>
        </w:tc>
        <w:tc>
          <w:tcPr>
            <w:tcW w:w="4847" w:type="dxa"/>
            <w:shd w:val="clear" w:color="auto" w:fill="auto"/>
          </w:tcPr>
          <w:p w14:paraId="321840D4"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3876B68" w14:textId="77777777" w:rsidTr="0064125B">
        <w:trPr>
          <w:jc w:val="center"/>
        </w:trPr>
        <w:tc>
          <w:tcPr>
            <w:tcW w:w="3433" w:type="dxa"/>
            <w:shd w:val="clear" w:color="auto" w:fill="auto"/>
          </w:tcPr>
          <w:p w14:paraId="14389F38"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lastRenderedPageBreak/>
              <w:t>Pound Sterling</w:t>
            </w:r>
          </w:p>
        </w:tc>
        <w:tc>
          <w:tcPr>
            <w:tcW w:w="4847" w:type="dxa"/>
            <w:shd w:val="clear" w:color="auto" w:fill="auto"/>
          </w:tcPr>
          <w:p w14:paraId="5B40E469"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7BFD215F" w14:textId="77777777" w:rsidTr="0064125B">
        <w:trPr>
          <w:jc w:val="center"/>
        </w:trPr>
        <w:tc>
          <w:tcPr>
            <w:tcW w:w="3433" w:type="dxa"/>
            <w:shd w:val="clear" w:color="auto" w:fill="auto"/>
          </w:tcPr>
          <w:p w14:paraId="5D3057C3"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Euro</w:t>
            </w:r>
          </w:p>
        </w:tc>
        <w:tc>
          <w:tcPr>
            <w:tcW w:w="4847" w:type="dxa"/>
            <w:shd w:val="clear" w:color="auto" w:fill="auto"/>
          </w:tcPr>
          <w:p w14:paraId="22A3ABA8"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CA52487" w14:textId="77777777" w:rsidTr="0064125B">
        <w:trPr>
          <w:jc w:val="center"/>
        </w:trPr>
        <w:tc>
          <w:tcPr>
            <w:tcW w:w="3433" w:type="dxa"/>
            <w:shd w:val="clear" w:color="auto" w:fill="auto"/>
          </w:tcPr>
          <w:p w14:paraId="38F63572"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Yen</w:t>
            </w:r>
          </w:p>
        </w:tc>
        <w:tc>
          <w:tcPr>
            <w:tcW w:w="4847" w:type="dxa"/>
            <w:shd w:val="clear" w:color="auto" w:fill="auto"/>
          </w:tcPr>
          <w:p w14:paraId="586D1AAC"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0B93705E" w14:textId="77777777" w:rsidTr="0064125B">
        <w:trPr>
          <w:jc w:val="center"/>
        </w:trPr>
        <w:tc>
          <w:tcPr>
            <w:tcW w:w="3433" w:type="dxa"/>
            <w:shd w:val="clear" w:color="auto" w:fill="auto"/>
          </w:tcPr>
          <w:p w14:paraId="16774C67"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Other</w:t>
            </w:r>
          </w:p>
        </w:tc>
        <w:tc>
          <w:tcPr>
            <w:tcW w:w="4847" w:type="dxa"/>
            <w:shd w:val="clear" w:color="auto" w:fill="auto"/>
          </w:tcPr>
          <w:p w14:paraId="79BABA8B" w14:textId="77777777" w:rsidR="00CA447C" w:rsidRPr="00CA447C" w:rsidRDefault="00CA447C" w:rsidP="00CA447C">
            <w:pPr>
              <w:spacing w:after="0" w:line="240" w:lineRule="auto"/>
              <w:rPr>
                <w:rFonts w:ascii="Arial" w:eastAsia="Times New Roman" w:hAnsi="Arial" w:cs="Arial"/>
                <w:lang w:val="en-US"/>
              </w:rPr>
            </w:pPr>
          </w:p>
        </w:tc>
      </w:tr>
    </w:tbl>
    <w:p w14:paraId="324A8204" w14:textId="77777777" w:rsidR="00CA447C" w:rsidRPr="00CA447C" w:rsidRDefault="00CA447C" w:rsidP="00CA447C">
      <w:pPr>
        <w:spacing w:before="120" w:after="0" w:line="240" w:lineRule="auto"/>
        <w:ind w:left="720"/>
        <w:rPr>
          <w:rFonts w:ascii="Arial" w:eastAsia="Times New Roman" w:hAnsi="Arial" w:cs="Arial"/>
          <w:lang w:val="en-US"/>
        </w:rPr>
      </w:pPr>
      <w:r w:rsidRPr="00CA447C">
        <w:rPr>
          <w:rFonts w:ascii="Arial" w:eastAsia="Times New Roman" w:hAnsi="Arial" w:cs="Arial"/>
          <w:b/>
          <w:u w:val="single"/>
          <w:lang w:val="en-US"/>
        </w:rPr>
        <w:t>NB</w:t>
      </w:r>
      <w:r w:rsidRPr="00CA447C">
        <w:rPr>
          <w:rFonts w:ascii="Arial" w:eastAsia="Times New Roman" w:hAnsi="Arial" w:cs="Arial"/>
          <w:lang w:val="en-US"/>
        </w:rPr>
        <w:t>: Bidders must submit proof of the SARB rate (s) of exchange used.</w:t>
      </w:r>
    </w:p>
    <w:p w14:paraId="6F6AB24F" w14:textId="77777777" w:rsidR="00CA447C" w:rsidRPr="00CA447C" w:rsidRDefault="00CA447C" w:rsidP="00CA447C">
      <w:pPr>
        <w:spacing w:before="120" w:after="0" w:line="240" w:lineRule="auto"/>
        <w:ind w:left="420" w:hanging="420"/>
        <w:jc w:val="both"/>
        <w:rPr>
          <w:rFonts w:ascii="Arial" w:eastAsia="Times New Roman" w:hAnsi="Arial" w:cs="Arial"/>
          <w:bCs/>
        </w:rPr>
      </w:pPr>
      <w:r w:rsidRPr="00CA447C">
        <w:rPr>
          <w:rFonts w:ascii="Arial" w:eastAsia="Times New Roman" w:hAnsi="Arial" w:cs="Arial"/>
          <w:lang w:val="en-US"/>
        </w:rPr>
        <w:t>4.</w:t>
      </w:r>
      <w:r w:rsidRPr="00CA447C">
        <w:rPr>
          <w:rFonts w:ascii="Arial" w:eastAsia="Times New Roman" w:hAnsi="Arial" w:cs="Arial"/>
          <w:lang w:val="en-US"/>
        </w:rPr>
        <w:tab/>
      </w:r>
      <w:r w:rsidRPr="00CA447C">
        <w:rPr>
          <w:rFonts w:ascii="Arial" w:eastAsia="Times New Roman" w:hAnsi="Arial" w:cs="Arial"/>
          <w:bCs/>
        </w:rPr>
        <w:t xml:space="preserve">Where, after the award of a bid, challenges are experienced in meeting the stipulated minimum threshold for local content the </w:t>
      </w:r>
      <w:proofErr w:type="spellStart"/>
      <w:r w:rsidRPr="00CA447C">
        <w:rPr>
          <w:rFonts w:ascii="Arial" w:eastAsia="Times New Roman" w:hAnsi="Arial" w:cs="Arial"/>
          <w:bCs/>
        </w:rPr>
        <w:t>dtic</w:t>
      </w:r>
      <w:proofErr w:type="spellEnd"/>
      <w:r w:rsidRPr="00CA447C">
        <w:rPr>
          <w:rFonts w:ascii="Arial" w:eastAsia="Times New Roman" w:hAnsi="Arial" w:cs="Arial"/>
          <w:bCs/>
        </w:rPr>
        <w:t xml:space="preserve"> must be informed accordingly </w:t>
      </w:r>
      <w:proofErr w:type="gramStart"/>
      <w:r w:rsidRPr="00CA447C">
        <w:rPr>
          <w:rFonts w:ascii="Arial" w:eastAsia="Times New Roman" w:hAnsi="Arial" w:cs="Arial"/>
          <w:bCs/>
        </w:rPr>
        <w:t>in order for</w:t>
      </w:r>
      <w:proofErr w:type="gramEnd"/>
      <w:r w:rsidRPr="00CA447C">
        <w:rPr>
          <w:rFonts w:ascii="Arial" w:eastAsia="Times New Roman" w:hAnsi="Arial" w:cs="Arial"/>
          <w:bCs/>
        </w:rPr>
        <w:t xml:space="preserve"> the DTIC to verify and in consultation with the AO/AA provide directives in this regard.</w:t>
      </w:r>
    </w:p>
    <w:p w14:paraId="6B477F40"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12B1B444" w14:textId="63C37B2A" w:rsidR="00CA447C" w:rsidRDefault="00CA447C" w:rsidP="00CA447C">
      <w:pPr>
        <w:spacing w:before="120" w:after="0" w:line="240" w:lineRule="auto"/>
        <w:ind w:left="420" w:hanging="420"/>
        <w:jc w:val="both"/>
        <w:rPr>
          <w:rFonts w:ascii="Arial" w:eastAsia="Times New Roman" w:hAnsi="Arial" w:cs="Arial"/>
          <w:bCs/>
        </w:rPr>
      </w:pPr>
    </w:p>
    <w:p w14:paraId="5D58D91E" w14:textId="348E2C17" w:rsidR="00723332" w:rsidRDefault="00723332" w:rsidP="00CA447C">
      <w:pPr>
        <w:spacing w:before="120" w:after="0" w:line="240" w:lineRule="auto"/>
        <w:ind w:left="420" w:hanging="420"/>
        <w:jc w:val="both"/>
        <w:rPr>
          <w:rFonts w:ascii="Arial" w:eastAsia="Times New Roman" w:hAnsi="Arial" w:cs="Arial"/>
          <w:bCs/>
        </w:rPr>
      </w:pPr>
    </w:p>
    <w:p w14:paraId="4D3E402D" w14:textId="6830E5AC" w:rsidR="00723332" w:rsidRDefault="00723332" w:rsidP="00CA447C">
      <w:pPr>
        <w:spacing w:before="120" w:after="0" w:line="240" w:lineRule="auto"/>
        <w:ind w:left="420" w:hanging="420"/>
        <w:jc w:val="both"/>
        <w:rPr>
          <w:rFonts w:ascii="Arial" w:eastAsia="Times New Roman" w:hAnsi="Arial" w:cs="Arial"/>
          <w:bCs/>
        </w:rPr>
      </w:pPr>
    </w:p>
    <w:p w14:paraId="36E7E3D5" w14:textId="791C2EE1" w:rsidR="00723332" w:rsidRDefault="00723332" w:rsidP="00CA447C">
      <w:pPr>
        <w:spacing w:before="120" w:after="0" w:line="240" w:lineRule="auto"/>
        <w:ind w:left="420" w:hanging="420"/>
        <w:jc w:val="both"/>
        <w:rPr>
          <w:rFonts w:ascii="Arial" w:eastAsia="Times New Roman" w:hAnsi="Arial" w:cs="Arial"/>
          <w:bCs/>
        </w:rPr>
      </w:pPr>
    </w:p>
    <w:p w14:paraId="493F5909" w14:textId="1E478C4F" w:rsidR="00723332" w:rsidRDefault="00723332" w:rsidP="00CA447C">
      <w:pPr>
        <w:spacing w:before="120" w:after="0" w:line="240" w:lineRule="auto"/>
        <w:ind w:left="420" w:hanging="420"/>
        <w:jc w:val="both"/>
        <w:rPr>
          <w:rFonts w:ascii="Arial" w:eastAsia="Times New Roman" w:hAnsi="Arial" w:cs="Arial"/>
          <w:bCs/>
        </w:rPr>
      </w:pPr>
    </w:p>
    <w:p w14:paraId="39DE649A" w14:textId="23C640BD" w:rsidR="00723332" w:rsidRDefault="00723332" w:rsidP="00CA447C">
      <w:pPr>
        <w:spacing w:before="120" w:after="0" w:line="240" w:lineRule="auto"/>
        <w:ind w:left="420" w:hanging="420"/>
        <w:jc w:val="both"/>
        <w:rPr>
          <w:rFonts w:ascii="Arial" w:eastAsia="Times New Roman" w:hAnsi="Arial" w:cs="Arial"/>
          <w:bCs/>
        </w:rPr>
      </w:pPr>
    </w:p>
    <w:p w14:paraId="07AE4F81" w14:textId="452CCE39" w:rsidR="00723332" w:rsidRDefault="00723332" w:rsidP="00CA447C">
      <w:pPr>
        <w:spacing w:before="120" w:after="0" w:line="240" w:lineRule="auto"/>
        <w:ind w:left="420" w:hanging="420"/>
        <w:jc w:val="both"/>
        <w:rPr>
          <w:rFonts w:ascii="Arial" w:eastAsia="Times New Roman" w:hAnsi="Arial" w:cs="Arial"/>
          <w:bCs/>
        </w:rPr>
      </w:pPr>
    </w:p>
    <w:p w14:paraId="62F029AF" w14:textId="327C1BA1" w:rsidR="00723332" w:rsidRDefault="00723332" w:rsidP="00CA447C">
      <w:pPr>
        <w:spacing w:before="120" w:after="0" w:line="240" w:lineRule="auto"/>
        <w:ind w:left="420" w:hanging="420"/>
        <w:jc w:val="both"/>
        <w:rPr>
          <w:rFonts w:ascii="Arial" w:eastAsia="Times New Roman" w:hAnsi="Arial" w:cs="Arial"/>
          <w:bCs/>
        </w:rPr>
      </w:pPr>
    </w:p>
    <w:p w14:paraId="5E3CCF65" w14:textId="5DED42B6" w:rsidR="00723332" w:rsidRDefault="00723332" w:rsidP="00CA447C">
      <w:pPr>
        <w:spacing w:before="120" w:after="0" w:line="240" w:lineRule="auto"/>
        <w:ind w:left="420" w:hanging="420"/>
        <w:jc w:val="both"/>
        <w:rPr>
          <w:rFonts w:ascii="Arial" w:eastAsia="Times New Roman" w:hAnsi="Arial" w:cs="Arial"/>
          <w:bCs/>
        </w:rPr>
      </w:pPr>
    </w:p>
    <w:p w14:paraId="722524F8" w14:textId="16082AAB" w:rsidR="00723332" w:rsidRDefault="00723332" w:rsidP="00CA447C">
      <w:pPr>
        <w:spacing w:before="120" w:after="0" w:line="240" w:lineRule="auto"/>
        <w:ind w:left="420" w:hanging="420"/>
        <w:jc w:val="both"/>
        <w:rPr>
          <w:rFonts w:ascii="Arial" w:eastAsia="Times New Roman" w:hAnsi="Arial" w:cs="Arial"/>
          <w:bCs/>
        </w:rPr>
      </w:pPr>
    </w:p>
    <w:p w14:paraId="52599D3D" w14:textId="52F21310" w:rsidR="00723332" w:rsidRDefault="00723332" w:rsidP="00CA447C">
      <w:pPr>
        <w:spacing w:before="120" w:after="0" w:line="240" w:lineRule="auto"/>
        <w:ind w:left="420" w:hanging="420"/>
        <w:jc w:val="both"/>
        <w:rPr>
          <w:rFonts w:ascii="Arial" w:eastAsia="Times New Roman" w:hAnsi="Arial" w:cs="Arial"/>
          <w:bCs/>
        </w:rPr>
      </w:pPr>
    </w:p>
    <w:p w14:paraId="2BD227DA" w14:textId="384FA445" w:rsidR="00723332" w:rsidRDefault="00723332" w:rsidP="00CA447C">
      <w:pPr>
        <w:spacing w:before="120" w:after="0" w:line="240" w:lineRule="auto"/>
        <w:ind w:left="420" w:hanging="420"/>
        <w:jc w:val="both"/>
        <w:rPr>
          <w:rFonts w:ascii="Arial" w:eastAsia="Times New Roman" w:hAnsi="Arial" w:cs="Arial"/>
          <w:bCs/>
        </w:rPr>
      </w:pPr>
    </w:p>
    <w:p w14:paraId="625DCF3E" w14:textId="43E4781B" w:rsidR="00723332" w:rsidRDefault="00723332" w:rsidP="00CA447C">
      <w:pPr>
        <w:spacing w:before="120" w:after="0" w:line="240" w:lineRule="auto"/>
        <w:ind w:left="420" w:hanging="420"/>
        <w:jc w:val="both"/>
        <w:rPr>
          <w:rFonts w:ascii="Arial" w:eastAsia="Times New Roman" w:hAnsi="Arial" w:cs="Arial"/>
          <w:bCs/>
        </w:rPr>
      </w:pPr>
    </w:p>
    <w:p w14:paraId="2EE083F1" w14:textId="7632901C" w:rsidR="00723332" w:rsidRDefault="00723332" w:rsidP="00CA447C">
      <w:pPr>
        <w:spacing w:before="120" w:after="0" w:line="240" w:lineRule="auto"/>
        <w:ind w:left="420" w:hanging="420"/>
        <w:jc w:val="both"/>
        <w:rPr>
          <w:rFonts w:ascii="Arial" w:eastAsia="Times New Roman" w:hAnsi="Arial" w:cs="Arial"/>
          <w:bCs/>
        </w:rPr>
      </w:pPr>
    </w:p>
    <w:p w14:paraId="0CCF8107" w14:textId="77777777" w:rsidR="00723332" w:rsidRPr="00CA447C" w:rsidRDefault="00723332" w:rsidP="00CA447C">
      <w:pPr>
        <w:spacing w:before="120" w:after="0" w:line="240" w:lineRule="auto"/>
        <w:ind w:left="420" w:hanging="420"/>
        <w:jc w:val="both"/>
        <w:rPr>
          <w:rFonts w:ascii="Arial" w:eastAsia="Times New Roman" w:hAnsi="Arial" w:cs="Arial"/>
          <w:bCs/>
        </w:rPr>
      </w:pPr>
    </w:p>
    <w:p w14:paraId="465D567D"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05CBE5AF"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6BF66A68" w14:textId="77777777" w:rsidR="00CA447C" w:rsidRPr="00CA447C" w:rsidRDefault="00CA447C" w:rsidP="00CA447C">
      <w:pPr>
        <w:spacing w:after="0" w:line="240" w:lineRule="auto"/>
        <w:ind w:left="2160" w:firstLine="720"/>
        <w:rPr>
          <w:rFonts w:ascii="Arial" w:eastAsia="Times New Roman" w:hAnsi="Arial" w:cs="Arial"/>
          <w:b/>
          <w:u w:val="single"/>
          <w:lang w:val="en-US"/>
        </w:rPr>
      </w:pPr>
      <w:r w:rsidRPr="00CA447C">
        <w:rPr>
          <w:rFonts w:ascii="Arial" w:eastAsia="Times New Roman" w:hAnsi="Arial" w:cs="Arial"/>
          <w:b/>
          <w:u w:val="single"/>
          <w:lang w:val="en-US"/>
        </w:rPr>
        <w:t>LOCAL CONTENT DECLARATION</w:t>
      </w:r>
    </w:p>
    <w:p w14:paraId="675D05A0" w14:textId="77777777" w:rsidR="00CA447C" w:rsidRPr="00CA447C" w:rsidRDefault="00CA447C" w:rsidP="00CA447C">
      <w:pPr>
        <w:spacing w:after="0" w:line="240" w:lineRule="auto"/>
        <w:jc w:val="center"/>
        <w:rPr>
          <w:rFonts w:ascii="Arial" w:eastAsia="Times New Roman" w:hAnsi="Arial" w:cs="Arial"/>
          <w:b/>
          <w:u w:val="single"/>
          <w:lang w:val="en-US"/>
        </w:rPr>
      </w:pPr>
      <w:r w:rsidRPr="00CA447C">
        <w:rPr>
          <w:rFonts w:ascii="Arial" w:eastAsia="Times New Roman" w:hAnsi="Arial" w:cs="Arial"/>
          <w:b/>
          <w:u w:val="single"/>
          <w:lang w:val="en-US"/>
        </w:rPr>
        <w:t>(REFER TO ANNEX B OF SATS 1286:2011)</w:t>
      </w:r>
    </w:p>
    <w:p w14:paraId="76ADB00D"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47C" w:rsidRPr="00CA447C" w14:paraId="53FFBCB3" w14:textId="77777777" w:rsidTr="0064125B">
        <w:trPr>
          <w:jc w:val="center"/>
        </w:trPr>
        <w:tc>
          <w:tcPr>
            <w:tcW w:w="9060" w:type="dxa"/>
            <w:shd w:val="clear" w:color="auto" w:fill="auto"/>
          </w:tcPr>
          <w:p w14:paraId="0047D644"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CA447C">
              <w:rPr>
                <w:rFonts w:ascii="Arial" w:eastAsia="Times New Roman" w:hAnsi="Arial" w:cs="Arial"/>
                <w:b/>
              </w:rPr>
              <w:t xml:space="preserve">LOCAL CONTENT DECLARATION BY CHIEF FINANCIAL OFFICER </w:t>
            </w:r>
            <w:r w:rsidRPr="00CA447C">
              <w:rPr>
                <w:rFonts w:ascii="Arial" w:eastAsia="Times New Roman" w:hAnsi="Arial" w:cs="Arial"/>
                <w:b/>
                <w:lang w:eastAsia="en-GB"/>
              </w:rPr>
              <w:t xml:space="preserve">OR OTHER LEGALLY RESPONSIBLE PERSON </w:t>
            </w:r>
            <w:r w:rsidRPr="00CA447C">
              <w:rPr>
                <w:rFonts w:ascii="Arial" w:eastAsia="Times New Roman" w:hAnsi="Arial" w:cs="Arial"/>
                <w:b/>
              </w:rPr>
              <w:t xml:space="preserve">NOMINATED IN WRITING BY THE CHIEF EXECUTIVE </w:t>
            </w:r>
            <w:r w:rsidRPr="00CA447C">
              <w:rPr>
                <w:rFonts w:ascii="Arial" w:eastAsia="Times New Roman" w:hAnsi="Arial" w:cs="Arial"/>
                <w:b/>
                <w:bCs/>
              </w:rPr>
              <w:t xml:space="preserve">OR SENIOR MEMBER/PERSON WITH MANAGEMENT RESPONSIBILITY (CLOSE CORPORATION, </w:t>
            </w:r>
            <w:proofErr w:type="gramStart"/>
            <w:r w:rsidRPr="00CA447C">
              <w:rPr>
                <w:rFonts w:ascii="Arial" w:eastAsia="Times New Roman" w:hAnsi="Arial" w:cs="Arial"/>
                <w:b/>
                <w:bCs/>
              </w:rPr>
              <w:t>PARTNERSHIP</w:t>
            </w:r>
            <w:proofErr w:type="gramEnd"/>
            <w:r w:rsidRPr="00CA447C">
              <w:rPr>
                <w:rFonts w:ascii="Arial" w:eastAsia="Times New Roman" w:hAnsi="Arial" w:cs="Arial"/>
                <w:b/>
                <w:bCs/>
              </w:rPr>
              <w:t xml:space="preserve"> OR INDIVIDUAL) </w:t>
            </w:r>
          </w:p>
          <w:p w14:paraId="5EF3A5C6"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CA447C">
              <w:rPr>
                <w:rFonts w:ascii="Arial" w:eastAsia="Times New Roman" w:hAnsi="Arial" w:cs="Arial"/>
                <w:b/>
              </w:rPr>
              <w:t>IN RESPECT OF BID NO.</w:t>
            </w:r>
            <w:r w:rsidRPr="00CA447C">
              <w:rPr>
                <w:rFonts w:ascii="Arial" w:eastAsia="Times New Roman" w:hAnsi="Arial" w:cs="Arial"/>
              </w:rPr>
              <w:t xml:space="preserve"> .................................................................................</w:t>
            </w:r>
          </w:p>
          <w:p w14:paraId="5560C22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b/>
              </w:rPr>
              <w:t>ISSUED BY</w:t>
            </w:r>
            <w:r w:rsidRPr="00CA447C">
              <w:rPr>
                <w:rFonts w:ascii="Arial" w:eastAsia="Times New Roman" w:hAnsi="Arial" w:cs="Arial"/>
              </w:rPr>
              <w:t>: (Procurement Authority / Name of Institution): .........................................................................................................................</w:t>
            </w:r>
          </w:p>
          <w:p w14:paraId="4B3404F9"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NB   </w:t>
            </w:r>
          </w:p>
          <w:p w14:paraId="25AF941C"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CA447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 xml:space="preserve">Guidance on the Calculation of Local Content is accessible on </w:t>
            </w:r>
            <w:hyperlink r:id="rId29" w:history="1">
              <w:r w:rsidRPr="00CA447C">
                <w:rPr>
                  <w:rFonts w:ascii="Arial" w:eastAsia="Times New Roman" w:hAnsi="Arial" w:cs="Arial"/>
                  <w:color w:val="0000FF"/>
                  <w:u w:val="single"/>
                </w:rPr>
                <w:t>http://www.thdti.gov.za/industrial development/</w:t>
              </w:r>
              <w:proofErr w:type="spellStart"/>
              <w:r w:rsidRPr="00CA447C">
                <w:rPr>
                  <w:rFonts w:ascii="Arial" w:eastAsia="Times New Roman" w:hAnsi="Arial" w:cs="Arial"/>
                  <w:color w:val="0000FF"/>
                  <w:u w:val="single"/>
                </w:rPr>
                <w:t>ip.jsp</w:t>
              </w:r>
              <w:proofErr w:type="spellEnd"/>
            </w:hyperlink>
            <w:r w:rsidRPr="00CA447C">
              <w:rPr>
                <w:rFonts w:ascii="Arial" w:eastAsia="Times New Roman" w:hAnsi="Arial" w:cs="Arial"/>
              </w:rPr>
              <w:t>.</w:t>
            </w:r>
            <w:r w:rsidRPr="00CA447C">
              <w:rPr>
                <w:rFonts w:ascii="Arial" w:eastAsia="Times New Roman" w:hAnsi="Arial" w:cs="Arial"/>
                <w:bCs/>
              </w:rPr>
              <w:t xml:space="preserve"> </w:t>
            </w:r>
          </w:p>
          <w:p w14:paraId="0E601783"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Local Content Declaration Templates (Annex C, D and E) is attached to this enquiry and must be submitted at the stipulated deadline.</w:t>
            </w:r>
          </w:p>
          <w:p w14:paraId="1772B490"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CA447C">
              <w:rPr>
                <w:rFonts w:ascii="Arial" w:eastAsia="Times New Roman" w:hAnsi="Arial" w:cs="Arial"/>
                <w:b/>
                <w:bCs/>
              </w:rPr>
              <w:t xml:space="preserve">Declaration C should be submitted at </w:t>
            </w:r>
            <w:proofErr w:type="gramStart"/>
            <w:r w:rsidRPr="00CA447C">
              <w:rPr>
                <w:rFonts w:ascii="Arial" w:eastAsia="Times New Roman" w:hAnsi="Arial" w:cs="Arial"/>
                <w:b/>
                <w:bCs/>
              </w:rPr>
              <w:t>the  stipulated</w:t>
            </w:r>
            <w:proofErr w:type="gramEnd"/>
            <w:r w:rsidRPr="00CA447C">
              <w:rPr>
                <w:rFonts w:ascii="Arial" w:eastAsia="Times New Roman" w:hAnsi="Arial" w:cs="Arial"/>
                <w:b/>
                <w:bCs/>
              </w:rPr>
              <w:t xml:space="preserve"> deadline of the bid in order to substantiate the declaration made in paragraph (c) below. </w:t>
            </w:r>
            <w:r w:rsidRPr="00CA447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 the undersigned, …………………………….................................................... (</w:t>
            </w:r>
            <w:proofErr w:type="gramStart"/>
            <w:r w:rsidRPr="00CA447C">
              <w:rPr>
                <w:rFonts w:ascii="Arial" w:eastAsia="Times New Roman" w:hAnsi="Arial" w:cs="Arial"/>
              </w:rPr>
              <w:t>full</w:t>
            </w:r>
            <w:proofErr w:type="gramEnd"/>
            <w:r w:rsidRPr="00CA447C">
              <w:rPr>
                <w:rFonts w:ascii="Arial" w:eastAsia="Times New Roman" w:hAnsi="Arial" w:cs="Arial"/>
              </w:rPr>
              <w:t xml:space="preserve"> names),</w:t>
            </w:r>
          </w:p>
          <w:p w14:paraId="14DDC01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do hereby declare, in my capacity as ……………………………………… ……</w:t>
            </w:r>
            <w:proofErr w:type="gramStart"/>
            <w:r w:rsidRPr="00CA447C">
              <w:rPr>
                <w:rFonts w:ascii="Arial" w:eastAsia="Times New Roman" w:hAnsi="Arial" w:cs="Arial"/>
              </w:rPr>
              <w:t>…..</w:t>
            </w:r>
            <w:proofErr w:type="gramEnd"/>
          </w:p>
          <w:p w14:paraId="1A1F5DB8"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of ...............................................................................................................(name of bidder entity), the following:</w:t>
            </w:r>
          </w:p>
          <w:p w14:paraId="405B1F21"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facts contained herein are within my own personal knowledge.</w:t>
            </w:r>
          </w:p>
          <w:p w14:paraId="03DA65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have satisfied myself that:</w:t>
            </w:r>
          </w:p>
          <w:p w14:paraId="07A76880" w14:textId="77777777" w:rsidR="00CA447C" w:rsidRPr="00CA447C" w:rsidRDefault="00CA447C">
            <w:pPr>
              <w:numPr>
                <w:ilvl w:val="0"/>
                <w:numId w:val="44"/>
              </w:numPr>
              <w:tabs>
                <w:tab w:val="left" w:pos="425"/>
              </w:tabs>
              <w:spacing w:after="120" w:line="238" w:lineRule="auto"/>
              <w:ind w:left="1138"/>
              <w:jc w:val="both"/>
              <w:rPr>
                <w:rFonts w:ascii="Arial" w:eastAsia="Times New Roman" w:hAnsi="Arial" w:cs="Arial"/>
              </w:rPr>
            </w:pPr>
            <w:r w:rsidRPr="00CA447C">
              <w:rPr>
                <w:rFonts w:ascii="Arial" w:eastAsia="Times New Roman" w:hAnsi="Arial" w:cs="Arial"/>
              </w:rPr>
              <w:lastRenderedPageBreak/>
              <w:t>the goods/services/works to be delivered in terms of the above-specified bid comply with the minimum local content requirements as specified in the bid, and as measured in terms of SATS 1286:2011; and</w:t>
            </w:r>
          </w:p>
          <w:p w14:paraId="3C609D8A"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CA447C" w14:paraId="366DDBD3" w14:textId="77777777" w:rsidTr="0064125B">
              <w:trPr>
                <w:jc w:val="center"/>
              </w:trPr>
              <w:tc>
                <w:tcPr>
                  <w:tcW w:w="7353" w:type="dxa"/>
                </w:tcPr>
                <w:p w14:paraId="618882F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Bid price, excluding VAT (</w:t>
                  </w:r>
                  <w:proofErr w:type="gramStart"/>
                  <w:r w:rsidRPr="00CA447C">
                    <w:rPr>
                      <w:rFonts w:ascii="Arial" w:eastAsia="Times New Roman" w:hAnsi="Arial" w:cs="Arial"/>
                    </w:rPr>
                    <w:t xml:space="preserve">y)   </w:t>
                  </w:r>
                  <w:proofErr w:type="gramEnd"/>
                  <w:r w:rsidRPr="00CA447C">
                    <w:rPr>
                      <w:rFonts w:ascii="Arial" w:eastAsia="Times New Roman" w:hAnsi="Arial" w:cs="Arial"/>
                    </w:rPr>
                    <w:t xml:space="preserve"> </w:t>
                  </w:r>
                </w:p>
              </w:tc>
              <w:tc>
                <w:tcPr>
                  <w:tcW w:w="1276" w:type="dxa"/>
                </w:tcPr>
                <w:p w14:paraId="4D14EA50"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52CC2805" w14:textId="77777777" w:rsidTr="0064125B">
              <w:trPr>
                <w:jc w:val="center"/>
              </w:trPr>
              <w:tc>
                <w:tcPr>
                  <w:tcW w:w="7353" w:type="dxa"/>
                </w:tcPr>
                <w:p w14:paraId="2F97028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Imported content</w:t>
                  </w:r>
                  <w:r w:rsidRPr="00CA447C" w:rsidDel="009B5884">
                    <w:rPr>
                      <w:rFonts w:ascii="Arial" w:eastAsia="Times New Roman" w:hAnsi="Arial" w:cs="Arial"/>
                    </w:rPr>
                    <w:t xml:space="preserve"> </w:t>
                  </w:r>
                  <w:r w:rsidRPr="00CA447C">
                    <w:rPr>
                      <w:rFonts w:ascii="Arial" w:eastAsia="Times New Roman" w:hAnsi="Arial" w:cs="Arial"/>
                    </w:rPr>
                    <w:t>(x), as calculated in terms of SATS 1286:2011</w:t>
                  </w:r>
                </w:p>
              </w:tc>
              <w:tc>
                <w:tcPr>
                  <w:tcW w:w="1276" w:type="dxa"/>
                </w:tcPr>
                <w:p w14:paraId="4F4986F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40F52CE7" w14:textId="77777777" w:rsidTr="0064125B">
              <w:trPr>
                <w:jc w:val="center"/>
              </w:trPr>
              <w:tc>
                <w:tcPr>
                  <w:tcW w:w="7353" w:type="dxa"/>
                </w:tcPr>
                <w:p w14:paraId="7D2823A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Stipulated minimum </w:t>
                  </w:r>
                  <w:proofErr w:type="gramStart"/>
                  <w:r w:rsidRPr="00CA447C">
                    <w:rPr>
                      <w:rFonts w:ascii="Arial" w:eastAsia="Times New Roman" w:hAnsi="Arial" w:cs="Arial"/>
                    </w:rPr>
                    <w:t>threshold  for</w:t>
                  </w:r>
                  <w:proofErr w:type="gramEnd"/>
                  <w:r w:rsidRPr="00CA447C">
                    <w:rPr>
                      <w:rFonts w:ascii="Arial" w:eastAsia="Times New Roman" w:hAnsi="Arial" w:cs="Arial"/>
                    </w:rPr>
                    <w:t xml:space="preserve"> local content (paragraph 3 above) </w:t>
                  </w:r>
                </w:p>
              </w:tc>
              <w:tc>
                <w:tcPr>
                  <w:tcW w:w="1276" w:type="dxa"/>
                </w:tcPr>
                <w:p w14:paraId="07ED983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CA447C" w14:paraId="627FDC36" w14:textId="77777777" w:rsidTr="0064125B">
              <w:trPr>
                <w:jc w:val="center"/>
              </w:trPr>
              <w:tc>
                <w:tcPr>
                  <w:tcW w:w="7353" w:type="dxa"/>
                </w:tcPr>
                <w:p w14:paraId="18C8793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Local content %, as calculated in terms of SATS 1286:2011</w:t>
                  </w:r>
                </w:p>
              </w:tc>
              <w:tc>
                <w:tcPr>
                  <w:tcW w:w="1276" w:type="dxa"/>
                </w:tcPr>
                <w:p w14:paraId="5DDF81B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The local content percentages for each product </w:t>
            </w:r>
            <w:proofErr w:type="gramStart"/>
            <w:r w:rsidRPr="00CA447C">
              <w:rPr>
                <w:rFonts w:ascii="Arial" w:eastAsia="Times New Roman" w:hAnsi="Arial" w:cs="Arial"/>
                <w:b/>
              </w:rPr>
              <w:t>has</w:t>
            </w:r>
            <w:proofErr w:type="gramEnd"/>
            <w:r w:rsidRPr="00CA447C">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CA447C">
              <w:rPr>
                <w:rFonts w:ascii="Arial" w:eastAsia="Times New Roman" w:hAnsi="Arial" w:cs="Arial"/>
              </w:rPr>
              <w:tab/>
              <w:t xml:space="preserve">that are not verifiable as described in SATS 1286:2011, may result in the Procurement Authority / Institution imposing any or </w:t>
            </w:r>
            <w:proofErr w:type="gramStart"/>
            <w:r w:rsidRPr="00CA447C">
              <w:rPr>
                <w:rFonts w:ascii="Arial" w:eastAsia="Times New Roman" w:hAnsi="Arial" w:cs="Arial"/>
              </w:rPr>
              <w:t>all of</w:t>
            </w:r>
            <w:proofErr w:type="gramEnd"/>
            <w:r w:rsidRPr="00CA447C">
              <w:rPr>
                <w:rFonts w:ascii="Arial" w:eastAsia="Times New Roman" w:hAnsi="Arial" w:cs="Arial"/>
              </w:rPr>
              <w:t xml:space="preserve"> the remedies as provided for in Regulation 9.1 of the Preferential Procurement Regulations, 2022 promulgated under the Preferential Policy Framework Act (PPPFA), 2000 (Act No. 5 of 2000).</w:t>
            </w:r>
          </w:p>
          <w:p w14:paraId="0689A950" w14:textId="77777777" w:rsidR="00CA447C" w:rsidRPr="00CA447C" w:rsidRDefault="00CA447C" w:rsidP="00CA447C">
            <w:pPr>
              <w:tabs>
                <w:tab w:val="left" w:pos="425"/>
              </w:tabs>
              <w:spacing w:after="0" w:line="238" w:lineRule="auto"/>
              <w:jc w:val="both"/>
              <w:rPr>
                <w:rFonts w:ascii="Arial" w:eastAsia="Times New Roman" w:hAnsi="Arial" w:cs="Arial"/>
              </w:rPr>
            </w:pPr>
          </w:p>
          <w:p w14:paraId="6A312439"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rPr>
              <w:tab/>
            </w:r>
            <w:r w:rsidRPr="00CA447C">
              <w:rPr>
                <w:rFonts w:ascii="Arial" w:eastAsia="Times New Roman" w:hAnsi="Arial" w:cs="Arial"/>
                <w:b/>
                <w:bCs/>
              </w:rPr>
              <w:t xml:space="preserve">SIGNATURE: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7A478774"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b/>
                <w:bCs/>
              </w:rPr>
              <w:tab/>
              <w:t xml:space="preserve">WITNESS No. 1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0121DF1E"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CA447C">
              <w:rPr>
                <w:rFonts w:ascii="Arial" w:eastAsia="Times New Roman" w:hAnsi="Arial" w:cs="Arial"/>
                <w:b/>
                <w:bCs/>
              </w:rPr>
              <w:tab/>
              <w:t xml:space="preserve">WITNESS No. 2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42FBE15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14F70023" w14:textId="77777777" w:rsidR="00CA447C" w:rsidRPr="00CA447C" w:rsidRDefault="00000000" w:rsidP="00CA447C">
      <w:pPr>
        <w:spacing w:before="240" w:after="0"/>
        <w:ind w:left="-142"/>
        <w:jc w:val="both"/>
        <w:rPr>
          <w:rFonts w:ascii="Arial" w:eastAsia="Times New Roman" w:hAnsi="Arial" w:cs="Times New Roman"/>
          <w:b/>
          <w:szCs w:val="24"/>
        </w:rPr>
      </w:pPr>
      <w:r>
        <w:rPr>
          <w:rFonts w:ascii="Arial" w:eastAsia="Times New Roman" w:hAnsi="Arial" w:cs="Times New Roman"/>
          <w:b/>
          <w:noProof/>
          <w:szCs w:val="24"/>
        </w:rPr>
        <w:lastRenderedPageBreak/>
        <w:object w:dxaOrig="1440" w:dyaOrig="1440" w14:anchorId="59767927">
          <v:shape id="_x0000_s2050" type="#_x0000_t75" style="position:absolute;left:0;text-align:left;margin-left:374.8pt;margin-top:1.75pt;width:85.05pt;height:55.55pt;z-index:251667456;mso-position-horizontal-relative:text;mso-position-vertical-relative:text" wrapcoords="6458 1371 6458 3429 8462 6857 9798 6857 3118 12000 2895 14057 4231 17829 5122 18171 15365 18171 17592 13029 17592 12000 12247 6857 11579 1371 6458 1371" o:allowoverlap="f">
            <v:imagedata r:id="rId30" o:title=""/>
            <w10:wrap type="tight"/>
          </v:shape>
          <o:OLEObject Type="Embed" ProgID="AcroExch.Document.DC" ShapeID="_x0000_s2050" DrawAspect="Icon" ObjectID="_1740289291" r:id="rId31"/>
        </w:object>
      </w:r>
      <w:r w:rsidR="00CA447C" w:rsidRPr="00CA447C">
        <w:rPr>
          <w:rFonts w:ascii="Arial" w:eastAsia="Times New Roman" w:hAnsi="Arial" w:cs="Times New Roman"/>
          <w:b/>
          <w:szCs w:val="24"/>
        </w:rPr>
        <w:t>Annexure F2-</w:t>
      </w:r>
      <w:r w:rsidR="00CA447C" w:rsidRPr="00CA447C">
        <w:rPr>
          <w:rFonts w:ascii="Calibri" w:eastAsia="Calibri" w:hAnsi="Calibri" w:cs="Times New Roman"/>
        </w:rPr>
        <w:t xml:space="preserve"> </w:t>
      </w:r>
      <w:r w:rsidR="00CA447C" w:rsidRPr="00CA447C">
        <w:rPr>
          <w:rFonts w:ascii="Arial" w:eastAsia="Times New Roman" w:hAnsi="Arial" w:cs="Times New Roman"/>
          <w:b/>
          <w:szCs w:val="24"/>
        </w:rPr>
        <w:t xml:space="preserve">_Local content Declaration-Summary </w:t>
      </w:r>
      <w:proofErr w:type="gramStart"/>
      <w:r w:rsidR="00CA447C" w:rsidRPr="00CA447C">
        <w:rPr>
          <w:rFonts w:ascii="Arial" w:eastAsia="Times New Roman" w:hAnsi="Arial" w:cs="Times New Roman"/>
          <w:b/>
          <w:szCs w:val="24"/>
        </w:rPr>
        <w:t>Schedule  (</w:t>
      </w:r>
      <w:proofErr w:type="gramEnd"/>
      <w:r w:rsidR="00CA447C" w:rsidRPr="00CA447C">
        <w:rPr>
          <w:rFonts w:ascii="Arial" w:eastAsia="Times New Roman" w:hAnsi="Arial" w:cs="Times New Roman"/>
          <w:b/>
          <w:szCs w:val="24"/>
        </w:rPr>
        <w:t xml:space="preserve">annex C) </w:t>
      </w:r>
    </w:p>
    <w:p w14:paraId="62CD01C6" w14:textId="77777777" w:rsidR="00CA447C" w:rsidRPr="00CA447C"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374.05pt;margin-top:10.45pt;width:90.4pt;height:59.05pt;z-index:251668480;mso-position-horizontal-relative:text;mso-position-vertical-relative:text">
            <v:imagedata r:id="rId30" o:title=""/>
            <w10:wrap type="square"/>
          </v:shape>
          <o:OLEObject Type="Embed" ProgID="AcroExch.Document.DC" ShapeID="_x0000_s2051" DrawAspect="Icon" ObjectID="_1740289292" r:id="rId32"/>
        </w:object>
      </w:r>
    </w:p>
    <w:p w14:paraId="6DC9F892"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F3</w:t>
      </w:r>
      <w:r w:rsidRPr="00CA447C">
        <w:rPr>
          <w:rFonts w:ascii="Calibri" w:eastAsia="Calibri" w:hAnsi="Calibri" w:cs="Times New Roman"/>
        </w:rPr>
        <w:t xml:space="preserve"> -</w:t>
      </w:r>
      <w:r w:rsidRPr="00CA447C">
        <w:rPr>
          <w:rFonts w:ascii="Arial" w:eastAsia="Times New Roman" w:hAnsi="Arial" w:cs="Times New Roman"/>
          <w:b/>
          <w:szCs w:val="24"/>
          <w:u w:val="single"/>
        </w:rPr>
        <w:t xml:space="preserve"> Imports Declaration-Supporting schedule to Annex </w:t>
      </w:r>
      <w:proofErr w:type="gramStart"/>
      <w:r w:rsidRPr="00CA447C">
        <w:rPr>
          <w:rFonts w:ascii="Arial" w:eastAsia="Times New Roman" w:hAnsi="Arial" w:cs="Times New Roman"/>
          <w:b/>
          <w:szCs w:val="24"/>
          <w:u w:val="single"/>
        </w:rPr>
        <w:t>C(</w:t>
      </w:r>
      <w:proofErr w:type="gramEnd"/>
      <w:r w:rsidRPr="00CA447C">
        <w:rPr>
          <w:rFonts w:ascii="Arial" w:eastAsia="Times New Roman" w:hAnsi="Arial" w:cs="Times New Roman"/>
          <w:b/>
          <w:szCs w:val="24"/>
          <w:u w:val="single"/>
        </w:rPr>
        <w:t xml:space="preserve">annex D) </w:t>
      </w:r>
    </w:p>
    <w:p w14:paraId="7851EB9A" w14:textId="77777777" w:rsidR="00CA447C" w:rsidRPr="00CA447C"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75AFE55">
          <v:shape id="_x0000_s2052" type="#_x0000_t75" style="position:absolute;left:0;text-align:left;margin-left:344.05pt;margin-top:14.75pt;width:90.4pt;height:59.05pt;z-index:251669504;mso-position-horizontal-relative:text;mso-position-vertical-relative:text">
            <v:imagedata r:id="rId30" o:title=""/>
            <w10:wrap type="square"/>
          </v:shape>
          <o:OLEObject Type="Embed" ProgID="AcroExch.Document.DC" ShapeID="_x0000_s2052" DrawAspect="Icon" ObjectID="_1740289293" r:id="rId33"/>
        </w:object>
      </w:r>
    </w:p>
    <w:p w14:paraId="79C868CE"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F4 -</w:t>
      </w:r>
      <w:r w:rsidRPr="00CA447C">
        <w:rPr>
          <w:rFonts w:ascii="Calibri" w:eastAsia="Calibri" w:hAnsi="Calibri" w:cs="Times New Roman"/>
        </w:rPr>
        <w:t xml:space="preserve"> </w:t>
      </w:r>
      <w:r w:rsidRPr="00CA447C">
        <w:rPr>
          <w:rFonts w:ascii="Arial" w:eastAsia="Times New Roman" w:hAnsi="Arial" w:cs="Times New Roman"/>
          <w:b/>
          <w:szCs w:val="24"/>
          <w:u w:val="single"/>
        </w:rPr>
        <w:t>Local Content Declaration-Supporting Schedule to Annex C (annex E)</w:t>
      </w:r>
    </w:p>
    <w:p w14:paraId="18699C67" w14:textId="77777777" w:rsidR="00CA447C" w:rsidRPr="00CA447C" w:rsidRDefault="00CA447C" w:rsidP="00CA447C">
      <w:pPr>
        <w:spacing w:after="0"/>
        <w:ind w:left="-142"/>
        <w:jc w:val="both"/>
        <w:rPr>
          <w:rFonts w:ascii="Arial" w:eastAsia="Times New Roman" w:hAnsi="Arial" w:cs="Times New Roman"/>
          <w:b/>
          <w:szCs w:val="24"/>
          <w:u w:val="single"/>
        </w:rPr>
      </w:pPr>
    </w:p>
    <w:p w14:paraId="26A1CEBF" w14:textId="77777777" w:rsidR="00CA447C" w:rsidRPr="00CA447C" w:rsidRDefault="00CA447C" w:rsidP="00CA447C">
      <w:pPr>
        <w:spacing w:after="160" w:line="259" w:lineRule="auto"/>
        <w:rPr>
          <w:rFonts w:ascii="Calibri" w:eastAsia="Calibri" w:hAnsi="Calibri" w:cs="Times New Roman"/>
        </w:rPr>
      </w:pPr>
    </w:p>
    <w:p w14:paraId="564E890A" w14:textId="1DEC3B79" w:rsidR="00F27A9C" w:rsidRDefault="00F27A9C" w:rsidP="005D5883">
      <w:pPr>
        <w:spacing w:after="0"/>
        <w:ind w:left="-142"/>
        <w:jc w:val="both"/>
        <w:rPr>
          <w:rFonts w:ascii="Arial" w:eastAsia="Times New Roman" w:hAnsi="Arial" w:cs="Times New Roman"/>
          <w:b/>
          <w:szCs w:val="24"/>
          <w:u w:val="single"/>
        </w:rPr>
      </w:pPr>
    </w:p>
    <w:p w14:paraId="0AB24795" w14:textId="7470E290" w:rsidR="00F27A9C" w:rsidRDefault="00F27A9C" w:rsidP="005D5883">
      <w:pPr>
        <w:spacing w:after="0"/>
        <w:ind w:left="-142"/>
        <w:jc w:val="both"/>
        <w:rPr>
          <w:rFonts w:ascii="Arial" w:eastAsia="Times New Roman" w:hAnsi="Arial" w:cs="Times New Roman"/>
          <w:b/>
          <w:szCs w:val="24"/>
          <w:u w:val="single"/>
        </w:rPr>
      </w:pPr>
    </w:p>
    <w:p w14:paraId="29B09A70" w14:textId="7721725B" w:rsidR="00F27A9C" w:rsidRDefault="00F27A9C" w:rsidP="005D5883">
      <w:pPr>
        <w:spacing w:after="0"/>
        <w:ind w:left="-142"/>
        <w:jc w:val="both"/>
        <w:rPr>
          <w:rFonts w:ascii="Arial" w:eastAsia="Times New Roman" w:hAnsi="Arial" w:cs="Times New Roman"/>
          <w:b/>
          <w:szCs w:val="24"/>
          <w:u w:val="single"/>
        </w:rPr>
      </w:pPr>
    </w:p>
    <w:p w14:paraId="592D0BB0" w14:textId="302637E1" w:rsidR="00F27A9C" w:rsidRDefault="00F27A9C" w:rsidP="005D5883">
      <w:pPr>
        <w:spacing w:after="0"/>
        <w:ind w:left="-142"/>
        <w:jc w:val="both"/>
        <w:rPr>
          <w:rFonts w:ascii="Arial" w:eastAsia="Times New Roman" w:hAnsi="Arial" w:cs="Times New Roman"/>
          <w:b/>
          <w:szCs w:val="24"/>
          <w:u w:val="single"/>
        </w:rPr>
      </w:pPr>
    </w:p>
    <w:p w14:paraId="453A7D84" w14:textId="0F95B0F4" w:rsidR="00F27A9C" w:rsidRDefault="00F27A9C" w:rsidP="005D5883">
      <w:pPr>
        <w:spacing w:after="0"/>
        <w:ind w:left="-142"/>
        <w:jc w:val="both"/>
        <w:rPr>
          <w:rFonts w:ascii="Arial" w:eastAsia="Times New Roman" w:hAnsi="Arial" w:cs="Times New Roman"/>
          <w:b/>
          <w:szCs w:val="24"/>
          <w:u w:val="single"/>
        </w:rPr>
      </w:pPr>
    </w:p>
    <w:p w14:paraId="7CB23816" w14:textId="5C1E8DB7" w:rsidR="00723332" w:rsidRDefault="00723332" w:rsidP="005D5883">
      <w:pPr>
        <w:spacing w:after="0"/>
        <w:ind w:left="-142"/>
        <w:jc w:val="both"/>
        <w:rPr>
          <w:rFonts w:ascii="Arial" w:eastAsia="Times New Roman" w:hAnsi="Arial" w:cs="Times New Roman"/>
          <w:b/>
          <w:szCs w:val="24"/>
          <w:u w:val="single"/>
        </w:rPr>
      </w:pPr>
    </w:p>
    <w:p w14:paraId="1B2F8AB6" w14:textId="09E92ACF" w:rsidR="00723332" w:rsidRDefault="00723332" w:rsidP="005D5883">
      <w:pPr>
        <w:spacing w:after="0"/>
        <w:ind w:left="-142"/>
        <w:jc w:val="both"/>
        <w:rPr>
          <w:rFonts w:ascii="Arial" w:eastAsia="Times New Roman" w:hAnsi="Arial" w:cs="Times New Roman"/>
          <w:b/>
          <w:szCs w:val="24"/>
          <w:u w:val="single"/>
        </w:rPr>
      </w:pPr>
    </w:p>
    <w:p w14:paraId="511BEDA3" w14:textId="37786706" w:rsidR="00723332" w:rsidRDefault="00723332" w:rsidP="005D5883">
      <w:pPr>
        <w:spacing w:after="0"/>
        <w:ind w:left="-142"/>
        <w:jc w:val="both"/>
        <w:rPr>
          <w:rFonts w:ascii="Arial" w:eastAsia="Times New Roman" w:hAnsi="Arial" w:cs="Times New Roman"/>
          <w:b/>
          <w:szCs w:val="24"/>
          <w:u w:val="single"/>
        </w:rPr>
      </w:pPr>
    </w:p>
    <w:p w14:paraId="21151EBC" w14:textId="4248C5B3" w:rsidR="00723332" w:rsidRDefault="00723332" w:rsidP="005D5883">
      <w:pPr>
        <w:spacing w:after="0"/>
        <w:ind w:left="-142"/>
        <w:jc w:val="both"/>
        <w:rPr>
          <w:rFonts w:ascii="Arial" w:eastAsia="Times New Roman" w:hAnsi="Arial" w:cs="Times New Roman"/>
          <w:b/>
          <w:szCs w:val="24"/>
          <w:u w:val="single"/>
        </w:rPr>
      </w:pPr>
    </w:p>
    <w:p w14:paraId="7CD52EBA" w14:textId="196E9972" w:rsidR="00723332" w:rsidRDefault="00723332" w:rsidP="005D5883">
      <w:pPr>
        <w:spacing w:after="0"/>
        <w:ind w:left="-142"/>
        <w:jc w:val="both"/>
        <w:rPr>
          <w:rFonts w:ascii="Arial" w:eastAsia="Times New Roman" w:hAnsi="Arial" w:cs="Times New Roman"/>
          <w:b/>
          <w:szCs w:val="24"/>
          <w:u w:val="single"/>
        </w:rPr>
      </w:pPr>
    </w:p>
    <w:p w14:paraId="43017844" w14:textId="2A6F97FB" w:rsidR="00723332" w:rsidRDefault="00723332" w:rsidP="005D5883">
      <w:pPr>
        <w:spacing w:after="0"/>
        <w:ind w:left="-142"/>
        <w:jc w:val="both"/>
        <w:rPr>
          <w:rFonts w:ascii="Arial" w:eastAsia="Times New Roman" w:hAnsi="Arial" w:cs="Times New Roman"/>
          <w:b/>
          <w:szCs w:val="24"/>
          <w:u w:val="single"/>
        </w:rPr>
      </w:pPr>
    </w:p>
    <w:p w14:paraId="16263268" w14:textId="5268786D" w:rsidR="00723332" w:rsidRDefault="00723332" w:rsidP="005D5883">
      <w:pPr>
        <w:spacing w:after="0"/>
        <w:ind w:left="-142"/>
        <w:jc w:val="both"/>
        <w:rPr>
          <w:rFonts w:ascii="Arial" w:eastAsia="Times New Roman" w:hAnsi="Arial" w:cs="Times New Roman"/>
          <w:b/>
          <w:szCs w:val="24"/>
          <w:u w:val="single"/>
        </w:rPr>
      </w:pPr>
    </w:p>
    <w:p w14:paraId="0CE0D3BA" w14:textId="28275027" w:rsidR="00723332" w:rsidRDefault="00723332" w:rsidP="005D5883">
      <w:pPr>
        <w:spacing w:after="0"/>
        <w:ind w:left="-142"/>
        <w:jc w:val="both"/>
        <w:rPr>
          <w:rFonts w:ascii="Arial" w:eastAsia="Times New Roman" w:hAnsi="Arial" w:cs="Times New Roman"/>
          <w:b/>
          <w:szCs w:val="24"/>
          <w:u w:val="single"/>
        </w:rPr>
      </w:pPr>
    </w:p>
    <w:p w14:paraId="073AA9E2" w14:textId="7094020A" w:rsidR="00723332" w:rsidRDefault="00723332" w:rsidP="005D5883">
      <w:pPr>
        <w:spacing w:after="0"/>
        <w:ind w:left="-142"/>
        <w:jc w:val="both"/>
        <w:rPr>
          <w:rFonts w:ascii="Arial" w:eastAsia="Times New Roman" w:hAnsi="Arial" w:cs="Times New Roman"/>
          <w:b/>
          <w:szCs w:val="24"/>
          <w:u w:val="single"/>
        </w:rPr>
      </w:pPr>
    </w:p>
    <w:p w14:paraId="791F29A6" w14:textId="3B8DB46D" w:rsidR="00723332" w:rsidRDefault="00723332" w:rsidP="005D5883">
      <w:pPr>
        <w:spacing w:after="0"/>
        <w:ind w:left="-142"/>
        <w:jc w:val="both"/>
        <w:rPr>
          <w:rFonts w:ascii="Arial" w:eastAsia="Times New Roman" w:hAnsi="Arial" w:cs="Times New Roman"/>
          <w:b/>
          <w:szCs w:val="24"/>
          <w:u w:val="single"/>
        </w:rPr>
      </w:pPr>
    </w:p>
    <w:p w14:paraId="464F7B76" w14:textId="4970B592" w:rsidR="00723332" w:rsidRDefault="00723332" w:rsidP="005D5883">
      <w:pPr>
        <w:spacing w:after="0"/>
        <w:ind w:left="-142"/>
        <w:jc w:val="both"/>
        <w:rPr>
          <w:rFonts w:ascii="Arial" w:eastAsia="Times New Roman" w:hAnsi="Arial" w:cs="Times New Roman"/>
          <w:b/>
          <w:szCs w:val="24"/>
          <w:u w:val="single"/>
        </w:rPr>
      </w:pPr>
    </w:p>
    <w:p w14:paraId="03F284E0" w14:textId="77777777" w:rsidR="001A032B" w:rsidRDefault="001A032B" w:rsidP="005D5883">
      <w:pPr>
        <w:spacing w:after="0"/>
        <w:ind w:left="-142"/>
        <w:jc w:val="both"/>
        <w:rPr>
          <w:rFonts w:ascii="Arial" w:eastAsia="Times New Roman" w:hAnsi="Arial" w:cs="Times New Roman"/>
          <w:b/>
          <w:szCs w:val="24"/>
          <w:u w:val="single"/>
        </w:rPr>
      </w:pPr>
    </w:p>
    <w:p w14:paraId="22B4A2CD" w14:textId="06D65BFB" w:rsidR="00723332" w:rsidRDefault="00723332" w:rsidP="005D5883">
      <w:pPr>
        <w:spacing w:after="0"/>
        <w:ind w:left="-142"/>
        <w:jc w:val="both"/>
        <w:rPr>
          <w:rFonts w:ascii="Arial" w:eastAsia="Times New Roman" w:hAnsi="Arial" w:cs="Times New Roman"/>
          <w:b/>
          <w:szCs w:val="24"/>
          <w:u w:val="single"/>
        </w:rPr>
      </w:pPr>
    </w:p>
    <w:p w14:paraId="689366ED" w14:textId="79E07B85" w:rsidR="00723332" w:rsidRDefault="00723332" w:rsidP="005D5883">
      <w:pPr>
        <w:spacing w:after="0"/>
        <w:ind w:left="-142"/>
        <w:jc w:val="both"/>
        <w:rPr>
          <w:rFonts w:ascii="Arial" w:eastAsia="Times New Roman" w:hAnsi="Arial" w:cs="Times New Roman"/>
          <w:b/>
          <w:szCs w:val="24"/>
          <w:u w:val="single"/>
        </w:rPr>
      </w:pPr>
    </w:p>
    <w:p w14:paraId="33EF8CF6" w14:textId="07FF85B9" w:rsidR="00723332" w:rsidRDefault="00723332" w:rsidP="005D5883">
      <w:pPr>
        <w:spacing w:after="0"/>
        <w:ind w:left="-142"/>
        <w:jc w:val="both"/>
        <w:rPr>
          <w:rFonts w:ascii="Arial" w:eastAsia="Times New Roman" w:hAnsi="Arial" w:cs="Times New Roman"/>
          <w:b/>
          <w:szCs w:val="24"/>
          <w:u w:val="single"/>
        </w:rPr>
      </w:pPr>
    </w:p>
    <w:p w14:paraId="70B9C134" w14:textId="2135CE2C" w:rsidR="00723332" w:rsidRDefault="00723332" w:rsidP="005D5883">
      <w:pPr>
        <w:spacing w:after="0"/>
        <w:ind w:left="-142"/>
        <w:jc w:val="both"/>
        <w:rPr>
          <w:rFonts w:ascii="Arial" w:eastAsia="Times New Roman" w:hAnsi="Arial" w:cs="Times New Roman"/>
          <w:b/>
          <w:szCs w:val="24"/>
          <w:u w:val="single"/>
        </w:rPr>
      </w:pPr>
    </w:p>
    <w:p w14:paraId="28331F37" w14:textId="4C41416B" w:rsidR="00723332" w:rsidRDefault="00723332" w:rsidP="005D5883">
      <w:pPr>
        <w:spacing w:after="0"/>
        <w:ind w:left="-142"/>
        <w:jc w:val="both"/>
        <w:rPr>
          <w:rFonts w:ascii="Arial" w:eastAsia="Times New Roman" w:hAnsi="Arial" w:cs="Times New Roman"/>
          <w:b/>
          <w:szCs w:val="24"/>
          <w:u w:val="single"/>
        </w:rPr>
      </w:pPr>
    </w:p>
    <w:p w14:paraId="7E7787CD" w14:textId="77777777" w:rsidR="00723332" w:rsidRDefault="00723332" w:rsidP="005D5883">
      <w:pPr>
        <w:spacing w:after="0"/>
        <w:ind w:left="-142"/>
        <w:jc w:val="both"/>
        <w:rPr>
          <w:rFonts w:ascii="Arial" w:eastAsia="Times New Roman" w:hAnsi="Arial" w:cs="Times New Roman"/>
          <w:b/>
          <w:szCs w:val="24"/>
          <w:u w:val="single"/>
        </w:rPr>
      </w:pPr>
    </w:p>
    <w:p w14:paraId="1BB90D0E" w14:textId="2536A1BD" w:rsidR="00F27A9C" w:rsidRDefault="00F27A9C" w:rsidP="005D5883">
      <w:pPr>
        <w:spacing w:after="0"/>
        <w:ind w:left="-142"/>
        <w:jc w:val="both"/>
        <w:rPr>
          <w:rFonts w:ascii="Arial" w:eastAsia="Times New Roman" w:hAnsi="Arial" w:cs="Times New Roman"/>
          <w:b/>
          <w:szCs w:val="24"/>
          <w:u w:val="single"/>
        </w:rPr>
      </w:pPr>
    </w:p>
    <w:p w14:paraId="1455CFC3"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075BE4CF" w14:textId="4F97F9C5"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023"/>
        <w:gridCol w:w="245"/>
        <w:gridCol w:w="614"/>
        <w:gridCol w:w="378"/>
        <w:gridCol w:w="597"/>
        <w:gridCol w:w="128"/>
        <w:gridCol w:w="634"/>
        <w:gridCol w:w="59"/>
        <w:gridCol w:w="538"/>
        <w:gridCol w:w="33"/>
        <w:gridCol w:w="564"/>
        <w:gridCol w:w="567"/>
        <w:gridCol w:w="17"/>
        <w:gridCol w:w="265"/>
        <w:gridCol w:w="142"/>
        <w:gridCol w:w="753"/>
        <w:gridCol w:w="1785"/>
      </w:tblGrid>
      <w:tr w:rsidR="005D5883" w:rsidRPr="005D5883" w14:paraId="12D7E807" w14:textId="77777777" w:rsidTr="0060395F">
        <w:trPr>
          <w:trHeight w:val="228"/>
          <w:jc w:val="center"/>
        </w:trPr>
        <w:tc>
          <w:tcPr>
            <w:tcW w:w="10707" w:type="dxa"/>
            <w:gridSpan w:val="18"/>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00820B9" w14:textId="77777777" w:rsidTr="0060395F">
        <w:trPr>
          <w:trHeight w:val="228"/>
          <w:jc w:val="center"/>
        </w:trPr>
        <w:tc>
          <w:tcPr>
            <w:tcW w:w="1365" w:type="dxa"/>
            <w:shd w:val="clear" w:color="auto" w:fill="auto"/>
            <w:vAlign w:val="bottom"/>
          </w:tcPr>
          <w:p w14:paraId="7FED1BB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24ED531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27B589B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785" w:type="dxa"/>
            <w:shd w:val="clear" w:color="auto" w:fill="auto"/>
            <w:vAlign w:val="bottom"/>
          </w:tcPr>
          <w:p w14:paraId="7A711A3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ABA5EF6" w14:textId="77777777" w:rsidTr="0060395F">
        <w:trPr>
          <w:trHeight w:val="228"/>
          <w:jc w:val="center"/>
        </w:trPr>
        <w:tc>
          <w:tcPr>
            <w:tcW w:w="1365" w:type="dxa"/>
            <w:tcBorders>
              <w:bottom w:val="single" w:sz="4" w:space="0" w:color="auto"/>
            </w:tcBorders>
            <w:shd w:val="clear" w:color="auto" w:fill="auto"/>
            <w:vAlign w:val="bottom"/>
          </w:tcPr>
          <w:p w14:paraId="32DC4A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342" w:type="dxa"/>
            <w:gridSpan w:val="17"/>
            <w:tcBorders>
              <w:bottom w:val="single" w:sz="4" w:space="0" w:color="auto"/>
            </w:tcBorders>
            <w:shd w:val="clear" w:color="auto" w:fill="auto"/>
            <w:vAlign w:val="bottom"/>
          </w:tcPr>
          <w:p w14:paraId="4825BC6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76BF95B" w14:textId="77777777" w:rsidTr="0060395F">
        <w:trPr>
          <w:trHeight w:val="228"/>
          <w:jc w:val="center"/>
        </w:trPr>
        <w:tc>
          <w:tcPr>
            <w:tcW w:w="10707" w:type="dxa"/>
            <w:gridSpan w:val="18"/>
            <w:tcBorders>
              <w:bottom w:val="single" w:sz="4" w:space="0" w:color="auto"/>
            </w:tcBorders>
            <w:shd w:val="clear" w:color="auto" w:fill="DDD9C3"/>
            <w:vAlign w:val="bottom"/>
          </w:tcPr>
          <w:p w14:paraId="0AD9FA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4AB6DB7D" w14:textId="77777777" w:rsidTr="0060395F">
        <w:trPr>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664"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586AA8F" w14:textId="77777777" w:rsidTr="0060395F">
        <w:trPr>
          <w:trHeight w:val="281"/>
          <w:jc w:val="center"/>
        </w:trPr>
        <w:tc>
          <w:tcPr>
            <w:tcW w:w="10707" w:type="dxa"/>
            <w:gridSpan w:val="18"/>
            <w:tcBorders>
              <w:top w:val="single" w:sz="4" w:space="0" w:color="auto"/>
            </w:tcBorders>
            <w:shd w:val="clear" w:color="auto" w:fill="auto"/>
            <w:vAlign w:val="bottom"/>
          </w:tcPr>
          <w:p w14:paraId="640F2EE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53DF6DA4" w14:textId="77777777" w:rsidTr="0060395F">
        <w:trPr>
          <w:trHeight w:val="278"/>
          <w:jc w:val="center"/>
        </w:trPr>
        <w:tc>
          <w:tcPr>
            <w:tcW w:w="10707" w:type="dxa"/>
            <w:gridSpan w:val="18"/>
            <w:tcBorders>
              <w:top w:val="single" w:sz="4" w:space="0" w:color="auto"/>
            </w:tcBorders>
            <w:shd w:val="clear" w:color="auto" w:fill="auto"/>
            <w:vAlign w:val="bottom"/>
          </w:tcPr>
          <w:p w14:paraId="0A49FF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A38A0F9" w14:textId="77777777" w:rsidTr="0060395F">
        <w:trPr>
          <w:trHeight w:val="278"/>
          <w:jc w:val="center"/>
        </w:trPr>
        <w:tc>
          <w:tcPr>
            <w:tcW w:w="10707" w:type="dxa"/>
            <w:gridSpan w:val="18"/>
            <w:tcBorders>
              <w:top w:val="single" w:sz="4" w:space="0" w:color="auto"/>
            </w:tcBorders>
            <w:shd w:val="clear" w:color="auto" w:fill="auto"/>
            <w:vAlign w:val="bottom"/>
          </w:tcPr>
          <w:p w14:paraId="3D7E1D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3E0FD1BD" w14:textId="77777777" w:rsidTr="0060395F">
        <w:trPr>
          <w:trHeight w:val="278"/>
          <w:jc w:val="center"/>
        </w:trPr>
        <w:tc>
          <w:tcPr>
            <w:tcW w:w="10707" w:type="dxa"/>
            <w:gridSpan w:val="18"/>
            <w:tcBorders>
              <w:top w:val="single" w:sz="4" w:space="0" w:color="auto"/>
            </w:tcBorders>
            <w:shd w:val="clear" w:color="auto" w:fill="auto"/>
            <w:vAlign w:val="bottom"/>
          </w:tcPr>
          <w:p w14:paraId="5984286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9B4736F" w14:textId="77777777" w:rsidTr="0060395F">
        <w:trPr>
          <w:trHeight w:val="228"/>
          <w:jc w:val="center"/>
        </w:trPr>
        <w:tc>
          <w:tcPr>
            <w:tcW w:w="10707" w:type="dxa"/>
            <w:gridSpan w:val="18"/>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60395F">
        <w:trPr>
          <w:trHeight w:val="340"/>
          <w:jc w:val="center"/>
        </w:trPr>
        <w:tc>
          <w:tcPr>
            <w:tcW w:w="3388"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319" w:type="dxa"/>
            <w:gridSpan w:val="16"/>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602B4E6" w14:textId="77777777" w:rsidTr="0060395F">
        <w:trPr>
          <w:trHeight w:val="340"/>
          <w:jc w:val="center"/>
        </w:trPr>
        <w:tc>
          <w:tcPr>
            <w:tcW w:w="3388"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319" w:type="dxa"/>
            <w:gridSpan w:val="16"/>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693C4C6" w14:textId="77777777" w:rsidTr="0060395F">
        <w:trPr>
          <w:trHeight w:val="340"/>
          <w:jc w:val="center"/>
        </w:trPr>
        <w:tc>
          <w:tcPr>
            <w:tcW w:w="3388"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319" w:type="dxa"/>
            <w:gridSpan w:val="16"/>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52E91ED" w14:textId="77777777" w:rsidTr="0060395F">
        <w:trPr>
          <w:trHeight w:val="340"/>
          <w:jc w:val="center"/>
        </w:trPr>
        <w:tc>
          <w:tcPr>
            <w:tcW w:w="3388"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1916DD" w14:textId="77777777" w:rsidTr="0060395F">
        <w:trPr>
          <w:trHeight w:val="340"/>
          <w:jc w:val="center"/>
        </w:trPr>
        <w:tc>
          <w:tcPr>
            <w:tcW w:w="3388"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319" w:type="dxa"/>
            <w:gridSpan w:val="16"/>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FDD0040" w14:textId="77777777" w:rsidTr="0060395F">
        <w:trPr>
          <w:trHeight w:val="340"/>
          <w:jc w:val="center"/>
        </w:trPr>
        <w:tc>
          <w:tcPr>
            <w:tcW w:w="3388"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1007AD9" w14:textId="77777777" w:rsidTr="0060395F">
        <w:trPr>
          <w:trHeight w:val="340"/>
          <w:jc w:val="center"/>
        </w:trPr>
        <w:tc>
          <w:tcPr>
            <w:tcW w:w="3388"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319" w:type="dxa"/>
            <w:gridSpan w:val="16"/>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9C730E" w14:textId="77777777" w:rsidTr="0060395F">
        <w:trPr>
          <w:trHeight w:val="340"/>
          <w:jc w:val="center"/>
        </w:trPr>
        <w:tc>
          <w:tcPr>
            <w:tcW w:w="3388"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319" w:type="dxa"/>
            <w:gridSpan w:val="16"/>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46BD38A" w14:textId="77777777" w:rsidTr="0060395F">
        <w:trPr>
          <w:trHeight w:val="340"/>
          <w:jc w:val="center"/>
        </w:trPr>
        <w:tc>
          <w:tcPr>
            <w:tcW w:w="3388"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319" w:type="dxa"/>
            <w:gridSpan w:val="16"/>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23F4BD" w14:textId="77777777" w:rsidTr="0060395F">
        <w:trPr>
          <w:trHeight w:val="340"/>
          <w:jc w:val="center"/>
        </w:trPr>
        <w:tc>
          <w:tcPr>
            <w:tcW w:w="3388"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962" w:type="dxa"/>
            <w:gridSpan w:val="5"/>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C9E39DF" w14:textId="77777777" w:rsidTr="0060395F">
        <w:trPr>
          <w:trHeight w:val="340"/>
          <w:jc w:val="center"/>
        </w:trPr>
        <w:tc>
          <w:tcPr>
            <w:tcW w:w="3388"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962" w:type="dxa"/>
            <w:gridSpan w:val="5"/>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60395F">
        <w:trPr>
          <w:trHeight w:val="340"/>
          <w:jc w:val="center"/>
        </w:trPr>
        <w:tc>
          <w:tcPr>
            <w:tcW w:w="3388"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319" w:type="dxa"/>
            <w:gridSpan w:val="16"/>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4D6695" w14:textId="77777777" w:rsidTr="0060395F">
        <w:trPr>
          <w:trHeight w:val="340"/>
          <w:jc w:val="center"/>
        </w:trPr>
        <w:tc>
          <w:tcPr>
            <w:tcW w:w="3388" w:type="dxa"/>
            <w:gridSpan w:val="2"/>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60395F">
        <w:trPr>
          <w:trHeight w:val="298"/>
          <w:jc w:val="center"/>
        </w:trPr>
        <w:tc>
          <w:tcPr>
            <w:tcW w:w="3388" w:type="dxa"/>
            <w:gridSpan w:val="2"/>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60395F">
        <w:trPr>
          <w:trHeight w:val="56"/>
          <w:jc w:val="center"/>
        </w:trPr>
        <w:tc>
          <w:tcPr>
            <w:tcW w:w="3388" w:type="dxa"/>
            <w:gridSpan w:val="2"/>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60395F">
        <w:trPr>
          <w:trHeight w:val="257"/>
          <w:jc w:val="center"/>
        </w:trPr>
        <w:tc>
          <w:tcPr>
            <w:tcW w:w="3388" w:type="dxa"/>
            <w:gridSpan w:val="2"/>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4"/>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28A096D3" w14:textId="77777777" w:rsidTr="0060395F">
        <w:trPr>
          <w:trHeight w:val="242"/>
          <w:jc w:val="center"/>
        </w:trPr>
        <w:tc>
          <w:tcPr>
            <w:tcW w:w="10707" w:type="dxa"/>
            <w:gridSpan w:val="18"/>
            <w:shd w:val="clear" w:color="auto" w:fill="DDD9C3"/>
            <w:vAlign w:val="bottom"/>
          </w:tcPr>
          <w:p w14:paraId="0CFB881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 xml:space="preserve">A B-BBEE STATUS LEVEL VERIFICATION CERTIFICATE/SWORN </w:t>
            </w:r>
            <w:proofErr w:type="gramStart"/>
            <w:r w:rsidRPr="005D5883">
              <w:rPr>
                <w:rFonts w:ascii="Arial" w:eastAsia="Times New Roman" w:hAnsi="Arial" w:cs="Times New Roman"/>
                <w:b/>
                <w:i/>
                <w:snapToGrid w:val="0"/>
                <w:sz w:val="18"/>
                <w:szCs w:val="18"/>
                <w:shd w:val="clear" w:color="auto" w:fill="DDD9C3"/>
                <w:lang w:val="en-GB"/>
              </w:rPr>
              <w:t>AFFIDAVIT(</w:t>
            </w:r>
            <w:proofErr w:type="gramEnd"/>
            <w:r w:rsidRPr="005D5883">
              <w:rPr>
                <w:rFonts w:ascii="Arial" w:eastAsia="Times New Roman" w:hAnsi="Arial" w:cs="Times New Roman"/>
                <w:b/>
                <w:i/>
                <w:snapToGrid w:val="0"/>
                <w:sz w:val="18"/>
                <w:szCs w:val="18"/>
                <w:shd w:val="clear" w:color="auto" w:fill="DDD9C3"/>
                <w:lang w:val="en-GB"/>
              </w:rPr>
              <w:t>FOR EMEs&amp; QSEs) MUST BE SUBMITTED IN ORDER TO QUALIFY FOR PREFERENCE POINTS FOR B-BBEE]</w:t>
            </w:r>
          </w:p>
        </w:tc>
      </w:tr>
      <w:tr w:rsidR="005D5883" w:rsidRPr="005D5883" w14:paraId="5CB81BCC" w14:textId="77777777" w:rsidTr="0060395F">
        <w:trPr>
          <w:trHeight w:val="864"/>
          <w:jc w:val="center"/>
        </w:trPr>
        <w:tc>
          <w:tcPr>
            <w:tcW w:w="3388" w:type="dxa"/>
            <w:gridSpan w:val="2"/>
            <w:shd w:val="clear" w:color="auto" w:fill="auto"/>
            <w:vAlign w:val="bottom"/>
          </w:tcPr>
          <w:p w14:paraId="33C6E68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538" w:type="dxa"/>
            <w:gridSpan w:val="2"/>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 xml:space="preserve">IF YES ANSWER PART B:3 </w:t>
            </w:r>
            <w:proofErr w:type="gramStart"/>
            <w:r w:rsidRPr="005D5883">
              <w:rPr>
                <w:rFonts w:ascii="Arial Narrow" w:eastAsia="Times New Roman" w:hAnsi="Arial Narrow" w:cs="Times New Roman"/>
                <w:snapToGrid w:val="0"/>
                <w:sz w:val="20"/>
                <w:szCs w:val="20"/>
                <w:lang w:val="en-US"/>
              </w:rPr>
              <w:t>BELOW ]</w:t>
            </w:r>
            <w:proofErr w:type="gramEnd"/>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15A10FB1" w14:textId="77777777" w:rsidTr="0060395F">
        <w:trPr>
          <w:trHeight w:val="670"/>
          <w:jc w:val="center"/>
        </w:trPr>
        <w:tc>
          <w:tcPr>
            <w:tcW w:w="3388" w:type="dxa"/>
            <w:gridSpan w:val="2"/>
            <w:shd w:val="clear" w:color="auto" w:fill="auto"/>
            <w:vAlign w:val="bottom"/>
          </w:tcPr>
          <w:p w14:paraId="1E0F3E53"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538" w:type="dxa"/>
            <w:gridSpan w:val="2"/>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AA265E2" w14:textId="77777777" w:rsidTr="0060395F">
        <w:trPr>
          <w:trHeight w:val="242"/>
          <w:jc w:val="center"/>
        </w:trPr>
        <w:tc>
          <w:tcPr>
            <w:tcW w:w="3388" w:type="dxa"/>
            <w:gridSpan w:val="2"/>
            <w:shd w:val="clear" w:color="auto" w:fill="auto"/>
            <w:vAlign w:val="bottom"/>
          </w:tcPr>
          <w:p w14:paraId="5EE3BEC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 xml:space="preserve">CAPACITY UNDER WHICH THIS BID IS SIGNED (Attach proof of authority to sign this </w:t>
            </w:r>
            <w:proofErr w:type="gramStart"/>
            <w:r w:rsidRPr="005D5883">
              <w:rPr>
                <w:rFonts w:ascii="Arial Narrow" w:eastAsia="Times New Roman" w:hAnsi="Arial Narrow" w:cs="Times New Roman"/>
                <w:b/>
                <w:snapToGrid w:val="0"/>
                <w:sz w:val="20"/>
                <w:szCs w:val="20"/>
                <w:lang w:val="en-US"/>
              </w:rPr>
              <w:t>bid;</w:t>
            </w:r>
            <w:proofErr w:type="gramEnd"/>
            <w:r w:rsidRPr="005D5883">
              <w:rPr>
                <w:rFonts w:ascii="Arial Narrow" w:eastAsia="Times New Roman" w:hAnsi="Arial Narrow" w:cs="Times New Roman"/>
                <w:b/>
                <w:snapToGrid w:val="0"/>
                <w:sz w:val="20"/>
                <w:szCs w:val="20"/>
                <w:lang w:val="en-US"/>
              </w:rPr>
              <w:t xml:space="preserve"> e.g. resolution of directors, etc.)</w:t>
            </w:r>
          </w:p>
        </w:tc>
        <w:tc>
          <w:tcPr>
            <w:tcW w:w="7319" w:type="dxa"/>
            <w:gridSpan w:val="16"/>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620E047" w14:textId="77777777" w:rsidTr="0060395F">
        <w:trPr>
          <w:trHeight w:val="242"/>
          <w:jc w:val="center"/>
        </w:trPr>
        <w:tc>
          <w:tcPr>
            <w:tcW w:w="3388" w:type="dxa"/>
            <w:gridSpan w:val="2"/>
            <w:shd w:val="clear" w:color="auto" w:fill="auto"/>
            <w:vAlign w:val="bottom"/>
          </w:tcPr>
          <w:p w14:paraId="632B442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538" w:type="dxa"/>
            <w:gridSpan w:val="2"/>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C517EEE" w14:textId="77777777" w:rsidTr="0060395F">
        <w:trPr>
          <w:trHeight w:val="242"/>
          <w:jc w:val="center"/>
        </w:trPr>
        <w:tc>
          <w:tcPr>
            <w:tcW w:w="5350" w:type="dxa"/>
            <w:gridSpan w:val="7"/>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357" w:type="dxa"/>
            <w:gridSpan w:val="11"/>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60395F">
        <w:trPr>
          <w:trHeight w:val="242"/>
          <w:jc w:val="center"/>
        </w:trPr>
        <w:tc>
          <w:tcPr>
            <w:tcW w:w="3388" w:type="dxa"/>
            <w:gridSpan w:val="2"/>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680" w:type="dxa"/>
            <w:gridSpan w:val="3"/>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FD4E8DC" w14:textId="77777777" w:rsidTr="0060395F">
        <w:trPr>
          <w:trHeight w:val="242"/>
          <w:jc w:val="center"/>
        </w:trPr>
        <w:tc>
          <w:tcPr>
            <w:tcW w:w="3388" w:type="dxa"/>
            <w:gridSpan w:val="2"/>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680" w:type="dxa"/>
            <w:gridSpan w:val="3"/>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8886358" w14:textId="77777777" w:rsidTr="0060395F">
        <w:trPr>
          <w:trHeight w:val="242"/>
          <w:jc w:val="center"/>
        </w:trPr>
        <w:tc>
          <w:tcPr>
            <w:tcW w:w="3388" w:type="dxa"/>
            <w:gridSpan w:val="2"/>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680" w:type="dxa"/>
            <w:gridSpan w:val="3"/>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5C981C2" w14:textId="77777777" w:rsidTr="0060395F">
        <w:trPr>
          <w:trHeight w:val="242"/>
          <w:jc w:val="center"/>
        </w:trPr>
        <w:tc>
          <w:tcPr>
            <w:tcW w:w="3388" w:type="dxa"/>
            <w:gridSpan w:val="2"/>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680" w:type="dxa"/>
            <w:gridSpan w:val="3"/>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49F6ECA" w14:textId="77777777" w:rsidTr="0060395F">
        <w:trPr>
          <w:trHeight w:val="242"/>
          <w:jc w:val="center"/>
        </w:trPr>
        <w:tc>
          <w:tcPr>
            <w:tcW w:w="3388" w:type="dxa"/>
            <w:gridSpan w:val="2"/>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357" w:type="dxa"/>
            <w:gridSpan w:val="11"/>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0869759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pPr>
              <w:widowControl w:val="0"/>
              <w:numPr>
                <w:ilvl w:val="0"/>
                <w:numId w:val="27"/>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pPr>
              <w:widowControl w:val="0"/>
              <w:numPr>
                <w:ilvl w:val="1"/>
                <w:numId w:val="28"/>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ALL BIDS MUST BE SUBMITTED ON THE OFFICIAL FORMS PROVIDED</w:t>
            </w:r>
            <w:proofErr w:type="gramStart"/>
            <w:r w:rsidRPr="005D5883">
              <w:rPr>
                <w:rFonts w:ascii="Arial Narrow" w:eastAsia="Times New Roman" w:hAnsi="Arial Narrow" w:cs="Arial Narrow"/>
                <w:b/>
                <w:snapToGrid w:val="0"/>
                <w:sz w:val="20"/>
                <w:szCs w:val="24"/>
                <w:lang w:val="en-US"/>
              </w:rPr>
              <w:t>–(</w:t>
            </w:r>
            <w:proofErr w:type="gramEnd"/>
            <w:r w:rsidRPr="005D5883">
              <w:rPr>
                <w:rFonts w:ascii="Arial Narrow" w:eastAsia="Times New Roman" w:hAnsi="Arial Narrow" w:cs="Arial Narrow"/>
                <w:b/>
                <w:snapToGrid w:val="0"/>
                <w:sz w:val="20"/>
                <w:szCs w:val="24"/>
                <w:lang w:val="en-US"/>
              </w:rPr>
              <w:t xml:space="preserve">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pPr>
              <w:widowControl w:val="0"/>
              <w:numPr>
                <w:ilvl w:val="1"/>
                <w:numId w:val="28"/>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THIS BID IS SUBJECT TO THE PREFERENTIAL PROCUREMENT POLICY FRAMEWORK ACT 2000 AND THE PREFERENTIAL </w:t>
            </w:r>
            <w:r w:rsidRPr="005D5883">
              <w:rPr>
                <w:rFonts w:ascii="Arial Narrow" w:eastAsia="Times New Roman" w:hAnsi="Arial Narrow" w:cs="Times New Roman"/>
                <w:snapToGrid w:val="0"/>
                <w:sz w:val="20"/>
                <w:szCs w:val="20"/>
                <w:lang w:val="en-US"/>
              </w:rPr>
              <w:lastRenderedPageBreak/>
              <w:t>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pPr>
              <w:widowControl w:val="0"/>
              <w:numPr>
                <w:ilvl w:val="0"/>
                <w:numId w:val="27"/>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lastRenderedPageBreak/>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34"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IN BIDS WHERE CONSORTIA / JOINT VENTURES / SUB-CONTRACTORS ARE </w:t>
            </w:r>
            <w:proofErr w:type="gramStart"/>
            <w:r w:rsidRPr="005D5883">
              <w:rPr>
                <w:rFonts w:ascii="Arial Narrow" w:eastAsia="Times New Roman" w:hAnsi="Arial Narrow" w:cs="Times New Roman"/>
                <w:snapToGrid w:val="0"/>
                <w:sz w:val="20"/>
                <w:szCs w:val="20"/>
                <w:lang w:val="en-US"/>
              </w:rPr>
              <w:t>INVOLVED,</w:t>
            </w:r>
            <w:proofErr w:type="gramEnd"/>
            <w:r w:rsidRPr="005D5883">
              <w:rPr>
                <w:rFonts w:ascii="Arial Narrow" w:eastAsia="Times New Roman" w:hAnsi="Arial Narrow" w:cs="Times New Roman"/>
                <w:snapToGrid w:val="0"/>
                <w:sz w:val="20"/>
                <w:szCs w:val="20"/>
                <w:lang w:val="en-US"/>
              </w:rPr>
              <w:t xml:space="preserve"> EACH PARTY MUST SUBMIT A SEPARATE PROOF OF   TCS / PIN / CSD NUMBER.</w:t>
            </w:r>
          </w:p>
          <w:p w14:paraId="1C1DA987"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pPr>
              <w:widowControl w:val="0"/>
              <w:numPr>
                <w:ilvl w:val="0"/>
                <w:numId w:val="27"/>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pPr>
              <w:widowControl w:val="0"/>
              <w:numPr>
                <w:ilvl w:val="1"/>
                <w:numId w:val="29"/>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pPr>
              <w:widowControl w:val="0"/>
              <w:numPr>
                <w:ilvl w:val="1"/>
                <w:numId w:val="29"/>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pPr>
              <w:widowControl w:val="0"/>
              <w:numPr>
                <w:ilvl w:val="1"/>
                <w:numId w:val="29"/>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pPr>
              <w:widowControl w:val="0"/>
              <w:numPr>
                <w:ilvl w:val="1"/>
                <w:numId w:val="29"/>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253977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EF6215A" w14:textId="66D751B0" w:rsidR="00372121" w:rsidRDefault="00372121" w:rsidP="00C000CC">
      <w:pPr>
        <w:tabs>
          <w:tab w:val="left" w:pos="357"/>
        </w:tabs>
        <w:spacing w:after="0" w:line="240" w:lineRule="auto"/>
        <w:rPr>
          <w:rFonts w:ascii="Arial" w:eastAsia="Times New Roman" w:hAnsi="Arial" w:cs="Times New Roman"/>
          <w:b/>
          <w:sz w:val="24"/>
          <w:szCs w:val="24"/>
          <w:lang w:val="en-GB"/>
        </w:rPr>
      </w:pPr>
    </w:p>
    <w:p w14:paraId="6D65B503" w14:textId="71DE1964"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70810158" w14:textId="201D7C17"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262E4038" w14:textId="57627138"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769E591E" w14:textId="09E028E5"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778D9069" w14:textId="77777777" w:rsidR="001A032B" w:rsidRDefault="001A032B" w:rsidP="00C000CC">
      <w:pPr>
        <w:tabs>
          <w:tab w:val="left" w:pos="357"/>
        </w:tabs>
        <w:spacing w:after="0" w:line="240" w:lineRule="auto"/>
        <w:rPr>
          <w:rFonts w:ascii="Arial" w:eastAsia="Times New Roman" w:hAnsi="Arial" w:cs="Times New Roman"/>
          <w:b/>
          <w:sz w:val="24"/>
          <w:szCs w:val="24"/>
          <w:lang w:val="en-GB"/>
        </w:rPr>
      </w:pPr>
    </w:p>
    <w:p w14:paraId="77D93770" w14:textId="6330B13B"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69859F5B" w14:textId="77777777" w:rsidR="00AD023E" w:rsidRDefault="00AD023E"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06E7452D" w14:textId="77777777" w:rsidR="00AD023E" w:rsidRDefault="00AD023E"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056FBB69" w14:textId="463F5687" w:rsidR="00251974" w:rsidRPr="00251974"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lastRenderedPageBreak/>
        <w:t>ANNEXURE H</w:t>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t>SBD 6.1</w:t>
      </w:r>
    </w:p>
    <w:p w14:paraId="2A7555DB" w14:textId="77777777" w:rsidR="00251974" w:rsidRPr="00251974" w:rsidRDefault="0025197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26B7A90" w14:textId="77777777" w:rsidR="00251974" w:rsidRPr="00251974" w:rsidRDefault="00251974" w:rsidP="0025197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2049D582" w14:textId="77777777" w:rsidR="00251974" w:rsidRPr="00251974" w:rsidRDefault="00251974" w:rsidP="0025197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B90A4FB" w14:textId="77777777" w:rsidR="00251974" w:rsidRPr="00251974" w:rsidRDefault="00251974" w:rsidP="00251974">
      <w:pPr>
        <w:widowControl w:val="0"/>
        <w:spacing w:after="0" w:line="240" w:lineRule="auto"/>
        <w:jc w:val="center"/>
        <w:rPr>
          <w:rFonts w:ascii="Arial" w:eastAsia="Times New Roman" w:hAnsi="Arial" w:cs="Arial"/>
          <w:snapToGrid w:val="0"/>
          <w:lang w:val="en-US"/>
        </w:rPr>
      </w:pPr>
    </w:p>
    <w:p w14:paraId="0716195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5D6BE2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A49A3B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619F973" w14:textId="77777777" w:rsidR="00251974" w:rsidRPr="00251974" w:rsidRDefault="00251974" w:rsidP="0025197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D83681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53C7CB1" w14:textId="77777777" w:rsidR="00251974" w:rsidRPr="00251974" w:rsidRDefault="00251974">
      <w:pPr>
        <w:widowControl w:val="0"/>
        <w:numPr>
          <w:ilvl w:val="0"/>
          <w:numId w:val="30"/>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GENERAL CONDITIONS</w:t>
      </w:r>
    </w:p>
    <w:p w14:paraId="1C885956" w14:textId="77777777" w:rsidR="00251974" w:rsidRPr="00251974" w:rsidRDefault="00251974">
      <w:pPr>
        <w:widowControl w:val="0"/>
        <w:numPr>
          <w:ilvl w:val="1"/>
          <w:numId w:val="30"/>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following preference point systems are applicable to invitations to tender:</w:t>
      </w:r>
    </w:p>
    <w:p w14:paraId="35D7F336" w14:textId="77777777" w:rsidR="00251974" w:rsidRPr="00251974" w:rsidRDefault="00251974">
      <w:pPr>
        <w:widowControl w:val="0"/>
        <w:numPr>
          <w:ilvl w:val="0"/>
          <w:numId w:val="31"/>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80/20 system for requirements with a Rand value of up to R50 000 000 (all applicable taxes included); and </w:t>
      </w:r>
    </w:p>
    <w:p w14:paraId="389A3695" w14:textId="77777777" w:rsidR="00251974" w:rsidRPr="00251974" w:rsidRDefault="00251974">
      <w:pPr>
        <w:widowControl w:val="0"/>
        <w:numPr>
          <w:ilvl w:val="0"/>
          <w:numId w:val="31"/>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the 90/10 system for requirements with a Rand value above R50 000 000 (all applicable taxes included).</w:t>
      </w:r>
    </w:p>
    <w:p w14:paraId="0F2CD56A" w14:textId="77777777" w:rsidR="00251974" w:rsidRPr="00251974" w:rsidRDefault="00251974" w:rsidP="0025197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603EA78" w14:textId="77777777" w:rsidR="00251974" w:rsidRPr="00251974" w:rsidRDefault="00251974">
      <w:pPr>
        <w:widowControl w:val="0"/>
        <w:numPr>
          <w:ilvl w:val="1"/>
          <w:numId w:val="30"/>
        </w:numPr>
        <w:tabs>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1F46E8D2" w14:textId="77777777" w:rsidR="00251974" w:rsidRPr="00251974" w:rsidRDefault="00251974" w:rsidP="0025197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snapToGrid w:val="0"/>
          <w:lang w:val="en-GB"/>
        </w:rPr>
        <w:tab/>
        <w:t>(</w:t>
      </w:r>
      <w:proofErr w:type="gramStart"/>
      <w:r w:rsidRPr="00251974">
        <w:rPr>
          <w:rFonts w:ascii="Arial" w:eastAsia="Times New Roman" w:hAnsi="Arial" w:cs="Arial"/>
          <w:i/>
          <w:snapToGrid w:val="0"/>
          <w:lang w:val="en-GB"/>
        </w:rPr>
        <w:t>delete</w:t>
      </w:r>
      <w:proofErr w:type="gramEnd"/>
      <w:r w:rsidRPr="00251974">
        <w:rPr>
          <w:rFonts w:ascii="Arial" w:eastAsia="Times New Roman" w:hAnsi="Arial" w:cs="Arial"/>
          <w:i/>
          <w:snapToGrid w:val="0"/>
          <w:lang w:val="en-GB"/>
        </w:rPr>
        <w:t xml:space="preserve"> whichever is not applicable for this tender</w:t>
      </w:r>
      <w:r w:rsidRPr="00251974">
        <w:rPr>
          <w:rFonts w:ascii="Arial" w:eastAsia="Times New Roman" w:hAnsi="Arial" w:cs="Arial"/>
          <w:snapToGrid w:val="0"/>
          <w:lang w:val="en-GB"/>
        </w:rPr>
        <w:t>).</w:t>
      </w:r>
    </w:p>
    <w:p w14:paraId="7E5E70FD" w14:textId="77777777" w:rsidR="00251974" w:rsidRPr="00251974" w:rsidRDefault="00251974">
      <w:pPr>
        <w:widowControl w:val="0"/>
        <w:numPr>
          <w:ilvl w:val="0"/>
          <w:numId w:val="32"/>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applicable preference point system for this tender is the </w:t>
      </w:r>
      <w:r w:rsidRPr="00251974">
        <w:rPr>
          <w:rFonts w:ascii="Arial" w:eastAsia="Times New Roman" w:hAnsi="Arial" w:cs="Arial"/>
          <w:snapToGrid w:val="0"/>
          <w:color w:val="FF0000"/>
          <w:lang w:val="en-GB"/>
        </w:rPr>
        <w:t xml:space="preserve">90/10 </w:t>
      </w:r>
      <w:r w:rsidRPr="00251974">
        <w:rPr>
          <w:rFonts w:ascii="Arial" w:eastAsia="Times New Roman" w:hAnsi="Arial" w:cs="Arial"/>
          <w:snapToGrid w:val="0"/>
          <w:lang w:val="en-GB"/>
        </w:rPr>
        <w:t>preference point system.</w:t>
      </w:r>
    </w:p>
    <w:p w14:paraId="08219CAA" w14:textId="77777777" w:rsidR="00251974" w:rsidRPr="00251974" w:rsidRDefault="00251974" w:rsidP="00251974">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0C83D7E3" w14:textId="77777777" w:rsidR="00251974" w:rsidRPr="00251974" w:rsidRDefault="00251974">
      <w:pPr>
        <w:widowControl w:val="0"/>
        <w:numPr>
          <w:ilvl w:val="0"/>
          <w:numId w:val="32"/>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applicable preference point system for this tender is the </w:t>
      </w:r>
      <w:r w:rsidRPr="00251974">
        <w:rPr>
          <w:rFonts w:ascii="Arial" w:eastAsia="Times New Roman" w:hAnsi="Arial" w:cs="Arial"/>
          <w:snapToGrid w:val="0"/>
          <w:color w:val="FF0000"/>
          <w:lang w:val="en-GB"/>
        </w:rPr>
        <w:t xml:space="preserve">80/20 </w:t>
      </w:r>
      <w:r w:rsidRPr="00251974">
        <w:rPr>
          <w:rFonts w:ascii="Arial" w:eastAsia="Times New Roman" w:hAnsi="Arial" w:cs="Arial"/>
          <w:snapToGrid w:val="0"/>
          <w:lang w:val="en-GB"/>
        </w:rPr>
        <w:t>preference point system.</w:t>
      </w:r>
    </w:p>
    <w:p w14:paraId="38FDE6CC" w14:textId="77777777" w:rsidR="00251974" w:rsidRPr="00251974" w:rsidRDefault="00251974" w:rsidP="00251974">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7F8BF6F3" w14:textId="77777777" w:rsidR="00251974" w:rsidRPr="00251974" w:rsidRDefault="00251974">
      <w:pPr>
        <w:widowControl w:val="0"/>
        <w:numPr>
          <w:ilvl w:val="0"/>
          <w:numId w:val="32"/>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Either the </w:t>
      </w:r>
      <w:r w:rsidRPr="00251974">
        <w:rPr>
          <w:rFonts w:ascii="Arial" w:eastAsia="Times New Roman" w:hAnsi="Arial" w:cs="Arial"/>
          <w:snapToGrid w:val="0"/>
          <w:color w:val="FF0000"/>
          <w:lang w:val="en-GB"/>
        </w:rPr>
        <w:t xml:space="preserve">90/10 or 80/20 preference point system </w:t>
      </w:r>
      <w:r w:rsidRPr="00251974">
        <w:rPr>
          <w:rFonts w:ascii="Arial" w:eastAsia="Times New Roman" w:hAnsi="Arial" w:cs="Arial"/>
          <w:snapToGrid w:val="0"/>
          <w:lang w:val="en-GB"/>
        </w:rPr>
        <w:t>will be applicable in this tender. The lowest/ highest acceptable tender will be used to determine the accurate system once tenders are received.</w:t>
      </w:r>
    </w:p>
    <w:p w14:paraId="378DB620" w14:textId="77777777" w:rsidR="00251974" w:rsidRPr="00251974" w:rsidRDefault="00251974" w:rsidP="00251974">
      <w:pPr>
        <w:spacing w:after="160" w:line="259" w:lineRule="auto"/>
        <w:ind w:left="720"/>
        <w:contextualSpacing/>
        <w:rPr>
          <w:rFonts w:ascii="Arial" w:eastAsia="Times New Roman" w:hAnsi="Arial" w:cs="Arial"/>
          <w:snapToGrid w:val="0"/>
          <w:lang w:val="en-GB"/>
        </w:rPr>
      </w:pPr>
    </w:p>
    <w:p w14:paraId="5290A830" w14:textId="77777777" w:rsidR="00251974" w:rsidRPr="00251974" w:rsidRDefault="00251974">
      <w:pPr>
        <w:widowControl w:val="0"/>
        <w:numPr>
          <w:ilvl w:val="1"/>
          <w:numId w:val="30"/>
        </w:numPr>
        <w:tabs>
          <w:tab w:val="num" w:pos="900"/>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12912CFB" w14:textId="77777777" w:rsidR="00251974" w:rsidRPr="00251974" w:rsidRDefault="00251974">
      <w:pPr>
        <w:widowControl w:val="0"/>
        <w:numPr>
          <w:ilvl w:val="0"/>
          <w:numId w:val="33"/>
        </w:numPr>
        <w:tabs>
          <w:tab w:val="num" w:pos="1080"/>
          <w:tab w:val="num" w:pos="144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Price; and</w:t>
      </w:r>
    </w:p>
    <w:p w14:paraId="6677501B" w14:textId="77777777" w:rsidR="00251974" w:rsidRPr="00251974" w:rsidRDefault="00251974">
      <w:pPr>
        <w:widowControl w:val="0"/>
        <w:numPr>
          <w:ilvl w:val="0"/>
          <w:numId w:val="33"/>
        </w:numPr>
        <w:tabs>
          <w:tab w:val="num" w:pos="1080"/>
          <w:tab w:val="num" w:pos="144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lastRenderedPageBreak/>
        <w:t>Specific Goals.</w:t>
      </w:r>
    </w:p>
    <w:p w14:paraId="0A48FB1F"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snapToGrid w:val="0"/>
          <w:lang w:val="en-GB"/>
        </w:rPr>
      </w:pPr>
    </w:p>
    <w:p w14:paraId="2CD6898A" w14:textId="77777777" w:rsidR="00251974" w:rsidRPr="00251974" w:rsidRDefault="00251974">
      <w:pPr>
        <w:widowControl w:val="0"/>
        <w:numPr>
          <w:ilvl w:val="1"/>
          <w:numId w:val="30"/>
        </w:numPr>
        <w:tabs>
          <w:tab w:val="num" w:pos="720"/>
          <w:tab w:val="num" w:pos="900"/>
          <w:tab w:val="left" w:pos="2880"/>
          <w:tab w:val="left" w:pos="5760"/>
          <w:tab w:val="left" w:pos="7920"/>
        </w:tabs>
        <w:spacing w:after="120" w:line="240" w:lineRule="auto"/>
        <w:ind w:left="720"/>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D672C3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51974" w:rsidRPr="00251974" w14:paraId="394A5BDB" w14:textId="77777777" w:rsidTr="00B36FFB">
        <w:tc>
          <w:tcPr>
            <w:tcW w:w="5130" w:type="dxa"/>
            <w:shd w:val="clear" w:color="auto" w:fill="C00000"/>
            <w:vAlign w:val="bottom"/>
          </w:tcPr>
          <w:p w14:paraId="3A1896A5"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580F28"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251974" w:rsidRPr="00251974" w14:paraId="6864D923" w14:textId="77777777" w:rsidTr="00B36FFB">
        <w:tc>
          <w:tcPr>
            <w:tcW w:w="5130" w:type="dxa"/>
            <w:shd w:val="clear" w:color="auto" w:fill="auto"/>
            <w:vAlign w:val="bottom"/>
          </w:tcPr>
          <w:p w14:paraId="74B2B0BB"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0632DD6A"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251974" w:rsidRPr="00251974" w14:paraId="46CE06C8" w14:textId="77777777" w:rsidTr="00B36FFB">
        <w:tc>
          <w:tcPr>
            <w:tcW w:w="5130" w:type="dxa"/>
            <w:shd w:val="clear" w:color="auto" w:fill="auto"/>
            <w:vAlign w:val="bottom"/>
          </w:tcPr>
          <w:p w14:paraId="7FEB054D"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76376942"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251974" w:rsidRPr="00251974" w14:paraId="6D05BCE6" w14:textId="77777777" w:rsidTr="00B36FFB">
        <w:tc>
          <w:tcPr>
            <w:tcW w:w="5130" w:type="dxa"/>
            <w:shd w:val="clear" w:color="auto" w:fill="auto"/>
            <w:vAlign w:val="bottom"/>
          </w:tcPr>
          <w:p w14:paraId="68E6FF98"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00E85B5D"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102CB3A7"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DF4C27F"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1D637C9" w14:textId="77777777" w:rsidR="00251974" w:rsidRPr="00251974" w:rsidRDefault="00251974">
      <w:pPr>
        <w:widowControl w:val="0"/>
        <w:numPr>
          <w:ilvl w:val="1"/>
          <w:numId w:val="30"/>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26F5F5"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B68CF9" w14:textId="77777777" w:rsidR="00251974" w:rsidRPr="00251974" w:rsidRDefault="00251974">
      <w:pPr>
        <w:widowControl w:val="0"/>
        <w:numPr>
          <w:ilvl w:val="1"/>
          <w:numId w:val="30"/>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251974">
        <w:rPr>
          <w:rFonts w:ascii="Arial" w:eastAsia="Times New Roman" w:hAnsi="Arial" w:cs="Arial"/>
          <w:snapToGrid w:val="0"/>
          <w:lang w:val="en-GB"/>
        </w:rPr>
        <w:t>in regard to</w:t>
      </w:r>
      <w:proofErr w:type="gramEnd"/>
      <w:r w:rsidRPr="00251974">
        <w:rPr>
          <w:rFonts w:ascii="Arial" w:eastAsia="Times New Roman" w:hAnsi="Arial" w:cs="Arial"/>
          <w:snapToGrid w:val="0"/>
          <w:lang w:val="en-GB"/>
        </w:rPr>
        <w:t xml:space="preserve"> preferences, in any manner required by the organ of state.</w:t>
      </w:r>
    </w:p>
    <w:p w14:paraId="354B058C"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A20A494" w14:textId="77777777" w:rsidR="00251974" w:rsidRPr="00251974" w:rsidRDefault="00251974">
      <w:pPr>
        <w:widowControl w:val="0"/>
        <w:numPr>
          <w:ilvl w:val="0"/>
          <w:numId w:val="30"/>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DEFINITIONS</w:t>
      </w:r>
    </w:p>
    <w:p w14:paraId="715677A3" w14:textId="77777777" w:rsidR="00251974" w:rsidRPr="00251974" w:rsidRDefault="00251974">
      <w:pPr>
        <w:widowControl w:val="0"/>
        <w:numPr>
          <w:ilvl w:val="0"/>
          <w:numId w:val="34"/>
        </w:numPr>
        <w:tabs>
          <w:tab w:val="left" w:pos="7920"/>
        </w:tabs>
        <w:spacing w:after="120" w:line="240" w:lineRule="auto"/>
        <w:jc w:val="both"/>
        <w:rPr>
          <w:rFonts w:ascii="Arial" w:eastAsia="Times New Roman" w:hAnsi="Arial" w:cs="Arial"/>
          <w:snapToGrid w:val="0"/>
          <w:lang w:val="en-US"/>
        </w:rPr>
      </w:pPr>
      <w:r w:rsidRPr="00251974" w:rsidDel="00FF3035">
        <w:rPr>
          <w:rFonts w:ascii="Arial" w:eastAsia="Times New Roman" w:hAnsi="Arial" w:cs="Arial"/>
          <w:b/>
          <w:snapToGrid w:val="0"/>
          <w:lang w:val="en-US"/>
        </w:rPr>
        <w:t xml:space="preserve"> </w:t>
      </w:r>
      <w:r w:rsidRPr="00251974">
        <w:rPr>
          <w:rFonts w:ascii="Arial" w:eastAsia="Times New Roman" w:hAnsi="Arial" w:cs="Arial"/>
          <w:b/>
          <w:snapToGrid w:val="0"/>
          <w:lang w:val="en-US"/>
        </w:rPr>
        <w:t>“tender</w:t>
      </w:r>
      <w:r w:rsidRPr="00251974">
        <w:rPr>
          <w:rFonts w:ascii="Arial" w:eastAsia="Times New Roman" w:hAnsi="Arial" w:cs="Arial"/>
          <w:b/>
          <w:bCs/>
          <w:snapToGrid w:val="0"/>
          <w:lang w:val="en-US"/>
        </w:rPr>
        <w:t>”</w:t>
      </w:r>
      <w:r w:rsidRPr="00251974">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51974">
        <w:rPr>
          <w:rFonts w:ascii="Arial" w:eastAsia="Times New Roman" w:hAnsi="Arial" w:cs="Arial"/>
          <w:snapToGrid w:val="0"/>
          <w:lang w:val="en-US"/>
        </w:rPr>
        <w:t>legislation;</w:t>
      </w:r>
      <w:proofErr w:type="gramEnd"/>
      <w:r w:rsidRPr="00251974">
        <w:rPr>
          <w:rFonts w:ascii="Arial" w:eastAsia="Times New Roman" w:hAnsi="Arial" w:cs="Arial"/>
          <w:snapToGrid w:val="0"/>
          <w:lang w:val="en-US"/>
        </w:rPr>
        <w:t xml:space="preserve"> </w:t>
      </w:r>
    </w:p>
    <w:p w14:paraId="1D38990F" w14:textId="77777777" w:rsidR="00251974" w:rsidRPr="00251974" w:rsidRDefault="00251974">
      <w:pPr>
        <w:widowControl w:val="0"/>
        <w:numPr>
          <w:ilvl w:val="0"/>
          <w:numId w:val="34"/>
        </w:numPr>
        <w:spacing w:after="0" w:line="240" w:lineRule="auto"/>
        <w:ind w:right="682"/>
        <w:contextualSpacing/>
        <w:jc w:val="both"/>
        <w:rPr>
          <w:rFonts w:ascii="Arial" w:eastAsia="Arial" w:hAnsi="Arial" w:cs="Arial"/>
          <w:color w:val="000000"/>
          <w:lang w:eastAsia="en-ZA"/>
        </w:rPr>
      </w:pPr>
      <w:r w:rsidRPr="00251974">
        <w:rPr>
          <w:rFonts w:ascii="Arial" w:eastAsia="Times New Roman" w:hAnsi="Arial" w:cs="Arial"/>
          <w:b/>
          <w:snapToGrid w:val="0"/>
          <w:lang w:val="en-US"/>
        </w:rPr>
        <w:t xml:space="preserve">“price” </w:t>
      </w:r>
      <w:r w:rsidRPr="00251974">
        <w:rPr>
          <w:rFonts w:ascii="Arial" w:eastAsia="Arial" w:hAnsi="Arial" w:cs="Arial"/>
          <w:bCs/>
          <w:color w:val="000000"/>
          <w:lang w:eastAsia="en-ZA"/>
        </w:rPr>
        <w:t>means an amount of money tendered for goods or services, and</w:t>
      </w:r>
      <w:r w:rsidRPr="00251974">
        <w:rPr>
          <w:rFonts w:ascii="Arial" w:eastAsia="Arial" w:hAnsi="Arial" w:cs="Arial"/>
          <w:b/>
          <w:color w:val="000000"/>
          <w:lang w:eastAsia="en-ZA"/>
        </w:rPr>
        <w:t xml:space="preserve"> </w:t>
      </w:r>
      <w:r w:rsidRPr="00251974">
        <w:rPr>
          <w:rFonts w:ascii="Arial" w:eastAsia="Arial" w:hAnsi="Arial" w:cs="Arial"/>
          <w:color w:val="000000"/>
          <w:lang w:eastAsia="en-ZA"/>
        </w:rPr>
        <w:t xml:space="preserve">includes all applicable taxes less all unconditional </w:t>
      </w:r>
      <w:proofErr w:type="gramStart"/>
      <w:r w:rsidRPr="00251974">
        <w:rPr>
          <w:rFonts w:ascii="Arial" w:eastAsia="Arial" w:hAnsi="Arial" w:cs="Arial"/>
          <w:color w:val="000000"/>
          <w:lang w:eastAsia="en-ZA"/>
        </w:rPr>
        <w:t>discounts;</w:t>
      </w:r>
      <w:proofErr w:type="gramEnd"/>
      <w:r w:rsidRPr="00251974">
        <w:rPr>
          <w:rFonts w:ascii="Arial" w:eastAsia="Arial" w:hAnsi="Arial" w:cs="Arial"/>
          <w:b/>
          <w:color w:val="000000"/>
          <w:lang w:eastAsia="en-ZA"/>
        </w:rPr>
        <w:t xml:space="preserve"> </w:t>
      </w:r>
    </w:p>
    <w:p w14:paraId="1F549D35" w14:textId="77777777" w:rsidR="00251974" w:rsidRPr="00251974" w:rsidRDefault="00251974">
      <w:pPr>
        <w:widowControl w:val="0"/>
        <w:numPr>
          <w:ilvl w:val="0"/>
          <w:numId w:val="34"/>
        </w:numPr>
        <w:spacing w:after="120" w:line="240" w:lineRule="auto"/>
        <w:contextualSpacing/>
        <w:jc w:val="both"/>
        <w:rPr>
          <w:rFonts w:ascii="Arial" w:eastAsia="Times New Roman" w:hAnsi="Arial" w:cs="Arial"/>
          <w:i/>
          <w:snapToGrid w:val="0"/>
          <w:lang w:val="en-US"/>
        </w:rPr>
      </w:pPr>
      <w:r w:rsidRPr="00251974">
        <w:rPr>
          <w:rFonts w:ascii="Arial" w:eastAsia="Times New Roman" w:hAnsi="Arial" w:cs="Arial"/>
          <w:b/>
          <w:snapToGrid w:val="0"/>
          <w:lang w:val="en-US"/>
        </w:rPr>
        <w:t>“</w:t>
      </w:r>
      <w:proofErr w:type="gramStart"/>
      <w:r w:rsidRPr="00251974">
        <w:rPr>
          <w:rFonts w:ascii="Arial" w:eastAsia="Times New Roman" w:hAnsi="Arial" w:cs="Arial"/>
          <w:b/>
          <w:snapToGrid w:val="0"/>
          <w:lang w:val="en-US"/>
        </w:rPr>
        <w:t>rand</w:t>
      </w:r>
      <w:proofErr w:type="gramEnd"/>
      <w:r w:rsidRPr="00251974">
        <w:rPr>
          <w:rFonts w:ascii="Arial" w:eastAsia="Times New Roman" w:hAnsi="Arial" w:cs="Arial"/>
          <w:b/>
          <w:snapToGrid w:val="0"/>
          <w:lang w:val="en-US"/>
        </w:rPr>
        <w:t xml:space="preserve"> value”</w:t>
      </w:r>
      <w:r w:rsidRPr="0025197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C1FBC0B" w14:textId="77777777" w:rsidR="00251974" w:rsidRPr="00251974" w:rsidRDefault="00251974">
      <w:pPr>
        <w:widowControl w:val="0"/>
        <w:numPr>
          <w:ilvl w:val="0"/>
          <w:numId w:val="34"/>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“tender for income-generating contracts”</w:t>
      </w:r>
      <w:r w:rsidRPr="00251974">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w:t>
      </w:r>
      <w:r w:rsidRPr="00251974">
        <w:rPr>
          <w:rFonts w:ascii="Arial" w:eastAsia="Times New Roman" w:hAnsi="Arial" w:cs="Arial"/>
          <w:snapToGrid w:val="0"/>
          <w:lang w:val="en-US"/>
        </w:rPr>
        <w:lastRenderedPageBreak/>
        <w:t xml:space="preserve">through public auctions; and </w:t>
      </w:r>
    </w:p>
    <w:p w14:paraId="387DB7E8" w14:textId="77777777" w:rsidR="00251974" w:rsidRPr="00251974" w:rsidRDefault="00251974">
      <w:pPr>
        <w:widowControl w:val="0"/>
        <w:numPr>
          <w:ilvl w:val="0"/>
          <w:numId w:val="34"/>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w:t>
      </w:r>
      <w:proofErr w:type="gramStart"/>
      <w:r w:rsidRPr="00251974">
        <w:rPr>
          <w:rFonts w:ascii="Arial" w:eastAsia="Times New Roman" w:hAnsi="Arial" w:cs="Arial"/>
          <w:b/>
          <w:snapToGrid w:val="0"/>
          <w:lang w:val="en-US"/>
        </w:rPr>
        <w:t>the</w:t>
      </w:r>
      <w:proofErr w:type="gramEnd"/>
      <w:r w:rsidRPr="00251974">
        <w:rPr>
          <w:rFonts w:ascii="Arial" w:eastAsia="Times New Roman" w:hAnsi="Arial" w:cs="Arial"/>
          <w:b/>
          <w:snapToGrid w:val="0"/>
          <w:lang w:val="en-US"/>
        </w:rPr>
        <w:t xml:space="preserve"> Act” </w:t>
      </w:r>
      <w:r w:rsidRPr="00251974">
        <w:rPr>
          <w:rFonts w:ascii="Arial" w:eastAsia="Times New Roman" w:hAnsi="Arial" w:cs="Arial"/>
          <w:snapToGrid w:val="0"/>
          <w:lang w:val="en-US"/>
        </w:rPr>
        <w:t xml:space="preserve">means the Preferential Procurement Policy Framework Act, 2000 (Act No. 5 of 2000).  </w:t>
      </w:r>
    </w:p>
    <w:p w14:paraId="4A0504D0"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i/>
          <w:snapToGrid w:val="0"/>
          <w:lang w:val="en-US"/>
        </w:rPr>
      </w:pPr>
    </w:p>
    <w:p w14:paraId="3D968EFB" w14:textId="77777777" w:rsidR="00251974" w:rsidRPr="00251974" w:rsidRDefault="00251974">
      <w:pPr>
        <w:widowControl w:val="0"/>
        <w:numPr>
          <w:ilvl w:val="0"/>
          <w:numId w:val="30"/>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FORMULAE FOR PROCUREMENT OF GOODS AND SERVICES</w:t>
      </w:r>
    </w:p>
    <w:p w14:paraId="53F810D8" w14:textId="77777777" w:rsidR="00251974" w:rsidRPr="00251974" w:rsidRDefault="00251974" w:rsidP="0025197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EAB0A41" w14:textId="77777777" w:rsidR="00251974" w:rsidRPr="00251974" w:rsidRDefault="00251974">
      <w:pPr>
        <w:widowControl w:val="0"/>
        <w:numPr>
          <w:ilvl w:val="1"/>
          <w:numId w:val="35"/>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32B54D02" w14:textId="77777777" w:rsidR="00251974" w:rsidRPr="00251974" w:rsidRDefault="00251974" w:rsidP="00251974">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7058270E" w14:textId="77777777" w:rsidR="00251974" w:rsidRPr="00251974" w:rsidRDefault="00251974" w:rsidP="0025197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251974">
        <w:rPr>
          <w:rFonts w:ascii="Arial" w:eastAsia="Times New Roman" w:hAnsi="Arial" w:cs="Arial"/>
          <w:snapToGrid w:val="0"/>
          <w:lang w:val="en-GB"/>
        </w:rPr>
        <w:t>3.1.1</w:t>
      </w:r>
      <w:r w:rsidRPr="00251974">
        <w:rPr>
          <w:rFonts w:ascii="Arial" w:eastAsia="Times New Roman" w:hAnsi="Arial" w:cs="Arial"/>
          <w:b/>
          <w:snapToGrid w:val="0"/>
          <w:lang w:val="en-GB"/>
        </w:rPr>
        <w:t xml:space="preserve">   THE 80/20 OR 90/10 PREFERENCE POINT SYSTEMS </w:t>
      </w:r>
    </w:p>
    <w:p w14:paraId="00DF426B"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20" w:name="_Hlk78214518"/>
      <w:r w:rsidRPr="00251974">
        <w:rPr>
          <w:rFonts w:ascii="Arial" w:eastAsia="Times New Roman" w:hAnsi="Arial" w:cs="Arial"/>
          <w:snapToGrid w:val="0"/>
          <w:lang w:val="en-GB"/>
        </w:rPr>
        <w:t>A maximum of 80 or 90 points is allocated for price on the following basis:</w:t>
      </w:r>
    </w:p>
    <w:p w14:paraId="1003BFF1"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AE73573"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80/20</w:t>
      </w:r>
      <w:r w:rsidRPr="00251974">
        <w:rPr>
          <w:rFonts w:ascii="Arial" w:eastAsia="Times New Roman" w:hAnsi="Arial" w:cs="Arial"/>
          <w:b/>
          <w:snapToGrid w:val="0"/>
          <w:lang w:val="en-GB"/>
        </w:rPr>
        <w:tab/>
        <w:t>or</w:t>
      </w:r>
      <w:r w:rsidRPr="00251974">
        <w:rPr>
          <w:rFonts w:ascii="Arial" w:eastAsia="Times New Roman" w:hAnsi="Arial" w:cs="Arial"/>
          <w:b/>
          <w:snapToGrid w:val="0"/>
          <w:lang w:val="en-GB"/>
        </w:rPr>
        <w:tab/>
        <w:t>90/10</w:t>
      </w:r>
      <w:r w:rsidRPr="00251974">
        <w:rPr>
          <w:rFonts w:ascii="Arial" w:eastAsia="Times New Roman" w:hAnsi="Arial" w:cs="Arial"/>
          <w:b/>
          <w:snapToGrid w:val="0"/>
          <w:lang w:val="en-GB"/>
        </w:rPr>
        <w:tab/>
      </w:r>
    </w:p>
    <w:p w14:paraId="12FA6B43"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F1A98E" w14:textId="77777777" w:rsidR="00251974" w:rsidRPr="00251974"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102799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gramStart"/>
      <w:r w:rsidRPr="00251974">
        <w:rPr>
          <w:rFonts w:ascii="Arial" w:eastAsia="Times New Roman" w:hAnsi="Arial" w:cs="Arial"/>
          <w:snapToGrid w:val="0"/>
          <w:lang w:val="en-GB"/>
        </w:rPr>
        <w:t>Where</w:t>
      </w:r>
      <w:proofErr w:type="gramEnd"/>
    </w:p>
    <w:p w14:paraId="07004B63"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3158D63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381F50E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spellStart"/>
      <w:r w:rsidRPr="00251974">
        <w:rPr>
          <w:rFonts w:ascii="Arial" w:eastAsia="Times New Roman" w:hAnsi="Arial" w:cs="Arial"/>
          <w:snapToGrid w:val="0"/>
          <w:lang w:val="en-GB"/>
        </w:rPr>
        <w:t>Pmin</w:t>
      </w:r>
      <w:proofErr w:type="spellEnd"/>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p w14:paraId="370E986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0"/>
    <w:p w14:paraId="45F987B3" w14:textId="77777777" w:rsidR="00251974" w:rsidRPr="00251974" w:rsidRDefault="00251974">
      <w:pPr>
        <w:widowControl w:val="0"/>
        <w:numPr>
          <w:ilvl w:val="1"/>
          <w:numId w:val="35"/>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FORMULAE FOR DISPOSAL OR LEASING OF STATE ASSETS AND INCOME GENERATING PROCUREMENT</w:t>
      </w:r>
    </w:p>
    <w:p w14:paraId="10D7C78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10E564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5E114353" w14:textId="77777777" w:rsidR="00251974" w:rsidRPr="00251974" w:rsidRDefault="00251974">
      <w:pPr>
        <w:widowControl w:val="0"/>
        <w:numPr>
          <w:ilvl w:val="2"/>
          <w:numId w:val="35"/>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5750BD50"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4F7B910F" w14:textId="77777777" w:rsidR="00251974" w:rsidRPr="00251974" w:rsidRDefault="00251974" w:rsidP="0025197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251974">
        <w:rPr>
          <w:rFonts w:ascii="Arial" w:eastAsia="Times New Roman" w:hAnsi="Arial" w:cs="Arial"/>
          <w:snapToGrid w:val="0"/>
          <w:lang w:val="en-GB"/>
        </w:rPr>
        <w:t>A maximum of 80 or 90 points is allocated for price on the following basis:</w:t>
      </w:r>
    </w:p>
    <w:p w14:paraId="5278D4F9"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p>
    <w:p w14:paraId="008F3D36"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122BF18C"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 xml:space="preserve">            80/20</w:t>
      </w:r>
      <w:r w:rsidRPr="00251974">
        <w:rPr>
          <w:rFonts w:ascii="Arial" w:eastAsia="Times New Roman" w:hAnsi="Arial" w:cs="Arial"/>
          <w:b/>
          <w:snapToGrid w:val="0"/>
          <w:lang w:val="en-GB"/>
        </w:rPr>
        <w:tab/>
        <w:t xml:space="preserve">               or</w:t>
      </w:r>
      <w:r w:rsidRPr="00251974">
        <w:rPr>
          <w:rFonts w:ascii="Arial" w:eastAsia="Times New Roman" w:hAnsi="Arial" w:cs="Arial"/>
          <w:b/>
          <w:snapToGrid w:val="0"/>
          <w:lang w:val="en-GB"/>
        </w:rPr>
        <w:tab/>
        <w:t xml:space="preserve">            90/10</w:t>
      </w:r>
      <w:r w:rsidRPr="00251974">
        <w:rPr>
          <w:rFonts w:ascii="Arial" w:eastAsia="Times New Roman" w:hAnsi="Arial" w:cs="Arial"/>
          <w:b/>
          <w:snapToGrid w:val="0"/>
          <w:lang w:val="en-GB"/>
        </w:rPr>
        <w:tab/>
      </w:r>
    </w:p>
    <w:p w14:paraId="3ADE52CA"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E1AE6EF" w14:textId="77777777" w:rsidR="00251974" w:rsidRPr="00251974"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91A55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3249920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251974">
        <w:rPr>
          <w:rFonts w:ascii="Arial" w:eastAsia="Times New Roman" w:hAnsi="Arial" w:cs="Arial"/>
          <w:snapToGrid w:val="0"/>
          <w:lang w:val="en-GB"/>
        </w:rPr>
        <w:lastRenderedPageBreak/>
        <w:t>Where</w:t>
      </w:r>
      <w:proofErr w:type="gramEnd"/>
    </w:p>
    <w:p w14:paraId="4B74B83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57CBF8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4703CE3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Pmax</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highest acceptable tender</w:t>
      </w:r>
    </w:p>
    <w:p w14:paraId="780B0A4A"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5A96B1D1" w14:textId="77777777" w:rsidR="00251974" w:rsidRPr="00251974" w:rsidRDefault="00251974">
      <w:pPr>
        <w:widowControl w:val="0"/>
        <w:numPr>
          <w:ilvl w:val="0"/>
          <w:numId w:val="35"/>
        </w:numPr>
        <w:tabs>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POINTS AWARDED FOR SPECIFIC GOALS </w:t>
      </w:r>
    </w:p>
    <w:p w14:paraId="62307F5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992BD7E" w14:textId="77777777" w:rsidR="00251974" w:rsidRPr="00251974" w:rsidRDefault="00251974">
      <w:pPr>
        <w:widowControl w:val="0"/>
        <w:numPr>
          <w:ilvl w:val="1"/>
          <w:numId w:val="35"/>
        </w:numPr>
        <w:tabs>
          <w:tab w:val="num" w:pos="7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C7925" w14:textId="77777777" w:rsidR="00251974" w:rsidRPr="00251974" w:rsidRDefault="00251974">
      <w:pPr>
        <w:widowControl w:val="0"/>
        <w:numPr>
          <w:ilvl w:val="1"/>
          <w:numId w:val="35"/>
        </w:numPr>
        <w:spacing w:after="120" w:line="240" w:lineRule="auto"/>
        <w:ind w:left="709" w:hanging="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B404958" w14:textId="77777777" w:rsidR="00251974" w:rsidRPr="00251974" w:rsidRDefault="00251974">
      <w:pPr>
        <w:widowControl w:val="0"/>
        <w:numPr>
          <w:ilvl w:val="0"/>
          <w:numId w:val="36"/>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251974">
        <w:rPr>
          <w:rFonts w:ascii="Arial" w:eastAsia="Times New Roman" w:hAnsi="Arial" w:cs="Arial"/>
          <w:snapToGrid w:val="0"/>
          <w:lang w:val="en-GB"/>
        </w:rPr>
        <w:t>system;</w:t>
      </w:r>
      <w:proofErr w:type="gramEnd"/>
      <w:r w:rsidRPr="00251974">
        <w:rPr>
          <w:rFonts w:ascii="Arial" w:eastAsia="Times New Roman" w:hAnsi="Arial" w:cs="Arial"/>
          <w:snapToGrid w:val="0"/>
          <w:lang w:val="en-GB"/>
        </w:rPr>
        <w:t xml:space="preserve"> or</w:t>
      </w:r>
    </w:p>
    <w:p w14:paraId="6C4AAB0E" w14:textId="77777777" w:rsidR="00251974" w:rsidRPr="00251974" w:rsidRDefault="00251974" w:rsidP="00251974">
      <w:pPr>
        <w:widowControl w:val="0"/>
        <w:spacing w:after="120" w:line="240" w:lineRule="auto"/>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07911C1E" w14:textId="77777777" w:rsidR="00251974" w:rsidRPr="00251974" w:rsidRDefault="00251974">
      <w:pPr>
        <w:widowControl w:val="0"/>
        <w:numPr>
          <w:ilvl w:val="0"/>
          <w:numId w:val="36"/>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4F07141"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8D69B46"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p>
    <w:p w14:paraId="6C0F96C2"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below. </w:t>
      </w:r>
    </w:p>
    <w:p w14:paraId="2D177183" w14:textId="77777777" w:rsidR="00251974" w:rsidRPr="00251974" w:rsidRDefault="00251974" w:rsidP="00251974">
      <w:pPr>
        <w:widowControl w:val="0"/>
        <w:spacing w:after="120" w:line="240" w:lineRule="auto"/>
        <w:jc w:val="both"/>
        <w:rPr>
          <w:rFonts w:ascii="Arial" w:eastAsia="Times New Roman" w:hAnsi="Arial" w:cs="Arial"/>
          <w:b/>
          <w:i/>
          <w:snapToGrid w:val="0"/>
          <w:lang w:val="en-GB"/>
        </w:rPr>
      </w:pPr>
      <w:r w:rsidRPr="00251974">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776A6AC1"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i/>
          <w:snapToGrid w:val="0"/>
          <w:lang w:val="en-GB"/>
        </w:rPr>
        <w:t>Note to tenderers: The tenderer must indicate how they claim points for each preference point system.</w:t>
      </w:r>
      <w:r w:rsidRPr="00251974">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51974" w:rsidRPr="00251974" w14:paraId="423D36F3" w14:textId="77777777" w:rsidTr="00251974">
        <w:trPr>
          <w:trHeight w:val="863"/>
        </w:trPr>
        <w:tc>
          <w:tcPr>
            <w:tcW w:w="2694" w:type="dxa"/>
            <w:tcBorders>
              <w:top w:val="nil"/>
            </w:tcBorders>
            <w:shd w:val="clear" w:color="auto" w:fill="AEAAAA"/>
            <w:vAlign w:val="center"/>
          </w:tcPr>
          <w:p w14:paraId="488E68D8" w14:textId="77777777" w:rsidR="00251974" w:rsidRPr="00251974" w:rsidRDefault="00251974" w:rsidP="00251974">
            <w:pPr>
              <w:kinsoku w:val="0"/>
              <w:overflowPunct w:val="0"/>
              <w:spacing w:before="96" w:after="0" w:line="240" w:lineRule="auto"/>
              <w:textAlignment w:val="baseline"/>
              <w:rPr>
                <w:rFonts w:ascii="Arial" w:eastAsia="Times New Roman" w:hAnsi="Arial" w:cs="Arial"/>
                <w:b/>
                <w:lang w:val="en-US"/>
              </w:rPr>
            </w:pPr>
            <w:r w:rsidRPr="00251974">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1A5914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667B853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2BB1A02A"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585A2C4B"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organ of state)</w:t>
            </w:r>
          </w:p>
          <w:p w14:paraId="16622C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4F5458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71DB69F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097D4FF9"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(80/20 system)</w:t>
            </w:r>
          </w:p>
          <w:p w14:paraId="2771C71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r w:rsidRPr="00251974">
              <w:rPr>
                <w:rFonts w:ascii="Arial" w:eastAsia="Times New Roman" w:hAnsi="Arial" w:cs="Arial"/>
                <w:b/>
                <w:lang w:val="en-US"/>
              </w:rPr>
              <w:t>(To be completed by the organ of state)</w:t>
            </w:r>
          </w:p>
        </w:tc>
        <w:tc>
          <w:tcPr>
            <w:tcW w:w="1547" w:type="dxa"/>
            <w:shd w:val="clear" w:color="auto" w:fill="F4B083"/>
          </w:tcPr>
          <w:p w14:paraId="52F0A4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w:t>
            </w:r>
          </w:p>
          <w:p w14:paraId="74E5F9E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35B1321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c>
          <w:tcPr>
            <w:tcW w:w="1529" w:type="dxa"/>
            <w:shd w:val="clear" w:color="auto" w:fill="F4B083"/>
          </w:tcPr>
          <w:p w14:paraId="69DA8885"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 (80/20 system)</w:t>
            </w:r>
          </w:p>
          <w:p w14:paraId="7FB4480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251974" w:rsidRPr="00251974" w14:paraId="3B88F5CE" w14:textId="77777777" w:rsidTr="00B36FFB">
        <w:trPr>
          <w:trHeight w:val="317"/>
        </w:trPr>
        <w:tc>
          <w:tcPr>
            <w:tcW w:w="2694" w:type="dxa"/>
            <w:shd w:val="clear" w:color="auto" w:fill="auto"/>
          </w:tcPr>
          <w:p w14:paraId="4171D77A"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7643CE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B827FF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873996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5D084F1"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0AB15A3A" w14:textId="77777777" w:rsidTr="00B36FFB">
        <w:trPr>
          <w:trHeight w:val="317"/>
        </w:trPr>
        <w:tc>
          <w:tcPr>
            <w:tcW w:w="2694" w:type="dxa"/>
            <w:shd w:val="clear" w:color="auto" w:fill="auto"/>
          </w:tcPr>
          <w:p w14:paraId="104ABB07"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DF5B13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59B80B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9A6A7A0"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979A4BB"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607801A7" w14:textId="77777777" w:rsidTr="00B36FFB">
        <w:trPr>
          <w:trHeight w:val="317"/>
        </w:trPr>
        <w:tc>
          <w:tcPr>
            <w:tcW w:w="2694" w:type="dxa"/>
            <w:shd w:val="clear" w:color="auto" w:fill="auto"/>
          </w:tcPr>
          <w:p w14:paraId="50DF10B3"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890949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DA2595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8499C85"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B066C5E"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0CF78C6E" w14:textId="77777777" w:rsidTr="00B36FFB">
        <w:trPr>
          <w:trHeight w:val="317"/>
        </w:trPr>
        <w:tc>
          <w:tcPr>
            <w:tcW w:w="2694" w:type="dxa"/>
            <w:shd w:val="clear" w:color="auto" w:fill="auto"/>
          </w:tcPr>
          <w:p w14:paraId="76E443A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042B4C" w14:textId="77777777" w:rsidR="00251974" w:rsidRPr="00251974" w:rsidRDefault="00251974" w:rsidP="00251974">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251974">
              <w:rPr>
                <w:rFonts w:ascii="Arial" w:eastAsia="Times New Roman" w:hAnsi="Arial" w:cs="Arial"/>
                <w:kern w:val="24"/>
                <w:lang w:val="en-US"/>
              </w:rPr>
              <w:tab/>
            </w:r>
            <w:r w:rsidRPr="00251974">
              <w:rPr>
                <w:rFonts w:ascii="Arial" w:eastAsia="Times New Roman" w:hAnsi="Arial" w:cs="Arial"/>
                <w:kern w:val="24"/>
                <w:lang w:val="en-US"/>
              </w:rPr>
              <w:tab/>
            </w:r>
          </w:p>
        </w:tc>
        <w:tc>
          <w:tcPr>
            <w:tcW w:w="1550" w:type="dxa"/>
            <w:shd w:val="clear" w:color="auto" w:fill="auto"/>
          </w:tcPr>
          <w:p w14:paraId="70FDBCFA"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147AFC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62ED03D"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40AC2301" w14:textId="77777777" w:rsidTr="00B36FFB">
        <w:trPr>
          <w:trHeight w:val="317"/>
        </w:trPr>
        <w:tc>
          <w:tcPr>
            <w:tcW w:w="2694" w:type="dxa"/>
            <w:shd w:val="clear" w:color="auto" w:fill="auto"/>
          </w:tcPr>
          <w:p w14:paraId="0FD30A6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425B2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42B06D5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5F91F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E6EEDF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41DFD819" w14:textId="77777777" w:rsidTr="00B36FFB">
        <w:trPr>
          <w:trHeight w:val="317"/>
        </w:trPr>
        <w:tc>
          <w:tcPr>
            <w:tcW w:w="2694" w:type="dxa"/>
            <w:shd w:val="clear" w:color="auto" w:fill="auto"/>
          </w:tcPr>
          <w:p w14:paraId="26C7A40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3EC38AB"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846E4B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42C03BB5"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BF6DB0"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2E1A5863" w14:textId="77777777" w:rsidTr="00B36FFB">
        <w:trPr>
          <w:trHeight w:val="317"/>
        </w:trPr>
        <w:tc>
          <w:tcPr>
            <w:tcW w:w="2694" w:type="dxa"/>
            <w:shd w:val="clear" w:color="auto" w:fill="auto"/>
          </w:tcPr>
          <w:p w14:paraId="437204C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82E545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4670FE1"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0D92F5D"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6FAC9B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bl>
    <w:p w14:paraId="5E3197A0" w14:textId="77777777" w:rsidR="00251974" w:rsidRPr="00251974" w:rsidRDefault="00251974" w:rsidP="00765429">
      <w:pPr>
        <w:spacing w:after="120" w:line="240" w:lineRule="auto"/>
        <w:jc w:val="both"/>
        <w:rPr>
          <w:rFonts w:ascii="Arial" w:eastAsia="Times New Roman" w:hAnsi="Arial" w:cs="Arial"/>
          <w:snapToGrid w:val="0"/>
          <w:lang w:val="en-US"/>
        </w:rPr>
      </w:pPr>
    </w:p>
    <w:p w14:paraId="2F92CC56"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251974">
        <w:rPr>
          <w:rFonts w:ascii="Arial" w:eastAsia="Times New Roman" w:hAnsi="Arial" w:cs="Arial"/>
          <w:snapToGrid w:val="0"/>
          <w:lang w:val="en-GB"/>
        </w:rPr>
        <w:tab/>
      </w:r>
      <w:r w:rsidRPr="00251974">
        <w:rPr>
          <w:rFonts w:ascii="Arial" w:eastAsia="Times New Roman" w:hAnsi="Arial" w:cs="Arial"/>
          <w:b/>
          <w:snapToGrid w:val="0"/>
          <w:lang w:val="en-US"/>
        </w:rPr>
        <w:t>DECLARATION WITH REGARD TO COMPANY/FIRM</w:t>
      </w:r>
    </w:p>
    <w:p w14:paraId="2DB5D8B5"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4476CF3" w14:textId="77777777" w:rsidR="00251974" w:rsidRPr="00251974" w:rsidRDefault="00251974">
      <w:pPr>
        <w:widowControl w:val="0"/>
        <w:numPr>
          <w:ilvl w:val="1"/>
          <w:numId w:val="35"/>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332B6DE9" w14:textId="77777777" w:rsidR="00251974" w:rsidRPr="00251974" w:rsidRDefault="00251974">
      <w:pPr>
        <w:widowControl w:val="0"/>
        <w:numPr>
          <w:ilvl w:val="1"/>
          <w:numId w:val="35"/>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24245000" w14:textId="77777777" w:rsidR="00251974" w:rsidRPr="00251974" w:rsidRDefault="00251974">
      <w:pPr>
        <w:widowControl w:val="0"/>
        <w:numPr>
          <w:ilvl w:val="1"/>
          <w:numId w:val="35"/>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201DC700"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31680AEA"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7F778A85"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280A1684"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260E85B8"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162CAD6D"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bookmarkStart w:id="21" w:name="_Hlk117764996"/>
      <w:r w:rsidRPr="00251974">
        <w:rPr>
          <w:rFonts w:ascii="Arial" w:eastAsia="Times New Roman" w:hAnsi="Arial" w:cs="Arial"/>
          <w:snapToGrid w:val="0"/>
          <w:lang w:val="en-GB"/>
        </w:rPr>
        <w:sym w:font="Symbol" w:char="F07F"/>
      </w:r>
      <w:bookmarkEnd w:id="21"/>
      <w:r w:rsidRPr="00251974">
        <w:rPr>
          <w:rFonts w:ascii="Arial" w:eastAsia="Times New Roman" w:hAnsi="Arial" w:cs="Arial"/>
          <w:snapToGrid w:val="0"/>
          <w:lang w:val="en-GB"/>
        </w:rPr>
        <w:tab/>
        <w:t xml:space="preserve">(Pty) Limited </w:t>
      </w:r>
    </w:p>
    <w:p w14:paraId="4B05F04F"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3DE0EC01"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5BA99C8F" w14:textId="70A9CD57" w:rsidR="00251974" w:rsidRPr="002171E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lastRenderedPageBreak/>
        <w:t>[Tick applicable box]</w:t>
      </w:r>
    </w:p>
    <w:p w14:paraId="22EA8DC3" w14:textId="77777777" w:rsidR="00251974" w:rsidRPr="00251974"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B4D36B4" w14:textId="77777777" w:rsidR="00251974" w:rsidRPr="00251974" w:rsidRDefault="00251974">
      <w:pPr>
        <w:widowControl w:val="0"/>
        <w:numPr>
          <w:ilvl w:val="1"/>
          <w:numId w:val="35"/>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384817" w14:textId="77777777" w:rsidR="00251974" w:rsidRPr="00251974" w:rsidRDefault="00251974">
      <w:pPr>
        <w:widowControl w:val="0"/>
        <w:numPr>
          <w:ilvl w:val="0"/>
          <w:numId w:val="3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information furnished is true and </w:t>
      </w:r>
      <w:proofErr w:type="gramStart"/>
      <w:r w:rsidRPr="00251974">
        <w:rPr>
          <w:rFonts w:ascii="Arial" w:eastAsia="Times New Roman" w:hAnsi="Arial" w:cs="Arial"/>
          <w:snapToGrid w:val="0"/>
          <w:lang w:val="en-GB"/>
        </w:rPr>
        <w:t>correct;</w:t>
      </w:r>
      <w:proofErr w:type="gramEnd"/>
    </w:p>
    <w:p w14:paraId="16329D1C" w14:textId="77777777" w:rsidR="00251974" w:rsidRPr="00251974" w:rsidRDefault="00251974">
      <w:pPr>
        <w:widowControl w:val="0"/>
        <w:numPr>
          <w:ilvl w:val="0"/>
          <w:numId w:val="3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251974">
        <w:rPr>
          <w:rFonts w:ascii="Arial" w:eastAsia="Times New Roman" w:hAnsi="Arial" w:cs="Arial"/>
          <w:snapToGrid w:val="0"/>
          <w:lang w:val="en-GB"/>
        </w:rPr>
        <w:t>form;</w:t>
      </w:r>
      <w:proofErr w:type="gramEnd"/>
    </w:p>
    <w:p w14:paraId="2EC1ED4D" w14:textId="77777777" w:rsidR="00251974" w:rsidRPr="00251974" w:rsidRDefault="00251974">
      <w:pPr>
        <w:widowControl w:val="0"/>
        <w:numPr>
          <w:ilvl w:val="0"/>
          <w:numId w:val="3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251974">
        <w:rPr>
          <w:rFonts w:ascii="Arial" w:eastAsia="Times New Roman" w:hAnsi="Arial" w:cs="Arial"/>
          <w:snapToGrid w:val="0"/>
          <w:lang w:val="en-GB"/>
        </w:rPr>
        <w:t>correct;</w:t>
      </w:r>
      <w:proofErr w:type="gramEnd"/>
      <w:r w:rsidRPr="00251974">
        <w:rPr>
          <w:rFonts w:ascii="Arial" w:eastAsia="Times New Roman" w:hAnsi="Arial" w:cs="Arial"/>
          <w:snapToGrid w:val="0"/>
          <w:lang w:val="en-GB"/>
        </w:rPr>
        <w:t xml:space="preserve"> </w:t>
      </w:r>
    </w:p>
    <w:p w14:paraId="60B96A4D" w14:textId="77777777" w:rsidR="00251974" w:rsidRPr="00251974" w:rsidRDefault="00251974">
      <w:pPr>
        <w:widowControl w:val="0"/>
        <w:numPr>
          <w:ilvl w:val="0"/>
          <w:numId w:val="3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430092E" w14:textId="77777777" w:rsidR="00251974" w:rsidRPr="00251974" w:rsidRDefault="00251974" w:rsidP="0025197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1DCF132" w14:textId="77777777" w:rsidR="00251974" w:rsidRPr="00251974" w:rsidRDefault="00251974">
      <w:pPr>
        <w:widowControl w:val="0"/>
        <w:numPr>
          <w:ilvl w:val="1"/>
          <w:numId w:val="38"/>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disqualify the person from the tendering </w:t>
      </w:r>
      <w:proofErr w:type="gramStart"/>
      <w:r w:rsidRPr="00251974">
        <w:rPr>
          <w:rFonts w:ascii="Arial" w:eastAsia="Times New Roman" w:hAnsi="Arial" w:cs="Arial"/>
          <w:snapToGrid w:val="0"/>
          <w:lang w:val="en-GB"/>
        </w:rPr>
        <w:t>process;</w:t>
      </w:r>
      <w:proofErr w:type="gramEnd"/>
    </w:p>
    <w:p w14:paraId="141DC995" w14:textId="77777777" w:rsidR="00251974" w:rsidRPr="00251974" w:rsidRDefault="00251974">
      <w:pPr>
        <w:widowControl w:val="0"/>
        <w:numPr>
          <w:ilvl w:val="1"/>
          <w:numId w:val="38"/>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recover costs, losses or damages it has incurred or suffered as a result of that person’s </w:t>
      </w:r>
      <w:proofErr w:type="gramStart"/>
      <w:r w:rsidRPr="00251974">
        <w:rPr>
          <w:rFonts w:ascii="Arial" w:eastAsia="Times New Roman" w:hAnsi="Arial" w:cs="Arial"/>
          <w:snapToGrid w:val="0"/>
          <w:lang w:val="en-GB"/>
        </w:rPr>
        <w:t>conduct;</w:t>
      </w:r>
      <w:proofErr w:type="gramEnd"/>
    </w:p>
    <w:p w14:paraId="55CB185F" w14:textId="77777777" w:rsidR="00251974" w:rsidRPr="00251974" w:rsidRDefault="00251974">
      <w:pPr>
        <w:widowControl w:val="0"/>
        <w:numPr>
          <w:ilvl w:val="1"/>
          <w:numId w:val="38"/>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251974">
        <w:rPr>
          <w:rFonts w:ascii="Arial" w:eastAsia="Times New Roman" w:hAnsi="Arial" w:cs="Arial"/>
          <w:snapToGrid w:val="0"/>
          <w:lang w:val="en-GB"/>
        </w:rPr>
        <w:t>cancellation;</w:t>
      </w:r>
      <w:proofErr w:type="gramEnd"/>
    </w:p>
    <w:p w14:paraId="6B72CAAD" w14:textId="77777777" w:rsidR="00251974" w:rsidRPr="00251974" w:rsidRDefault="00251974">
      <w:pPr>
        <w:widowControl w:val="0"/>
        <w:numPr>
          <w:ilvl w:val="1"/>
          <w:numId w:val="38"/>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w:t>
      </w:r>
      <w:proofErr w:type="gramStart"/>
      <w:r w:rsidRPr="00251974">
        <w:rPr>
          <w:rFonts w:ascii="Arial" w:eastAsia="Times New Roman" w:hAnsi="Arial" w:cs="Arial"/>
          <w:snapToGrid w:val="0"/>
          <w:lang w:val="en-GB"/>
        </w:rPr>
        <w:t>shareholders</w:t>
      </w:r>
      <w:proofErr w:type="gramEnd"/>
      <w:r w:rsidRPr="00251974">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251974">
        <w:rPr>
          <w:rFonts w:ascii="Arial" w:eastAsia="Times New Roman" w:hAnsi="Arial" w:cs="Arial"/>
          <w:i/>
          <w:snapToGrid w:val="0"/>
          <w:lang w:val="en-GB"/>
        </w:rPr>
        <w:t>audi</w:t>
      </w:r>
      <w:proofErr w:type="spellEnd"/>
      <w:r w:rsidRPr="00251974">
        <w:rPr>
          <w:rFonts w:ascii="Arial" w:eastAsia="Times New Roman" w:hAnsi="Arial" w:cs="Arial"/>
          <w:i/>
          <w:snapToGrid w:val="0"/>
          <w:lang w:val="en-GB"/>
        </w:rPr>
        <w:t xml:space="preserve"> alteram partem</w:t>
      </w:r>
      <w:r w:rsidRPr="00251974">
        <w:rPr>
          <w:rFonts w:ascii="Arial" w:eastAsia="Times New Roman" w:hAnsi="Arial" w:cs="Arial"/>
          <w:snapToGrid w:val="0"/>
          <w:lang w:val="en-GB"/>
        </w:rPr>
        <w:t xml:space="preserve"> (hear the other side) rule has been applied; and</w:t>
      </w:r>
    </w:p>
    <w:p w14:paraId="4B37194B" w14:textId="4AA1ACD2" w:rsidR="00251974" w:rsidRDefault="00251974">
      <w:pPr>
        <w:widowControl w:val="0"/>
        <w:numPr>
          <w:ilvl w:val="1"/>
          <w:numId w:val="38"/>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376FDD1D" w14:textId="78941882" w:rsidR="00723332" w:rsidRDefault="00723332" w:rsidP="00723332">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647D1D79" w14:textId="2EE09AAD" w:rsidR="00723332" w:rsidRDefault="00723332" w:rsidP="00723332">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799AB204" w14:textId="0CEA0755" w:rsidR="00723332" w:rsidRDefault="00723332" w:rsidP="00723332">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6B5865DB" w14:textId="39487BF1" w:rsidR="001A032B" w:rsidRDefault="001A032B" w:rsidP="00723332">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2CC7B048" w14:textId="77777777" w:rsidR="001A032B" w:rsidRDefault="001A032B" w:rsidP="00723332">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31D81B0E" w14:textId="77777777" w:rsidR="00723332" w:rsidRPr="00723332" w:rsidRDefault="00723332" w:rsidP="00723332">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1BD22CFD" w14:textId="379BB40F" w:rsidR="00251974" w:rsidRPr="00251974" w:rsidRDefault="00251974"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251974">
        <w:rPr>
          <w:rFonts w:ascii="Arial" w:eastAsia="Times New Roman" w:hAnsi="Arial" w:cs="Arial"/>
          <w:noProof/>
          <w:lang w:eastAsia="en-ZA"/>
        </w:rPr>
        <w:lastRenderedPageBreak/>
        <mc:AlternateContent>
          <mc:Choice Requires="wps">
            <w:drawing>
              <wp:anchor distT="0" distB="0" distL="114300" distR="114300" simplePos="0" relativeHeight="251665408" behindDoc="0" locked="0" layoutInCell="1" allowOverlap="1" wp14:anchorId="561C5ED6" wp14:editId="196F0A7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5ED6" id="Rectangle 4" o:spid="_x0000_s1026" style="position:absolute;left:0;text-align:left;margin-left:13.5pt;margin-top:5.65pt;width:378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C0GAIAACk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s2urpeLRWpGJorn6w59eK+gY3FRcqReJnhxePAh0hHF85FEH4yuttqYFGCz2xhkB0F936aR&#10;KqAqL48Zy/qS3yxmi4T8S85fQuRp/A2i04EMbHRXciqJxmipqNs7WyV7BaHNuCbKxp6EjNpFm/oi&#10;DLuB6arkV/Fu3NlBdSRlEUa/0v+iRQv4g7OevFpy/30vUHFmPljqzs10Po/mTsF88XZGAV5mdpcZ&#10;YSVBlTxwNi43YfwQe4e6aemlaVLDwh11tNZJ6xdWJ/rkx9SC09+Jhr+M06mXH77+CQ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OJusLQYAgAAKQQAAA4AAAAAAAAAAAAAAAAALgIAAGRycy9lMm9Eb2MueG1sUEsBAi0AFAAG&#10;AAgAAAAhAGlrtGDeAAAACQEAAA8AAAAAAAAAAAAAAAAAcgQAAGRycy9kb3ducmV2LnhtbFBLBQYA&#10;AAAABAAEAPMAAAB9BQAAAAA=&#10;">
                <v:textbo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v:textbox>
              </v:rect>
            </w:pict>
          </mc:Fallback>
        </mc:AlternateContent>
      </w:r>
    </w:p>
    <w:p w14:paraId="6914981C" w14:textId="77777777" w:rsidR="00251974" w:rsidRPr="00251974" w:rsidRDefault="00251974" w:rsidP="00251974">
      <w:pPr>
        <w:spacing w:after="160" w:line="259" w:lineRule="auto"/>
        <w:rPr>
          <w:rFonts w:ascii="Calibri" w:eastAsia="Calibri" w:hAnsi="Calibri" w:cs="Times New Roman"/>
        </w:rPr>
      </w:pPr>
    </w:p>
    <w:p w14:paraId="691546EF" w14:textId="62FFECA0" w:rsidR="003914DE" w:rsidRDefault="003914DE">
      <w:pPr>
        <w:rPr>
          <w:rFonts w:ascii="Arial" w:hAnsi="Arial" w:cs="Arial"/>
          <w:sz w:val="20"/>
          <w:szCs w:val="20"/>
          <w:lang w:val="en-GB"/>
        </w:rPr>
      </w:pPr>
    </w:p>
    <w:p w14:paraId="0F25A566" w14:textId="3246E36B" w:rsidR="00357F0D" w:rsidRDefault="00357F0D">
      <w:pPr>
        <w:rPr>
          <w:rFonts w:ascii="Arial" w:hAnsi="Arial" w:cs="Arial"/>
          <w:sz w:val="20"/>
          <w:szCs w:val="20"/>
          <w:lang w:val="en-GB"/>
        </w:rPr>
      </w:pPr>
    </w:p>
    <w:p w14:paraId="648F3D89" w14:textId="66389D6A" w:rsidR="00357F0D" w:rsidRDefault="00357F0D">
      <w:pPr>
        <w:rPr>
          <w:rFonts w:ascii="Arial" w:hAnsi="Arial" w:cs="Arial"/>
          <w:sz w:val="20"/>
          <w:szCs w:val="20"/>
          <w:lang w:val="en-GB"/>
        </w:rPr>
      </w:pPr>
    </w:p>
    <w:p w14:paraId="24FBD3E3" w14:textId="6BFC5FEA" w:rsidR="00357F0D" w:rsidRDefault="00357F0D">
      <w:pPr>
        <w:rPr>
          <w:rFonts w:ascii="Arial" w:hAnsi="Arial" w:cs="Arial"/>
          <w:sz w:val="20"/>
          <w:szCs w:val="20"/>
          <w:lang w:val="en-GB"/>
        </w:rPr>
      </w:pPr>
    </w:p>
    <w:p w14:paraId="4BF8738A" w14:textId="157565C1" w:rsidR="00357F0D" w:rsidRDefault="00357F0D">
      <w:pPr>
        <w:rPr>
          <w:rFonts w:ascii="Arial" w:hAnsi="Arial" w:cs="Arial"/>
          <w:sz w:val="20"/>
          <w:szCs w:val="20"/>
          <w:lang w:val="en-GB"/>
        </w:rPr>
      </w:pPr>
    </w:p>
    <w:p w14:paraId="53CD50D0" w14:textId="5D0EDE79" w:rsidR="00357F0D" w:rsidRDefault="00357F0D">
      <w:pPr>
        <w:rPr>
          <w:rFonts w:ascii="Arial" w:hAnsi="Arial" w:cs="Arial"/>
          <w:sz w:val="20"/>
          <w:szCs w:val="20"/>
          <w:lang w:val="en-GB"/>
        </w:rPr>
      </w:pPr>
    </w:p>
    <w:p w14:paraId="1E79C132" w14:textId="77777777" w:rsidR="005A68EE" w:rsidRDefault="005A68EE">
      <w:pPr>
        <w:rPr>
          <w:rFonts w:ascii="Arial" w:hAnsi="Arial" w:cs="Arial"/>
          <w:sz w:val="20"/>
          <w:szCs w:val="20"/>
          <w:lang w:val="en-GB"/>
        </w:rPr>
      </w:pPr>
    </w:p>
    <w:p w14:paraId="15048C1B" w14:textId="6A7FB728" w:rsidR="00357F0D" w:rsidRDefault="00357F0D">
      <w:pPr>
        <w:rPr>
          <w:rFonts w:ascii="Arial" w:hAnsi="Arial" w:cs="Arial"/>
          <w:sz w:val="20"/>
          <w:szCs w:val="20"/>
          <w:lang w:val="en-GB"/>
        </w:rPr>
      </w:pPr>
    </w:p>
    <w:p w14:paraId="77FE8ECB" w14:textId="77777777" w:rsidR="00372121" w:rsidRDefault="00372121">
      <w:pPr>
        <w:rPr>
          <w:rFonts w:ascii="Arial" w:hAnsi="Arial" w:cs="Arial"/>
          <w:b/>
          <w:bCs/>
          <w:sz w:val="24"/>
          <w:szCs w:val="24"/>
          <w:lang w:val="en-GB"/>
        </w:rPr>
      </w:pPr>
    </w:p>
    <w:p w14:paraId="03BA96F5" w14:textId="77777777" w:rsidR="00372121" w:rsidRDefault="00372121">
      <w:pPr>
        <w:rPr>
          <w:rFonts w:ascii="Arial" w:hAnsi="Arial" w:cs="Arial"/>
          <w:b/>
          <w:bCs/>
          <w:sz w:val="24"/>
          <w:szCs w:val="24"/>
          <w:lang w:val="en-GB"/>
        </w:rPr>
      </w:pPr>
    </w:p>
    <w:p w14:paraId="6CA76A59" w14:textId="77777777" w:rsidR="00372121" w:rsidRDefault="00372121">
      <w:pPr>
        <w:rPr>
          <w:rFonts w:ascii="Arial" w:hAnsi="Arial" w:cs="Arial"/>
          <w:b/>
          <w:bCs/>
          <w:sz w:val="24"/>
          <w:szCs w:val="24"/>
          <w:lang w:val="en-GB"/>
        </w:rPr>
      </w:pPr>
    </w:p>
    <w:p w14:paraId="5B8C8D1E" w14:textId="77777777" w:rsidR="00372121" w:rsidRDefault="00372121">
      <w:pPr>
        <w:rPr>
          <w:rFonts w:ascii="Arial" w:hAnsi="Arial" w:cs="Arial"/>
          <w:b/>
          <w:bCs/>
          <w:sz w:val="24"/>
          <w:szCs w:val="24"/>
          <w:lang w:val="en-GB"/>
        </w:rPr>
      </w:pPr>
    </w:p>
    <w:p w14:paraId="5EF66EEE" w14:textId="77777777" w:rsidR="00372121" w:rsidRDefault="00372121">
      <w:pPr>
        <w:rPr>
          <w:rFonts w:ascii="Arial" w:hAnsi="Arial" w:cs="Arial"/>
          <w:b/>
          <w:bCs/>
          <w:sz w:val="24"/>
          <w:szCs w:val="24"/>
          <w:lang w:val="en-GB"/>
        </w:rPr>
      </w:pPr>
    </w:p>
    <w:p w14:paraId="4264123A" w14:textId="77777777" w:rsidR="00372121" w:rsidRDefault="00372121">
      <w:pPr>
        <w:rPr>
          <w:rFonts w:ascii="Arial" w:hAnsi="Arial" w:cs="Arial"/>
          <w:b/>
          <w:bCs/>
          <w:sz w:val="24"/>
          <w:szCs w:val="24"/>
          <w:lang w:val="en-GB"/>
        </w:rPr>
      </w:pPr>
    </w:p>
    <w:p w14:paraId="15973218" w14:textId="77777777" w:rsidR="00372121" w:rsidRDefault="00372121">
      <w:pPr>
        <w:rPr>
          <w:rFonts w:ascii="Arial" w:hAnsi="Arial" w:cs="Arial"/>
          <w:b/>
          <w:bCs/>
          <w:sz w:val="24"/>
          <w:szCs w:val="24"/>
          <w:lang w:val="en-GB"/>
        </w:rPr>
      </w:pPr>
    </w:p>
    <w:p w14:paraId="3DE52275" w14:textId="77777777" w:rsidR="00372121" w:rsidRDefault="00372121">
      <w:pPr>
        <w:rPr>
          <w:rFonts w:ascii="Arial" w:hAnsi="Arial" w:cs="Arial"/>
          <w:b/>
          <w:bCs/>
          <w:sz w:val="24"/>
          <w:szCs w:val="24"/>
          <w:lang w:val="en-GB"/>
        </w:rPr>
      </w:pPr>
    </w:p>
    <w:p w14:paraId="2C6B9A59" w14:textId="77777777" w:rsidR="00251974" w:rsidRDefault="00251974">
      <w:pPr>
        <w:rPr>
          <w:rFonts w:ascii="Arial" w:hAnsi="Arial" w:cs="Arial"/>
          <w:b/>
          <w:bCs/>
          <w:sz w:val="24"/>
          <w:szCs w:val="24"/>
          <w:lang w:val="en-GB"/>
        </w:rPr>
      </w:pPr>
      <w:r>
        <w:rPr>
          <w:rFonts w:ascii="Arial" w:hAnsi="Arial" w:cs="Arial"/>
          <w:b/>
          <w:bCs/>
          <w:sz w:val="24"/>
          <w:szCs w:val="24"/>
          <w:lang w:val="en-GB"/>
        </w:rPr>
        <w:br w:type="page"/>
      </w:r>
    </w:p>
    <w:p w14:paraId="40A26115" w14:textId="49BB2AF3" w:rsidR="00357F0D" w:rsidRPr="00357F0D" w:rsidRDefault="00357F0D">
      <w:pPr>
        <w:rPr>
          <w:rFonts w:ascii="Arial" w:hAnsi="Arial" w:cs="Arial"/>
          <w:b/>
          <w:bCs/>
          <w:sz w:val="24"/>
          <w:szCs w:val="24"/>
          <w:lang w:val="en-GB"/>
        </w:rPr>
      </w:pPr>
      <w:r w:rsidRPr="00A40204">
        <w:rPr>
          <w:rFonts w:ascii="Arial" w:hAnsi="Arial" w:cs="Arial"/>
          <w:b/>
          <w:bCs/>
          <w:sz w:val="24"/>
          <w:szCs w:val="24"/>
          <w:lang w:val="en-GB"/>
        </w:rPr>
        <w:lastRenderedPageBreak/>
        <w:t>Annexure I                                                                                                          SBD 4</w:t>
      </w:r>
    </w:p>
    <w:p w14:paraId="5A6213D6" w14:textId="7BDA8DC2" w:rsidR="00357F0D" w:rsidRDefault="00357F0D" w:rsidP="00357F0D">
      <w:pPr>
        <w:rPr>
          <w:rFonts w:ascii="Arial" w:hAnsi="Arial" w:cs="Arial"/>
          <w:b/>
          <w:sz w:val="20"/>
          <w:szCs w:val="20"/>
          <w:lang w:val="en-GB"/>
        </w:rPr>
      </w:pPr>
      <w:r w:rsidRPr="00357F0D">
        <w:rPr>
          <w:rFonts w:ascii="Arial" w:hAnsi="Arial" w:cs="Arial"/>
          <w:b/>
          <w:sz w:val="20"/>
          <w:szCs w:val="20"/>
          <w:lang w:val="en-GB"/>
        </w:rPr>
        <w:t>BIDDER’S DISCLOSURE</w:t>
      </w:r>
    </w:p>
    <w:p w14:paraId="338936D8" w14:textId="77777777" w:rsidR="00357F0D" w:rsidRPr="00357F0D" w:rsidRDefault="00357F0D">
      <w:pPr>
        <w:numPr>
          <w:ilvl w:val="0"/>
          <w:numId w:val="39"/>
        </w:numPr>
        <w:rPr>
          <w:rFonts w:ascii="Arial" w:hAnsi="Arial" w:cs="Arial"/>
          <w:b/>
          <w:sz w:val="20"/>
          <w:szCs w:val="20"/>
          <w:lang w:val="en-GB"/>
        </w:rPr>
      </w:pPr>
      <w:r w:rsidRPr="00357F0D">
        <w:rPr>
          <w:rFonts w:ascii="Arial" w:hAnsi="Arial" w:cs="Arial"/>
          <w:b/>
          <w:sz w:val="20"/>
          <w:szCs w:val="20"/>
          <w:lang w:val="en-GB"/>
        </w:rPr>
        <w:t>PURPOSE OF THE FORM</w:t>
      </w:r>
    </w:p>
    <w:p w14:paraId="3209B9D6"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Default="00357F0D" w:rsidP="00357F0D">
      <w:pPr>
        <w:rPr>
          <w:rFonts w:ascii="Arial" w:hAnsi="Arial" w:cs="Arial"/>
          <w:sz w:val="20"/>
          <w:szCs w:val="20"/>
          <w:lang w:val="en-GB"/>
        </w:rPr>
      </w:pPr>
      <w:r w:rsidRPr="00357F0D">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357F0D" w:rsidRDefault="00357F0D">
      <w:pPr>
        <w:numPr>
          <w:ilvl w:val="0"/>
          <w:numId w:val="39"/>
        </w:numPr>
        <w:spacing w:before="240"/>
        <w:rPr>
          <w:rFonts w:ascii="Arial" w:hAnsi="Arial" w:cs="Arial"/>
          <w:b/>
          <w:sz w:val="20"/>
          <w:szCs w:val="20"/>
          <w:lang w:val="en-GB"/>
        </w:rPr>
      </w:pPr>
      <w:r w:rsidRPr="00357F0D">
        <w:rPr>
          <w:rFonts w:ascii="Arial" w:hAnsi="Arial" w:cs="Arial"/>
          <w:b/>
          <w:sz w:val="20"/>
          <w:szCs w:val="20"/>
          <w:lang w:val="en-GB"/>
        </w:rPr>
        <w:t>Bidder’s declaration</w:t>
      </w:r>
    </w:p>
    <w:p w14:paraId="2529CB3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 xml:space="preserve">2.1 </w:t>
      </w:r>
      <w:r w:rsidRPr="00357F0D">
        <w:rPr>
          <w:rFonts w:ascii="Arial" w:hAnsi="Arial" w:cs="Arial"/>
          <w:sz w:val="20"/>
          <w:szCs w:val="20"/>
          <w:lang w:val="en-GB"/>
        </w:rPr>
        <w:tab/>
        <w:t>Is the bidder, or any of its directors / trustees / shareholders / members / partners or any person having a controlling interest</w:t>
      </w:r>
      <w:r w:rsidRPr="00357F0D">
        <w:rPr>
          <w:rFonts w:ascii="Arial" w:hAnsi="Arial" w:cs="Arial"/>
          <w:sz w:val="20"/>
          <w:szCs w:val="20"/>
          <w:lang w:val="en-GB"/>
        </w:rPr>
        <w:footnoteReference w:id="1"/>
      </w:r>
      <w:r w:rsidRPr="00357F0D">
        <w:rPr>
          <w:rFonts w:ascii="Arial" w:hAnsi="Arial" w:cs="Arial"/>
          <w:sz w:val="20"/>
          <w:szCs w:val="20"/>
          <w:lang w:val="en-GB"/>
        </w:rPr>
        <w:t xml:space="preserve"> in the enterprise, </w:t>
      </w:r>
    </w:p>
    <w:p w14:paraId="4F65BDDE"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employed by the state?</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YES/NO</w:t>
      </w:r>
      <w:r w:rsidRPr="00357F0D">
        <w:rPr>
          <w:rFonts w:ascii="Arial" w:hAnsi="Arial" w:cs="Arial"/>
          <w:sz w:val="20"/>
          <w:szCs w:val="20"/>
          <w:lang w:val="en-GB"/>
        </w:rPr>
        <w:tab/>
      </w:r>
    </w:p>
    <w:p w14:paraId="0D31D308" w14:textId="49C7A598" w:rsidR="00357F0D" w:rsidRDefault="00357F0D" w:rsidP="00F2058D">
      <w:pPr>
        <w:rPr>
          <w:rFonts w:ascii="Arial" w:hAnsi="Arial" w:cs="Arial"/>
          <w:sz w:val="20"/>
          <w:szCs w:val="20"/>
          <w:lang w:val="en-GB"/>
        </w:rPr>
      </w:pPr>
      <w:r w:rsidRPr="00357F0D">
        <w:rPr>
          <w:rFonts w:ascii="Arial" w:hAnsi="Arial" w:cs="Arial"/>
          <w:sz w:val="20"/>
          <w:szCs w:val="20"/>
          <w:lang w:val="en-GB"/>
        </w:rPr>
        <w:t>2.1.1</w:t>
      </w:r>
      <w:r w:rsidRPr="00357F0D">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707901" w14:paraId="4C5DBD01" w14:textId="77777777" w:rsidTr="000D538D">
        <w:trPr>
          <w:trHeight w:val="385"/>
        </w:trPr>
        <w:tc>
          <w:tcPr>
            <w:tcW w:w="3005" w:type="dxa"/>
          </w:tcPr>
          <w:p w14:paraId="29910BDF" w14:textId="03347FA2"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Full Name</w:t>
            </w:r>
          </w:p>
        </w:tc>
        <w:tc>
          <w:tcPr>
            <w:tcW w:w="3005" w:type="dxa"/>
          </w:tcPr>
          <w:p w14:paraId="3C81219C" w14:textId="6893A607"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Identity Number</w:t>
            </w:r>
          </w:p>
        </w:tc>
        <w:tc>
          <w:tcPr>
            <w:tcW w:w="3006" w:type="dxa"/>
          </w:tcPr>
          <w:p w14:paraId="40F32EF8" w14:textId="6C87A306"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Name of State Institution</w:t>
            </w:r>
          </w:p>
        </w:tc>
      </w:tr>
      <w:tr w:rsidR="000D538D" w14:paraId="03DEC5E8" w14:textId="77777777" w:rsidTr="000D538D">
        <w:trPr>
          <w:trHeight w:val="385"/>
        </w:trPr>
        <w:tc>
          <w:tcPr>
            <w:tcW w:w="3005" w:type="dxa"/>
          </w:tcPr>
          <w:p w14:paraId="05D62973" w14:textId="77777777" w:rsidR="000D538D" w:rsidRDefault="000D538D" w:rsidP="00357F0D">
            <w:pPr>
              <w:rPr>
                <w:rFonts w:ascii="Arial" w:hAnsi="Arial" w:cs="Arial"/>
                <w:sz w:val="20"/>
                <w:szCs w:val="20"/>
                <w:lang w:val="en-GB"/>
              </w:rPr>
            </w:pPr>
          </w:p>
        </w:tc>
        <w:tc>
          <w:tcPr>
            <w:tcW w:w="3005" w:type="dxa"/>
          </w:tcPr>
          <w:p w14:paraId="0400C5DF" w14:textId="77777777" w:rsidR="000D538D" w:rsidRDefault="000D538D" w:rsidP="00357F0D">
            <w:pPr>
              <w:rPr>
                <w:rFonts w:ascii="Arial" w:hAnsi="Arial" w:cs="Arial"/>
                <w:sz w:val="20"/>
                <w:szCs w:val="20"/>
                <w:lang w:val="en-GB"/>
              </w:rPr>
            </w:pPr>
          </w:p>
        </w:tc>
        <w:tc>
          <w:tcPr>
            <w:tcW w:w="3006" w:type="dxa"/>
          </w:tcPr>
          <w:p w14:paraId="2CB3AC1E" w14:textId="77777777" w:rsidR="000D538D" w:rsidRDefault="000D538D" w:rsidP="00357F0D">
            <w:pPr>
              <w:rPr>
                <w:rFonts w:ascii="Arial" w:hAnsi="Arial" w:cs="Arial"/>
                <w:sz w:val="20"/>
                <w:szCs w:val="20"/>
                <w:lang w:val="en-GB"/>
              </w:rPr>
            </w:pPr>
          </w:p>
        </w:tc>
      </w:tr>
      <w:tr w:rsidR="000D538D" w14:paraId="42B21171" w14:textId="77777777" w:rsidTr="000D538D">
        <w:trPr>
          <w:trHeight w:val="385"/>
        </w:trPr>
        <w:tc>
          <w:tcPr>
            <w:tcW w:w="3005" w:type="dxa"/>
          </w:tcPr>
          <w:p w14:paraId="7E9174F0" w14:textId="77777777" w:rsidR="000D538D" w:rsidRDefault="000D538D" w:rsidP="00357F0D">
            <w:pPr>
              <w:rPr>
                <w:rFonts w:ascii="Arial" w:hAnsi="Arial" w:cs="Arial"/>
                <w:sz w:val="20"/>
                <w:szCs w:val="20"/>
                <w:lang w:val="en-GB"/>
              </w:rPr>
            </w:pPr>
          </w:p>
        </w:tc>
        <w:tc>
          <w:tcPr>
            <w:tcW w:w="3005" w:type="dxa"/>
          </w:tcPr>
          <w:p w14:paraId="2D400B82" w14:textId="77777777" w:rsidR="000D538D" w:rsidRDefault="000D538D" w:rsidP="00357F0D">
            <w:pPr>
              <w:rPr>
                <w:rFonts w:ascii="Arial" w:hAnsi="Arial" w:cs="Arial"/>
                <w:sz w:val="20"/>
                <w:szCs w:val="20"/>
                <w:lang w:val="en-GB"/>
              </w:rPr>
            </w:pPr>
          </w:p>
        </w:tc>
        <w:tc>
          <w:tcPr>
            <w:tcW w:w="3006" w:type="dxa"/>
          </w:tcPr>
          <w:p w14:paraId="0D06387F" w14:textId="77777777" w:rsidR="000D538D" w:rsidRDefault="000D538D" w:rsidP="00357F0D">
            <w:pPr>
              <w:rPr>
                <w:rFonts w:ascii="Arial" w:hAnsi="Arial" w:cs="Arial"/>
                <w:sz w:val="20"/>
                <w:szCs w:val="20"/>
                <w:lang w:val="en-GB"/>
              </w:rPr>
            </w:pPr>
          </w:p>
        </w:tc>
      </w:tr>
      <w:tr w:rsidR="000D538D" w14:paraId="7382172B" w14:textId="77777777" w:rsidTr="000D538D">
        <w:trPr>
          <w:trHeight w:val="385"/>
        </w:trPr>
        <w:tc>
          <w:tcPr>
            <w:tcW w:w="3005" w:type="dxa"/>
          </w:tcPr>
          <w:p w14:paraId="4453E375" w14:textId="77777777" w:rsidR="000D538D" w:rsidRDefault="000D538D" w:rsidP="00357F0D">
            <w:pPr>
              <w:rPr>
                <w:rFonts w:ascii="Arial" w:hAnsi="Arial" w:cs="Arial"/>
                <w:sz w:val="20"/>
                <w:szCs w:val="20"/>
                <w:lang w:val="en-GB"/>
              </w:rPr>
            </w:pPr>
          </w:p>
        </w:tc>
        <w:tc>
          <w:tcPr>
            <w:tcW w:w="3005" w:type="dxa"/>
          </w:tcPr>
          <w:p w14:paraId="6149DD50" w14:textId="77777777" w:rsidR="000D538D" w:rsidRDefault="000D538D" w:rsidP="00357F0D">
            <w:pPr>
              <w:rPr>
                <w:rFonts w:ascii="Arial" w:hAnsi="Arial" w:cs="Arial"/>
                <w:sz w:val="20"/>
                <w:szCs w:val="20"/>
                <w:lang w:val="en-GB"/>
              </w:rPr>
            </w:pPr>
          </w:p>
        </w:tc>
        <w:tc>
          <w:tcPr>
            <w:tcW w:w="3006" w:type="dxa"/>
          </w:tcPr>
          <w:p w14:paraId="69BC2FC9" w14:textId="77777777" w:rsidR="000D538D" w:rsidRDefault="000D538D" w:rsidP="00357F0D">
            <w:pPr>
              <w:rPr>
                <w:rFonts w:ascii="Arial" w:hAnsi="Arial" w:cs="Arial"/>
                <w:sz w:val="20"/>
                <w:szCs w:val="20"/>
                <w:lang w:val="en-GB"/>
              </w:rPr>
            </w:pPr>
          </w:p>
        </w:tc>
      </w:tr>
      <w:tr w:rsidR="000D538D" w14:paraId="2DE94CD3" w14:textId="77777777" w:rsidTr="000D538D">
        <w:trPr>
          <w:trHeight w:val="385"/>
        </w:trPr>
        <w:tc>
          <w:tcPr>
            <w:tcW w:w="3005" w:type="dxa"/>
          </w:tcPr>
          <w:p w14:paraId="20EAF3EB" w14:textId="77777777" w:rsidR="000D538D" w:rsidRDefault="000D538D" w:rsidP="00357F0D">
            <w:pPr>
              <w:rPr>
                <w:rFonts w:ascii="Arial" w:hAnsi="Arial" w:cs="Arial"/>
                <w:sz w:val="20"/>
                <w:szCs w:val="20"/>
                <w:lang w:val="en-GB"/>
              </w:rPr>
            </w:pPr>
          </w:p>
        </w:tc>
        <w:tc>
          <w:tcPr>
            <w:tcW w:w="3005" w:type="dxa"/>
          </w:tcPr>
          <w:p w14:paraId="709C46C0" w14:textId="77777777" w:rsidR="000D538D" w:rsidRDefault="000D538D" w:rsidP="00357F0D">
            <w:pPr>
              <w:rPr>
                <w:rFonts w:ascii="Arial" w:hAnsi="Arial" w:cs="Arial"/>
                <w:sz w:val="20"/>
                <w:szCs w:val="20"/>
                <w:lang w:val="en-GB"/>
              </w:rPr>
            </w:pPr>
          </w:p>
        </w:tc>
        <w:tc>
          <w:tcPr>
            <w:tcW w:w="3006" w:type="dxa"/>
          </w:tcPr>
          <w:p w14:paraId="36531F6C" w14:textId="77777777" w:rsidR="000D538D" w:rsidRDefault="000D538D" w:rsidP="00357F0D">
            <w:pPr>
              <w:rPr>
                <w:rFonts w:ascii="Arial" w:hAnsi="Arial" w:cs="Arial"/>
                <w:sz w:val="20"/>
                <w:szCs w:val="20"/>
                <w:lang w:val="en-GB"/>
              </w:rPr>
            </w:pPr>
          </w:p>
        </w:tc>
      </w:tr>
      <w:tr w:rsidR="000D538D" w14:paraId="0F8F78E7" w14:textId="77777777" w:rsidTr="000D538D">
        <w:trPr>
          <w:trHeight w:val="385"/>
        </w:trPr>
        <w:tc>
          <w:tcPr>
            <w:tcW w:w="3005" w:type="dxa"/>
          </w:tcPr>
          <w:p w14:paraId="6A350547" w14:textId="77777777" w:rsidR="000D538D" w:rsidRDefault="000D538D" w:rsidP="00357F0D">
            <w:pPr>
              <w:rPr>
                <w:rFonts w:ascii="Arial" w:hAnsi="Arial" w:cs="Arial"/>
                <w:sz w:val="20"/>
                <w:szCs w:val="20"/>
                <w:lang w:val="en-GB"/>
              </w:rPr>
            </w:pPr>
          </w:p>
        </w:tc>
        <w:tc>
          <w:tcPr>
            <w:tcW w:w="3005" w:type="dxa"/>
          </w:tcPr>
          <w:p w14:paraId="0F1871B4" w14:textId="77777777" w:rsidR="000D538D" w:rsidRDefault="000D538D" w:rsidP="00357F0D">
            <w:pPr>
              <w:rPr>
                <w:rFonts w:ascii="Arial" w:hAnsi="Arial" w:cs="Arial"/>
                <w:sz w:val="20"/>
                <w:szCs w:val="20"/>
                <w:lang w:val="en-GB"/>
              </w:rPr>
            </w:pPr>
          </w:p>
        </w:tc>
        <w:tc>
          <w:tcPr>
            <w:tcW w:w="3006" w:type="dxa"/>
          </w:tcPr>
          <w:p w14:paraId="37CEB200" w14:textId="77777777" w:rsidR="000D538D" w:rsidRDefault="000D538D" w:rsidP="00357F0D">
            <w:pPr>
              <w:rPr>
                <w:rFonts w:ascii="Arial" w:hAnsi="Arial" w:cs="Arial"/>
                <w:sz w:val="20"/>
                <w:szCs w:val="20"/>
                <w:lang w:val="en-GB"/>
              </w:rPr>
            </w:pPr>
          </w:p>
        </w:tc>
      </w:tr>
      <w:tr w:rsidR="000D538D" w14:paraId="592F9E5A" w14:textId="77777777" w:rsidTr="000D538D">
        <w:trPr>
          <w:trHeight w:val="385"/>
        </w:trPr>
        <w:tc>
          <w:tcPr>
            <w:tcW w:w="3005" w:type="dxa"/>
          </w:tcPr>
          <w:p w14:paraId="0E1DF3AA" w14:textId="77777777" w:rsidR="000D538D" w:rsidRDefault="000D538D" w:rsidP="00357F0D">
            <w:pPr>
              <w:rPr>
                <w:rFonts w:ascii="Arial" w:hAnsi="Arial" w:cs="Arial"/>
                <w:sz w:val="20"/>
                <w:szCs w:val="20"/>
                <w:lang w:val="en-GB"/>
              </w:rPr>
            </w:pPr>
          </w:p>
        </w:tc>
        <w:tc>
          <w:tcPr>
            <w:tcW w:w="3005" w:type="dxa"/>
          </w:tcPr>
          <w:p w14:paraId="2E1967A6" w14:textId="77777777" w:rsidR="000D538D" w:rsidRDefault="000D538D" w:rsidP="00357F0D">
            <w:pPr>
              <w:rPr>
                <w:rFonts w:ascii="Arial" w:hAnsi="Arial" w:cs="Arial"/>
                <w:sz w:val="20"/>
                <w:szCs w:val="20"/>
                <w:lang w:val="en-GB"/>
              </w:rPr>
            </w:pPr>
          </w:p>
        </w:tc>
        <w:tc>
          <w:tcPr>
            <w:tcW w:w="3006" w:type="dxa"/>
          </w:tcPr>
          <w:p w14:paraId="1FAA0933" w14:textId="77777777" w:rsidR="000D538D" w:rsidRDefault="000D538D" w:rsidP="00357F0D">
            <w:pPr>
              <w:rPr>
                <w:rFonts w:ascii="Arial" w:hAnsi="Arial" w:cs="Arial"/>
                <w:sz w:val="20"/>
                <w:szCs w:val="20"/>
                <w:lang w:val="en-GB"/>
              </w:rPr>
            </w:pPr>
          </w:p>
        </w:tc>
      </w:tr>
      <w:tr w:rsidR="000D538D" w14:paraId="484E084E" w14:textId="77777777" w:rsidTr="000D538D">
        <w:trPr>
          <w:trHeight w:val="385"/>
        </w:trPr>
        <w:tc>
          <w:tcPr>
            <w:tcW w:w="3005" w:type="dxa"/>
          </w:tcPr>
          <w:p w14:paraId="12DABEB6" w14:textId="77777777" w:rsidR="000D538D" w:rsidRDefault="000D538D" w:rsidP="00357F0D">
            <w:pPr>
              <w:rPr>
                <w:rFonts w:ascii="Arial" w:hAnsi="Arial" w:cs="Arial"/>
                <w:sz w:val="20"/>
                <w:szCs w:val="20"/>
                <w:lang w:val="en-GB"/>
              </w:rPr>
            </w:pPr>
          </w:p>
        </w:tc>
        <w:tc>
          <w:tcPr>
            <w:tcW w:w="3005" w:type="dxa"/>
          </w:tcPr>
          <w:p w14:paraId="6CD301B0" w14:textId="77777777" w:rsidR="000D538D" w:rsidRDefault="000D538D" w:rsidP="00357F0D">
            <w:pPr>
              <w:rPr>
                <w:rFonts w:ascii="Arial" w:hAnsi="Arial" w:cs="Arial"/>
                <w:sz w:val="20"/>
                <w:szCs w:val="20"/>
                <w:lang w:val="en-GB"/>
              </w:rPr>
            </w:pPr>
          </w:p>
        </w:tc>
        <w:tc>
          <w:tcPr>
            <w:tcW w:w="3006" w:type="dxa"/>
          </w:tcPr>
          <w:p w14:paraId="75F4B844" w14:textId="77777777" w:rsidR="000D538D" w:rsidRDefault="000D538D" w:rsidP="00357F0D">
            <w:pPr>
              <w:rPr>
                <w:rFonts w:ascii="Arial" w:hAnsi="Arial" w:cs="Arial"/>
                <w:sz w:val="20"/>
                <w:szCs w:val="20"/>
                <w:lang w:val="en-GB"/>
              </w:rPr>
            </w:pPr>
          </w:p>
        </w:tc>
      </w:tr>
    </w:tbl>
    <w:p w14:paraId="0B28A338" w14:textId="77777777" w:rsidR="000D538D" w:rsidRPr="00357F0D" w:rsidRDefault="000D538D" w:rsidP="00357F0D">
      <w:pPr>
        <w:rPr>
          <w:rFonts w:ascii="Arial" w:hAnsi="Arial" w:cs="Arial"/>
          <w:sz w:val="20"/>
          <w:szCs w:val="20"/>
          <w:lang w:val="en-GB"/>
        </w:rPr>
      </w:pPr>
    </w:p>
    <w:p w14:paraId="075AE39C" w14:textId="77777777" w:rsidR="00357F0D" w:rsidRPr="00357F0D" w:rsidRDefault="00357F0D" w:rsidP="00357F0D">
      <w:pPr>
        <w:rPr>
          <w:rFonts w:ascii="Arial" w:hAnsi="Arial" w:cs="Arial"/>
          <w:sz w:val="20"/>
          <w:szCs w:val="20"/>
          <w:lang w:val="en-GB"/>
        </w:rPr>
      </w:pPr>
    </w:p>
    <w:p w14:paraId="339023D0" w14:textId="77777777" w:rsidR="00357F0D" w:rsidRPr="00357F0D" w:rsidRDefault="00357F0D" w:rsidP="00357F0D">
      <w:pPr>
        <w:rPr>
          <w:rFonts w:ascii="Arial" w:hAnsi="Arial" w:cs="Arial"/>
          <w:sz w:val="20"/>
          <w:szCs w:val="20"/>
          <w:lang w:val="en-GB"/>
        </w:rPr>
      </w:pPr>
    </w:p>
    <w:p w14:paraId="07728F0E" w14:textId="72CE0F72" w:rsidR="00357F0D" w:rsidRPr="00357F0D" w:rsidRDefault="00357F0D" w:rsidP="00357F0D">
      <w:pPr>
        <w:rPr>
          <w:rFonts w:ascii="Arial" w:hAnsi="Arial" w:cs="Arial"/>
          <w:b/>
          <w:sz w:val="20"/>
          <w:szCs w:val="20"/>
          <w:lang w:val="en-GB"/>
        </w:rPr>
      </w:pPr>
      <w:r>
        <w:rPr>
          <w:rFonts w:ascii="Arial" w:hAnsi="Arial" w:cs="Arial"/>
          <w:sz w:val="20"/>
          <w:szCs w:val="20"/>
          <w:lang w:val="en-GB"/>
        </w:rPr>
        <w:t>2</w:t>
      </w:r>
      <w:r w:rsidRPr="00357F0D">
        <w:rPr>
          <w:rFonts w:ascii="Arial" w:hAnsi="Arial" w:cs="Arial"/>
          <w:sz w:val="20"/>
          <w:szCs w:val="20"/>
          <w:lang w:val="en-GB"/>
        </w:rPr>
        <w:t>.2</w:t>
      </w:r>
      <w:r w:rsidRPr="00357F0D">
        <w:rPr>
          <w:rFonts w:ascii="Arial" w:hAnsi="Arial" w:cs="Arial"/>
          <w:sz w:val="20"/>
          <w:szCs w:val="20"/>
          <w:lang w:val="en-GB"/>
        </w:rPr>
        <w:tab/>
        <w:t>Do you, or any person connected with the bidder, have a relationship with any person who is employed by the procuring institution?</w:t>
      </w:r>
      <w:r w:rsidRPr="00357F0D">
        <w:rPr>
          <w:rFonts w:ascii="Arial" w:hAnsi="Arial" w:cs="Arial"/>
          <w:b/>
          <w:sz w:val="20"/>
          <w:szCs w:val="20"/>
          <w:lang w:val="en-GB"/>
        </w:rPr>
        <w:t xml:space="preserve"> YES/NO</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 xml:space="preserve">                                          </w:t>
      </w:r>
    </w:p>
    <w:p w14:paraId="50E6C7A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2.2.1     If so, furnish particulars:</w:t>
      </w:r>
    </w:p>
    <w:p w14:paraId="40863B04"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7892F120"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06AD473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2.3 </w:t>
      </w:r>
      <w:r w:rsidRPr="00357F0D">
        <w:rPr>
          <w:rFonts w:ascii="Arial" w:hAnsi="Arial" w:cs="Arial"/>
          <w:sz w:val="20"/>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357F0D">
        <w:rPr>
          <w:rFonts w:ascii="Arial" w:hAnsi="Arial" w:cs="Arial"/>
          <w:sz w:val="20"/>
          <w:szCs w:val="20"/>
          <w:lang w:val="en-US"/>
        </w:rPr>
        <w:t>whether or not</w:t>
      </w:r>
      <w:proofErr w:type="gramEnd"/>
      <w:r w:rsidRPr="00357F0D">
        <w:rPr>
          <w:rFonts w:ascii="Arial" w:hAnsi="Arial" w:cs="Arial"/>
          <w:sz w:val="20"/>
          <w:szCs w:val="20"/>
          <w:lang w:val="en-US"/>
        </w:rPr>
        <w:t xml:space="preserve"> they are bidding for this contract?</w:t>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b/>
          <w:sz w:val="20"/>
          <w:szCs w:val="20"/>
          <w:lang w:val="en-GB"/>
        </w:rPr>
        <w:t>YES/NO</w:t>
      </w:r>
    </w:p>
    <w:p w14:paraId="349847EA" w14:textId="77777777" w:rsidR="00357F0D" w:rsidRPr="00357F0D" w:rsidRDefault="00357F0D">
      <w:pPr>
        <w:numPr>
          <w:ilvl w:val="2"/>
          <w:numId w:val="40"/>
        </w:numPr>
        <w:rPr>
          <w:rFonts w:ascii="Arial" w:hAnsi="Arial" w:cs="Arial"/>
          <w:sz w:val="20"/>
          <w:szCs w:val="20"/>
          <w:lang w:val="en-US"/>
        </w:rPr>
      </w:pPr>
      <w:r w:rsidRPr="00357F0D">
        <w:rPr>
          <w:rFonts w:ascii="Arial" w:hAnsi="Arial" w:cs="Arial"/>
          <w:sz w:val="20"/>
          <w:szCs w:val="20"/>
          <w:lang w:val="en-US"/>
        </w:rPr>
        <w:t>If so, furnish particulars:</w:t>
      </w:r>
    </w:p>
    <w:p w14:paraId="510BB02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4871A155"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24AC816E" w14:textId="77777777" w:rsidR="00357F0D" w:rsidRPr="00357F0D" w:rsidRDefault="00357F0D">
      <w:pPr>
        <w:numPr>
          <w:ilvl w:val="0"/>
          <w:numId w:val="40"/>
        </w:numPr>
        <w:rPr>
          <w:rFonts w:ascii="Arial" w:hAnsi="Arial" w:cs="Arial"/>
          <w:b/>
          <w:sz w:val="20"/>
          <w:szCs w:val="20"/>
          <w:lang w:val="en-US"/>
        </w:rPr>
      </w:pPr>
      <w:r w:rsidRPr="00357F0D">
        <w:rPr>
          <w:rFonts w:ascii="Arial" w:hAnsi="Arial" w:cs="Arial"/>
          <w:b/>
          <w:sz w:val="20"/>
          <w:szCs w:val="20"/>
          <w:lang w:val="en-US"/>
        </w:rPr>
        <w:t>DECLARATION</w:t>
      </w:r>
    </w:p>
    <w:p w14:paraId="32E0CE03"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I, the undersigned, (name)……………………………………………………………………. in submitting the accompanying bid, do hereby make the following statements that I certify to be true and complete in every respect:</w:t>
      </w:r>
    </w:p>
    <w:p w14:paraId="01DCB90E"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3.1 </w:t>
      </w:r>
      <w:r w:rsidRPr="00357F0D">
        <w:rPr>
          <w:rFonts w:ascii="Arial" w:hAnsi="Arial" w:cs="Arial"/>
          <w:sz w:val="20"/>
          <w:szCs w:val="20"/>
          <w:lang w:val="en-US"/>
        </w:rPr>
        <w:tab/>
        <w:t xml:space="preserve">I have </w:t>
      </w:r>
      <w:proofErr w:type="gramStart"/>
      <w:r w:rsidRPr="00357F0D">
        <w:rPr>
          <w:rFonts w:ascii="Arial" w:hAnsi="Arial" w:cs="Arial"/>
          <w:sz w:val="20"/>
          <w:szCs w:val="20"/>
          <w:lang w:val="en-US"/>
        </w:rPr>
        <w:t>read</w:t>
      </w:r>
      <w:proofErr w:type="gramEnd"/>
      <w:r w:rsidRPr="00357F0D">
        <w:rPr>
          <w:rFonts w:ascii="Arial" w:hAnsi="Arial" w:cs="Arial"/>
          <w:sz w:val="20"/>
          <w:szCs w:val="20"/>
          <w:lang w:val="en-US"/>
        </w:rPr>
        <w:t xml:space="preserve"> and I understand the contents of this disclosure;</w:t>
      </w:r>
    </w:p>
    <w:p w14:paraId="0BB40144"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3.2</w:t>
      </w:r>
      <w:r w:rsidRPr="00357F0D">
        <w:rPr>
          <w:rFonts w:ascii="Arial" w:hAnsi="Arial" w:cs="Arial"/>
          <w:sz w:val="20"/>
          <w:szCs w:val="20"/>
          <w:lang w:val="en-US"/>
        </w:rPr>
        <w:tab/>
        <w:t xml:space="preserve">I understand that the accompanying bid will be disqualified if this disclosure is found not to be true and complete in every </w:t>
      </w:r>
      <w:proofErr w:type="gramStart"/>
      <w:r w:rsidRPr="00357F0D">
        <w:rPr>
          <w:rFonts w:ascii="Arial" w:hAnsi="Arial" w:cs="Arial"/>
          <w:sz w:val="20"/>
          <w:szCs w:val="20"/>
          <w:lang w:val="en-US"/>
        </w:rPr>
        <w:t>respect;</w:t>
      </w:r>
      <w:proofErr w:type="gramEnd"/>
    </w:p>
    <w:p w14:paraId="5B436175" w14:textId="77777777" w:rsidR="00357F0D" w:rsidRDefault="00357F0D" w:rsidP="00357F0D">
      <w:pPr>
        <w:rPr>
          <w:rFonts w:ascii="Arial" w:hAnsi="Arial" w:cs="Arial"/>
          <w:sz w:val="20"/>
          <w:szCs w:val="20"/>
          <w:lang w:val="en-US"/>
        </w:rPr>
      </w:pPr>
      <w:r w:rsidRPr="00357F0D">
        <w:rPr>
          <w:rFonts w:ascii="Arial" w:hAnsi="Arial" w:cs="Arial"/>
          <w:sz w:val="20"/>
          <w:szCs w:val="20"/>
          <w:lang w:val="en-US"/>
        </w:rPr>
        <w:lastRenderedPageBreak/>
        <w:t xml:space="preserve">3.3 </w:t>
      </w:r>
      <w:r w:rsidRPr="00357F0D">
        <w:rPr>
          <w:rFonts w:ascii="Arial" w:hAnsi="Arial" w:cs="Arial"/>
          <w:sz w:val="20"/>
          <w:szCs w:val="20"/>
          <w:lang w:val="en-US"/>
        </w:rPr>
        <w:tab/>
        <w:t xml:space="preserve">The bidder has arrived at the accompanying bid independently from, and without consultation, communication, </w:t>
      </w:r>
      <w:proofErr w:type="gramStart"/>
      <w:r w:rsidRPr="00357F0D">
        <w:rPr>
          <w:rFonts w:ascii="Arial" w:hAnsi="Arial" w:cs="Arial"/>
          <w:sz w:val="20"/>
          <w:szCs w:val="20"/>
          <w:lang w:val="en-US"/>
        </w:rPr>
        <w:t>agreement</w:t>
      </w:r>
      <w:proofErr w:type="gramEnd"/>
      <w:r w:rsidRPr="00357F0D">
        <w:rPr>
          <w:rFonts w:ascii="Arial" w:hAnsi="Arial" w:cs="Arial"/>
          <w:sz w:val="20"/>
          <w:szCs w:val="20"/>
          <w:lang w:val="en-US"/>
        </w:rPr>
        <w:t xml:space="preserve"> or arrangement with any competitor. However, communication between partners in a joint venture or consortium</w:t>
      </w:r>
      <w:r w:rsidRPr="00357F0D">
        <w:rPr>
          <w:rFonts w:ascii="Arial" w:hAnsi="Arial" w:cs="Arial"/>
          <w:sz w:val="20"/>
          <w:szCs w:val="20"/>
          <w:lang w:val="en-US"/>
        </w:rPr>
        <w:footnoteReference w:id="2"/>
      </w:r>
      <w:r w:rsidRPr="00357F0D">
        <w:rPr>
          <w:rFonts w:ascii="Arial" w:hAnsi="Arial" w:cs="Arial"/>
          <w:sz w:val="20"/>
          <w:szCs w:val="20"/>
          <w:lang w:val="en-US"/>
        </w:rPr>
        <w:t xml:space="preserve"> will not be construed as collusive bidding.</w:t>
      </w:r>
    </w:p>
    <w:p w14:paraId="2CA7865E" w14:textId="6098A6C9" w:rsidR="00357F0D" w:rsidRPr="00357F0D" w:rsidRDefault="00357F0D" w:rsidP="00A40204">
      <w:pPr>
        <w:jc w:val="both"/>
        <w:rPr>
          <w:rFonts w:ascii="Arial" w:hAnsi="Arial" w:cs="Arial"/>
          <w:b/>
          <w:sz w:val="20"/>
          <w:szCs w:val="20"/>
          <w:lang w:val="en-US"/>
        </w:rPr>
      </w:pPr>
      <w:r w:rsidRPr="00357F0D">
        <w:rPr>
          <w:rFonts w:ascii="Arial" w:hAnsi="Arial" w:cs="Arial"/>
          <w:sz w:val="20"/>
          <w:szCs w:val="20"/>
          <w:lang w:val="en-US"/>
        </w:rPr>
        <w:t>3.4</w:t>
      </w:r>
      <w:r w:rsidRPr="00357F0D">
        <w:rPr>
          <w:rFonts w:ascii="Arial" w:hAnsi="Arial" w:cs="Arial"/>
          <w:b/>
          <w:sz w:val="20"/>
          <w:szCs w:val="20"/>
          <w:lang w:val="en-US"/>
        </w:rPr>
        <w:t xml:space="preserve"> </w:t>
      </w:r>
      <w:r w:rsidRPr="00357F0D">
        <w:rPr>
          <w:rFonts w:ascii="Arial" w:hAnsi="Arial" w:cs="Arial"/>
          <w:b/>
          <w:sz w:val="20"/>
          <w:szCs w:val="20"/>
          <w:lang w:val="en-US"/>
        </w:rPr>
        <w:tab/>
      </w:r>
      <w:r w:rsidRPr="00357F0D">
        <w:rPr>
          <w:rFonts w:ascii="Arial" w:hAnsi="Arial" w:cs="Arial"/>
          <w:sz w:val="20"/>
          <w:szCs w:val="20"/>
          <w:lang w:val="en-US"/>
        </w:rPr>
        <w:t xml:space="preserve">In addition, there have been no consultations, communications, </w:t>
      </w:r>
      <w:proofErr w:type="gramStart"/>
      <w:r w:rsidRPr="00357F0D">
        <w:rPr>
          <w:rFonts w:ascii="Arial" w:hAnsi="Arial" w:cs="Arial"/>
          <w:sz w:val="20"/>
          <w:szCs w:val="20"/>
          <w:lang w:val="en-US"/>
        </w:rPr>
        <w:t>agreements</w:t>
      </w:r>
      <w:proofErr w:type="gramEnd"/>
      <w:r w:rsidRPr="00357F0D">
        <w:rPr>
          <w:rFonts w:ascii="Arial" w:hAnsi="Arial" w:cs="Arial"/>
          <w:sz w:val="20"/>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DA9EED"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3.4</w:t>
      </w:r>
      <w:r w:rsidRPr="00357F0D">
        <w:rPr>
          <w:rFonts w:ascii="Arial" w:hAnsi="Arial" w:cs="Arial"/>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3.5 </w:t>
      </w:r>
      <w:r w:rsidRPr="00357F0D">
        <w:rPr>
          <w:rFonts w:ascii="Arial" w:hAnsi="Arial" w:cs="Arial"/>
          <w:sz w:val="20"/>
          <w:szCs w:val="20"/>
          <w:lang w:val="en-US"/>
        </w:rPr>
        <w:tab/>
        <w:t xml:space="preserve">There have been no consultations, communications, </w:t>
      </w:r>
      <w:proofErr w:type="gramStart"/>
      <w:r w:rsidRPr="00357F0D">
        <w:rPr>
          <w:rFonts w:ascii="Arial" w:hAnsi="Arial" w:cs="Arial"/>
          <w:sz w:val="20"/>
          <w:szCs w:val="20"/>
          <w:lang w:val="en-US"/>
        </w:rPr>
        <w:t>agreements</w:t>
      </w:r>
      <w:proofErr w:type="gramEnd"/>
      <w:r w:rsidRPr="00357F0D">
        <w:rPr>
          <w:rFonts w:ascii="Arial" w:hAnsi="Arial" w:cs="Arial"/>
          <w:sz w:val="20"/>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A995D" w14:textId="00A14F89" w:rsidR="00357F0D" w:rsidRDefault="00357F0D">
      <w:pPr>
        <w:numPr>
          <w:ilvl w:val="1"/>
          <w:numId w:val="41"/>
        </w:numPr>
        <w:jc w:val="both"/>
        <w:rPr>
          <w:rFonts w:ascii="Arial" w:hAnsi="Arial" w:cs="Arial"/>
          <w:sz w:val="20"/>
          <w:szCs w:val="20"/>
          <w:lang w:val="en-US"/>
        </w:rPr>
      </w:pPr>
      <w:r w:rsidRPr="00357F0D">
        <w:rPr>
          <w:rFonts w:ascii="Arial" w:hAnsi="Arial" w:cs="Arial"/>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774EE9F" w14:textId="6BF317E9" w:rsidR="00110331" w:rsidRDefault="00110331" w:rsidP="00110331">
      <w:pPr>
        <w:ind w:left="1440"/>
        <w:jc w:val="both"/>
        <w:rPr>
          <w:rFonts w:ascii="Arial" w:hAnsi="Arial" w:cs="Arial"/>
          <w:sz w:val="20"/>
          <w:szCs w:val="20"/>
          <w:lang w:val="en-US"/>
        </w:rPr>
      </w:pPr>
    </w:p>
    <w:p w14:paraId="67E93C41" w14:textId="79B97821" w:rsidR="00110331" w:rsidRDefault="00110331" w:rsidP="00110331">
      <w:pPr>
        <w:ind w:left="1440"/>
        <w:jc w:val="both"/>
        <w:rPr>
          <w:rFonts w:ascii="Arial" w:hAnsi="Arial" w:cs="Arial"/>
          <w:sz w:val="20"/>
          <w:szCs w:val="20"/>
          <w:lang w:val="en-US"/>
        </w:rPr>
      </w:pPr>
    </w:p>
    <w:p w14:paraId="03670493" w14:textId="77777777" w:rsidR="00110331" w:rsidRPr="00357F0D" w:rsidRDefault="00110331" w:rsidP="00110331">
      <w:pPr>
        <w:ind w:left="1440"/>
        <w:jc w:val="both"/>
        <w:rPr>
          <w:rFonts w:ascii="Arial" w:hAnsi="Arial" w:cs="Arial"/>
          <w:sz w:val="20"/>
          <w:szCs w:val="20"/>
          <w:lang w:val="en-US"/>
        </w:rPr>
      </w:pPr>
    </w:p>
    <w:p w14:paraId="5D7E67E2" w14:textId="21F8BCE4" w:rsidR="00357F0D" w:rsidRPr="00357F0D" w:rsidRDefault="00357F0D" w:rsidP="005A68EE">
      <w:pPr>
        <w:spacing w:before="240"/>
        <w:jc w:val="both"/>
        <w:rPr>
          <w:rFonts w:ascii="Arial" w:hAnsi="Arial" w:cs="Arial"/>
          <w:sz w:val="20"/>
          <w:szCs w:val="20"/>
          <w:lang w:val="en-GB"/>
        </w:rPr>
      </w:pPr>
      <w:r w:rsidRPr="00357F0D">
        <w:rPr>
          <w:rFonts w:ascii="Arial" w:hAnsi="Arial" w:cs="Arial"/>
          <w:sz w:val="20"/>
          <w:szCs w:val="20"/>
          <w:lang w:val="en-GB"/>
        </w:rPr>
        <w:lastRenderedPageBreak/>
        <w:t xml:space="preserve">I CERTIFY THAT THE INFORMATION FURNISHED IN PARAGRAPHS 1, 2 and 3 ABOVE IS CORRECT. </w:t>
      </w:r>
    </w:p>
    <w:p w14:paraId="556427A9"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I ACCEPT THAT THE STATE MAY REJECT THE BID OR ACT AGAINST ME IN TERMS OF PARAGRAPH 6 OF PFMA SCM INSTRUCTION 03 OF 2021/22 ON </w:t>
      </w:r>
      <w:r w:rsidRPr="00357F0D">
        <w:rPr>
          <w:rFonts w:ascii="Arial" w:hAnsi="Arial" w:cs="Arial"/>
          <w:bCs/>
          <w:sz w:val="20"/>
          <w:szCs w:val="20"/>
          <w:lang w:val="en-US"/>
        </w:rPr>
        <w:t>PREVENTING AND COMBATING ABUSE IN THE SUPPLY CHAIN MANAGEMENT SYSTEM</w:t>
      </w:r>
      <w:r w:rsidRPr="00357F0D">
        <w:rPr>
          <w:rFonts w:ascii="Arial" w:hAnsi="Arial" w:cs="Arial"/>
          <w:sz w:val="20"/>
          <w:szCs w:val="20"/>
          <w:lang w:val="en-US"/>
        </w:rPr>
        <w:t xml:space="preserve"> SHOULD THIS DECLARATION PROVE TO BE FALSE.  </w:t>
      </w:r>
    </w:p>
    <w:p w14:paraId="24D8EF15" w14:textId="623810AB" w:rsidR="00357F0D" w:rsidRPr="00357F0D" w:rsidRDefault="00357F0D" w:rsidP="005A68EE">
      <w:pPr>
        <w:spacing w:before="360"/>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 xml:space="preserve"> ..…………………………………………… </w:t>
      </w:r>
      <w:r w:rsidRPr="00357F0D">
        <w:rPr>
          <w:rFonts w:ascii="Arial" w:hAnsi="Arial" w:cs="Arial"/>
          <w:sz w:val="20"/>
          <w:szCs w:val="20"/>
          <w:lang w:val="en-GB"/>
        </w:rPr>
        <w:tab/>
      </w:r>
    </w:p>
    <w:p w14:paraId="3158CCB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Signature</w:t>
      </w:r>
      <w:r w:rsidRPr="00357F0D">
        <w:rPr>
          <w:rFonts w:ascii="Arial" w:hAnsi="Arial" w:cs="Arial"/>
          <w:sz w:val="20"/>
          <w:szCs w:val="20"/>
          <w:lang w:val="en-GB"/>
        </w:rPr>
        <w:tab/>
        <w:t xml:space="preserve">                          Date</w:t>
      </w:r>
    </w:p>
    <w:p w14:paraId="5C4E8B8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w:t>
      </w:r>
    </w:p>
    <w:p w14:paraId="4C4AF855" w14:textId="6F3CFACF"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 xml:space="preserve">Position </w:t>
      </w:r>
      <w:r w:rsidRPr="00357F0D">
        <w:rPr>
          <w:rFonts w:ascii="Arial" w:hAnsi="Arial" w:cs="Arial"/>
          <w:sz w:val="20"/>
          <w:szCs w:val="20"/>
          <w:lang w:val="en-GB"/>
        </w:rPr>
        <w:tab/>
      </w:r>
      <w:r>
        <w:rPr>
          <w:rFonts w:ascii="Arial" w:hAnsi="Arial" w:cs="Arial"/>
          <w:sz w:val="20"/>
          <w:szCs w:val="20"/>
          <w:lang w:val="en-GB"/>
        </w:rPr>
        <w:t xml:space="preserve">                   </w:t>
      </w:r>
      <w:r w:rsidRPr="00357F0D">
        <w:rPr>
          <w:rFonts w:ascii="Arial" w:hAnsi="Arial" w:cs="Arial"/>
          <w:sz w:val="20"/>
          <w:szCs w:val="20"/>
          <w:lang w:val="en-GB"/>
        </w:rPr>
        <w:t>Name of bidder</w:t>
      </w:r>
    </w:p>
    <w:p w14:paraId="500BD774" w14:textId="4B630BE0" w:rsidR="00357F0D" w:rsidRDefault="00357F0D">
      <w:pPr>
        <w:rPr>
          <w:rFonts w:ascii="Arial" w:hAnsi="Arial" w:cs="Arial"/>
          <w:sz w:val="20"/>
          <w:szCs w:val="20"/>
          <w:lang w:val="en-GB"/>
        </w:rPr>
      </w:pPr>
    </w:p>
    <w:sectPr w:rsidR="00357F0D" w:rsidSect="00A45C9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90382" w14:textId="77777777" w:rsidR="00034965" w:rsidRDefault="00034965" w:rsidP="00201A98">
      <w:pPr>
        <w:spacing w:after="0" w:line="240" w:lineRule="auto"/>
      </w:pPr>
      <w:r>
        <w:separator/>
      </w:r>
    </w:p>
  </w:endnote>
  <w:endnote w:type="continuationSeparator" w:id="0">
    <w:p w14:paraId="22AA8D6F" w14:textId="77777777" w:rsidR="00034965" w:rsidRDefault="0003496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1E5D8C24" w14:textId="24DB28A9" w:rsidR="00C9655B" w:rsidRPr="00A22EF4"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3DE7FD12"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697E64">
      <w:rPr>
        <w:rFonts w:ascii="Arial" w:hAnsi="Arial" w:cs="Arial"/>
        <w:noProof/>
        <w:sz w:val="16"/>
        <w:szCs w:val="16"/>
      </w:rPr>
      <w:t>Invitation_to_Tender</w:t>
    </w:r>
    <w:r w:rsidRPr="0067434C">
      <w:rPr>
        <w:rFonts w:ascii="Arial" w:hAnsi="Arial" w:cs="Arial"/>
        <w:sz w:val="16"/>
        <w:szCs w:val="16"/>
      </w:rPr>
      <w:fldChar w:fldCharType="end"/>
    </w:r>
    <w:r w:rsidR="00723332">
      <w:rPr>
        <w:rFonts w:ascii="Arial" w:hAnsi="Arial" w:cs="Arial"/>
        <w:sz w:val="16"/>
        <w:szCs w:val="16"/>
      </w:rPr>
      <w:t xml:space="preserve">: </w:t>
    </w:r>
    <w:r w:rsidR="00723332" w:rsidRPr="00723332">
      <w:rPr>
        <w:rFonts w:ascii="Arial" w:hAnsi="Arial" w:cs="Arial"/>
        <w:sz w:val="16"/>
        <w:szCs w:val="16"/>
      </w:rPr>
      <w:t>Fencing around Kriel Power Station Effluent Dams for a period of nine (9) months</w:t>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p w14:paraId="6D668A5E" w14:textId="77777777" w:rsidR="0083491D" w:rsidRDefault="0083491D"/>
  <w:p w14:paraId="2B27A0EA" w14:textId="77777777" w:rsidR="0083491D" w:rsidRDefault="0083491D"/>
  <w:p w14:paraId="31EA7C24" w14:textId="77777777" w:rsidR="0083491D" w:rsidRDefault="0083491D"/>
  <w:p w14:paraId="248A8229" w14:textId="77777777" w:rsidR="0083491D" w:rsidRDefault="008349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EF7F" w14:textId="77777777" w:rsidR="00034965" w:rsidRDefault="00034965" w:rsidP="00201A98">
      <w:pPr>
        <w:spacing w:after="0" w:line="240" w:lineRule="auto"/>
      </w:pPr>
      <w:r>
        <w:separator/>
      </w:r>
    </w:p>
  </w:footnote>
  <w:footnote w:type="continuationSeparator" w:id="0">
    <w:p w14:paraId="02B678B6" w14:textId="77777777" w:rsidR="00034965" w:rsidRDefault="00034965" w:rsidP="00201A98">
      <w:pPr>
        <w:spacing w:after="0" w:line="240" w:lineRule="auto"/>
      </w:pPr>
      <w:r>
        <w:continuationSeparator/>
      </w:r>
    </w:p>
  </w:footnote>
  <w:footnote w:id="1">
    <w:p w14:paraId="05F4CE4E" w14:textId="77777777" w:rsidR="00357F0D" w:rsidRDefault="00357F0D" w:rsidP="00357F0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9B4A26" w14:textId="77777777" w:rsidR="00357F0D" w:rsidRDefault="00357F0D" w:rsidP="00357F0D">
      <w:pPr>
        <w:pStyle w:val="FootnoteText"/>
      </w:pPr>
    </w:p>
    <w:p w14:paraId="2F78560B" w14:textId="77777777" w:rsidR="00357F0D" w:rsidRDefault="00357F0D" w:rsidP="00357F0D">
      <w:pPr>
        <w:pStyle w:val="FootnoteText"/>
      </w:pPr>
    </w:p>
  </w:footnote>
  <w:footnote w:id="2">
    <w:p w14:paraId="3689AD5A" w14:textId="77777777" w:rsidR="00357F0D" w:rsidRPr="00612AD4" w:rsidRDefault="00357F0D"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r>
        <w:t>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40289294" r:id="rId2"/>
            </w:object>
          </w:r>
        </w:p>
      </w:tc>
      <w:tc>
        <w:tcPr>
          <w:tcW w:w="3544" w:type="dxa"/>
          <w:vMerge w:val="restart"/>
          <w:vAlign w:val="center"/>
        </w:tcPr>
        <w:p w14:paraId="395B4FE2" w14:textId="70D18731" w:rsidR="00700B71" w:rsidRPr="00A45C93" w:rsidRDefault="00700B71" w:rsidP="00A45C93">
          <w:pPr>
            <w:pStyle w:val="NoSpacing"/>
            <w:jc w:val="center"/>
            <w:rPr>
              <w:b/>
              <w:bCs/>
              <w:lang w:val="en-GB"/>
            </w:rPr>
          </w:pPr>
          <w:r w:rsidRPr="00A45C93">
            <w:rPr>
              <w:b/>
              <w:bCs/>
              <w:lang w:val="en-GB"/>
            </w:rPr>
            <w:t>Invitation to Tender</w:t>
          </w:r>
          <w:r w:rsidR="003416D9" w:rsidRPr="00A45C93">
            <w:rPr>
              <w:b/>
              <w:bCs/>
              <w:lang w:val="en-GB"/>
            </w:rPr>
            <w:t>/ Request for Proposal (RFP)</w:t>
          </w:r>
        </w:p>
      </w:tc>
      <w:tc>
        <w:tcPr>
          <w:tcW w:w="1559" w:type="dxa"/>
          <w:shd w:val="clear" w:color="auto" w:fill="auto"/>
          <w:vAlign w:val="center"/>
        </w:tcPr>
        <w:p w14:paraId="7F14665E" w14:textId="77777777" w:rsidR="00700B71" w:rsidRPr="00A45C93" w:rsidRDefault="00700B71" w:rsidP="00A45C93">
          <w:pPr>
            <w:pStyle w:val="NoSpacing"/>
            <w:rPr>
              <w:b/>
              <w:bCs/>
              <w:lang w:val="en-GB"/>
            </w:rPr>
          </w:pPr>
          <w:r w:rsidRPr="00A45C93">
            <w:rPr>
              <w:b/>
              <w:bCs/>
              <w:lang w:val="en-GB"/>
            </w:rPr>
            <w:t>Document Identifier</w:t>
          </w:r>
        </w:p>
      </w:tc>
      <w:tc>
        <w:tcPr>
          <w:tcW w:w="1701" w:type="dxa"/>
          <w:shd w:val="clear" w:color="auto" w:fill="auto"/>
          <w:vAlign w:val="center"/>
        </w:tcPr>
        <w:p w14:paraId="4CA8191C" w14:textId="77777777" w:rsidR="00700B71" w:rsidRPr="00700B71" w:rsidRDefault="00700B71" w:rsidP="00700B71">
          <w:pPr>
            <w:tabs>
              <w:tab w:val="left" w:pos="8160"/>
            </w:tabs>
            <w:spacing w:after="0"/>
            <w:rPr>
              <w:bCs/>
              <w:lang w:val="en-GB"/>
            </w:rPr>
          </w:pPr>
          <w:r w:rsidRPr="00700B71">
            <w:rPr>
              <w:bCs/>
              <w:lang w:val="en-GB"/>
            </w:rPr>
            <w:t>240-114238630</w:t>
          </w:r>
        </w:p>
      </w:tc>
      <w:tc>
        <w:tcPr>
          <w:tcW w:w="567" w:type="dxa"/>
          <w:shd w:val="clear" w:color="auto" w:fill="auto"/>
          <w:vAlign w:val="center"/>
        </w:tcPr>
        <w:p w14:paraId="67D835D7" w14:textId="77777777" w:rsidR="00700B71" w:rsidRPr="00700B71" w:rsidRDefault="00700B71" w:rsidP="00700B71">
          <w:pPr>
            <w:tabs>
              <w:tab w:val="left" w:pos="8160"/>
            </w:tabs>
            <w:spacing w:after="0"/>
            <w:rPr>
              <w:b/>
              <w:lang w:val="en-GB"/>
            </w:rPr>
          </w:pPr>
          <w:r w:rsidRPr="00700B71">
            <w:rPr>
              <w:b/>
              <w:lang w:val="en-GB"/>
            </w:rPr>
            <w:t>Rev</w:t>
          </w:r>
        </w:p>
      </w:tc>
      <w:tc>
        <w:tcPr>
          <w:tcW w:w="567" w:type="dxa"/>
          <w:shd w:val="clear" w:color="auto" w:fill="auto"/>
          <w:vAlign w:val="center"/>
        </w:tcPr>
        <w:p w14:paraId="6C965DCF" w14:textId="43A9AA58" w:rsidR="00700B71" w:rsidRPr="00700B71" w:rsidRDefault="00700B71" w:rsidP="00700B71">
          <w:pPr>
            <w:tabs>
              <w:tab w:val="left" w:pos="8160"/>
            </w:tabs>
            <w:spacing w:after="0"/>
            <w:rPr>
              <w:bCs/>
              <w:lang w:val="en-GB"/>
            </w:rPr>
          </w:pPr>
          <w:r w:rsidRPr="00700B71">
            <w:rPr>
              <w:bCs/>
              <w:lang w:val="en-GB"/>
            </w:rPr>
            <w:t>1</w:t>
          </w:r>
          <w:r w:rsidR="00D32FCF">
            <w:rPr>
              <w:bCs/>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700B71" w:rsidRDefault="00700B71" w:rsidP="00700B71">
          <w:pPr>
            <w:tabs>
              <w:tab w:val="left" w:pos="8160"/>
            </w:tabs>
            <w:spacing w:after="0"/>
            <w:rPr>
              <w:b/>
              <w:lang w:val="en-GB"/>
            </w:rPr>
          </w:pPr>
          <w:r w:rsidRPr="00700B71">
            <w:rPr>
              <w:b/>
              <w:lang w:val="en-GB"/>
            </w:rPr>
            <w:t>Effective Date</w:t>
          </w:r>
        </w:p>
      </w:tc>
      <w:tc>
        <w:tcPr>
          <w:tcW w:w="2835" w:type="dxa"/>
          <w:gridSpan w:val="3"/>
          <w:shd w:val="clear" w:color="auto" w:fill="auto"/>
          <w:vAlign w:val="center"/>
        </w:tcPr>
        <w:p w14:paraId="2124ACC2" w14:textId="0CDD8C4C" w:rsidR="00700B71" w:rsidRPr="00700B71" w:rsidRDefault="00D32FCF" w:rsidP="00700B71">
          <w:pPr>
            <w:tabs>
              <w:tab w:val="left" w:pos="8160"/>
            </w:tabs>
            <w:spacing w:after="0"/>
            <w:rPr>
              <w:bCs/>
              <w:lang w:val="en-GB"/>
            </w:rPr>
          </w:pPr>
          <w:r>
            <w:rPr>
              <w:bCs/>
              <w:lang w:val="en-GB"/>
            </w:rPr>
            <w:t>15 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700B71" w:rsidRDefault="00700B71" w:rsidP="00700B71">
          <w:pPr>
            <w:tabs>
              <w:tab w:val="left" w:pos="8160"/>
            </w:tabs>
            <w:spacing w:after="0"/>
            <w:rPr>
              <w:b/>
              <w:lang w:val="en-GB"/>
            </w:rPr>
          </w:pPr>
          <w:r w:rsidRPr="00700B71">
            <w:rPr>
              <w:b/>
              <w:lang w:val="en-GB"/>
            </w:rPr>
            <w:t>Review Date</w:t>
          </w:r>
        </w:p>
      </w:tc>
      <w:tc>
        <w:tcPr>
          <w:tcW w:w="2835" w:type="dxa"/>
          <w:gridSpan w:val="3"/>
          <w:shd w:val="clear" w:color="auto" w:fill="auto"/>
          <w:vAlign w:val="center"/>
        </w:tcPr>
        <w:p w14:paraId="70307035" w14:textId="352D462E" w:rsidR="00700B71" w:rsidRPr="00700B71" w:rsidRDefault="00D32FCF" w:rsidP="00700B71">
          <w:pPr>
            <w:tabs>
              <w:tab w:val="left" w:pos="8160"/>
            </w:tabs>
            <w:spacing w:after="0"/>
            <w:rPr>
              <w:bCs/>
              <w:lang w:val="en-GB"/>
            </w:rPr>
          </w:pPr>
          <w:r>
            <w:rPr>
              <w:bCs/>
              <w:lang w:val="en-GB"/>
            </w:rPr>
            <w:t>February</w:t>
          </w:r>
          <w:r w:rsidR="0015723C">
            <w:rPr>
              <w:bCs/>
              <w:lang w:val="en-GB"/>
            </w:rPr>
            <w:t xml:space="preserve"> </w:t>
          </w:r>
          <w:r w:rsidR="00700B71" w:rsidRPr="00700B71">
            <w:rPr>
              <w:bCs/>
              <w:lang w:val="en-GB"/>
            </w:rPr>
            <w:t>202</w:t>
          </w:r>
          <w:r>
            <w:rPr>
              <w:bCs/>
              <w:lang w:val="en-GB"/>
            </w:rPr>
            <w:t>8</w:t>
          </w:r>
        </w:p>
      </w:tc>
    </w:tr>
  </w:tbl>
  <w:p w14:paraId="70FBE984" w14:textId="77777777" w:rsidR="0083491D" w:rsidRDefault="008349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clip_image001"/>
      </v:shape>
    </w:pict>
  </w:numPicBullet>
  <w:abstractNum w:abstractNumId="0"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BFA250F"/>
    <w:multiLevelType w:val="hybridMultilevel"/>
    <w:tmpl w:val="F516E702"/>
    <w:lvl w:ilvl="0" w:tplc="7042F65C">
      <w:start w:val="1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4" w15:restartNumberingAfterBreak="0">
    <w:nsid w:val="16B54DD1"/>
    <w:multiLevelType w:val="multilevel"/>
    <w:tmpl w:val="01904FEC"/>
    <w:lvl w:ilvl="0">
      <w:start w:val="1"/>
      <w:numFmt w:val="decimal"/>
      <w:lvlText w:val="%1."/>
      <w:lvlJc w:val="left"/>
      <w:pPr>
        <w:ind w:left="377" w:hanging="265"/>
      </w:pPr>
      <w:rPr>
        <w:rFonts w:ascii="Arial" w:eastAsia="Arial" w:hAnsi="Arial" w:cs="Arial" w:hint="default"/>
        <w:b/>
        <w:bCs/>
        <w:w w:val="100"/>
        <w:sz w:val="24"/>
        <w:szCs w:val="24"/>
        <w:lang w:val="en-US" w:eastAsia="en-US" w:bidi="ar-SA"/>
      </w:rPr>
    </w:lvl>
    <w:lvl w:ilvl="1">
      <w:start w:val="1"/>
      <w:numFmt w:val="decimal"/>
      <w:lvlText w:val="%1.%2"/>
      <w:lvlJc w:val="left"/>
      <w:pPr>
        <w:ind w:left="478" w:hanging="367"/>
      </w:pPr>
      <w:rPr>
        <w:rFonts w:ascii="Arial" w:eastAsia="Arial" w:hAnsi="Arial" w:cs="Arial" w:hint="default"/>
        <w:b/>
        <w:bCs/>
        <w:spacing w:val="-2"/>
        <w:w w:val="100"/>
        <w:sz w:val="22"/>
        <w:szCs w:val="22"/>
        <w:lang w:val="en-US" w:eastAsia="en-US" w:bidi="ar-SA"/>
      </w:rPr>
    </w:lvl>
    <w:lvl w:ilvl="2">
      <w:start w:val="1"/>
      <w:numFmt w:val="decimal"/>
      <w:lvlText w:val="%1.%2.%3"/>
      <w:lvlJc w:val="left"/>
      <w:pPr>
        <w:ind w:left="662" w:hanging="550"/>
      </w:pPr>
      <w:rPr>
        <w:rFonts w:ascii="Arial" w:eastAsia="Arial" w:hAnsi="Arial" w:cs="Arial" w:hint="default"/>
        <w:b/>
        <w:bCs/>
        <w:spacing w:val="-2"/>
        <w:w w:val="100"/>
        <w:sz w:val="22"/>
        <w:szCs w:val="22"/>
        <w:lang w:val="en-US" w:eastAsia="en-US" w:bidi="ar-SA"/>
      </w:rPr>
    </w:lvl>
    <w:lvl w:ilvl="3">
      <w:numFmt w:val="bullet"/>
      <w:lvlText w:val="•"/>
      <w:lvlJc w:val="left"/>
      <w:pPr>
        <w:ind w:left="1120" w:hanging="550"/>
      </w:pPr>
      <w:rPr>
        <w:lang w:val="en-US" w:eastAsia="en-US" w:bidi="ar-SA"/>
      </w:rPr>
    </w:lvl>
    <w:lvl w:ilvl="4">
      <w:numFmt w:val="bullet"/>
      <w:lvlText w:val="•"/>
      <w:lvlJc w:val="left"/>
      <w:pPr>
        <w:ind w:left="2466" w:hanging="550"/>
      </w:pPr>
      <w:rPr>
        <w:lang w:val="en-US" w:eastAsia="en-US" w:bidi="ar-SA"/>
      </w:rPr>
    </w:lvl>
    <w:lvl w:ilvl="5">
      <w:numFmt w:val="bullet"/>
      <w:lvlText w:val="•"/>
      <w:lvlJc w:val="left"/>
      <w:pPr>
        <w:ind w:left="3813" w:hanging="550"/>
      </w:pPr>
      <w:rPr>
        <w:lang w:val="en-US" w:eastAsia="en-US" w:bidi="ar-SA"/>
      </w:rPr>
    </w:lvl>
    <w:lvl w:ilvl="6">
      <w:numFmt w:val="bullet"/>
      <w:lvlText w:val="•"/>
      <w:lvlJc w:val="left"/>
      <w:pPr>
        <w:ind w:left="5159" w:hanging="550"/>
      </w:pPr>
      <w:rPr>
        <w:lang w:val="en-US" w:eastAsia="en-US" w:bidi="ar-SA"/>
      </w:rPr>
    </w:lvl>
    <w:lvl w:ilvl="7">
      <w:numFmt w:val="bullet"/>
      <w:lvlText w:val="•"/>
      <w:lvlJc w:val="left"/>
      <w:pPr>
        <w:ind w:left="6506" w:hanging="550"/>
      </w:pPr>
      <w:rPr>
        <w:lang w:val="en-US" w:eastAsia="en-US" w:bidi="ar-SA"/>
      </w:rPr>
    </w:lvl>
    <w:lvl w:ilvl="8">
      <w:numFmt w:val="bullet"/>
      <w:lvlText w:val="•"/>
      <w:lvlJc w:val="left"/>
      <w:pPr>
        <w:ind w:left="7853" w:hanging="550"/>
      </w:pPr>
      <w:rPr>
        <w:lang w:val="en-US" w:eastAsia="en-US" w:bidi="ar-SA"/>
      </w:rPr>
    </w:lvl>
  </w:abstractNum>
  <w:abstractNum w:abstractNumId="5"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AEF3FC9"/>
    <w:multiLevelType w:val="hybridMultilevel"/>
    <w:tmpl w:val="7AD0EADA"/>
    <w:lvl w:ilvl="0" w:tplc="1C090007">
      <w:start w:val="1"/>
      <w:numFmt w:val="bullet"/>
      <w:lvlText w:val=""/>
      <w:lvlPicBulletId w:val="0"/>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E716C61"/>
    <w:multiLevelType w:val="hybridMultilevel"/>
    <w:tmpl w:val="A9860298"/>
    <w:lvl w:ilvl="0" w:tplc="1D3A7AAC">
      <w:start w:val="1"/>
      <w:numFmt w:val="lowerLetter"/>
      <w:lvlText w:val="%1)"/>
      <w:lvlJc w:val="left"/>
      <w:pPr>
        <w:ind w:left="392" w:hanging="360"/>
      </w:pPr>
    </w:lvl>
    <w:lvl w:ilvl="1" w:tplc="1C090019">
      <w:start w:val="1"/>
      <w:numFmt w:val="lowerLetter"/>
      <w:lvlText w:val="%2."/>
      <w:lvlJc w:val="left"/>
      <w:pPr>
        <w:ind w:left="1112" w:hanging="360"/>
      </w:pPr>
    </w:lvl>
    <w:lvl w:ilvl="2" w:tplc="1C09001B">
      <w:start w:val="1"/>
      <w:numFmt w:val="lowerRoman"/>
      <w:lvlText w:val="%3."/>
      <w:lvlJc w:val="right"/>
      <w:pPr>
        <w:ind w:left="1832" w:hanging="180"/>
      </w:pPr>
    </w:lvl>
    <w:lvl w:ilvl="3" w:tplc="1C09000F">
      <w:start w:val="1"/>
      <w:numFmt w:val="decimal"/>
      <w:lvlText w:val="%4."/>
      <w:lvlJc w:val="left"/>
      <w:pPr>
        <w:ind w:left="2552" w:hanging="360"/>
      </w:pPr>
    </w:lvl>
    <w:lvl w:ilvl="4" w:tplc="1C090019">
      <w:start w:val="1"/>
      <w:numFmt w:val="lowerLetter"/>
      <w:lvlText w:val="%5."/>
      <w:lvlJc w:val="left"/>
      <w:pPr>
        <w:ind w:left="3272" w:hanging="360"/>
      </w:pPr>
    </w:lvl>
    <w:lvl w:ilvl="5" w:tplc="1C09001B">
      <w:start w:val="1"/>
      <w:numFmt w:val="lowerRoman"/>
      <w:lvlText w:val="%6."/>
      <w:lvlJc w:val="right"/>
      <w:pPr>
        <w:ind w:left="3992" w:hanging="180"/>
      </w:pPr>
    </w:lvl>
    <w:lvl w:ilvl="6" w:tplc="1C09000F">
      <w:start w:val="1"/>
      <w:numFmt w:val="decimal"/>
      <w:lvlText w:val="%7."/>
      <w:lvlJc w:val="left"/>
      <w:pPr>
        <w:ind w:left="4712" w:hanging="360"/>
      </w:pPr>
    </w:lvl>
    <w:lvl w:ilvl="7" w:tplc="1C090019">
      <w:start w:val="1"/>
      <w:numFmt w:val="lowerLetter"/>
      <w:lvlText w:val="%8."/>
      <w:lvlJc w:val="left"/>
      <w:pPr>
        <w:ind w:left="5432" w:hanging="360"/>
      </w:pPr>
    </w:lvl>
    <w:lvl w:ilvl="8" w:tplc="1C09001B">
      <w:start w:val="1"/>
      <w:numFmt w:val="lowerRoman"/>
      <w:lvlText w:val="%9."/>
      <w:lvlJc w:val="right"/>
      <w:pPr>
        <w:ind w:left="6152" w:hanging="180"/>
      </w:pPr>
    </w:lvl>
  </w:abstractNum>
  <w:abstractNum w:abstractNumId="10" w15:restartNumberingAfterBreak="0">
    <w:nsid w:val="2FB3130F"/>
    <w:multiLevelType w:val="multilevel"/>
    <w:tmpl w:val="F0D01A2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4C2196E"/>
    <w:multiLevelType w:val="hybridMultilevel"/>
    <w:tmpl w:val="6B948C0C"/>
    <w:lvl w:ilvl="0" w:tplc="087E3616">
      <w:numFmt w:val="bullet"/>
      <w:lvlText w:val="•"/>
      <w:lvlJc w:val="left"/>
      <w:pPr>
        <w:ind w:left="740" w:hanging="38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7D86C24"/>
    <w:multiLevelType w:val="hybridMultilevel"/>
    <w:tmpl w:val="DD441E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616E039A"/>
    <w:multiLevelType w:val="hybridMultilevel"/>
    <w:tmpl w:val="FA94A1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70C0E1D"/>
    <w:multiLevelType w:val="hybridMultilevel"/>
    <w:tmpl w:val="309C20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32365CE"/>
    <w:multiLevelType w:val="hybridMultilevel"/>
    <w:tmpl w:val="0EF425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24" w15:restartNumberingAfterBreak="0">
    <w:nsid w:val="7FB47551"/>
    <w:multiLevelType w:val="hybridMultilevel"/>
    <w:tmpl w:val="01FEAE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289702900">
    <w:abstractNumId w:val="23"/>
  </w:num>
  <w:num w:numId="2" w16cid:durableId="2040082400">
    <w:abstractNumId w:val="3"/>
  </w:num>
  <w:num w:numId="3" w16cid:durableId="1788114540">
    <w:abstractNumId w:val="17"/>
  </w:num>
  <w:num w:numId="4" w16cid:durableId="16958403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828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7844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0323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8699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449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54061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954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150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419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875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26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90047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9830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085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4786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9488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855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22147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8193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63132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7194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1670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6120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27290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5047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5364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357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19671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82139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3925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926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5690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3145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32537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6098967">
    <w:abstractNumId w:val="20"/>
  </w:num>
  <w:num w:numId="43" w16cid:durableId="20716262">
    <w:abstractNumId w:val="5"/>
  </w:num>
  <w:num w:numId="44" w16cid:durableId="979187286">
    <w:abstractNumId w:val="12"/>
  </w:num>
  <w:num w:numId="45" w16cid:durableId="1122841408">
    <w:abstractNumId w:val="19"/>
  </w:num>
  <w:num w:numId="46" w16cid:durableId="1857842317">
    <w:abstractNumId w:val="7"/>
  </w:num>
  <w:num w:numId="47" w16cid:durableId="2124379995">
    <w:abstractNumId w:val="14"/>
  </w:num>
  <w:num w:numId="48" w16cid:durableId="599872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44573522">
    <w:abstractNumId w:val="16"/>
  </w:num>
  <w:num w:numId="50" w16cid:durableId="1695377105">
    <w:abstractNumId w:val="13"/>
  </w:num>
  <w:num w:numId="51" w16cid:durableId="616181134">
    <w:abstractNumId w:val="21"/>
  </w:num>
  <w:num w:numId="52" w16cid:durableId="1424034158">
    <w:abstractNumId w:val="6"/>
  </w:num>
  <w:num w:numId="53" w16cid:durableId="1915433629">
    <w:abstractNumId w:val="1"/>
  </w:num>
  <w:num w:numId="54" w16cid:durableId="129166443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16cid:durableId="10478775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055650">
    <w:abstractNumId w:val="24"/>
  </w:num>
  <w:num w:numId="57" w16cid:durableId="668795071">
    <w:abstractNumId w:val="18"/>
  </w:num>
  <w:num w:numId="58" w16cid:durableId="1490974599">
    <w:abstractNumId w:val="15"/>
  </w:num>
  <w:num w:numId="59" w16cid:durableId="603419562">
    <w:abstractNumId w:val="0"/>
  </w:num>
  <w:num w:numId="60" w16cid:durableId="238828662">
    <w:abstractNumId w:val="22"/>
  </w:num>
  <w:num w:numId="61" w16cid:durableId="1206335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88009816">
    <w:abstractNumId w:val="2"/>
  </w:num>
  <w:num w:numId="63" w16cid:durableId="353043541">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13802"/>
    <w:rsid w:val="00016ABF"/>
    <w:rsid w:val="00024B11"/>
    <w:rsid w:val="000251AA"/>
    <w:rsid w:val="00031CF3"/>
    <w:rsid w:val="00031F17"/>
    <w:rsid w:val="00033486"/>
    <w:rsid w:val="00033ABF"/>
    <w:rsid w:val="00034965"/>
    <w:rsid w:val="00034B53"/>
    <w:rsid w:val="00036EC2"/>
    <w:rsid w:val="00040D0F"/>
    <w:rsid w:val="00043A16"/>
    <w:rsid w:val="0005426C"/>
    <w:rsid w:val="000545FA"/>
    <w:rsid w:val="00055402"/>
    <w:rsid w:val="00057435"/>
    <w:rsid w:val="00060F12"/>
    <w:rsid w:val="00065B47"/>
    <w:rsid w:val="0007239C"/>
    <w:rsid w:val="0007305A"/>
    <w:rsid w:val="00081178"/>
    <w:rsid w:val="0009455C"/>
    <w:rsid w:val="000966B3"/>
    <w:rsid w:val="000A01FA"/>
    <w:rsid w:val="000A3239"/>
    <w:rsid w:val="000A405B"/>
    <w:rsid w:val="000A7281"/>
    <w:rsid w:val="000B1534"/>
    <w:rsid w:val="000B165C"/>
    <w:rsid w:val="000B1C7F"/>
    <w:rsid w:val="000B35F0"/>
    <w:rsid w:val="000B6AF4"/>
    <w:rsid w:val="000C3FF2"/>
    <w:rsid w:val="000C4723"/>
    <w:rsid w:val="000D0E48"/>
    <w:rsid w:val="000D20DB"/>
    <w:rsid w:val="000D3023"/>
    <w:rsid w:val="000D538D"/>
    <w:rsid w:val="000D6B90"/>
    <w:rsid w:val="00102F4C"/>
    <w:rsid w:val="00105D9A"/>
    <w:rsid w:val="00110331"/>
    <w:rsid w:val="00112FBD"/>
    <w:rsid w:val="00120FD2"/>
    <w:rsid w:val="00134B86"/>
    <w:rsid w:val="001355DA"/>
    <w:rsid w:val="00136C6B"/>
    <w:rsid w:val="001400B2"/>
    <w:rsid w:val="00142F18"/>
    <w:rsid w:val="001477A3"/>
    <w:rsid w:val="00153A31"/>
    <w:rsid w:val="00155248"/>
    <w:rsid w:val="00155396"/>
    <w:rsid w:val="0015698B"/>
    <w:rsid w:val="0015723C"/>
    <w:rsid w:val="00162966"/>
    <w:rsid w:val="001647C0"/>
    <w:rsid w:val="00171B42"/>
    <w:rsid w:val="001805E9"/>
    <w:rsid w:val="00180A61"/>
    <w:rsid w:val="00194816"/>
    <w:rsid w:val="001A032B"/>
    <w:rsid w:val="001B7B8D"/>
    <w:rsid w:val="001C352D"/>
    <w:rsid w:val="001C409B"/>
    <w:rsid w:val="001C70B0"/>
    <w:rsid w:val="001D042C"/>
    <w:rsid w:val="001D08D8"/>
    <w:rsid w:val="001D5598"/>
    <w:rsid w:val="001E3DBD"/>
    <w:rsid w:val="001E7B07"/>
    <w:rsid w:val="001F2901"/>
    <w:rsid w:val="001F41D9"/>
    <w:rsid w:val="001F4E87"/>
    <w:rsid w:val="00201A98"/>
    <w:rsid w:val="002023E6"/>
    <w:rsid w:val="00202511"/>
    <w:rsid w:val="00204C70"/>
    <w:rsid w:val="00216F7F"/>
    <w:rsid w:val="002171ED"/>
    <w:rsid w:val="00220724"/>
    <w:rsid w:val="00227827"/>
    <w:rsid w:val="00235BB8"/>
    <w:rsid w:val="00245858"/>
    <w:rsid w:val="00251974"/>
    <w:rsid w:val="002564C1"/>
    <w:rsid w:val="002572AD"/>
    <w:rsid w:val="00267CC3"/>
    <w:rsid w:val="002744C6"/>
    <w:rsid w:val="0028261C"/>
    <w:rsid w:val="002949D0"/>
    <w:rsid w:val="00296B23"/>
    <w:rsid w:val="002B7191"/>
    <w:rsid w:val="002B79AE"/>
    <w:rsid w:val="002C1141"/>
    <w:rsid w:val="002C4874"/>
    <w:rsid w:val="002C7B77"/>
    <w:rsid w:val="002D045E"/>
    <w:rsid w:val="002D4CD7"/>
    <w:rsid w:val="002E01C0"/>
    <w:rsid w:val="002E2A6C"/>
    <w:rsid w:val="002E5553"/>
    <w:rsid w:val="00303179"/>
    <w:rsid w:val="003113D9"/>
    <w:rsid w:val="003203D3"/>
    <w:rsid w:val="00325AA7"/>
    <w:rsid w:val="00326526"/>
    <w:rsid w:val="00327130"/>
    <w:rsid w:val="00330D7C"/>
    <w:rsid w:val="00330DA8"/>
    <w:rsid w:val="00332369"/>
    <w:rsid w:val="00335A4B"/>
    <w:rsid w:val="003416D9"/>
    <w:rsid w:val="00343245"/>
    <w:rsid w:val="003461A7"/>
    <w:rsid w:val="003470FF"/>
    <w:rsid w:val="00347E25"/>
    <w:rsid w:val="003513C8"/>
    <w:rsid w:val="00351961"/>
    <w:rsid w:val="0035700F"/>
    <w:rsid w:val="00357F0D"/>
    <w:rsid w:val="00360C3D"/>
    <w:rsid w:val="00363D0F"/>
    <w:rsid w:val="00365E59"/>
    <w:rsid w:val="00372121"/>
    <w:rsid w:val="00386312"/>
    <w:rsid w:val="003868A8"/>
    <w:rsid w:val="003914DE"/>
    <w:rsid w:val="00394069"/>
    <w:rsid w:val="00396C70"/>
    <w:rsid w:val="003A4209"/>
    <w:rsid w:val="003A4527"/>
    <w:rsid w:val="003B3ABD"/>
    <w:rsid w:val="003C4613"/>
    <w:rsid w:val="003C544F"/>
    <w:rsid w:val="003C7414"/>
    <w:rsid w:val="003E07DA"/>
    <w:rsid w:val="003E0D5B"/>
    <w:rsid w:val="003E4D3F"/>
    <w:rsid w:val="003F2387"/>
    <w:rsid w:val="003F2B4E"/>
    <w:rsid w:val="003F5E5B"/>
    <w:rsid w:val="003F7B1E"/>
    <w:rsid w:val="00404CE0"/>
    <w:rsid w:val="004212FE"/>
    <w:rsid w:val="004214C5"/>
    <w:rsid w:val="004236D1"/>
    <w:rsid w:val="0043200C"/>
    <w:rsid w:val="0043647A"/>
    <w:rsid w:val="00442BFC"/>
    <w:rsid w:val="00446D18"/>
    <w:rsid w:val="00446E56"/>
    <w:rsid w:val="00451297"/>
    <w:rsid w:val="004530B3"/>
    <w:rsid w:val="00456B48"/>
    <w:rsid w:val="00457274"/>
    <w:rsid w:val="00460577"/>
    <w:rsid w:val="004612B5"/>
    <w:rsid w:val="00461B59"/>
    <w:rsid w:val="004643C1"/>
    <w:rsid w:val="004746D3"/>
    <w:rsid w:val="00490263"/>
    <w:rsid w:val="004A02A1"/>
    <w:rsid w:val="004A0970"/>
    <w:rsid w:val="004A64A8"/>
    <w:rsid w:val="004C1DD6"/>
    <w:rsid w:val="004C2428"/>
    <w:rsid w:val="004C2984"/>
    <w:rsid w:val="004C5859"/>
    <w:rsid w:val="004C5BEF"/>
    <w:rsid w:val="004D2566"/>
    <w:rsid w:val="004D6BDF"/>
    <w:rsid w:val="004E01AF"/>
    <w:rsid w:val="004E19F4"/>
    <w:rsid w:val="004F47CA"/>
    <w:rsid w:val="00502D08"/>
    <w:rsid w:val="00503391"/>
    <w:rsid w:val="00506F3B"/>
    <w:rsid w:val="00507319"/>
    <w:rsid w:val="00507784"/>
    <w:rsid w:val="00524BE8"/>
    <w:rsid w:val="0052574B"/>
    <w:rsid w:val="005377AC"/>
    <w:rsid w:val="00542C9C"/>
    <w:rsid w:val="00544051"/>
    <w:rsid w:val="0054614E"/>
    <w:rsid w:val="00550760"/>
    <w:rsid w:val="00551C58"/>
    <w:rsid w:val="00554725"/>
    <w:rsid w:val="00554C50"/>
    <w:rsid w:val="00555A77"/>
    <w:rsid w:val="00562CB9"/>
    <w:rsid w:val="00567926"/>
    <w:rsid w:val="00571BBF"/>
    <w:rsid w:val="005765A0"/>
    <w:rsid w:val="00582065"/>
    <w:rsid w:val="005A0386"/>
    <w:rsid w:val="005A4AF0"/>
    <w:rsid w:val="005A68EE"/>
    <w:rsid w:val="005A6BDC"/>
    <w:rsid w:val="005B394F"/>
    <w:rsid w:val="005B4461"/>
    <w:rsid w:val="005B7917"/>
    <w:rsid w:val="005C4CAD"/>
    <w:rsid w:val="005C5622"/>
    <w:rsid w:val="005C5AD4"/>
    <w:rsid w:val="005C70E9"/>
    <w:rsid w:val="005C7E5D"/>
    <w:rsid w:val="005D5883"/>
    <w:rsid w:val="005E13F1"/>
    <w:rsid w:val="005E3BE0"/>
    <w:rsid w:val="005E6044"/>
    <w:rsid w:val="005F3928"/>
    <w:rsid w:val="005F5DE9"/>
    <w:rsid w:val="0060395F"/>
    <w:rsid w:val="006068F5"/>
    <w:rsid w:val="00612F3F"/>
    <w:rsid w:val="006232D6"/>
    <w:rsid w:val="0062625B"/>
    <w:rsid w:val="00627923"/>
    <w:rsid w:val="00634580"/>
    <w:rsid w:val="00643F64"/>
    <w:rsid w:val="00646A9F"/>
    <w:rsid w:val="00656CCB"/>
    <w:rsid w:val="00657B8A"/>
    <w:rsid w:val="0066097B"/>
    <w:rsid w:val="00660A71"/>
    <w:rsid w:val="00663A6C"/>
    <w:rsid w:val="006657DF"/>
    <w:rsid w:val="0067388B"/>
    <w:rsid w:val="00674895"/>
    <w:rsid w:val="00682C9F"/>
    <w:rsid w:val="00687B48"/>
    <w:rsid w:val="00687F45"/>
    <w:rsid w:val="00694BEC"/>
    <w:rsid w:val="00696644"/>
    <w:rsid w:val="006970C1"/>
    <w:rsid w:val="00697E64"/>
    <w:rsid w:val="006A3039"/>
    <w:rsid w:val="006A3E29"/>
    <w:rsid w:val="006A72F8"/>
    <w:rsid w:val="006B0E34"/>
    <w:rsid w:val="006B2DA4"/>
    <w:rsid w:val="006B335F"/>
    <w:rsid w:val="006B4C9E"/>
    <w:rsid w:val="006B684B"/>
    <w:rsid w:val="006B750A"/>
    <w:rsid w:val="006C7733"/>
    <w:rsid w:val="006D6111"/>
    <w:rsid w:val="006D7A50"/>
    <w:rsid w:val="006E75F9"/>
    <w:rsid w:val="006F46F4"/>
    <w:rsid w:val="007003E5"/>
    <w:rsid w:val="007005C5"/>
    <w:rsid w:val="00700B71"/>
    <w:rsid w:val="007051BB"/>
    <w:rsid w:val="00707901"/>
    <w:rsid w:val="00712313"/>
    <w:rsid w:val="00713D48"/>
    <w:rsid w:val="007144C3"/>
    <w:rsid w:val="007164F6"/>
    <w:rsid w:val="00723332"/>
    <w:rsid w:val="00724237"/>
    <w:rsid w:val="007249D1"/>
    <w:rsid w:val="00732A3F"/>
    <w:rsid w:val="007344FE"/>
    <w:rsid w:val="00736A22"/>
    <w:rsid w:val="007425DC"/>
    <w:rsid w:val="007520F3"/>
    <w:rsid w:val="00754DCB"/>
    <w:rsid w:val="00765429"/>
    <w:rsid w:val="0077184D"/>
    <w:rsid w:val="00781766"/>
    <w:rsid w:val="00781B9A"/>
    <w:rsid w:val="00797ABA"/>
    <w:rsid w:val="007A67C3"/>
    <w:rsid w:val="007A6F13"/>
    <w:rsid w:val="007B1DA3"/>
    <w:rsid w:val="007B2F24"/>
    <w:rsid w:val="007B428C"/>
    <w:rsid w:val="007B641B"/>
    <w:rsid w:val="007C60B1"/>
    <w:rsid w:val="007D4D05"/>
    <w:rsid w:val="007E1490"/>
    <w:rsid w:val="007E538F"/>
    <w:rsid w:val="00810C22"/>
    <w:rsid w:val="008173A3"/>
    <w:rsid w:val="00821096"/>
    <w:rsid w:val="00823D57"/>
    <w:rsid w:val="008340B7"/>
    <w:rsid w:val="0083491D"/>
    <w:rsid w:val="0084483C"/>
    <w:rsid w:val="00846149"/>
    <w:rsid w:val="00862A0C"/>
    <w:rsid w:val="008744A1"/>
    <w:rsid w:val="0088295E"/>
    <w:rsid w:val="00894CEC"/>
    <w:rsid w:val="008A1A91"/>
    <w:rsid w:val="008A43FD"/>
    <w:rsid w:val="008B1963"/>
    <w:rsid w:val="008B2499"/>
    <w:rsid w:val="008B3E81"/>
    <w:rsid w:val="008B6DA0"/>
    <w:rsid w:val="008B7927"/>
    <w:rsid w:val="008C654C"/>
    <w:rsid w:val="008D0DE5"/>
    <w:rsid w:val="008D2323"/>
    <w:rsid w:val="008D2DB5"/>
    <w:rsid w:val="008E4660"/>
    <w:rsid w:val="008E53B0"/>
    <w:rsid w:val="008F07EF"/>
    <w:rsid w:val="008F0DE1"/>
    <w:rsid w:val="00903407"/>
    <w:rsid w:val="00903F10"/>
    <w:rsid w:val="00925F2E"/>
    <w:rsid w:val="0092706B"/>
    <w:rsid w:val="0093345D"/>
    <w:rsid w:val="0094440F"/>
    <w:rsid w:val="00945923"/>
    <w:rsid w:val="00954B6A"/>
    <w:rsid w:val="00957CA5"/>
    <w:rsid w:val="00957FE6"/>
    <w:rsid w:val="00962E35"/>
    <w:rsid w:val="0096451A"/>
    <w:rsid w:val="00966918"/>
    <w:rsid w:val="00972A01"/>
    <w:rsid w:val="00972B3C"/>
    <w:rsid w:val="00972E61"/>
    <w:rsid w:val="009779B4"/>
    <w:rsid w:val="00977CD2"/>
    <w:rsid w:val="0098299B"/>
    <w:rsid w:val="00994072"/>
    <w:rsid w:val="009949F7"/>
    <w:rsid w:val="009B0A71"/>
    <w:rsid w:val="009B4FFF"/>
    <w:rsid w:val="009D2051"/>
    <w:rsid w:val="009D74C0"/>
    <w:rsid w:val="009E30AD"/>
    <w:rsid w:val="009E5AAC"/>
    <w:rsid w:val="009F3292"/>
    <w:rsid w:val="009F389C"/>
    <w:rsid w:val="009F3E8B"/>
    <w:rsid w:val="009F7FBD"/>
    <w:rsid w:val="00A107CB"/>
    <w:rsid w:val="00A10D25"/>
    <w:rsid w:val="00A11830"/>
    <w:rsid w:val="00A12C25"/>
    <w:rsid w:val="00A15906"/>
    <w:rsid w:val="00A17A34"/>
    <w:rsid w:val="00A17BF3"/>
    <w:rsid w:val="00A22EF4"/>
    <w:rsid w:val="00A31EE9"/>
    <w:rsid w:val="00A3264E"/>
    <w:rsid w:val="00A35F54"/>
    <w:rsid w:val="00A40204"/>
    <w:rsid w:val="00A44E4D"/>
    <w:rsid w:val="00A45C93"/>
    <w:rsid w:val="00A47409"/>
    <w:rsid w:val="00A57A56"/>
    <w:rsid w:val="00A62589"/>
    <w:rsid w:val="00A627CE"/>
    <w:rsid w:val="00A67C16"/>
    <w:rsid w:val="00A72491"/>
    <w:rsid w:val="00A74EAE"/>
    <w:rsid w:val="00A76942"/>
    <w:rsid w:val="00A81EEE"/>
    <w:rsid w:val="00A82B05"/>
    <w:rsid w:val="00A879EC"/>
    <w:rsid w:val="00A91448"/>
    <w:rsid w:val="00A93312"/>
    <w:rsid w:val="00A97DF6"/>
    <w:rsid w:val="00AB3C2B"/>
    <w:rsid w:val="00AB458D"/>
    <w:rsid w:val="00AD023E"/>
    <w:rsid w:val="00AD4B1C"/>
    <w:rsid w:val="00AD5172"/>
    <w:rsid w:val="00AD5857"/>
    <w:rsid w:val="00AD6971"/>
    <w:rsid w:val="00AF6813"/>
    <w:rsid w:val="00B0342B"/>
    <w:rsid w:val="00B036A1"/>
    <w:rsid w:val="00B07BD0"/>
    <w:rsid w:val="00B123A0"/>
    <w:rsid w:val="00B22467"/>
    <w:rsid w:val="00B34F0A"/>
    <w:rsid w:val="00B3637E"/>
    <w:rsid w:val="00B36460"/>
    <w:rsid w:val="00B36884"/>
    <w:rsid w:val="00B44AE9"/>
    <w:rsid w:val="00B45CA9"/>
    <w:rsid w:val="00B46876"/>
    <w:rsid w:val="00B56C5A"/>
    <w:rsid w:val="00B6021C"/>
    <w:rsid w:val="00B625B7"/>
    <w:rsid w:val="00B75800"/>
    <w:rsid w:val="00B87077"/>
    <w:rsid w:val="00B8733B"/>
    <w:rsid w:val="00B936B4"/>
    <w:rsid w:val="00B94359"/>
    <w:rsid w:val="00BA253D"/>
    <w:rsid w:val="00BA3D1B"/>
    <w:rsid w:val="00BA5C88"/>
    <w:rsid w:val="00BB2EFC"/>
    <w:rsid w:val="00BB712C"/>
    <w:rsid w:val="00BC0112"/>
    <w:rsid w:val="00BD5B50"/>
    <w:rsid w:val="00BE6D5F"/>
    <w:rsid w:val="00BF2675"/>
    <w:rsid w:val="00C000CC"/>
    <w:rsid w:val="00C132B9"/>
    <w:rsid w:val="00C13B61"/>
    <w:rsid w:val="00C176C5"/>
    <w:rsid w:val="00C331E9"/>
    <w:rsid w:val="00C40E58"/>
    <w:rsid w:val="00C43299"/>
    <w:rsid w:val="00C50127"/>
    <w:rsid w:val="00C52DA4"/>
    <w:rsid w:val="00C623BC"/>
    <w:rsid w:val="00C657C4"/>
    <w:rsid w:val="00C6613B"/>
    <w:rsid w:val="00C662E0"/>
    <w:rsid w:val="00C724DE"/>
    <w:rsid w:val="00C72E5D"/>
    <w:rsid w:val="00C8088F"/>
    <w:rsid w:val="00C91C24"/>
    <w:rsid w:val="00C931ED"/>
    <w:rsid w:val="00C94C0C"/>
    <w:rsid w:val="00C9655B"/>
    <w:rsid w:val="00C975E3"/>
    <w:rsid w:val="00CA0D9C"/>
    <w:rsid w:val="00CA432C"/>
    <w:rsid w:val="00CA447C"/>
    <w:rsid w:val="00CA4987"/>
    <w:rsid w:val="00CA55BB"/>
    <w:rsid w:val="00CA666C"/>
    <w:rsid w:val="00CC080C"/>
    <w:rsid w:val="00CD5458"/>
    <w:rsid w:val="00CE3411"/>
    <w:rsid w:val="00CF0991"/>
    <w:rsid w:val="00D22AE7"/>
    <w:rsid w:val="00D24BC8"/>
    <w:rsid w:val="00D24E74"/>
    <w:rsid w:val="00D27C3A"/>
    <w:rsid w:val="00D32FCF"/>
    <w:rsid w:val="00D3431B"/>
    <w:rsid w:val="00D35248"/>
    <w:rsid w:val="00D35B4E"/>
    <w:rsid w:val="00D37FE7"/>
    <w:rsid w:val="00D40301"/>
    <w:rsid w:val="00D42557"/>
    <w:rsid w:val="00D53279"/>
    <w:rsid w:val="00D55B5C"/>
    <w:rsid w:val="00D55D65"/>
    <w:rsid w:val="00D63BAE"/>
    <w:rsid w:val="00D93D6D"/>
    <w:rsid w:val="00D948DB"/>
    <w:rsid w:val="00DA0F9C"/>
    <w:rsid w:val="00DA31D5"/>
    <w:rsid w:val="00DA4D2D"/>
    <w:rsid w:val="00DB22F3"/>
    <w:rsid w:val="00DB4547"/>
    <w:rsid w:val="00DE409F"/>
    <w:rsid w:val="00DF4F00"/>
    <w:rsid w:val="00E0342F"/>
    <w:rsid w:val="00E04D32"/>
    <w:rsid w:val="00E05007"/>
    <w:rsid w:val="00E12062"/>
    <w:rsid w:val="00E16B2C"/>
    <w:rsid w:val="00E27263"/>
    <w:rsid w:val="00E33511"/>
    <w:rsid w:val="00E4183F"/>
    <w:rsid w:val="00E4495F"/>
    <w:rsid w:val="00E51DAB"/>
    <w:rsid w:val="00E55EA9"/>
    <w:rsid w:val="00E57B12"/>
    <w:rsid w:val="00E66422"/>
    <w:rsid w:val="00E67357"/>
    <w:rsid w:val="00E70522"/>
    <w:rsid w:val="00E71AC4"/>
    <w:rsid w:val="00E71EED"/>
    <w:rsid w:val="00E73196"/>
    <w:rsid w:val="00E76F9E"/>
    <w:rsid w:val="00E81193"/>
    <w:rsid w:val="00E852F8"/>
    <w:rsid w:val="00E86F01"/>
    <w:rsid w:val="00E90B24"/>
    <w:rsid w:val="00E958C0"/>
    <w:rsid w:val="00EA083C"/>
    <w:rsid w:val="00EA1A65"/>
    <w:rsid w:val="00EA1B3D"/>
    <w:rsid w:val="00EA2355"/>
    <w:rsid w:val="00EA6979"/>
    <w:rsid w:val="00EB1BB3"/>
    <w:rsid w:val="00EB658B"/>
    <w:rsid w:val="00EB65CF"/>
    <w:rsid w:val="00EC302A"/>
    <w:rsid w:val="00ED26AD"/>
    <w:rsid w:val="00ED38F6"/>
    <w:rsid w:val="00EE5245"/>
    <w:rsid w:val="00EE57FA"/>
    <w:rsid w:val="00EF3307"/>
    <w:rsid w:val="00EF3396"/>
    <w:rsid w:val="00EF37CB"/>
    <w:rsid w:val="00EF3F1E"/>
    <w:rsid w:val="00EF6D03"/>
    <w:rsid w:val="00EF7AF2"/>
    <w:rsid w:val="00F009BE"/>
    <w:rsid w:val="00F012D3"/>
    <w:rsid w:val="00F04A02"/>
    <w:rsid w:val="00F14791"/>
    <w:rsid w:val="00F16EF6"/>
    <w:rsid w:val="00F2058D"/>
    <w:rsid w:val="00F22A7C"/>
    <w:rsid w:val="00F27A9C"/>
    <w:rsid w:val="00F35C74"/>
    <w:rsid w:val="00F400B9"/>
    <w:rsid w:val="00F566DE"/>
    <w:rsid w:val="00F64313"/>
    <w:rsid w:val="00F6478D"/>
    <w:rsid w:val="00F71496"/>
    <w:rsid w:val="00F72455"/>
    <w:rsid w:val="00F745B1"/>
    <w:rsid w:val="00F81EC6"/>
    <w:rsid w:val="00F83457"/>
    <w:rsid w:val="00F92E04"/>
    <w:rsid w:val="00F93143"/>
    <w:rsid w:val="00FA199C"/>
    <w:rsid w:val="00FB234B"/>
    <w:rsid w:val="00FB23F2"/>
    <w:rsid w:val="00FC1541"/>
    <w:rsid w:val="00FC3AA8"/>
    <w:rsid w:val="00FC44CF"/>
    <w:rsid w:val="00FD1D95"/>
    <w:rsid w:val="00FD7E02"/>
    <w:rsid w:val="00FE27D9"/>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paragraph" w:styleId="Heading2">
    <w:name w:val="heading 2"/>
    <w:basedOn w:val="Normal"/>
    <w:link w:val="Heading2Char"/>
    <w:uiPriority w:val="9"/>
    <w:semiHidden/>
    <w:unhideWhenUsed/>
    <w:qFormat/>
    <w:rsid w:val="008A43FD"/>
    <w:pPr>
      <w:widowControl w:val="0"/>
      <w:autoSpaceDE w:val="0"/>
      <w:autoSpaceDN w:val="0"/>
      <w:spacing w:after="0" w:line="240" w:lineRule="auto"/>
      <w:ind w:left="478"/>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Indent Normal,Paragraph,lp1,Bullet List,TOC style,列出段落"/>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uiPriority w:val="59"/>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link w:val="ListParagraph"/>
    <w:uiPriority w:val="34"/>
    <w:rsid w:val="006D7A50"/>
  </w:style>
  <w:style w:type="paragraph" w:styleId="TableofFigures">
    <w:name w:val="table of figures"/>
    <w:basedOn w:val="Normal"/>
    <w:next w:val="Normal"/>
    <w:uiPriority w:val="99"/>
    <w:semiHidden/>
    <w:unhideWhenUsed/>
    <w:rsid w:val="008A43FD"/>
    <w:pPr>
      <w:widowControl w:val="0"/>
      <w:autoSpaceDE w:val="0"/>
      <w:autoSpaceDN w:val="0"/>
      <w:spacing w:after="0" w:line="240" w:lineRule="auto"/>
    </w:pPr>
    <w:rPr>
      <w:rFonts w:ascii="Arial" w:eastAsia="Arial MT" w:hAnsi="Arial" w:cs="Arial MT"/>
      <w:b/>
      <w:lang w:val="en-US"/>
    </w:rPr>
  </w:style>
  <w:style w:type="paragraph" w:customStyle="1" w:styleId="TableBodyCentre">
    <w:name w:val="Table Body Centre"/>
    <w:basedOn w:val="Normal"/>
    <w:rsid w:val="008A43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pPr>
    <w:rPr>
      <w:rFonts w:ascii="Arial" w:eastAsia="Times New Roman" w:hAnsi="Arial" w:cs="Arial"/>
      <w:sz w:val="20"/>
      <w:szCs w:val="20"/>
      <w:lang w:val="en-GB"/>
    </w:rPr>
  </w:style>
  <w:style w:type="character" w:customStyle="1" w:styleId="Heading2Char">
    <w:name w:val="Heading 2 Char"/>
    <w:basedOn w:val="DefaultParagraphFont"/>
    <w:link w:val="Heading2"/>
    <w:uiPriority w:val="9"/>
    <w:semiHidden/>
    <w:rsid w:val="008A43FD"/>
    <w:rPr>
      <w:rFonts w:ascii="Arial" w:eastAsia="Arial"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 w:id="20763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alin.teams.microsoft.com/usp/pstnconferencing" TargetMode="External"/><Relationship Id="rId18" Type="http://schemas.openxmlformats.org/officeDocument/2006/relationships/hyperlink" Target="https://www.microsoft.com/microsoft-teams/join-a-meeting" TargetMode="External"/><Relationship Id="rId26" Type="http://schemas.openxmlformats.org/officeDocument/2006/relationships/hyperlink" Target="http://www.treasury.gov.za" TargetMode="External"/><Relationship Id="rId3" Type="http://schemas.openxmlformats.org/officeDocument/2006/relationships/settings" Target="settings.xml"/><Relationship Id="rId21" Type="http://schemas.openxmlformats.org/officeDocument/2006/relationships/hyperlink" Target="https://dialin.teams.microsoft.com/usp/pstnconferencing" TargetMode="External"/><Relationship Id="rId34" Type="http://schemas.openxmlformats.org/officeDocument/2006/relationships/hyperlink" Target="http://www.sars.gov.za" TargetMode="External"/><Relationship Id="rId7" Type="http://schemas.openxmlformats.org/officeDocument/2006/relationships/hyperlink" Target="mailto:MaririLM@eskom.co.za" TargetMode="External"/><Relationship Id="rId12" Type="http://schemas.openxmlformats.org/officeDocument/2006/relationships/hyperlink" Target="https://dialin.teams.microsoft.com/54a2505a-8a15-4cfc-8247-9aaee6aa3a4c?id=312018207" TargetMode="External"/><Relationship Id="rId17" Type="http://schemas.openxmlformats.org/officeDocument/2006/relationships/hyperlink" Target="https://www.microsoft.com/en-us/microsoft-teams/download-app" TargetMode="External"/><Relationship Id="rId25" Type="http://schemas.openxmlformats.org/officeDocument/2006/relationships/image" Target="media/image3.jpeg"/><Relationship Id="rId33"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hyperlink" Target="https://teams.microsoft.com/l/meetup-join/19%3ameeting_ZTg0NGNhNzctNjIzOS00ZTQ1LThjMzMtMDU1ODVjNGQyOGVm%40thread.v2/0?context=%7b%22Tid%22%3a%2293aedbdc-cc67-4652-aa12-d250a876ae79%22%2c%22Oid%22%3a%2209faa53a-f460-47a0-9b4b-3e75122e37f1%22%7d" TargetMode="External"/><Relationship Id="rId20" Type="http://schemas.openxmlformats.org/officeDocument/2006/relationships/hyperlink" Target="https://dialin.teams.microsoft.com/54a2505a-8a15-4cfc-8247-9aaee6aa3a4c?id=312018207" TargetMode="External"/><Relationship Id="rId29" Type="http://schemas.openxmlformats.org/officeDocument/2006/relationships/hyperlink" Target="http://www.thdti.gov.za/industrial%20development/ip.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27218340825,,312018207" TargetMode="External"/><Relationship Id="rId24" Type="http://schemas.openxmlformats.org/officeDocument/2006/relationships/footer" Target="footer1.xml"/><Relationship Id="rId32"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yperlink" Target="http://www.eskom.co.za" TargetMode="External"/><Relationship Id="rId23" Type="http://schemas.openxmlformats.org/officeDocument/2006/relationships/header" Target="header1.xml"/><Relationship Id="rId28" Type="http://schemas.openxmlformats.org/officeDocument/2006/relationships/hyperlink" Target="http://www.reservebank.co.za" TargetMode="External"/><Relationship Id="rId36" Type="http://schemas.openxmlformats.org/officeDocument/2006/relationships/theme" Target="theme/theme1.xml"/><Relationship Id="rId10" Type="http://schemas.openxmlformats.org/officeDocument/2006/relationships/hyperlink" Target="https://www.microsoft.com/microsoft-teams/join-a-meeting" TargetMode="External"/><Relationship Id="rId19" Type="http://schemas.openxmlformats.org/officeDocument/2006/relationships/hyperlink" Target="tel:+27218340825,,312018207" TargetMode="External"/><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s://www.microsoft.com/en-us/microsoft-teams/download-app" TargetMode="External"/><Relationship Id="rId14" Type="http://schemas.openxmlformats.org/officeDocument/2006/relationships/hyperlink" Target="http://www.eskom.co.za" TargetMode="External"/><Relationship Id="rId22" Type="http://schemas.openxmlformats.org/officeDocument/2006/relationships/hyperlink" Target="http://www.csd.gov.za" TargetMode="External"/><Relationship Id="rId27" Type="http://schemas.openxmlformats.org/officeDocument/2006/relationships/image" Target="media/image4.png"/><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hyperlink" Target="https://teams.microsoft.com/l/meetup-join/19%3ameeting_ZTg0NGNhNzctNjIzOS00ZTQ1LThjMzMtMDU1ODVjNGQyOGVm%40thread.v2/0?context=%7b%22Tid%22%3a%2293aedbdc-cc67-4652-aa12-d250a876ae79%22%2c%22Oid%22%3a%2209faa53a-f460-47a0-9b4b-3e75122e37f1%22%7d"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Pages>
  <Words>13898</Words>
  <Characters>79222</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Louis Mariri</cp:lastModifiedBy>
  <cp:revision>13</cp:revision>
  <cp:lastPrinted>2023-03-14T06:23:00Z</cp:lastPrinted>
  <dcterms:created xsi:type="dcterms:W3CDTF">2023-03-08T13:43:00Z</dcterms:created>
  <dcterms:modified xsi:type="dcterms:W3CDTF">2023-03-14T06:55:00Z</dcterms:modified>
</cp:coreProperties>
</file>