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588" w:rsidRPr="007807FD" w:rsidRDefault="00F32588" w:rsidP="00F32588">
      <w:pPr>
        <w:pStyle w:val="ListParagraph"/>
        <w:numPr>
          <w:ilvl w:val="0"/>
          <w:numId w:val="1"/>
        </w:numPr>
        <w:ind w:left="357" w:hanging="357"/>
        <w:rPr>
          <w:rFonts w:ascii="Arial" w:hAnsi="Arial" w:cs="Arial"/>
          <w:b/>
        </w:rPr>
      </w:pPr>
      <w:r w:rsidRPr="007807FD">
        <w:rPr>
          <w:rFonts w:ascii="Arial" w:hAnsi="Arial" w:cs="Arial"/>
          <w:b/>
        </w:rPr>
        <w:t>STIHL CHAIN SAW</w:t>
      </w:r>
    </w:p>
    <w:p w:rsidR="00F32588" w:rsidRPr="007807FD" w:rsidRDefault="00F32588" w:rsidP="00F32588">
      <w:pPr>
        <w:rPr>
          <w:rFonts w:ascii="Arial" w:hAnsi="Arial" w:cs="Arial"/>
          <w:b/>
        </w:rPr>
      </w:pPr>
    </w:p>
    <w:p w:rsidR="00F32588" w:rsidRPr="007807FD" w:rsidRDefault="00F32588" w:rsidP="00F32588">
      <w:pPr>
        <w:rPr>
          <w:rFonts w:ascii="Arial" w:hAnsi="Arial" w:cs="Arial"/>
          <w:b/>
        </w:rPr>
      </w:pPr>
      <w:r w:rsidRPr="007807FD">
        <w:rPr>
          <w:rFonts w:ascii="Arial" w:hAnsi="Arial" w:cs="Arial"/>
          <w:b/>
        </w:rPr>
        <w:t>STIHL MS361 PETROL CHAIN SAW</w:t>
      </w:r>
    </w:p>
    <w:p w:rsidR="00F32588" w:rsidRPr="007807FD" w:rsidRDefault="00F32588" w:rsidP="00F3258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</w:tblGrid>
      <w:tr w:rsidR="00F32588" w:rsidRPr="007807FD" w:rsidTr="00F6566C">
        <w:trPr>
          <w:trHeight w:val="362"/>
        </w:trPr>
        <w:tc>
          <w:tcPr>
            <w:tcW w:w="2263" w:type="dxa"/>
          </w:tcPr>
          <w:p w:rsidR="00F32588" w:rsidRPr="007807FD" w:rsidRDefault="00F32588" w:rsidP="00F6566C">
            <w:pPr>
              <w:rPr>
                <w:rFonts w:ascii="Arial" w:hAnsi="Arial" w:cs="Arial"/>
              </w:rPr>
            </w:pPr>
            <w:r w:rsidRPr="007807FD">
              <w:rPr>
                <w:rFonts w:ascii="Arial" w:hAnsi="Arial" w:cs="Arial"/>
              </w:rPr>
              <w:t>Displacement</w:t>
            </w:r>
          </w:p>
        </w:tc>
        <w:tc>
          <w:tcPr>
            <w:tcW w:w="2127" w:type="dxa"/>
          </w:tcPr>
          <w:p w:rsidR="00F32588" w:rsidRPr="007807FD" w:rsidRDefault="00F32588" w:rsidP="00F6566C">
            <w:pPr>
              <w:rPr>
                <w:rFonts w:ascii="Arial" w:hAnsi="Arial" w:cs="Arial"/>
              </w:rPr>
            </w:pPr>
            <w:r w:rsidRPr="007807FD">
              <w:rPr>
                <w:rFonts w:ascii="Arial" w:hAnsi="Arial" w:cs="Arial"/>
              </w:rPr>
              <w:t>59cm³</w:t>
            </w:r>
          </w:p>
        </w:tc>
      </w:tr>
      <w:tr w:rsidR="00F32588" w:rsidRPr="007807FD" w:rsidTr="00F6566C">
        <w:trPr>
          <w:trHeight w:val="362"/>
        </w:trPr>
        <w:tc>
          <w:tcPr>
            <w:tcW w:w="2263" w:type="dxa"/>
          </w:tcPr>
          <w:p w:rsidR="00F32588" w:rsidRPr="007807FD" w:rsidRDefault="00F32588" w:rsidP="00F6566C">
            <w:pPr>
              <w:rPr>
                <w:rFonts w:ascii="Arial" w:hAnsi="Arial" w:cs="Arial"/>
              </w:rPr>
            </w:pPr>
            <w:r w:rsidRPr="007807FD">
              <w:rPr>
                <w:rFonts w:ascii="Arial" w:hAnsi="Arial" w:cs="Arial"/>
              </w:rPr>
              <w:t>kW</w:t>
            </w:r>
          </w:p>
        </w:tc>
        <w:tc>
          <w:tcPr>
            <w:tcW w:w="2127" w:type="dxa"/>
          </w:tcPr>
          <w:p w:rsidR="00F32588" w:rsidRPr="007807FD" w:rsidRDefault="00F32588" w:rsidP="00F6566C">
            <w:pPr>
              <w:rPr>
                <w:rFonts w:ascii="Arial" w:hAnsi="Arial" w:cs="Arial"/>
              </w:rPr>
            </w:pPr>
            <w:r w:rsidRPr="007807FD">
              <w:rPr>
                <w:rFonts w:ascii="Arial" w:hAnsi="Arial" w:cs="Arial"/>
              </w:rPr>
              <w:t>3.4</w:t>
            </w:r>
          </w:p>
        </w:tc>
      </w:tr>
      <w:tr w:rsidR="00F32588" w:rsidRPr="007807FD" w:rsidTr="00F6566C">
        <w:trPr>
          <w:trHeight w:val="362"/>
        </w:trPr>
        <w:tc>
          <w:tcPr>
            <w:tcW w:w="2263" w:type="dxa"/>
          </w:tcPr>
          <w:p w:rsidR="00F32588" w:rsidRPr="007807FD" w:rsidRDefault="00F32588" w:rsidP="00F6566C">
            <w:pPr>
              <w:rPr>
                <w:rFonts w:ascii="Arial" w:hAnsi="Arial" w:cs="Arial"/>
              </w:rPr>
            </w:pPr>
            <w:r w:rsidRPr="007807FD">
              <w:rPr>
                <w:rFonts w:ascii="Arial" w:hAnsi="Arial" w:cs="Arial"/>
              </w:rPr>
              <w:t>Weight</w:t>
            </w:r>
          </w:p>
        </w:tc>
        <w:tc>
          <w:tcPr>
            <w:tcW w:w="2127" w:type="dxa"/>
          </w:tcPr>
          <w:p w:rsidR="00F32588" w:rsidRPr="007807FD" w:rsidRDefault="00F32588" w:rsidP="00F6566C">
            <w:pPr>
              <w:rPr>
                <w:rFonts w:ascii="Arial" w:hAnsi="Arial" w:cs="Arial"/>
              </w:rPr>
            </w:pPr>
            <w:r w:rsidRPr="007807FD">
              <w:rPr>
                <w:rFonts w:ascii="Arial" w:hAnsi="Arial" w:cs="Arial"/>
              </w:rPr>
              <w:t>5.6kg</w:t>
            </w:r>
          </w:p>
        </w:tc>
      </w:tr>
      <w:tr w:rsidR="00F32588" w:rsidRPr="007807FD" w:rsidTr="00F6566C">
        <w:trPr>
          <w:trHeight w:val="362"/>
        </w:trPr>
        <w:tc>
          <w:tcPr>
            <w:tcW w:w="2263" w:type="dxa"/>
          </w:tcPr>
          <w:p w:rsidR="00F32588" w:rsidRPr="007807FD" w:rsidRDefault="00F32588" w:rsidP="00F6566C">
            <w:pPr>
              <w:rPr>
                <w:rFonts w:ascii="Arial" w:hAnsi="Arial" w:cs="Arial"/>
              </w:rPr>
            </w:pPr>
            <w:r w:rsidRPr="007807FD">
              <w:rPr>
                <w:rFonts w:ascii="Arial" w:hAnsi="Arial" w:cs="Arial"/>
              </w:rPr>
              <w:t>Chain brake</w:t>
            </w:r>
          </w:p>
        </w:tc>
        <w:tc>
          <w:tcPr>
            <w:tcW w:w="2127" w:type="dxa"/>
          </w:tcPr>
          <w:p w:rsidR="00F32588" w:rsidRPr="007807FD" w:rsidRDefault="00F32588" w:rsidP="00F6566C">
            <w:pPr>
              <w:rPr>
                <w:rFonts w:ascii="Arial" w:hAnsi="Arial" w:cs="Arial"/>
              </w:rPr>
            </w:pPr>
            <w:proofErr w:type="spellStart"/>
            <w:r w:rsidRPr="007807FD">
              <w:rPr>
                <w:rFonts w:ascii="Arial" w:hAnsi="Arial" w:cs="Arial"/>
              </w:rPr>
              <w:t>Quickstop</w:t>
            </w:r>
            <w:proofErr w:type="spellEnd"/>
          </w:p>
        </w:tc>
      </w:tr>
      <w:tr w:rsidR="00F32588" w:rsidRPr="007807FD" w:rsidTr="00F6566C">
        <w:trPr>
          <w:trHeight w:val="362"/>
        </w:trPr>
        <w:tc>
          <w:tcPr>
            <w:tcW w:w="2263" w:type="dxa"/>
          </w:tcPr>
          <w:p w:rsidR="00F32588" w:rsidRPr="007807FD" w:rsidRDefault="00F32588" w:rsidP="00F6566C">
            <w:pPr>
              <w:rPr>
                <w:rFonts w:ascii="Arial" w:hAnsi="Arial" w:cs="Arial"/>
              </w:rPr>
            </w:pPr>
            <w:r w:rsidRPr="007807FD">
              <w:rPr>
                <w:rFonts w:ascii="Arial" w:hAnsi="Arial" w:cs="Arial"/>
              </w:rPr>
              <w:t>Pitch</w:t>
            </w:r>
          </w:p>
        </w:tc>
        <w:tc>
          <w:tcPr>
            <w:tcW w:w="2127" w:type="dxa"/>
          </w:tcPr>
          <w:p w:rsidR="00F32588" w:rsidRPr="007807FD" w:rsidRDefault="00F32588" w:rsidP="00F6566C">
            <w:pPr>
              <w:rPr>
                <w:rFonts w:ascii="Arial" w:hAnsi="Arial" w:cs="Arial"/>
              </w:rPr>
            </w:pPr>
            <w:r w:rsidRPr="007807FD">
              <w:rPr>
                <w:rFonts w:ascii="Arial" w:hAnsi="Arial" w:cs="Arial"/>
              </w:rPr>
              <w:t>3/8”</w:t>
            </w:r>
          </w:p>
        </w:tc>
      </w:tr>
      <w:tr w:rsidR="00F32588" w:rsidRPr="007807FD" w:rsidTr="00F6566C">
        <w:trPr>
          <w:trHeight w:val="362"/>
        </w:trPr>
        <w:tc>
          <w:tcPr>
            <w:tcW w:w="2263" w:type="dxa"/>
          </w:tcPr>
          <w:p w:rsidR="00F32588" w:rsidRPr="007807FD" w:rsidRDefault="00F32588" w:rsidP="00F6566C">
            <w:pPr>
              <w:rPr>
                <w:rFonts w:ascii="Arial" w:hAnsi="Arial" w:cs="Arial"/>
              </w:rPr>
            </w:pPr>
            <w:r w:rsidRPr="007807FD">
              <w:rPr>
                <w:rFonts w:ascii="Arial" w:hAnsi="Arial" w:cs="Arial"/>
              </w:rPr>
              <w:t>Oil tank volume</w:t>
            </w:r>
          </w:p>
        </w:tc>
        <w:tc>
          <w:tcPr>
            <w:tcW w:w="2127" w:type="dxa"/>
          </w:tcPr>
          <w:p w:rsidR="00F32588" w:rsidRPr="007807FD" w:rsidRDefault="00F32588" w:rsidP="00F6566C">
            <w:pPr>
              <w:rPr>
                <w:rFonts w:ascii="Arial" w:hAnsi="Arial" w:cs="Arial"/>
              </w:rPr>
            </w:pPr>
            <w:r w:rsidRPr="007807FD">
              <w:rPr>
                <w:rFonts w:ascii="Arial" w:hAnsi="Arial" w:cs="Arial"/>
              </w:rPr>
              <w:t>325cm³</w:t>
            </w:r>
          </w:p>
        </w:tc>
      </w:tr>
    </w:tbl>
    <w:p w:rsidR="00F32588" w:rsidRDefault="00F32588" w:rsidP="00F32588">
      <w:pPr>
        <w:rPr>
          <w:rFonts w:ascii="Arial" w:hAnsi="Arial" w:cs="Arial"/>
          <w:noProof/>
          <w:lang w:eastAsia="en-ZA"/>
        </w:rPr>
      </w:pPr>
    </w:p>
    <w:p w:rsidR="00F32588" w:rsidRDefault="00F32588" w:rsidP="00F32588">
      <w:pPr>
        <w:rPr>
          <w:rFonts w:ascii="Arial" w:hAnsi="Arial" w:cs="Arial"/>
          <w:b/>
        </w:rPr>
      </w:pPr>
      <w:r w:rsidRPr="00FF3E74">
        <w:rPr>
          <w:rFonts w:ascii="Arial" w:hAnsi="Arial" w:cs="Arial"/>
          <w:b/>
        </w:rPr>
        <w:t xml:space="preserve">As in photo; </w:t>
      </w:r>
    </w:p>
    <w:p w:rsidR="00F32588" w:rsidRPr="00FF3E74" w:rsidRDefault="00F32588" w:rsidP="00F32588">
      <w:pPr>
        <w:rPr>
          <w:rFonts w:ascii="Arial" w:hAnsi="Arial" w:cs="Arial"/>
          <w:b/>
        </w:rPr>
      </w:pPr>
    </w:p>
    <w:p w:rsidR="00F32588" w:rsidRPr="007807FD" w:rsidRDefault="00F32588" w:rsidP="00F32588">
      <w:pPr>
        <w:rPr>
          <w:rFonts w:ascii="Arial" w:hAnsi="Arial" w:cs="Arial"/>
          <w:noProof/>
          <w:lang w:eastAsia="en-ZA"/>
        </w:rPr>
      </w:pPr>
      <w:r>
        <w:rPr>
          <w:noProof/>
          <w:lang w:eastAsia="en-ZA"/>
        </w:rPr>
        <w:drawing>
          <wp:inline distT="0" distB="0" distL="0" distR="0" wp14:anchorId="1DD47010" wp14:editId="79DBE529">
            <wp:extent cx="5731510" cy="2425284"/>
            <wp:effectExtent l="0" t="0" r="2540" b="0"/>
            <wp:docPr id="12" name="Picture 12" descr="MS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S 3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2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588" w:rsidRDefault="00F32588" w:rsidP="00F32588">
      <w:pPr>
        <w:rPr>
          <w:rFonts w:ascii="Tahoma" w:hAnsi="Tahoma" w:cs="Tahoma"/>
          <w:sz w:val="24"/>
          <w:szCs w:val="24"/>
        </w:rPr>
      </w:pPr>
    </w:p>
    <w:p w:rsidR="00F32588" w:rsidRDefault="00F32588" w:rsidP="00F3258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497697" w:rsidRDefault="00F32588">
      <w:bookmarkStart w:id="0" w:name="_GoBack"/>
      <w:bookmarkEnd w:id="0"/>
    </w:p>
    <w:sectPr w:rsidR="00497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899"/>
    <w:multiLevelType w:val="hybridMultilevel"/>
    <w:tmpl w:val="3E8CE5AC"/>
    <w:lvl w:ilvl="0" w:tplc="1C09000F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88"/>
    <w:rsid w:val="0040780C"/>
    <w:rsid w:val="005423AD"/>
    <w:rsid w:val="00F3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350C1-D68D-43D0-AC5D-CC712FA6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2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2022-06-29T08:30:00Z</dcterms:created>
  <dcterms:modified xsi:type="dcterms:W3CDTF">2022-06-29T08:31:00Z</dcterms:modified>
</cp:coreProperties>
</file>