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3191C" w14:textId="77777777" w:rsidR="00476C88" w:rsidRDefault="00476C88" w:rsidP="005764FD">
      <w:pPr>
        <w:spacing w:after="0" w:line="240" w:lineRule="auto"/>
        <w:jc w:val="both"/>
        <w:rPr>
          <w:rFonts w:ascii="Arial" w:eastAsia="PMingLiU" w:hAnsi="Arial" w:cs="Arial"/>
          <w:bCs/>
          <w:sz w:val="20"/>
          <w:szCs w:val="20"/>
          <w:lang w:val="fr-FR"/>
        </w:rPr>
      </w:pPr>
    </w:p>
    <w:p w14:paraId="0F9784C3" w14:textId="6829DE59" w:rsidR="00DF789C" w:rsidRPr="00DF789C" w:rsidRDefault="00476C88" w:rsidP="00DF789C">
      <w:pPr>
        <w:spacing w:before="120" w:after="120" w:line="240" w:lineRule="auto"/>
        <w:rPr>
          <w:rFonts w:ascii="Arial Bold" w:eastAsia="PMingLiU" w:hAnsi="Arial Bold" w:cs="Arial"/>
          <w:b/>
          <w:color w:val="002060"/>
          <w:sz w:val="24"/>
          <w:szCs w:val="24"/>
        </w:rPr>
      </w:pPr>
      <w:r w:rsidRPr="0097212D">
        <w:rPr>
          <w:rFonts w:ascii="Arial" w:eastAsia="Times New Roman" w:hAnsi="Arial" w:cs="Arial"/>
          <w:b/>
          <w:szCs w:val="20"/>
          <w:lang w:val="en-GB"/>
        </w:rPr>
        <w:t>Project Name</w:t>
      </w:r>
      <w:r w:rsidRPr="00421144">
        <w:rPr>
          <w:rFonts w:ascii="Arial" w:eastAsia="Times New Roman" w:hAnsi="Arial" w:cs="Arial"/>
          <w:szCs w:val="20"/>
          <w:lang w:val="en-GB"/>
        </w:rPr>
        <w:t xml:space="preserve">: </w:t>
      </w:r>
      <w:r w:rsidR="00DF789C" w:rsidRPr="00DF789C">
        <w:rPr>
          <w:rFonts w:ascii="Arial Bold" w:eastAsia="PMingLiU" w:hAnsi="Arial Bold" w:cs="Arial"/>
          <w:b/>
          <w:color w:val="002060"/>
          <w:sz w:val="24"/>
          <w:szCs w:val="24"/>
        </w:rPr>
        <w:t xml:space="preserve">Professional Services NED (Network Engineering &amp; Design) panel contract in the Cape Coastal Cluster  </w:t>
      </w:r>
    </w:p>
    <w:p w14:paraId="23E71CD1" w14:textId="42CCDBAC"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
    <w:p w14:paraId="74494900"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
    <w:p w14:paraId="3A82855A" w14:textId="77777777" w:rsidR="00476C88" w:rsidRPr="0097212D"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Cs w:val="20"/>
          <w:lang w:val="en-GB"/>
        </w:rPr>
      </w:pPr>
      <w:r w:rsidRPr="0097212D">
        <w:rPr>
          <w:rFonts w:ascii="Arial" w:eastAsia="Times New Roman" w:hAnsi="Arial" w:cs="Arial"/>
          <w:b/>
          <w:szCs w:val="20"/>
          <w:lang w:val="en-GB"/>
        </w:rPr>
        <w:t xml:space="preserve">Project </w:t>
      </w:r>
      <w:r w:rsidR="00953C6F" w:rsidRPr="0097212D">
        <w:rPr>
          <w:rFonts w:ascii="Arial" w:eastAsia="Times New Roman" w:hAnsi="Arial" w:cs="Arial"/>
          <w:b/>
          <w:szCs w:val="20"/>
          <w:lang w:val="en-GB"/>
        </w:rPr>
        <w:t>Address</w:t>
      </w:r>
      <w:r w:rsidRPr="0097212D">
        <w:rPr>
          <w:rFonts w:ascii="Arial" w:eastAsia="Times New Roman" w:hAnsi="Arial" w:cs="Arial"/>
          <w:b/>
          <w:szCs w:val="20"/>
          <w:lang w:val="en-GB"/>
        </w:rPr>
        <w:t>:</w:t>
      </w:r>
    </w:p>
    <w:p w14:paraId="3C42AD61"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
    <w:p w14:paraId="65023A5A" w14:textId="7BD39340" w:rsidR="00476C88" w:rsidRPr="0097212D"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Cs w:val="20"/>
          <w:lang w:val="en-GB"/>
        </w:rPr>
      </w:pPr>
      <w:r w:rsidRPr="0097212D">
        <w:rPr>
          <w:rFonts w:ascii="Arial" w:eastAsia="Times New Roman" w:hAnsi="Arial" w:cs="Arial"/>
          <w:b/>
          <w:szCs w:val="20"/>
          <w:lang w:val="en-GB"/>
        </w:rPr>
        <w:t xml:space="preserve">Scope of the project: </w:t>
      </w:r>
      <w:r w:rsidR="00DF789C" w:rsidRPr="00DF789C">
        <w:rPr>
          <w:rFonts w:ascii="Arial" w:hAnsi="Arial" w:cs="Arial"/>
          <w:color w:val="FF0000"/>
          <w:lang w:val="en-GB"/>
        </w:rPr>
        <w:t>The scope of work consists of project preliminary Design, detailed designs, construction supervision and monitoring and project close out on the following on Civil, Geotechnical, and Electrical engineering services</w:t>
      </w:r>
    </w:p>
    <w:p w14:paraId="21857FEA" w14:textId="77777777" w:rsidR="00476C88" w:rsidRDefault="00476C88" w:rsidP="005764FD">
      <w:pPr>
        <w:spacing w:after="0" w:line="240" w:lineRule="auto"/>
        <w:jc w:val="both"/>
        <w:rPr>
          <w:rFonts w:ascii="Arial" w:eastAsia="PMingLiU" w:hAnsi="Arial" w:cs="Arial"/>
          <w:bCs/>
          <w:sz w:val="20"/>
          <w:szCs w:val="20"/>
          <w:lang w:val="fr-FR"/>
        </w:rPr>
      </w:pPr>
    </w:p>
    <w:p w14:paraId="1988F918" w14:textId="77777777" w:rsidR="00476C88" w:rsidRDefault="00476C88" w:rsidP="005764FD">
      <w:pPr>
        <w:spacing w:after="0" w:line="240" w:lineRule="auto"/>
        <w:jc w:val="both"/>
        <w:rPr>
          <w:rFonts w:ascii="Arial" w:eastAsia="PMingLiU" w:hAnsi="Arial" w:cs="Arial"/>
          <w:bCs/>
          <w:sz w:val="20"/>
          <w:szCs w:val="20"/>
          <w:lang w:val="fr-FR"/>
        </w:rPr>
      </w:pPr>
    </w:p>
    <w:p w14:paraId="36C8D354" w14:textId="77777777" w:rsidR="00476C88" w:rsidRDefault="00476C88" w:rsidP="005764FD">
      <w:pPr>
        <w:spacing w:after="0" w:line="240" w:lineRule="auto"/>
        <w:jc w:val="both"/>
        <w:rPr>
          <w:rFonts w:ascii="Arial" w:eastAsia="PMingLiU" w:hAnsi="Arial" w:cs="Arial"/>
          <w:bCs/>
          <w:sz w:val="20"/>
          <w:szCs w:val="20"/>
          <w:lang w:val="fr-FR"/>
        </w:rPr>
      </w:pPr>
    </w:p>
    <w:p w14:paraId="51600D8A" w14:textId="77777777" w:rsidR="00476C88" w:rsidRPr="00953C6F" w:rsidRDefault="00953C6F" w:rsidP="005764FD">
      <w:pPr>
        <w:spacing w:after="0" w:line="240" w:lineRule="auto"/>
        <w:jc w:val="both"/>
        <w:rPr>
          <w:rFonts w:ascii="Arial" w:eastAsia="PMingLiU" w:hAnsi="Arial" w:cs="Arial"/>
          <w:bCs/>
          <w:szCs w:val="24"/>
        </w:rPr>
      </w:pPr>
      <w:r w:rsidRPr="00953C6F">
        <w:rPr>
          <w:rFonts w:ascii="Arial" w:eastAsia="PMingLiU" w:hAnsi="Arial" w:cs="Arial"/>
          <w:bCs/>
          <w:szCs w:val="24"/>
        </w:rPr>
        <w:t>Eskom</w:t>
      </w:r>
      <w:r w:rsidR="00476C88" w:rsidRPr="00953C6F">
        <w:rPr>
          <w:rFonts w:ascii="Arial" w:eastAsia="PMingLiU" w:hAnsi="Arial" w:cs="Arial"/>
          <w:bCs/>
          <w:szCs w:val="24"/>
        </w:rPr>
        <w:t xml:space="preserve"> </w:t>
      </w:r>
      <w:r w:rsidRPr="00953C6F">
        <w:rPr>
          <w:rFonts w:ascii="Arial" w:eastAsia="PMingLiU" w:hAnsi="Arial" w:cs="Arial"/>
          <w:bCs/>
          <w:szCs w:val="24"/>
        </w:rPr>
        <w:t>Contract’s</w:t>
      </w:r>
      <w:r w:rsidR="00476C88" w:rsidRPr="00953C6F">
        <w:rPr>
          <w:rFonts w:ascii="Arial" w:eastAsia="PMingLiU" w:hAnsi="Arial" w:cs="Arial"/>
          <w:bCs/>
          <w:szCs w:val="24"/>
        </w:rPr>
        <w:t xml:space="preserve"> Manager                               </w:t>
      </w:r>
      <w:r w:rsidRPr="00953C6F">
        <w:rPr>
          <w:rFonts w:ascii="Arial" w:eastAsia="PMingLiU" w:hAnsi="Arial" w:cs="Arial"/>
          <w:bCs/>
          <w:szCs w:val="24"/>
        </w:rPr>
        <w:t xml:space="preserve">        </w:t>
      </w:r>
      <w:r>
        <w:rPr>
          <w:rFonts w:ascii="Arial" w:eastAsia="PMingLiU" w:hAnsi="Arial" w:cs="Arial"/>
          <w:bCs/>
          <w:szCs w:val="24"/>
        </w:rPr>
        <w:t xml:space="preserve">     </w:t>
      </w:r>
      <w:r w:rsidR="00476C88" w:rsidRPr="00953C6F">
        <w:rPr>
          <w:rFonts w:ascii="Arial" w:eastAsia="PMingLiU" w:hAnsi="Arial" w:cs="Arial"/>
          <w:bCs/>
          <w:szCs w:val="24"/>
        </w:rPr>
        <w:t>E</w:t>
      </w:r>
      <w:r w:rsidRPr="00953C6F">
        <w:rPr>
          <w:rFonts w:ascii="Arial" w:eastAsia="PMingLiU" w:hAnsi="Arial" w:cs="Arial"/>
          <w:bCs/>
          <w:szCs w:val="24"/>
        </w:rPr>
        <w:t>skom’s</w:t>
      </w:r>
      <w:r w:rsidR="00476C88" w:rsidRPr="00953C6F">
        <w:rPr>
          <w:rFonts w:ascii="Arial" w:eastAsia="PMingLiU" w:hAnsi="Arial" w:cs="Arial"/>
          <w:bCs/>
          <w:szCs w:val="24"/>
        </w:rPr>
        <w:t xml:space="preserve"> Health </w:t>
      </w:r>
      <w:r w:rsidRPr="00953C6F">
        <w:rPr>
          <w:rFonts w:ascii="Arial" w:eastAsia="PMingLiU" w:hAnsi="Arial" w:cs="Arial"/>
          <w:bCs/>
          <w:szCs w:val="24"/>
        </w:rPr>
        <w:t>a</w:t>
      </w:r>
      <w:r w:rsidR="00476C88" w:rsidRPr="00953C6F">
        <w:rPr>
          <w:rFonts w:ascii="Arial" w:eastAsia="PMingLiU" w:hAnsi="Arial" w:cs="Arial"/>
          <w:bCs/>
          <w:szCs w:val="24"/>
        </w:rPr>
        <w:t xml:space="preserve">nd Safety Manager </w:t>
      </w:r>
    </w:p>
    <w:p w14:paraId="6CF440AB" w14:textId="77777777" w:rsidR="00476C88" w:rsidRPr="00476C88" w:rsidRDefault="00953C6F"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
          <w:sz w:val="20"/>
          <w:szCs w:val="20"/>
        </w:rPr>
      </w:pPr>
      <w:r w:rsidRPr="00953C6F">
        <w:rPr>
          <w:rFonts w:ascii="Arial" w:eastAsia="PMingLiU" w:hAnsi="Arial" w:cs="Arial"/>
          <w:bCs/>
          <w:szCs w:val="24"/>
        </w:rPr>
        <w:t>Name</w:t>
      </w:r>
      <w:r w:rsidR="00476C88" w:rsidRPr="00953C6F">
        <w:rPr>
          <w:rFonts w:ascii="Arial" w:eastAsia="PMingLiU" w:hAnsi="Arial" w:cs="Arial"/>
          <w:bCs/>
          <w:szCs w:val="24"/>
        </w:rPr>
        <w:t>: ______________________________</w:t>
      </w:r>
      <w:r w:rsidRPr="00953C6F">
        <w:rPr>
          <w:rFonts w:ascii="Arial" w:eastAsia="PMingLiU" w:hAnsi="Arial" w:cs="Arial"/>
          <w:bCs/>
          <w:szCs w:val="24"/>
        </w:rPr>
        <w:tab/>
      </w:r>
      <w:r>
        <w:rPr>
          <w:rFonts w:ascii="Arial" w:eastAsia="PMingLiU" w:hAnsi="Arial" w:cs="Arial"/>
          <w:bCs/>
          <w:szCs w:val="24"/>
        </w:rPr>
        <w:t xml:space="preserve">              </w:t>
      </w:r>
      <w:proofErr w:type="gramStart"/>
      <w:r w:rsidR="00476C88" w:rsidRPr="00953C6F">
        <w:rPr>
          <w:rFonts w:ascii="Arial" w:eastAsia="PMingLiU" w:hAnsi="Arial" w:cs="Arial"/>
          <w:bCs/>
          <w:szCs w:val="24"/>
        </w:rPr>
        <w:t>N</w:t>
      </w:r>
      <w:r w:rsidRPr="00953C6F">
        <w:rPr>
          <w:rFonts w:ascii="Arial" w:eastAsia="PMingLiU" w:hAnsi="Arial" w:cs="Arial"/>
          <w:bCs/>
          <w:szCs w:val="24"/>
        </w:rPr>
        <w:t>ame</w:t>
      </w:r>
      <w:r w:rsidR="00476C88" w:rsidRPr="00953C6F">
        <w:rPr>
          <w:rFonts w:ascii="Arial" w:eastAsia="PMingLiU" w:hAnsi="Arial" w:cs="Arial"/>
          <w:bCs/>
          <w:szCs w:val="24"/>
        </w:rPr>
        <w:t>:</w:t>
      </w:r>
      <w:r w:rsidR="00476C88" w:rsidRPr="00476C88">
        <w:rPr>
          <w:rFonts w:ascii="Arial" w:eastAsia="PMingLiU" w:hAnsi="Arial" w:cs="Arial"/>
          <w:bCs/>
          <w:i/>
          <w:sz w:val="20"/>
          <w:szCs w:val="20"/>
        </w:rPr>
        <w:t>_</w:t>
      </w:r>
      <w:proofErr w:type="gramEnd"/>
      <w:r w:rsidR="00476C88" w:rsidRPr="00476C88">
        <w:rPr>
          <w:rFonts w:ascii="Arial" w:eastAsia="PMingLiU" w:hAnsi="Arial" w:cs="Arial"/>
          <w:bCs/>
          <w:i/>
          <w:sz w:val="20"/>
          <w:szCs w:val="20"/>
        </w:rPr>
        <w:t>_________________________</w:t>
      </w:r>
    </w:p>
    <w:p w14:paraId="7161E2A5" w14:textId="77777777" w:rsidR="00476C88" w:rsidRPr="00476C88" w:rsidRDefault="00476C88" w:rsidP="0097212D">
      <w:pPr>
        <w:spacing w:after="0" w:line="240" w:lineRule="auto"/>
        <w:jc w:val="both"/>
        <w:rPr>
          <w:rFonts w:ascii="Arial" w:eastAsia="PMingLiU" w:hAnsi="Arial" w:cs="Arial"/>
          <w:bCs/>
          <w:color w:val="FF0000"/>
          <w:sz w:val="20"/>
          <w:szCs w:val="20"/>
        </w:rPr>
      </w:pPr>
    </w:p>
    <w:p w14:paraId="5340BDF7" w14:textId="77777777" w:rsidR="00476C88" w:rsidRPr="00476C88" w:rsidRDefault="00476C88" w:rsidP="005764FD">
      <w:pPr>
        <w:spacing w:after="0" w:line="240" w:lineRule="auto"/>
        <w:jc w:val="both"/>
        <w:rPr>
          <w:rFonts w:ascii="Arial" w:eastAsia="PMingLiU" w:hAnsi="Arial" w:cs="Arial"/>
          <w:bCs/>
          <w:sz w:val="20"/>
          <w:szCs w:val="20"/>
        </w:rPr>
      </w:pPr>
    </w:p>
    <w:p w14:paraId="75C48777" w14:textId="77777777" w:rsidR="00476C88" w:rsidRP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
          <w:iCs/>
          <w:sz w:val="20"/>
          <w:szCs w:val="20"/>
        </w:rPr>
      </w:pPr>
    </w:p>
    <w:p w14:paraId="0F8DDF2A" w14:textId="77777777" w:rsidR="00476C88" w:rsidRPr="00476C88" w:rsidRDefault="00953C6F"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szCs w:val="24"/>
        </w:rPr>
      </w:pPr>
      <w:r>
        <w:rPr>
          <w:rFonts w:ascii="Arial" w:eastAsia="PMingLiU" w:hAnsi="Arial" w:cs="Arial"/>
          <w:bCs/>
          <w:szCs w:val="24"/>
        </w:rPr>
        <w:t>Eskom’s Procurement</w:t>
      </w:r>
      <w:r w:rsidRPr="00476C88">
        <w:rPr>
          <w:rFonts w:ascii="Arial" w:eastAsia="PMingLiU" w:hAnsi="Arial" w:cs="Arial"/>
          <w:bCs/>
          <w:szCs w:val="24"/>
        </w:rPr>
        <w:t xml:space="preserve"> Manager </w:t>
      </w:r>
      <w:r>
        <w:rPr>
          <w:rFonts w:ascii="Arial" w:eastAsia="PMingLiU" w:hAnsi="Arial" w:cs="Arial"/>
          <w:bCs/>
          <w:szCs w:val="24"/>
        </w:rPr>
        <w:t xml:space="preserve">                   </w:t>
      </w:r>
      <w:r>
        <w:rPr>
          <w:rFonts w:ascii="Arial" w:eastAsia="PMingLiU" w:hAnsi="Arial" w:cs="Arial"/>
          <w:bCs/>
          <w:szCs w:val="24"/>
        </w:rPr>
        <w:tab/>
      </w:r>
      <w:r>
        <w:rPr>
          <w:rFonts w:ascii="Arial" w:eastAsia="PMingLiU" w:hAnsi="Arial" w:cs="Arial"/>
          <w:bCs/>
          <w:szCs w:val="24"/>
        </w:rPr>
        <w:tab/>
        <w:t xml:space="preserve">    Eskom’s </w:t>
      </w:r>
      <w:r w:rsidRPr="00476C88">
        <w:rPr>
          <w:rFonts w:ascii="Arial" w:eastAsia="PMingLiU" w:hAnsi="Arial" w:cs="Arial"/>
          <w:bCs/>
          <w:szCs w:val="24"/>
        </w:rPr>
        <w:t xml:space="preserve">Safety Officer </w:t>
      </w:r>
    </w:p>
    <w:p w14:paraId="2BBF8574" w14:textId="134DEF0F" w:rsidR="00CE70E3" w:rsidRDefault="00953C6F"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r w:rsidRPr="00476C88">
        <w:rPr>
          <w:rFonts w:ascii="Arial" w:eastAsia="PMingLiU" w:hAnsi="Arial" w:cs="Arial"/>
          <w:bCs/>
          <w:szCs w:val="24"/>
        </w:rPr>
        <w:t xml:space="preserve">Name: </w:t>
      </w:r>
      <w:r w:rsidRPr="00476C88">
        <w:rPr>
          <w:rFonts w:ascii="Arial" w:eastAsia="PMingLiU" w:hAnsi="Arial" w:cs="Arial"/>
          <w:bCs/>
          <w:i/>
          <w:szCs w:val="24"/>
        </w:rPr>
        <w:t>__________________________</w:t>
      </w:r>
      <w:r>
        <w:rPr>
          <w:rFonts w:ascii="Arial" w:eastAsia="PMingLiU" w:hAnsi="Arial" w:cs="Arial"/>
          <w:bCs/>
          <w:i/>
          <w:szCs w:val="24"/>
        </w:rPr>
        <w:t xml:space="preserve">                       </w:t>
      </w:r>
      <w:r>
        <w:rPr>
          <w:rFonts w:ascii="Arial" w:eastAsia="PMingLiU" w:hAnsi="Arial" w:cs="Arial"/>
          <w:bCs/>
          <w:szCs w:val="24"/>
        </w:rPr>
        <w:t>Name:</w:t>
      </w:r>
      <w:r w:rsidR="00DF789C">
        <w:rPr>
          <w:rFonts w:ascii="Arial" w:eastAsia="PMingLiU" w:hAnsi="Arial" w:cs="Arial"/>
          <w:bCs/>
          <w:szCs w:val="24"/>
        </w:rPr>
        <w:t xml:space="preserve"> </w:t>
      </w:r>
      <w:proofErr w:type="gramStart"/>
      <w:r w:rsidR="00DF789C">
        <w:rPr>
          <w:rFonts w:ascii="Arial" w:eastAsia="PMingLiU" w:hAnsi="Arial" w:cs="Arial"/>
          <w:bCs/>
          <w:szCs w:val="24"/>
        </w:rPr>
        <w:t>Pamela  Maluleke</w:t>
      </w:r>
      <w:proofErr w:type="gramEnd"/>
    </w:p>
    <w:p w14:paraId="6D6F7D18"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691EE645"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6174DC47"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5B336942"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5E59DE2B"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38AD059E"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60BD4AC0"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58E9851C"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11A46974"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6B6E384B"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7E727513"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08026666"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5F1EFA58"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4276F103"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6808E145"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37B70476"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0332E808"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52FC211E"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2D8F6E2B" w14:textId="77777777" w:rsidR="00CE70E3" w:rsidRP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7282322C" w14:textId="77777777" w:rsidR="00476C88" w:rsidRPr="00476C88" w:rsidRDefault="00476C88" w:rsidP="0097212D">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center"/>
        <w:rPr>
          <w:rFonts w:ascii="Arial Bold" w:eastAsia="PMingLiU" w:hAnsi="Arial Bold" w:cs="Times New Roman"/>
          <w:b/>
          <w:caps/>
          <w:sz w:val="24"/>
          <w:szCs w:val="20"/>
          <w:lang w:val="en-GB"/>
        </w:rPr>
      </w:pPr>
      <w:r w:rsidRPr="00476C88">
        <w:rPr>
          <w:rFonts w:ascii="Arial Bold" w:eastAsia="PMingLiU" w:hAnsi="Arial Bold" w:cs="Times New Roman"/>
          <w:b/>
          <w:caps/>
          <w:sz w:val="24"/>
          <w:szCs w:val="20"/>
          <w:lang w:val="en-GB"/>
        </w:rPr>
        <w:t>CONTENTS</w:t>
      </w:r>
    </w:p>
    <w:p w14:paraId="07CBB7ED" w14:textId="77777777" w:rsidR="00476C88" w:rsidRPr="00421144" w:rsidRDefault="00476C88" w:rsidP="005764FD">
      <w:pPr>
        <w:tabs>
          <w:tab w:val="right" w:leader="dot" w:pos="10205"/>
        </w:tabs>
        <w:spacing w:before="120" w:after="120" w:line="240" w:lineRule="auto"/>
        <w:ind w:left="283" w:right="397" w:hanging="283"/>
        <w:jc w:val="both"/>
        <w:rPr>
          <w:rFonts w:ascii="Calibri" w:eastAsia="PMingLiU" w:hAnsi="Calibri" w:cs="Arial"/>
          <w:noProof/>
          <w:lang w:eastAsia="en-ZA"/>
        </w:rPr>
      </w:pPr>
      <w:r w:rsidRPr="00421144">
        <w:rPr>
          <w:rFonts w:ascii="Arial Bold" w:eastAsia="PMingLiU" w:hAnsi="Arial Bold" w:cs="Times New Roman"/>
          <w:b/>
          <w:caps/>
          <w:sz w:val="20"/>
          <w:szCs w:val="20"/>
          <w:lang w:val="en-GB"/>
        </w:rPr>
        <w:fldChar w:fldCharType="begin"/>
      </w:r>
      <w:r w:rsidRPr="00421144">
        <w:rPr>
          <w:rFonts w:ascii="Arial Bold" w:eastAsia="PMingLiU" w:hAnsi="Arial Bold" w:cs="Times New Roman"/>
          <w:b/>
          <w:caps/>
          <w:sz w:val="20"/>
          <w:szCs w:val="20"/>
          <w:lang w:val="en-GB"/>
        </w:rPr>
        <w:instrText xml:space="preserve"> TOC \o "1-2" \h \z \u </w:instrText>
      </w:r>
      <w:r w:rsidRPr="00421144">
        <w:rPr>
          <w:rFonts w:ascii="Arial Bold" w:eastAsia="PMingLiU" w:hAnsi="Arial Bold" w:cs="Times New Roman"/>
          <w:b/>
          <w:caps/>
          <w:sz w:val="20"/>
          <w:szCs w:val="20"/>
          <w:lang w:val="en-GB"/>
        </w:rPr>
        <w:fldChar w:fldCharType="separate"/>
      </w:r>
      <w:hyperlink w:anchor="_Toc428269821" w:history="1">
        <w:r w:rsidRPr="00421144">
          <w:rPr>
            <w:rFonts w:ascii="Arial Bold" w:eastAsia="PMingLiU" w:hAnsi="Arial Bold" w:cs="Times New Roman"/>
            <w:b/>
            <w:caps/>
            <w:noProof/>
            <w:sz w:val="20"/>
            <w:szCs w:val="20"/>
            <w:u w:val="single"/>
            <w:lang w:val="en-GB"/>
          </w:rPr>
          <w:t>1. Introduction</w:t>
        </w:r>
        <w:r w:rsidRPr="00421144">
          <w:rPr>
            <w:rFonts w:ascii="Arial Bold" w:eastAsia="PMingLiU" w:hAnsi="Arial Bold" w:cs="Times New Roman"/>
            <w:b/>
            <w:caps/>
            <w:noProof/>
            <w:webHidden/>
            <w:sz w:val="20"/>
            <w:szCs w:val="20"/>
            <w:lang w:val="en-GB"/>
          </w:rPr>
          <w:tab/>
        </w:r>
        <w:r w:rsidRPr="00421144">
          <w:rPr>
            <w:rFonts w:ascii="Arial Bold" w:eastAsia="PMingLiU" w:hAnsi="Arial Bold" w:cs="Times New Roman"/>
            <w:b/>
            <w:caps/>
            <w:noProof/>
            <w:webHidden/>
            <w:sz w:val="20"/>
            <w:szCs w:val="20"/>
            <w:lang w:val="en-GB"/>
          </w:rPr>
          <w:fldChar w:fldCharType="begin"/>
        </w:r>
        <w:r w:rsidRPr="00421144">
          <w:rPr>
            <w:rFonts w:ascii="Arial Bold" w:eastAsia="PMingLiU" w:hAnsi="Arial Bold" w:cs="Times New Roman"/>
            <w:b/>
            <w:caps/>
            <w:noProof/>
            <w:webHidden/>
            <w:sz w:val="20"/>
            <w:szCs w:val="20"/>
            <w:lang w:val="en-GB"/>
          </w:rPr>
          <w:instrText xml:space="preserve"> PAGEREF _Toc428269821 \h </w:instrText>
        </w:r>
        <w:r w:rsidRPr="00421144">
          <w:rPr>
            <w:rFonts w:ascii="Arial Bold" w:eastAsia="PMingLiU" w:hAnsi="Arial Bold" w:cs="Times New Roman"/>
            <w:b/>
            <w:caps/>
            <w:noProof/>
            <w:webHidden/>
            <w:sz w:val="20"/>
            <w:szCs w:val="20"/>
            <w:lang w:val="en-GB"/>
          </w:rPr>
        </w:r>
        <w:r w:rsidRPr="00421144">
          <w:rPr>
            <w:rFonts w:ascii="Arial Bold" w:eastAsia="PMingLiU" w:hAnsi="Arial Bold" w:cs="Times New Roman"/>
            <w:b/>
            <w:caps/>
            <w:noProof/>
            <w:webHidden/>
            <w:sz w:val="20"/>
            <w:szCs w:val="20"/>
            <w:lang w:val="en-GB"/>
          </w:rPr>
          <w:fldChar w:fldCharType="separate"/>
        </w:r>
        <w:r w:rsidRPr="00421144">
          <w:rPr>
            <w:rFonts w:ascii="Arial Bold" w:eastAsia="PMingLiU" w:hAnsi="Arial Bold" w:cs="Times New Roman" w:hint="eastAsia"/>
            <w:b/>
            <w:caps/>
            <w:noProof/>
            <w:webHidden/>
            <w:sz w:val="20"/>
            <w:szCs w:val="20"/>
            <w:lang w:val="en-GB"/>
          </w:rPr>
          <w:t>3</w:t>
        </w:r>
        <w:r w:rsidRPr="00421144">
          <w:rPr>
            <w:rFonts w:ascii="Arial Bold" w:eastAsia="PMingLiU" w:hAnsi="Arial Bold" w:cs="Times New Roman"/>
            <w:b/>
            <w:caps/>
            <w:noProof/>
            <w:webHidden/>
            <w:sz w:val="20"/>
            <w:szCs w:val="20"/>
            <w:lang w:val="en-GB"/>
          </w:rPr>
          <w:fldChar w:fldCharType="end"/>
        </w:r>
      </w:hyperlink>
    </w:p>
    <w:p w14:paraId="2D5BAEFA" w14:textId="77777777" w:rsidR="00476C88" w:rsidRPr="00421144" w:rsidRDefault="00E912B1" w:rsidP="005764FD">
      <w:pPr>
        <w:tabs>
          <w:tab w:val="right" w:leader="dot" w:pos="10205"/>
        </w:tabs>
        <w:spacing w:before="120" w:after="120" w:line="240" w:lineRule="auto"/>
        <w:ind w:left="283" w:right="397" w:hanging="283"/>
        <w:jc w:val="both"/>
        <w:rPr>
          <w:rFonts w:ascii="Calibri" w:eastAsia="PMingLiU" w:hAnsi="Calibri" w:cs="Arial"/>
          <w:noProof/>
          <w:lang w:eastAsia="en-ZA"/>
        </w:rPr>
      </w:pPr>
      <w:hyperlink w:anchor="_Toc428269824" w:history="1">
        <w:r w:rsidR="00476C88" w:rsidRPr="00421144">
          <w:rPr>
            <w:rFonts w:ascii="Arial Bold" w:eastAsia="PMingLiU" w:hAnsi="Arial Bold" w:cs="Times New Roman"/>
            <w:b/>
            <w:caps/>
            <w:noProof/>
            <w:sz w:val="20"/>
            <w:szCs w:val="20"/>
            <w:u w:val="single"/>
            <w:lang w:val="en-GB"/>
          </w:rPr>
          <w:t>2. Supporting Clauses</w:t>
        </w:r>
        <w:r w:rsidR="00476C88" w:rsidRPr="00421144">
          <w:rPr>
            <w:rFonts w:ascii="Arial Bold" w:eastAsia="PMingLiU" w:hAnsi="Arial Bold" w:cs="Times New Roman"/>
            <w:b/>
            <w:caps/>
            <w:noProof/>
            <w:webHidden/>
            <w:sz w:val="20"/>
            <w:szCs w:val="20"/>
            <w:lang w:val="en-GB"/>
          </w:rPr>
          <w:tab/>
        </w:r>
        <w:r w:rsidR="00476C88" w:rsidRPr="00421144">
          <w:rPr>
            <w:rFonts w:ascii="Arial Bold" w:eastAsia="PMingLiU" w:hAnsi="Arial Bold" w:cs="Times New Roman"/>
            <w:b/>
            <w:caps/>
            <w:noProof/>
            <w:webHidden/>
            <w:sz w:val="20"/>
            <w:szCs w:val="20"/>
            <w:lang w:val="en-GB"/>
          </w:rPr>
          <w:fldChar w:fldCharType="begin"/>
        </w:r>
        <w:r w:rsidR="00476C88" w:rsidRPr="00421144">
          <w:rPr>
            <w:rFonts w:ascii="Arial Bold" w:eastAsia="PMingLiU" w:hAnsi="Arial Bold" w:cs="Times New Roman"/>
            <w:b/>
            <w:caps/>
            <w:noProof/>
            <w:webHidden/>
            <w:sz w:val="20"/>
            <w:szCs w:val="20"/>
            <w:lang w:val="en-GB"/>
          </w:rPr>
          <w:instrText xml:space="preserve"> PAGEREF _Toc428269824 \h </w:instrText>
        </w:r>
        <w:r w:rsidR="00476C88" w:rsidRPr="00421144">
          <w:rPr>
            <w:rFonts w:ascii="Arial Bold" w:eastAsia="PMingLiU" w:hAnsi="Arial Bold" w:cs="Times New Roman"/>
            <w:b/>
            <w:caps/>
            <w:noProof/>
            <w:webHidden/>
            <w:sz w:val="20"/>
            <w:szCs w:val="20"/>
            <w:lang w:val="en-GB"/>
          </w:rPr>
        </w:r>
        <w:r w:rsidR="00476C88" w:rsidRPr="00421144">
          <w:rPr>
            <w:rFonts w:ascii="Arial Bold" w:eastAsia="PMingLiU" w:hAnsi="Arial Bold" w:cs="Times New Roman"/>
            <w:b/>
            <w:caps/>
            <w:noProof/>
            <w:webHidden/>
            <w:sz w:val="20"/>
            <w:szCs w:val="20"/>
            <w:lang w:val="en-GB"/>
          </w:rPr>
          <w:fldChar w:fldCharType="separate"/>
        </w:r>
        <w:r w:rsidR="00476C88" w:rsidRPr="00421144">
          <w:rPr>
            <w:rFonts w:ascii="Arial Bold" w:eastAsia="PMingLiU" w:hAnsi="Arial Bold" w:cs="Times New Roman" w:hint="eastAsia"/>
            <w:b/>
            <w:caps/>
            <w:noProof/>
            <w:webHidden/>
            <w:sz w:val="20"/>
            <w:szCs w:val="20"/>
            <w:lang w:val="en-GB"/>
          </w:rPr>
          <w:t>3</w:t>
        </w:r>
        <w:r w:rsidR="00476C88" w:rsidRPr="00421144">
          <w:rPr>
            <w:rFonts w:ascii="Arial Bold" w:eastAsia="PMingLiU" w:hAnsi="Arial Bold" w:cs="Times New Roman"/>
            <w:b/>
            <w:caps/>
            <w:noProof/>
            <w:webHidden/>
            <w:sz w:val="20"/>
            <w:szCs w:val="20"/>
            <w:lang w:val="en-GB"/>
          </w:rPr>
          <w:fldChar w:fldCharType="end"/>
        </w:r>
      </w:hyperlink>
    </w:p>
    <w:p w14:paraId="31548948" w14:textId="77777777" w:rsidR="00476C88" w:rsidRPr="00421144" w:rsidRDefault="00E912B1"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25" w:history="1">
        <w:r w:rsidR="00476C88" w:rsidRPr="00421144">
          <w:rPr>
            <w:rFonts w:ascii="Arial" w:eastAsia="PMingLiU" w:hAnsi="Arial" w:cs="Times New Roman"/>
            <w:caps/>
            <w:noProof/>
            <w:sz w:val="20"/>
            <w:szCs w:val="20"/>
            <w:u w:val="single"/>
            <w:lang w:val="en-GB"/>
          </w:rPr>
          <w:t>2.1 Scope</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_Toc428269825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476C88" w:rsidRPr="00421144">
          <w:rPr>
            <w:rFonts w:ascii="Arial" w:eastAsia="PMingLiU" w:hAnsi="Arial" w:cs="Times New Roman"/>
            <w:caps/>
            <w:noProof/>
            <w:webHidden/>
            <w:sz w:val="20"/>
            <w:szCs w:val="20"/>
            <w:lang w:val="en-GB"/>
          </w:rPr>
          <w:t>3</w:t>
        </w:r>
        <w:r w:rsidR="00476C88" w:rsidRPr="00421144">
          <w:rPr>
            <w:rFonts w:ascii="Arial" w:eastAsia="PMingLiU" w:hAnsi="Arial" w:cs="Times New Roman"/>
            <w:caps/>
            <w:noProof/>
            <w:webHidden/>
            <w:sz w:val="20"/>
            <w:szCs w:val="20"/>
            <w:lang w:val="en-GB"/>
          </w:rPr>
          <w:fldChar w:fldCharType="end"/>
        </w:r>
      </w:hyperlink>
    </w:p>
    <w:p w14:paraId="13236E8B" w14:textId="77777777" w:rsidR="00476C88" w:rsidRPr="00421144" w:rsidRDefault="00E912B1"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26" w:history="1">
        <w:r w:rsidR="00476C88" w:rsidRPr="00421144">
          <w:rPr>
            <w:rFonts w:ascii="Arial" w:eastAsia="PMingLiU" w:hAnsi="Arial" w:cs="Times New Roman"/>
            <w:caps/>
            <w:noProof/>
            <w:sz w:val="20"/>
            <w:szCs w:val="20"/>
            <w:u w:val="single"/>
            <w:lang w:val="en-GB"/>
          </w:rPr>
          <w:t>2.2 Normative/Informative References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_Toc428269826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476C88" w:rsidRPr="00421144">
          <w:rPr>
            <w:rFonts w:ascii="Arial" w:eastAsia="PMingLiU" w:hAnsi="Arial" w:cs="Times New Roman"/>
            <w:caps/>
            <w:noProof/>
            <w:webHidden/>
            <w:sz w:val="20"/>
            <w:szCs w:val="20"/>
            <w:lang w:val="en-GB"/>
          </w:rPr>
          <w:t>3</w:t>
        </w:r>
        <w:r w:rsidR="00476C88" w:rsidRPr="00421144">
          <w:rPr>
            <w:rFonts w:ascii="Arial" w:eastAsia="PMingLiU" w:hAnsi="Arial" w:cs="Times New Roman"/>
            <w:caps/>
            <w:noProof/>
            <w:webHidden/>
            <w:sz w:val="20"/>
            <w:szCs w:val="20"/>
            <w:lang w:val="en-GB"/>
          </w:rPr>
          <w:fldChar w:fldCharType="end"/>
        </w:r>
      </w:hyperlink>
    </w:p>
    <w:p w14:paraId="515486BD" w14:textId="77777777" w:rsidR="00476C88" w:rsidRPr="00421144" w:rsidRDefault="00E912B1"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27" w:history="1">
        <w:r w:rsidR="00476C88" w:rsidRPr="00421144">
          <w:rPr>
            <w:rFonts w:ascii="Arial" w:eastAsia="PMingLiU" w:hAnsi="Arial" w:cs="Times New Roman"/>
            <w:caps/>
            <w:noProof/>
            <w:sz w:val="20"/>
            <w:szCs w:val="20"/>
            <w:u w:val="single"/>
            <w:lang w:val="en-GB"/>
          </w:rPr>
          <w:t>2.3 Abbreviations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_Toc428269827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476C88" w:rsidRPr="00421144">
          <w:rPr>
            <w:rFonts w:ascii="Arial" w:eastAsia="PMingLiU" w:hAnsi="Arial" w:cs="Times New Roman"/>
            <w:caps/>
            <w:noProof/>
            <w:webHidden/>
            <w:sz w:val="20"/>
            <w:szCs w:val="20"/>
            <w:lang w:val="en-GB"/>
          </w:rPr>
          <w:t>7</w:t>
        </w:r>
        <w:r w:rsidR="00476C88" w:rsidRPr="00421144">
          <w:rPr>
            <w:rFonts w:ascii="Arial" w:eastAsia="PMingLiU" w:hAnsi="Arial" w:cs="Times New Roman"/>
            <w:caps/>
            <w:noProof/>
            <w:webHidden/>
            <w:sz w:val="20"/>
            <w:szCs w:val="20"/>
            <w:lang w:val="en-GB"/>
          </w:rPr>
          <w:fldChar w:fldCharType="end"/>
        </w:r>
      </w:hyperlink>
    </w:p>
    <w:p w14:paraId="32C1DC00" w14:textId="77777777" w:rsidR="00476C88" w:rsidRPr="00421144" w:rsidRDefault="00E912B1"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28" w:history="1">
        <w:r w:rsidR="00476C88" w:rsidRPr="00421144">
          <w:rPr>
            <w:rFonts w:ascii="Arial" w:eastAsia="PMingLiU" w:hAnsi="Arial" w:cs="Times New Roman"/>
            <w:caps/>
            <w:noProof/>
            <w:sz w:val="20"/>
            <w:szCs w:val="20"/>
            <w:u w:val="single"/>
            <w:lang w:val="en-GB"/>
          </w:rPr>
          <w:t>2.4 Related/Supporting Documents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_Toc428269828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476C88" w:rsidRPr="00421144">
          <w:rPr>
            <w:rFonts w:ascii="Arial" w:eastAsia="PMingLiU" w:hAnsi="Arial" w:cs="Times New Roman"/>
            <w:caps/>
            <w:noProof/>
            <w:webHidden/>
            <w:sz w:val="20"/>
            <w:szCs w:val="20"/>
            <w:lang w:val="en-GB"/>
          </w:rPr>
          <w:t>8</w:t>
        </w:r>
        <w:r w:rsidR="00476C88" w:rsidRPr="00421144">
          <w:rPr>
            <w:rFonts w:ascii="Arial" w:eastAsia="PMingLiU" w:hAnsi="Arial" w:cs="Times New Roman"/>
            <w:caps/>
            <w:noProof/>
            <w:webHidden/>
            <w:sz w:val="20"/>
            <w:szCs w:val="20"/>
            <w:lang w:val="en-GB"/>
          </w:rPr>
          <w:fldChar w:fldCharType="end"/>
        </w:r>
      </w:hyperlink>
    </w:p>
    <w:p w14:paraId="5221AF96" w14:textId="77777777" w:rsidR="00476C88" w:rsidRPr="00421144" w:rsidRDefault="00E912B1" w:rsidP="005764FD">
      <w:pPr>
        <w:tabs>
          <w:tab w:val="right" w:leader="dot" w:pos="10205"/>
        </w:tabs>
        <w:spacing w:before="120" w:after="120" w:line="240" w:lineRule="auto"/>
        <w:ind w:left="283" w:right="397" w:hanging="283"/>
        <w:jc w:val="both"/>
        <w:rPr>
          <w:rFonts w:ascii="Calibri" w:eastAsia="PMingLiU" w:hAnsi="Calibri" w:cs="Arial"/>
          <w:noProof/>
          <w:lang w:eastAsia="en-ZA"/>
        </w:rPr>
      </w:pPr>
      <w:hyperlink w:anchor="_Toc428269829" w:history="1">
        <w:r w:rsidR="00476C88" w:rsidRPr="00421144">
          <w:rPr>
            <w:rFonts w:ascii="Arial Bold" w:eastAsia="PMingLiU" w:hAnsi="Arial Bold" w:cs="Times New Roman"/>
            <w:b/>
            <w:caps/>
            <w:noProof/>
            <w:sz w:val="20"/>
            <w:szCs w:val="20"/>
            <w:u w:val="single"/>
            <w:lang w:val="en-GB"/>
          </w:rPr>
          <w:t>3. Document Content</w:t>
        </w:r>
        <w:r w:rsidR="00476C88" w:rsidRPr="00421144">
          <w:rPr>
            <w:rFonts w:ascii="Arial Bold" w:eastAsia="PMingLiU" w:hAnsi="Arial Bold" w:cs="Times New Roman"/>
            <w:b/>
            <w:caps/>
            <w:noProof/>
            <w:webHidden/>
            <w:sz w:val="20"/>
            <w:szCs w:val="20"/>
            <w:lang w:val="en-GB"/>
          </w:rPr>
          <w:tab/>
        </w:r>
        <w:r w:rsidR="00476C88" w:rsidRPr="00421144">
          <w:rPr>
            <w:rFonts w:ascii="Arial Bold" w:eastAsia="PMingLiU" w:hAnsi="Arial Bold" w:cs="Times New Roman"/>
            <w:b/>
            <w:caps/>
            <w:noProof/>
            <w:webHidden/>
            <w:sz w:val="20"/>
            <w:szCs w:val="20"/>
            <w:lang w:val="en-GB"/>
          </w:rPr>
          <w:fldChar w:fldCharType="begin"/>
        </w:r>
        <w:r w:rsidR="00476C88" w:rsidRPr="00421144">
          <w:rPr>
            <w:rFonts w:ascii="Arial Bold" w:eastAsia="PMingLiU" w:hAnsi="Arial Bold" w:cs="Times New Roman"/>
            <w:b/>
            <w:caps/>
            <w:noProof/>
            <w:webHidden/>
            <w:sz w:val="20"/>
            <w:szCs w:val="20"/>
            <w:lang w:val="en-GB"/>
          </w:rPr>
          <w:instrText xml:space="preserve"> PAGEREF _Toc428269829 \h </w:instrText>
        </w:r>
        <w:r w:rsidR="00476C88" w:rsidRPr="00421144">
          <w:rPr>
            <w:rFonts w:ascii="Arial Bold" w:eastAsia="PMingLiU" w:hAnsi="Arial Bold" w:cs="Times New Roman"/>
            <w:b/>
            <w:caps/>
            <w:noProof/>
            <w:webHidden/>
            <w:sz w:val="20"/>
            <w:szCs w:val="20"/>
            <w:lang w:val="en-GB"/>
          </w:rPr>
        </w:r>
        <w:r w:rsidR="00476C88" w:rsidRPr="00421144">
          <w:rPr>
            <w:rFonts w:ascii="Arial Bold" w:eastAsia="PMingLiU" w:hAnsi="Arial Bold" w:cs="Times New Roman"/>
            <w:b/>
            <w:caps/>
            <w:noProof/>
            <w:webHidden/>
            <w:sz w:val="20"/>
            <w:szCs w:val="20"/>
            <w:lang w:val="en-GB"/>
          </w:rPr>
          <w:fldChar w:fldCharType="separate"/>
        </w:r>
        <w:r w:rsidR="00476C88" w:rsidRPr="00421144">
          <w:rPr>
            <w:rFonts w:ascii="Arial Bold" w:eastAsia="PMingLiU" w:hAnsi="Arial Bold" w:cs="Times New Roman" w:hint="eastAsia"/>
            <w:b/>
            <w:caps/>
            <w:noProof/>
            <w:webHidden/>
            <w:sz w:val="20"/>
            <w:szCs w:val="20"/>
            <w:lang w:val="en-GB"/>
          </w:rPr>
          <w:t>8</w:t>
        </w:r>
        <w:r w:rsidR="00476C88" w:rsidRPr="00421144">
          <w:rPr>
            <w:rFonts w:ascii="Arial Bold" w:eastAsia="PMingLiU" w:hAnsi="Arial Bold" w:cs="Times New Roman"/>
            <w:b/>
            <w:caps/>
            <w:noProof/>
            <w:webHidden/>
            <w:sz w:val="20"/>
            <w:szCs w:val="20"/>
            <w:lang w:val="en-GB"/>
          </w:rPr>
          <w:fldChar w:fldCharType="end"/>
        </w:r>
      </w:hyperlink>
    </w:p>
    <w:p w14:paraId="7159E12F" w14:textId="77777777" w:rsidR="00476C88" w:rsidRPr="00421144" w:rsidRDefault="00E912B1"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0" w:history="1">
        <w:r w:rsidR="00476C88" w:rsidRPr="00421144">
          <w:rPr>
            <w:rFonts w:ascii="Arial" w:eastAsia="PMingLiU" w:hAnsi="Arial" w:cs="Times New Roman"/>
            <w:caps/>
            <w:noProof/>
            <w:sz w:val="20"/>
            <w:szCs w:val="20"/>
            <w:u w:val="single"/>
            <w:lang w:val="en-GB"/>
          </w:rPr>
          <w:t>3.1 SCOPE OF WORK</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_Toc428269830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476C88" w:rsidRPr="00421144">
          <w:rPr>
            <w:rFonts w:ascii="Arial" w:eastAsia="PMingLiU" w:hAnsi="Arial" w:cs="Times New Roman"/>
            <w:caps/>
            <w:noProof/>
            <w:webHidden/>
            <w:sz w:val="20"/>
            <w:szCs w:val="20"/>
            <w:lang w:val="en-GB"/>
          </w:rPr>
          <w:t>8</w:t>
        </w:r>
        <w:r w:rsidR="00476C88" w:rsidRPr="00421144">
          <w:rPr>
            <w:rFonts w:ascii="Arial" w:eastAsia="PMingLiU" w:hAnsi="Arial" w:cs="Times New Roman"/>
            <w:caps/>
            <w:noProof/>
            <w:webHidden/>
            <w:sz w:val="20"/>
            <w:szCs w:val="20"/>
            <w:lang w:val="en-GB"/>
          </w:rPr>
          <w:fldChar w:fldCharType="end"/>
        </w:r>
      </w:hyperlink>
    </w:p>
    <w:p w14:paraId="2020C428" w14:textId="77777777" w:rsidR="00476C88" w:rsidRPr="00421144" w:rsidRDefault="00E912B1"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1" w:history="1">
        <w:r w:rsidR="00476C88" w:rsidRPr="00421144">
          <w:rPr>
            <w:rFonts w:ascii="Arial" w:eastAsia="PMingLiU" w:hAnsi="Arial" w:cs="Times New Roman"/>
            <w:caps/>
            <w:noProof/>
            <w:sz w:val="20"/>
            <w:szCs w:val="20"/>
            <w:u w:val="single"/>
            <w:lang w:val="en-GB"/>
          </w:rPr>
          <w:t>3.2 LEGAL COMPLIANCE</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_Toc428269831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476C88" w:rsidRPr="00421144">
          <w:rPr>
            <w:rFonts w:ascii="Arial" w:eastAsia="PMingLiU" w:hAnsi="Arial" w:cs="Times New Roman"/>
            <w:caps/>
            <w:noProof/>
            <w:webHidden/>
            <w:sz w:val="20"/>
            <w:szCs w:val="20"/>
            <w:lang w:val="en-GB"/>
          </w:rPr>
          <w:t>8</w:t>
        </w:r>
        <w:r w:rsidR="00476C88" w:rsidRPr="00421144">
          <w:rPr>
            <w:rFonts w:ascii="Arial" w:eastAsia="PMingLiU" w:hAnsi="Arial" w:cs="Times New Roman"/>
            <w:caps/>
            <w:noProof/>
            <w:webHidden/>
            <w:sz w:val="20"/>
            <w:szCs w:val="20"/>
            <w:lang w:val="en-GB"/>
          </w:rPr>
          <w:fldChar w:fldCharType="end"/>
        </w:r>
      </w:hyperlink>
    </w:p>
    <w:p w14:paraId="24120494" w14:textId="77777777" w:rsidR="00476C88" w:rsidRPr="00421144" w:rsidRDefault="00E912B1"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2" w:history="1">
        <w:r w:rsidR="00476C88" w:rsidRPr="00421144">
          <w:rPr>
            <w:rFonts w:ascii="Arial" w:eastAsia="PMingLiU" w:hAnsi="Arial" w:cs="Times New Roman"/>
            <w:caps/>
            <w:noProof/>
            <w:sz w:val="20"/>
            <w:szCs w:val="20"/>
            <w:u w:val="single"/>
            <w:lang w:val="en-GB"/>
          </w:rPr>
          <w:t>3.3 APPOINTMENTS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_Toc428269832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476C88" w:rsidRPr="00421144">
          <w:rPr>
            <w:rFonts w:ascii="Arial" w:eastAsia="PMingLiU" w:hAnsi="Arial" w:cs="Times New Roman"/>
            <w:caps/>
            <w:noProof/>
            <w:webHidden/>
            <w:sz w:val="20"/>
            <w:szCs w:val="20"/>
            <w:lang w:val="en-GB"/>
          </w:rPr>
          <w:t>9</w:t>
        </w:r>
        <w:r w:rsidR="00476C88" w:rsidRPr="00421144">
          <w:rPr>
            <w:rFonts w:ascii="Arial" w:eastAsia="PMingLiU" w:hAnsi="Arial" w:cs="Times New Roman"/>
            <w:caps/>
            <w:noProof/>
            <w:webHidden/>
            <w:sz w:val="20"/>
            <w:szCs w:val="20"/>
            <w:lang w:val="en-GB"/>
          </w:rPr>
          <w:fldChar w:fldCharType="end"/>
        </w:r>
      </w:hyperlink>
    </w:p>
    <w:p w14:paraId="624677A2" w14:textId="77777777" w:rsidR="00476C88" w:rsidRPr="00421144" w:rsidRDefault="00E912B1" w:rsidP="00F2700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3" w:history="1">
        <w:r w:rsidR="00476C88" w:rsidRPr="00421144">
          <w:rPr>
            <w:rFonts w:ascii="Arial" w:eastAsia="PMingLiU" w:hAnsi="Arial" w:cs="Times New Roman"/>
            <w:bCs/>
            <w:caps/>
            <w:noProof/>
            <w:sz w:val="20"/>
            <w:szCs w:val="20"/>
            <w:u w:val="single"/>
            <w:lang w:val="en-GB"/>
          </w:rPr>
          <w:t>3.4 ROLES AND RESPONSIBILITIES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_Toc428269833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476C88" w:rsidRPr="00421144">
          <w:rPr>
            <w:rFonts w:ascii="Arial" w:eastAsia="PMingLiU" w:hAnsi="Arial" w:cs="Times New Roman"/>
            <w:caps/>
            <w:noProof/>
            <w:webHidden/>
            <w:sz w:val="20"/>
            <w:szCs w:val="20"/>
            <w:lang w:val="en-GB"/>
          </w:rPr>
          <w:t>10</w:t>
        </w:r>
        <w:r w:rsidR="00476C88" w:rsidRPr="00421144">
          <w:rPr>
            <w:rFonts w:ascii="Arial" w:eastAsia="PMingLiU" w:hAnsi="Arial" w:cs="Times New Roman"/>
            <w:caps/>
            <w:noProof/>
            <w:webHidden/>
            <w:sz w:val="20"/>
            <w:szCs w:val="20"/>
            <w:lang w:val="en-GB"/>
          </w:rPr>
          <w:fldChar w:fldCharType="end"/>
        </w:r>
      </w:hyperlink>
    </w:p>
    <w:p w14:paraId="446861D6" w14:textId="77777777" w:rsidR="00476C88" w:rsidRPr="00421144" w:rsidRDefault="00E912B1" w:rsidP="00F2700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4" w:history="1">
        <w:r w:rsidR="00476C88" w:rsidRPr="00421144">
          <w:rPr>
            <w:rFonts w:ascii="Arial" w:eastAsia="PMingLiU" w:hAnsi="Arial" w:cs="Times New Roman"/>
            <w:bCs/>
            <w:caps/>
            <w:noProof/>
            <w:sz w:val="20"/>
            <w:szCs w:val="20"/>
            <w:u w:val="single"/>
            <w:lang w:val="en-GB"/>
          </w:rPr>
          <w:t>3.5 Risk Assessments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_Toc428269834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476C88" w:rsidRPr="00421144">
          <w:rPr>
            <w:rFonts w:ascii="Arial" w:eastAsia="PMingLiU" w:hAnsi="Arial" w:cs="Times New Roman"/>
            <w:caps/>
            <w:noProof/>
            <w:webHidden/>
            <w:sz w:val="20"/>
            <w:szCs w:val="20"/>
            <w:lang w:val="en-GB"/>
          </w:rPr>
          <w:t>10</w:t>
        </w:r>
        <w:r w:rsidR="00476C88" w:rsidRPr="00421144">
          <w:rPr>
            <w:rFonts w:ascii="Arial" w:eastAsia="PMingLiU" w:hAnsi="Arial" w:cs="Times New Roman"/>
            <w:caps/>
            <w:noProof/>
            <w:webHidden/>
            <w:sz w:val="20"/>
            <w:szCs w:val="20"/>
            <w:lang w:val="en-GB"/>
          </w:rPr>
          <w:fldChar w:fldCharType="end"/>
        </w:r>
      </w:hyperlink>
    </w:p>
    <w:p w14:paraId="737E1C5D" w14:textId="77777777" w:rsidR="00476C88" w:rsidRPr="00421144" w:rsidRDefault="00E912B1" w:rsidP="00F2700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5" w:history="1">
        <w:r w:rsidR="00476C88" w:rsidRPr="00421144">
          <w:rPr>
            <w:rFonts w:ascii="Arial" w:eastAsia="PMingLiU" w:hAnsi="Arial" w:cs="Times New Roman"/>
            <w:bCs/>
            <w:caps/>
            <w:noProof/>
            <w:sz w:val="20"/>
            <w:szCs w:val="20"/>
            <w:u w:val="single"/>
            <w:lang w:val="en-GB"/>
          </w:rPr>
          <w:t>3.6 Incident Investigation</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_Toc428269835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476C88" w:rsidRPr="00421144">
          <w:rPr>
            <w:rFonts w:ascii="Arial" w:eastAsia="PMingLiU" w:hAnsi="Arial" w:cs="Times New Roman"/>
            <w:caps/>
            <w:noProof/>
            <w:webHidden/>
            <w:sz w:val="20"/>
            <w:szCs w:val="20"/>
            <w:lang w:val="en-GB"/>
          </w:rPr>
          <w:t>10</w:t>
        </w:r>
        <w:r w:rsidR="00476C88" w:rsidRPr="00421144">
          <w:rPr>
            <w:rFonts w:ascii="Arial" w:eastAsia="PMingLiU" w:hAnsi="Arial" w:cs="Times New Roman"/>
            <w:caps/>
            <w:noProof/>
            <w:webHidden/>
            <w:sz w:val="20"/>
            <w:szCs w:val="20"/>
            <w:lang w:val="en-GB"/>
          </w:rPr>
          <w:fldChar w:fldCharType="end"/>
        </w:r>
      </w:hyperlink>
    </w:p>
    <w:p w14:paraId="481322E1" w14:textId="77777777" w:rsidR="00476C88" w:rsidRPr="00421144" w:rsidRDefault="00E912B1" w:rsidP="00F2700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6" w:history="1">
        <w:r w:rsidR="00476C88" w:rsidRPr="00421144">
          <w:rPr>
            <w:rFonts w:ascii="Arial" w:eastAsia="PMingLiU" w:hAnsi="Arial" w:cs="Times New Roman"/>
            <w:caps/>
            <w:noProof/>
            <w:sz w:val="20"/>
            <w:szCs w:val="20"/>
            <w:u w:val="single"/>
            <w:lang w:val="en-GB"/>
          </w:rPr>
          <w:t>3.7 EMERGENCY MANAGEMENT</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_Toc428269836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476C88" w:rsidRPr="00421144">
          <w:rPr>
            <w:rFonts w:ascii="Arial" w:eastAsia="PMingLiU" w:hAnsi="Arial" w:cs="Times New Roman"/>
            <w:caps/>
            <w:noProof/>
            <w:webHidden/>
            <w:sz w:val="20"/>
            <w:szCs w:val="20"/>
            <w:lang w:val="en-GB"/>
          </w:rPr>
          <w:t>10</w:t>
        </w:r>
        <w:r w:rsidR="00476C88" w:rsidRPr="00421144">
          <w:rPr>
            <w:rFonts w:ascii="Arial" w:eastAsia="PMingLiU" w:hAnsi="Arial" w:cs="Times New Roman"/>
            <w:caps/>
            <w:noProof/>
            <w:webHidden/>
            <w:sz w:val="20"/>
            <w:szCs w:val="20"/>
            <w:lang w:val="en-GB"/>
          </w:rPr>
          <w:fldChar w:fldCharType="end"/>
        </w:r>
      </w:hyperlink>
    </w:p>
    <w:p w14:paraId="212DFEC3" w14:textId="77777777" w:rsidR="00476C88" w:rsidRPr="00421144" w:rsidRDefault="00E912B1" w:rsidP="00F2700D">
      <w:pPr>
        <w:tabs>
          <w:tab w:val="right" w:leader="dot" w:pos="10205"/>
        </w:tabs>
        <w:spacing w:before="120" w:after="120" w:line="240" w:lineRule="auto"/>
        <w:ind w:left="283" w:right="397" w:hanging="283"/>
        <w:jc w:val="both"/>
        <w:rPr>
          <w:rFonts w:ascii="Calibri" w:eastAsia="PMingLiU" w:hAnsi="Calibri" w:cs="Arial"/>
          <w:noProof/>
          <w:lang w:eastAsia="en-ZA"/>
        </w:rPr>
      </w:pPr>
      <w:hyperlink w:anchor="_Toc428269837" w:history="1">
        <w:r w:rsidR="00476C88" w:rsidRPr="00421144">
          <w:rPr>
            <w:rFonts w:ascii="Arial" w:eastAsia="PMingLiU" w:hAnsi="Arial" w:cs="Arial"/>
            <w:b/>
            <w:caps/>
            <w:noProof/>
            <w:sz w:val="20"/>
            <w:szCs w:val="20"/>
            <w:u w:val="single"/>
            <w:lang w:val="en-GB"/>
          </w:rPr>
          <w:t>4. AuthoriZation</w:t>
        </w:r>
        <w:r w:rsidR="00476C88" w:rsidRPr="00421144">
          <w:rPr>
            <w:rFonts w:ascii="Arial Bold" w:eastAsia="PMingLiU" w:hAnsi="Arial Bold" w:cs="Times New Roman"/>
            <w:b/>
            <w:caps/>
            <w:noProof/>
            <w:webHidden/>
            <w:sz w:val="20"/>
            <w:szCs w:val="20"/>
            <w:lang w:val="en-GB"/>
          </w:rPr>
          <w:tab/>
        </w:r>
        <w:r w:rsidR="00476C88" w:rsidRPr="00421144">
          <w:rPr>
            <w:rFonts w:ascii="Arial Bold" w:eastAsia="PMingLiU" w:hAnsi="Arial Bold" w:cs="Times New Roman"/>
            <w:b/>
            <w:caps/>
            <w:noProof/>
            <w:webHidden/>
            <w:sz w:val="20"/>
            <w:szCs w:val="20"/>
            <w:lang w:val="en-GB"/>
          </w:rPr>
          <w:fldChar w:fldCharType="begin"/>
        </w:r>
        <w:r w:rsidR="00476C88" w:rsidRPr="00421144">
          <w:rPr>
            <w:rFonts w:ascii="Arial Bold" w:eastAsia="PMingLiU" w:hAnsi="Arial Bold" w:cs="Times New Roman"/>
            <w:b/>
            <w:caps/>
            <w:noProof/>
            <w:webHidden/>
            <w:sz w:val="20"/>
            <w:szCs w:val="20"/>
            <w:lang w:val="en-GB"/>
          </w:rPr>
          <w:instrText xml:space="preserve"> PAGEREF _Toc428269837 \h </w:instrText>
        </w:r>
        <w:r w:rsidR="00476C88" w:rsidRPr="00421144">
          <w:rPr>
            <w:rFonts w:ascii="Arial Bold" w:eastAsia="PMingLiU" w:hAnsi="Arial Bold" w:cs="Times New Roman"/>
            <w:b/>
            <w:caps/>
            <w:noProof/>
            <w:webHidden/>
            <w:sz w:val="20"/>
            <w:szCs w:val="20"/>
            <w:lang w:val="en-GB"/>
          </w:rPr>
        </w:r>
        <w:r w:rsidR="00476C88" w:rsidRPr="00421144">
          <w:rPr>
            <w:rFonts w:ascii="Arial Bold" w:eastAsia="PMingLiU" w:hAnsi="Arial Bold" w:cs="Times New Roman"/>
            <w:b/>
            <w:caps/>
            <w:noProof/>
            <w:webHidden/>
            <w:sz w:val="20"/>
            <w:szCs w:val="20"/>
            <w:lang w:val="en-GB"/>
          </w:rPr>
          <w:fldChar w:fldCharType="separate"/>
        </w:r>
        <w:r w:rsidR="00476C88" w:rsidRPr="00421144">
          <w:rPr>
            <w:rFonts w:ascii="Arial Bold" w:eastAsia="PMingLiU" w:hAnsi="Arial Bold" w:cs="Times New Roman" w:hint="eastAsia"/>
            <w:b/>
            <w:caps/>
            <w:noProof/>
            <w:webHidden/>
            <w:sz w:val="20"/>
            <w:szCs w:val="20"/>
            <w:lang w:val="en-GB"/>
          </w:rPr>
          <w:t>11</w:t>
        </w:r>
        <w:r w:rsidR="00476C88" w:rsidRPr="00421144">
          <w:rPr>
            <w:rFonts w:ascii="Arial Bold" w:eastAsia="PMingLiU" w:hAnsi="Arial Bold" w:cs="Times New Roman"/>
            <w:b/>
            <w:caps/>
            <w:noProof/>
            <w:webHidden/>
            <w:sz w:val="20"/>
            <w:szCs w:val="20"/>
            <w:lang w:val="en-GB"/>
          </w:rPr>
          <w:fldChar w:fldCharType="end"/>
        </w:r>
      </w:hyperlink>
    </w:p>
    <w:p w14:paraId="7C933D54" w14:textId="77777777" w:rsidR="00476C88" w:rsidRDefault="00E912B1"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hyperlink w:anchor="_Toc428269838" w:history="1">
        <w:r w:rsidR="00476C88" w:rsidRPr="00421144">
          <w:rPr>
            <w:rFonts w:ascii="Arial" w:eastAsia="PMingLiU" w:hAnsi="Arial" w:cs="Arial"/>
            <w:b/>
            <w:caps/>
            <w:noProof/>
            <w:sz w:val="20"/>
            <w:szCs w:val="20"/>
            <w:u w:val="single"/>
            <w:lang w:val="en-GB"/>
          </w:rPr>
          <w:t>5. Revisions</w:t>
        </w:r>
        <w:r w:rsidR="00476C88" w:rsidRPr="00421144">
          <w:rPr>
            <w:rFonts w:ascii="Arial Bold" w:eastAsia="PMingLiU" w:hAnsi="Arial Bold" w:cs="Times New Roman"/>
            <w:b/>
            <w:caps/>
            <w:noProof/>
            <w:webHidden/>
            <w:sz w:val="20"/>
            <w:szCs w:val="20"/>
            <w:lang w:val="en-GB"/>
          </w:rPr>
          <w:tab/>
        </w:r>
        <w:r w:rsidR="00476C88" w:rsidRPr="00421144">
          <w:rPr>
            <w:rFonts w:ascii="Arial Bold" w:eastAsia="PMingLiU" w:hAnsi="Arial Bold" w:cs="Times New Roman"/>
            <w:b/>
            <w:caps/>
            <w:noProof/>
            <w:webHidden/>
            <w:sz w:val="20"/>
            <w:szCs w:val="20"/>
            <w:lang w:val="en-GB"/>
          </w:rPr>
          <w:fldChar w:fldCharType="begin"/>
        </w:r>
        <w:r w:rsidR="00476C88" w:rsidRPr="00421144">
          <w:rPr>
            <w:rFonts w:ascii="Arial Bold" w:eastAsia="PMingLiU" w:hAnsi="Arial Bold" w:cs="Times New Roman"/>
            <w:b/>
            <w:caps/>
            <w:noProof/>
            <w:webHidden/>
            <w:sz w:val="20"/>
            <w:szCs w:val="20"/>
            <w:lang w:val="en-GB"/>
          </w:rPr>
          <w:instrText xml:space="preserve"> PAGEREF _Toc428269838 \h </w:instrText>
        </w:r>
        <w:r w:rsidR="00476C88" w:rsidRPr="00421144">
          <w:rPr>
            <w:rFonts w:ascii="Arial Bold" w:eastAsia="PMingLiU" w:hAnsi="Arial Bold" w:cs="Times New Roman"/>
            <w:b/>
            <w:caps/>
            <w:noProof/>
            <w:webHidden/>
            <w:sz w:val="20"/>
            <w:szCs w:val="20"/>
            <w:lang w:val="en-GB"/>
          </w:rPr>
        </w:r>
        <w:r w:rsidR="00476C88" w:rsidRPr="00421144">
          <w:rPr>
            <w:rFonts w:ascii="Arial Bold" w:eastAsia="PMingLiU" w:hAnsi="Arial Bold" w:cs="Times New Roman"/>
            <w:b/>
            <w:caps/>
            <w:noProof/>
            <w:webHidden/>
            <w:sz w:val="20"/>
            <w:szCs w:val="20"/>
            <w:lang w:val="en-GB"/>
          </w:rPr>
          <w:fldChar w:fldCharType="separate"/>
        </w:r>
        <w:r w:rsidR="00476C88" w:rsidRPr="00421144">
          <w:rPr>
            <w:rFonts w:ascii="Arial Bold" w:eastAsia="PMingLiU" w:hAnsi="Arial Bold" w:cs="Times New Roman" w:hint="eastAsia"/>
            <w:b/>
            <w:caps/>
            <w:noProof/>
            <w:webHidden/>
            <w:sz w:val="20"/>
            <w:szCs w:val="20"/>
            <w:lang w:val="en-GB"/>
          </w:rPr>
          <w:t>11</w:t>
        </w:r>
        <w:r w:rsidR="00476C88" w:rsidRPr="00421144">
          <w:rPr>
            <w:rFonts w:ascii="Arial Bold" w:eastAsia="PMingLiU" w:hAnsi="Arial Bold" w:cs="Times New Roman"/>
            <w:b/>
            <w:caps/>
            <w:noProof/>
            <w:webHidden/>
            <w:sz w:val="20"/>
            <w:szCs w:val="20"/>
            <w:lang w:val="en-GB"/>
          </w:rPr>
          <w:fldChar w:fldCharType="end"/>
        </w:r>
      </w:hyperlink>
    </w:p>
    <w:p w14:paraId="37A4AC16"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436AA979"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6DF46CDB"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55010EF5"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24A7C185"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52B7D01A"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70B7458A"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41F3C601"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3FFFEC68"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581D15AA"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6ED50A53"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7DF9FDBF"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7A88824B"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61FB6577"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04706791"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6741D747"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63ECA212" w14:textId="77777777" w:rsidR="0097212D" w:rsidRPr="00421144" w:rsidRDefault="0097212D" w:rsidP="00F2700D">
      <w:pPr>
        <w:tabs>
          <w:tab w:val="right" w:leader="dot" w:pos="10205"/>
        </w:tabs>
        <w:spacing w:before="120" w:after="120" w:line="240" w:lineRule="auto"/>
        <w:ind w:left="283" w:right="397" w:hanging="283"/>
        <w:jc w:val="both"/>
        <w:rPr>
          <w:rFonts w:ascii="Calibri" w:eastAsia="PMingLiU" w:hAnsi="Calibri" w:cs="Arial"/>
          <w:noProof/>
          <w:lang w:eastAsia="en-ZA"/>
        </w:rPr>
      </w:pPr>
    </w:p>
    <w:p w14:paraId="0812803B" w14:textId="77777777" w:rsidR="00953C6F"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r w:rsidRPr="00421144">
        <w:rPr>
          <w:rFonts w:ascii="Arial" w:eastAsia="PMingLiU" w:hAnsi="Arial" w:cs="Times New Roman"/>
          <w:szCs w:val="20"/>
          <w:lang w:val="en-GB"/>
        </w:rPr>
        <w:fldChar w:fldCharType="end"/>
      </w:r>
      <w:bookmarkStart w:id="0" w:name="_Toc240711556"/>
      <w:bookmarkStart w:id="1" w:name="_Toc368379567"/>
      <w:bookmarkStart w:id="2" w:name="_Toc428269821"/>
    </w:p>
    <w:p w14:paraId="48CE1C4B" w14:textId="77777777" w:rsidR="00476C88" w:rsidRPr="0097212D" w:rsidRDefault="00476C88" w:rsidP="0097212D">
      <w:pPr>
        <w:pStyle w:val="ListParagraph"/>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Bold" w:eastAsia="PMingLiU" w:hAnsi="Arial Bold" w:cs="Times New Roman"/>
          <w:b/>
          <w:caps/>
          <w:sz w:val="24"/>
          <w:szCs w:val="20"/>
          <w:lang w:val="en-GB"/>
        </w:rPr>
      </w:pPr>
      <w:r w:rsidRPr="0097212D">
        <w:rPr>
          <w:rFonts w:ascii="Arial Bold" w:eastAsia="PMingLiU" w:hAnsi="Arial Bold" w:cs="Times New Roman"/>
          <w:b/>
          <w:caps/>
          <w:sz w:val="24"/>
          <w:szCs w:val="20"/>
          <w:lang w:val="en-GB"/>
        </w:rPr>
        <w:t>Introduction</w:t>
      </w:r>
      <w:bookmarkEnd w:id="0"/>
      <w:bookmarkEnd w:id="1"/>
      <w:bookmarkEnd w:id="2"/>
    </w:p>
    <w:p w14:paraId="26204051" w14:textId="77777777" w:rsidR="00476C88" w:rsidRPr="00421144" w:rsidRDefault="00476C88" w:rsidP="005764FD">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Times New Roman" w:hAnsi="Arial" w:cs="Arial"/>
          <w:szCs w:val="20"/>
          <w:lang w:val="en-GB"/>
        </w:rPr>
      </w:pPr>
      <w:bookmarkStart w:id="3" w:name="_Toc368379568"/>
      <w:bookmarkStart w:id="4" w:name="_Toc383001703"/>
      <w:bookmarkStart w:id="5" w:name="_Toc428269822"/>
      <w:bookmarkStart w:id="6" w:name="_Toc240711557"/>
      <w:r w:rsidRPr="00421144">
        <w:rPr>
          <w:rFonts w:ascii="Arial" w:eastAsia="Times New Roman" w:hAnsi="Arial" w:cs="Arial"/>
          <w:szCs w:val="20"/>
          <w:lang w:val="en-GB"/>
        </w:rPr>
        <w:lastRenderedPageBreak/>
        <w:t>Eskom’s responsibility and commitment is to ensure a safe working environment is in line with its Safety, Health, Environmental and Quality Policy, along with legislative obligations.</w:t>
      </w:r>
      <w:bookmarkEnd w:id="3"/>
      <w:bookmarkEnd w:id="4"/>
      <w:bookmarkEnd w:id="5"/>
    </w:p>
    <w:p w14:paraId="3E501973" w14:textId="77777777" w:rsidR="00476C88" w:rsidRPr="00421144" w:rsidRDefault="00476C88" w:rsidP="005764FD">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Times New Roman" w:hAnsi="Arial" w:cs="Arial"/>
          <w:szCs w:val="20"/>
          <w:lang w:val="en-GB"/>
        </w:rPr>
      </w:pPr>
      <w:bookmarkStart w:id="7" w:name="_Toc368379569"/>
      <w:bookmarkStart w:id="8" w:name="_Toc383001704"/>
      <w:bookmarkStart w:id="9" w:name="_Toc428269823"/>
      <w:r w:rsidRPr="00421144">
        <w:rPr>
          <w:rFonts w:ascii="Arial" w:eastAsia="Times New Roman" w:hAnsi="Arial" w:cs="Arial"/>
          <w:szCs w:val="20"/>
          <w:lang w:val="en-GB"/>
        </w:rPr>
        <w:t>This SHE specification is Eskom’s minimum requirements which are required to be met for the specific contract and for the duration of the contract period by contractors and where required, the delivery organisation.</w:t>
      </w:r>
      <w:bookmarkEnd w:id="7"/>
      <w:bookmarkEnd w:id="8"/>
      <w:bookmarkEnd w:id="9"/>
      <w:r w:rsidRPr="00421144">
        <w:rPr>
          <w:rFonts w:ascii="Arial" w:eastAsia="Times New Roman" w:hAnsi="Arial" w:cs="Arial"/>
          <w:szCs w:val="20"/>
          <w:lang w:val="en-GB"/>
        </w:rPr>
        <w:t xml:space="preserve">  </w:t>
      </w:r>
    </w:p>
    <w:p w14:paraId="21ED2932"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p>
    <w:p w14:paraId="22522388"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contractor is expected to develop a SHE plan which meets these requirements as well as all the relevant applicable legislation they conform to.  </w:t>
      </w:r>
    </w:p>
    <w:p w14:paraId="4429CD02"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Eskom in no way assumes the contractor’s legal responsibilities.  The contractor is and remains accountable for the quality and the execution of his/her health and safety programme for his/her employees and appointed contractor employees.</w:t>
      </w:r>
    </w:p>
    <w:p w14:paraId="12AA8CD6" w14:textId="77777777" w:rsidR="00476C88" w:rsidRPr="00421144" w:rsidRDefault="00476C88" w:rsidP="005764FD">
      <w:pPr>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This SHE specification reflects minimum requirements and should not be construed as all encompassing.</w:t>
      </w:r>
    </w:p>
    <w:p w14:paraId="33E9AFAE" w14:textId="77777777" w:rsidR="00476C88" w:rsidRPr="00421144" w:rsidRDefault="00476C88" w:rsidP="00F2700D">
      <w:pPr>
        <w:spacing w:after="0" w:line="240" w:lineRule="auto"/>
        <w:jc w:val="both"/>
        <w:rPr>
          <w:rFonts w:ascii="Arial" w:eastAsia="Times New Roman" w:hAnsi="Arial" w:cs="Arial"/>
          <w:szCs w:val="20"/>
          <w:lang w:val="en-GB"/>
        </w:rPr>
      </w:pPr>
      <w:r w:rsidRPr="00421144">
        <w:rPr>
          <w:rFonts w:ascii="Arial" w:eastAsia="Times New Roman" w:hAnsi="Arial" w:cs="Arial"/>
          <w:b/>
          <w:bCs/>
          <w:szCs w:val="20"/>
          <w:lang w:val="en-GB"/>
        </w:rPr>
        <w:t>Note 1:</w:t>
      </w:r>
      <w:r w:rsidRPr="00421144">
        <w:rPr>
          <w:rFonts w:ascii="Arial" w:eastAsia="Times New Roman" w:hAnsi="Arial" w:cs="Arial"/>
          <w:szCs w:val="20"/>
          <w:lang w:val="en-GB"/>
        </w:rPr>
        <w:t xml:space="preserve"> All the requirements listed hereunder are in relation to the contract and do not supersede or replace any organizational SHE requirements.</w:t>
      </w:r>
    </w:p>
    <w:p w14:paraId="27057A0F"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b/>
          <w:bCs/>
          <w:szCs w:val="20"/>
          <w:lang w:val="en-GB"/>
        </w:rPr>
        <w:t xml:space="preserve">Note </w:t>
      </w:r>
      <w:proofErr w:type="gramStart"/>
      <w:r w:rsidRPr="00421144">
        <w:rPr>
          <w:rFonts w:ascii="Arial" w:eastAsia="Times New Roman" w:hAnsi="Arial" w:cs="Arial"/>
          <w:b/>
          <w:bCs/>
          <w:szCs w:val="20"/>
          <w:lang w:val="en-GB"/>
        </w:rPr>
        <w:t>2 :</w:t>
      </w:r>
      <w:proofErr w:type="gramEnd"/>
      <w:r w:rsidRPr="00421144">
        <w:rPr>
          <w:rFonts w:ascii="Arial" w:eastAsia="Times New Roman" w:hAnsi="Arial" w:cs="Arial"/>
          <w:szCs w:val="20"/>
          <w:lang w:val="en-GB"/>
        </w:rPr>
        <w:t xml:space="preserve"> In terms of Eskom requirements, a section of this professional contract falls within the requirements of the Construction Regulations.</w:t>
      </w:r>
    </w:p>
    <w:p w14:paraId="18284EBE"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Although there are requirements listed in this specification that do not pertain directly to air charter, the requirements are expect of an air charter contractor business to conform to. These requirements are in line with Eskom’s Zero Harm value.</w:t>
      </w:r>
    </w:p>
    <w:p w14:paraId="5D6198D4"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requirements listed are already in place, then the organisational requirements must be taken cognisance of and listed in the respective SHE plans. If there are any additional Eskom and or legislative requirements listed in the SHE specification, then these must be addressed.</w:t>
      </w:r>
    </w:p>
    <w:p w14:paraId="0430D3A3" w14:textId="77777777" w:rsidR="00476C88" w:rsidRPr="0097212D" w:rsidRDefault="00476C88" w:rsidP="0097212D">
      <w:pPr>
        <w:pStyle w:val="ListParagraph"/>
        <w:keepNext/>
        <w:keepLines/>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0"/>
        <w:rPr>
          <w:rFonts w:ascii="Arial Bold" w:eastAsia="PMingLiU" w:hAnsi="Arial Bold" w:cs="Times New Roman"/>
          <w:b/>
          <w:caps/>
          <w:sz w:val="24"/>
          <w:szCs w:val="20"/>
          <w:lang w:val="en-GB"/>
        </w:rPr>
      </w:pPr>
      <w:bookmarkStart w:id="10" w:name="_Toc368379571"/>
      <w:bookmarkStart w:id="11" w:name="_Toc428269824"/>
      <w:r w:rsidRPr="0097212D">
        <w:rPr>
          <w:rFonts w:ascii="Arial Bold" w:eastAsia="PMingLiU" w:hAnsi="Arial Bold" w:cs="Times New Roman"/>
          <w:b/>
          <w:caps/>
          <w:sz w:val="24"/>
          <w:szCs w:val="20"/>
          <w:lang w:val="en-GB"/>
        </w:rPr>
        <w:t>Supporting Clauses</w:t>
      </w:r>
      <w:bookmarkEnd w:id="6"/>
      <w:bookmarkEnd w:id="10"/>
      <w:bookmarkEnd w:id="11"/>
    </w:p>
    <w:p w14:paraId="6033C6CA" w14:textId="77777777" w:rsidR="00476C88" w:rsidRPr="0097212D"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1"/>
        <w:rPr>
          <w:rFonts w:ascii="Arial Bold" w:eastAsia="PMingLiU" w:hAnsi="Arial Bold" w:cs="Times New Roman"/>
          <w:b/>
          <w:caps/>
          <w:szCs w:val="20"/>
          <w:lang w:val="en-GB"/>
        </w:rPr>
      </w:pPr>
      <w:bookmarkStart w:id="12" w:name="_Toc240711558"/>
      <w:bookmarkStart w:id="13" w:name="_Toc368379572"/>
      <w:bookmarkStart w:id="14" w:name="_Toc428269825"/>
      <w:r w:rsidRPr="0097212D">
        <w:rPr>
          <w:rFonts w:ascii="Arial Bold" w:eastAsia="PMingLiU" w:hAnsi="Arial Bold" w:cs="Times New Roman"/>
          <w:b/>
          <w:caps/>
          <w:szCs w:val="20"/>
          <w:lang w:val="en-GB"/>
        </w:rPr>
        <w:t>Scope</w:t>
      </w:r>
      <w:bookmarkEnd w:id="12"/>
      <w:bookmarkEnd w:id="13"/>
      <w:bookmarkEnd w:id="14"/>
    </w:p>
    <w:p w14:paraId="3D5E2486"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This SHE specification lists the legislative and Eskom requirements and where applicable, any requirements pertaining to Local Authorities / Municipal by-laws / Environmental legislation that must be met by the contractor.</w:t>
      </w:r>
    </w:p>
    <w:p w14:paraId="5FAC0D28"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bookmarkStart w:id="15" w:name="_Toc228877398"/>
      <w:bookmarkStart w:id="16" w:name="_Toc228877440"/>
      <w:bookmarkStart w:id="17" w:name="_Ref228785086"/>
      <w:bookmarkStart w:id="18" w:name="_Toc240711559"/>
      <w:bookmarkEnd w:id="15"/>
      <w:bookmarkEnd w:id="16"/>
      <w:r w:rsidRPr="0097212D">
        <w:rPr>
          <w:rFonts w:ascii="Arial Bold" w:eastAsia="PMingLiU" w:hAnsi="Arial Bold" w:cs="Times New Roman"/>
          <w:b/>
          <w:szCs w:val="20"/>
          <w:lang w:val="en-GB"/>
        </w:rPr>
        <w:t>Purpose</w:t>
      </w:r>
      <w:bookmarkEnd w:id="17"/>
      <w:bookmarkEnd w:id="18"/>
    </w:p>
    <w:p w14:paraId="6681A79F"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This document will </w:t>
      </w:r>
      <w:proofErr w:type="gramStart"/>
      <w:r w:rsidRPr="00421144">
        <w:rPr>
          <w:rFonts w:ascii="Arial" w:eastAsia="Times New Roman" w:hAnsi="Arial" w:cs="Arial"/>
          <w:szCs w:val="20"/>
          <w:lang w:val="en-GB"/>
        </w:rPr>
        <w:t>provided</w:t>
      </w:r>
      <w:proofErr w:type="gramEnd"/>
      <w:r w:rsidRPr="00421144">
        <w:rPr>
          <w:rFonts w:ascii="Arial" w:eastAsia="Times New Roman" w:hAnsi="Arial" w:cs="Arial"/>
          <w:szCs w:val="20"/>
          <w:lang w:val="en-GB"/>
        </w:rPr>
        <w:t xml:space="preserve"> a standardise</w:t>
      </w:r>
      <w:r w:rsidR="00813A0A">
        <w:rPr>
          <w:rFonts w:ascii="Arial" w:eastAsia="Times New Roman" w:hAnsi="Arial" w:cs="Arial"/>
          <w:szCs w:val="20"/>
          <w:lang w:val="en-GB"/>
        </w:rPr>
        <w:t>d</w:t>
      </w:r>
      <w:r w:rsidRPr="00421144">
        <w:rPr>
          <w:rFonts w:ascii="Arial" w:eastAsia="Times New Roman" w:hAnsi="Arial" w:cs="Arial"/>
          <w:szCs w:val="20"/>
          <w:lang w:val="en-GB"/>
        </w:rPr>
        <w:t xml:space="preserve"> approach to the compilation of SHE specifications throughout Eskom for contracts and standard and NEC 3 contracts.</w:t>
      </w:r>
    </w:p>
    <w:p w14:paraId="170874C7"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bookmarkStart w:id="19" w:name="_Ref228599044"/>
      <w:bookmarkStart w:id="20" w:name="_Ref228599049"/>
      <w:bookmarkStart w:id="21" w:name="_Toc240711560"/>
      <w:r w:rsidRPr="0097212D">
        <w:rPr>
          <w:rFonts w:ascii="Arial Bold" w:eastAsia="PMingLiU" w:hAnsi="Arial Bold" w:cs="Times New Roman"/>
          <w:b/>
          <w:szCs w:val="20"/>
          <w:lang w:val="en-GB"/>
        </w:rPr>
        <w:t>Applicability</w:t>
      </w:r>
      <w:bookmarkEnd w:id="19"/>
      <w:bookmarkEnd w:id="20"/>
      <w:bookmarkEnd w:id="21"/>
    </w:p>
    <w:p w14:paraId="3A74ACFE" w14:textId="77777777" w:rsid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bookmarkStart w:id="22" w:name="_Toc240711561"/>
      <w:bookmarkStart w:id="23" w:name="_Toc368379573"/>
      <w:r w:rsidRPr="00421144">
        <w:rPr>
          <w:rFonts w:ascii="Arial" w:eastAsia="Times New Roman" w:hAnsi="Arial" w:cs="Arial"/>
          <w:szCs w:val="20"/>
          <w:lang w:val="en-GB"/>
        </w:rPr>
        <w:t xml:space="preserve">This SHE specification is applicable to any contracting organisation who intends tendering for the contract. </w:t>
      </w:r>
    </w:p>
    <w:p w14:paraId="291D56AE" w14:textId="77777777" w:rsidR="00476C88" w:rsidRPr="0097212D"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1"/>
        <w:rPr>
          <w:rFonts w:ascii="Arial Bold" w:eastAsia="PMingLiU" w:hAnsi="Arial Bold" w:cs="Times New Roman"/>
          <w:b/>
          <w:caps/>
          <w:szCs w:val="20"/>
          <w:lang w:val="en-GB"/>
        </w:rPr>
      </w:pPr>
      <w:bookmarkStart w:id="24" w:name="_Toc428269826"/>
      <w:r w:rsidRPr="0097212D">
        <w:rPr>
          <w:rFonts w:ascii="Arial Bold" w:eastAsia="PMingLiU" w:hAnsi="Arial Bold" w:cs="Times New Roman"/>
          <w:b/>
          <w:caps/>
          <w:szCs w:val="20"/>
          <w:lang w:val="en-GB"/>
        </w:rPr>
        <w:lastRenderedPageBreak/>
        <w:t>Normative/Informative References</w:t>
      </w:r>
      <w:bookmarkEnd w:id="22"/>
      <w:bookmarkEnd w:id="23"/>
      <w:bookmarkEnd w:id="24"/>
    </w:p>
    <w:p w14:paraId="659312D9"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Parties using this document shall apply the most recent edition of the documents listed in the following paragraphs.</w:t>
      </w:r>
    </w:p>
    <w:p w14:paraId="5646ED2A"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bookmarkStart w:id="25" w:name="_Toc240711562"/>
      <w:r w:rsidRPr="0097212D">
        <w:rPr>
          <w:rFonts w:ascii="Arial Bold" w:eastAsia="PMingLiU" w:hAnsi="Arial Bold" w:cs="Times New Roman"/>
          <w:b/>
          <w:szCs w:val="20"/>
          <w:lang w:val="en-GB"/>
        </w:rPr>
        <w:t>Normative</w:t>
      </w:r>
      <w:bookmarkEnd w:id="25"/>
    </w:p>
    <w:p w14:paraId="7A055865"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Basic Conditions of Employment Act No 75 of 1997.</w:t>
      </w:r>
    </w:p>
    <w:p w14:paraId="3A1D095C"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Occupational Health and Safety Act and Regulations No 85 of 1993.</w:t>
      </w:r>
    </w:p>
    <w:p w14:paraId="06FCF334"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National Environmental Management Act 107 of 1998.</w:t>
      </w:r>
    </w:p>
    <w:p w14:paraId="310AD122"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National Road Traffic Act 93 of 1996.</w:t>
      </w:r>
    </w:p>
    <w:p w14:paraId="0705C485"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32-37 Eskom Substance Abuse Procedure.</w:t>
      </w:r>
    </w:p>
    <w:p w14:paraId="0350DA84"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Civil Aviation Act 13 of 2009.</w:t>
      </w:r>
    </w:p>
    <w:p w14:paraId="4FDBB645" w14:textId="77777777" w:rsidR="00476C88"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Air Services Licence Act 115 of 1990.</w:t>
      </w:r>
    </w:p>
    <w:p w14:paraId="3AEC5760" w14:textId="77777777" w:rsidR="005764FD" w:rsidRPr="0097212D" w:rsidRDefault="005764FD" w:rsidP="0097212D">
      <w:pPr>
        <w:pStyle w:val="ListParagraph"/>
        <w:spacing w:after="120" w:line="240" w:lineRule="auto"/>
        <w:ind w:left="360"/>
        <w:jc w:val="both"/>
        <w:rPr>
          <w:rFonts w:ascii="Arial" w:eastAsia="Times New Roman" w:hAnsi="Arial" w:cs="Arial"/>
          <w:szCs w:val="20"/>
          <w:lang w:val="en-GB"/>
        </w:rPr>
      </w:pPr>
    </w:p>
    <w:p w14:paraId="17E0D458"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bookmarkStart w:id="26" w:name="_Toc240711563"/>
      <w:r w:rsidRPr="0097212D">
        <w:rPr>
          <w:rFonts w:ascii="Arial Bold" w:eastAsia="PMingLiU" w:hAnsi="Arial Bold" w:cs="Times New Roman"/>
          <w:b/>
          <w:szCs w:val="20"/>
          <w:lang w:val="en-GB"/>
        </w:rPr>
        <w:t>Informative</w:t>
      </w:r>
      <w:bookmarkEnd w:id="26"/>
    </w:p>
    <w:p w14:paraId="273EFEF9"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32-726 Mandatory SHE Requirements for Eskom Procurement and Supply Chain Management</w:t>
      </w:r>
    </w:p>
    <w:p w14:paraId="36C8697A"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240-62196227  Eskom Life Saving Rules</w:t>
      </w:r>
    </w:p>
    <w:p w14:paraId="4183510D"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Tobacco Products Control Act 83 of 1993 (Updated 2011.05.19)</w:t>
      </w:r>
    </w:p>
    <w:p w14:paraId="65C9307E"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SANS 1186 Symbolic Safety Signs</w:t>
      </w:r>
    </w:p>
    <w:p w14:paraId="72564AA1"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Constitution of the Republic of South Africa No 108 of 1996</w:t>
      </w:r>
    </w:p>
    <w:p w14:paraId="737A022A"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32-95 Eskom Procedure Manual for Performing Occupational Health &amp; Safety Management &amp; Environmental Management : Conducting EH&amp;S Incident Management,</w:t>
      </w:r>
    </w:p>
    <w:p w14:paraId="2AB1F2E1" w14:textId="77777777" w:rsidR="00476C88" w:rsidRPr="0097212D"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 w:val="20"/>
          <w:szCs w:val="20"/>
          <w:lang w:val="en-GB"/>
        </w:rPr>
      </w:pPr>
      <w:bookmarkStart w:id="27" w:name="_Toc240711564"/>
      <w:bookmarkStart w:id="28" w:name="_Toc368379574"/>
      <w:r w:rsidRPr="0097212D">
        <w:rPr>
          <w:rFonts w:ascii="Arial Bold" w:eastAsia="PMingLiU" w:hAnsi="Arial Bold" w:cs="Times New Roman"/>
          <w:b/>
          <w:szCs w:val="20"/>
          <w:lang w:val="en-GB"/>
        </w:rPr>
        <w:lastRenderedPageBreak/>
        <w:t>Definitions</w:t>
      </w:r>
      <w:bookmarkEnd w:id="27"/>
      <w:bookmarkEnd w:id="28"/>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476C88" w:rsidRPr="005764FD" w14:paraId="04863E83" w14:textId="77777777" w:rsidTr="00476C88">
        <w:trPr>
          <w:cantSplit/>
          <w:tblHeader/>
        </w:trPr>
        <w:tc>
          <w:tcPr>
            <w:tcW w:w="2547" w:type="dxa"/>
            <w:shd w:val="clear" w:color="auto" w:fill="auto"/>
            <w:vAlign w:val="center"/>
          </w:tcPr>
          <w:p w14:paraId="07BF71B1" w14:textId="77777777" w:rsidR="00476C88" w:rsidRPr="005764FD" w:rsidRDefault="00476C88" w:rsidP="0097212D">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both"/>
              <w:rPr>
                <w:rFonts w:ascii="Arial" w:eastAsia="Times New Roman" w:hAnsi="Arial" w:cs="Arial"/>
                <w:b/>
                <w:sz w:val="20"/>
                <w:szCs w:val="20"/>
                <w:lang w:val="en-GB"/>
              </w:rPr>
            </w:pPr>
            <w:r w:rsidRPr="005764FD">
              <w:rPr>
                <w:rFonts w:ascii="Arial" w:eastAsia="Times New Roman" w:hAnsi="Arial" w:cs="Arial"/>
                <w:b/>
                <w:sz w:val="20"/>
                <w:szCs w:val="20"/>
                <w:lang w:val="en-GB"/>
              </w:rPr>
              <w:t>Definition</w:t>
            </w:r>
          </w:p>
        </w:tc>
        <w:tc>
          <w:tcPr>
            <w:tcW w:w="7091" w:type="dxa"/>
            <w:shd w:val="clear" w:color="auto" w:fill="auto"/>
            <w:vAlign w:val="center"/>
          </w:tcPr>
          <w:p w14:paraId="56793F82" w14:textId="77777777" w:rsidR="00476C88" w:rsidRPr="005764FD" w:rsidRDefault="00476C88" w:rsidP="0097212D">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both"/>
              <w:rPr>
                <w:rFonts w:ascii="Arial" w:eastAsia="Times New Roman" w:hAnsi="Arial" w:cs="Arial"/>
                <w:b/>
                <w:sz w:val="20"/>
                <w:szCs w:val="20"/>
                <w:lang w:val="en-GB"/>
              </w:rPr>
            </w:pPr>
            <w:bookmarkStart w:id="29" w:name="_kt352385097002"/>
            <w:bookmarkStart w:id="30" w:name="_kt352385097403"/>
            <w:bookmarkStart w:id="31" w:name="_kn352385120203"/>
            <w:bookmarkEnd w:id="29"/>
            <w:bookmarkEnd w:id="30"/>
            <w:bookmarkEnd w:id="31"/>
            <w:r w:rsidRPr="005764FD">
              <w:rPr>
                <w:rFonts w:ascii="Arial" w:eastAsia="Times New Roman" w:hAnsi="Arial" w:cs="Arial"/>
                <w:b/>
                <w:sz w:val="20"/>
                <w:szCs w:val="20"/>
                <w:lang w:val="en-GB"/>
              </w:rPr>
              <w:t>Explanation</w:t>
            </w:r>
          </w:p>
        </w:tc>
        <w:bookmarkStart w:id="32" w:name="_kt352385097003"/>
        <w:bookmarkStart w:id="33" w:name="_kt352385097404"/>
        <w:bookmarkStart w:id="34" w:name="_kn352385120204"/>
        <w:bookmarkEnd w:id="32"/>
        <w:bookmarkEnd w:id="33"/>
        <w:bookmarkEnd w:id="34"/>
      </w:tr>
      <w:tr w:rsidR="00476C88" w:rsidRPr="005764FD" w14:paraId="663F8D5E" w14:textId="77777777" w:rsidTr="00476C88">
        <w:trPr>
          <w:cantSplit/>
        </w:trPr>
        <w:tc>
          <w:tcPr>
            <w:tcW w:w="2547" w:type="dxa"/>
            <w:shd w:val="clear" w:color="auto" w:fill="auto"/>
          </w:tcPr>
          <w:p w14:paraId="2D18EABA" w14:textId="77777777" w:rsidR="00476C88" w:rsidRPr="005764F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5764FD">
              <w:rPr>
                <w:rFonts w:ascii="Arial" w:eastAsia="PMingLiU" w:hAnsi="Arial" w:cs="Arial"/>
                <w:b/>
                <w:sz w:val="20"/>
                <w:szCs w:val="20"/>
                <w:lang w:val="en-GB"/>
              </w:rPr>
              <w:t>Appointed contractor</w:t>
            </w:r>
          </w:p>
        </w:tc>
        <w:tc>
          <w:tcPr>
            <w:tcW w:w="7091" w:type="dxa"/>
            <w:shd w:val="clear" w:color="auto" w:fill="auto"/>
          </w:tcPr>
          <w:p w14:paraId="2FF1B1D2"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Means a contractor appointed by the principal contractor</w:t>
            </w:r>
          </w:p>
        </w:tc>
      </w:tr>
      <w:tr w:rsidR="00476C88" w:rsidRPr="005764FD" w14:paraId="3049DF31" w14:textId="77777777" w:rsidTr="00476C88">
        <w:trPr>
          <w:cantSplit/>
        </w:trPr>
        <w:tc>
          <w:tcPr>
            <w:tcW w:w="2547" w:type="dxa"/>
            <w:shd w:val="clear" w:color="auto" w:fill="auto"/>
          </w:tcPr>
          <w:p w14:paraId="2F1F4550"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bookmarkStart w:id="35" w:name="_kt352385097004"/>
            <w:bookmarkStart w:id="36" w:name="_kt352385097405"/>
            <w:bookmarkStart w:id="37" w:name="_kn352385120205"/>
            <w:bookmarkStart w:id="38" w:name="_kn352385120208"/>
            <w:bookmarkEnd w:id="35"/>
            <w:bookmarkEnd w:id="36"/>
            <w:bookmarkEnd w:id="37"/>
            <w:bookmarkEnd w:id="38"/>
            <w:r w:rsidRPr="0097212D">
              <w:rPr>
                <w:rFonts w:ascii="Arial" w:eastAsia="Times New Roman" w:hAnsi="Arial" w:cs="Arial"/>
                <w:b/>
                <w:bCs/>
                <w:sz w:val="20"/>
                <w:szCs w:val="20"/>
                <w:lang w:val="en-GB"/>
              </w:rPr>
              <w:t>Baseline risk assessment</w:t>
            </w:r>
          </w:p>
        </w:tc>
        <w:tc>
          <w:tcPr>
            <w:tcW w:w="7091" w:type="dxa"/>
            <w:shd w:val="clear" w:color="auto" w:fill="auto"/>
          </w:tcPr>
          <w:p w14:paraId="5DB2D2B2"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bookmarkStart w:id="39" w:name="_kn352385120209"/>
            <w:bookmarkEnd w:id="39"/>
            <w:r w:rsidRPr="0097212D">
              <w:rPr>
                <w:rFonts w:ascii="Arial" w:eastAsia="Times New Roman" w:hAnsi="Arial" w:cs="Arial"/>
                <w:sz w:val="20"/>
                <w:szCs w:val="20"/>
                <w:lang w:val="en-GB"/>
              </w:rPr>
              <w:t>(32-520) baseline operational risks refer to the health and safety risks associated with all standard processes and routine activities in the business</w:t>
            </w:r>
          </w:p>
        </w:tc>
        <w:bookmarkStart w:id="40" w:name="_kn352385120210"/>
        <w:bookmarkEnd w:id="40"/>
      </w:tr>
      <w:tr w:rsidR="00476C88" w:rsidRPr="005764FD" w14:paraId="5F437DDC" w14:textId="77777777" w:rsidTr="00476C88">
        <w:trPr>
          <w:cantSplit/>
        </w:trPr>
        <w:tc>
          <w:tcPr>
            <w:tcW w:w="2547" w:type="dxa"/>
            <w:shd w:val="clear" w:color="auto" w:fill="auto"/>
          </w:tcPr>
          <w:p w14:paraId="1D041D31"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Client</w:t>
            </w:r>
          </w:p>
        </w:tc>
        <w:tc>
          <w:tcPr>
            <w:tcW w:w="7091" w:type="dxa"/>
            <w:shd w:val="clear" w:color="auto" w:fill="auto"/>
          </w:tcPr>
          <w:p w14:paraId="41E091BB"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476C88" w:rsidRPr="005764FD" w14:paraId="3759531E" w14:textId="77777777" w:rsidTr="00476C88">
        <w:trPr>
          <w:cantSplit/>
        </w:trPr>
        <w:tc>
          <w:tcPr>
            <w:tcW w:w="2547" w:type="dxa"/>
            <w:shd w:val="clear" w:color="auto" w:fill="auto"/>
          </w:tcPr>
          <w:p w14:paraId="3B405357"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Competent person</w:t>
            </w:r>
          </w:p>
        </w:tc>
        <w:tc>
          <w:tcPr>
            <w:tcW w:w="7091" w:type="dxa"/>
            <w:shd w:val="clear" w:color="auto" w:fill="auto"/>
          </w:tcPr>
          <w:p w14:paraId="2DC9F218"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476C88" w:rsidRPr="005764FD" w14:paraId="198948EC" w14:textId="77777777" w:rsidTr="00476C88">
        <w:trPr>
          <w:cantSplit/>
        </w:trPr>
        <w:tc>
          <w:tcPr>
            <w:tcW w:w="2547" w:type="dxa"/>
            <w:shd w:val="clear" w:color="auto" w:fill="auto"/>
          </w:tcPr>
          <w:p w14:paraId="78D67BEA"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Contractor – includes appointed contractor</w:t>
            </w:r>
          </w:p>
        </w:tc>
        <w:tc>
          <w:tcPr>
            <w:tcW w:w="7091" w:type="dxa"/>
            <w:shd w:val="clear" w:color="auto" w:fill="auto"/>
          </w:tcPr>
          <w:p w14:paraId="575CADED"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means an employer as defined in section 1 of the Act who performs contract work and includes principal contractors</w:t>
            </w:r>
          </w:p>
        </w:tc>
      </w:tr>
      <w:tr w:rsidR="00476C88" w:rsidRPr="005764FD" w14:paraId="2821FEF4" w14:textId="77777777" w:rsidTr="00476C88">
        <w:trPr>
          <w:cantSplit/>
        </w:trPr>
        <w:tc>
          <w:tcPr>
            <w:tcW w:w="2547" w:type="dxa"/>
            <w:shd w:val="clear" w:color="auto" w:fill="auto"/>
          </w:tcPr>
          <w:p w14:paraId="42BF47D2"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Consultant</w:t>
            </w:r>
          </w:p>
        </w:tc>
        <w:tc>
          <w:tcPr>
            <w:tcW w:w="7091" w:type="dxa"/>
            <w:shd w:val="clear" w:color="auto" w:fill="auto"/>
          </w:tcPr>
          <w:p w14:paraId="3F332512"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means a person providing professional advice</w:t>
            </w:r>
          </w:p>
        </w:tc>
      </w:tr>
      <w:tr w:rsidR="00476C88" w:rsidRPr="005764FD" w14:paraId="55008AC0" w14:textId="77777777" w:rsidTr="00476C88">
        <w:trPr>
          <w:cantSplit/>
        </w:trPr>
        <w:tc>
          <w:tcPr>
            <w:tcW w:w="2547" w:type="dxa"/>
            <w:shd w:val="clear" w:color="auto" w:fill="auto"/>
          </w:tcPr>
          <w:p w14:paraId="3B3EA132"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Duty of care to the environment</w:t>
            </w:r>
          </w:p>
        </w:tc>
        <w:tc>
          <w:tcPr>
            <w:tcW w:w="7091" w:type="dxa"/>
            <w:shd w:val="clear" w:color="auto" w:fill="auto"/>
          </w:tcPr>
          <w:p w14:paraId="6CBACABC"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476C88" w:rsidRPr="005764FD" w14:paraId="2B62C3DB" w14:textId="77777777" w:rsidTr="00476C88">
        <w:trPr>
          <w:cantSplit/>
        </w:trPr>
        <w:tc>
          <w:tcPr>
            <w:tcW w:w="2547" w:type="dxa"/>
            <w:shd w:val="clear" w:color="auto" w:fill="auto"/>
          </w:tcPr>
          <w:p w14:paraId="10D7DCB7"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Employee</w:t>
            </w:r>
          </w:p>
        </w:tc>
        <w:tc>
          <w:tcPr>
            <w:tcW w:w="7091" w:type="dxa"/>
            <w:shd w:val="clear" w:color="auto" w:fill="auto"/>
          </w:tcPr>
          <w:p w14:paraId="443B20B6"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476C88" w:rsidRPr="005764FD" w14:paraId="3381ADEE" w14:textId="77777777" w:rsidTr="00476C88">
        <w:trPr>
          <w:cantSplit/>
        </w:trPr>
        <w:tc>
          <w:tcPr>
            <w:tcW w:w="2547" w:type="dxa"/>
            <w:shd w:val="clear" w:color="auto" w:fill="auto"/>
          </w:tcPr>
          <w:p w14:paraId="070064F4"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Employer</w:t>
            </w:r>
          </w:p>
        </w:tc>
        <w:tc>
          <w:tcPr>
            <w:tcW w:w="7091" w:type="dxa"/>
            <w:shd w:val="clear" w:color="auto" w:fill="auto"/>
          </w:tcPr>
          <w:p w14:paraId="352DA78D"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subject to the provisions of subsection (2), any person who employs or provides work for any person and remunerates that person or expressly or tacitly undertakes to remunerate him/her, but excludes a TES (</w:t>
            </w:r>
            <w:proofErr w:type="spellStart"/>
            <w:r w:rsidRPr="0097212D">
              <w:rPr>
                <w:rFonts w:ascii="Arial" w:eastAsia="Times New Roman" w:hAnsi="Arial" w:cs="Arial"/>
                <w:sz w:val="20"/>
                <w:szCs w:val="20"/>
                <w:lang w:val="en-GB"/>
              </w:rPr>
              <w:t>ex labour</w:t>
            </w:r>
            <w:proofErr w:type="spellEnd"/>
            <w:r w:rsidRPr="0097212D">
              <w:rPr>
                <w:rFonts w:ascii="Arial" w:eastAsia="Times New Roman" w:hAnsi="Arial" w:cs="Arial"/>
                <w:sz w:val="20"/>
                <w:szCs w:val="20"/>
                <w:lang w:val="en-GB"/>
              </w:rPr>
              <w:t xml:space="preserve"> broker) as defined in section 1(1) of the Labour Relations Act 1956 (Act No. 28 of 1956)</w:t>
            </w:r>
          </w:p>
        </w:tc>
      </w:tr>
      <w:tr w:rsidR="00476C88" w:rsidRPr="005764FD" w14:paraId="1AEEDF35" w14:textId="77777777" w:rsidTr="00476C88">
        <w:trPr>
          <w:cantSplit/>
        </w:trPr>
        <w:tc>
          <w:tcPr>
            <w:tcW w:w="2547" w:type="dxa"/>
            <w:shd w:val="clear" w:color="auto" w:fill="auto"/>
          </w:tcPr>
          <w:p w14:paraId="10FA57E9"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Eskom requirements</w:t>
            </w:r>
          </w:p>
        </w:tc>
        <w:tc>
          <w:tcPr>
            <w:tcW w:w="7091" w:type="dxa"/>
            <w:shd w:val="clear" w:color="auto" w:fill="auto"/>
          </w:tcPr>
          <w:p w14:paraId="6F0B2DF4" w14:textId="77777777" w:rsidR="00476C88" w:rsidRPr="0097212D" w:rsidRDefault="00476C88" w:rsidP="005764FD">
            <w:pPr>
              <w:keepNext/>
              <w:keepLines/>
              <w:numPr>
                <w:ilvl w:val="0"/>
                <w:numId w:val="5"/>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Eskom requirements flowing from directives, policies, standards, procedures, specifications, work instructions, guidelines, or manuals</w:t>
            </w:r>
          </w:p>
        </w:tc>
      </w:tr>
      <w:tr w:rsidR="00476C88" w:rsidRPr="005764FD" w14:paraId="7A8279EA" w14:textId="77777777" w:rsidTr="00476C88">
        <w:trPr>
          <w:cantSplit/>
        </w:trPr>
        <w:tc>
          <w:tcPr>
            <w:tcW w:w="2547" w:type="dxa"/>
            <w:shd w:val="clear" w:color="auto" w:fill="auto"/>
          </w:tcPr>
          <w:p w14:paraId="58F5A794"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Hazard</w:t>
            </w:r>
          </w:p>
        </w:tc>
        <w:tc>
          <w:tcPr>
            <w:tcW w:w="7091" w:type="dxa"/>
            <w:shd w:val="clear" w:color="auto" w:fill="auto"/>
          </w:tcPr>
          <w:p w14:paraId="632AC2DD"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source of, or exposure to, danger</w:t>
            </w:r>
          </w:p>
        </w:tc>
      </w:tr>
      <w:tr w:rsidR="00476C88" w:rsidRPr="005764FD" w14:paraId="0B48CB22" w14:textId="77777777" w:rsidTr="00476C88">
        <w:trPr>
          <w:cantSplit/>
        </w:trPr>
        <w:tc>
          <w:tcPr>
            <w:tcW w:w="2547" w:type="dxa"/>
            <w:shd w:val="clear" w:color="auto" w:fill="auto"/>
          </w:tcPr>
          <w:p w14:paraId="7A8BF9D8"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Hazard identification</w:t>
            </w:r>
          </w:p>
        </w:tc>
        <w:tc>
          <w:tcPr>
            <w:tcW w:w="7091" w:type="dxa"/>
            <w:shd w:val="clear" w:color="auto" w:fill="auto"/>
          </w:tcPr>
          <w:p w14:paraId="66FCCCC7"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476C88" w:rsidRPr="005764FD" w14:paraId="7AE63C60" w14:textId="77777777" w:rsidTr="00476C88">
        <w:trPr>
          <w:cantSplit/>
        </w:trPr>
        <w:tc>
          <w:tcPr>
            <w:tcW w:w="2547" w:type="dxa"/>
            <w:shd w:val="clear" w:color="auto" w:fill="auto"/>
          </w:tcPr>
          <w:p w14:paraId="02A58CDB"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Health and safety file</w:t>
            </w:r>
          </w:p>
        </w:tc>
        <w:tc>
          <w:tcPr>
            <w:tcW w:w="7091" w:type="dxa"/>
            <w:shd w:val="clear" w:color="auto" w:fill="auto"/>
          </w:tcPr>
          <w:p w14:paraId="24195533"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 xml:space="preserve">(OHS Act) means a file or other record, containing the information in writing required by the construction regulations. </w:t>
            </w:r>
          </w:p>
        </w:tc>
      </w:tr>
      <w:tr w:rsidR="00476C88" w:rsidRPr="005764FD" w14:paraId="73E8F5FE" w14:textId="77777777" w:rsidTr="00476C88">
        <w:trPr>
          <w:cantSplit/>
        </w:trPr>
        <w:tc>
          <w:tcPr>
            <w:tcW w:w="2547" w:type="dxa"/>
            <w:shd w:val="clear" w:color="auto" w:fill="auto"/>
          </w:tcPr>
          <w:p w14:paraId="6DA71E37"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Health and safety plan</w:t>
            </w:r>
          </w:p>
        </w:tc>
        <w:tc>
          <w:tcPr>
            <w:tcW w:w="7091" w:type="dxa"/>
            <w:shd w:val="clear" w:color="auto" w:fill="auto"/>
          </w:tcPr>
          <w:p w14:paraId="3F3F2130"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site, activity or project specific document plan in accordance with the client’s health and safety specifications.</w:t>
            </w:r>
          </w:p>
        </w:tc>
      </w:tr>
      <w:tr w:rsidR="00476C88" w:rsidRPr="005764FD" w14:paraId="2A002B41" w14:textId="77777777" w:rsidTr="00476C88">
        <w:trPr>
          <w:cantSplit/>
        </w:trPr>
        <w:tc>
          <w:tcPr>
            <w:tcW w:w="2547" w:type="dxa"/>
            <w:shd w:val="clear" w:color="auto" w:fill="auto"/>
          </w:tcPr>
          <w:p w14:paraId="4B31FD05"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lastRenderedPageBreak/>
              <w:t>Health and safety specification</w:t>
            </w:r>
          </w:p>
        </w:tc>
        <w:tc>
          <w:tcPr>
            <w:tcW w:w="7091" w:type="dxa"/>
            <w:shd w:val="clear" w:color="auto" w:fill="auto"/>
          </w:tcPr>
          <w:p w14:paraId="57C48A72"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site, activity or project specific document prepared by the client pertaining to all health and safety requirements related to construction work.</w:t>
            </w:r>
          </w:p>
        </w:tc>
      </w:tr>
      <w:tr w:rsidR="00476C88" w:rsidRPr="005764FD" w14:paraId="72AC103A" w14:textId="77777777" w:rsidTr="00476C88">
        <w:trPr>
          <w:cantSplit/>
        </w:trPr>
        <w:tc>
          <w:tcPr>
            <w:tcW w:w="2547" w:type="dxa"/>
            <w:shd w:val="clear" w:color="auto" w:fill="auto"/>
          </w:tcPr>
          <w:p w14:paraId="63882F68"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Health and safety requirements</w:t>
            </w:r>
          </w:p>
        </w:tc>
        <w:tc>
          <w:tcPr>
            <w:tcW w:w="7091" w:type="dxa"/>
            <w:shd w:val="clear" w:color="auto" w:fill="auto"/>
          </w:tcPr>
          <w:p w14:paraId="7A8F9DF7"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476C88" w:rsidRPr="005764FD" w14:paraId="5A0846F3" w14:textId="77777777" w:rsidTr="00476C88">
        <w:trPr>
          <w:cantSplit/>
        </w:trPr>
        <w:tc>
          <w:tcPr>
            <w:tcW w:w="2547" w:type="dxa"/>
            <w:shd w:val="clear" w:color="auto" w:fill="auto"/>
          </w:tcPr>
          <w:p w14:paraId="4DF778E1"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Medical certificate of fitness</w:t>
            </w:r>
          </w:p>
        </w:tc>
        <w:tc>
          <w:tcPr>
            <w:tcW w:w="7091" w:type="dxa"/>
            <w:shd w:val="clear" w:color="auto" w:fill="auto"/>
          </w:tcPr>
          <w:p w14:paraId="29E53AAA"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certificate specific to the work to be performed and issued by an occupational health practitioner in the form of Annexure 3 of the construction regulations.</w:t>
            </w:r>
          </w:p>
        </w:tc>
      </w:tr>
      <w:tr w:rsidR="00476C88" w:rsidRPr="005764FD" w14:paraId="4BE59CA8" w14:textId="77777777" w:rsidTr="00476C88">
        <w:trPr>
          <w:cantSplit/>
        </w:trPr>
        <w:tc>
          <w:tcPr>
            <w:tcW w:w="2547" w:type="dxa"/>
            <w:shd w:val="clear" w:color="auto" w:fill="auto"/>
          </w:tcPr>
          <w:p w14:paraId="0A96C527"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Medical surveillance</w:t>
            </w:r>
          </w:p>
        </w:tc>
        <w:tc>
          <w:tcPr>
            <w:tcW w:w="7091" w:type="dxa"/>
            <w:shd w:val="clear" w:color="auto" w:fill="auto"/>
          </w:tcPr>
          <w:p w14:paraId="551619B8"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476C88" w:rsidRPr="005764FD" w14:paraId="59874503" w14:textId="77777777" w:rsidTr="00476C88">
        <w:trPr>
          <w:cantSplit/>
        </w:trPr>
        <w:tc>
          <w:tcPr>
            <w:tcW w:w="2547" w:type="dxa"/>
            <w:shd w:val="clear" w:color="auto" w:fill="auto"/>
          </w:tcPr>
          <w:p w14:paraId="42B7B9B0"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Method statement</w:t>
            </w:r>
          </w:p>
        </w:tc>
        <w:tc>
          <w:tcPr>
            <w:tcW w:w="7091" w:type="dxa"/>
            <w:shd w:val="clear" w:color="auto" w:fill="auto"/>
          </w:tcPr>
          <w:p w14:paraId="1D5B7AEB"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written document detailing the key activities to be performed in order to reduce, as reasonably as practicable, the hazards identified in any risk assessment</w:t>
            </w:r>
          </w:p>
        </w:tc>
      </w:tr>
      <w:tr w:rsidR="00476C88" w:rsidRPr="005764FD" w14:paraId="77B419F0" w14:textId="77777777" w:rsidTr="00476C88">
        <w:trPr>
          <w:cantSplit/>
        </w:trPr>
        <w:tc>
          <w:tcPr>
            <w:tcW w:w="2547" w:type="dxa"/>
            <w:shd w:val="clear" w:color="auto" w:fill="auto"/>
          </w:tcPr>
          <w:p w14:paraId="356F7469"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Organisation</w:t>
            </w:r>
          </w:p>
        </w:tc>
        <w:tc>
          <w:tcPr>
            <w:tcW w:w="7091" w:type="dxa"/>
            <w:shd w:val="clear" w:color="auto" w:fill="auto"/>
          </w:tcPr>
          <w:p w14:paraId="0FD19E57"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may be defined as a group of individuals (large of small) that is cooperating under the direction of executive leadership in accomplishment of certain common objects</w:t>
            </w:r>
          </w:p>
        </w:tc>
      </w:tr>
      <w:tr w:rsidR="00476C88" w:rsidRPr="005764FD" w14:paraId="3C0B1A46" w14:textId="77777777" w:rsidTr="00476C88">
        <w:trPr>
          <w:cantSplit/>
        </w:trPr>
        <w:tc>
          <w:tcPr>
            <w:tcW w:w="2547" w:type="dxa"/>
            <w:shd w:val="clear" w:color="auto" w:fill="auto"/>
          </w:tcPr>
          <w:p w14:paraId="5353FE14"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Pre-job meetings</w:t>
            </w:r>
          </w:p>
        </w:tc>
        <w:tc>
          <w:tcPr>
            <w:tcW w:w="7091" w:type="dxa"/>
            <w:shd w:val="clear" w:color="auto" w:fill="auto"/>
          </w:tcPr>
          <w:p w14:paraId="584722B3"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(34-227) means a meeting that is held prior to the commencement of the day’s work and that is attended by all the relevant employees associated with the work task</w:t>
            </w:r>
          </w:p>
        </w:tc>
      </w:tr>
      <w:tr w:rsidR="00476C88" w:rsidRPr="005764FD" w14:paraId="06F0F275" w14:textId="77777777" w:rsidTr="00476C88">
        <w:trPr>
          <w:cantSplit/>
        </w:trPr>
        <w:tc>
          <w:tcPr>
            <w:tcW w:w="2547" w:type="dxa"/>
            <w:shd w:val="clear" w:color="auto" w:fill="auto"/>
          </w:tcPr>
          <w:p w14:paraId="10FBC2D4"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Principal contractor</w:t>
            </w:r>
          </w:p>
        </w:tc>
        <w:tc>
          <w:tcPr>
            <w:tcW w:w="7091" w:type="dxa"/>
            <w:shd w:val="clear" w:color="auto" w:fill="auto"/>
          </w:tcPr>
          <w:p w14:paraId="256DF8DD"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(In the text of this document) Means an employer, as defined in section 1 of the OHS Act, who intends to tender for or has signed a contract with Eskom for services rendered.</w:t>
            </w:r>
          </w:p>
        </w:tc>
      </w:tr>
      <w:tr w:rsidR="00476C88" w:rsidRPr="005764FD" w14:paraId="7DCF7BED" w14:textId="77777777" w:rsidTr="00476C88">
        <w:trPr>
          <w:cantSplit/>
        </w:trPr>
        <w:tc>
          <w:tcPr>
            <w:tcW w:w="2547" w:type="dxa"/>
            <w:shd w:val="clear" w:color="auto" w:fill="auto"/>
          </w:tcPr>
          <w:p w14:paraId="64922082"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Provincial director</w:t>
            </w:r>
          </w:p>
        </w:tc>
        <w:tc>
          <w:tcPr>
            <w:tcW w:w="7091" w:type="dxa"/>
            <w:shd w:val="clear" w:color="auto" w:fill="auto"/>
          </w:tcPr>
          <w:p w14:paraId="54F6094C"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the provincial director as defined in Regulation 1 of the General Administrative Regulations under the Act</w:t>
            </w:r>
          </w:p>
        </w:tc>
      </w:tr>
      <w:tr w:rsidR="00476C88" w:rsidRPr="005764FD" w14:paraId="33013E14" w14:textId="77777777" w:rsidTr="00476C88">
        <w:trPr>
          <w:cantSplit/>
        </w:trPr>
        <w:tc>
          <w:tcPr>
            <w:tcW w:w="2547" w:type="dxa"/>
            <w:shd w:val="clear" w:color="auto" w:fill="auto"/>
          </w:tcPr>
          <w:p w14:paraId="1BD232B4"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Responsible Manager</w:t>
            </w:r>
          </w:p>
        </w:tc>
        <w:tc>
          <w:tcPr>
            <w:tcW w:w="7091" w:type="dxa"/>
            <w:shd w:val="clear" w:color="auto" w:fill="auto"/>
          </w:tcPr>
          <w:p w14:paraId="69EFE3C0"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476C88" w:rsidRPr="005764FD" w14:paraId="2B66BF69" w14:textId="77777777" w:rsidTr="00476C88">
        <w:trPr>
          <w:cantSplit/>
        </w:trPr>
        <w:tc>
          <w:tcPr>
            <w:tcW w:w="2547" w:type="dxa"/>
            <w:shd w:val="clear" w:color="auto" w:fill="auto"/>
          </w:tcPr>
          <w:p w14:paraId="51B74C5F"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Risk assessment</w:t>
            </w:r>
          </w:p>
        </w:tc>
        <w:tc>
          <w:tcPr>
            <w:tcW w:w="7091" w:type="dxa"/>
            <w:shd w:val="clear" w:color="auto" w:fill="auto"/>
          </w:tcPr>
          <w:p w14:paraId="7FF9C0CF"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programme to determine any risk associated with any hazard at a construction site in order to identify the steps needed to be taken to remove, reduce, or control such hazard.</w:t>
            </w:r>
          </w:p>
        </w:tc>
      </w:tr>
      <w:tr w:rsidR="00476C88" w:rsidRPr="005764FD" w14:paraId="67B9E847" w14:textId="77777777" w:rsidTr="00476C88">
        <w:trPr>
          <w:cantSplit/>
        </w:trPr>
        <w:tc>
          <w:tcPr>
            <w:tcW w:w="2547" w:type="dxa"/>
            <w:shd w:val="clear" w:color="auto" w:fill="auto"/>
          </w:tcPr>
          <w:p w14:paraId="1FC9DC83"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Site</w:t>
            </w:r>
          </w:p>
        </w:tc>
        <w:tc>
          <w:tcPr>
            <w:tcW w:w="7091" w:type="dxa"/>
            <w:shd w:val="clear" w:color="auto" w:fill="auto"/>
          </w:tcPr>
          <w:p w14:paraId="1E1D5E5D"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(34-228) means an Eskom department, unit, complex, building, specific project, work site, or the site where agents, clients, principal contractors, contractors, suppliers, vendors, and service providers provide a service to Eskom, directly or indirectly</w:t>
            </w:r>
          </w:p>
        </w:tc>
      </w:tr>
      <w:tr w:rsidR="00476C88" w:rsidRPr="005764FD" w14:paraId="5DAD35DA" w14:textId="77777777" w:rsidTr="00476C88">
        <w:trPr>
          <w:cantSplit/>
        </w:trPr>
        <w:tc>
          <w:tcPr>
            <w:tcW w:w="2547" w:type="dxa"/>
            <w:shd w:val="clear" w:color="auto" w:fill="auto"/>
          </w:tcPr>
          <w:p w14:paraId="6210EB78"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Service provider</w:t>
            </w:r>
          </w:p>
        </w:tc>
        <w:tc>
          <w:tcPr>
            <w:tcW w:w="7091" w:type="dxa"/>
            <w:shd w:val="clear" w:color="auto" w:fill="auto"/>
          </w:tcPr>
          <w:p w14:paraId="3E264837"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any private person or legal entity that provides any service(s) to Eskom for compensation</w:t>
            </w:r>
          </w:p>
        </w:tc>
      </w:tr>
      <w:tr w:rsidR="00476C88" w:rsidRPr="005764FD" w14:paraId="3FDBDFBC" w14:textId="77777777" w:rsidTr="00476C88">
        <w:trPr>
          <w:cantSplit/>
        </w:trPr>
        <w:tc>
          <w:tcPr>
            <w:tcW w:w="2547" w:type="dxa"/>
            <w:shd w:val="clear" w:color="auto" w:fill="auto"/>
          </w:tcPr>
          <w:p w14:paraId="58F7DE29"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Task</w:t>
            </w:r>
          </w:p>
        </w:tc>
        <w:tc>
          <w:tcPr>
            <w:tcW w:w="7091" w:type="dxa"/>
            <w:shd w:val="clear" w:color="auto" w:fill="auto"/>
          </w:tcPr>
          <w:p w14:paraId="3812AF4D"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(34-227) a segment of work that requires a set of specific and distinct actions for its completion</w:t>
            </w:r>
          </w:p>
        </w:tc>
      </w:tr>
      <w:tr w:rsidR="00476C88" w:rsidRPr="005764FD" w14:paraId="23EB0F4A" w14:textId="77777777" w:rsidTr="00476C88">
        <w:trPr>
          <w:cantSplit/>
        </w:trPr>
        <w:tc>
          <w:tcPr>
            <w:tcW w:w="2547" w:type="dxa"/>
            <w:shd w:val="clear" w:color="auto" w:fill="auto"/>
          </w:tcPr>
          <w:p w14:paraId="71230310"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lastRenderedPageBreak/>
              <w:t>Toolbox talks</w:t>
            </w:r>
          </w:p>
        </w:tc>
        <w:tc>
          <w:tcPr>
            <w:tcW w:w="7091" w:type="dxa"/>
            <w:shd w:val="clear" w:color="auto" w:fill="auto"/>
          </w:tcPr>
          <w:p w14:paraId="67397FDC"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476C88" w:rsidRPr="005764FD" w14:paraId="093C4331" w14:textId="77777777" w:rsidTr="00476C88">
        <w:trPr>
          <w:cantSplit/>
        </w:trPr>
        <w:tc>
          <w:tcPr>
            <w:tcW w:w="2547" w:type="dxa"/>
            <w:shd w:val="clear" w:color="auto" w:fill="auto"/>
          </w:tcPr>
          <w:p w14:paraId="0BB640BC"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The Act</w:t>
            </w:r>
          </w:p>
        </w:tc>
        <w:tc>
          <w:tcPr>
            <w:tcW w:w="7091" w:type="dxa"/>
            <w:shd w:val="clear" w:color="auto" w:fill="auto"/>
          </w:tcPr>
          <w:p w14:paraId="69DE1E46"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the Occupational Health and Safety Act No. 85 of 1993, as amended, and the Regulations thereto</w:t>
            </w:r>
          </w:p>
        </w:tc>
      </w:tr>
      <w:tr w:rsidR="00476C88" w:rsidRPr="005764FD" w14:paraId="54A415F7" w14:textId="77777777" w:rsidTr="00476C88">
        <w:trPr>
          <w:cantSplit/>
        </w:trPr>
        <w:tc>
          <w:tcPr>
            <w:tcW w:w="2547" w:type="dxa"/>
            <w:shd w:val="clear" w:color="auto" w:fill="auto"/>
          </w:tcPr>
          <w:p w14:paraId="67EA6785"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Visitor</w:t>
            </w:r>
          </w:p>
        </w:tc>
        <w:tc>
          <w:tcPr>
            <w:tcW w:w="7091" w:type="dxa"/>
            <w:shd w:val="clear" w:color="auto" w:fill="auto"/>
          </w:tcPr>
          <w:p w14:paraId="2692466A"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any person visiting a workplace with the knowledge of, or under the supervision of, an employer.</w:t>
            </w:r>
          </w:p>
        </w:tc>
      </w:tr>
    </w:tbl>
    <w:p w14:paraId="35EB8D2E" w14:textId="77777777" w:rsidR="00476C88" w:rsidRP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p>
    <w:p w14:paraId="2893FF7E" w14:textId="77777777" w:rsidR="00476C88" w:rsidRPr="00476C88" w:rsidRDefault="00F2700D" w:rsidP="00F2700D">
      <w:pPr>
        <w:keepNext/>
        <w:keepLines/>
        <w:numPr>
          <w:ilvl w:val="1"/>
          <w:numId w:val="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jc w:val="both"/>
        <w:outlineLvl w:val="1"/>
        <w:rPr>
          <w:rFonts w:ascii="Arial Bold" w:eastAsia="PMingLiU" w:hAnsi="Arial Bold" w:cs="Times New Roman"/>
          <w:b/>
          <w:caps/>
          <w:szCs w:val="20"/>
          <w:lang w:val="en-GB"/>
        </w:rPr>
      </w:pPr>
      <w:bookmarkStart w:id="41" w:name="_Toc240711566"/>
      <w:bookmarkStart w:id="42" w:name="_Toc368379575"/>
      <w:bookmarkStart w:id="43" w:name="_Toc428269827"/>
      <w:r>
        <w:rPr>
          <w:rFonts w:ascii="Arial Bold" w:eastAsia="PMingLiU" w:hAnsi="Arial Bold" w:cs="Times New Roman"/>
          <w:b/>
          <w:caps/>
          <w:szCs w:val="20"/>
          <w:lang w:val="en-GB"/>
        </w:rPr>
        <w:t xml:space="preserve">2.4 </w:t>
      </w:r>
      <w:r w:rsidR="00476C88" w:rsidRPr="0097212D">
        <w:rPr>
          <w:rFonts w:ascii="Arial Bold" w:eastAsia="PMingLiU" w:hAnsi="Arial Bold" w:cs="Times New Roman" w:hint="eastAsia"/>
          <w:b/>
          <w:szCs w:val="20"/>
          <w:lang w:val="en-GB"/>
        </w:rPr>
        <w:t>Abbreviations</w:t>
      </w:r>
      <w:bookmarkEnd w:id="41"/>
      <w:bookmarkEnd w:id="42"/>
      <w:bookmarkEnd w:id="43"/>
    </w:p>
    <w:tbl>
      <w:tblPr>
        <w:tblW w:w="969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50"/>
        <w:gridCol w:w="7543"/>
      </w:tblGrid>
      <w:tr w:rsidR="00476C88" w:rsidRPr="00F2700D" w14:paraId="3D476ED9" w14:textId="77777777" w:rsidTr="00813A0A">
        <w:trPr>
          <w:trHeight w:val="310"/>
          <w:tblHeader/>
        </w:trPr>
        <w:tc>
          <w:tcPr>
            <w:tcW w:w="2150" w:type="dxa"/>
          </w:tcPr>
          <w:p w14:paraId="50BD602F" w14:textId="77777777" w:rsidR="00476C88" w:rsidRPr="0097212D"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i/>
                <w:lang w:val="en-GB"/>
              </w:rPr>
            </w:pPr>
            <w:r w:rsidRPr="0097212D">
              <w:rPr>
                <w:rFonts w:ascii="Arial" w:eastAsia="Times New Roman" w:hAnsi="Arial" w:cs="Arial"/>
                <w:i/>
                <w:lang w:val="en-GB"/>
              </w:rPr>
              <w:t>Abbreviation</w:t>
            </w:r>
          </w:p>
        </w:tc>
        <w:tc>
          <w:tcPr>
            <w:tcW w:w="7543" w:type="dxa"/>
          </w:tcPr>
          <w:p w14:paraId="0C1FDBFF" w14:textId="77777777" w:rsidR="00476C88" w:rsidRPr="0097212D"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i/>
                <w:lang w:val="en-GB"/>
              </w:rPr>
            </w:pPr>
            <w:r w:rsidRPr="0097212D">
              <w:rPr>
                <w:rFonts w:ascii="Arial" w:eastAsia="Times New Roman" w:hAnsi="Arial" w:cs="Arial"/>
                <w:i/>
                <w:lang w:val="en-GB"/>
              </w:rPr>
              <w:t>Description</w:t>
            </w:r>
          </w:p>
        </w:tc>
      </w:tr>
      <w:tr w:rsidR="00476C88" w:rsidRPr="00F2700D" w14:paraId="4A415563" w14:textId="77777777" w:rsidTr="00813A0A">
        <w:trPr>
          <w:trHeight w:val="325"/>
        </w:trPr>
        <w:tc>
          <w:tcPr>
            <w:tcW w:w="2150" w:type="dxa"/>
          </w:tcPr>
          <w:p w14:paraId="787450EC" w14:textId="77777777" w:rsidR="00476C88" w:rsidRPr="00F2700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F2700D">
              <w:rPr>
                <w:rFonts w:ascii="Arial" w:eastAsia="Times New Roman" w:hAnsi="Arial" w:cs="Arial"/>
                <w:lang w:val="en-GB"/>
              </w:rPr>
              <w:t>BU</w:t>
            </w:r>
          </w:p>
        </w:tc>
        <w:tc>
          <w:tcPr>
            <w:tcW w:w="7543" w:type="dxa"/>
          </w:tcPr>
          <w:p w14:paraId="215162A0" w14:textId="77777777" w:rsidR="00476C88" w:rsidRPr="00F2700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F2700D">
              <w:rPr>
                <w:rFonts w:ascii="Arial" w:eastAsia="Times New Roman" w:hAnsi="Arial" w:cs="Arial"/>
                <w:lang w:val="en-GB"/>
              </w:rPr>
              <w:t>Business Unit</w:t>
            </w:r>
          </w:p>
        </w:tc>
      </w:tr>
      <w:tr w:rsidR="00476C88" w:rsidRPr="00F2700D" w14:paraId="642B96EA" w14:textId="77777777" w:rsidTr="00813A0A">
        <w:trPr>
          <w:trHeight w:val="310"/>
        </w:trPr>
        <w:tc>
          <w:tcPr>
            <w:tcW w:w="2150" w:type="dxa"/>
          </w:tcPr>
          <w:p w14:paraId="477598D2"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CE</w:t>
            </w:r>
          </w:p>
        </w:tc>
        <w:tc>
          <w:tcPr>
            <w:tcW w:w="7543" w:type="dxa"/>
          </w:tcPr>
          <w:p w14:paraId="057492AC"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Chief Executive</w:t>
            </w:r>
          </w:p>
        </w:tc>
      </w:tr>
      <w:tr w:rsidR="00476C88" w:rsidRPr="00F2700D" w14:paraId="584C42DA" w14:textId="77777777" w:rsidTr="00813A0A">
        <w:trPr>
          <w:trHeight w:val="353"/>
        </w:trPr>
        <w:tc>
          <w:tcPr>
            <w:tcW w:w="2150" w:type="dxa"/>
          </w:tcPr>
          <w:p w14:paraId="77498551" w14:textId="77777777" w:rsidR="00476C88" w:rsidRPr="0097212D"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lang w:val="en-GB"/>
              </w:rPr>
            </w:pPr>
            <w:r w:rsidRPr="0097212D">
              <w:rPr>
                <w:rFonts w:ascii="Arial" w:eastAsia="Times New Roman" w:hAnsi="Arial" w:cs="Arial"/>
                <w:lang w:val="en-GB"/>
              </w:rPr>
              <w:t>COID Act</w:t>
            </w:r>
          </w:p>
        </w:tc>
        <w:tc>
          <w:tcPr>
            <w:tcW w:w="7543" w:type="dxa"/>
          </w:tcPr>
          <w:p w14:paraId="5A8C6D5C"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Compensation for Occupational Injuries and Diseases Act</w:t>
            </w:r>
          </w:p>
        </w:tc>
      </w:tr>
      <w:tr w:rsidR="00476C88" w:rsidRPr="00F2700D" w14:paraId="103352C2" w14:textId="77777777" w:rsidTr="00813A0A">
        <w:trPr>
          <w:trHeight w:val="368"/>
        </w:trPr>
        <w:tc>
          <w:tcPr>
            <w:tcW w:w="2150" w:type="dxa"/>
          </w:tcPr>
          <w:p w14:paraId="00AD9CA3" w14:textId="77777777" w:rsidR="00476C88" w:rsidRPr="0097212D"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lang w:val="en-GB"/>
              </w:rPr>
            </w:pPr>
            <w:r w:rsidRPr="0097212D">
              <w:rPr>
                <w:rFonts w:ascii="Arial" w:eastAsia="Times New Roman" w:hAnsi="Arial" w:cs="Arial"/>
                <w:lang w:val="en-GB"/>
              </w:rPr>
              <w:t>CR</w:t>
            </w:r>
          </w:p>
        </w:tc>
        <w:tc>
          <w:tcPr>
            <w:tcW w:w="7543" w:type="dxa"/>
          </w:tcPr>
          <w:p w14:paraId="1F5EBADC"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Construction Regulations</w:t>
            </w:r>
          </w:p>
        </w:tc>
      </w:tr>
      <w:tr w:rsidR="00476C88" w:rsidRPr="00F2700D" w14:paraId="5D64E699" w14:textId="77777777" w:rsidTr="00813A0A">
        <w:trPr>
          <w:trHeight w:val="135"/>
        </w:trPr>
        <w:tc>
          <w:tcPr>
            <w:tcW w:w="2150" w:type="dxa"/>
          </w:tcPr>
          <w:p w14:paraId="1BFA8A5F"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DMR</w:t>
            </w:r>
          </w:p>
        </w:tc>
        <w:tc>
          <w:tcPr>
            <w:tcW w:w="7543" w:type="dxa"/>
          </w:tcPr>
          <w:p w14:paraId="759B2EF2"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Driven Machinery Regulations</w:t>
            </w:r>
          </w:p>
        </w:tc>
      </w:tr>
      <w:tr w:rsidR="00476C88" w:rsidRPr="00F2700D" w14:paraId="25899035" w14:textId="77777777" w:rsidTr="00813A0A">
        <w:trPr>
          <w:trHeight w:val="135"/>
        </w:trPr>
        <w:tc>
          <w:tcPr>
            <w:tcW w:w="2150" w:type="dxa"/>
          </w:tcPr>
          <w:p w14:paraId="02EF5460"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DoL</w:t>
            </w:r>
          </w:p>
        </w:tc>
        <w:tc>
          <w:tcPr>
            <w:tcW w:w="7543" w:type="dxa"/>
          </w:tcPr>
          <w:p w14:paraId="3284A3B8" w14:textId="77777777" w:rsidR="00476C88" w:rsidRPr="0097212D" w:rsidRDefault="00476C88" w:rsidP="005764FD">
            <w:pPr>
              <w:autoSpaceDE w:val="0"/>
              <w:autoSpaceDN w:val="0"/>
              <w:adjustRightInd w:val="0"/>
              <w:spacing w:after="0" w:line="240" w:lineRule="auto"/>
              <w:jc w:val="both"/>
              <w:rPr>
                <w:rFonts w:ascii="Arial" w:eastAsia="Times New Roman" w:hAnsi="Arial" w:cs="Arial"/>
                <w:lang w:val="en-GB"/>
              </w:rPr>
            </w:pPr>
            <w:r w:rsidRPr="0097212D">
              <w:rPr>
                <w:rFonts w:ascii="Arial" w:eastAsia="Times New Roman" w:hAnsi="Arial" w:cs="Arial"/>
                <w:lang w:val="en-GB"/>
              </w:rPr>
              <w:t>Department of Labour ( Inspection and Enforcement services – Provincial office)</w:t>
            </w:r>
          </w:p>
        </w:tc>
      </w:tr>
      <w:tr w:rsidR="00476C88" w:rsidRPr="00F2700D" w14:paraId="1BEAADBC" w14:textId="77777777" w:rsidTr="00813A0A">
        <w:trPr>
          <w:trHeight w:val="135"/>
        </w:trPr>
        <w:tc>
          <w:tcPr>
            <w:tcW w:w="2150" w:type="dxa"/>
          </w:tcPr>
          <w:p w14:paraId="296DFAE0"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EP</w:t>
            </w:r>
          </w:p>
        </w:tc>
        <w:tc>
          <w:tcPr>
            <w:tcW w:w="7543" w:type="dxa"/>
          </w:tcPr>
          <w:p w14:paraId="7B3E30FF"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Emergency Preparedness</w:t>
            </w:r>
          </w:p>
        </w:tc>
      </w:tr>
      <w:tr w:rsidR="00476C88" w:rsidRPr="00F2700D" w14:paraId="6902B258" w14:textId="77777777" w:rsidTr="00813A0A">
        <w:trPr>
          <w:trHeight w:val="135"/>
        </w:trPr>
        <w:tc>
          <w:tcPr>
            <w:tcW w:w="2150" w:type="dxa"/>
          </w:tcPr>
          <w:p w14:paraId="1517CBF5"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EAP</w:t>
            </w:r>
          </w:p>
        </w:tc>
        <w:tc>
          <w:tcPr>
            <w:tcW w:w="7543" w:type="dxa"/>
          </w:tcPr>
          <w:p w14:paraId="4CF8347E"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Employee Assistance Program</w:t>
            </w:r>
          </w:p>
        </w:tc>
      </w:tr>
      <w:tr w:rsidR="00476C88" w:rsidRPr="00F2700D" w14:paraId="12DA545C" w14:textId="77777777" w:rsidTr="00813A0A">
        <w:trPr>
          <w:trHeight w:val="135"/>
        </w:trPr>
        <w:tc>
          <w:tcPr>
            <w:tcW w:w="2150" w:type="dxa"/>
          </w:tcPr>
          <w:p w14:paraId="2780BB61"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proofErr w:type="spellStart"/>
            <w:r w:rsidRPr="0097212D">
              <w:rPr>
                <w:rFonts w:ascii="Arial" w:eastAsia="Times New Roman" w:hAnsi="Arial" w:cs="Arial"/>
                <w:lang w:val="en-GB"/>
              </w:rPr>
              <w:t>ERfW</w:t>
            </w:r>
            <w:proofErr w:type="spellEnd"/>
          </w:p>
        </w:tc>
        <w:tc>
          <w:tcPr>
            <w:tcW w:w="7543" w:type="dxa"/>
          </w:tcPr>
          <w:p w14:paraId="10A130D0"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Environmental Regulations for Workplaces</w:t>
            </w:r>
          </w:p>
        </w:tc>
      </w:tr>
      <w:tr w:rsidR="00476C88" w:rsidRPr="00F2700D" w14:paraId="4998D531" w14:textId="77777777" w:rsidTr="00813A0A">
        <w:trPr>
          <w:trHeight w:val="135"/>
        </w:trPr>
        <w:tc>
          <w:tcPr>
            <w:tcW w:w="2150" w:type="dxa"/>
          </w:tcPr>
          <w:p w14:paraId="5CE31B1F"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GAR</w:t>
            </w:r>
          </w:p>
        </w:tc>
        <w:tc>
          <w:tcPr>
            <w:tcW w:w="7543" w:type="dxa"/>
          </w:tcPr>
          <w:p w14:paraId="0F945BF7"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General Administrative Regulations</w:t>
            </w:r>
          </w:p>
        </w:tc>
      </w:tr>
      <w:tr w:rsidR="00476C88" w:rsidRPr="00F2700D" w14:paraId="0E502B31" w14:textId="77777777" w:rsidTr="00813A0A">
        <w:trPr>
          <w:trHeight w:val="135"/>
        </w:trPr>
        <w:tc>
          <w:tcPr>
            <w:tcW w:w="2150" w:type="dxa"/>
          </w:tcPr>
          <w:p w14:paraId="07379710"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GSR</w:t>
            </w:r>
          </w:p>
        </w:tc>
        <w:tc>
          <w:tcPr>
            <w:tcW w:w="7543" w:type="dxa"/>
          </w:tcPr>
          <w:p w14:paraId="7AAB079E"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General Safety Regulations</w:t>
            </w:r>
          </w:p>
        </w:tc>
      </w:tr>
      <w:tr w:rsidR="00476C88" w:rsidRPr="00F2700D" w14:paraId="5A889250" w14:textId="77777777" w:rsidTr="00813A0A">
        <w:trPr>
          <w:trHeight w:val="135"/>
        </w:trPr>
        <w:tc>
          <w:tcPr>
            <w:tcW w:w="2150" w:type="dxa"/>
          </w:tcPr>
          <w:p w14:paraId="3495B4C4"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HCS</w:t>
            </w:r>
          </w:p>
        </w:tc>
        <w:tc>
          <w:tcPr>
            <w:tcW w:w="7543" w:type="dxa"/>
          </w:tcPr>
          <w:p w14:paraId="6E44A55B"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Hazardous Chemical Substances</w:t>
            </w:r>
          </w:p>
        </w:tc>
      </w:tr>
      <w:tr w:rsidR="00476C88" w:rsidRPr="00F2700D" w14:paraId="3E6BBD87" w14:textId="77777777" w:rsidTr="00813A0A">
        <w:trPr>
          <w:trHeight w:val="135"/>
        </w:trPr>
        <w:tc>
          <w:tcPr>
            <w:tcW w:w="2150" w:type="dxa"/>
          </w:tcPr>
          <w:p w14:paraId="4461E373"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LDV</w:t>
            </w:r>
          </w:p>
        </w:tc>
        <w:tc>
          <w:tcPr>
            <w:tcW w:w="7543" w:type="dxa"/>
          </w:tcPr>
          <w:p w14:paraId="7A5F8B31"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Light Delivery Vehicle</w:t>
            </w:r>
          </w:p>
        </w:tc>
      </w:tr>
      <w:tr w:rsidR="00476C88" w:rsidRPr="00F2700D" w14:paraId="1D001B92" w14:textId="77777777" w:rsidTr="00813A0A">
        <w:trPr>
          <w:trHeight w:val="135"/>
        </w:trPr>
        <w:tc>
          <w:tcPr>
            <w:tcW w:w="2150" w:type="dxa"/>
          </w:tcPr>
          <w:p w14:paraId="4652BF15"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MSDS</w:t>
            </w:r>
          </w:p>
        </w:tc>
        <w:tc>
          <w:tcPr>
            <w:tcW w:w="7543" w:type="dxa"/>
          </w:tcPr>
          <w:p w14:paraId="6F7956B4"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Material Safety Data Sheets</w:t>
            </w:r>
          </w:p>
        </w:tc>
      </w:tr>
      <w:tr w:rsidR="00476C88" w:rsidRPr="00F2700D" w14:paraId="21AE4FA1" w14:textId="77777777" w:rsidTr="00813A0A">
        <w:trPr>
          <w:trHeight w:val="135"/>
        </w:trPr>
        <w:tc>
          <w:tcPr>
            <w:tcW w:w="2150" w:type="dxa"/>
          </w:tcPr>
          <w:p w14:paraId="282E8456"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NEMA</w:t>
            </w:r>
          </w:p>
        </w:tc>
        <w:tc>
          <w:tcPr>
            <w:tcW w:w="7543" w:type="dxa"/>
          </w:tcPr>
          <w:p w14:paraId="1B9797FC"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National Environmental Management Act</w:t>
            </w:r>
          </w:p>
        </w:tc>
      </w:tr>
      <w:tr w:rsidR="00476C88" w:rsidRPr="00F2700D" w14:paraId="28117F3B" w14:textId="77777777" w:rsidTr="00813A0A">
        <w:trPr>
          <w:trHeight w:val="135"/>
        </w:trPr>
        <w:tc>
          <w:tcPr>
            <w:tcW w:w="2150" w:type="dxa"/>
          </w:tcPr>
          <w:p w14:paraId="373185FE"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OHS Act</w:t>
            </w:r>
          </w:p>
        </w:tc>
        <w:tc>
          <w:tcPr>
            <w:tcW w:w="7543" w:type="dxa"/>
          </w:tcPr>
          <w:p w14:paraId="01EE2516"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Occupational Health and Safety Act and Regulations, 85 of 1993</w:t>
            </w:r>
          </w:p>
        </w:tc>
      </w:tr>
      <w:tr w:rsidR="00476C88" w:rsidRPr="00F2700D" w14:paraId="1E765E30" w14:textId="77777777" w:rsidTr="00813A0A">
        <w:trPr>
          <w:trHeight w:val="135"/>
        </w:trPr>
        <w:tc>
          <w:tcPr>
            <w:tcW w:w="2150" w:type="dxa"/>
          </w:tcPr>
          <w:p w14:paraId="424AC3CA"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SABS</w:t>
            </w:r>
          </w:p>
        </w:tc>
        <w:tc>
          <w:tcPr>
            <w:tcW w:w="7543" w:type="dxa"/>
          </w:tcPr>
          <w:p w14:paraId="4946068E"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South African Bureau Standard</w:t>
            </w:r>
          </w:p>
        </w:tc>
      </w:tr>
      <w:tr w:rsidR="00476C88" w:rsidRPr="00F2700D" w14:paraId="791AA8AC" w14:textId="77777777" w:rsidTr="00813A0A">
        <w:trPr>
          <w:trHeight w:val="135"/>
        </w:trPr>
        <w:tc>
          <w:tcPr>
            <w:tcW w:w="2150" w:type="dxa"/>
          </w:tcPr>
          <w:p w14:paraId="3E0820CB"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SANS</w:t>
            </w:r>
          </w:p>
        </w:tc>
        <w:tc>
          <w:tcPr>
            <w:tcW w:w="7543" w:type="dxa"/>
          </w:tcPr>
          <w:p w14:paraId="58DEDEEA"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South African National Standard</w:t>
            </w:r>
          </w:p>
        </w:tc>
      </w:tr>
    </w:tbl>
    <w:p w14:paraId="0EC5BD62" w14:textId="77777777" w:rsidR="00F2700D" w:rsidRDefault="00F2700D" w:rsidP="005764FD">
      <w:pPr>
        <w:keepNext/>
        <w:keepLines/>
        <w:numPr>
          <w:ilvl w:val="1"/>
          <w:numId w:val="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jc w:val="both"/>
        <w:outlineLvl w:val="1"/>
        <w:rPr>
          <w:rFonts w:ascii="Arial" w:eastAsia="PMingLiU" w:hAnsi="Arial" w:cs="Times New Roman"/>
          <w:color w:val="0000FF"/>
          <w:szCs w:val="20"/>
          <w:lang w:val="en-GB"/>
        </w:rPr>
      </w:pPr>
      <w:bookmarkStart w:id="44" w:name="_Toc228877414"/>
      <w:bookmarkStart w:id="45" w:name="_Toc228877456"/>
      <w:bookmarkStart w:id="46" w:name="_Toc228877416"/>
      <w:bookmarkStart w:id="47" w:name="_Toc228877458"/>
      <w:bookmarkStart w:id="48" w:name="_Toc228877417"/>
      <w:bookmarkStart w:id="49" w:name="_Toc228877459"/>
      <w:bookmarkStart w:id="50" w:name="_Toc228877418"/>
      <w:bookmarkStart w:id="51" w:name="_Toc228877460"/>
      <w:bookmarkStart w:id="52" w:name="_Toc240711569"/>
      <w:bookmarkStart w:id="53" w:name="_Toc368379576"/>
      <w:bookmarkStart w:id="54" w:name="_Toc428269828"/>
      <w:bookmarkEnd w:id="44"/>
      <w:bookmarkEnd w:id="45"/>
      <w:bookmarkEnd w:id="46"/>
      <w:bookmarkEnd w:id="47"/>
      <w:bookmarkEnd w:id="48"/>
      <w:bookmarkEnd w:id="49"/>
      <w:bookmarkEnd w:id="50"/>
      <w:bookmarkEnd w:id="51"/>
    </w:p>
    <w:p w14:paraId="52FF057C" w14:textId="77777777" w:rsidR="00476C88" w:rsidRPr="0097212D" w:rsidRDefault="00F2700D" w:rsidP="005764FD">
      <w:pPr>
        <w:keepNext/>
        <w:keepLines/>
        <w:numPr>
          <w:ilvl w:val="1"/>
          <w:numId w:val="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jc w:val="both"/>
        <w:outlineLvl w:val="1"/>
        <w:rPr>
          <w:rFonts w:ascii="Arial Bold" w:eastAsia="PMingLiU" w:hAnsi="Arial Bold" w:cs="Times New Roman"/>
          <w:b/>
          <w:caps/>
          <w:sz w:val="24"/>
          <w:szCs w:val="24"/>
          <w:lang w:val="en-GB"/>
        </w:rPr>
      </w:pPr>
      <w:r w:rsidRPr="0097212D">
        <w:rPr>
          <w:rFonts w:ascii="Arial Bold" w:eastAsia="PMingLiU" w:hAnsi="Arial Bold" w:cs="Times New Roman" w:hint="eastAsia"/>
          <w:b/>
          <w:caps/>
          <w:sz w:val="24"/>
          <w:szCs w:val="24"/>
          <w:lang w:val="en-GB"/>
        </w:rPr>
        <w:t xml:space="preserve">2.5 </w:t>
      </w:r>
      <w:r w:rsidR="00476C88" w:rsidRPr="0097212D">
        <w:rPr>
          <w:rFonts w:ascii="Arial Bold" w:eastAsia="PMingLiU" w:hAnsi="Arial Bold" w:cs="Times New Roman" w:hint="eastAsia"/>
          <w:b/>
          <w:sz w:val="24"/>
          <w:szCs w:val="24"/>
          <w:lang w:val="en-GB"/>
        </w:rPr>
        <w:t>Related/Supporting Documents</w:t>
      </w:r>
      <w:bookmarkEnd w:id="52"/>
      <w:bookmarkEnd w:id="53"/>
      <w:bookmarkEnd w:id="54"/>
    </w:p>
    <w:p w14:paraId="1C823852" w14:textId="77777777" w:rsid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bookmarkStart w:id="55" w:name="_Toc240711570"/>
      <w:bookmarkStart w:id="56" w:name="_Toc368379577"/>
      <w:r w:rsidRPr="00421144">
        <w:rPr>
          <w:rFonts w:ascii="Arial" w:eastAsia="Times New Roman" w:hAnsi="Arial" w:cs="Arial"/>
          <w:szCs w:val="20"/>
          <w:lang w:val="en-GB"/>
        </w:rPr>
        <w:t>Eskom OHS Act section 37 (2) agreement (to be completed by the contract responsible manager).</w:t>
      </w:r>
    </w:p>
    <w:p w14:paraId="4AB76633" w14:textId="77777777" w:rsidR="005764FD" w:rsidRPr="00421144" w:rsidRDefault="005764FD"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p>
    <w:bookmarkEnd w:id="55"/>
    <w:bookmarkEnd w:id="56"/>
    <w:p w14:paraId="78D88625" w14:textId="77777777" w:rsidR="00476C88" w:rsidRPr="0097212D" w:rsidRDefault="00F2700D" w:rsidP="00F2700D">
      <w:pPr>
        <w:pStyle w:val="ListParagraph"/>
        <w:keepNext/>
        <w:keepLines/>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0"/>
        <w:rPr>
          <w:rFonts w:ascii="Arial Bold" w:eastAsia="PMingLiU" w:hAnsi="Arial Bold" w:cs="Times New Roman"/>
          <w:b/>
          <w:caps/>
          <w:sz w:val="24"/>
          <w:szCs w:val="20"/>
          <w:lang w:val="en-GB"/>
        </w:rPr>
      </w:pPr>
      <w:r>
        <w:rPr>
          <w:rFonts w:ascii="Arial Bold" w:eastAsia="PMingLiU" w:hAnsi="Arial Bold" w:cs="Times New Roman"/>
          <w:b/>
          <w:sz w:val="24"/>
          <w:szCs w:val="20"/>
          <w:lang w:val="en-GB"/>
        </w:rPr>
        <w:t>S</w:t>
      </w:r>
      <w:r w:rsidRPr="00F2700D">
        <w:rPr>
          <w:rFonts w:ascii="Arial Bold" w:eastAsia="PMingLiU" w:hAnsi="Arial Bold" w:cs="Times New Roman"/>
          <w:b/>
          <w:sz w:val="24"/>
          <w:szCs w:val="20"/>
          <w:lang w:val="en-GB"/>
        </w:rPr>
        <w:t>pecification</w:t>
      </w:r>
    </w:p>
    <w:p w14:paraId="259F2E8E" w14:textId="77777777" w:rsidR="00F2700D" w:rsidRPr="0097212D" w:rsidRDefault="00F2700D" w:rsidP="0097212D">
      <w:pPr>
        <w:pStyle w:val="ListParagraph"/>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60"/>
        <w:jc w:val="both"/>
        <w:outlineLvl w:val="0"/>
        <w:rPr>
          <w:rFonts w:ascii="Arial Bold" w:eastAsia="PMingLiU" w:hAnsi="Arial Bold" w:cs="Times New Roman"/>
          <w:b/>
          <w:caps/>
          <w:sz w:val="24"/>
          <w:szCs w:val="20"/>
          <w:lang w:val="en-GB"/>
        </w:rPr>
      </w:pPr>
    </w:p>
    <w:p w14:paraId="66C9D3D4" w14:textId="77777777" w:rsidR="00476C88" w:rsidRPr="0097212D" w:rsidRDefault="00F2700D"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1"/>
        <w:rPr>
          <w:rFonts w:ascii="Arial" w:eastAsia="Times New Roman" w:hAnsi="Arial" w:cs="Arial"/>
          <w:szCs w:val="20"/>
          <w:lang w:val="en-GB"/>
        </w:rPr>
      </w:pPr>
      <w:bookmarkStart w:id="57" w:name="_Toc368379578"/>
      <w:bookmarkStart w:id="58" w:name="_Toc428269830"/>
      <w:r w:rsidRPr="0097212D">
        <w:rPr>
          <w:rFonts w:ascii="Arial" w:eastAsia="Times New Roman" w:hAnsi="Arial" w:cs="Arial"/>
          <w:b/>
          <w:szCs w:val="20"/>
          <w:lang w:val="en-GB"/>
        </w:rPr>
        <w:t>Scope of work</w:t>
      </w:r>
      <w:bookmarkEnd w:id="57"/>
      <w:bookmarkEnd w:id="58"/>
      <w:r w:rsidR="00476C88" w:rsidRPr="0097212D">
        <w:rPr>
          <w:rFonts w:ascii="Arial" w:eastAsia="Times New Roman" w:hAnsi="Arial" w:cs="Arial"/>
          <w:szCs w:val="20"/>
          <w:lang w:val="en-GB"/>
        </w:rPr>
        <w:t xml:space="preserve"> </w:t>
      </w:r>
    </w:p>
    <w:p w14:paraId="67D0487A" w14:textId="77777777" w:rsidR="00476C88" w:rsidRPr="00476C88" w:rsidRDefault="00476C88" w:rsidP="0097212D">
      <w:pPr>
        <w:spacing w:after="0" w:line="240" w:lineRule="auto"/>
        <w:jc w:val="both"/>
        <w:rPr>
          <w:rFonts w:ascii="Arial" w:eastAsia="PMingLiU" w:hAnsi="Arial" w:cs="Arial"/>
          <w:bCs/>
          <w:iCs/>
          <w:lang w:val="en-GB"/>
        </w:rPr>
      </w:pPr>
      <w:r w:rsidRPr="00476C88">
        <w:rPr>
          <w:rFonts w:ascii="Arial" w:eastAsia="PMingLiU" w:hAnsi="Arial" w:cs="Arial"/>
          <w:sz w:val="20"/>
          <w:szCs w:val="20"/>
          <w:lang w:val="en-GB"/>
        </w:rPr>
        <w:t xml:space="preserve">    </w:t>
      </w:r>
    </w:p>
    <w:p w14:paraId="3C794FB4" w14:textId="77777777" w:rsidR="00476C88" w:rsidRPr="00421144" w:rsidRDefault="00476C88" w:rsidP="005764FD">
      <w:pPr>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A copy of the scope of works must be retained by the contractor. </w:t>
      </w:r>
    </w:p>
    <w:p w14:paraId="14F38F00" w14:textId="24E34BEE" w:rsidR="00476C88" w:rsidRDefault="00476C88" w:rsidP="005764FD">
      <w:pPr>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Note: The contractor who will be awarded this contract will be known as the “principal contractor” and any contractor appointed by the principal contractor will be known as the “appointed contractor.</w:t>
      </w:r>
    </w:p>
    <w:p w14:paraId="3EE4AE8C" w14:textId="6608F677" w:rsidR="00DF789C" w:rsidRDefault="00DF789C" w:rsidP="005764FD">
      <w:pPr>
        <w:spacing w:after="0" w:line="240" w:lineRule="auto"/>
        <w:jc w:val="both"/>
        <w:rPr>
          <w:rFonts w:ascii="Arial" w:eastAsia="Times New Roman" w:hAnsi="Arial" w:cs="Arial"/>
          <w:szCs w:val="20"/>
          <w:lang w:val="en-GB"/>
        </w:rPr>
      </w:pPr>
    </w:p>
    <w:p w14:paraId="00E4299F" w14:textId="65C78CF5" w:rsidR="00DF789C" w:rsidRDefault="00DF789C" w:rsidP="005764FD">
      <w:pPr>
        <w:spacing w:after="0" w:line="240" w:lineRule="auto"/>
        <w:jc w:val="both"/>
        <w:rPr>
          <w:rFonts w:ascii="Arial" w:eastAsia="Times New Roman" w:hAnsi="Arial" w:cs="Arial"/>
          <w:color w:val="FF0000"/>
          <w:szCs w:val="20"/>
          <w:lang w:val="en-GB"/>
        </w:rPr>
      </w:pPr>
      <w:r>
        <w:rPr>
          <w:rFonts w:ascii="Arial" w:eastAsia="Times New Roman" w:hAnsi="Arial" w:cs="Arial"/>
          <w:color w:val="FF0000"/>
          <w:szCs w:val="20"/>
          <w:lang w:val="en-GB"/>
        </w:rPr>
        <w:t>Detailed scope</w:t>
      </w:r>
      <w:r w:rsidRPr="00DF789C">
        <w:rPr>
          <w:rFonts w:ascii="Arial" w:eastAsia="Times New Roman" w:hAnsi="Arial" w:cs="Arial"/>
          <w:color w:val="FF0000"/>
          <w:szCs w:val="20"/>
          <w:lang w:val="en-GB"/>
        </w:rPr>
        <w:t xml:space="preserve"> of work</w:t>
      </w:r>
    </w:p>
    <w:p w14:paraId="337792FC" w14:textId="0D4E8A51" w:rsidR="00DF789C" w:rsidRDefault="00DF789C" w:rsidP="005764FD">
      <w:pPr>
        <w:spacing w:after="0" w:line="240" w:lineRule="auto"/>
        <w:jc w:val="both"/>
        <w:rPr>
          <w:rFonts w:ascii="Arial" w:eastAsia="Times New Roman" w:hAnsi="Arial" w:cs="Arial"/>
          <w:color w:val="FF0000"/>
          <w:szCs w:val="20"/>
          <w:lang w:val="en-GB"/>
        </w:rPr>
      </w:pPr>
    </w:p>
    <w:p w14:paraId="270C229C" w14:textId="77777777" w:rsidR="00DF789C" w:rsidRPr="00DF789C" w:rsidRDefault="00DF789C" w:rsidP="00DF789C">
      <w:pPr>
        <w:jc w:val="both"/>
        <w:rPr>
          <w:rFonts w:ascii="Arial" w:hAnsi="Arial" w:cs="Arial"/>
          <w:color w:val="FF0000"/>
          <w:lang w:val="en-GB"/>
        </w:rPr>
      </w:pPr>
      <w:bookmarkStart w:id="59" w:name="_Hlk114041547"/>
      <w:r w:rsidRPr="00DF789C">
        <w:rPr>
          <w:rFonts w:ascii="Arial" w:hAnsi="Arial" w:cs="Arial"/>
          <w:color w:val="FF0000"/>
          <w:lang w:val="en-GB"/>
        </w:rPr>
        <w:t>The scope of work consists of project preliminary Design, detailed designs, construction supervision and monitoring and project close out on the following on Civil, Geotechnical, and Electrical engineering services</w:t>
      </w:r>
      <w:bookmarkEnd w:id="59"/>
      <w:r w:rsidRPr="00DF789C">
        <w:rPr>
          <w:rFonts w:ascii="Arial" w:hAnsi="Arial" w:cs="Arial"/>
          <w:color w:val="FF0000"/>
          <w:lang w:val="en-GB"/>
        </w:rPr>
        <w:t xml:space="preserve">:  </w:t>
      </w:r>
    </w:p>
    <w:p w14:paraId="179881B5" w14:textId="77777777" w:rsidR="00DF789C" w:rsidRPr="00DF789C" w:rsidRDefault="00DF789C" w:rsidP="00DF789C">
      <w:pPr>
        <w:jc w:val="both"/>
        <w:rPr>
          <w:rFonts w:ascii="Arial" w:hAnsi="Arial" w:cs="Arial"/>
          <w:color w:val="FF0000"/>
          <w:lang w:val="en-GB"/>
        </w:rPr>
      </w:pPr>
    </w:p>
    <w:p w14:paraId="50B4B7B9" w14:textId="77777777" w:rsidR="00DF789C" w:rsidRPr="00DF789C" w:rsidRDefault="00DF789C" w:rsidP="00DF789C">
      <w:pPr>
        <w:numPr>
          <w:ilvl w:val="0"/>
          <w:numId w:val="28"/>
        </w:numPr>
        <w:jc w:val="both"/>
        <w:rPr>
          <w:rFonts w:ascii="Arial" w:hAnsi="Arial" w:cs="Arial"/>
          <w:color w:val="FF0000"/>
          <w:u w:val="single"/>
          <w:lang w:val="en-US"/>
        </w:rPr>
      </w:pPr>
      <w:r w:rsidRPr="00DF789C">
        <w:rPr>
          <w:rFonts w:ascii="Arial" w:hAnsi="Arial" w:cs="Arial"/>
          <w:color w:val="FF0000"/>
          <w:u w:val="single"/>
          <w:lang w:val="en-US"/>
        </w:rPr>
        <w:t>Preliminary Design and Definition Release Approval (DRA)</w:t>
      </w:r>
    </w:p>
    <w:p w14:paraId="3FF90C2C" w14:textId="77777777" w:rsidR="00DF789C" w:rsidRPr="00DF789C" w:rsidRDefault="00DF789C" w:rsidP="00DF789C">
      <w:pPr>
        <w:jc w:val="both"/>
        <w:rPr>
          <w:rFonts w:ascii="Arial" w:hAnsi="Arial" w:cs="Arial"/>
          <w:color w:val="FF0000"/>
          <w:lang w:val="en-US"/>
        </w:rPr>
      </w:pPr>
    </w:p>
    <w:p w14:paraId="5054D744" w14:textId="77777777" w:rsidR="00DF789C" w:rsidRPr="00DF789C" w:rsidRDefault="00DF789C" w:rsidP="00DF789C">
      <w:pPr>
        <w:numPr>
          <w:ilvl w:val="0"/>
          <w:numId w:val="26"/>
        </w:numPr>
        <w:jc w:val="both"/>
        <w:rPr>
          <w:rFonts w:ascii="Arial" w:hAnsi="Arial" w:cs="Arial"/>
          <w:bCs/>
          <w:color w:val="FF0000"/>
        </w:rPr>
      </w:pPr>
      <w:bookmarkStart w:id="60" w:name="OLE_LINK2"/>
      <w:r w:rsidRPr="00DF789C">
        <w:rPr>
          <w:rFonts w:ascii="Arial" w:hAnsi="Arial" w:cs="Arial"/>
          <w:bCs/>
          <w:color w:val="FF0000"/>
        </w:rPr>
        <w:t>Consult Stakeholders (</w:t>
      </w:r>
      <w:proofErr w:type="spellStart"/>
      <w:r w:rsidRPr="00DF789C">
        <w:rPr>
          <w:rFonts w:ascii="Arial" w:hAnsi="Arial" w:cs="Arial"/>
          <w:bCs/>
          <w:color w:val="FF0000"/>
        </w:rPr>
        <w:t>SHiM</w:t>
      </w:r>
      <w:proofErr w:type="spellEnd"/>
      <w:r w:rsidRPr="00DF789C">
        <w:rPr>
          <w:rFonts w:ascii="Arial" w:hAnsi="Arial" w:cs="Arial"/>
          <w:bCs/>
          <w:color w:val="FF0000"/>
        </w:rPr>
        <w:t>)</w:t>
      </w:r>
    </w:p>
    <w:p w14:paraId="61D31907" w14:textId="77777777" w:rsidR="00DF789C" w:rsidRPr="00DF789C" w:rsidRDefault="00DF789C" w:rsidP="00DF789C">
      <w:pPr>
        <w:numPr>
          <w:ilvl w:val="0"/>
          <w:numId w:val="26"/>
        </w:numPr>
        <w:jc w:val="both"/>
        <w:rPr>
          <w:rFonts w:ascii="Arial" w:hAnsi="Arial" w:cs="Arial"/>
          <w:bCs/>
          <w:color w:val="FF0000"/>
        </w:rPr>
      </w:pPr>
      <w:r w:rsidRPr="00DF789C">
        <w:rPr>
          <w:rFonts w:ascii="Arial" w:hAnsi="Arial" w:cs="Arial"/>
          <w:bCs/>
          <w:color w:val="FF0000"/>
          <w:lang w:val="en-GB"/>
        </w:rPr>
        <w:t>Assessment and development of design drawings for Eskom approval</w:t>
      </w:r>
    </w:p>
    <w:p w14:paraId="7A740CC3" w14:textId="77777777" w:rsidR="00DF789C" w:rsidRPr="00DF789C" w:rsidRDefault="00DF789C" w:rsidP="00DF789C">
      <w:pPr>
        <w:numPr>
          <w:ilvl w:val="0"/>
          <w:numId w:val="26"/>
        </w:numPr>
        <w:jc w:val="both"/>
        <w:rPr>
          <w:rFonts w:ascii="Arial" w:hAnsi="Arial" w:cs="Arial"/>
          <w:bCs/>
          <w:color w:val="FF0000"/>
        </w:rPr>
      </w:pPr>
      <w:r w:rsidRPr="00DF789C">
        <w:rPr>
          <w:rFonts w:ascii="Arial" w:hAnsi="Arial" w:cs="Arial"/>
          <w:bCs/>
          <w:color w:val="FF0000"/>
        </w:rPr>
        <w:t>Preliminary design and submit the drawing for approval</w:t>
      </w:r>
    </w:p>
    <w:p w14:paraId="511A9245" w14:textId="77777777" w:rsidR="00DF789C" w:rsidRPr="00DF789C" w:rsidRDefault="00DF789C" w:rsidP="00DF789C">
      <w:pPr>
        <w:numPr>
          <w:ilvl w:val="0"/>
          <w:numId w:val="26"/>
        </w:numPr>
        <w:jc w:val="both"/>
        <w:rPr>
          <w:rFonts w:ascii="Arial" w:hAnsi="Arial" w:cs="Arial"/>
          <w:bCs/>
          <w:color w:val="FF0000"/>
        </w:rPr>
      </w:pPr>
      <w:r w:rsidRPr="00DF789C">
        <w:rPr>
          <w:rFonts w:ascii="Arial" w:hAnsi="Arial" w:cs="Arial"/>
          <w:bCs/>
          <w:color w:val="FF0000"/>
          <w:lang w:val="en-GB"/>
        </w:rPr>
        <w:t>Development of Technical Specifications</w:t>
      </w:r>
    </w:p>
    <w:p w14:paraId="036A3D9B" w14:textId="77777777" w:rsidR="00DF789C" w:rsidRPr="00DF789C" w:rsidRDefault="00DF789C" w:rsidP="00DF789C">
      <w:pPr>
        <w:numPr>
          <w:ilvl w:val="0"/>
          <w:numId w:val="26"/>
        </w:numPr>
        <w:jc w:val="both"/>
        <w:rPr>
          <w:rFonts w:ascii="Arial" w:hAnsi="Arial" w:cs="Arial"/>
          <w:bCs/>
          <w:color w:val="FF0000"/>
        </w:rPr>
      </w:pPr>
      <w:r w:rsidRPr="00DF789C">
        <w:rPr>
          <w:rFonts w:ascii="Arial" w:hAnsi="Arial" w:cs="Arial"/>
          <w:bCs/>
          <w:color w:val="FF0000"/>
        </w:rPr>
        <w:t>Produce preliminary Bill of Quantities</w:t>
      </w:r>
    </w:p>
    <w:p w14:paraId="1DCA234D" w14:textId="77777777" w:rsidR="00DF789C" w:rsidRPr="00DF789C" w:rsidRDefault="00DF789C" w:rsidP="00DF789C">
      <w:pPr>
        <w:numPr>
          <w:ilvl w:val="0"/>
          <w:numId w:val="26"/>
        </w:numPr>
        <w:jc w:val="both"/>
        <w:rPr>
          <w:rFonts w:ascii="Arial" w:hAnsi="Arial" w:cs="Arial"/>
          <w:bCs/>
          <w:color w:val="FF0000"/>
        </w:rPr>
      </w:pPr>
      <w:r w:rsidRPr="00DF789C">
        <w:rPr>
          <w:rFonts w:ascii="Arial" w:hAnsi="Arial" w:cs="Arial"/>
          <w:bCs/>
          <w:color w:val="FF0000"/>
        </w:rPr>
        <w:t xml:space="preserve">Complete the </w:t>
      </w:r>
      <w:proofErr w:type="spellStart"/>
      <w:r w:rsidRPr="00DF789C">
        <w:rPr>
          <w:rFonts w:ascii="Arial" w:hAnsi="Arial" w:cs="Arial"/>
          <w:bCs/>
          <w:color w:val="FF0000"/>
        </w:rPr>
        <w:t>FSoW</w:t>
      </w:r>
      <w:proofErr w:type="spellEnd"/>
      <w:r w:rsidRPr="00DF789C">
        <w:rPr>
          <w:rFonts w:ascii="Arial" w:hAnsi="Arial" w:cs="Arial"/>
          <w:bCs/>
          <w:color w:val="FF0000"/>
        </w:rPr>
        <w:t xml:space="preserve"> (Functional Scope of Work)</w:t>
      </w:r>
    </w:p>
    <w:p w14:paraId="6EB8F917" w14:textId="77777777" w:rsidR="00DF789C" w:rsidRPr="00DF789C" w:rsidRDefault="00DF789C" w:rsidP="00DF789C">
      <w:pPr>
        <w:numPr>
          <w:ilvl w:val="0"/>
          <w:numId w:val="26"/>
        </w:numPr>
        <w:jc w:val="both"/>
        <w:rPr>
          <w:rFonts w:ascii="Arial" w:hAnsi="Arial" w:cs="Arial"/>
          <w:bCs/>
          <w:color w:val="FF0000"/>
        </w:rPr>
      </w:pPr>
      <w:r w:rsidRPr="00DF789C">
        <w:rPr>
          <w:rFonts w:ascii="Arial" w:hAnsi="Arial" w:cs="Arial"/>
          <w:bCs/>
          <w:color w:val="FF0000"/>
        </w:rPr>
        <w:t>DRT (Design Review) report and presentation</w:t>
      </w:r>
    </w:p>
    <w:p w14:paraId="4938E96E" w14:textId="77777777" w:rsidR="00DF789C" w:rsidRPr="00DF789C" w:rsidRDefault="00DF789C" w:rsidP="00DF789C">
      <w:pPr>
        <w:numPr>
          <w:ilvl w:val="0"/>
          <w:numId w:val="26"/>
        </w:numPr>
        <w:jc w:val="both"/>
        <w:rPr>
          <w:rFonts w:ascii="Arial" w:hAnsi="Arial" w:cs="Arial"/>
          <w:bCs/>
          <w:color w:val="FF0000"/>
        </w:rPr>
      </w:pPr>
      <w:r w:rsidRPr="00DF789C">
        <w:rPr>
          <w:rFonts w:ascii="Arial" w:hAnsi="Arial" w:cs="Arial"/>
          <w:bCs/>
          <w:color w:val="FF0000"/>
        </w:rPr>
        <w:t>DRA Gate Readiness</w:t>
      </w:r>
    </w:p>
    <w:p w14:paraId="27600764" w14:textId="77777777" w:rsidR="00DF789C" w:rsidRPr="00DF789C" w:rsidRDefault="00DF789C" w:rsidP="00DF789C">
      <w:pPr>
        <w:numPr>
          <w:ilvl w:val="0"/>
          <w:numId w:val="26"/>
        </w:numPr>
        <w:jc w:val="both"/>
        <w:rPr>
          <w:rFonts w:ascii="Arial" w:hAnsi="Arial" w:cs="Arial"/>
          <w:bCs/>
          <w:color w:val="FF0000"/>
        </w:rPr>
      </w:pPr>
      <w:r w:rsidRPr="00DF789C">
        <w:rPr>
          <w:rFonts w:ascii="Arial" w:hAnsi="Arial" w:cs="Arial"/>
          <w:bCs/>
          <w:color w:val="FF0000"/>
        </w:rPr>
        <w:lastRenderedPageBreak/>
        <w:t>Compilation of Definition Release Approval (DRA)</w:t>
      </w:r>
    </w:p>
    <w:p w14:paraId="2A08466B" w14:textId="77777777" w:rsidR="00DF789C" w:rsidRPr="00DF789C" w:rsidRDefault="00DF789C" w:rsidP="00DF789C">
      <w:pPr>
        <w:ind w:left="1080"/>
        <w:jc w:val="both"/>
        <w:rPr>
          <w:rFonts w:ascii="Arial" w:hAnsi="Arial" w:cs="Arial"/>
          <w:bCs/>
          <w:color w:val="FF0000"/>
        </w:rPr>
      </w:pPr>
    </w:p>
    <w:p w14:paraId="1A824E77" w14:textId="77777777" w:rsidR="00DF789C" w:rsidRPr="00DF789C" w:rsidRDefault="00DF789C" w:rsidP="00DF789C">
      <w:pPr>
        <w:numPr>
          <w:ilvl w:val="0"/>
          <w:numId w:val="27"/>
        </w:numPr>
        <w:jc w:val="both"/>
        <w:rPr>
          <w:rFonts w:ascii="Arial" w:hAnsi="Arial" w:cs="Arial"/>
          <w:bCs/>
          <w:color w:val="FF0000"/>
          <w:u w:val="single"/>
        </w:rPr>
      </w:pPr>
      <w:r w:rsidRPr="00DF789C">
        <w:rPr>
          <w:rFonts w:ascii="Arial" w:hAnsi="Arial" w:cs="Arial"/>
          <w:bCs/>
          <w:color w:val="FF0000"/>
          <w:u w:val="single"/>
        </w:rPr>
        <w:t>Detailed Design Package</w:t>
      </w:r>
    </w:p>
    <w:p w14:paraId="1408EBAC" w14:textId="77777777" w:rsidR="00DF789C" w:rsidRPr="00DF789C" w:rsidRDefault="00DF789C" w:rsidP="00DF789C">
      <w:pPr>
        <w:jc w:val="both"/>
        <w:rPr>
          <w:rFonts w:ascii="Arial" w:hAnsi="Arial" w:cs="Arial"/>
          <w:bCs/>
          <w:color w:val="FF0000"/>
        </w:rPr>
      </w:pPr>
    </w:p>
    <w:p w14:paraId="3545E10E" w14:textId="77777777" w:rsidR="00DF789C" w:rsidRPr="00DF789C" w:rsidRDefault="00DF789C" w:rsidP="00DF789C">
      <w:pPr>
        <w:numPr>
          <w:ilvl w:val="0"/>
          <w:numId w:val="26"/>
        </w:numPr>
        <w:jc w:val="both"/>
        <w:rPr>
          <w:rFonts w:ascii="Arial" w:hAnsi="Arial" w:cs="Arial"/>
          <w:bCs/>
          <w:color w:val="FF0000"/>
        </w:rPr>
      </w:pPr>
      <w:r w:rsidRPr="00DF789C">
        <w:rPr>
          <w:rFonts w:ascii="Arial" w:hAnsi="Arial" w:cs="Arial"/>
          <w:bCs/>
          <w:color w:val="FF0000"/>
        </w:rPr>
        <w:t xml:space="preserve">Final detailed Design </w:t>
      </w:r>
    </w:p>
    <w:p w14:paraId="54D79912" w14:textId="77777777" w:rsidR="00DF789C" w:rsidRPr="00DF789C" w:rsidRDefault="00DF789C" w:rsidP="00DF789C">
      <w:pPr>
        <w:numPr>
          <w:ilvl w:val="0"/>
          <w:numId w:val="26"/>
        </w:numPr>
        <w:jc w:val="both"/>
        <w:rPr>
          <w:rFonts w:ascii="Arial" w:hAnsi="Arial" w:cs="Arial"/>
          <w:bCs/>
          <w:color w:val="FF0000"/>
        </w:rPr>
      </w:pPr>
      <w:r w:rsidRPr="00DF789C">
        <w:rPr>
          <w:rFonts w:ascii="Arial" w:hAnsi="Arial" w:cs="Arial"/>
          <w:bCs/>
          <w:color w:val="FF0000"/>
        </w:rPr>
        <w:t>Final Bill of Quantity</w:t>
      </w:r>
    </w:p>
    <w:p w14:paraId="6E183036" w14:textId="77777777" w:rsidR="00DF789C" w:rsidRPr="00DF789C" w:rsidRDefault="00DF789C" w:rsidP="00DF789C">
      <w:pPr>
        <w:numPr>
          <w:ilvl w:val="0"/>
          <w:numId w:val="26"/>
        </w:numPr>
        <w:jc w:val="both"/>
        <w:rPr>
          <w:rFonts w:ascii="Arial" w:hAnsi="Arial" w:cs="Arial"/>
          <w:bCs/>
          <w:color w:val="FF0000"/>
        </w:rPr>
      </w:pPr>
      <w:r w:rsidRPr="00DF789C">
        <w:rPr>
          <w:rFonts w:ascii="Arial" w:hAnsi="Arial" w:cs="Arial"/>
          <w:bCs/>
          <w:color w:val="FF0000"/>
          <w:lang w:val="en-GB"/>
        </w:rPr>
        <w:t>Submission of drawings to municipality/relevant authority for approval</w:t>
      </w:r>
    </w:p>
    <w:p w14:paraId="30FE7E4E" w14:textId="77777777" w:rsidR="00DF789C" w:rsidRPr="00DF789C" w:rsidRDefault="00DF789C" w:rsidP="00DF789C">
      <w:pPr>
        <w:numPr>
          <w:ilvl w:val="0"/>
          <w:numId w:val="26"/>
        </w:numPr>
        <w:jc w:val="both"/>
        <w:rPr>
          <w:rFonts w:ascii="Arial" w:hAnsi="Arial" w:cs="Arial"/>
          <w:bCs/>
          <w:color w:val="FF0000"/>
        </w:rPr>
      </w:pPr>
      <w:r w:rsidRPr="00DF789C">
        <w:rPr>
          <w:rFonts w:ascii="Arial" w:hAnsi="Arial" w:cs="Arial"/>
          <w:bCs/>
          <w:color w:val="FF0000"/>
          <w:lang w:val="en-GB"/>
        </w:rPr>
        <w:t>Compile Tender Contract Documentation</w:t>
      </w:r>
    </w:p>
    <w:p w14:paraId="2E404563" w14:textId="77777777" w:rsidR="00DF789C" w:rsidRPr="00DF789C" w:rsidRDefault="00DF789C" w:rsidP="00DF789C">
      <w:pPr>
        <w:numPr>
          <w:ilvl w:val="0"/>
          <w:numId w:val="26"/>
        </w:numPr>
        <w:jc w:val="both"/>
        <w:rPr>
          <w:rFonts w:ascii="Arial" w:hAnsi="Arial" w:cs="Arial"/>
          <w:bCs/>
          <w:color w:val="FF0000"/>
          <w:lang w:val="en-GB"/>
        </w:rPr>
      </w:pPr>
      <w:r w:rsidRPr="00DF789C">
        <w:rPr>
          <w:rFonts w:ascii="Arial" w:hAnsi="Arial" w:cs="Arial"/>
          <w:bCs/>
          <w:color w:val="FF0000"/>
          <w:lang w:val="en-GB"/>
        </w:rPr>
        <w:t>Support Eskom Procurement Process</w:t>
      </w:r>
    </w:p>
    <w:p w14:paraId="72B2B2A4" w14:textId="77777777" w:rsidR="00DF789C" w:rsidRPr="00DF789C" w:rsidRDefault="00DF789C" w:rsidP="00DF789C">
      <w:pPr>
        <w:numPr>
          <w:ilvl w:val="0"/>
          <w:numId w:val="26"/>
        </w:numPr>
        <w:jc w:val="both"/>
        <w:rPr>
          <w:rFonts w:ascii="Arial" w:hAnsi="Arial" w:cs="Arial"/>
          <w:bCs/>
          <w:color w:val="FF0000"/>
          <w:lang w:val="en-GB"/>
        </w:rPr>
      </w:pPr>
      <w:r w:rsidRPr="00DF789C">
        <w:rPr>
          <w:rFonts w:ascii="Arial" w:hAnsi="Arial" w:cs="Arial"/>
          <w:bCs/>
          <w:color w:val="FF0000"/>
          <w:lang w:val="en-GB"/>
        </w:rPr>
        <w:t>Support Tender Technical Evaluation Process and submit a signed design report.</w:t>
      </w:r>
    </w:p>
    <w:p w14:paraId="4C7C28F3" w14:textId="77777777" w:rsidR="00DF789C" w:rsidRPr="00DF789C" w:rsidRDefault="00DF789C" w:rsidP="00DF789C">
      <w:pPr>
        <w:jc w:val="both"/>
        <w:rPr>
          <w:rFonts w:ascii="Arial" w:hAnsi="Arial" w:cs="Arial"/>
          <w:bCs/>
          <w:color w:val="FF0000"/>
        </w:rPr>
      </w:pPr>
    </w:p>
    <w:p w14:paraId="523BD75B" w14:textId="77777777" w:rsidR="00DF789C" w:rsidRPr="00DF789C" w:rsidRDefault="00DF789C" w:rsidP="00DF789C">
      <w:pPr>
        <w:jc w:val="both"/>
        <w:rPr>
          <w:rFonts w:ascii="Arial" w:hAnsi="Arial" w:cs="Arial"/>
          <w:bCs/>
          <w:color w:val="FF0000"/>
        </w:rPr>
      </w:pPr>
    </w:p>
    <w:p w14:paraId="5CC1992C" w14:textId="77777777" w:rsidR="00DF789C" w:rsidRPr="00DF789C" w:rsidRDefault="00DF789C" w:rsidP="00DF789C">
      <w:pPr>
        <w:jc w:val="both"/>
        <w:rPr>
          <w:rFonts w:ascii="Arial" w:hAnsi="Arial" w:cs="Arial"/>
          <w:bCs/>
          <w:color w:val="FF0000"/>
        </w:rPr>
      </w:pPr>
    </w:p>
    <w:p w14:paraId="0A1E0208" w14:textId="77777777" w:rsidR="00DF789C" w:rsidRPr="00DF789C" w:rsidRDefault="00DF789C" w:rsidP="00DF789C">
      <w:pPr>
        <w:jc w:val="both"/>
        <w:rPr>
          <w:rFonts w:ascii="Arial" w:hAnsi="Arial" w:cs="Arial"/>
          <w:bCs/>
          <w:color w:val="FF0000"/>
        </w:rPr>
      </w:pPr>
    </w:p>
    <w:p w14:paraId="3C40A69A" w14:textId="77777777" w:rsidR="00DF789C" w:rsidRPr="00DF789C" w:rsidRDefault="00DF789C" w:rsidP="00DF789C">
      <w:pPr>
        <w:numPr>
          <w:ilvl w:val="0"/>
          <w:numId w:val="27"/>
        </w:numPr>
        <w:jc w:val="both"/>
        <w:rPr>
          <w:rFonts w:ascii="Arial" w:hAnsi="Arial" w:cs="Arial"/>
          <w:bCs/>
          <w:color w:val="FF0000"/>
          <w:u w:val="single"/>
        </w:rPr>
      </w:pPr>
      <w:r w:rsidRPr="00DF789C">
        <w:rPr>
          <w:rFonts w:ascii="Arial" w:hAnsi="Arial" w:cs="Arial"/>
          <w:bCs/>
          <w:color w:val="FF0000"/>
          <w:u w:val="single"/>
        </w:rPr>
        <w:t>Construction stage</w:t>
      </w:r>
    </w:p>
    <w:p w14:paraId="1744368B" w14:textId="77777777" w:rsidR="00DF789C" w:rsidRPr="00DF789C" w:rsidRDefault="00DF789C" w:rsidP="00DF789C">
      <w:pPr>
        <w:jc w:val="both"/>
        <w:rPr>
          <w:rFonts w:ascii="Arial" w:hAnsi="Arial" w:cs="Arial"/>
          <w:bCs/>
          <w:color w:val="FF0000"/>
        </w:rPr>
      </w:pPr>
    </w:p>
    <w:p w14:paraId="2EED28BF" w14:textId="77777777" w:rsidR="00DF789C" w:rsidRPr="00DF789C" w:rsidRDefault="00DF789C" w:rsidP="00DF789C">
      <w:pPr>
        <w:numPr>
          <w:ilvl w:val="0"/>
          <w:numId w:val="26"/>
        </w:numPr>
        <w:jc w:val="both"/>
        <w:rPr>
          <w:rFonts w:ascii="Arial" w:hAnsi="Arial" w:cs="Arial"/>
          <w:bCs/>
          <w:color w:val="FF0000"/>
        </w:rPr>
      </w:pPr>
      <w:r w:rsidRPr="00DF789C">
        <w:rPr>
          <w:rFonts w:ascii="Arial" w:hAnsi="Arial" w:cs="Arial"/>
          <w:bCs/>
          <w:color w:val="FF0000"/>
          <w:lang w:val="en-GB"/>
        </w:rPr>
        <w:t>Coordination and incorporate design interfaces and revisions to designs during Construction</w:t>
      </w:r>
    </w:p>
    <w:p w14:paraId="5B40EE58" w14:textId="77777777" w:rsidR="00DF789C" w:rsidRPr="00DF789C" w:rsidRDefault="00DF789C" w:rsidP="00DF789C">
      <w:pPr>
        <w:numPr>
          <w:ilvl w:val="0"/>
          <w:numId w:val="26"/>
        </w:numPr>
        <w:jc w:val="both"/>
        <w:rPr>
          <w:rFonts w:ascii="Arial" w:hAnsi="Arial" w:cs="Arial"/>
          <w:bCs/>
          <w:color w:val="FF0000"/>
          <w:lang w:val="en-GB"/>
        </w:rPr>
      </w:pPr>
      <w:r w:rsidRPr="00DF789C">
        <w:rPr>
          <w:rFonts w:ascii="Arial" w:hAnsi="Arial" w:cs="Arial"/>
          <w:bCs/>
          <w:color w:val="FF0000"/>
          <w:lang w:val="en-GB"/>
        </w:rPr>
        <w:t>Act as an Employer’s Agent for the Project Manager</w:t>
      </w:r>
    </w:p>
    <w:p w14:paraId="65048055" w14:textId="77777777" w:rsidR="00DF789C" w:rsidRPr="00DF789C" w:rsidRDefault="00DF789C" w:rsidP="00DF789C">
      <w:pPr>
        <w:numPr>
          <w:ilvl w:val="0"/>
          <w:numId w:val="26"/>
        </w:numPr>
        <w:jc w:val="both"/>
        <w:rPr>
          <w:rFonts w:ascii="Arial" w:hAnsi="Arial" w:cs="Arial"/>
          <w:bCs/>
          <w:color w:val="FF0000"/>
          <w:lang w:val="en-GB"/>
        </w:rPr>
      </w:pPr>
      <w:r w:rsidRPr="00DF789C">
        <w:rPr>
          <w:rFonts w:ascii="Arial" w:hAnsi="Arial" w:cs="Arial"/>
          <w:bCs/>
          <w:color w:val="FF0000"/>
          <w:lang w:val="en-GB"/>
        </w:rPr>
        <w:t>Conduct site Supervision of all activities on site</w:t>
      </w:r>
    </w:p>
    <w:p w14:paraId="78BC18F6" w14:textId="77777777" w:rsidR="00DF789C" w:rsidRPr="00DF789C" w:rsidRDefault="00DF789C" w:rsidP="00DF789C">
      <w:pPr>
        <w:numPr>
          <w:ilvl w:val="0"/>
          <w:numId w:val="26"/>
        </w:numPr>
        <w:jc w:val="both"/>
        <w:rPr>
          <w:rFonts w:ascii="Arial" w:hAnsi="Arial" w:cs="Arial"/>
          <w:bCs/>
          <w:color w:val="FF0000"/>
          <w:lang w:val="en-GB"/>
        </w:rPr>
      </w:pPr>
      <w:r w:rsidRPr="00DF789C">
        <w:rPr>
          <w:rFonts w:ascii="Arial" w:hAnsi="Arial" w:cs="Arial"/>
          <w:bCs/>
          <w:color w:val="FF0000"/>
          <w:lang w:val="en-GB"/>
        </w:rPr>
        <w:t>Coordinate and monitor rectification of defects</w:t>
      </w:r>
    </w:p>
    <w:p w14:paraId="63169EA2" w14:textId="77777777" w:rsidR="00DF789C" w:rsidRPr="00DF789C" w:rsidRDefault="00DF789C" w:rsidP="00DF789C">
      <w:pPr>
        <w:numPr>
          <w:ilvl w:val="0"/>
          <w:numId w:val="26"/>
        </w:numPr>
        <w:jc w:val="both"/>
        <w:rPr>
          <w:rFonts w:ascii="Arial" w:hAnsi="Arial" w:cs="Arial"/>
          <w:bCs/>
          <w:color w:val="FF0000"/>
          <w:lang w:val="en-GB"/>
        </w:rPr>
      </w:pPr>
      <w:r w:rsidRPr="00DF789C">
        <w:rPr>
          <w:rFonts w:ascii="Arial" w:hAnsi="Arial" w:cs="Arial"/>
          <w:bCs/>
          <w:color w:val="FF0000"/>
          <w:lang w:val="en-GB"/>
        </w:rPr>
        <w:t>Attendance of regular site, progress and technical meetings</w:t>
      </w:r>
    </w:p>
    <w:p w14:paraId="75D0A40F" w14:textId="77777777" w:rsidR="00DF789C" w:rsidRPr="00DF789C" w:rsidRDefault="00DF789C" w:rsidP="00DF789C">
      <w:pPr>
        <w:numPr>
          <w:ilvl w:val="0"/>
          <w:numId w:val="26"/>
        </w:numPr>
        <w:jc w:val="both"/>
        <w:rPr>
          <w:rFonts w:ascii="Arial" w:hAnsi="Arial" w:cs="Arial"/>
          <w:bCs/>
          <w:color w:val="FF0000"/>
          <w:lang w:val="en-GB"/>
        </w:rPr>
      </w:pPr>
      <w:r w:rsidRPr="00DF789C">
        <w:rPr>
          <w:rFonts w:ascii="Arial" w:hAnsi="Arial" w:cs="Arial"/>
          <w:bCs/>
          <w:color w:val="FF0000"/>
          <w:lang w:val="en-GB"/>
        </w:rPr>
        <w:t>Commissioning of Project</w:t>
      </w:r>
    </w:p>
    <w:p w14:paraId="6032D346" w14:textId="77777777" w:rsidR="00DF789C" w:rsidRPr="00DF789C" w:rsidRDefault="00DF789C" w:rsidP="00DF789C">
      <w:pPr>
        <w:numPr>
          <w:ilvl w:val="0"/>
          <w:numId w:val="26"/>
        </w:numPr>
        <w:jc w:val="both"/>
        <w:rPr>
          <w:rFonts w:ascii="Arial" w:hAnsi="Arial" w:cs="Arial"/>
          <w:bCs/>
          <w:color w:val="FF0000"/>
          <w:lang w:val="en-GB"/>
        </w:rPr>
      </w:pPr>
      <w:r w:rsidRPr="00DF789C">
        <w:rPr>
          <w:rFonts w:ascii="Arial" w:hAnsi="Arial" w:cs="Arial"/>
          <w:bCs/>
          <w:color w:val="FF0000"/>
          <w:lang w:val="en-GB"/>
        </w:rPr>
        <w:t>Submit Design project close out</w:t>
      </w:r>
    </w:p>
    <w:p w14:paraId="18E02024" w14:textId="77777777" w:rsidR="00DF789C" w:rsidRPr="00DF789C" w:rsidRDefault="00DF789C" w:rsidP="00DF789C">
      <w:pPr>
        <w:numPr>
          <w:ilvl w:val="0"/>
          <w:numId w:val="26"/>
        </w:numPr>
        <w:jc w:val="both"/>
        <w:rPr>
          <w:rFonts w:ascii="Arial" w:hAnsi="Arial" w:cs="Arial"/>
          <w:bCs/>
          <w:color w:val="FF0000"/>
          <w:lang w:val="en-GB"/>
        </w:rPr>
      </w:pPr>
      <w:r w:rsidRPr="00DF789C">
        <w:rPr>
          <w:rFonts w:ascii="Arial" w:hAnsi="Arial" w:cs="Arial"/>
          <w:bCs/>
          <w:color w:val="FF0000"/>
          <w:lang w:val="en-GB"/>
        </w:rPr>
        <w:t>Participate in the total project close out by PM/PC</w:t>
      </w:r>
    </w:p>
    <w:bookmarkEnd w:id="60"/>
    <w:p w14:paraId="191D04D1" w14:textId="77777777" w:rsidR="00DF789C" w:rsidRPr="00DF789C" w:rsidRDefault="00DF789C" w:rsidP="005764FD">
      <w:pPr>
        <w:spacing w:after="0" w:line="240" w:lineRule="auto"/>
        <w:jc w:val="both"/>
        <w:rPr>
          <w:rFonts w:ascii="Arial" w:eastAsia="Times New Roman" w:hAnsi="Arial" w:cs="Arial"/>
          <w:color w:val="FF0000"/>
          <w:szCs w:val="20"/>
          <w:lang w:val="en-GB"/>
        </w:rPr>
      </w:pPr>
    </w:p>
    <w:p w14:paraId="5EC1A7F9" w14:textId="77777777" w:rsidR="00F2700D" w:rsidRPr="00421144" w:rsidRDefault="00F2700D" w:rsidP="005764FD">
      <w:pPr>
        <w:spacing w:after="0" w:line="240" w:lineRule="auto"/>
        <w:jc w:val="both"/>
        <w:rPr>
          <w:rFonts w:ascii="Arial" w:eastAsia="Times New Roman" w:hAnsi="Arial" w:cs="Arial"/>
          <w:szCs w:val="20"/>
          <w:lang w:val="en-GB"/>
        </w:rPr>
      </w:pPr>
    </w:p>
    <w:p w14:paraId="4655E568" w14:textId="77777777" w:rsidR="00476C88"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1"/>
        <w:rPr>
          <w:rFonts w:ascii="Arial Bold" w:eastAsia="PMingLiU" w:hAnsi="Arial Bold" w:cs="Times New Roman"/>
          <w:b/>
          <w:caps/>
          <w:szCs w:val="20"/>
          <w:lang w:val="en-GB"/>
        </w:rPr>
      </w:pPr>
      <w:bookmarkStart w:id="61" w:name="_Toc368379579"/>
      <w:bookmarkStart w:id="62" w:name="_Toc428269831"/>
      <w:r w:rsidRPr="0097212D">
        <w:rPr>
          <w:rFonts w:ascii="Arial Bold" w:eastAsia="PMingLiU" w:hAnsi="Arial Bold" w:cs="Times New Roman"/>
          <w:b/>
          <w:caps/>
          <w:szCs w:val="20"/>
          <w:lang w:val="en-GB"/>
        </w:rPr>
        <w:t>LEGAL COMPLIANCE</w:t>
      </w:r>
      <w:bookmarkEnd w:id="61"/>
      <w:bookmarkEnd w:id="62"/>
      <w:r w:rsidRPr="0097212D">
        <w:rPr>
          <w:rFonts w:ascii="Arial Bold" w:eastAsia="PMingLiU" w:hAnsi="Arial Bold" w:cs="Times New Roman"/>
          <w:b/>
          <w:caps/>
          <w:szCs w:val="20"/>
          <w:lang w:val="en-GB"/>
        </w:rPr>
        <w:t xml:space="preserve"> </w:t>
      </w:r>
    </w:p>
    <w:p w14:paraId="684E9A79" w14:textId="77777777" w:rsidR="00F2700D" w:rsidRPr="0097212D" w:rsidRDefault="00F2700D" w:rsidP="0097212D">
      <w:pPr>
        <w:pStyle w:val="ListParagraph"/>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60"/>
        <w:jc w:val="both"/>
        <w:outlineLvl w:val="1"/>
        <w:rPr>
          <w:rFonts w:ascii="Arial Bold" w:eastAsia="PMingLiU" w:hAnsi="Arial Bold" w:cs="Times New Roman"/>
          <w:b/>
          <w:caps/>
          <w:szCs w:val="20"/>
          <w:lang w:val="en-GB"/>
        </w:rPr>
      </w:pPr>
    </w:p>
    <w:p w14:paraId="2A89100A"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 xml:space="preserve">Section 37(2) (Legal) Agreement </w:t>
      </w:r>
    </w:p>
    <w:p w14:paraId="673921AD"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 section 37(2) agreement must be signed between Eskom and the principal contractor at the time of awarding the contract. The principal contractor must ensure that a section 37(2) agreement is compiled between the principal contractor and all their appointed contractors for the contract.</w:t>
      </w:r>
    </w:p>
    <w:p w14:paraId="15CDE615"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The original copy of the section 37(2) agreement must be retained by the contractor and a copy retained by the responsible manager.</w:t>
      </w:r>
    </w:p>
    <w:p w14:paraId="17006D40"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A copy all the agreements must form part of the respective contractor’s SHE </w:t>
      </w:r>
      <w:proofErr w:type="gramStart"/>
      <w:r w:rsidRPr="00421144">
        <w:rPr>
          <w:rFonts w:ascii="Arial" w:eastAsia="Times New Roman" w:hAnsi="Arial" w:cs="Arial"/>
          <w:szCs w:val="20"/>
          <w:lang w:val="en-GB"/>
        </w:rPr>
        <w:t>file</w:t>
      </w:r>
      <w:proofErr w:type="gramEnd"/>
      <w:r w:rsidRPr="00421144">
        <w:rPr>
          <w:rFonts w:ascii="Arial" w:eastAsia="Times New Roman" w:hAnsi="Arial" w:cs="Arial"/>
          <w:szCs w:val="20"/>
          <w:lang w:val="en-GB"/>
        </w:rPr>
        <w:t>.</w:t>
      </w:r>
    </w:p>
    <w:p w14:paraId="066BFDE1"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Hazardous Work by Children (Child Labour)</w:t>
      </w:r>
    </w:p>
    <w:p w14:paraId="77F75B1B"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00" w:afterAutospacing="1" w:line="240" w:lineRule="auto"/>
        <w:jc w:val="both"/>
        <w:rPr>
          <w:rFonts w:ascii="Arial" w:eastAsia="Times New Roman" w:hAnsi="Arial" w:cs="Arial"/>
          <w:szCs w:val="20"/>
          <w:lang w:val="en-GB"/>
        </w:rPr>
      </w:pPr>
      <w:r w:rsidRPr="00421144">
        <w:rPr>
          <w:rFonts w:ascii="Arial" w:eastAsia="Times New Roman" w:hAnsi="Arial" w:cs="Arial"/>
          <w:szCs w:val="20"/>
          <w:lang w:val="en-GB"/>
        </w:rPr>
        <w:t>The constitution of the Republic of South Africa, in the “Bill of Rights” is clear on the rights of children, especially when it comes to:</w:t>
      </w:r>
    </w:p>
    <w:p w14:paraId="676F07C1" w14:textId="77777777" w:rsidR="00476C88" w:rsidRPr="00421144" w:rsidRDefault="00476C88" w:rsidP="005764FD">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Times New Roman" w:hAnsi="Arial" w:cs="Arial"/>
          <w:szCs w:val="20"/>
          <w:lang w:val="en-GB"/>
        </w:rPr>
      </w:pPr>
      <w:r w:rsidRPr="00421144">
        <w:rPr>
          <w:rFonts w:ascii="Arial" w:eastAsia="Times New Roman" w:hAnsi="Arial" w:cs="Arial"/>
          <w:szCs w:val="20"/>
          <w:lang w:val="en-GB"/>
        </w:rPr>
        <w:t>being protected from exploitative labour practices;</w:t>
      </w:r>
    </w:p>
    <w:p w14:paraId="29895526" w14:textId="77777777" w:rsidR="00476C88" w:rsidRPr="00421144" w:rsidRDefault="00476C88" w:rsidP="005764FD">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Times New Roman" w:hAnsi="Arial" w:cs="Arial"/>
          <w:szCs w:val="20"/>
          <w:lang w:val="en-GB"/>
        </w:rPr>
      </w:pPr>
      <w:r w:rsidRPr="00421144">
        <w:rPr>
          <w:rFonts w:ascii="Arial" w:eastAsia="Times New Roman" w:hAnsi="Arial" w:cs="Arial"/>
          <w:szCs w:val="20"/>
          <w:lang w:val="en-GB"/>
        </w:rPr>
        <w:t xml:space="preserve">not to be required or permitted to perform work or provide services that </w:t>
      </w:r>
    </w:p>
    <w:p w14:paraId="14946B13" w14:textId="77777777" w:rsidR="00476C88" w:rsidRPr="00421144" w:rsidRDefault="00476C88" w:rsidP="005764FD">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Times New Roman" w:hAnsi="Arial" w:cs="Arial"/>
          <w:szCs w:val="20"/>
          <w:lang w:val="en-GB"/>
        </w:rPr>
      </w:pPr>
      <w:r w:rsidRPr="00421144">
        <w:rPr>
          <w:rFonts w:ascii="Arial" w:eastAsia="Times New Roman" w:hAnsi="Arial" w:cs="Arial"/>
          <w:szCs w:val="20"/>
          <w:lang w:val="en-GB"/>
        </w:rPr>
        <w:t>are inappropriate for a person of that child’s age; or</w:t>
      </w:r>
    </w:p>
    <w:p w14:paraId="1CDC6A55" w14:textId="77777777" w:rsidR="00476C88" w:rsidRPr="00421144" w:rsidRDefault="00476C88" w:rsidP="005764FD">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Times New Roman" w:hAnsi="Arial" w:cs="Arial"/>
          <w:szCs w:val="20"/>
          <w:lang w:val="en-GB"/>
        </w:rPr>
      </w:pPr>
      <w:r w:rsidRPr="00421144">
        <w:rPr>
          <w:rFonts w:ascii="Arial" w:eastAsia="Times New Roman" w:hAnsi="Arial" w:cs="Arial"/>
          <w:szCs w:val="20"/>
          <w:lang w:val="en-GB"/>
        </w:rPr>
        <w:t>place at risk the child’s well-being, education, physical or mental health or spiritual, moral or social development;</w:t>
      </w:r>
    </w:p>
    <w:p w14:paraId="4EE7FBB8" w14:textId="77777777" w:rsidR="00476C88" w:rsidRPr="00421144" w:rsidRDefault="00476C88" w:rsidP="005764FD">
      <w:pPr>
        <w:contextualSpacing/>
        <w:jc w:val="both"/>
        <w:rPr>
          <w:rFonts w:ascii="Arial" w:eastAsia="Times New Roman" w:hAnsi="Arial" w:cs="Arial"/>
          <w:szCs w:val="20"/>
          <w:lang w:val="en-GB"/>
        </w:rPr>
      </w:pPr>
      <w:r w:rsidRPr="00421144">
        <w:rPr>
          <w:rFonts w:ascii="Arial" w:eastAsia="Times New Roman" w:hAnsi="Arial" w:cs="Arial"/>
          <w:szCs w:val="20"/>
          <w:lang w:val="en-GB"/>
        </w:rPr>
        <w:t>and the Basic Conditions of Employment Act, Chapter six Section 43 “Prohibition of employment of children”.</w:t>
      </w:r>
    </w:p>
    <w:p w14:paraId="34B0AE91"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Before resorting to the use of child labour, due consideration must be given to the rights of the child in terms of the constitution. Where work is being performed which is not prohibited in terms of the constitution, then such work must be conducted in terms of the OHS Act “Regulations on Hazardous Work by Children in South Africa” with emphasis on paragraph 2 Purpose and Interpretation. Eskom does not condone the use of child labour and therefore all effort must be exercised and child labour should not be used.</w:t>
      </w:r>
    </w:p>
    <w:p w14:paraId="7925B9A7" w14:textId="77777777" w:rsidR="00476C88" w:rsidRP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p>
    <w:p w14:paraId="375038B9"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OHS Act</w:t>
      </w:r>
    </w:p>
    <w:p w14:paraId="1B9CF131"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principal contractor and appointed contractors shall have an up to date copy of the OHS Act and regulations which will be available to all employees. </w:t>
      </w:r>
    </w:p>
    <w:p w14:paraId="6EDDB26D"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Legislative Compliance</w:t>
      </w:r>
    </w:p>
    <w:p w14:paraId="4A12E054" w14:textId="77777777" w:rsidR="00476C88" w:rsidRPr="00421144" w:rsidRDefault="00476C88" w:rsidP="00F2700D">
      <w:pPr>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All contractors will comply with all the legislation pertaining to this contract being:</w:t>
      </w:r>
    </w:p>
    <w:p w14:paraId="5134E389" w14:textId="77777777" w:rsidR="00476C88" w:rsidRPr="00421144" w:rsidRDefault="00476C88" w:rsidP="00F2700D">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Constitution of the Republic of South Africa (particularly Section 24 of the Bill of Rights). </w:t>
      </w:r>
    </w:p>
    <w:p w14:paraId="7509E39F" w14:textId="77777777" w:rsidR="00476C88" w:rsidRPr="00421144" w:rsidRDefault="00476C88" w:rsidP="00F2700D">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lastRenderedPageBreak/>
        <w:t>Occupational Health and Safety Act 1993 (Act 85 of 1993) and its Regulations.</w:t>
      </w:r>
    </w:p>
    <w:p w14:paraId="176E3756" w14:textId="77777777" w:rsidR="00476C88" w:rsidRDefault="00476C88" w:rsidP="00F2700D">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Compensation for Occupational Injures and Diseases Act. </w:t>
      </w:r>
    </w:p>
    <w:p w14:paraId="7A4D995B" w14:textId="77777777" w:rsidR="00F2700D" w:rsidRPr="00421144" w:rsidRDefault="00F2700D"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Times New Roman" w:hAnsi="Arial" w:cs="Arial"/>
          <w:szCs w:val="20"/>
          <w:lang w:val="en-GB"/>
        </w:rPr>
      </w:pPr>
    </w:p>
    <w:p w14:paraId="0E014454" w14:textId="77777777" w:rsidR="00476C88" w:rsidRPr="0097212D"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US"/>
        </w:rPr>
      </w:pPr>
      <w:r w:rsidRPr="0097212D">
        <w:rPr>
          <w:rFonts w:ascii="Arial Bold" w:eastAsia="PMingLiU" w:hAnsi="Arial Bold" w:cs="Times New Roman"/>
          <w:b/>
          <w:szCs w:val="20"/>
          <w:lang w:val="en-US"/>
        </w:rPr>
        <w:t>Eskom requirements</w:t>
      </w:r>
    </w:p>
    <w:p w14:paraId="61A6FF30"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All contractors shall, before commencement of the charter insure that all their employees are familiar with the relevant Eskom SHE documentation that is applicable to charter services. </w:t>
      </w:r>
    </w:p>
    <w:p w14:paraId="5E98C8E0"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US"/>
        </w:rPr>
      </w:pPr>
      <w:r w:rsidRPr="0097212D">
        <w:rPr>
          <w:rFonts w:ascii="Arial Bold" w:eastAsia="PMingLiU" w:hAnsi="Arial Bold" w:cs="Times New Roman"/>
          <w:b/>
          <w:szCs w:val="20"/>
          <w:lang w:val="en-US"/>
        </w:rPr>
        <w:t>Appointment of a Contractor</w:t>
      </w:r>
    </w:p>
    <w:p w14:paraId="265F1D8E"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principal contractor will be appointed by Eskom on the awarding of the contract and will be responsible and accountable for all legislative and Eskom requirements for the duration of the contract. </w:t>
      </w:r>
    </w:p>
    <w:p w14:paraId="29FDA4CF"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rPr>
      </w:pPr>
      <w:r w:rsidRPr="0097212D">
        <w:rPr>
          <w:rFonts w:ascii="Arial Bold" w:eastAsia="PMingLiU" w:hAnsi="Arial Bold" w:cs="Times New Roman"/>
          <w:b/>
          <w:szCs w:val="20"/>
        </w:rPr>
        <w:t>Appointment of sub-contractors</w:t>
      </w:r>
    </w:p>
    <w:p w14:paraId="02A852F9"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The principal contractor may appoint contractors to assist in the contract. All appointments shall be done in writing and will form part of the SHE plan that is required to be submitted to Eskom. Adequate training and instruction must be given to the appointees and the principal contractor must ensure that all the appointed contractors understand their roles and responsibilities.</w:t>
      </w:r>
    </w:p>
    <w:p w14:paraId="0E83CFA9"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Note: Copies of contractor appointments must be kept in the respective SHE file. </w:t>
      </w:r>
    </w:p>
    <w:p w14:paraId="71C23885"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SHE Policy</w:t>
      </w:r>
    </w:p>
    <w:p w14:paraId="42FF4B04"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A SHE policy is a statement of intent and a commitment by the organisation’s CE and senior management in relation to the relevant SHE roles and responsibilities, the achievement of their strategic objectives, values of integrity, customer satisfaction, excellence, and innovation.</w:t>
      </w:r>
    </w:p>
    <w:p w14:paraId="56EDA64D"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Cs w:val="20"/>
          <w:lang w:val="en-GB"/>
        </w:rPr>
      </w:pPr>
    </w:p>
    <w:p w14:paraId="7611CD9B"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The principal contractor and all appointed contractors, if already not in place, will be required to compile an organisational SHE policy in line with their SHE responsibilities. The policy must be signed by the organisation’s CE or the appointed assistant to the CE OHS Act Section 16(2). The policy must</w:t>
      </w:r>
      <w:r w:rsidRPr="00476C88">
        <w:rPr>
          <w:rFonts w:ascii="Arial" w:eastAsia="PMingLiU" w:hAnsi="Arial" w:cs="Arial"/>
          <w:sz w:val="20"/>
          <w:szCs w:val="20"/>
          <w:lang w:val="en-GB"/>
        </w:rPr>
        <w:t xml:space="preserve"> </w:t>
      </w:r>
      <w:r w:rsidRPr="00421144">
        <w:rPr>
          <w:rFonts w:ascii="Arial" w:eastAsia="Times New Roman" w:hAnsi="Arial" w:cs="Arial"/>
          <w:szCs w:val="20"/>
          <w:lang w:val="en-GB"/>
        </w:rPr>
        <w:t xml:space="preserve">be displayed in a prominent place within the workplace. A copy of the policy must be filed in all the contract SHE files and as an annexure the SHE Plans </w:t>
      </w:r>
    </w:p>
    <w:p w14:paraId="2409BA42"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COID</w:t>
      </w:r>
    </w:p>
    <w:p w14:paraId="243B2EB3"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The principal contractor and all his/her appointed contractors shall be registered with an appropriate employment compensation commissioner and have available a valid letter of good standing (</w:t>
      </w:r>
      <w:proofErr w:type="spellStart"/>
      <w:r w:rsidRPr="00421144">
        <w:rPr>
          <w:rFonts w:ascii="Arial" w:eastAsia="Times New Roman" w:hAnsi="Arial" w:cs="Arial"/>
          <w:szCs w:val="20"/>
          <w:lang w:val="en-GB"/>
        </w:rPr>
        <w:t>LoGS</w:t>
      </w:r>
      <w:proofErr w:type="spellEnd"/>
      <w:r w:rsidRPr="00421144">
        <w:rPr>
          <w:rFonts w:ascii="Arial" w:eastAsia="Times New Roman" w:hAnsi="Arial" w:cs="Arial"/>
          <w:szCs w:val="20"/>
          <w:lang w:val="en-GB"/>
        </w:rPr>
        <w:t xml:space="preserve">) from such commissioner. The obligation lies with the contractors to ensure that the </w:t>
      </w:r>
      <w:proofErr w:type="spellStart"/>
      <w:r w:rsidRPr="00421144">
        <w:rPr>
          <w:rFonts w:ascii="Arial" w:eastAsia="Times New Roman" w:hAnsi="Arial" w:cs="Arial"/>
          <w:szCs w:val="20"/>
          <w:lang w:val="en-GB"/>
        </w:rPr>
        <w:t>LoGS</w:t>
      </w:r>
      <w:proofErr w:type="spellEnd"/>
      <w:r w:rsidRPr="00421144">
        <w:rPr>
          <w:rFonts w:ascii="Arial" w:eastAsia="Times New Roman" w:hAnsi="Arial" w:cs="Arial"/>
          <w:szCs w:val="20"/>
          <w:lang w:val="en-GB"/>
        </w:rPr>
        <w:t xml:space="preserve"> remains valid throughout the contract period. A copy of the </w:t>
      </w:r>
      <w:proofErr w:type="spellStart"/>
      <w:r w:rsidRPr="00421144">
        <w:rPr>
          <w:rFonts w:ascii="Arial" w:eastAsia="Times New Roman" w:hAnsi="Arial" w:cs="Arial"/>
          <w:szCs w:val="20"/>
          <w:lang w:val="en-GB"/>
        </w:rPr>
        <w:t>LoGS</w:t>
      </w:r>
      <w:proofErr w:type="spellEnd"/>
      <w:r w:rsidRPr="00421144">
        <w:rPr>
          <w:rFonts w:ascii="Arial" w:eastAsia="Times New Roman" w:hAnsi="Arial" w:cs="Arial"/>
          <w:szCs w:val="20"/>
          <w:lang w:val="en-GB"/>
        </w:rPr>
        <w:t xml:space="preserve"> must be filed in the entire contract SHE files and as an annexure the SHE Plans. </w:t>
      </w:r>
    </w:p>
    <w:p w14:paraId="0D7B4FC3" w14:textId="77777777" w:rsidR="00476C88" w:rsidRPr="00476C88"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p>
    <w:p w14:paraId="4EAFB14C" w14:textId="77777777" w:rsidR="00F2700D"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
          <w:caps/>
          <w:szCs w:val="20"/>
          <w:lang w:val="en-GB"/>
        </w:rPr>
      </w:pPr>
      <w:bookmarkStart w:id="63" w:name="_Toc368379586"/>
      <w:bookmarkStart w:id="64" w:name="_Toc377559649"/>
      <w:bookmarkStart w:id="65" w:name="_Toc424216123"/>
      <w:bookmarkStart w:id="66" w:name="_Toc375560710"/>
      <w:bookmarkStart w:id="67" w:name="_Toc428269832"/>
      <w:r w:rsidRPr="0097212D">
        <w:rPr>
          <w:rFonts w:ascii="Arial Bold" w:eastAsia="PMingLiU" w:hAnsi="Arial Bold" w:cs="Times New Roman"/>
          <w:b/>
          <w:caps/>
          <w:szCs w:val="20"/>
          <w:lang w:val="en-GB"/>
        </w:rPr>
        <w:lastRenderedPageBreak/>
        <w:t>PERSONNEL HEALTH / HYGIENE FACILITIES</w:t>
      </w:r>
      <w:bookmarkEnd w:id="63"/>
      <w:bookmarkEnd w:id="64"/>
      <w:bookmarkEnd w:id="65"/>
    </w:p>
    <w:p w14:paraId="4531990F" w14:textId="77777777" w:rsidR="00476C88" w:rsidRPr="0097212D" w:rsidRDefault="00476C88" w:rsidP="0097212D">
      <w:pPr>
        <w:pStyle w:val="ListParagraph"/>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left="360"/>
        <w:jc w:val="both"/>
        <w:outlineLvl w:val="1"/>
        <w:rPr>
          <w:rFonts w:ascii="Arial Bold" w:eastAsia="PMingLiU" w:hAnsi="Arial Bold" w:cs="Times New Roman"/>
          <w:b/>
          <w:caps/>
          <w:szCs w:val="20"/>
          <w:lang w:val="en-GB"/>
        </w:rPr>
      </w:pPr>
      <w:r w:rsidRPr="0097212D">
        <w:rPr>
          <w:rFonts w:ascii="Arial Bold" w:eastAsia="PMingLiU" w:hAnsi="Arial Bold" w:cs="Times New Roman"/>
          <w:b/>
          <w:caps/>
          <w:szCs w:val="20"/>
          <w:lang w:val="en-GB"/>
        </w:rPr>
        <w:t xml:space="preserve"> </w:t>
      </w:r>
    </w:p>
    <w:p w14:paraId="1AC9B63C"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Dining  areas</w:t>
      </w:r>
    </w:p>
    <w:p w14:paraId="4760D0D9"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Eskom employees are required to consume food and refreshments at your premises, the following must be complied with:</w:t>
      </w:r>
    </w:p>
    <w:p w14:paraId="6838DF62" w14:textId="77777777" w:rsidR="00476C88" w:rsidRPr="00421144" w:rsidRDefault="00476C88" w:rsidP="0097212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contractor must in possession of the Certificate of acceptability, comply with Regulation 916 (Food </w:t>
      </w:r>
    </w:p>
    <w:p w14:paraId="68DEA889" w14:textId="77777777" w:rsidR="00476C88" w:rsidRPr="00421144" w:rsidRDefault="00476C88" w:rsidP="0097212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Undergone Safety Audit as per SANS 10049: Water Sample tests done, Microbiological tests done, Audit of the food Safety process done.</w:t>
      </w:r>
    </w:p>
    <w:p w14:paraId="40F48C3A" w14:textId="77777777" w:rsidR="00476C88" w:rsidRPr="00421144" w:rsidRDefault="00476C88" w:rsidP="0097212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Dining areas shall have suitable and sufficient tables and chairs for seating whilst eating.</w:t>
      </w:r>
    </w:p>
    <w:p w14:paraId="00B45B99" w14:textId="77777777" w:rsidR="00476C88" w:rsidRPr="00421144" w:rsidRDefault="00476C88" w:rsidP="0097212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Adequate provision must be provided for washing cooking and eating utensils.</w:t>
      </w:r>
    </w:p>
    <w:p w14:paraId="222ABDD9" w14:textId="77777777" w:rsidR="00CE70E3"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40" w:line="240" w:lineRule="auto"/>
        <w:jc w:val="both"/>
        <w:rPr>
          <w:rFonts w:ascii="Arial" w:eastAsia="Times New Roman" w:hAnsi="Arial" w:cs="Arial"/>
          <w:szCs w:val="20"/>
          <w:lang w:val="en-GB"/>
        </w:rPr>
      </w:pPr>
      <w:r w:rsidRPr="00421144">
        <w:rPr>
          <w:rFonts w:ascii="Arial" w:eastAsia="Times New Roman" w:hAnsi="Arial" w:cs="Arial"/>
          <w:szCs w:val="20"/>
          <w:lang w:val="en-GB"/>
        </w:rPr>
        <w:t>Dining and kitchen areas shall be kept in a clean, tidy and hygienic manner.</w:t>
      </w:r>
    </w:p>
    <w:p w14:paraId="5CC1E953" w14:textId="77777777" w:rsidR="00476C88" w:rsidRPr="0097212D"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Ablution facilities</w:t>
      </w:r>
    </w:p>
    <w:p w14:paraId="1621030A" w14:textId="77777777" w:rsidR="00F2700D"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Bold" w:eastAsia="PMingLiU" w:hAnsi="Arial Bold" w:cs="Times New Roman"/>
          <w:b/>
          <w:szCs w:val="20"/>
          <w:lang w:val="en-GB"/>
        </w:rPr>
      </w:pPr>
      <w:r w:rsidRPr="00421144">
        <w:rPr>
          <w:rFonts w:ascii="Arial" w:eastAsia="Times New Roman" w:hAnsi="Arial" w:cs="Arial"/>
          <w:szCs w:val="20"/>
          <w:lang w:val="en-GB"/>
        </w:rPr>
        <w:t>At the workplace, where possible, the all contractors must attempt to provide sufficient portable ablution facilities for the employees. Such facilities must be serviced regularly</w:t>
      </w:r>
    </w:p>
    <w:p w14:paraId="0B7E4564" w14:textId="77777777" w:rsidR="00476C88" w:rsidRPr="0097212D"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Drinking Water</w:t>
      </w:r>
    </w:p>
    <w:p w14:paraId="0638CDFF" w14:textId="77777777" w:rsidR="00476C88" w:rsidRPr="00421144"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All contractors shall provide suitable drinking water for all their employees I (free of charge) whilst working in the field. Every effort must be made to keep the water as cold as possible.</w:t>
      </w:r>
    </w:p>
    <w:p w14:paraId="4C4359BF"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Changing areas and Lockers</w:t>
      </w:r>
    </w:p>
    <w:p w14:paraId="4ED6D15F"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All contractors shall provide suitable changing facilities for employees, irrespective if they change at the premises or at the workplace. Once again, cognisance must be taken of the dignity of </w:t>
      </w:r>
      <w:r w:rsidR="00CE70E3" w:rsidRPr="00421144">
        <w:rPr>
          <w:rFonts w:ascii="Arial" w:eastAsia="Times New Roman" w:hAnsi="Arial" w:cs="Arial"/>
          <w:szCs w:val="20"/>
          <w:lang w:val="en-GB"/>
        </w:rPr>
        <w:t>fellow workers</w:t>
      </w:r>
      <w:r w:rsidRPr="00421144">
        <w:rPr>
          <w:rFonts w:ascii="Arial" w:eastAsia="Times New Roman" w:hAnsi="Arial" w:cs="Arial"/>
          <w:szCs w:val="20"/>
          <w:lang w:val="en-GB"/>
        </w:rPr>
        <w:t xml:space="preserve"> and members of the public.</w:t>
      </w:r>
    </w:p>
    <w:p w14:paraId="222B1350"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 xml:space="preserve"> Camp / Office Welfare</w:t>
      </w:r>
    </w:p>
    <w:p w14:paraId="6990A9D2" w14:textId="77777777" w:rsidR="00476C88" w:rsidRPr="00421144"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The following welfare facilities must be provided for in a clean and suitable condition, unless agreement with the Client/Agent’s representative has been confirmed regarding the use of existing facilities:</w:t>
      </w:r>
    </w:p>
    <w:p w14:paraId="6DCFBB3F"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Shower facilities.</w:t>
      </w:r>
    </w:p>
    <w:p w14:paraId="554F578C"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Sanitary facilities.</w:t>
      </w:r>
    </w:p>
    <w:p w14:paraId="5FDE72D8"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Changing facilities.</w:t>
      </w:r>
    </w:p>
    <w:p w14:paraId="73E8B244"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Eating areas.</w:t>
      </w:r>
    </w:p>
    <w:p w14:paraId="410BC6D3"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Drinking water at strategic locations on site.</w:t>
      </w:r>
    </w:p>
    <w:p w14:paraId="7BD76AAF"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Safe pedestrians walk ways.</w:t>
      </w:r>
    </w:p>
    <w:p w14:paraId="1224BA35" w14:textId="77777777" w:rsidR="00476C88" w:rsidRPr="00476C88" w:rsidRDefault="00476C88" w:rsidP="005764FD">
      <w:pPr>
        <w:spacing w:after="0" w:line="240" w:lineRule="auto"/>
        <w:ind w:left="1080"/>
        <w:jc w:val="both"/>
        <w:rPr>
          <w:rFonts w:ascii="Arial" w:eastAsia="PMingLiU" w:hAnsi="Arial" w:cs="Arial"/>
          <w:sz w:val="20"/>
          <w:szCs w:val="20"/>
        </w:rPr>
      </w:pPr>
    </w:p>
    <w:p w14:paraId="260835D5" w14:textId="77777777" w:rsidR="00476C88" w:rsidRPr="00421144" w:rsidRDefault="00476C88" w:rsidP="00CE70E3">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Water for drinking/consumption purposes shall be drawn only from taps in dining areas and ablution blocks and at points on Site marked “drinking water”.</w:t>
      </w:r>
    </w:p>
    <w:p w14:paraId="2405F729" w14:textId="77777777" w:rsidR="00476C88" w:rsidRPr="00421144" w:rsidRDefault="00476C88" w:rsidP="00CE70E3">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lastRenderedPageBreak/>
        <w:t>No equipment or system shall be connected onto the drinking water system without prior approval of the Client/Agent’s representative.</w:t>
      </w:r>
    </w:p>
    <w:p w14:paraId="13E79E03" w14:textId="77777777" w:rsidR="00476C88" w:rsidRPr="00421144" w:rsidRDefault="00476C88" w:rsidP="00CE70E3">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All contractors must supply a sufficient amount of (cool) potable water on each worksite and in vehicles</w:t>
      </w:r>
    </w:p>
    <w:p w14:paraId="37A5A2D2" w14:textId="77777777" w:rsidR="00476C88" w:rsidRPr="00421144" w:rsidRDefault="00476C88" w:rsidP="00CE70E3">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The Contractor will be required to provide their own accommodation for the workers.</w:t>
      </w:r>
    </w:p>
    <w:p w14:paraId="686421F0" w14:textId="77777777" w:rsidR="00476C88" w:rsidRDefault="00476C88" w:rsidP="00CE70E3">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
          <w:caps/>
          <w:szCs w:val="20"/>
          <w:lang w:val="en-GB"/>
        </w:rPr>
      </w:pPr>
      <w:bookmarkStart w:id="68" w:name="_Toc368379587"/>
      <w:bookmarkStart w:id="69" w:name="_Toc377559650"/>
      <w:bookmarkStart w:id="70" w:name="_Toc424216124"/>
      <w:r w:rsidRPr="00476C88">
        <w:rPr>
          <w:rFonts w:ascii="Arial Bold" w:eastAsia="PMingLiU" w:hAnsi="Arial Bold" w:cs="Times New Roman"/>
          <w:b/>
          <w:caps/>
          <w:szCs w:val="20"/>
          <w:lang w:val="en-GB"/>
        </w:rPr>
        <w:t>FOOD HANDLING HYGIENE</w:t>
      </w:r>
      <w:bookmarkEnd w:id="68"/>
      <w:bookmarkEnd w:id="69"/>
      <w:bookmarkEnd w:id="70"/>
    </w:p>
    <w:p w14:paraId="6476D13F" w14:textId="77777777" w:rsidR="00CE70E3" w:rsidRPr="00476C88" w:rsidRDefault="00CE70E3" w:rsidP="00CE70E3">
      <w:pPr>
        <w:pStyle w:val="ListParagraph"/>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left="360"/>
        <w:jc w:val="both"/>
        <w:outlineLvl w:val="1"/>
        <w:rPr>
          <w:rFonts w:ascii="Arial Bold" w:eastAsia="PMingLiU" w:hAnsi="Arial Bold" w:cs="Times New Roman"/>
          <w:b/>
          <w:caps/>
          <w:szCs w:val="20"/>
          <w:lang w:val="en-GB"/>
        </w:rPr>
      </w:pPr>
    </w:p>
    <w:p w14:paraId="3D464EA7"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Storage</w:t>
      </w:r>
    </w:p>
    <w:p w14:paraId="4D4444AB"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camps are established, adequate cold storage must be supplied for the storage of food.</w:t>
      </w:r>
    </w:p>
    <w:p w14:paraId="4F0B3275"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Transportation</w:t>
      </w:r>
    </w:p>
    <w:p w14:paraId="7B9B8047"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bulk purchasing is carried out, all food must be transported in appropriate sealable containers.</w:t>
      </w:r>
    </w:p>
    <w:p w14:paraId="17951277"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Handling</w:t>
      </w:r>
    </w:p>
    <w:p w14:paraId="4CF21DA5"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camp cooks are employed the appropriate hygienic conditions within the kitchen and utensil washing facilities must be maintained.</w:t>
      </w:r>
    </w:p>
    <w:p w14:paraId="7F68288A" w14:textId="77777777" w:rsidR="00476C88" w:rsidRPr="00476C88" w:rsidRDefault="00476C88" w:rsidP="00CE70E3">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
          <w:caps/>
          <w:szCs w:val="20"/>
          <w:lang w:val="en-GB"/>
        </w:rPr>
      </w:pPr>
      <w:bookmarkStart w:id="71" w:name="_Toc368379588"/>
      <w:bookmarkStart w:id="72" w:name="_Toc377559651"/>
      <w:bookmarkStart w:id="73" w:name="_Toc424216125"/>
      <w:r w:rsidRPr="00476C88">
        <w:rPr>
          <w:rFonts w:ascii="Arial Bold" w:eastAsia="PMingLiU" w:hAnsi="Arial Bold" w:cs="Times New Roman"/>
          <w:b/>
          <w:caps/>
          <w:szCs w:val="20"/>
          <w:lang w:val="en-GB"/>
        </w:rPr>
        <w:t>OCCUPATIONAL HEALTH, HYGIENE AND REHABILITATION,</w:t>
      </w:r>
      <w:bookmarkEnd w:id="71"/>
      <w:bookmarkEnd w:id="72"/>
      <w:bookmarkEnd w:id="73"/>
      <w:r w:rsidRPr="00476C88">
        <w:rPr>
          <w:rFonts w:ascii="Arial Bold" w:eastAsia="PMingLiU" w:hAnsi="Arial Bold" w:cs="Times New Roman"/>
          <w:b/>
          <w:caps/>
          <w:szCs w:val="20"/>
          <w:lang w:val="en-GB"/>
        </w:rPr>
        <w:t xml:space="preserve"> </w:t>
      </w:r>
    </w:p>
    <w:p w14:paraId="59E84206" w14:textId="77777777" w:rsidR="00476C88" w:rsidRPr="00421144"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All contractors are required to develop an Occupational Health, Hygiene and Rehabilitation program. The program is intended to ensure that the risks to health are identified and controlled.</w:t>
      </w:r>
    </w:p>
    <w:p w14:paraId="3E39BED1"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Medicals</w:t>
      </w:r>
    </w:p>
    <w:p w14:paraId="485A1B36"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Note: Eskom will only accept medical surveillances conducted by an Occupational Health Practitioner who holds a qualification in occupational health. </w:t>
      </w:r>
    </w:p>
    <w:p w14:paraId="43D2C4CD" w14:textId="77777777" w:rsidR="00476C88" w:rsidRPr="00421144" w:rsidRDefault="00476C88" w:rsidP="009721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Principle contractors must ensure that their and their appointed contractors have a medical surveillance program whereby their employees under go entry, periodic and exit medical fitness examinations.</w:t>
      </w:r>
    </w:p>
    <w:p w14:paraId="07D4D2AE" w14:textId="77777777" w:rsidR="00476C88" w:rsidRPr="00421144" w:rsidRDefault="00476C88" w:rsidP="009721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In order for the appropriate medical examinations to be conducted, each employee must have a person job specification (profile), which must indicate the description of work, list of hazards and potential occupational exposure limits, physical hazards and required physical attributes.</w:t>
      </w:r>
    </w:p>
    <w:p w14:paraId="0AA30766" w14:textId="77777777" w:rsidR="00476C88" w:rsidRPr="00421144" w:rsidRDefault="00476C88" w:rsidP="009721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For employees working on the contract, medical fitness certificates shall be renewed annually for employees who are not office bound including drivers and once every 3 years for employees that are office bound. This shall be maintained until completion of the contract. </w:t>
      </w:r>
    </w:p>
    <w:p w14:paraId="2B5F91A6" w14:textId="77777777" w:rsidR="00476C88" w:rsidRPr="00421144" w:rsidRDefault="00476C88" w:rsidP="009721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lastRenderedPageBreak/>
        <w:t xml:space="preserve">The Principal Contractor must ensure that his / her employees and sub-contractor employees have undergone pre-entry medical examination before starting work on the contract, should it be for longer than three (3) days. </w:t>
      </w:r>
    </w:p>
    <w:p w14:paraId="0C634C9F" w14:textId="77777777" w:rsidR="00476C88" w:rsidRPr="00421144" w:rsidRDefault="00476C88" w:rsidP="009721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principal contractor shall provide a documented process for managing those employees who are issued with a conditional certificate of fitness. </w:t>
      </w:r>
    </w:p>
    <w:p w14:paraId="587F35E5"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Health and wellness HIV / Aids</w:t>
      </w:r>
    </w:p>
    <w:p w14:paraId="23436CA2"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Contractors shall submit details of their Employee Health and Wellness Programme as part of their Health and Safety Plan which should include awareness training, support for contracted illness and sharing knowledge with members of the public in </w:t>
      </w:r>
      <w:r w:rsidR="00CE70E3">
        <w:rPr>
          <w:rFonts w:ascii="Arial" w:eastAsia="Times New Roman" w:hAnsi="Arial" w:cs="Arial"/>
          <w:szCs w:val="20"/>
          <w:lang w:val="en-GB"/>
        </w:rPr>
        <w:t xml:space="preserve">the immediate work environment </w:t>
      </w:r>
    </w:p>
    <w:p w14:paraId="6CAB3F8B" w14:textId="77777777" w:rsidR="00476C88" w:rsidRPr="00CE70E3" w:rsidRDefault="00476C88" w:rsidP="00CE70E3">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w:hAnsi="Arial" w:cs="Arial"/>
          <w:b/>
          <w:caps/>
        </w:rPr>
      </w:pPr>
      <w:r w:rsidRPr="00CE70E3">
        <w:rPr>
          <w:rFonts w:ascii="Arial" w:hAnsi="Arial" w:cs="Arial"/>
          <w:b/>
          <w:caps/>
        </w:rPr>
        <w:t>APPOINTMENTS</w:t>
      </w:r>
      <w:bookmarkEnd w:id="66"/>
      <w:bookmarkEnd w:id="67"/>
      <w:r w:rsidRPr="00CE70E3">
        <w:rPr>
          <w:rFonts w:ascii="Arial" w:hAnsi="Arial" w:cs="Arial"/>
          <w:b/>
          <w:caps/>
        </w:rPr>
        <w:t xml:space="preserve"> </w:t>
      </w:r>
    </w:p>
    <w:p w14:paraId="00B19649"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bookmarkStart w:id="74" w:name="_Toc368379580"/>
      <w:r w:rsidRPr="00421144">
        <w:rPr>
          <w:rFonts w:ascii="Arial" w:eastAsia="Times New Roman" w:hAnsi="Arial" w:cs="Arial"/>
          <w:szCs w:val="20"/>
          <w:lang w:val="en-GB"/>
        </w:rPr>
        <w:t>For the duration of the contract, the principal contractor and all appointed contractors shall appoint competent employees who will meet the requirements of the OHS Act. Where appointments are made, contractors shall ensure that the appointees have been suitably trained and or informed of their responsibilities before getting them to accept such appointment. The relevant statutory appointments shall be made in accordance with the requirements of the OHS Act which includes the requirement of a competent person being appointed in the relevant roles. The statutory appointments should include but not limited to: Fire Fighter and Evacuation warden, First Aider, 16(2) appointment.</w:t>
      </w:r>
    </w:p>
    <w:p w14:paraId="37DF1974" w14:textId="77777777" w:rsidR="00476C88" w:rsidRPr="00476C88" w:rsidRDefault="00476C88" w:rsidP="00CE70E3">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Cs/>
          <w:caps/>
          <w:szCs w:val="20"/>
          <w:lang w:val="en-GB"/>
        </w:rPr>
      </w:pPr>
      <w:bookmarkStart w:id="75" w:name="_Toc368379581"/>
      <w:bookmarkStart w:id="76" w:name="_Toc428269833"/>
      <w:bookmarkEnd w:id="74"/>
      <w:r w:rsidRPr="00476C88">
        <w:rPr>
          <w:rFonts w:ascii="Arial Bold" w:eastAsia="PMingLiU" w:hAnsi="Arial Bold" w:cs="Times New Roman"/>
          <w:bCs/>
          <w:caps/>
          <w:szCs w:val="20"/>
          <w:lang w:val="en-GB"/>
        </w:rPr>
        <w:t>ROLES AND RESPONSIBILITIES</w:t>
      </w:r>
      <w:bookmarkEnd w:id="75"/>
      <w:bookmarkEnd w:id="76"/>
    </w:p>
    <w:p w14:paraId="04E0540F"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All contractors are required to list employee’s roles and responsibilities pertaining to the contract.</w:t>
      </w:r>
    </w:p>
    <w:p w14:paraId="2D056505" w14:textId="77777777" w:rsidR="00476C88" w:rsidRPr="00476C88" w:rsidRDefault="00476C88" w:rsidP="00CE70E3">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Cs/>
          <w:caps/>
          <w:szCs w:val="20"/>
          <w:lang w:val="en-GB"/>
        </w:rPr>
      </w:pPr>
      <w:bookmarkStart w:id="77" w:name="_Toc424217667"/>
      <w:bookmarkStart w:id="78" w:name="_Toc425171439"/>
      <w:bookmarkStart w:id="79" w:name="_Toc428269834"/>
      <w:r w:rsidRPr="00476C88">
        <w:rPr>
          <w:rFonts w:ascii="Arial Bold" w:eastAsia="PMingLiU" w:hAnsi="Arial Bold" w:cs="Times New Roman"/>
          <w:bCs/>
          <w:caps/>
          <w:szCs w:val="20"/>
          <w:lang w:val="en-GB"/>
        </w:rPr>
        <w:t>Risk Assessments</w:t>
      </w:r>
      <w:bookmarkEnd w:id="77"/>
      <w:bookmarkEnd w:id="78"/>
      <w:bookmarkEnd w:id="79"/>
    </w:p>
    <w:p w14:paraId="430132AE" w14:textId="77777777" w:rsidR="00476C88" w:rsidRPr="00476C88" w:rsidRDefault="00476C88" w:rsidP="00CE70E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76C88">
        <w:rPr>
          <w:rFonts w:ascii="Arial" w:eastAsia="Times New Roman" w:hAnsi="Arial" w:cs="Arial"/>
          <w:szCs w:val="20"/>
          <w:lang w:val="en-GB"/>
        </w:rPr>
        <w:t>It is a legal requirement in terms of Section 8 (2)(d) of the OHS Act for an employer to carry out risk assessments to establish what hazards  to the health and safety or persons are attached  to any work which is performed, any article or substance which is, handled, stored, transported. A risk assessment is defined as an identification of the hazards present in an organisation and an estimate of the extent of the risks involved, taking into account whatever precautions are already being taken. It is essentially a three stage process:</w:t>
      </w:r>
    </w:p>
    <w:p w14:paraId="20020A17" w14:textId="77777777" w:rsidR="00476C88" w:rsidRPr="00476C88" w:rsidRDefault="00476C88" w:rsidP="005764FD">
      <w:pPr>
        <w:keepLines/>
        <w:numPr>
          <w:ilvl w:val="0"/>
          <w:numId w:val="10"/>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76C88">
        <w:rPr>
          <w:rFonts w:ascii="Arial" w:eastAsia="Times New Roman" w:hAnsi="Arial" w:cs="Arial"/>
          <w:szCs w:val="20"/>
          <w:lang w:val="en-GB"/>
        </w:rPr>
        <w:t>identification of all hazards;</w:t>
      </w:r>
    </w:p>
    <w:p w14:paraId="0949D5C6" w14:textId="77777777" w:rsidR="00476C88" w:rsidRPr="00476C88" w:rsidRDefault="00476C88" w:rsidP="005764FD">
      <w:pPr>
        <w:keepLines/>
        <w:numPr>
          <w:ilvl w:val="0"/>
          <w:numId w:val="10"/>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76C88">
        <w:rPr>
          <w:rFonts w:ascii="Arial" w:eastAsia="Times New Roman" w:hAnsi="Arial" w:cs="Arial"/>
          <w:szCs w:val="20"/>
          <w:lang w:val="en-GB"/>
        </w:rPr>
        <w:t>evaluation of the risks;</w:t>
      </w:r>
    </w:p>
    <w:p w14:paraId="709AAFFE" w14:textId="77777777" w:rsidR="00476C88" w:rsidRPr="00476C88" w:rsidRDefault="00476C88" w:rsidP="005764FD">
      <w:pPr>
        <w:keepLines/>
        <w:numPr>
          <w:ilvl w:val="0"/>
          <w:numId w:val="10"/>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76C88">
        <w:rPr>
          <w:rFonts w:ascii="Arial" w:eastAsia="Times New Roman" w:hAnsi="Arial" w:cs="Arial"/>
          <w:szCs w:val="20"/>
          <w:lang w:val="en-GB"/>
        </w:rPr>
        <w:t>measures to control the risks.</w:t>
      </w:r>
    </w:p>
    <w:p w14:paraId="795EA3C6" w14:textId="77777777" w:rsidR="00476C88" w:rsidRPr="00476C88" w:rsidRDefault="00476C88" w:rsidP="00CE70E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76C88">
        <w:rPr>
          <w:rFonts w:ascii="Arial" w:eastAsia="Times New Roman" w:hAnsi="Arial" w:cs="Arial"/>
          <w:szCs w:val="20"/>
          <w:lang w:val="en-GB"/>
        </w:rPr>
        <w:lastRenderedPageBreak/>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Prior to start of work, risk assessments on every job / task are ideal to allow managers and employees to assess any inherent risks that could have been overlooked during the initial risk assessment or any changes that might have occurred in a p</w:t>
      </w:r>
      <w:r w:rsidR="00421144">
        <w:rPr>
          <w:rFonts w:ascii="Arial" w:eastAsia="Times New Roman" w:hAnsi="Arial" w:cs="Arial"/>
          <w:szCs w:val="20"/>
          <w:lang w:val="en-GB"/>
        </w:rPr>
        <w:t xml:space="preserve">eriod of absence. </w:t>
      </w:r>
      <w:proofErr w:type="gramStart"/>
      <w:r w:rsidR="00421144">
        <w:rPr>
          <w:rFonts w:ascii="Arial" w:eastAsia="Times New Roman" w:hAnsi="Arial" w:cs="Arial"/>
          <w:szCs w:val="20"/>
          <w:lang w:val="en-GB"/>
        </w:rPr>
        <w:t>In particular,</w:t>
      </w:r>
      <w:r w:rsidRPr="00476C88">
        <w:rPr>
          <w:rFonts w:ascii="Arial" w:eastAsia="Times New Roman" w:hAnsi="Arial" w:cs="Arial"/>
          <w:szCs w:val="20"/>
          <w:lang w:val="en-GB"/>
        </w:rPr>
        <w:t xml:space="preserve"> if</w:t>
      </w:r>
      <w:proofErr w:type="gramEnd"/>
      <w:r w:rsidRPr="00476C88">
        <w:rPr>
          <w:rFonts w:ascii="Arial" w:eastAsia="Times New Roman" w:hAnsi="Arial" w:cs="Arial"/>
          <w:szCs w:val="20"/>
          <w:lang w:val="en-GB"/>
        </w:rPr>
        <w:t xml:space="preserve"> a job / task is extended over a day or halted due to inclement weather.</w:t>
      </w:r>
    </w:p>
    <w:p w14:paraId="3EBDD08D" w14:textId="77777777" w:rsidR="00476C88" w:rsidRPr="00476C88" w:rsidRDefault="00476C88" w:rsidP="00CE70E3">
      <w:pPr>
        <w:pStyle w:val="ListParagraph"/>
        <w:keepNext/>
        <w:keepLines/>
        <w:numPr>
          <w:ilvl w:val="1"/>
          <w:numId w:val="14"/>
        </w:numPr>
        <w:tabs>
          <w:tab w:val="left" w:pos="397"/>
          <w:tab w:val="left" w:pos="567"/>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Cs/>
          <w:caps/>
          <w:szCs w:val="20"/>
          <w:lang w:val="en-GB"/>
        </w:rPr>
      </w:pPr>
      <w:bookmarkStart w:id="80" w:name="_Toc424217674"/>
      <w:bookmarkStart w:id="81" w:name="_Toc425171444"/>
      <w:bookmarkStart w:id="82" w:name="_Toc428269835"/>
      <w:bookmarkStart w:id="83" w:name="_Toc368379585"/>
      <w:r w:rsidRPr="00476C88">
        <w:rPr>
          <w:rFonts w:ascii="Arial Bold" w:eastAsia="PMingLiU" w:hAnsi="Arial Bold" w:cs="Times New Roman"/>
          <w:bCs/>
          <w:caps/>
          <w:szCs w:val="20"/>
          <w:lang w:val="en-GB"/>
        </w:rPr>
        <w:t>Incident Investigation</w:t>
      </w:r>
      <w:bookmarkEnd w:id="80"/>
      <w:bookmarkEnd w:id="81"/>
      <w:bookmarkEnd w:id="82"/>
    </w:p>
    <w:p w14:paraId="12F6812D" w14:textId="77777777" w:rsidR="00476C88" w:rsidRPr="00476C88"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rPr>
      </w:pPr>
      <w:r w:rsidRPr="00476C88">
        <w:rPr>
          <w:rFonts w:ascii="Arial" w:eastAsia="PMingLiU" w:hAnsi="Arial" w:cs="Times New Roman"/>
          <w:szCs w:val="20"/>
        </w:rPr>
        <w:t>All incidents shall be investigated in terms of OHS Act General Administrative Regulations 8 and 9, using Eskom Procedure 32-95 as a reference, and where injuries as contemplated in sections 24 and 25 have been sustained, be reported to the Department of Labour.</w:t>
      </w:r>
    </w:p>
    <w:p w14:paraId="15C6478F" w14:textId="77777777" w:rsidR="00476C88" w:rsidRPr="00476C88"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rPr>
      </w:pPr>
      <w:r w:rsidRPr="00476C88">
        <w:rPr>
          <w:rFonts w:ascii="Arial" w:eastAsia="PMingLiU" w:hAnsi="Arial" w:cs="Times New Roman"/>
          <w:szCs w:val="20"/>
        </w:rPr>
        <w:t>Contractors shall use the standard General Administrative Regulation Annexure 1 “Recording of an Incident” form for all incident investigation reports. The objective of incident investigation, not only being a legal requirement, is to establish why and how the incident occurred, but to find out the real causes of the incident and to decide on precautionary measures that are required to address the causes to prevent any further recurrences of the same or similar incidents.</w:t>
      </w:r>
    </w:p>
    <w:p w14:paraId="72B3F2DE" w14:textId="77777777" w:rsidR="00476C88" w:rsidRPr="00476C88" w:rsidRDefault="00476C88" w:rsidP="00CE70E3">
      <w:pPr>
        <w:pStyle w:val="ListParagraph"/>
        <w:keepNext/>
        <w:keepLines/>
        <w:numPr>
          <w:ilvl w:val="1"/>
          <w:numId w:val="14"/>
        </w:numPr>
        <w:tabs>
          <w:tab w:val="left" w:pos="397"/>
          <w:tab w:val="left" w:pos="567"/>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
          <w:caps/>
          <w:szCs w:val="20"/>
          <w:lang w:val="en-GB"/>
        </w:rPr>
      </w:pPr>
      <w:bookmarkStart w:id="84" w:name="_Toc368379590"/>
      <w:bookmarkStart w:id="85" w:name="_Toc428269836"/>
      <w:bookmarkEnd w:id="83"/>
      <w:r w:rsidRPr="00476C88">
        <w:rPr>
          <w:rFonts w:ascii="Arial Bold" w:eastAsia="PMingLiU" w:hAnsi="Arial Bold" w:cs="Times New Roman"/>
          <w:b/>
          <w:caps/>
          <w:szCs w:val="20"/>
          <w:lang w:val="en-GB"/>
        </w:rPr>
        <w:t>EMERGENCY MANAGEMENT</w:t>
      </w:r>
      <w:bookmarkEnd w:id="84"/>
      <w:bookmarkEnd w:id="85"/>
    </w:p>
    <w:p w14:paraId="7C791825" w14:textId="77777777" w:rsidR="00476C88" w:rsidRPr="00421144" w:rsidRDefault="00476C88" w:rsidP="00F2700D">
      <w:pPr>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art of emergency preparedness and response is to minimise the effects of any emergency and to restore normal activities as soon as practical. The supplier must develop their own emergency response in their work premises. The Eskom employees attending training must be made aware of the emergency process and the assembly points. Where any office and or site is located within any Local Authorities area, then the plans must include their involvement. Emergency preparedness </w:t>
      </w:r>
    </w:p>
    <w:p w14:paraId="4CA03A0D" w14:textId="77777777" w:rsidR="00476C88" w:rsidRPr="00421144"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Periodic emergency drills must be undertaken to test the effectiveness of the plan. This must be recorded and provided on request.</w:t>
      </w:r>
    </w:p>
    <w:p w14:paraId="39DFF33E" w14:textId="77777777" w:rsidR="00476C88" w:rsidRPr="00CE70E3"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hAnsi="Arial" w:cs="Arial"/>
          <w:b/>
        </w:rPr>
      </w:pPr>
      <w:r w:rsidRPr="00CE70E3">
        <w:rPr>
          <w:rFonts w:ascii="Arial" w:hAnsi="Arial" w:cs="Arial"/>
          <w:b/>
        </w:rPr>
        <w:t>Non</w:t>
      </w:r>
      <w:r w:rsidR="00CE70E3">
        <w:rPr>
          <w:rFonts w:ascii="Arial" w:hAnsi="Arial" w:cs="Arial"/>
          <w:b/>
        </w:rPr>
        <w:t>-</w:t>
      </w:r>
      <w:r w:rsidRPr="00CE70E3">
        <w:rPr>
          <w:rFonts w:ascii="Arial" w:hAnsi="Arial" w:cs="Arial"/>
          <w:b/>
        </w:rPr>
        <w:t>Conformance and Compliance</w:t>
      </w:r>
    </w:p>
    <w:p w14:paraId="5F83684A" w14:textId="77777777" w:rsidR="00476C88" w:rsidRPr="00421144" w:rsidRDefault="00476C88" w:rsidP="00F2700D">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bookmarkStart w:id="86" w:name="_Toc368379604"/>
      <w:r w:rsidRPr="00421144">
        <w:rPr>
          <w:rFonts w:ascii="Arial" w:eastAsia="Times New Roman" w:hAnsi="Arial" w:cs="Arial"/>
          <w:szCs w:val="20"/>
          <w:lang w:val="en-GB"/>
        </w:rPr>
        <w:t>Any non-compliance to any health and safety requirement in this SHE specification is subject to discipline in terms of the Eskom Procurement and Supply Management Procedure.</w:t>
      </w:r>
    </w:p>
    <w:p w14:paraId="4F44C5C2" w14:textId="77777777" w:rsidR="00476C88" w:rsidRPr="00421144" w:rsidRDefault="00476C88" w:rsidP="00F2700D">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Principal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1C638C61" w14:textId="77777777" w:rsidR="00476C88" w:rsidRPr="00421144" w:rsidRDefault="00476C88" w:rsidP="00F2700D">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lastRenderedPageBreak/>
        <w:t>The procedure for the issuing and closing off of non-conformance reports shall be strictly adhered to.</w:t>
      </w:r>
    </w:p>
    <w:p w14:paraId="320D241B" w14:textId="77777777" w:rsidR="00476C88" w:rsidRPr="00421144" w:rsidRDefault="00476C88">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Contract management must close out non-conformances issued, in not doing so, will not ensure that any recommendations made have been carried out and or implemented. </w:t>
      </w:r>
    </w:p>
    <w:p w14:paraId="3D2EE27F" w14:textId="77777777" w:rsidR="00476C88" w:rsidRPr="00421144" w:rsidRDefault="00476C88">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non-conformances are issued by Eskom, then one of the close-out steps of the procedure will be for the offender to be called on by the contractor responsible manager to explain the non-conformance issued and what they intend doing to prevent a recurrence of the non-conformance.</w:t>
      </w:r>
    </w:p>
    <w:p w14:paraId="4AB3EEF0" w14:textId="77777777" w:rsidR="00476C88" w:rsidRPr="00421144" w:rsidRDefault="00476C88">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Contractor failure to provide adequate PPE to their employees for the tasks being performed and/or to visitors and failure to enforce the wearing of such PPE will be viewed as a transgression of the legislative and Eskom requirements.</w:t>
      </w:r>
    </w:p>
    <w:p w14:paraId="73E24DFE" w14:textId="77777777" w:rsidR="00476C88" w:rsidRPr="00CE70E3" w:rsidRDefault="00476C88" w:rsidP="00CE70E3">
      <w:pPr>
        <w:pStyle w:val="ListParagraph"/>
        <w:keepNext/>
        <w:keepLines/>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0"/>
        <w:rPr>
          <w:rFonts w:ascii="Arial" w:hAnsi="Arial" w:cs="Arial"/>
          <w:b/>
          <w:caps/>
        </w:rPr>
      </w:pPr>
      <w:bookmarkStart w:id="87" w:name="_Toc240711573"/>
      <w:bookmarkStart w:id="88" w:name="_Toc368379644"/>
      <w:bookmarkStart w:id="89" w:name="_Toc375560758"/>
      <w:bookmarkStart w:id="90" w:name="_Toc428269837"/>
      <w:bookmarkEnd w:id="86"/>
      <w:r w:rsidRPr="00CE70E3">
        <w:rPr>
          <w:rFonts w:ascii="Arial" w:hAnsi="Arial" w:cs="Arial"/>
          <w:b/>
          <w:caps/>
        </w:rPr>
        <w:t>AuthoriZation</w:t>
      </w:r>
      <w:bookmarkEnd w:id="87"/>
      <w:bookmarkEnd w:id="88"/>
      <w:bookmarkEnd w:id="89"/>
      <w:bookmarkEnd w:id="90"/>
    </w:p>
    <w:p w14:paraId="4BD6FD30" w14:textId="77777777" w:rsidR="00476C88" w:rsidRPr="00421144" w:rsidRDefault="00476C88">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Nil</w:t>
      </w:r>
    </w:p>
    <w:p w14:paraId="11BBF448" w14:textId="77777777" w:rsidR="00476C88" w:rsidRPr="00CE70E3" w:rsidRDefault="00476C88" w:rsidP="00CE70E3">
      <w:pPr>
        <w:pStyle w:val="ListParagraph"/>
        <w:keepNext/>
        <w:keepLines/>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0"/>
        <w:rPr>
          <w:rFonts w:ascii="Arial" w:eastAsia="PMingLiU" w:hAnsi="Arial" w:cs="Arial"/>
          <w:b/>
          <w:caps/>
          <w:sz w:val="24"/>
          <w:szCs w:val="24"/>
          <w:lang w:val="en-GB"/>
        </w:rPr>
      </w:pPr>
      <w:bookmarkStart w:id="91" w:name="_Toc240711574"/>
      <w:bookmarkStart w:id="92" w:name="_Toc368379645"/>
      <w:bookmarkStart w:id="93" w:name="_Toc375560759"/>
      <w:bookmarkStart w:id="94" w:name="_Toc428269838"/>
      <w:r w:rsidRPr="00CE70E3">
        <w:rPr>
          <w:rFonts w:ascii="Arial" w:eastAsia="PMingLiU" w:hAnsi="Arial" w:cs="Arial"/>
          <w:b/>
          <w:caps/>
          <w:sz w:val="24"/>
          <w:szCs w:val="24"/>
          <w:lang w:val="en-GB"/>
        </w:rPr>
        <w:t>Revisions</w:t>
      </w:r>
      <w:bookmarkEnd w:id="91"/>
      <w:bookmarkEnd w:id="92"/>
      <w:bookmarkEnd w:id="93"/>
      <w:bookmarkEnd w:id="94"/>
    </w:p>
    <w:tbl>
      <w:tblPr>
        <w:tblW w:w="9542"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63"/>
        <w:gridCol w:w="1393"/>
        <w:gridCol w:w="2284"/>
        <w:gridCol w:w="3302"/>
      </w:tblGrid>
      <w:tr w:rsidR="00476C88" w:rsidRPr="00476C88" w14:paraId="4D49A8A0" w14:textId="77777777" w:rsidTr="00476C88">
        <w:trPr>
          <w:cantSplit/>
          <w:trHeight w:val="317"/>
          <w:tblHeader/>
        </w:trPr>
        <w:tc>
          <w:tcPr>
            <w:tcW w:w="2563" w:type="dxa"/>
          </w:tcPr>
          <w:p w14:paraId="72971976"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Date</w:t>
            </w:r>
          </w:p>
        </w:tc>
        <w:tc>
          <w:tcPr>
            <w:tcW w:w="1393" w:type="dxa"/>
          </w:tcPr>
          <w:p w14:paraId="29B8C39F"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Rev.</w:t>
            </w:r>
          </w:p>
        </w:tc>
        <w:tc>
          <w:tcPr>
            <w:tcW w:w="2284" w:type="dxa"/>
          </w:tcPr>
          <w:p w14:paraId="30357910"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Compiler</w:t>
            </w:r>
          </w:p>
        </w:tc>
        <w:tc>
          <w:tcPr>
            <w:tcW w:w="3302" w:type="dxa"/>
          </w:tcPr>
          <w:p w14:paraId="0E722D89"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Remarks</w:t>
            </w:r>
          </w:p>
        </w:tc>
      </w:tr>
      <w:tr w:rsidR="00476C88" w:rsidRPr="00476C88" w14:paraId="21D18DF5" w14:textId="77777777" w:rsidTr="00476C88">
        <w:trPr>
          <w:trHeight w:val="1480"/>
        </w:trPr>
        <w:tc>
          <w:tcPr>
            <w:tcW w:w="2563" w:type="dxa"/>
          </w:tcPr>
          <w:p w14:paraId="1DD6E362"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21144">
              <w:rPr>
                <w:rFonts w:ascii="Arial" w:eastAsia="Times New Roman" w:hAnsi="Arial" w:cs="Arial"/>
                <w:szCs w:val="20"/>
                <w:lang w:val="en-GB"/>
              </w:rPr>
              <w:t>August 2015</w:t>
            </w:r>
          </w:p>
        </w:tc>
        <w:tc>
          <w:tcPr>
            <w:tcW w:w="1393" w:type="dxa"/>
          </w:tcPr>
          <w:p w14:paraId="57DDF799"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76C88">
              <w:rPr>
                <w:rFonts w:ascii="Arial" w:eastAsia="PMingLiU" w:hAnsi="Arial" w:cs="Arial"/>
                <w:sz w:val="20"/>
                <w:szCs w:val="20"/>
                <w:lang w:val="en-GB"/>
              </w:rPr>
              <w:t>0</w:t>
            </w:r>
          </w:p>
        </w:tc>
        <w:tc>
          <w:tcPr>
            <w:tcW w:w="2284" w:type="dxa"/>
          </w:tcPr>
          <w:p w14:paraId="79708FFB"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21144">
              <w:rPr>
                <w:rFonts w:ascii="Arial" w:eastAsia="Times New Roman" w:hAnsi="Arial" w:cs="Arial"/>
                <w:szCs w:val="20"/>
                <w:lang w:val="en-GB"/>
              </w:rPr>
              <w:t>F Pooe</w:t>
            </w:r>
          </w:p>
        </w:tc>
        <w:tc>
          <w:tcPr>
            <w:tcW w:w="3302" w:type="dxa"/>
          </w:tcPr>
          <w:p w14:paraId="6E50837F" w14:textId="77777777" w:rsidR="00476C88" w:rsidRPr="00476C88"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21144">
              <w:rPr>
                <w:rFonts w:ascii="Arial" w:eastAsia="Times New Roman" w:hAnsi="Arial" w:cs="Arial"/>
                <w:szCs w:val="20"/>
                <w:lang w:val="en-GB"/>
              </w:rPr>
              <w:t>This provides the initial SHE specification requirements that must be met by the relevant contractors who have been awarded a contract for the work to be performed for Eskom.</w:t>
            </w:r>
          </w:p>
        </w:tc>
      </w:tr>
      <w:tr w:rsidR="00476C88" w:rsidRPr="00476C88" w14:paraId="48136567" w14:textId="77777777" w:rsidTr="00476C88">
        <w:trPr>
          <w:trHeight w:val="317"/>
        </w:trPr>
        <w:tc>
          <w:tcPr>
            <w:tcW w:w="2563" w:type="dxa"/>
          </w:tcPr>
          <w:p w14:paraId="7F3FBC5A"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p>
        </w:tc>
        <w:tc>
          <w:tcPr>
            <w:tcW w:w="1393" w:type="dxa"/>
          </w:tcPr>
          <w:p w14:paraId="4B29CC6B"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76C88">
              <w:rPr>
                <w:rFonts w:ascii="Arial" w:eastAsia="PMingLiU" w:hAnsi="Arial" w:cs="Arial"/>
                <w:sz w:val="20"/>
                <w:szCs w:val="20"/>
                <w:lang w:val="en-GB"/>
              </w:rPr>
              <w:t>1</w:t>
            </w:r>
          </w:p>
        </w:tc>
        <w:tc>
          <w:tcPr>
            <w:tcW w:w="2284" w:type="dxa"/>
          </w:tcPr>
          <w:p w14:paraId="1D940B4D"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p>
        </w:tc>
        <w:tc>
          <w:tcPr>
            <w:tcW w:w="3302" w:type="dxa"/>
          </w:tcPr>
          <w:p w14:paraId="53824810"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p>
        </w:tc>
      </w:tr>
    </w:tbl>
    <w:p w14:paraId="2B260739" w14:textId="77777777" w:rsidR="00476C88" w:rsidRP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p>
    <w:p w14:paraId="6CEFD146" w14:textId="77777777" w:rsidR="003914DE" w:rsidRDefault="003914DE" w:rsidP="0097212D">
      <w:pPr>
        <w:jc w:val="both"/>
        <w:rPr>
          <w:rFonts w:ascii="Arial" w:hAnsi="Arial" w:cs="Arial"/>
          <w:sz w:val="20"/>
          <w:szCs w:val="20"/>
          <w:lang w:val="en-GB"/>
        </w:rPr>
      </w:pPr>
    </w:p>
    <w:sectPr w:rsidR="003914DE"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CA949" w14:textId="77777777" w:rsidR="00E912B1" w:rsidRDefault="00E912B1" w:rsidP="00201A98">
      <w:pPr>
        <w:spacing w:after="0" w:line="240" w:lineRule="auto"/>
      </w:pPr>
      <w:r>
        <w:separator/>
      </w:r>
    </w:p>
  </w:endnote>
  <w:endnote w:type="continuationSeparator" w:id="0">
    <w:p w14:paraId="00B0109D" w14:textId="77777777" w:rsidR="00E912B1" w:rsidRDefault="00E912B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476C88" w14:paraId="03542C28" w14:textId="77777777" w:rsidTr="00EA1B3D">
      <w:tc>
        <w:tcPr>
          <w:tcW w:w="10206" w:type="dxa"/>
          <w:gridSpan w:val="2"/>
          <w:tcBorders>
            <w:top w:val="nil"/>
            <w:left w:val="nil"/>
            <w:bottom w:val="nil"/>
            <w:right w:val="nil"/>
          </w:tcBorders>
          <w:vAlign w:val="center"/>
        </w:tcPr>
        <w:p w14:paraId="27FBD62C" w14:textId="77777777" w:rsidR="00476C88" w:rsidRPr="00A22EF4" w:rsidRDefault="00476C88"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476C88" w14:paraId="48118A88" w14:textId="77777777" w:rsidTr="00EA1B3D">
      <w:tc>
        <w:tcPr>
          <w:tcW w:w="10206" w:type="dxa"/>
          <w:gridSpan w:val="2"/>
          <w:tcBorders>
            <w:top w:val="nil"/>
            <w:left w:val="nil"/>
            <w:bottom w:val="nil"/>
            <w:right w:val="nil"/>
          </w:tcBorders>
        </w:tcPr>
        <w:p w14:paraId="4F2EA9A9" w14:textId="77777777" w:rsidR="00476C88" w:rsidRDefault="00476C88"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F98565E" wp14:editId="323619F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7005CC" w14:textId="77777777" w:rsidR="00476C88" w:rsidRPr="0047798B" w:rsidRDefault="00476C88"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F9B6C28" w14:textId="77777777" w:rsidR="00476C88" w:rsidRPr="007D1F0A" w:rsidRDefault="00476C88"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8565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7005CC" w14:textId="77777777" w:rsidR="00476C88" w:rsidRPr="0047798B" w:rsidRDefault="00476C88"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F9B6C28" w14:textId="77777777" w:rsidR="00476C88" w:rsidRPr="007D1F0A" w:rsidRDefault="00476C88"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2F9BE7" w14:textId="77777777" w:rsidR="00476C88" w:rsidRDefault="00476C88" w:rsidP="00EA1B3D">
          <w:pPr>
            <w:rPr>
              <w:rFonts w:ascii="Arial" w:hAnsi="Arial" w:cs="Arial"/>
              <w:sz w:val="20"/>
              <w:szCs w:val="20"/>
              <w:lang w:val="en-GB"/>
            </w:rPr>
          </w:pPr>
        </w:p>
        <w:p w14:paraId="597CBFCA" w14:textId="77777777" w:rsidR="00476C88" w:rsidRDefault="00476C88" w:rsidP="00EA1B3D">
          <w:pPr>
            <w:rPr>
              <w:rFonts w:ascii="Arial" w:hAnsi="Arial" w:cs="Arial"/>
              <w:sz w:val="20"/>
              <w:szCs w:val="20"/>
              <w:lang w:val="en-GB"/>
            </w:rPr>
          </w:pPr>
        </w:p>
        <w:p w14:paraId="21D67E2E" w14:textId="77777777" w:rsidR="00476C88" w:rsidRDefault="00476C88" w:rsidP="00EA1B3D">
          <w:pPr>
            <w:rPr>
              <w:rFonts w:ascii="Arial" w:hAnsi="Arial" w:cs="Arial"/>
              <w:sz w:val="20"/>
              <w:szCs w:val="20"/>
              <w:lang w:val="en-GB"/>
            </w:rPr>
          </w:pPr>
        </w:p>
        <w:p w14:paraId="3CB35D5D" w14:textId="77777777" w:rsidR="00476C88" w:rsidRDefault="00476C88" w:rsidP="00EA1B3D">
          <w:pPr>
            <w:rPr>
              <w:rFonts w:ascii="Arial" w:hAnsi="Arial" w:cs="Arial"/>
              <w:sz w:val="20"/>
              <w:szCs w:val="20"/>
              <w:lang w:val="en-GB"/>
            </w:rPr>
          </w:pPr>
        </w:p>
      </w:tc>
    </w:tr>
    <w:tr w:rsidR="00476C88" w14:paraId="6EC042D3" w14:textId="77777777" w:rsidTr="00EA1B3D">
      <w:tc>
        <w:tcPr>
          <w:tcW w:w="6237" w:type="dxa"/>
          <w:tcBorders>
            <w:top w:val="nil"/>
            <w:left w:val="nil"/>
            <w:bottom w:val="nil"/>
            <w:right w:val="nil"/>
          </w:tcBorders>
          <w:vAlign w:val="center"/>
        </w:tcPr>
        <w:p w14:paraId="63FC63C3" w14:textId="77777777" w:rsidR="00476C88" w:rsidRDefault="00476C88" w:rsidP="00732A3F">
          <w:pPr>
            <w:rPr>
              <w:rFonts w:ascii="Arial" w:hAnsi="Arial" w:cs="Arial"/>
              <w:sz w:val="20"/>
              <w:szCs w:val="20"/>
              <w:lang w:val="en-GB"/>
            </w:rPr>
          </w:pPr>
        </w:p>
      </w:tc>
      <w:tc>
        <w:tcPr>
          <w:tcW w:w="3969" w:type="dxa"/>
          <w:tcBorders>
            <w:top w:val="nil"/>
            <w:left w:val="nil"/>
            <w:bottom w:val="nil"/>
            <w:right w:val="nil"/>
          </w:tcBorders>
          <w:vAlign w:val="center"/>
        </w:tcPr>
        <w:p w14:paraId="648C204E" w14:textId="77777777" w:rsidR="00476C88" w:rsidRDefault="00476C88"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44D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44DB">
            <w:rPr>
              <w:rFonts w:ascii="Arial" w:hAnsi="Arial" w:cs="Arial"/>
              <w:noProof/>
              <w:sz w:val="18"/>
              <w:szCs w:val="18"/>
            </w:rPr>
            <w:t>16</w:t>
          </w:r>
          <w:r w:rsidRPr="0047798B">
            <w:rPr>
              <w:rFonts w:ascii="Arial" w:hAnsi="Arial" w:cs="Arial"/>
              <w:sz w:val="18"/>
              <w:szCs w:val="18"/>
            </w:rPr>
            <w:fldChar w:fldCharType="end"/>
          </w:r>
        </w:p>
      </w:tc>
    </w:tr>
  </w:tbl>
  <w:p w14:paraId="60D08778" w14:textId="77777777" w:rsidR="00476C88" w:rsidRPr="00A22EF4" w:rsidRDefault="00476C88"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5780B" w14:textId="77777777" w:rsidR="00E912B1" w:rsidRDefault="00E912B1" w:rsidP="00201A98">
      <w:pPr>
        <w:spacing w:after="0" w:line="240" w:lineRule="auto"/>
      </w:pPr>
      <w:r>
        <w:separator/>
      </w:r>
    </w:p>
  </w:footnote>
  <w:footnote w:type="continuationSeparator" w:id="0">
    <w:p w14:paraId="1F9D5010" w14:textId="77777777" w:rsidR="00E912B1" w:rsidRDefault="00E912B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9BA2" w14:textId="77777777" w:rsidR="00476C88" w:rsidRDefault="00E912B1">
    <w:pPr>
      <w:pStyle w:val="Header"/>
    </w:pPr>
    <w:r>
      <w:rPr>
        <w:noProof/>
      </w:rPr>
      <w:pict w14:anchorId="18888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476C88" w:rsidRPr="00116E60" w14:paraId="63717D37" w14:textId="77777777" w:rsidTr="00C72E5D">
      <w:trPr>
        <w:cantSplit/>
        <w:trHeight w:val="263"/>
      </w:trPr>
      <w:tc>
        <w:tcPr>
          <w:tcW w:w="2410" w:type="dxa"/>
          <w:vMerge w:val="restart"/>
          <w:vAlign w:val="bottom"/>
        </w:tcPr>
        <w:p w14:paraId="357CB535" w14:textId="77777777" w:rsidR="00476C88" w:rsidRPr="003914DE" w:rsidRDefault="00E912B1" w:rsidP="00EA1B3D">
          <w:pPr>
            <w:spacing w:before="840"/>
            <w:rPr>
              <w:rFonts w:ascii="Arial" w:hAnsi="Arial"/>
              <w:b/>
              <w:lang w:val="en-GB"/>
            </w:rPr>
          </w:pPr>
          <w:r>
            <w:rPr>
              <w:rFonts w:ascii="Arial" w:hAnsi="Arial"/>
              <w:b/>
              <w:lang w:val="en-GB"/>
            </w:rPr>
            <w:object w:dxaOrig="1440" w:dyaOrig="1440" w14:anchorId="47C30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4654576" r:id="rId2"/>
            </w:object>
          </w:r>
        </w:p>
      </w:tc>
      <w:tc>
        <w:tcPr>
          <w:tcW w:w="3544" w:type="dxa"/>
          <w:vMerge w:val="restart"/>
          <w:vAlign w:val="center"/>
        </w:tcPr>
        <w:p w14:paraId="5CBD9817" w14:textId="77777777" w:rsidR="00DF789C" w:rsidRPr="00DF789C" w:rsidRDefault="00DF789C" w:rsidP="00DF789C">
          <w:pPr>
            <w:spacing w:before="120" w:after="120" w:line="240" w:lineRule="auto"/>
            <w:jc w:val="center"/>
            <w:rPr>
              <w:rFonts w:ascii="Arial Bold" w:eastAsia="PMingLiU" w:hAnsi="Arial Bold" w:cs="Arial"/>
              <w:b/>
              <w:color w:val="002060"/>
              <w:sz w:val="24"/>
              <w:szCs w:val="24"/>
            </w:rPr>
          </w:pPr>
          <w:bookmarkStart w:id="95" w:name="_Hlk114041619"/>
          <w:r w:rsidRPr="00DF789C">
            <w:rPr>
              <w:rFonts w:ascii="Arial Bold" w:eastAsia="PMingLiU" w:hAnsi="Arial Bold" w:cs="Arial"/>
              <w:b/>
              <w:color w:val="002060"/>
              <w:sz w:val="24"/>
              <w:szCs w:val="24"/>
            </w:rPr>
            <w:t xml:space="preserve">Open Tender for the Professional Services NED (Network Engineering &amp; Design) panel contract in the Cape Coastal Cluster  </w:t>
          </w:r>
        </w:p>
        <w:bookmarkEnd w:id="95"/>
        <w:p w14:paraId="2145DDAC" w14:textId="77777777" w:rsidR="00476C88" w:rsidRPr="00476C88" w:rsidRDefault="00476C88" w:rsidP="00476C88">
          <w:pPr>
            <w:spacing w:before="120" w:after="120" w:line="240" w:lineRule="auto"/>
            <w:jc w:val="center"/>
            <w:rPr>
              <w:rFonts w:ascii="Arial Bold" w:eastAsia="PMingLiU" w:hAnsi="Arial Bold" w:cs="Arial"/>
              <w:b/>
              <w:color w:val="0000FF"/>
              <w:szCs w:val="24"/>
              <w:lang w:val="en-GB"/>
            </w:rPr>
          </w:pPr>
          <w:r w:rsidRPr="00476C88">
            <w:rPr>
              <w:rFonts w:ascii="Arial Bold" w:eastAsia="PMingLiU" w:hAnsi="Arial Bold" w:cs="Arial"/>
              <w:b/>
              <w:szCs w:val="24"/>
              <w:lang w:val="en-GB"/>
            </w:rPr>
            <w:t>SHE SPECIFICATION</w:t>
          </w:r>
        </w:p>
        <w:p w14:paraId="1055CF67" w14:textId="77777777" w:rsidR="00476C88" w:rsidRPr="00CA666C" w:rsidRDefault="0056599E" w:rsidP="0056599E">
          <w:pPr>
            <w:spacing w:after="0"/>
            <w:jc w:val="center"/>
            <w:rPr>
              <w:rFonts w:ascii="Arial" w:hAnsi="Arial" w:cs="Arial"/>
              <w:b/>
              <w:sz w:val="24"/>
              <w:szCs w:val="24"/>
              <w:lang w:val="en-GB"/>
            </w:rPr>
          </w:pPr>
          <w:r>
            <w:rPr>
              <w:rFonts w:ascii="Arial" w:eastAsia="PMingLiU" w:hAnsi="Arial" w:cs="Arial"/>
              <w:bCs/>
              <w:lang w:val="en-GB"/>
            </w:rPr>
            <w:t>Manufacture/ Low risk Services</w:t>
          </w:r>
        </w:p>
      </w:tc>
      <w:tc>
        <w:tcPr>
          <w:tcW w:w="1559" w:type="dxa"/>
          <w:shd w:val="clear" w:color="auto" w:fill="auto"/>
          <w:vAlign w:val="center"/>
        </w:tcPr>
        <w:p w14:paraId="47025392" w14:textId="77777777" w:rsidR="00476C88" w:rsidRPr="003914DE" w:rsidRDefault="00476C88"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F4CE7DF" w14:textId="77777777" w:rsidR="00476C88" w:rsidRPr="00CE70E3" w:rsidRDefault="00476C88" w:rsidP="003113D9">
          <w:pPr>
            <w:spacing w:after="0"/>
            <w:rPr>
              <w:rFonts w:ascii="Arial" w:hAnsi="Arial"/>
              <w:b/>
              <w:sz w:val="20"/>
              <w:lang w:val="en-GB"/>
            </w:rPr>
          </w:pPr>
          <w:r w:rsidRPr="00CE70E3">
            <w:rPr>
              <w:rFonts w:ascii="Arial" w:eastAsia="PMingLiU" w:hAnsi="Arial" w:cs="Arial"/>
              <w:b/>
              <w:szCs w:val="24"/>
              <w:lang w:val="en-GB"/>
            </w:rPr>
            <w:t>240-73418055</w:t>
          </w:r>
        </w:p>
      </w:tc>
      <w:tc>
        <w:tcPr>
          <w:tcW w:w="567" w:type="dxa"/>
          <w:shd w:val="clear" w:color="auto" w:fill="auto"/>
          <w:vAlign w:val="center"/>
        </w:tcPr>
        <w:p w14:paraId="04683C11" w14:textId="77777777" w:rsidR="00476C88" w:rsidRPr="003914DE" w:rsidRDefault="00476C88"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2DD51ACA" w14:textId="77777777" w:rsidR="00476C88" w:rsidRPr="003914DE" w:rsidRDefault="00293502" w:rsidP="003113D9">
          <w:pPr>
            <w:spacing w:after="0"/>
            <w:rPr>
              <w:rFonts w:ascii="Arial" w:hAnsi="Arial"/>
              <w:b/>
              <w:sz w:val="20"/>
              <w:lang w:val="en-GB"/>
            </w:rPr>
          </w:pPr>
          <w:r>
            <w:rPr>
              <w:rFonts w:ascii="Arial" w:hAnsi="Arial"/>
              <w:b/>
              <w:sz w:val="20"/>
              <w:lang w:val="en-GB"/>
            </w:rPr>
            <w:t>2</w:t>
          </w:r>
        </w:p>
      </w:tc>
    </w:tr>
    <w:tr w:rsidR="00476C88" w:rsidRPr="00116E60" w14:paraId="023853C4" w14:textId="77777777" w:rsidTr="00C72E5D">
      <w:trPr>
        <w:cantSplit/>
        <w:trHeight w:val="261"/>
      </w:trPr>
      <w:tc>
        <w:tcPr>
          <w:tcW w:w="2410" w:type="dxa"/>
          <w:vMerge/>
          <w:vAlign w:val="bottom"/>
        </w:tcPr>
        <w:p w14:paraId="13DD8BE9" w14:textId="77777777" w:rsidR="00476C88" w:rsidRPr="003914DE" w:rsidRDefault="00476C88" w:rsidP="00EA1B3D">
          <w:pPr>
            <w:spacing w:before="840"/>
            <w:rPr>
              <w:rFonts w:ascii="Arial" w:hAnsi="Arial"/>
              <w:b/>
              <w:lang w:val="en-GB"/>
            </w:rPr>
          </w:pPr>
        </w:p>
      </w:tc>
      <w:tc>
        <w:tcPr>
          <w:tcW w:w="3544" w:type="dxa"/>
          <w:vMerge/>
          <w:vAlign w:val="center"/>
        </w:tcPr>
        <w:p w14:paraId="354D36D2" w14:textId="77777777" w:rsidR="00476C88" w:rsidRPr="003914DE" w:rsidRDefault="00476C88" w:rsidP="00EA1B3D">
          <w:pPr>
            <w:jc w:val="center"/>
            <w:rPr>
              <w:rFonts w:ascii="Arial" w:hAnsi="Arial" w:cs="Arial"/>
              <w:b/>
              <w:lang w:val="en-GB"/>
            </w:rPr>
          </w:pPr>
        </w:p>
      </w:tc>
      <w:tc>
        <w:tcPr>
          <w:tcW w:w="1559" w:type="dxa"/>
          <w:shd w:val="clear" w:color="auto" w:fill="auto"/>
          <w:vAlign w:val="center"/>
        </w:tcPr>
        <w:p w14:paraId="6E3CF393" w14:textId="77777777" w:rsidR="00476C88" w:rsidRDefault="00476C8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3592DB6" w14:textId="0B779448" w:rsidR="00476C88" w:rsidRDefault="005764FD" w:rsidP="00EA1B3D">
          <w:pPr>
            <w:spacing w:after="0"/>
            <w:rPr>
              <w:rFonts w:ascii="Arial" w:hAnsi="Arial"/>
              <w:b/>
              <w:color w:val="0000CC"/>
              <w:sz w:val="20"/>
              <w:lang w:val="en-GB"/>
            </w:rPr>
          </w:pPr>
          <w:r w:rsidRPr="0097212D">
            <w:rPr>
              <w:rFonts w:ascii="Arial" w:eastAsia="PMingLiU" w:hAnsi="Arial" w:cs="Arial"/>
              <w:color w:val="15015F"/>
              <w:szCs w:val="24"/>
              <w:lang w:val="en-GB"/>
            </w:rPr>
            <w:t xml:space="preserve">XXX-XXXXX </w:t>
          </w:r>
        </w:p>
      </w:tc>
      <w:tc>
        <w:tcPr>
          <w:tcW w:w="567" w:type="dxa"/>
          <w:shd w:val="clear" w:color="auto" w:fill="auto"/>
          <w:vAlign w:val="center"/>
        </w:tcPr>
        <w:p w14:paraId="7F3B7AC0" w14:textId="77777777" w:rsidR="00476C88" w:rsidRDefault="00476C88"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27E11D93" w14:textId="77777777" w:rsidR="00476C88" w:rsidRDefault="00F90E98" w:rsidP="0088295E">
          <w:pPr>
            <w:spacing w:after="0"/>
            <w:rPr>
              <w:rFonts w:ascii="Arial" w:hAnsi="Arial"/>
              <w:b/>
              <w:color w:val="0000CC"/>
              <w:sz w:val="20"/>
              <w:lang w:val="en-GB"/>
            </w:rPr>
          </w:pPr>
          <w:r>
            <w:rPr>
              <w:rFonts w:ascii="Arial" w:hAnsi="Arial"/>
              <w:b/>
              <w:color w:val="0000CC"/>
              <w:sz w:val="20"/>
              <w:lang w:val="en-GB"/>
            </w:rPr>
            <w:t>2</w:t>
          </w:r>
        </w:p>
      </w:tc>
    </w:tr>
    <w:tr w:rsidR="00476C88" w:rsidRPr="00116E60" w14:paraId="345D4CC7" w14:textId="77777777" w:rsidTr="00C72E5D">
      <w:trPr>
        <w:cantSplit/>
        <w:trHeight w:val="261"/>
      </w:trPr>
      <w:tc>
        <w:tcPr>
          <w:tcW w:w="2410" w:type="dxa"/>
          <w:vMerge/>
          <w:vAlign w:val="bottom"/>
        </w:tcPr>
        <w:p w14:paraId="45F244FE" w14:textId="77777777" w:rsidR="00476C88" w:rsidRPr="003914DE" w:rsidRDefault="00476C88" w:rsidP="00EA1B3D">
          <w:pPr>
            <w:spacing w:before="840"/>
            <w:rPr>
              <w:rFonts w:ascii="Arial" w:hAnsi="Arial"/>
              <w:b/>
              <w:lang w:val="en-GB"/>
            </w:rPr>
          </w:pPr>
        </w:p>
      </w:tc>
      <w:tc>
        <w:tcPr>
          <w:tcW w:w="3544" w:type="dxa"/>
          <w:vMerge/>
          <w:vAlign w:val="center"/>
        </w:tcPr>
        <w:p w14:paraId="7A4DA65B" w14:textId="77777777" w:rsidR="00476C88" w:rsidRPr="003914DE" w:rsidRDefault="00476C88" w:rsidP="00EA1B3D">
          <w:pPr>
            <w:jc w:val="center"/>
            <w:rPr>
              <w:rFonts w:ascii="Arial" w:hAnsi="Arial" w:cs="Arial"/>
              <w:b/>
              <w:lang w:val="en-GB"/>
            </w:rPr>
          </w:pPr>
        </w:p>
      </w:tc>
      <w:tc>
        <w:tcPr>
          <w:tcW w:w="1559" w:type="dxa"/>
          <w:shd w:val="clear" w:color="auto" w:fill="auto"/>
          <w:vAlign w:val="center"/>
        </w:tcPr>
        <w:p w14:paraId="0FF3D8FD" w14:textId="77777777" w:rsidR="00476C88" w:rsidRPr="003914DE" w:rsidRDefault="00476C88"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18D812FE" w14:textId="77777777" w:rsidR="00476C88" w:rsidRPr="005E3BE0" w:rsidRDefault="00476C88" w:rsidP="00476C88">
          <w:pPr>
            <w:spacing w:after="0"/>
            <w:rPr>
              <w:rFonts w:ascii="Arial" w:hAnsi="Arial"/>
              <w:b/>
              <w:color w:val="0070C0"/>
              <w:sz w:val="20"/>
              <w:lang w:val="en-GB"/>
            </w:rPr>
          </w:pPr>
          <w:r w:rsidRPr="0097212D">
            <w:rPr>
              <w:rFonts w:ascii="Arial" w:hAnsi="Arial"/>
              <w:b/>
              <w:color w:val="002060"/>
              <w:sz w:val="20"/>
              <w:lang w:val="en-GB"/>
            </w:rPr>
            <w:t>20 February 2016</w:t>
          </w:r>
        </w:p>
      </w:tc>
    </w:tr>
    <w:tr w:rsidR="00476C88" w:rsidRPr="00DB041F" w14:paraId="482769D7" w14:textId="77777777" w:rsidTr="00C72E5D">
      <w:trPr>
        <w:cantSplit/>
        <w:trHeight w:hRule="exact" w:val="261"/>
      </w:trPr>
      <w:tc>
        <w:tcPr>
          <w:tcW w:w="2410" w:type="dxa"/>
          <w:vMerge/>
          <w:vAlign w:val="bottom"/>
        </w:tcPr>
        <w:p w14:paraId="7A57321A" w14:textId="77777777" w:rsidR="00476C88" w:rsidRPr="003914DE" w:rsidRDefault="00476C88" w:rsidP="00EA1B3D">
          <w:pPr>
            <w:spacing w:before="840"/>
            <w:rPr>
              <w:rFonts w:ascii="Arial" w:hAnsi="Arial"/>
              <w:b/>
              <w:lang w:val="en-GB"/>
            </w:rPr>
          </w:pPr>
        </w:p>
      </w:tc>
      <w:tc>
        <w:tcPr>
          <w:tcW w:w="3544" w:type="dxa"/>
          <w:vMerge/>
          <w:vAlign w:val="center"/>
        </w:tcPr>
        <w:p w14:paraId="7E29F80B" w14:textId="77777777" w:rsidR="00476C88" w:rsidRPr="003914DE" w:rsidRDefault="00476C88" w:rsidP="00EA1B3D">
          <w:pPr>
            <w:jc w:val="center"/>
            <w:rPr>
              <w:rFonts w:ascii="Arial" w:hAnsi="Arial" w:cs="Arial"/>
              <w:b/>
              <w:lang w:val="en-GB"/>
            </w:rPr>
          </w:pPr>
        </w:p>
      </w:tc>
      <w:tc>
        <w:tcPr>
          <w:tcW w:w="1559" w:type="dxa"/>
          <w:shd w:val="clear" w:color="auto" w:fill="auto"/>
          <w:vAlign w:val="center"/>
        </w:tcPr>
        <w:p w14:paraId="2B1DADB7" w14:textId="77777777" w:rsidR="00476C88" w:rsidRPr="003914DE" w:rsidRDefault="00476C88"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2C9E18BA" w14:textId="77777777" w:rsidR="00476C88" w:rsidRPr="005E3BE0" w:rsidRDefault="00CA38E6" w:rsidP="00476C88">
          <w:pPr>
            <w:spacing w:after="0" w:line="240" w:lineRule="auto"/>
            <w:rPr>
              <w:rFonts w:ascii="Arial" w:hAnsi="Arial"/>
              <w:b/>
              <w:color w:val="0070C0"/>
              <w:sz w:val="20"/>
              <w:lang w:val="en-GB"/>
            </w:rPr>
          </w:pPr>
          <w:r>
            <w:rPr>
              <w:rFonts w:ascii="Arial" w:hAnsi="Arial"/>
              <w:b/>
              <w:color w:val="002060"/>
              <w:sz w:val="20"/>
              <w:lang w:val="en-GB"/>
            </w:rPr>
            <w:t>February 2021</w:t>
          </w:r>
        </w:p>
      </w:tc>
    </w:tr>
  </w:tbl>
  <w:p w14:paraId="2B1447E1" w14:textId="77777777" w:rsidR="00476C88" w:rsidRDefault="00476C88"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E290F" w14:textId="77777777" w:rsidR="00476C88" w:rsidRDefault="00E912B1">
    <w:pPr>
      <w:pStyle w:val="Header"/>
    </w:pPr>
    <w:r>
      <w:rPr>
        <w:noProof/>
      </w:rPr>
      <w:pict w14:anchorId="608F9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6799"/>
    <w:multiLevelType w:val="multilevel"/>
    <w:tmpl w:val="BA92033C"/>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D87366"/>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1E6A45"/>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5F6BE6"/>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EC548EF"/>
    <w:multiLevelType w:val="hybridMultilevel"/>
    <w:tmpl w:val="77D005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161717E"/>
    <w:multiLevelType w:val="multilevel"/>
    <w:tmpl w:val="5B343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3AD1600"/>
    <w:multiLevelType w:val="multilevel"/>
    <w:tmpl w:val="0962516A"/>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76B1BF8"/>
    <w:multiLevelType w:val="hybridMultilevel"/>
    <w:tmpl w:val="BA4EBCBC"/>
    <w:lvl w:ilvl="0" w:tplc="7778BA8E">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194E7C2D"/>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A137100"/>
    <w:multiLevelType w:val="hybridMultilevel"/>
    <w:tmpl w:val="A63023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B0545E3"/>
    <w:multiLevelType w:val="multilevel"/>
    <w:tmpl w:val="D7F67CF2"/>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lvl>
    <w:lvl w:ilvl="2">
      <w:start w:val="1"/>
      <w:numFmt w:val="decimal"/>
      <w:pStyle w:val="Heading3"/>
      <w:suff w:val="space"/>
      <w:lvlText w:val="%1.%2.%3"/>
      <w:lvlJc w:val="left"/>
      <w:pPr>
        <w:ind w:left="823" w:hanging="397"/>
      </w:pPr>
    </w:lvl>
    <w:lvl w:ilvl="3">
      <w:start w:val="1"/>
      <w:numFmt w:val="decimal"/>
      <w:pStyle w:val="Heading4"/>
      <w:suff w:val="space"/>
      <w:lvlText w:val="%1.%2.%3.%4"/>
      <w:lvlJc w:val="left"/>
      <w:pPr>
        <w:ind w:left="397" w:hanging="397"/>
      </w:pPr>
    </w:lvl>
    <w:lvl w:ilvl="4">
      <w:start w:val="1"/>
      <w:numFmt w:val="decimal"/>
      <w:pStyle w:val="Heading5"/>
      <w:suff w:val="space"/>
      <w:lvlText w:val="%1.%2.%3.%4.%5"/>
      <w:lvlJc w:val="left"/>
      <w:pPr>
        <w:ind w:left="397" w:hanging="397"/>
      </w:pPr>
    </w:lvl>
    <w:lvl w:ilvl="5">
      <w:start w:val="1"/>
      <w:numFmt w:val="lowerLetter"/>
      <w:pStyle w:val="Heading6"/>
      <w:lvlText w:val="%6."/>
      <w:lvlJc w:val="left"/>
      <w:pPr>
        <w:tabs>
          <w:tab w:val="num" w:pos="397"/>
        </w:tabs>
        <w:ind w:left="397" w:hanging="397"/>
      </w:pPr>
    </w:lvl>
    <w:lvl w:ilvl="6">
      <w:start w:val="1"/>
      <w:numFmt w:val="lowerRoman"/>
      <w:pStyle w:val="Heading7"/>
      <w:lvlText w:val="%7."/>
      <w:lvlJc w:val="left"/>
      <w:pPr>
        <w:tabs>
          <w:tab w:val="num" w:pos="1474"/>
        </w:tabs>
        <w:ind w:left="907" w:hanging="510"/>
      </w:pPr>
    </w:lvl>
    <w:lvl w:ilvl="7">
      <w:start w:val="1"/>
      <w:numFmt w:val="bullet"/>
      <w:pStyle w:val="Heading8"/>
      <w:lvlText w:val=""/>
      <w:lvlJc w:val="left"/>
      <w:pPr>
        <w:tabs>
          <w:tab w:val="num" w:pos="1304"/>
        </w:tabs>
        <w:ind w:left="1304" w:hanging="397"/>
      </w:pPr>
      <w:rPr>
        <w:rFonts w:ascii="Symbol" w:hAnsi="Symbol" w:hint="default"/>
      </w:rPr>
    </w:lvl>
    <w:lvl w:ilvl="8">
      <w:start w:val="1"/>
      <w:numFmt w:val="bullet"/>
      <w:pStyle w:val="Heading9"/>
      <w:lvlText w:val=""/>
      <w:lvlJc w:val="left"/>
      <w:pPr>
        <w:tabs>
          <w:tab w:val="num" w:pos="1701"/>
        </w:tabs>
        <w:ind w:left="1701" w:hanging="397"/>
      </w:pPr>
      <w:rPr>
        <w:rFonts w:ascii="Symbol" w:hAnsi="Symbol" w:hint="default"/>
      </w:rPr>
    </w:lvl>
  </w:abstractNum>
  <w:abstractNum w:abstractNumId="11" w15:restartNumberingAfterBreak="0">
    <w:nsid w:val="1DD06A2C"/>
    <w:multiLevelType w:val="hybridMultilevel"/>
    <w:tmpl w:val="A9A008F0"/>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2D071311"/>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4002253"/>
    <w:multiLevelType w:val="hybridMultilevel"/>
    <w:tmpl w:val="0D6C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59607AD"/>
    <w:multiLevelType w:val="hybridMultilevel"/>
    <w:tmpl w:val="58447E22"/>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 w15:restartNumberingAfterBreak="0">
    <w:nsid w:val="36337525"/>
    <w:multiLevelType w:val="hybridMultilevel"/>
    <w:tmpl w:val="C83678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1950DFF"/>
    <w:multiLevelType w:val="hybridMultilevel"/>
    <w:tmpl w:val="2BE2D8A6"/>
    <w:lvl w:ilvl="0" w:tplc="1C09001B">
      <w:start w:val="1"/>
      <w:numFmt w:val="lowerRoman"/>
      <w:lvlText w:val="%1."/>
      <w:lvlJc w:val="righ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7"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18" w15:restartNumberingAfterBreak="0">
    <w:nsid w:val="536A4AF6"/>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8421903"/>
    <w:multiLevelType w:val="multilevel"/>
    <w:tmpl w:val="5B343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2C26F8A"/>
    <w:multiLevelType w:val="hybridMultilevel"/>
    <w:tmpl w:val="C400DB60"/>
    <w:lvl w:ilvl="0" w:tplc="7778BA8E">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21"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74C1B48"/>
    <w:multiLevelType w:val="hybridMultilevel"/>
    <w:tmpl w:val="C022609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9483ECA"/>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B712002"/>
    <w:multiLevelType w:val="hybridMultilevel"/>
    <w:tmpl w:val="77D005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49A7F52"/>
    <w:multiLevelType w:val="multilevel"/>
    <w:tmpl w:val="5B343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AF26C72"/>
    <w:multiLevelType w:val="hybridMultilevel"/>
    <w:tmpl w:val="A12479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2"/>
  </w:num>
  <w:num w:numId="4">
    <w:abstractNumId w:val="9"/>
  </w:num>
  <w:num w:numId="5">
    <w:abstractNumId w:val="24"/>
  </w:num>
  <w:num w:numId="6">
    <w:abstractNumId w:val="2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1"/>
  </w:num>
  <w:num w:numId="11">
    <w:abstractNumId w:val="22"/>
  </w:num>
  <w:num w:numId="12">
    <w:abstractNumId w:val="4"/>
  </w:num>
  <w:num w:numId="13">
    <w:abstractNumId w:val="7"/>
  </w:num>
  <w:num w:numId="14">
    <w:abstractNumId w:val="6"/>
  </w:num>
  <w:num w:numId="15">
    <w:abstractNumId w:val="1"/>
  </w:num>
  <w:num w:numId="16">
    <w:abstractNumId w:val="5"/>
  </w:num>
  <w:num w:numId="17">
    <w:abstractNumId w:val="26"/>
  </w:num>
  <w:num w:numId="18">
    <w:abstractNumId w:val="19"/>
  </w:num>
  <w:num w:numId="19">
    <w:abstractNumId w:val="0"/>
  </w:num>
  <w:num w:numId="20">
    <w:abstractNumId w:val="18"/>
  </w:num>
  <w:num w:numId="21">
    <w:abstractNumId w:val="8"/>
  </w:num>
  <w:num w:numId="22">
    <w:abstractNumId w:val="2"/>
  </w:num>
  <w:num w:numId="23">
    <w:abstractNumId w:val="23"/>
  </w:num>
  <w:num w:numId="24">
    <w:abstractNumId w:val="3"/>
  </w:num>
  <w:num w:numId="25">
    <w:abstractNumId w:val="25"/>
  </w:num>
  <w:num w:numId="26">
    <w:abstractNumId w:val="11"/>
  </w:num>
  <w:num w:numId="27">
    <w:abstractNumId w:val="27"/>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278E3"/>
    <w:rsid w:val="000A01FA"/>
    <w:rsid w:val="000A2F93"/>
    <w:rsid w:val="000B165C"/>
    <w:rsid w:val="00134203"/>
    <w:rsid w:val="001477A3"/>
    <w:rsid w:val="00155248"/>
    <w:rsid w:val="001D042C"/>
    <w:rsid w:val="00201A98"/>
    <w:rsid w:val="00293502"/>
    <w:rsid w:val="003113D9"/>
    <w:rsid w:val="00332369"/>
    <w:rsid w:val="003914DE"/>
    <w:rsid w:val="003B3ABD"/>
    <w:rsid w:val="003E4D3F"/>
    <w:rsid w:val="003F7B1E"/>
    <w:rsid w:val="00421144"/>
    <w:rsid w:val="00457274"/>
    <w:rsid w:val="00460577"/>
    <w:rsid w:val="00462382"/>
    <w:rsid w:val="00476C88"/>
    <w:rsid w:val="004A5D8B"/>
    <w:rsid w:val="004E19F4"/>
    <w:rsid w:val="00550760"/>
    <w:rsid w:val="0056599E"/>
    <w:rsid w:val="005764FD"/>
    <w:rsid w:val="005765A0"/>
    <w:rsid w:val="005E3BE0"/>
    <w:rsid w:val="005E6044"/>
    <w:rsid w:val="00627923"/>
    <w:rsid w:val="00657B8A"/>
    <w:rsid w:val="00732A3F"/>
    <w:rsid w:val="00813A0A"/>
    <w:rsid w:val="0088295E"/>
    <w:rsid w:val="00953C6F"/>
    <w:rsid w:val="0097212D"/>
    <w:rsid w:val="0097623C"/>
    <w:rsid w:val="00A22EF4"/>
    <w:rsid w:val="00A40610"/>
    <w:rsid w:val="00A67C16"/>
    <w:rsid w:val="00A81BF5"/>
    <w:rsid w:val="00BA5C88"/>
    <w:rsid w:val="00C72E5D"/>
    <w:rsid w:val="00C8088F"/>
    <w:rsid w:val="00CA38E6"/>
    <w:rsid w:val="00CA666C"/>
    <w:rsid w:val="00CE70E3"/>
    <w:rsid w:val="00CE7835"/>
    <w:rsid w:val="00DB22F3"/>
    <w:rsid w:val="00DF789C"/>
    <w:rsid w:val="00E5335E"/>
    <w:rsid w:val="00E90B24"/>
    <w:rsid w:val="00E912B1"/>
    <w:rsid w:val="00EA1B3D"/>
    <w:rsid w:val="00EA44DB"/>
    <w:rsid w:val="00EB055B"/>
    <w:rsid w:val="00EF6D03"/>
    <w:rsid w:val="00F17642"/>
    <w:rsid w:val="00F2700D"/>
    <w:rsid w:val="00F90E98"/>
    <w:rsid w:val="00FE27D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95465"/>
  <w15:docId w15:val="{125D2409-260E-4CB8-BD20-656F6642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qFormat/>
    <w:rsid w:val="00476C88"/>
    <w:pPr>
      <w:keepNext/>
      <w:keepLines/>
      <w:numPr>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line="240" w:lineRule="auto"/>
      <w:outlineLvl w:val="0"/>
    </w:pPr>
    <w:rPr>
      <w:rFonts w:ascii="Arial Bold" w:eastAsia="PMingLiU" w:hAnsi="Arial Bold" w:cs="Times New Roman"/>
      <w:b/>
      <w:caps/>
      <w:sz w:val="24"/>
      <w:szCs w:val="20"/>
      <w:lang w:val="en-GB"/>
    </w:rPr>
  </w:style>
  <w:style w:type="paragraph" w:styleId="Heading2">
    <w:name w:val="heading 2"/>
    <w:basedOn w:val="Heading1"/>
    <w:next w:val="BodyText"/>
    <w:link w:val="Heading2Char"/>
    <w:qFormat/>
    <w:rsid w:val="00476C88"/>
    <w:pPr>
      <w:numPr>
        <w:ilvl w:val="1"/>
      </w:numPr>
      <w:outlineLvl w:val="1"/>
    </w:pPr>
    <w:rPr>
      <w:sz w:val="22"/>
    </w:rPr>
  </w:style>
  <w:style w:type="paragraph" w:styleId="Heading3">
    <w:name w:val="heading 3"/>
    <w:basedOn w:val="Heading2"/>
    <w:next w:val="BodyText"/>
    <w:link w:val="Heading3Char"/>
    <w:qFormat/>
    <w:rsid w:val="00476C88"/>
    <w:pPr>
      <w:numPr>
        <w:ilvl w:val="2"/>
      </w:numPr>
      <w:spacing w:before="280"/>
      <w:ind w:left="681"/>
      <w:outlineLvl w:val="2"/>
    </w:pPr>
    <w:rPr>
      <w:caps w:val="0"/>
    </w:rPr>
  </w:style>
  <w:style w:type="paragraph" w:styleId="Heading4">
    <w:name w:val="heading 4"/>
    <w:basedOn w:val="Heading3"/>
    <w:next w:val="BodyText"/>
    <w:link w:val="Heading4Char"/>
    <w:qFormat/>
    <w:rsid w:val="00476C88"/>
    <w:pPr>
      <w:numPr>
        <w:ilvl w:val="3"/>
      </w:numPr>
      <w:outlineLvl w:val="3"/>
    </w:pPr>
  </w:style>
  <w:style w:type="paragraph" w:styleId="Heading5">
    <w:name w:val="heading 5"/>
    <w:basedOn w:val="Heading4"/>
    <w:next w:val="BodyText"/>
    <w:link w:val="Heading5Char"/>
    <w:qFormat/>
    <w:rsid w:val="00476C88"/>
    <w:pPr>
      <w:numPr>
        <w:ilvl w:val="4"/>
      </w:numPr>
      <w:outlineLvl w:val="4"/>
    </w:pPr>
  </w:style>
  <w:style w:type="paragraph" w:styleId="Heading6">
    <w:name w:val="heading 6"/>
    <w:basedOn w:val="Heading5"/>
    <w:next w:val="BodyText2"/>
    <w:link w:val="Heading6Char"/>
    <w:qFormat/>
    <w:rsid w:val="00476C88"/>
    <w:pPr>
      <w:keepNext w:val="0"/>
      <w:numPr>
        <w:ilvl w:val="5"/>
      </w:numPr>
      <w:spacing w:before="0" w:after="120"/>
      <w:jc w:val="both"/>
      <w:outlineLvl w:val="5"/>
    </w:pPr>
    <w:rPr>
      <w:rFonts w:ascii="Arial" w:hAnsi="Arial"/>
      <w:b w:val="0"/>
    </w:rPr>
  </w:style>
  <w:style w:type="paragraph" w:styleId="Heading7">
    <w:name w:val="heading 7"/>
    <w:basedOn w:val="Heading6"/>
    <w:next w:val="BodyText3"/>
    <w:link w:val="Heading7Char"/>
    <w:qFormat/>
    <w:rsid w:val="00476C88"/>
    <w:pPr>
      <w:numPr>
        <w:ilvl w:val="6"/>
      </w:numPr>
      <w:outlineLvl w:val="6"/>
    </w:pPr>
  </w:style>
  <w:style w:type="paragraph" w:styleId="Heading8">
    <w:name w:val="heading 8"/>
    <w:basedOn w:val="Heading7"/>
    <w:link w:val="Heading8Char"/>
    <w:qFormat/>
    <w:rsid w:val="00476C88"/>
    <w:pPr>
      <w:numPr>
        <w:ilvl w:val="7"/>
      </w:numPr>
      <w:outlineLvl w:val="7"/>
    </w:pPr>
  </w:style>
  <w:style w:type="paragraph" w:styleId="Heading9">
    <w:name w:val="heading 9"/>
    <w:basedOn w:val="Heading8"/>
    <w:link w:val="Heading9Char"/>
    <w:qFormat/>
    <w:rsid w:val="00476C88"/>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76C88"/>
    <w:rPr>
      <w:rFonts w:ascii="Arial Bold" w:eastAsia="PMingLiU" w:hAnsi="Arial Bold" w:cs="Times New Roman"/>
      <w:b/>
      <w:caps/>
      <w:sz w:val="24"/>
      <w:szCs w:val="20"/>
      <w:lang w:val="en-GB"/>
    </w:rPr>
  </w:style>
  <w:style w:type="character" w:customStyle="1" w:styleId="Heading2Char">
    <w:name w:val="Heading 2 Char"/>
    <w:basedOn w:val="DefaultParagraphFont"/>
    <w:link w:val="Heading2"/>
    <w:rsid w:val="00476C88"/>
    <w:rPr>
      <w:rFonts w:ascii="Arial Bold" w:eastAsia="PMingLiU" w:hAnsi="Arial Bold" w:cs="Times New Roman"/>
      <w:b/>
      <w:caps/>
      <w:szCs w:val="20"/>
      <w:lang w:val="en-GB"/>
    </w:rPr>
  </w:style>
  <w:style w:type="character" w:customStyle="1" w:styleId="Heading3Char">
    <w:name w:val="Heading 3 Char"/>
    <w:basedOn w:val="DefaultParagraphFont"/>
    <w:link w:val="Heading3"/>
    <w:rsid w:val="00476C88"/>
    <w:rPr>
      <w:rFonts w:ascii="Arial Bold" w:eastAsia="PMingLiU" w:hAnsi="Arial Bold" w:cs="Times New Roman"/>
      <w:b/>
      <w:szCs w:val="20"/>
      <w:lang w:val="en-GB"/>
    </w:rPr>
  </w:style>
  <w:style w:type="character" w:customStyle="1" w:styleId="Heading4Char">
    <w:name w:val="Heading 4 Char"/>
    <w:basedOn w:val="DefaultParagraphFont"/>
    <w:link w:val="Heading4"/>
    <w:rsid w:val="00476C88"/>
    <w:rPr>
      <w:rFonts w:ascii="Arial Bold" w:eastAsia="PMingLiU" w:hAnsi="Arial Bold" w:cs="Times New Roman"/>
      <w:b/>
      <w:szCs w:val="20"/>
      <w:lang w:val="en-GB"/>
    </w:rPr>
  </w:style>
  <w:style w:type="character" w:customStyle="1" w:styleId="Heading5Char">
    <w:name w:val="Heading 5 Char"/>
    <w:basedOn w:val="DefaultParagraphFont"/>
    <w:link w:val="Heading5"/>
    <w:rsid w:val="00476C88"/>
    <w:rPr>
      <w:rFonts w:ascii="Arial Bold" w:eastAsia="PMingLiU" w:hAnsi="Arial Bold" w:cs="Times New Roman"/>
      <w:b/>
      <w:szCs w:val="20"/>
      <w:lang w:val="en-GB"/>
    </w:rPr>
  </w:style>
  <w:style w:type="character" w:customStyle="1" w:styleId="Heading6Char">
    <w:name w:val="Heading 6 Char"/>
    <w:basedOn w:val="DefaultParagraphFont"/>
    <w:link w:val="Heading6"/>
    <w:rsid w:val="00476C88"/>
    <w:rPr>
      <w:rFonts w:ascii="Arial" w:eastAsia="PMingLiU" w:hAnsi="Arial" w:cs="Times New Roman"/>
      <w:szCs w:val="20"/>
      <w:lang w:val="en-GB"/>
    </w:rPr>
  </w:style>
  <w:style w:type="character" w:customStyle="1" w:styleId="Heading7Char">
    <w:name w:val="Heading 7 Char"/>
    <w:basedOn w:val="DefaultParagraphFont"/>
    <w:link w:val="Heading7"/>
    <w:rsid w:val="00476C88"/>
    <w:rPr>
      <w:rFonts w:ascii="Arial" w:eastAsia="PMingLiU" w:hAnsi="Arial" w:cs="Times New Roman"/>
      <w:szCs w:val="20"/>
      <w:lang w:val="en-GB"/>
    </w:rPr>
  </w:style>
  <w:style w:type="character" w:customStyle="1" w:styleId="Heading8Char">
    <w:name w:val="Heading 8 Char"/>
    <w:basedOn w:val="DefaultParagraphFont"/>
    <w:link w:val="Heading8"/>
    <w:rsid w:val="00476C88"/>
    <w:rPr>
      <w:rFonts w:ascii="Arial" w:eastAsia="PMingLiU" w:hAnsi="Arial" w:cs="Times New Roman"/>
      <w:szCs w:val="20"/>
      <w:lang w:val="en-GB"/>
    </w:rPr>
  </w:style>
  <w:style w:type="character" w:customStyle="1" w:styleId="Heading9Char">
    <w:name w:val="Heading 9 Char"/>
    <w:basedOn w:val="DefaultParagraphFont"/>
    <w:link w:val="Heading9"/>
    <w:rsid w:val="00476C88"/>
    <w:rPr>
      <w:rFonts w:ascii="Arial" w:eastAsia="PMingLiU" w:hAnsi="Arial" w:cs="Times New Roman"/>
      <w:szCs w:val="20"/>
      <w:lang w:val="en-GB"/>
    </w:rPr>
  </w:style>
  <w:style w:type="paragraph" w:styleId="BodyText">
    <w:name w:val="Body Text"/>
    <w:basedOn w:val="Normal"/>
    <w:link w:val="BodyTextChar"/>
    <w:uiPriority w:val="99"/>
    <w:semiHidden/>
    <w:unhideWhenUsed/>
    <w:rsid w:val="00476C88"/>
    <w:pPr>
      <w:spacing w:after="120"/>
    </w:pPr>
  </w:style>
  <w:style w:type="character" w:customStyle="1" w:styleId="BodyTextChar">
    <w:name w:val="Body Text Char"/>
    <w:basedOn w:val="DefaultParagraphFont"/>
    <w:link w:val="BodyText"/>
    <w:uiPriority w:val="99"/>
    <w:semiHidden/>
    <w:rsid w:val="00476C88"/>
  </w:style>
  <w:style w:type="paragraph" w:styleId="BodyText2">
    <w:name w:val="Body Text 2"/>
    <w:basedOn w:val="Normal"/>
    <w:link w:val="BodyText2Char"/>
    <w:uiPriority w:val="99"/>
    <w:semiHidden/>
    <w:unhideWhenUsed/>
    <w:rsid w:val="00476C88"/>
    <w:pPr>
      <w:spacing w:after="120" w:line="480" w:lineRule="auto"/>
    </w:pPr>
  </w:style>
  <w:style w:type="character" w:customStyle="1" w:styleId="BodyText2Char">
    <w:name w:val="Body Text 2 Char"/>
    <w:basedOn w:val="DefaultParagraphFont"/>
    <w:link w:val="BodyText2"/>
    <w:uiPriority w:val="99"/>
    <w:semiHidden/>
    <w:rsid w:val="00476C88"/>
  </w:style>
  <w:style w:type="paragraph" w:styleId="BodyText3">
    <w:name w:val="Body Text 3"/>
    <w:basedOn w:val="Normal"/>
    <w:link w:val="BodyText3Char"/>
    <w:uiPriority w:val="99"/>
    <w:semiHidden/>
    <w:unhideWhenUsed/>
    <w:rsid w:val="00476C88"/>
    <w:pPr>
      <w:spacing w:after="120"/>
    </w:pPr>
    <w:rPr>
      <w:sz w:val="16"/>
      <w:szCs w:val="16"/>
    </w:rPr>
  </w:style>
  <w:style w:type="character" w:customStyle="1" w:styleId="BodyText3Char">
    <w:name w:val="Body Text 3 Char"/>
    <w:basedOn w:val="DefaultParagraphFont"/>
    <w:link w:val="BodyText3"/>
    <w:uiPriority w:val="99"/>
    <w:semiHidden/>
    <w:rsid w:val="00476C88"/>
    <w:rPr>
      <w:sz w:val="16"/>
      <w:szCs w:val="16"/>
    </w:rPr>
  </w:style>
  <w:style w:type="paragraph" w:styleId="BalloonText">
    <w:name w:val="Balloon Text"/>
    <w:basedOn w:val="Normal"/>
    <w:link w:val="BalloonTextChar"/>
    <w:uiPriority w:val="99"/>
    <w:semiHidden/>
    <w:unhideWhenUsed/>
    <w:rsid w:val="00576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4FD"/>
    <w:rPr>
      <w:rFonts w:ascii="Tahoma" w:hAnsi="Tahoma" w:cs="Tahoma"/>
      <w:sz w:val="16"/>
      <w:szCs w:val="16"/>
    </w:rPr>
  </w:style>
  <w:style w:type="paragraph" w:styleId="ListParagraph">
    <w:name w:val="List Paragraph"/>
    <w:basedOn w:val="Normal"/>
    <w:uiPriority w:val="34"/>
    <w:qFormat/>
    <w:rsid w:val="00576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E1554-F621-4BFB-8FC3-66DBAE004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4258</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Pamela Maluleke</cp:lastModifiedBy>
  <cp:revision>3</cp:revision>
  <dcterms:created xsi:type="dcterms:W3CDTF">2022-09-14T07:55:00Z</dcterms:created>
  <dcterms:modified xsi:type="dcterms:W3CDTF">2022-09-14T07:56:00Z</dcterms:modified>
</cp:coreProperties>
</file>