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A420" w14:textId="43A9AD7A" w:rsidR="00A85A1F" w:rsidRPr="00671B3A" w:rsidRDefault="0053790D">
      <w:pPr>
        <w:rPr>
          <w:b/>
          <w:bCs/>
          <w:color w:val="45B0E1" w:themeColor="accent1" w:themeTint="99"/>
          <w:u w:val="single"/>
        </w:rPr>
      </w:pPr>
      <w:r w:rsidRPr="00671B3A">
        <w:rPr>
          <w:b/>
          <w:bCs/>
          <w:color w:val="45B0E1" w:themeColor="accent1" w:themeTint="99"/>
          <w:u w:val="single"/>
        </w:rPr>
        <w:t>LINK TO THE WESTERN CAPE LIQUOR AUTHORITY WEBSITE</w:t>
      </w:r>
    </w:p>
    <w:p w14:paraId="0AB99895" w14:textId="77777777" w:rsidR="0053790D" w:rsidRDefault="0053790D">
      <w:pPr>
        <w:rPr>
          <w:b/>
          <w:bCs/>
          <w:u w:val="single"/>
        </w:rPr>
      </w:pPr>
    </w:p>
    <w:p w14:paraId="01931D99" w14:textId="49E526E6" w:rsidR="0053790D" w:rsidRPr="0053790D" w:rsidRDefault="0053790D">
      <w:pPr>
        <w:rPr>
          <w:b/>
          <w:bCs/>
          <w:u w:val="single"/>
        </w:rPr>
      </w:pPr>
      <w:r w:rsidRPr="0053790D">
        <w:rPr>
          <w:b/>
          <w:bCs/>
          <w:u w:val="single"/>
        </w:rPr>
        <w:t>https://www.wcla.gov.za/</w:t>
      </w:r>
    </w:p>
    <w:sectPr w:rsidR="0053790D" w:rsidRPr="00537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0D"/>
    <w:rsid w:val="0053790D"/>
    <w:rsid w:val="00671B3A"/>
    <w:rsid w:val="00A20B7B"/>
    <w:rsid w:val="00A85A1F"/>
    <w:rsid w:val="00A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F226"/>
  <w15:chartTrackingRefBased/>
  <w15:docId w15:val="{DF83B5DF-B046-4779-AF9E-90C58C4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64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Valentine</dc:creator>
  <cp:keywords/>
  <dc:description/>
  <cp:lastModifiedBy>Jerome Valentine</cp:lastModifiedBy>
  <cp:revision>2</cp:revision>
  <dcterms:created xsi:type="dcterms:W3CDTF">2025-11-18T13:50:00Z</dcterms:created>
  <dcterms:modified xsi:type="dcterms:W3CDTF">2025-11-18T13:53:00Z</dcterms:modified>
</cp:coreProperties>
</file>