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91311504"/>
        <w:placeholder>
          <w:docPart w:val="AE304067D90441559F0456157218F3E9"/>
        </w:placeholder>
      </w:sdtPr>
      <w:sdtEndPr/>
      <w:sdtContent>
        <w:sdt>
          <w:sdtPr>
            <w:id w:val="-1462265599"/>
            <w:lock w:val="sdtContentLocked"/>
            <w:placeholder>
              <w:docPart w:val="AE304067D90441559F0456157218F3E9"/>
            </w:placeholder>
          </w:sdtPr>
          <w:sdtEndPr/>
          <w:sdtContent>
            <w:p w:rsidR="00AB0B86" w:rsidRDefault="00AB0B86" w:rsidP="00AB0B86">
              <w:pPr>
                <w:jc w:val="center"/>
              </w:pPr>
            </w:p>
            <w:p w:rsidR="00AB0B86" w:rsidRDefault="007C6533" w:rsidP="00AB0B86">
              <w:pPr>
                <w:jc w:val="center"/>
              </w:pPr>
              <w:r>
                <w:rPr>
                  <w:noProof/>
                  <w:lang w:eastAsia="en-ZA"/>
                </w:rPr>
                <w:drawing>
                  <wp:anchor distT="0" distB="0" distL="114300" distR="114300" simplePos="0" relativeHeight="251660288" behindDoc="0" locked="0" layoutInCell="1" allowOverlap="1" wp14:anchorId="7FA49A37" wp14:editId="68BD31C1">
                    <wp:simplePos x="0" y="0"/>
                    <wp:positionH relativeFrom="column">
                      <wp:posOffset>2628900</wp:posOffset>
                    </wp:positionH>
                    <wp:positionV relativeFrom="paragraph">
                      <wp:posOffset>271145</wp:posOffset>
                    </wp:positionV>
                    <wp:extent cx="863600" cy="107950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3600" cy="1079500"/>
                            </a:xfrm>
                            <a:prstGeom prst="rect">
                              <a:avLst/>
                            </a:prstGeom>
                            <a:noFill/>
                          </pic:spPr>
                        </pic:pic>
                      </a:graphicData>
                    </a:graphic>
                  </wp:anchor>
                </w:drawing>
              </w:r>
            </w:p>
            <w:p w:rsidR="00A06C58" w:rsidRDefault="00087CD2" w:rsidP="00AB0B86">
              <w:pPr>
                <w:jc w:val="center"/>
              </w:pPr>
              <w:r>
                <w:rPr>
                  <w:noProof/>
                  <w:lang w:eastAsia="en-ZA"/>
                </w:rPr>
                <w:drawing>
                  <wp:anchor distT="0" distB="0" distL="114300" distR="114300" simplePos="0" relativeHeight="251659264" behindDoc="1" locked="1" layoutInCell="1" allowOverlap="0" wp14:anchorId="3D2AAA08" wp14:editId="28C9C47B">
                    <wp:simplePos x="0" y="0"/>
                    <wp:positionH relativeFrom="page">
                      <wp:posOffset>5353050</wp:posOffset>
                    </wp:positionH>
                    <wp:positionV relativeFrom="page">
                      <wp:posOffset>0</wp:posOffset>
                    </wp:positionV>
                    <wp:extent cx="2201545" cy="4644390"/>
                    <wp:effectExtent l="0" t="0" r="825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a:off x="0" y="0"/>
                              <a:ext cx="2201545" cy="4644390"/>
                            </a:xfrm>
                            <a:prstGeom prst="rect">
                              <a:avLst/>
                            </a:prstGeom>
                            <a:noFill/>
                          </pic:spPr>
                        </pic:pic>
                      </a:graphicData>
                    </a:graphic>
                    <wp14:sizeRelH relativeFrom="margin">
                      <wp14:pctWidth>0</wp14:pctWidth>
                    </wp14:sizeRelH>
                    <wp14:sizeRelV relativeFrom="margin">
                      <wp14:pctHeight>0</wp14:pctHeight>
                    </wp14:sizeRelV>
                  </wp:anchor>
                </w:drawing>
              </w:r>
            </w:p>
            <w:p w:rsidR="00AB0B86" w:rsidRDefault="00AB0B86" w:rsidP="00AB0B86">
              <w:pPr>
                <w:jc w:val="center"/>
              </w:pPr>
            </w:p>
            <w:p w:rsidR="00AB0B86" w:rsidRDefault="00AB0B86" w:rsidP="00AB0B86">
              <w:pPr>
                <w:jc w:val="center"/>
              </w:pPr>
            </w:p>
            <w:p w:rsidR="00AB0B86" w:rsidRDefault="00AB0B86" w:rsidP="00AB0B86">
              <w:pPr>
                <w:jc w:val="center"/>
              </w:pPr>
            </w:p>
            <w:p w:rsidR="00AB0B86" w:rsidRDefault="00AB0B86" w:rsidP="00AB0B86">
              <w:pPr>
                <w:jc w:val="center"/>
              </w:pPr>
            </w:p>
            <w:p w:rsidR="00AB0B86" w:rsidRDefault="00AB0B86" w:rsidP="00AB0B86">
              <w:pPr>
                <w:jc w:val="center"/>
              </w:pPr>
            </w:p>
            <w:p w:rsidR="00AB0B86" w:rsidRDefault="00AB0B86" w:rsidP="00AB0B86">
              <w:pPr>
                <w:jc w:val="center"/>
              </w:pPr>
            </w:p>
            <w:p w:rsidR="00AB0B86" w:rsidRDefault="00AB0B86" w:rsidP="00AB0B86">
              <w:pPr>
                <w:jc w:val="center"/>
              </w:pPr>
            </w:p>
            <w:p w:rsidR="00F70A16" w:rsidRDefault="00E80CEC" w:rsidP="00AB0B86">
              <w:pPr>
                <w:jc w:val="center"/>
              </w:pPr>
            </w:p>
          </w:sdtContent>
        </w:sdt>
      </w:sdtContent>
    </w:sdt>
    <w:p w:rsidR="001574DE" w:rsidRPr="005463DF" w:rsidRDefault="001574DE" w:rsidP="001574DE">
      <w:pPr>
        <w:jc w:val="center"/>
      </w:pPr>
      <w:r>
        <w:rPr>
          <w:rFonts w:asciiTheme="minorHAnsi" w:hAnsiTheme="minorHAnsi" w:cstheme="minorHAnsi"/>
          <w:b/>
        </w:rPr>
        <w:t xml:space="preserve">State </w:t>
      </w:r>
      <w:r>
        <w:rPr>
          <w:rFonts w:asciiTheme="minorHAnsi" w:hAnsiTheme="minorHAnsi" w:cstheme="minorHAnsi"/>
          <w:b/>
          <w:lang w:val="en-US"/>
        </w:rPr>
        <w:t>Information Technology Agency (SOC) LTD</w:t>
      </w:r>
    </w:p>
    <w:p w:rsidR="001574DE" w:rsidRDefault="001574DE" w:rsidP="001574DE">
      <w:pPr>
        <w:jc w:val="center"/>
        <w:rPr>
          <w:rFonts w:asciiTheme="minorHAnsi" w:hAnsiTheme="minorHAnsi" w:cstheme="minorHAnsi"/>
          <w:lang w:val="en-GB"/>
        </w:rPr>
      </w:pPr>
      <w:r>
        <w:rPr>
          <w:rFonts w:asciiTheme="minorHAnsi" w:hAnsiTheme="minorHAnsi" w:cstheme="minorHAnsi"/>
        </w:rPr>
        <w:t>Registration number 1999/001899/07</w:t>
      </w:r>
    </w:p>
    <w:p w:rsidR="001574DE" w:rsidRDefault="001574DE" w:rsidP="001574DE">
      <w:pPr>
        <w:ind w:left="3402" w:firstLine="567"/>
        <w:rPr>
          <w:rFonts w:asciiTheme="minorHAnsi" w:hAnsiTheme="minorHAnsi" w:cstheme="minorHAnsi"/>
          <w:b/>
        </w:rPr>
      </w:pPr>
      <w:r>
        <w:rPr>
          <w:rFonts w:asciiTheme="minorHAnsi" w:hAnsiTheme="minorHAnsi" w:cstheme="minorHAnsi"/>
          <w:b/>
        </w:rPr>
        <w:t>Request for information</w:t>
      </w:r>
    </w:p>
    <w:tbl>
      <w:tblPr>
        <w:tblStyle w:val="TableGrid"/>
        <w:tblW w:w="0" w:type="auto"/>
        <w:tblLook w:val="04A0" w:firstRow="1" w:lastRow="0" w:firstColumn="1" w:lastColumn="0" w:noHBand="0" w:noVBand="1"/>
      </w:tblPr>
      <w:tblGrid>
        <w:gridCol w:w="3539"/>
        <w:gridCol w:w="6089"/>
      </w:tblGrid>
      <w:tr w:rsidR="00A65F2C" w:rsidRPr="00A65F2C" w:rsidTr="009446A3">
        <w:trPr>
          <w:trHeight w:val="567"/>
        </w:trPr>
        <w:tc>
          <w:tcPr>
            <w:tcW w:w="3539" w:type="dxa"/>
            <w:tcBorders>
              <w:top w:val="single" w:sz="4" w:space="0" w:color="auto"/>
              <w:left w:val="single" w:sz="4" w:space="0" w:color="auto"/>
              <w:bottom w:val="single" w:sz="4" w:space="0" w:color="auto"/>
              <w:right w:val="single" w:sz="4" w:space="0" w:color="auto"/>
            </w:tcBorders>
            <w:vAlign w:val="center"/>
            <w:hideMark/>
          </w:tcPr>
          <w:p w:rsidR="00A65F2C" w:rsidRPr="00A65F2C" w:rsidRDefault="00A65F2C" w:rsidP="009446A3">
            <w:pPr>
              <w:pStyle w:val="NoSpacing"/>
              <w:spacing w:line="360" w:lineRule="auto"/>
              <w:rPr>
                <w:rFonts w:cstheme="minorHAnsi"/>
                <w:b/>
                <w:lang w:eastAsia="en-ZA"/>
              </w:rPr>
            </w:pPr>
            <w:bookmarkStart w:id="0" w:name="_Hlk86757341"/>
            <w:r w:rsidRPr="00A65F2C">
              <w:rPr>
                <w:rFonts w:cstheme="minorHAnsi"/>
                <w:b/>
                <w:lang w:eastAsia="en-ZA"/>
              </w:rPr>
              <w:t>RFI Ref. No:</w:t>
            </w:r>
          </w:p>
        </w:tc>
        <w:tc>
          <w:tcPr>
            <w:tcW w:w="6089" w:type="dxa"/>
            <w:tcBorders>
              <w:top w:val="single" w:sz="4" w:space="0" w:color="auto"/>
              <w:left w:val="single" w:sz="4" w:space="0" w:color="auto"/>
              <w:bottom w:val="single" w:sz="4" w:space="0" w:color="auto"/>
              <w:right w:val="single" w:sz="4" w:space="0" w:color="auto"/>
            </w:tcBorders>
            <w:vAlign w:val="center"/>
          </w:tcPr>
          <w:p w:rsidR="00A65F2C" w:rsidRPr="00A65F2C" w:rsidRDefault="00A65F2C" w:rsidP="009446A3">
            <w:pPr>
              <w:pStyle w:val="NoSpacing"/>
              <w:spacing w:line="360" w:lineRule="auto"/>
              <w:rPr>
                <w:rFonts w:cstheme="minorHAnsi"/>
                <w:lang w:eastAsia="en-ZA"/>
              </w:rPr>
            </w:pPr>
            <w:r w:rsidRPr="00A65F2C">
              <w:rPr>
                <w:rFonts w:cstheme="minorHAnsi"/>
                <w:lang w:eastAsia="en-ZA"/>
              </w:rPr>
              <w:t>2506/2021</w:t>
            </w:r>
          </w:p>
        </w:tc>
      </w:tr>
      <w:tr w:rsidR="00A65F2C" w:rsidRPr="00A65F2C" w:rsidTr="009446A3">
        <w:trPr>
          <w:trHeight w:val="567"/>
        </w:trPr>
        <w:tc>
          <w:tcPr>
            <w:tcW w:w="3539" w:type="dxa"/>
            <w:tcBorders>
              <w:top w:val="single" w:sz="4" w:space="0" w:color="auto"/>
              <w:left w:val="single" w:sz="4" w:space="0" w:color="auto"/>
              <w:bottom w:val="single" w:sz="4" w:space="0" w:color="auto"/>
              <w:right w:val="single" w:sz="4" w:space="0" w:color="auto"/>
            </w:tcBorders>
            <w:vAlign w:val="center"/>
            <w:hideMark/>
          </w:tcPr>
          <w:p w:rsidR="00A65F2C" w:rsidRPr="00A65F2C" w:rsidRDefault="00A65F2C" w:rsidP="009446A3">
            <w:pPr>
              <w:pStyle w:val="NoSpacing"/>
              <w:spacing w:line="360" w:lineRule="auto"/>
              <w:rPr>
                <w:rFonts w:cstheme="minorHAnsi"/>
                <w:b/>
                <w:lang w:eastAsia="en-ZA"/>
              </w:rPr>
            </w:pPr>
            <w:r w:rsidRPr="00A65F2C">
              <w:rPr>
                <w:rFonts w:cstheme="minorHAnsi"/>
                <w:b/>
                <w:lang w:eastAsia="en-ZA"/>
              </w:rPr>
              <w:t>DESCRIPTION</w:t>
            </w:r>
          </w:p>
        </w:tc>
        <w:tc>
          <w:tcPr>
            <w:tcW w:w="6089" w:type="dxa"/>
            <w:tcBorders>
              <w:top w:val="single" w:sz="4" w:space="0" w:color="auto"/>
              <w:left w:val="single" w:sz="4" w:space="0" w:color="auto"/>
              <w:bottom w:val="single" w:sz="4" w:space="0" w:color="auto"/>
              <w:right w:val="single" w:sz="4" w:space="0" w:color="auto"/>
            </w:tcBorders>
            <w:vAlign w:val="center"/>
            <w:hideMark/>
          </w:tcPr>
          <w:p w:rsidR="00A65F2C" w:rsidRPr="00A65F2C" w:rsidRDefault="00A65F2C" w:rsidP="009446A3">
            <w:pPr>
              <w:spacing w:before="40" w:after="40" w:line="360" w:lineRule="auto"/>
              <w:ind w:right="-27"/>
              <w:rPr>
                <w:rFonts w:asciiTheme="minorHAnsi" w:hAnsiTheme="minorHAnsi" w:cstheme="minorHAnsi"/>
              </w:rPr>
            </w:pPr>
            <w:r w:rsidRPr="00A65F2C">
              <w:rPr>
                <w:rFonts w:asciiTheme="minorHAnsi" w:hAnsiTheme="minorHAnsi" w:cstheme="minorHAnsi"/>
              </w:rPr>
              <w:t>Request for Information for the Development of a Broadband Strategy for OTP (Northern Cape)</w:t>
            </w:r>
          </w:p>
        </w:tc>
      </w:tr>
      <w:tr w:rsidR="00A65F2C" w:rsidRPr="00A65F2C" w:rsidTr="009446A3">
        <w:trPr>
          <w:trHeight w:val="567"/>
        </w:trPr>
        <w:tc>
          <w:tcPr>
            <w:tcW w:w="3539" w:type="dxa"/>
            <w:tcBorders>
              <w:top w:val="single" w:sz="4" w:space="0" w:color="auto"/>
              <w:left w:val="single" w:sz="4" w:space="0" w:color="auto"/>
              <w:bottom w:val="single" w:sz="4" w:space="0" w:color="auto"/>
              <w:right w:val="single" w:sz="4" w:space="0" w:color="auto"/>
            </w:tcBorders>
            <w:vAlign w:val="center"/>
          </w:tcPr>
          <w:p w:rsidR="00A65F2C" w:rsidRPr="00A65F2C" w:rsidRDefault="00A65F2C" w:rsidP="009446A3">
            <w:pPr>
              <w:pStyle w:val="NoSpacing"/>
              <w:spacing w:line="360" w:lineRule="auto"/>
              <w:rPr>
                <w:rFonts w:cstheme="minorHAnsi"/>
                <w:b/>
                <w:lang w:eastAsia="en-ZA"/>
              </w:rPr>
            </w:pPr>
            <w:r w:rsidRPr="00A65F2C">
              <w:rPr>
                <w:rFonts w:cstheme="minorHAnsi"/>
                <w:b/>
                <w:lang w:eastAsia="en-ZA"/>
              </w:rPr>
              <w:t>Publication Date:</w:t>
            </w:r>
          </w:p>
        </w:tc>
        <w:tc>
          <w:tcPr>
            <w:tcW w:w="6089" w:type="dxa"/>
            <w:tcBorders>
              <w:top w:val="single" w:sz="4" w:space="0" w:color="auto"/>
              <w:left w:val="single" w:sz="4" w:space="0" w:color="auto"/>
              <w:bottom w:val="single" w:sz="4" w:space="0" w:color="auto"/>
              <w:right w:val="single" w:sz="4" w:space="0" w:color="auto"/>
            </w:tcBorders>
            <w:vAlign w:val="center"/>
          </w:tcPr>
          <w:p w:rsidR="00A65F2C" w:rsidRPr="00A65F2C" w:rsidRDefault="00A65F2C" w:rsidP="009446A3">
            <w:pPr>
              <w:spacing w:before="40" w:after="40" w:line="360" w:lineRule="auto"/>
              <w:ind w:right="-27"/>
              <w:rPr>
                <w:rFonts w:asciiTheme="minorHAnsi" w:hAnsiTheme="minorHAnsi" w:cstheme="minorHAnsi"/>
              </w:rPr>
            </w:pPr>
            <w:r w:rsidRPr="00A65F2C">
              <w:rPr>
                <w:rFonts w:asciiTheme="minorHAnsi" w:hAnsiTheme="minorHAnsi" w:cstheme="minorHAnsi"/>
              </w:rPr>
              <w:t>30 November 2021</w:t>
            </w:r>
          </w:p>
        </w:tc>
      </w:tr>
      <w:tr w:rsidR="00A65F2C" w:rsidRPr="00A65F2C" w:rsidTr="009446A3">
        <w:trPr>
          <w:trHeight w:val="567"/>
        </w:trPr>
        <w:tc>
          <w:tcPr>
            <w:tcW w:w="3539" w:type="dxa"/>
            <w:tcBorders>
              <w:top w:val="single" w:sz="4" w:space="0" w:color="auto"/>
              <w:left w:val="single" w:sz="4" w:space="0" w:color="auto"/>
              <w:bottom w:val="single" w:sz="4" w:space="0" w:color="auto"/>
              <w:right w:val="single" w:sz="4" w:space="0" w:color="auto"/>
            </w:tcBorders>
            <w:vAlign w:val="center"/>
            <w:hideMark/>
          </w:tcPr>
          <w:p w:rsidR="00A65F2C" w:rsidRPr="00A65F2C" w:rsidRDefault="00A65F2C" w:rsidP="009446A3">
            <w:pPr>
              <w:pStyle w:val="NoSpacing"/>
              <w:spacing w:line="360" w:lineRule="auto"/>
              <w:rPr>
                <w:rFonts w:cstheme="minorHAnsi"/>
                <w:b/>
                <w:lang w:eastAsia="en-ZA"/>
              </w:rPr>
            </w:pPr>
            <w:r w:rsidRPr="00A65F2C">
              <w:rPr>
                <w:rFonts w:cstheme="minorHAnsi"/>
                <w:b/>
                <w:lang w:eastAsia="en-ZA"/>
              </w:rPr>
              <w:t>Vendor Briefing Session</w:t>
            </w:r>
          </w:p>
        </w:tc>
        <w:tc>
          <w:tcPr>
            <w:tcW w:w="6089" w:type="dxa"/>
            <w:tcBorders>
              <w:top w:val="single" w:sz="4" w:space="0" w:color="auto"/>
              <w:left w:val="single" w:sz="4" w:space="0" w:color="auto"/>
              <w:bottom w:val="single" w:sz="4" w:space="0" w:color="auto"/>
              <w:right w:val="single" w:sz="4" w:space="0" w:color="auto"/>
            </w:tcBorders>
            <w:vAlign w:val="center"/>
            <w:hideMark/>
          </w:tcPr>
          <w:p w:rsidR="00A65F2C" w:rsidRPr="00A65F2C" w:rsidRDefault="00A65F2C" w:rsidP="009446A3">
            <w:pPr>
              <w:tabs>
                <w:tab w:val="left" w:pos="720"/>
                <w:tab w:val="left" w:pos="1944"/>
                <w:tab w:val="left" w:pos="3384"/>
                <w:tab w:val="left" w:pos="3744"/>
                <w:tab w:val="left" w:pos="4644"/>
                <w:tab w:val="left" w:pos="5760"/>
                <w:tab w:val="left" w:pos="7920"/>
              </w:tabs>
              <w:rPr>
                <w:rFonts w:asciiTheme="minorHAnsi" w:hAnsiTheme="minorHAnsi" w:cstheme="minorHAnsi"/>
                <w:lang w:eastAsia="en-SG"/>
              </w:rPr>
            </w:pPr>
            <w:r w:rsidRPr="00A65F2C">
              <w:rPr>
                <w:rFonts w:asciiTheme="minorHAnsi" w:hAnsiTheme="minorHAnsi" w:cstheme="minorHAnsi"/>
                <w:lang w:eastAsia="en-SG"/>
              </w:rPr>
              <w:t>NON-COMPULSORY BRIEFING SESSION:</w:t>
            </w:r>
          </w:p>
          <w:p w:rsidR="00A65F2C" w:rsidRPr="00A65F2C" w:rsidRDefault="00A65F2C" w:rsidP="009446A3">
            <w:pPr>
              <w:tabs>
                <w:tab w:val="left" w:pos="720"/>
                <w:tab w:val="left" w:pos="1944"/>
                <w:tab w:val="left" w:pos="3384"/>
                <w:tab w:val="left" w:pos="3744"/>
                <w:tab w:val="left" w:pos="4644"/>
                <w:tab w:val="left" w:pos="5760"/>
                <w:tab w:val="left" w:pos="7920"/>
              </w:tabs>
              <w:rPr>
                <w:rFonts w:asciiTheme="minorHAnsi" w:hAnsiTheme="minorHAnsi" w:cstheme="minorHAnsi"/>
                <w:lang w:eastAsia="en-SG"/>
              </w:rPr>
            </w:pPr>
            <w:r w:rsidRPr="00A65F2C">
              <w:rPr>
                <w:rFonts w:asciiTheme="minorHAnsi" w:hAnsiTheme="minorHAnsi" w:cstheme="minorHAnsi"/>
                <w:lang w:eastAsia="en-SG"/>
              </w:rPr>
              <w:t xml:space="preserve">DATE: 08 </w:t>
            </w:r>
            <w:r w:rsidR="00C81640">
              <w:rPr>
                <w:rFonts w:asciiTheme="minorHAnsi" w:hAnsiTheme="minorHAnsi" w:cstheme="minorHAnsi"/>
                <w:lang w:eastAsia="en-SG"/>
              </w:rPr>
              <w:t xml:space="preserve">December </w:t>
            </w:r>
            <w:bookmarkStart w:id="1" w:name="_GoBack"/>
            <w:bookmarkEnd w:id="1"/>
            <w:r w:rsidRPr="00A65F2C">
              <w:rPr>
                <w:rFonts w:asciiTheme="minorHAnsi" w:hAnsiTheme="minorHAnsi" w:cstheme="minorHAnsi"/>
                <w:lang w:eastAsia="en-SG"/>
              </w:rPr>
              <w:t>2021</w:t>
            </w:r>
          </w:p>
          <w:p w:rsidR="00A65F2C" w:rsidRPr="00A65F2C" w:rsidRDefault="00A65F2C" w:rsidP="009446A3">
            <w:pPr>
              <w:tabs>
                <w:tab w:val="left" w:pos="720"/>
                <w:tab w:val="left" w:pos="1944"/>
                <w:tab w:val="left" w:pos="3384"/>
                <w:tab w:val="left" w:pos="3744"/>
                <w:tab w:val="left" w:pos="4644"/>
                <w:tab w:val="left" w:pos="5760"/>
                <w:tab w:val="left" w:pos="7920"/>
              </w:tabs>
              <w:rPr>
                <w:rFonts w:asciiTheme="minorHAnsi" w:hAnsiTheme="minorHAnsi" w:cstheme="minorHAnsi"/>
                <w:lang w:eastAsia="en-SG"/>
              </w:rPr>
            </w:pPr>
            <w:r w:rsidRPr="00A65F2C">
              <w:rPr>
                <w:rFonts w:asciiTheme="minorHAnsi" w:hAnsiTheme="minorHAnsi" w:cstheme="minorHAnsi"/>
                <w:lang w:eastAsia="en-SG"/>
              </w:rPr>
              <w:t>TIME: 11:h00</w:t>
            </w:r>
          </w:p>
          <w:p w:rsidR="00A65F2C" w:rsidRPr="00A65F2C" w:rsidRDefault="00A65F2C" w:rsidP="009446A3">
            <w:pPr>
              <w:pStyle w:val="PlainText"/>
              <w:rPr>
                <w:rFonts w:asciiTheme="minorHAnsi" w:hAnsiTheme="minorHAnsi" w:cstheme="minorHAnsi"/>
                <w:szCs w:val="22"/>
                <w:lang w:eastAsia="en-SG"/>
              </w:rPr>
            </w:pPr>
            <w:r w:rsidRPr="00A65F2C">
              <w:rPr>
                <w:rFonts w:asciiTheme="minorHAnsi" w:hAnsiTheme="minorHAnsi" w:cstheme="minorHAnsi"/>
                <w:szCs w:val="22"/>
                <w:lang w:eastAsia="en-SG"/>
              </w:rPr>
              <w:t xml:space="preserve">Online briefing session: </w:t>
            </w:r>
          </w:p>
          <w:p w:rsidR="00A65F2C" w:rsidRPr="00A65F2C" w:rsidRDefault="00E80CEC" w:rsidP="009446A3">
            <w:pPr>
              <w:rPr>
                <w:rFonts w:asciiTheme="minorHAnsi" w:hAnsiTheme="minorHAnsi" w:cstheme="minorHAnsi"/>
                <w:color w:val="252424"/>
                <w:lang w:val="en-US"/>
              </w:rPr>
            </w:pPr>
            <w:hyperlink r:id="rId10" w:tgtFrame="_blank" w:history="1">
              <w:r w:rsidR="00A65F2C" w:rsidRPr="00A65F2C">
                <w:rPr>
                  <w:rStyle w:val="Hyperlink"/>
                  <w:rFonts w:asciiTheme="minorHAnsi" w:hAnsiTheme="minorHAnsi" w:cstheme="minorHAnsi"/>
                  <w:color w:val="6264A7"/>
                  <w:lang w:val="en-US"/>
                </w:rPr>
                <w:t>Click here to join the meeting</w:t>
              </w:r>
            </w:hyperlink>
            <w:r w:rsidR="00A65F2C" w:rsidRPr="00A65F2C">
              <w:rPr>
                <w:rFonts w:asciiTheme="minorHAnsi" w:hAnsiTheme="minorHAnsi" w:cstheme="minorHAnsi"/>
                <w:color w:val="252424"/>
                <w:lang w:val="en-US"/>
              </w:rPr>
              <w:t xml:space="preserve"> </w:t>
            </w:r>
          </w:p>
          <w:p w:rsidR="00A65F2C" w:rsidRPr="00A65F2C" w:rsidRDefault="00A65F2C" w:rsidP="009446A3">
            <w:pPr>
              <w:rPr>
                <w:rFonts w:asciiTheme="minorHAnsi" w:hAnsiTheme="minorHAnsi" w:cstheme="minorHAnsi"/>
              </w:rPr>
            </w:pPr>
          </w:p>
        </w:tc>
      </w:tr>
      <w:tr w:rsidR="00A65F2C" w:rsidRPr="00A65F2C" w:rsidTr="009446A3">
        <w:trPr>
          <w:trHeight w:val="567"/>
        </w:trPr>
        <w:tc>
          <w:tcPr>
            <w:tcW w:w="3539" w:type="dxa"/>
            <w:tcBorders>
              <w:top w:val="single" w:sz="4" w:space="0" w:color="auto"/>
              <w:left w:val="single" w:sz="4" w:space="0" w:color="auto"/>
              <w:bottom w:val="single" w:sz="4" w:space="0" w:color="auto"/>
              <w:right w:val="single" w:sz="4" w:space="0" w:color="auto"/>
            </w:tcBorders>
            <w:vAlign w:val="center"/>
            <w:hideMark/>
          </w:tcPr>
          <w:p w:rsidR="00A65F2C" w:rsidRPr="00A65F2C" w:rsidRDefault="00A65F2C" w:rsidP="009446A3">
            <w:pPr>
              <w:pStyle w:val="NoSpacing"/>
              <w:spacing w:line="360" w:lineRule="auto"/>
              <w:rPr>
                <w:rFonts w:cstheme="minorHAnsi"/>
                <w:b/>
                <w:lang w:eastAsia="en-ZA"/>
              </w:rPr>
            </w:pPr>
            <w:r w:rsidRPr="00A65F2C">
              <w:rPr>
                <w:rFonts w:cstheme="minorHAnsi"/>
                <w:b/>
                <w:lang w:eastAsia="en-ZA"/>
              </w:rPr>
              <w:t>Closing Date for questions / queries</w:t>
            </w:r>
          </w:p>
        </w:tc>
        <w:tc>
          <w:tcPr>
            <w:tcW w:w="6089" w:type="dxa"/>
            <w:tcBorders>
              <w:top w:val="single" w:sz="4" w:space="0" w:color="auto"/>
              <w:left w:val="single" w:sz="4" w:space="0" w:color="auto"/>
              <w:bottom w:val="single" w:sz="4" w:space="0" w:color="auto"/>
              <w:right w:val="single" w:sz="4" w:space="0" w:color="auto"/>
            </w:tcBorders>
            <w:vAlign w:val="center"/>
            <w:hideMark/>
          </w:tcPr>
          <w:p w:rsidR="00A65F2C" w:rsidRPr="00A65F2C" w:rsidRDefault="00A65F2C" w:rsidP="009446A3">
            <w:pPr>
              <w:pStyle w:val="NoSpacing"/>
              <w:spacing w:line="360" w:lineRule="auto"/>
              <w:rPr>
                <w:rFonts w:cstheme="minorHAnsi"/>
                <w:lang w:eastAsia="en-ZA"/>
              </w:rPr>
            </w:pPr>
            <w:r w:rsidRPr="00A65F2C">
              <w:rPr>
                <w:rFonts w:cstheme="minorHAnsi"/>
                <w:lang w:eastAsia="en-ZA"/>
              </w:rPr>
              <w:t>17 November 2021</w:t>
            </w:r>
          </w:p>
        </w:tc>
      </w:tr>
      <w:tr w:rsidR="00A65F2C" w:rsidRPr="00A65F2C" w:rsidTr="009446A3">
        <w:trPr>
          <w:trHeight w:val="567"/>
        </w:trPr>
        <w:tc>
          <w:tcPr>
            <w:tcW w:w="3539" w:type="dxa"/>
            <w:tcBorders>
              <w:top w:val="single" w:sz="4" w:space="0" w:color="auto"/>
              <w:left w:val="single" w:sz="4" w:space="0" w:color="auto"/>
              <w:bottom w:val="single" w:sz="4" w:space="0" w:color="auto"/>
              <w:right w:val="single" w:sz="4" w:space="0" w:color="auto"/>
            </w:tcBorders>
            <w:vAlign w:val="center"/>
            <w:hideMark/>
          </w:tcPr>
          <w:p w:rsidR="00A65F2C" w:rsidRPr="00A65F2C" w:rsidRDefault="00A65F2C" w:rsidP="009446A3">
            <w:pPr>
              <w:pStyle w:val="NoSpacing"/>
              <w:spacing w:line="360" w:lineRule="auto"/>
              <w:rPr>
                <w:rFonts w:cstheme="minorHAnsi"/>
                <w:b/>
                <w:lang w:eastAsia="en-ZA"/>
              </w:rPr>
            </w:pPr>
            <w:r w:rsidRPr="00A65F2C">
              <w:rPr>
                <w:rFonts w:cstheme="minorHAnsi"/>
                <w:b/>
                <w:lang w:eastAsia="en-ZA"/>
              </w:rPr>
              <w:t>RFB Closing Details</w:t>
            </w:r>
          </w:p>
        </w:tc>
        <w:tc>
          <w:tcPr>
            <w:tcW w:w="6089" w:type="dxa"/>
            <w:tcBorders>
              <w:top w:val="single" w:sz="4" w:space="0" w:color="auto"/>
              <w:left w:val="single" w:sz="4" w:space="0" w:color="auto"/>
              <w:bottom w:val="single" w:sz="4" w:space="0" w:color="auto"/>
              <w:right w:val="single" w:sz="4" w:space="0" w:color="auto"/>
            </w:tcBorders>
            <w:vAlign w:val="center"/>
            <w:hideMark/>
          </w:tcPr>
          <w:p w:rsidR="00A65F2C" w:rsidRPr="00A65F2C" w:rsidRDefault="00A65F2C" w:rsidP="009446A3">
            <w:pPr>
              <w:pStyle w:val="NoSpacing"/>
              <w:spacing w:line="360" w:lineRule="auto"/>
              <w:rPr>
                <w:rFonts w:cstheme="minorHAnsi"/>
                <w:lang w:eastAsia="en-ZA"/>
              </w:rPr>
            </w:pPr>
            <w:r w:rsidRPr="00A65F2C">
              <w:rPr>
                <w:rFonts w:cstheme="minorHAnsi"/>
                <w:lang w:eastAsia="en-ZA"/>
              </w:rPr>
              <w:t>Date: 14 January 2022</w:t>
            </w:r>
          </w:p>
          <w:p w:rsidR="00A65F2C" w:rsidRPr="00A65F2C" w:rsidRDefault="00A65F2C" w:rsidP="009446A3">
            <w:pPr>
              <w:pStyle w:val="NoSpacing"/>
              <w:spacing w:line="360" w:lineRule="auto"/>
              <w:rPr>
                <w:rFonts w:cstheme="minorHAnsi"/>
                <w:lang w:eastAsia="en-ZA"/>
              </w:rPr>
            </w:pPr>
            <w:r w:rsidRPr="00A65F2C">
              <w:rPr>
                <w:rFonts w:cstheme="minorHAnsi"/>
                <w:lang w:eastAsia="en-ZA"/>
              </w:rPr>
              <w:t>Time: 11:00 (South African Time)</w:t>
            </w:r>
          </w:p>
          <w:p w:rsidR="00A65F2C" w:rsidRPr="00A65F2C" w:rsidRDefault="00A65F2C" w:rsidP="009446A3">
            <w:pPr>
              <w:pStyle w:val="NoSpacing"/>
              <w:spacing w:line="360" w:lineRule="auto"/>
              <w:rPr>
                <w:rFonts w:cstheme="minorHAnsi"/>
                <w:lang w:eastAsia="en-ZA"/>
              </w:rPr>
            </w:pPr>
            <w:r w:rsidRPr="00A65F2C">
              <w:rPr>
                <w:rFonts w:cstheme="minorHAnsi"/>
                <w:lang w:eastAsia="en-ZA"/>
              </w:rPr>
              <w:t>SITA SOC LTD HEAD OFFICE</w:t>
            </w:r>
          </w:p>
          <w:p w:rsidR="00A65F2C" w:rsidRPr="00A65F2C" w:rsidRDefault="00A65F2C" w:rsidP="009446A3">
            <w:pPr>
              <w:pStyle w:val="NoSpacing"/>
              <w:spacing w:line="360" w:lineRule="auto"/>
              <w:rPr>
                <w:rFonts w:cstheme="minorHAnsi"/>
                <w:lang w:eastAsia="en-ZA"/>
              </w:rPr>
            </w:pPr>
            <w:r w:rsidRPr="00A65F2C">
              <w:rPr>
                <w:rFonts w:cstheme="minorHAnsi"/>
                <w:lang w:eastAsia="en-ZA"/>
              </w:rPr>
              <w:t>PONGOLA - APOLLO</w:t>
            </w:r>
          </w:p>
          <w:p w:rsidR="00A65F2C" w:rsidRPr="00A65F2C" w:rsidRDefault="00A65F2C" w:rsidP="009446A3">
            <w:pPr>
              <w:pStyle w:val="NoSpacing"/>
              <w:spacing w:line="360" w:lineRule="auto"/>
              <w:rPr>
                <w:rFonts w:cstheme="minorHAnsi"/>
                <w:lang w:eastAsia="en-ZA"/>
              </w:rPr>
            </w:pPr>
            <w:r w:rsidRPr="00A65F2C">
              <w:rPr>
                <w:rFonts w:cstheme="minorHAnsi"/>
                <w:lang w:eastAsia="en-ZA"/>
              </w:rPr>
              <w:t xml:space="preserve">459 TSITSA STREET, </w:t>
            </w:r>
          </w:p>
          <w:p w:rsidR="00A65F2C" w:rsidRPr="00A65F2C" w:rsidRDefault="00A65F2C" w:rsidP="009446A3">
            <w:pPr>
              <w:pStyle w:val="NoSpacing"/>
              <w:spacing w:line="360" w:lineRule="auto"/>
              <w:rPr>
                <w:rFonts w:cstheme="minorHAnsi"/>
                <w:lang w:eastAsia="en-ZA"/>
              </w:rPr>
            </w:pPr>
            <w:r w:rsidRPr="00A65F2C">
              <w:rPr>
                <w:rFonts w:cstheme="minorHAnsi"/>
                <w:lang w:eastAsia="en-ZA"/>
              </w:rPr>
              <w:t>ERASMUSKLOOF</w:t>
            </w:r>
          </w:p>
          <w:p w:rsidR="00A65F2C" w:rsidRPr="00A65F2C" w:rsidRDefault="00A65F2C" w:rsidP="009446A3">
            <w:pPr>
              <w:pStyle w:val="NoSpacing"/>
              <w:spacing w:line="360" w:lineRule="auto"/>
              <w:rPr>
                <w:rFonts w:cstheme="minorHAnsi"/>
                <w:lang w:eastAsia="en-ZA"/>
              </w:rPr>
            </w:pPr>
            <w:r w:rsidRPr="00A65F2C">
              <w:rPr>
                <w:rFonts w:cstheme="minorHAnsi"/>
                <w:lang w:eastAsia="en-ZA"/>
              </w:rPr>
              <w:t>PRETORIA</w:t>
            </w:r>
          </w:p>
          <w:p w:rsidR="00A65F2C" w:rsidRPr="00A65F2C" w:rsidRDefault="00A65F2C" w:rsidP="009446A3">
            <w:pPr>
              <w:pStyle w:val="NoSpacing"/>
              <w:spacing w:line="360" w:lineRule="auto"/>
              <w:rPr>
                <w:rFonts w:eastAsia="Calibri" w:cstheme="minorHAnsi"/>
              </w:rPr>
            </w:pPr>
            <w:r w:rsidRPr="00A65F2C">
              <w:rPr>
                <w:rFonts w:cstheme="minorHAnsi"/>
                <w:lang w:eastAsia="en-ZA"/>
              </w:rPr>
              <w:t>0181</w:t>
            </w:r>
          </w:p>
        </w:tc>
      </w:tr>
      <w:tr w:rsidR="00A65F2C" w:rsidRPr="00A65F2C" w:rsidTr="009446A3">
        <w:trPr>
          <w:trHeight w:val="567"/>
        </w:trPr>
        <w:tc>
          <w:tcPr>
            <w:tcW w:w="3539" w:type="dxa"/>
            <w:tcBorders>
              <w:top w:val="single" w:sz="4" w:space="0" w:color="auto"/>
              <w:left w:val="single" w:sz="4" w:space="0" w:color="auto"/>
              <w:bottom w:val="single" w:sz="4" w:space="0" w:color="auto"/>
              <w:right w:val="single" w:sz="4" w:space="0" w:color="auto"/>
            </w:tcBorders>
            <w:vAlign w:val="center"/>
            <w:hideMark/>
          </w:tcPr>
          <w:p w:rsidR="00A65F2C" w:rsidRPr="00A65F2C" w:rsidRDefault="00A65F2C" w:rsidP="009446A3">
            <w:pPr>
              <w:pStyle w:val="NoSpacing"/>
              <w:spacing w:line="360" w:lineRule="auto"/>
              <w:rPr>
                <w:rFonts w:cstheme="minorHAnsi"/>
                <w:b/>
                <w:lang w:eastAsia="en-ZA"/>
              </w:rPr>
            </w:pPr>
            <w:r w:rsidRPr="00A65F2C">
              <w:rPr>
                <w:rFonts w:cstheme="minorHAnsi"/>
                <w:b/>
                <w:lang w:eastAsia="en-ZA"/>
              </w:rPr>
              <w:t>Public Opening of RFB Responses</w:t>
            </w:r>
          </w:p>
        </w:tc>
        <w:tc>
          <w:tcPr>
            <w:tcW w:w="6089" w:type="dxa"/>
            <w:tcBorders>
              <w:top w:val="single" w:sz="4" w:space="0" w:color="auto"/>
              <w:left w:val="single" w:sz="4" w:space="0" w:color="auto"/>
              <w:bottom w:val="single" w:sz="4" w:space="0" w:color="auto"/>
              <w:right w:val="single" w:sz="4" w:space="0" w:color="auto"/>
            </w:tcBorders>
            <w:vAlign w:val="center"/>
            <w:hideMark/>
          </w:tcPr>
          <w:p w:rsidR="00A65F2C" w:rsidRPr="00A65F2C" w:rsidRDefault="00A65F2C" w:rsidP="009446A3">
            <w:pPr>
              <w:pStyle w:val="NoSpacing"/>
              <w:spacing w:line="360" w:lineRule="auto"/>
              <w:rPr>
                <w:rFonts w:cstheme="minorHAnsi"/>
                <w:lang w:eastAsia="en-ZA"/>
              </w:rPr>
            </w:pPr>
            <w:r w:rsidRPr="00A65F2C">
              <w:rPr>
                <w:rFonts w:cstheme="minorHAnsi"/>
                <w:lang w:eastAsia="en-ZA"/>
              </w:rPr>
              <w:t>N/A</w:t>
            </w:r>
          </w:p>
        </w:tc>
      </w:tr>
      <w:tr w:rsidR="00A65F2C" w:rsidRPr="00A65F2C" w:rsidTr="009446A3">
        <w:trPr>
          <w:trHeight w:val="567"/>
        </w:trPr>
        <w:tc>
          <w:tcPr>
            <w:tcW w:w="3539" w:type="dxa"/>
            <w:tcBorders>
              <w:top w:val="single" w:sz="4" w:space="0" w:color="auto"/>
              <w:left w:val="single" w:sz="4" w:space="0" w:color="auto"/>
              <w:bottom w:val="single" w:sz="4" w:space="0" w:color="auto"/>
              <w:right w:val="single" w:sz="4" w:space="0" w:color="auto"/>
            </w:tcBorders>
            <w:vAlign w:val="center"/>
            <w:hideMark/>
          </w:tcPr>
          <w:p w:rsidR="00A65F2C" w:rsidRPr="00A65F2C" w:rsidRDefault="00A65F2C" w:rsidP="009446A3">
            <w:pPr>
              <w:pStyle w:val="NoSpacing"/>
              <w:spacing w:line="360" w:lineRule="auto"/>
              <w:rPr>
                <w:rFonts w:cstheme="minorHAnsi"/>
                <w:b/>
                <w:lang w:eastAsia="en-ZA"/>
              </w:rPr>
            </w:pPr>
            <w:r w:rsidRPr="00A65F2C">
              <w:rPr>
                <w:rFonts w:cstheme="minorHAnsi"/>
                <w:b/>
                <w:lang w:eastAsia="en-ZA"/>
              </w:rPr>
              <w:t>RFB Validity Period</w:t>
            </w:r>
          </w:p>
        </w:tc>
        <w:tc>
          <w:tcPr>
            <w:tcW w:w="6089" w:type="dxa"/>
            <w:tcBorders>
              <w:top w:val="single" w:sz="4" w:space="0" w:color="auto"/>
              <w:left w:val="single" w:sz="4" w:space="0" w:color="auto"/>
              <w:bottom w:val="single" w:sz="4" w:space="0" w:color="auto"/>
              <w:right w:val="single" w:sz="4" w:space="0" w:color="auto"/>
            </w:tcBorders>
            <w:vAlign w:val="center"/>
            <w:hideMark/>
          </w:tcPr>
          <w:p w:rsidR="00A65F2C" w:rsidRPr="00A65F2C" w:rsidRDefault="00A65F2C" w:rsidP="009446A3">
            <w:pPr>
              <w:pStyle w:val="NoSpacing"/>
              <w:spacing w:line="360" w:lineRule="auto"/>
              <w:rPr>
                <w:rFonts w:cstheme="minorHAnsi"/>
                <w:lang w:eastAsia="en-ZA"/>
              </w:rPr>
            </w:pPr>
            <w:r w:rsidRPr="00A65F2C">
              <w:rPr>
                <w:rFonts w:cstheme="minorHAnsi"/>
                <w:lang w:eastAsia="en-ZA"/>
              </w:rPr>
              <w:t>120 Days from the Closing Date</w:t>
            </w:r>
          </w:p>
        </w:tc>
      </w:tr>
      <w:bookmarkEnd w:id="0"/>
    </w:tbl>
    <w:p w:rsidR="001574DE" w:rsidRDefault="001574DE" w:rsidP="001574DE">
      <w:pPr>
        <w:pStyle w:val="Space"/>
        <w:spacing w:line="276" w:lineRule="auto"/>
        <w:rPr>
          <w:rFonts w:asciiTheme="minorHAnsi" w:hAnsiTheme="minorHAnsi" w:cstheme="minorHAnsi"/>
        </w:rPr>
      </w:pPr>
    </w:p>
    <w:p w:rsidR="00A65F2C" w:rsidRDefault="00A65F2C" w:rsidP="00A65F2C">
      <w:pPr>
        <w:tabs>
          <w:tab w:val="left" w:pos="0"/>
          <w:tab w:val="left" w:pos="1944"/>
          <w:tab w:val="left" w:pos="3384"/>
          <w:tab w:val="left" w:pos="3744"/>
          <w:tab w:val="left" w:pos="4644"/>
          <w:tab w:val="left" w:pos="5760"/>
          <w:tab w:val="left" w:pos="7920"/>
        </w:tabs>
        <w:spacing w:after="240" w:line="360" w:lineRule="auto"/>
        <w:rPr>
          <w:rFonts w:ascii="Calibri" w:hAnsi="Calibri" w:cs="Calibri"/>
          <w:b/>
          <w:color w:val="FF0000"/>
        </w:rPr>
      </w:pPr>
      <w:bookmarkStart w:id="2" w:name="_Hlk56671764"/>
      <w:r w:rsidRPr="000D29D9">
        <w:rPr>
          <w:rFonts w:ascii="Calibri" w:hAnsi="Calibri" w:cs="Calibri"/>
          <w:b/>
          <w:color w:val="FF0000"/>
        </w:rPr>
        <w:t>PROSPECTIVE BIDDERS MUST REGISTER ON NATIONAL TREASURY’S CENTRAL SUPPLIER DATABASE PRIOR TO SUBMITTING BIDS.</w:t>
      </w:r>
      <w:bookmarkEnd w:id="2"/>
    </w:p>
    <w:p w:rsidR="00A65F2C" w:rsidRDefault="001574DE" w:rsidP="00A65F2C">
      <w:r>
        <w:br w:type="page"/>
      </w:r>
    </w:p>
    <w:sdt>
      <w:sdtPr>
        <w:id w:val="-1198619177"/>
        <w:docPartObj>
          <w:docPartGallery w:val="Table of Contents"/>
        </w:docPartObj>
      </w:sdtPr>
      <w:sdtEndPr/>
      <w:sdtContent>
        <w:p w:rsidR="008E731A" w:rsidRDefault="008E731A" w:rsidP="00A65F2C">
          <w:pPr>
            <w:spacing w:after="2" w:line="259" w:lineRule="auto"/>
            <w:jc w:val="left"/>
          </w:pPr>
          <w:r>
            <w:rPr>
              <w:b/>
              <w:color w:val="355F91"/>
              <w:sz w:val="23"/>
            </w:rPr>
            <w:t>CONTENTS</w:t>
          </w:r>
        </w:p>
        <w:p w:rsidR="00802799" w:rsidRDefault="008E731A">
          <w:pPr>
            <w:pStyle w:val="TOC1"/>
            <w:rPr>
              <w:rFonts w:asciiTheme="minorHAnsi" w:eastAsiaTheme="minorEastAsia" w:hAnsiTheme="minorHAnsi" w:cstheme="minorBidi"/>
              <w:b w:val="0"/>
              <w:noProof/>
              <w:lang w:eastAsia="en-ZA"/>
            </w:rPr>
          </w:pPr>
          <w:r>
            <w:fldChar w:fldCharType="begin"/>
          </w:r>
          <w:r>
            <w:instrText xml:space="preserve"> TOC \o "1-2" \h \z \u </w:instrText>
          </w:r>
          <w:r>
            <w:fldChar w:fldCharType="separate"/>
          </w:r>
          <w:hyperlink w:anchor="_Toc86757003" w:history="1">
            <w:r w:rsidR="00802799" w:rsidRPr="00DB61A5">
              <w:rPr>
                <w:rStyle w:val="Hyperlink"/>
                <w:noProof/>
              </w:rPr>
              <w:t>1</w:t>
            </w:r>
            <w:r w:rsidR="00802799">
              <w:rPr>
                <w:rFonts w:asciiTheme="minorHAnsi" w:eastAsiaTheme="minorEastAsia" w:hAnsiTheme="minorHAnsi" w:cstheme="minorBidi"/>
                <w:b w:val="0"/>
                <w:noProof/>
                <w:lang w:eastAsia="en-ZA"/>
              </w:rPr>
              <w:tab/>
            </w:r>
            <w:r w:rsidR="00802799" w:rsidRPr="00DB61A5">
              <w:rPr>
                <w:rStyle w:val="Hyperlink"/>
                <w:noProof/>
              </w:rPr>
              <w:t>Introduction</w:t>
            </w:r>
            <w:r w:rsidR="00802799">
              <w:rPr>
                <w:noProof/>
                <w:webHidden/>
              </w:rPr>
              <w:tab/>
            </w:r>
            <w:r w:rsidR="00802799">
              <w:rPr>
                <w:noProof/>
                <w:webHidden/>
              </w:rPr>
              <w:fldChar w:fldCharType="begin"/>
            </w:r>
            <w:r w:rsidR="00802799">
              <w:rPr>
                <w:noProof/>
                <w:webHidden/>
              </w:rPr>
              <w:instrText xml:space="preserve"> PAGEREF _Toc86757003 \h </w:instrText>
            </w:r>
            <w:r w:rsidR="00802799">
              <w:rPr>
                <w:noProof/>
                <w:webHidden/>
              </w:rPr>
            </w:r>
            <w:r w:rsidR="00802799">
              <w:rPr>
                <w:noProof/>
                <w:webHidden/>
              </w:rPr>
              <w:fldChar w:fldCharType="separate"/>
            </w:r>
            <w:r w:rsidR="00A65F2C">
              <w:rPr>
                <w:noProof/>
                <w:webHidden/>
              </w:rPr>
              <w:t>3</w:t>
            </w:r>
            <w:r w:rsidR="00802799">
              <w:rPr>
                <w:noProof/>
                <w:webHidden/>
              </w:rPr>
              <w:fldChar w:fldCharType="end"/>
            </w:r>
          </w:hyperlink>
        </w:p>
        <w:p w:rsidR="00802799" w:rsidRDefault="00E80CEC">
          <w:pPr>
            <w:pStyle w:val="TOC2"/>
            <w:rPr>
              <w:rFonts w:asciiTheme="minorHAnsi" w:eastAsiaTheme="minorEastAsia" w:hAnsiTheme="minorHAnsi" w:cstheme="minorBidi"/>
              <w:noProof/>
              <w:lang w:eastAsia="en-ZA"/>
            </w:rPr>
          </w:pPr>
          <w:hyperlink w:anchor="_Toc86757004" w:history="1">
            <w:r w:rsidR="00802799" w:rsidRPr="00DB61A5">
              <w:rPr>
                <w:rStyle w:val="Hyperlink"/>
                <w:noProof/>
              </w:rPr>
              <w:t>1.1</w:t>
            </w:r>
            <w:r w:rsidR="00802799">
              <w:rPr>
                <w:rFonts w:asciiTheme="minorHAnsi" w:eastAsiaTheme="minorEastAsia" w:hAnsiTheme="minorHAnsi" w:cstheme="minorBidi"/>
                <w:noProof/>
                <w:lang w:eastAsia="en-ZA"/>
              </w:rPr>
              <w:tab/>
            </w:r>
            <w:r w:rsidR="00802799" w:rsidRPr="00DB61A5">
              <w:rPr>
                <w:rStyle w:val="Hyperlink"/>
                <w:noProof/>
              </w:rPr>
              <w:t>Purpose</w:t>
            </w:r>
            <w:r w:rsidR="00802799">
              <w:rPr>
                <w:noProof/>
                <w:webHidden/>
              </w:rPr>
              <w:tab/>
            </w:r>
            <w:r w:rsidR="00802799">
              <w:rPr>
                <w:noProof/>
                <w:webHidden/>
              </w:rPr>
              <w:fldChar w:fldCharType="begin"/>
            </w:r>
            <w:r w:rsidR="00802799">
              <w:rPr>
                <w:noProof/>
                <w:webHidden/>
              </w:rPr>
              <w:instrText xml:space="preserve"> PAGEREF _Toc86757004 \h </w:instrText>
            </w:r>
            <w:r w:rsidR="00802799">
              <w:rPr>
                <w:noProof/>
                <w:webHidden/>
              </w:rPr>
            </w:r>
            <w:r w:rsidR="00802799">
              <w:rPr>
                <w:noProof/>
                <w:webHidden/>
              </w:rPr>
              <w:fldChar w:fldCharType="separate"/>
            </w:r>
            <w:r w:rsidR="00A65F2C">
              <w:rPr>
                <w:noProof/>
                <w:webHidden/>
              </w:rPr>
              <w:t>3</w:t>
            </w:r>
            <w:r w:rsidR="00802799">
              <w:rPr>
                <w:noProof/>
                <w:webHidden/>
              </w:rPr>
              <w:fldChar w:fldCharType="end"/>
            </w:r>
          </w:hyperlink>
        </w:p>
        <w:p w:rsidR="00802799" w:rsidRDefault="00E80CEC">
          <w:pPr>
            <w:pStyle w:val="TOC2"/>
            <w:rPr>
              <w:rFonts w:asciiTheme="minorHAnsi" w:eastAsiaTheme="minorEastAsia" w:hAnsiTheme="minorHAnsi" w:cstheme="minorBidi"/>
              <w:noProof/>
              <w:lang w:eastAsia="en-ZA"/>
            </w:rPr>
          </w:pPr>
          <w:hyperlink w:anchor="_Toc86757005" w:history="1">
            <w:r w:rsidR="00802799" w:rsidRPr="00DB61A5">
              <w:rPr>
                <w:rStyle w:val="Hyperlink"/>
                <w:noProof/>
              </w:rPr>
              <w:t>1.2</w:t>
            </w:r>
            <w:r w:rsidR="00802799">
              <w:rPr>
                <w:rFonts w:asciiTheme="minorHAnsi" w:eastAsiaTheme="minorEastAsia" w:hAnsiTheme="minorHAnsi" w:cstheme="minorBidi"/>
                <w:noProof/>
                <w:lang w:eastAsia="en-ZA"/>
              </w:rPr>
              <w:tab/>
            </w:r>
            <w:r w:rsidR="00802799" w:rsidRPr="00DB61A5">
              <w:rPr>
                <w:rStyle w:val="Hyperlink"/>
                <w:noProof/>
              </w:rPr>
              <w:t>Background</w:t>
            </w:r>
            <w:r w:rsidR="00802799">
              <w:rPr>
                <w:noProof/>
                <w:webHidden/>
              </w:rPr>
              <w:tab/>
            </w:r>
            <w:r w:rsidR="00802799">
              <w:rPr>
                <w:noProof/>
                <w:webHidden/>
              </w:rPr>
              <w:fldChar w:fldCharType="begin"/>
            </w:r>
            <w:r w:rsidR="00802799">
              <w:rPr>
                <w:noProof/>
                <w:webHidden/>
              </w:rPr>
              <w:instrText xml:space="preserve"> PAGEREF _Toc86757005 \h </w:instrText>
            </w:r>
            <w:r w:rsidR="00802799">
              <w:rPr>
                <w:noProof/>
                <w:webHidden/>
              </w:rPr>
            </w:r>
            <w:r w:rsidR="00802799">
              <w:rPr>
                <w:noProof/>
                <w:webHidden/>
              </w:rPr>
              <w:fldChar w:fldCharType="separate"/>
            </w:r>
            <w:r w:rsidR="00A65F2C">
              <w:rPr>
                <w:noProof/>
                <w:webHidden/>
              </w:rPr>
              <w:t>4</w:t>
            </w:r>
            <w:r w:rsidR="00802799">
              <w:rPr>
                <w:noProof/>
                <w:webHidden/>
              </w:rPr>
              <w:fldChar w:fldCharType="end"/>
            </w:r>
          </w:hyperlink>
        </w:p>
        <w:p w:rsidR="00802799" w:rsidRDefault="00E80CEC">
          <w:pPr>
            <w:pStyle w:val="TOC1"/>
            <w:rPr>
              <w:rFonts w:asciiTheme="minorHAnsi" w:eastAsiaTheme="minorEastAsia" w:hAnsiTheme="minorHAnsi" w:cstheme="minorBidi"/>
              <w:b w:val="0"/>
              <w:noProof/>
              <w:lang w:eastAsia="en-ZA"/>
            </w:rPr>
          </w:pPr>
          <w:hyperlink w:anchor="_Toc86757006" w:history="1">
            <w:r w:rsidR="00802799" w:rsidRPr="00DB61A5">
              <w:rPr>
                <w:rStyle w:val="Hyperlink"/>
                <w:noProof/>
              </w:rPr>
              <w:t>2</w:t>
            </w:r>
            <w:r w:rsidR="00802799">
              <w:rPr>
                <w:rFonts w:asciiTheme="minorHAnsi" w:eastAsiaTheme="minorEastAsia" w:hAnsiTheme="minorHAnsi" w:cstheme="minorBidi"/>
                <w:b w:val="0"/>
                <w:noProof/>
                <w:lang w:eastAsia="en-ZA"/>
              </w:rPr>
              <w:tab/>
            </w:r>
            <w:r w:rsidR="00802799" w:rsidRPr="00DB61A5">
              <w:rPr>
                <w:rStyle w:val="Hyperlink"/>
                <w:noProof/>
              </w:rPr>
              <w:t>Business objective and portfolio</w:t>
            </w:r>
            <w:r w:rsidR="00802799">
              <w:rPr>
                <w:noProof/>
                <w:webHidden/>
              </w:rPr>
              <w:tab/>
            </w:r>
            <w:r w:rsidR="00802799">
              <w:rPr>
                <w:noProof/>
                <w:webHidden/>
              </w:rPr>
              <w:fldChar w:fldCharType="begin"/>
            </w:r>
            <w:r w:rsidR="00802799">
              <w:rPr>
                <w:noProof/>
                <w:webHidden/>
              </w:rPr>
              <w:instrText xml:space="preserve"> PAGEREF _Toc86757006 \h </w:instrText>
            </w:r>
            <w:r w:rsidR="00802799">
              <w:rPr>
                <w:noProof/>
                <w:webHidden/>
              </w:rPr>
            </w:r>
            <w:r w:rsidR="00802799">
              <w:rPr>
                <w:noProof/>
                <w:webHidden/>
              </w:rPr>
              <w:fldChar w:fldCharType="separate"/>
            </w:r>
            <w:r w:rsidR="00A65F2C">
              <w:rPr>
                <w:noProof/>
                <w:webHidden/>
              </w:rPr>
              <w:t>4</w:t>
            </w:r>
            <w:r w:rsidR="00802799">
              <w:rPr>
                <w:noProof/>
                <w:webHidden/>
              </w:rPr>
              <w:fldChar w:fldCharType="end"/>
            </w:r>
          </w:hyperlink>
        </w:p>
        <w:p w:rsidR="00802799" w:rsidRDefault="00E80CEC">
          <w:pPr>
            <w:pStyle w:val="TOC1"/>
            <w:rPr>
              <w:rFonts w:asciiTheme="minorHAnsi" w:eastAsiaTheme="minorEastAsia" w:hAnsiTheme="minorHAnsi" w:cstheme="minorBidi"/>
              <w:b w:val="0"/>
              <w:noProof/>
              <w:lang w:eastAsia="en-ZA"/>
            </w:rPr>
          </w:pPr>
          <w:hyperlink w:anchor="_Toc86757007" w:history="1">
            <w:r w:rsidR="00802799" w:rsidRPr="00DB61A5">
              <w:rPr>
                <w:rStyle w:val="Hyperlink"/>
                <w:noProof/>
              </w:rPr>
              <w:t>3</w:t>
            </w:r>
            <w:r w:rsidR="00802799">
              <w:rPr>
                <w:rFonts w:asciiTheme="minorHAnsi" w:eastAsiaTheme="minorEastAsia" w:hAnsiTheme="minorHAnsi" w:cstheme="minorBidi"/>
                <w:b w:val="0"/>
                <w:noProof/>
                <w:lang w:eastAsia="en-ZA"/>
              </w:rPr>
              <w:tab/>
            </w:r>
            <w:r w:rsidR="00802799" w:rsidRPr="00DB61A5">
              <w:rPr>
                <w:rStyle w:val="Hyperlink"/>
                <w:noProof/>
              </w:rPr>
              <w:t>Project scope</w:t>
            </w:r>
            <w:r w:rsidR="00802799">
              <w:rPr>
                <w:noProof/>
                <w:webHidden/>
              </w:rPr>
              <w:tab/>
            </w:r>
            <w:r w:rsidR="00802799">
              <w:rPr>
                <w:noProof/>
                <w:webHidden/>
              </w:rPr>
              <w:fldChar w:fldCharType="begin"/>
            </w:r>
            <w:r w:rsidR="00802799">
              <w:rPr>
                <w:noProof/>
                <w:webHidden/>
              </w:rPr>
              <w:instrText xml:space="preserve"> PAGEREF _Toc86757007 \h </w:instrText>
            </w:r>
            <w:r w:rsidR="00802799">
              <w:rPr>
                <w:noProof/>
                <w:webHidden/>
              </w:rPr>
            </w:r>
            <w:r w:rsidR="00802799">
              <w:rPr>
                <w:noProof/>
                <w:webHidden/>
              </w:rPr>
              <w:fldChar w:fldCharType="separate"/>
            </w:r>
            <w:r w:rsidR="00A65F2C">
              <w:rPr>
                <w:noProof/>
                <w:webHidden/>
              </w:rPr>
              <w:t>4</w:t>
            </w:r>
            <w:r w:rsidR="00802799">
              <w:rPr>
                <w:noProof/>
                <w:webHidden/>
              </w:rPr>
              <w:fldChar w:fldCharType="end"/>
            </w:r>
          </w:hyperlink>
        </w:p>
        <w:p w:rsidR="00802799" w:rsidRDefault="00E80CEC">
          <w:pPr>
            <w:pStyle w:val="TOC1"/>
            <w:rPr>
              <w:rFonts w:asciiTheme="minorHAnsi" w:eastAsiaTheme="minorEastAsia" w:hAnsiTheme="minorHAnsi" w:cstheme="minorBidi"/>
              <w:b w:val="0"/>
              <w:noProof/>
              <w:lang w:eastAsia="en-ZA"/>
            </w:rPr>
          </w:pPr>
          <w:hyperlink w:anchor="_Toc86757008" w:history="1">
            <w:r w:rsidR="00802799" w:rsidRPr="00DB61A5">
              <w:rPr>
                <w:rStyle w:val="Hyperlink"/>
                <w:noProof/>
              </w:rPr>
              <w:t>4</w:t>
            </w:r>
            <w:r w:rsidR="00802799">
              <w:rPr>
                <w:rFonts w:asciiTheme="minorHAnsi" w:eastAsiaTheme="minorEastAsia" w:hAnsiTheme="minorHAnsi" w:cstheme="minorBidi"/>
                <w:b w:val="0"/>
                <w:noProof/>
                <w:lang w:eastAsia="en-ZA"/>
              </w:rPr>
              <w:tab/>
            </w:r>
            <w:r w:rsidR="00802799" w:rsidRPr="00DB61A5">
              <w:rPr>
                <w:rStyle w:val="Hyperlink"/>
                <w:noProof/>
              </w:rPr>
              <w:t>Value proposition</w:t>
            </w:r>
            <w:r w:rsidR="00802799">
              <w:rPr>
                <w:noProof/>
                <w:webHidden/>
              </w:rPr>
              <w:tab/>
            </w:r>
            <w:r w:rsidR="00802799">
              <w:rPr>
                <w:noProof/>
                <w:webHidden/>
              </w:rPr>
              <w:fldChar w:fldCharType="begin"/>
            </w:r>
            <w:r w:rsidR="00802799">
              <w:rPr>
                <w:noProof/>
                <w:webHidden/>
              </w:rPr>
              <w:instrText xml:space="preserve"> PAGEREF _Toc86757008 \h </w:instrText>
            </w:r>
            <w:r w:rsidR="00802799">
              <w:rPr>
                <w:noProof/>
                <w:webHidden/>
              </w:rPr>
            </w:r>
            <w:r w:rsidR="00802799">
              <w:rPr>
                <w:noProof/>
                <w:webHidden/>
              </w:rPr>
              <w:fldChar w:fldCharType="separate"/>
            </w:r>
            <w:r w:rsidR="00A65F2C">
              <w:rPr>
                <w:noProof/>
                <w:webHidden/>
              </w:rPr>
              <w:t>5</w:t>
            </w:r>
            <w:r w:rsidR="00802799">
              <w:rPr>
                <w:noProof/>
                <w:webHidden/>
              </w:rPr>
              <w:fldChar w:fldCharType="end"/>
            </w:r>
          </w:hyperlink>
        </w:p>
        <w:p w:rsidR="00802799" w:rsidRDefault="00E80CEC">
          <w:pPr>
            <w:pStyle w:val="TOC1"/>
            <w:rPr>
              <w:rFonts w:asciiTheme="minorHAnsi" w:eastAsiaTheme="minorEastAsia" w:hAnsiTheme="minorHAnsi" w:cstheme="minorBidi"/>
              <w:b w:val="0"/>
              <w:noProof/>
              <w:lang w:eastAsia="en-ZA"/>
            </w:rPr>
          </w:pPr>
          <w:hyperlink w:anchor="_Toc86757009" w:history="1">
            <w:r w:rsidR="00802799" w:rsidRPr="00DB61A5">
              <w:rPr>
                <w:rStyle w:val="Hyperlink"/>
                <w:noProof/>
              </w:rPr>
              <w:t>5</w:t>
            </w:r>
            <w:r w:rsidR="00802799">
              <w:rPr>
                <w:rFonts w:asciiTheme="minorHAnsi" w:eastAsiaTheme="minorEastAsia" w:hAnsiTheme="minorHAnsi" w:cstheme="minorBidi"/>
                <w:b w:val="0"/>
                <w:noProof/>
                <w:lang w:eastAsia="en-ZA"/>
              </w:rPr>
              <w:tab/>
            </w:r>
            <w:r w:rsidR="00802799" w:rsidRPr="00DB61A5">
              <w:rPr>
                <w:rStyle w:val="Hyperlink"/>
                <w:noProof/>
              </w:rPr>
              <w:t>Technical and functional requirements</w:t>
            </w:r>
            <w:r w:rsidR="00802799">
              <w:rPr>
                <w:noProof/>
                <w:webHidden/>
              </w:rPr>
              <w:tab/>
            </w:r>
            <w:r w:rsidR="00802799">
              <w:rPr>
                <w:noProof/>
                <w:webHidden/>
              </w:rPr>
              <w:fldChar w:fldCharType="begin"/>
            </w:r>
            <w:r w:rsidR="00802799">
              <w:rPr>
                <w:noProof/>
                <w:webHidden/>
              </w:rPr>
              <w:instrText xml:space="preserve"> PAGEREF _Toc86757009 \h </w:instrText>
            </w:r>
            <w:r w:rsidR="00802799">
              <w:rPr>
                <w:noProof/>
                <w:webHidden/>
              </w:rPr>
            </w:r>
            <w:r w:rsidR="00802799">
              <w:rPr>
                <w:noProof/>
                <w:webHidden/>
              </w:rPr>
              <w:fldChar w:fldCharType="separate"/>
            </w:r>
            <w:r w:rsidR="00A65F2C">
              <w:rPr>
                <w:noProof/>
                <w:webHidden/>
              </w:rPr>
              <w:t>5</w:t>
            </w:r>
            <w:r w:rsidR="00802799">
              <w:rPr>
                <w:noProof/>
                <w:webHidden/>
              </w:rPr>
              <w:fldChar w:fldCharType="end"/>
            </w:r>
          </w:hyperlink>
        </w:p>
        <w:p w:rsidR="00802799" w:rsidRDefault="00E80CEC">
          <w:pPr>
            <w:pStyle w:val="TOC2"/>
            <w:rPr>
              <w:rFonts w:asciiTheme="minorHAnsi" w:eastAsiaTheme="minorEastAsia" w:hAnsiTheme="minorHAnsi" w:cstheme="minorBidi"/>
              <w:noProof/>
              <w:lang w:eastAsia="en-ZA"/>
            </w:rPr>
          </w:pPr>
          <w:hyperlink w:anchor="_Toc86757010" w:history="1">
            <w:r w:rsidR="00802799">
              <w:rPr>
                <w:noProof/>
                <w:webHidden/>
              </w:rPr>
              <w:tab/>
            </w:r>
            <w:r w:rsidR="00802799">
              <w:rPr>
                <w:noProof/>
                <w:webHidden/>
              </w:rPr>
              <w:fldChar w:fldCharType="begin"/>
            </w:r>
            <w:r w:rsidR="00802799">
              <w:rPr>
                <w:noProof/>
                <w:webHidden/>
              </w:rPr>
              <w:instrText xml:space="preserve"> PAGEREF _Toc86757010 \h </w:instrText>
            </w:r>
            <w:r w:rsidR="00802799">
              <w:rPr>
                <w:noProof/>
                <w:webHidden/>
              </w:rPr>
            </w:r>
            <w:r w:rsidR="00802799">
              <w:rPr>
                <w:noProof/>
                <w:webHidden/>
              </w:rPr>
              <w:fldChar w:fldCharType="separate"/>
            </w:r>
            <w:r w:rsidR="00A65F2C">
              <w:rPr>
                <w:noProof/>
                <w:webHidden/>
              </w:rPr>
              <w:t>5</w:t>
            </w:r>
            <w:r w:rsidR="00802799">
              <w:rPr>
                <w:noProof/>
                <w:webHidden/>
              </w:rPr>
              <w:fldChar w:fldCharType="end"/>
            </w:r>
          </w:hyperlink>
        </w:p>
        <w:p w:rsidR="00802799" w:rsidRDefault="00E80CEC">
          <w:pPr>
            <w:pStyle w:val="TOC1"/>
            <w:rPr>
              <w:rFonts w:asciiTheme="minorHAnsi" w:eastAsiaTheme="minorEastAsia" w:hAnsiTheme="minorHAnsi" w:cstheme="minorBidi"/>
              <w:b w:val="0"/>
              <w:noProof/>
              <w:lang w:eastAsia="en-ZA"/>
            </w:rPr>
          </w:pPr>
          <w:hyperlink w:anchor="_Toc86757011" w:history="1">
            <w:r w:rsidR="00802799" w:rsidRPr="00DB61A5">
              <w:rPr>
                <w:rStyle w:val="Hyperlink"/>
                <w:noProof/>
              </w:rPr>
              <w:t>6</w:t>
            </w:r>
            <w:r w:rsidR="00802799">
              <w:rPr>
                <w:rFonts w:asciiTheme="minorHAnsi" w:eastAsiaTheme="minorEastAsia" w:hAnsiTheme="minorHAnsi" w:cstheme="minorBidi"/>
                <w:b w:val="0"/>
                <w:noProof/>
                <w:lang w:eastAsia="en-ZA"/>
              </w:rPr>
              <w:tab/>
            </w:r>
            <w:r w:rsidR="00802799" w:rsidRPr="00DB61A5">
              <w:rPr>
                <w:rStyle w:val="Hyperlink"/>
                <w:noProof/>
              </w:rPr>
              <w:t>Proposed service delivery or contracting model</w:t>
            </w:r>
            <w:r w:rsidR="00802799">
              <w:rPr>
                <w:noProof/>
                <w:webHidden/>
              </w:rPr>
              <w:tab/>
            </w:r>
            <w:r w:rsidR="00802799">
              <w:rPr>
                <w:noProof/>
                <w:webHidden/>
              </w:rPr>
              <w:fldChar w:fldCharType="begin"/>
            </w:r>
            <w:r w:rsidR="00802799">
              <w:rPr>
                <w:noProof/>
                <w:webHidden/>
              </w:rPr>
              <w:instrText xml:space="preserve"> PAGEREF _Toc86757011 \h </w:instrText>
            </w:r>
            <w:r w:rsidR="00802799">
              <w:rPr>
                <w:noProof/>
                <w:webHidden/>
              </w:rPr>
            </w:r>
            <w:r w:rsidR="00802799">
              <w:rPr>
                <w:noProof/>
                <w:webHidden/>
              </w:rPr>
              <w:fldChar w:fldCharType="separate"/>
            </w:r>
            <w:r w:rsidR="00A65F2C">
              <w:rPr>
                <w:noProof/>
                <w:webHidden/>
              </w:rPr>
              <w:t>6</w:t>
            </w:r>
            <w:r w:rsidR="00802799">
              <w:rPr>
                <w:noProof/>
                <w:webHidden/>
              </w:rPr>
              <w:fldChar w:fldCharType="end"/>
            </w:r>
          </w:hyperlink>
        </w:p>
        <w:p w:rsidR="00802799" w:rsidRDefault="00E80CEC">
          <w:pPr>
            <w:pStyle w:val="TOC1"/>
            <w:rPr>
              <w:rFonts w:asciiTheme="minorHAnsi" w:eastAsiaTheme="minorEastAsia" w:hAnsiTheme="minorHAnsi" w:cstheme="minorBidi"/>
              <w:b w:val="0"/>
              <w:noProof/>
              <w:lang w:eastAsia="en-ZA"/>
            </w:rPr>
          </w:pPr>
          <w:hyperlink w:anchor="_Toc86757012" w:history="1">
            <w:r w:rsidR="00802799" w:rsidRPr="00DB61A5">
              <w:rPr>
                <w:rStyle w:val="Hyperlink"/>
                <w:noProof/>
              </w:rPr>
              <w:t>7</w:t>
            </w:r>
            <w:r w:rsidR="00802799">
              <w:rPr>
                <w:noProof/>
                <w:webHidden/>
              </w:rPr>
              <w:tab/>
            </w:r>
            <w:r w:rsidR="00802799">
              <w:rPr>
                <w:noProof/>
                <w:webHidden/>
              </w:rPr>
              <w:fldChar w:fldCharType="begin"/>
            </w:r>
            <w:r w:rsidR="00802799">
              <w:rPr>
                <w:noProof/>
                <w:webHidden/>
              </w:rPr>
              <w:instrText xml:space="preserve"> PAGEREF _Toc86757012 \h </w:instrText>
            </w:r>
            <w:r w:rsidR="00802799">
              <w:rPr>
                <w:noProof/>
                <w:webHidden/>
              </w:rPr>
            </w:r>
            <w:r w:rsidR="00802799">
              <w:rPr>
                <w:noProof/>
                <w:webHidden/>
              </w:rPr>
              <w:fldChar w:fldCharType="separate"/>
            </w:r>
            <w:r w:rsidR="00A65F2C">
              <w:rPr>
                <w:noProof/>
                <w:webHidden/>
              </w:rPr>
              <w:t>6</w:t>
            </w:r>
            <w:r w:rsidR="00802799">
              <w:rPr>
                <w:noProof/>
                <w:webHidden/>
              </w:rPr>
              <w:fldChar w:fldCharType="end"/>
            </w:r>
          </w:hyperlink>
        </w:p>
        <w:p w:rsidR="008E731A" w:rsidRDefault="008E731A" w:rsidP="008E731A">
          <w:r>
            <w:fldChar w:fldCharType="end"/>
          </w:r>
        </w:p>
      </w:sdtContent>
    </w:sdt>
    <w:p w:rsidR="008E731A" w:rsidRDefault="008E731A">
      <w:pPr>
        <w:jc w:val="left"/>
      </w:pPr>
    </w:p>
    <w:p w:rsidR="008E731A" w:rsidRDefault="008E731A">
      <w:pPr>
        <w:jc w:val="left"/>
      </w:pPr>
    </w:p>
    <w:p w:rsidR="008E731A" w:rsidRDefault="008E731A">
      <w:pPr>
        <w:jc w:val="left"/>
      </w:pPr>
    </w:p>
    <w:p w:rsidR="008E731A" w:rsidRDefault="008E731A">
      <w:pPr>
        <w:jc w:val="left"/>
      </w:pPr>
    </w:p>
    <w:p w:rsidR="008E731A" w:rsidRDefault="008E731A">
      <w:pPr>
        <w:jc w:val="left"/>
      </w:pPr>
    </w:p>
    <w:p w:rsidR="008E731A" w:rsidRDefault="008E731A">
      <w:pPr>
        <w:jc w:val="left"/>
      </w:pPr>
    </w:p>
    <w:p w:rsidR="008E731A" w:rsidRDefault="008E731A">
      <w:pPr>
        <w:jc w:val="left"/>
      </w:pPr>
    </w:p>
    <w:p w:rsidR="008E731A" w:rsidRDefault="008E731A">
      <w:pPr>
        <w:jc w:val="left"/>
      </w:pPr>
    </w:p>
    <w:p w:rsidR="008E731A" w:rsidRDefault="008E731A">
      <w:pPr>
        <w:jc w:val="left"/>
      </w:pPr>
    </w:p>
    <w:p w:rsidR="008E731A" w:rsidRDefault="008E731A">
      <w:pPr>
        <w:jc w:val="left"/>
      </w:pPr>
    </w:p>
    <w:p w:rsidR="008E731A" w:rsidRDefault="008E731A">
      <w:pPr>
        <w:jc w:val="left"/>
      </w:pPr>
    </w:p>
    <w:p w:rsidR="008E731A" w:rsidRDefault="008E731A">
      <w:pPr>
        <w:jc w:val="left"/>
      </w:pPr>
    </w:p>
    <w:p w:rsidR="008E731A" w:rsidRDefault="008E731A">
      <w:pPr>
        <w:jc w:val="left"/>
      </w:pPr>
    </w:p>
    <w:p w:rsidR="008E731A" w:rsidRDefault="008E731A">
      <w:pPr>
        <w:jc w:val="left"/>
      </w:pPr>
    </w:p>
    <w:p w:rsidR="008E731A" w:rsidRDefault="008E731A">
      <w:pPr>
        <w:jc w:val="left"/>
      </w:pPr>
    </w:p>
    <w:p w:rsidR="008E731A" w:rsidRDefault="008E731A">
      <w:pPr>
        <w:jc w:val="left"/>
      </w:pPr>
    </w:p>
    <w:p w:rsidR="008E731A" w:rsidRDefault="008E731A">
      <w:pPr>
        <w:jc w:val="left"/>
      </w:pPr>
    </w:p>
    <w:p w:rsidR="008E731A" w:rsidRDefault="008E731A">
      <w:pPr>
        <w:jc w:val="left"/>
      </w:pPr>
    </w:p>
    <w:p w:rsidR="008E731A" w:rsidRDefault="008E731A">
      <w:pPr>
        <w:jc w:val="left"/>
      </w:pPr>
    </w:p>
    <w:p w:rsidR="008E731A" w:rsidRDefault="008E731A">
      <w:pPr>
        <w:jc w:val="left"/>
      </w:pPr>
    </w:p>
    <w:p w:rsidR="00AC0E92" w:rsidRDefault="00AC0E92">
      <w:pPr>
        <w:jc w:val="left"/>
      </w:pPr>
    </w:p>
    <w:p w:rsidR="00A65F2C" w:rsidRDefault="00A65F2C">
      <w:pPr>
        <w:jc w:val="left"/>
      </w:pPr>
    </w:p>
    <w:p w:rsidR="00A65F2C" w:rsidRDefault="00A65F2C">
      <w:pPr>
        <w:jc w:val="left"/>
      </w:pPr>
    </w:p>
    <w:p w:rsidR="00B52ECD" w:rsidRPr="00B564E1" w:rsidRDefault="00B52ECD" w:rsidP="00B52ECD">
      <w:pPr>
        <w:pStyle w:val="Heading1"/>
      </w:pPr>
      <w:bookmarkStart w:id="3" w:name="_Toc422251318"/>
      <w:bookmarkStart w:id="4" w:name="_Toc499457397"/>
      <w:bookmarkStart w:id="5" w:name="_Toc86757003"/>
      <w:r w:rsidRPr="00B52ECD">
        <w:lastRenderedPageBreak/>
        <w:t>Introduction</w:t>
      </w:r>
      <w:bookmarkEnd w:id="3"/>
      <w:bookmarkEnd w:id="4"/>
      <w:bookmarkEnd w:id="5"/>
    </w:p>
    <w:p w:rsidR="00B52ECD" w:rsidRPr="00B564E1" w:rsidRDefault="00B52ECD" w:rsidP="006A2EC3">
      <w:pPr>
        <w:pStyle w:val="Heading2"/>
      </w:pPr>
      <w:bookmarkStart w:id="6" w:name="_Toc422251319"/>
      <w:bookmarkStart w:id="7" w:name="_Toc499457398"/>
      <w:bookmarkStart w:id="8" w:name="_Toc86757004"/>
      <w:r w:rsidRPr="00B564E1">
        <w:t>Purpose</w:t>
      </w:r>
      <w:bookmarkEnd w:id="6"/>
      <w:bookmarkEnd w:id="7"/>
      <w:bookmarkEnd w:id="8"/>
    </w:p>
    <w:p w:rsidR="00D844C1" w:rsidRDefault="00D844C1" w:rsidP="00D844C1">
      <w:bookmarkStart w:id="9" w:name="_Toc422251320"/>
      <w:bookmarkStart w:id="10" w:name="_Toc499457399"/>
      <w:r>
        <w:t>The purpose of the request for information (RFI) is to invite Telecommunication Service Providers to give input on information in accordance with the provision of a telecommunications network, known as the "Provincial-Wide Area Network" or PWAN, to provide connectivity to various buildings and other facilities across the province of the Northern Cape</w:t>
      </w:r>
    </w:p>
    <w:p w:rsidR="00D844C1" w:rsidRDefault="00D844C1" w:rsidP="00D844C1">
      <w:r>
        <w:t>This telecommunications network must be capable of carrying data and voice communications and provide public internet access together with private corporate government network access (for multiple government clients) on the same infrastructure.</w:t>
      </w:r>
    </w:p>
    <w:p w:rsidR="00B52ECD" w:rsidRDefault="00B52ECD" w:rsidP="006A2EC3">
      <w:pPr>
        <w:pStyle w:val="Heading2"/>
      </w:pPr>
      <w:bookmarkStart w:id="11" w:name="_Toc86757005"/>
      <w:r>
        <w:t>Background</w:t>
      </w:r>
      <w:bookmarkEnd w:id="9"/>
      <w:bookmarkEnd w:id="10"/>
      <w:bookmarkEnd w:id="11"/>
    </w:p>
    <w:p w:rsidR="0016402C" w:rsidRDefault="0016402C" w:rsidP="0016402C">
      <w:pPr>
        <w:rPr>
          <w:rFonts w:cs="Calibri"/>
        </w:rPr>
      </w:pPr>
      <w:bookmarkStart w:id="12" w:name="_Toc422251322"/>
      <w:bookmarkStart w:id="13" w:name="_Toc499457400"/>
      <w:r>
        <w:rPr>
          <w:rFonts w:cs="Calibri"/>
        </w:rPr>
        <w:t xml:space="preserve">SITA values the opportunity to provide the </w:t>
      </w:r>
      <w:r w:rsidRPr="003326C7">
        <w:rPr>
          <w:rFonts w:cs="Calibri"/>
        </w:rPr>
        <w:t>Northern Cape Office of the Premier</w:t>
      </w:r>
      <w:r>
        <w:rPr>
          <w:rFonts w:cs="Calibri"/>
        </w:rPr>
        <w:t xml:space="preserve"> with the Broadband Strategy that is aligned to the Client’s requirements.</w:t>
      </w:r>
    </w:p>
    <w:p w:rsidR="0016402C" w:rsidRDefault="0016402C" w:rsidP="0016402C">
      <w:pPr>
        <w:rPr>
          <w:rFonts w:cs="Calibri"/>
        </w:rPr>
      </w:pPr>
      <w:r>
        <w:rPr>
          <w:rFonts w:cs="Calibri"/>
        </w:rPr>
        <w:t xml:space="preserve">SITA trusts that the information contained in this document will provide sufficient information to make the necessary decisions with regard to </w:t>
      </w:r>
      <w:r w:rsidRPr="0020519C">
        <w:rPr>
          <w:rFonts w:cs="Calibri"/>
        </w:rPr>
        <w:t xml:space="preserve">the future direction of the </w:t>
      </w:r>
      <w:r>
        <w:rPr>
          <w:rFonts w:cs="Calibri"/>
        </w:rPr>
        <w:t>Northern Cape ICT environment.</w:t>
      </w:r>
    </w:p>
    <w:p w:rsidR="0016402C" w:rsidRPr="00193B71" w:rsidRDefault="0016402C" w:rsidP="0016402C">
      <w:pPr>
        <w:rPr>
          <w:lang w:eastAsia="en-ZA"/>
        </w:rPr>
      </w:pPr>
      <w:r w:rsidRPr="00193B71">
        <w:rPr>
          <w:lang w:eastAsia="en-ZA"/>
        </w:rPr>
        <w:t>The NC Province is committed to reducing the cost of communication, increasing the broadband penetration and reducing the digital divide in both urban and rural contexts.</w:t>
      </w:r>
    </w:p>
    <w:p w:rsidR="0016402C" w:rsidRPr="00193B71" w:rsidRDefault="0016402C" w:rsidP="0016402C">
      <w:pPr>
        <w:rPr>
          <w:lang w:eastAsia="en-ZA"/>
        </w:rPr>
      </w:pPr>
      <w:r w:rsidRPr="00193B71">
        <w:rPr>
          <w:lang w:eastAsia="en-ZA"/>
        </w:rPr>
        <w:t>There is growing evidence that the diffusion of ICT is an accelerator of economic growth in a country (studies by the OECD, World Bank, Economic Commission for Africa, etc.). Broadband is being identified as a key contributor to economic growth and offering “opportunities for employment generation, creation of new sources of innovation and enhancement of industrial competitiveness”.</w:t>
      </w:r>
    </w:p>
    <w:p w:rsidR="0016402C" w:rsidRPr="00193B71" w:rsidRDefault="0016402C" w:rsidP="0016402C">
      <w:pPr>
        <w:rPr>
          <w:lang w:eastAsia="en-ZA"/>
        </w:rPr>
      </w:pPr>
      <w:r w:rsidRPr="00193B71">
        <w:rPr>
          <w:lang w:eastAsia="en-ZA"/>
        </w:rPr>
        <w:t xml:space="preserve">Many global indices indicate that South Africa is rapidly falling behind other developed and developing countries, including some on the African continent, when it comes to broadband and telecommunications connectivity. Moreover, the leading countries are accelerating in their capabilities, further widening the gap between South Africa and the more advanced nations. </w:t>
      </w:r>
    </w:p>
    <w:p w:rsidR="0016402C" w:rsidRPr="00193B71" w:rsidRDefault="0016402C" w:rsidP="0016402C">
      <w:pPr>
        <w:rPr>
          <w:lang w:eastAsia="en-ZA"/>
        </w:rPr>
      </w:pPr>
      <w:r w:rsidRPr="00193B71">
        <w:rPr>
          <w:lang w:eastAsia="en-ZA"/>
        </w:rPr>
        <w:t>The NC economy is moving from one based principally around the production and distribution of physical goods to one driven primarily by the production and application of knowledge. As such, the Province is home to many initiatives in the ICT/ Knowledge economy space.  Most of these initiatives requires the presence of a well-functioning, robust and accessible telecommunications infrastructure.</w:t>
      </w:r>
    </w:p>
    <w:p w:rsidR="00890B3E" w:rsidRDefault="0016402C" w:rsidP="0016402C">
      <w:r w:rsidRPr="00193B71">
        <w:rPr>
          <w:lang w:eastAsia="en-ZA"/>
        </w:rPr>
        <w:t>In response, the NC Province has prioritised Broadband as a strategic enabler for economic development</w:t>
      </w:r>
    </w:p>
    <w:p w:rsidR="00B52ECD" w:rsidRPr="00B564E1" w:rsidRDefault="00B52ECD" w:rsidP="00B52ECD">
      <w:pPr>
        <w:pStyle w:val="Heading1"/>
        <w:keepLines/>
      </w:pPr>
      <w:bookmarkStart w:id="14" w:name="_Toc86757006"/>
      <w:r w:rsidRPr="00B564E1">
        <w:t>Business objective and portfolio</w:t>
      </w:r>
      <w:bookmarkEnd w:id="12"/>
      <w:bookmarkEnd w:id="13"/>
      <w:bookmarkEnd w:id="14"/>
    </w:p>
    <w:p w:rsidR="005B7410" w:rsidRDefault="00D844C1" w:rsidP="0016402C">
      <w:bookmarkStart w:id="15" w:name="_Toc422251323"/>
      <w:bookmarkStart w:id="16" w:name="_Toc499457401"/>
      <w:r w:rsidRPr="00D844C1">
        <w:t>To strategy’s on how to connect all Northern Cape corporate sites, schools, healthcare institutions (clinics, day hospitals, emergency medical services, forensic pathology services and hospitals), libraries (provincial as well as municipal libraries in rural areas) as well as satellite administrative offices and depots.  Catalyst in developing the telecommunications infrastructure for a connected and smart province is having these important centre’s connected. The strategy will allow for a structural development of regional and local backbone networks, as well as some of the subscriber access infrastructure. This future infrastructure could be extended to be utilised for national departments, municipalities, and other public entities and thereby not only achieve better economies of scale, but also potentially serve to eradicate the duplication of network infrastructure. This would also dramatically improve the speed of service delivery for all government entities where broadband network access services are required in future.</w:t>
      </w:r>
    </w:p>
    <w:p w:rsidR="00CA6BF3" w:rsidRPr="00A66A0B" w:rsidRDefault="00B52ECD" w:rsidP="00A66A0B">
      <w:pPr>
        <w:pStyle w:val="Heading1"/>
      </w:pPr>
      <w:bookmarkStart w:id="17" w:name="_Toc86757007"/>
      <w:r w:rsidRPr="00A66A0B">
        <w:lastRenderedPageBreak/>
        <w:t xml:space="preserve">Project </w:t>
      </w:r>
      <w:r w:rsidR="00307838" w:rsidRPr="00A66A0B">
        <w:t>scope</w:t>
      </w:r>
      <w:bookmarkEnd w:id="15"/>
      <w:bookmarkEnd w:id="16"/>
      <w:bookmarkEnd w:id="17"/>
      <w:r w:rsidR="00307838" w:rsidRPr="00A66A0B">
        <w:t xml:space="preserve"> </w:t>
      </w:r>
      <w:r w:rsidR="00CA6BF3" w:rsidRPr="00A66A0B">
        <w:t xml:space="preserve"> </w:t>
      </w:r>
    </w:p>
    <w:p w:rsidR="005B7410" w:rsidRPr="00180C7D" w:rsidRDefault="005B7410" w:rsidP="005B7410">
      <w:r w:rsidRPr="00180C7D">
        <w:t>The information should cover amongst others:</w:t>
      </w:r>
    </w:p>
    <w:p w:rsidR="005B7410" w:rsidRPr="00180C7D" w:rsidRDefault="00491C3F" w:rsidP="00A66A0B">
      <w:pPr>
        <w:pStyle w:val="ListParagraph"/>
        <w:numPr>
          <w:ilvl w:val="1"/>
          <w:numId w:val="43"/>
        </w:numPr>
      </w:pPr>
      <w:r w:rsidRPr="00180C7D">
        <w:t>Current Network coverage per District within the NC</w:t>
      </w:r>
      <w:r w:rsidR="00A67FA2" w:rsidRPr="00180C7D">
        <w:t>. (Metro/Urban/Rural)</w:t>
      </w:r>
    </w:p>
    <w:p w:rsidR="00F60346" w:rsidRPr="00180C7D" w:rsidRDefault="00992CAB" w:rsidP="00A66A0B">
      <w:pPr>
        <w:pStyle w:val="ListParagraph"/>
        <w:numPr>
          <w:ilvl w:val="1"/>
          <w:numId w:val="43"/>
        </w:numPr>
      </w:pPr>
      <w:r w:rsidRPr="00180C7D">
        <w:t>Different modes of Broadband distribution with</w:t>
      </w:r>
      <w:r w:rsidR="00F60346" w:rsidRPr="00180C7D">
        <w:t xml:space="preserve"> speed for existing network coverage per District</w:t>
      </w:r>
    </w:p>
    <w:p w:rsidR="005B7410" w:rsidRPr="00180C7D" w:rsidRDefault="005B7410" w:rsidP="00A66A0B">
      <w:pPr>
        <w:pStyle w:val="ListParagraph"/>
        <w:numPr>
          <w:ilvl w:val="1"/>
          <w:numId w:val="43"/>
        </w:numPr>
      </w:pPr>
      <w:r w:rsidRPr="00180C7D">
        <w:t>Provincial Government’s current spending on broadband</w:t>
      </w:r>
    </w:p>
    <w:p w:rsidR="005B7410" w:rsidRPr="00180C7D" w:rsidRDefault="005B7410" w:rsidP="00A66A0B">
      <w:pPr>
        <w:pStyle w:val="ListParagraph"/>
        <w:numPr>
          <w:ilvl w:val="1"/>
          <w:numId w:val="43"/>
        </w:numPr>
      </w:pPr>
      <w:r w:rsidRPr="00180C7D">
        <w:t>Spatial analysis classification</w:t>
      </w:r>
      <w:r w:rsidR="00F60346" w:rsidRPr="00180C7D">
        <w:t xml:space="preserve"> as per Business/Household usages per District</w:t>
      </w:r>
      <w:r w:rsidR="00992CAB" w:rsidRPr="00180C7D">
        <w:t xml:space="preserve">. </w:t>
      </w:r>
      <w:r w:rsidR="00A67FA2" w:rsidRPr="00180C7D">
        <w:t>(Home/Office/Mobile Devices/Internet café’s/Educational facilities)</w:t>
      </w:r>
    </w:p>
    <w:p w:rsidR="005B7410" w:rsidRPr="00180C7D" w:rsidRDefault="005B7410" w:rsidP="00A66A0B">
      <w:pPr>
        <w:pStyle w:val="ListParagraph"/>
        <w:numPr>
          <w:ilvl w:val="1"/>
          <w:numId w:val="43"/>
        </w:numPr>
      </w:pPr>
      <w:r w:rsidRPr="00180C7D">
        <w:t xml:space="preserve">Problem framing by geography and broadband connection speeds </w:t>
      </w:r>
    </w:p>
    <w:p w:rsidR="005B7410" w:rsidRPr="00180C7D" w:rsidRDefault="00F60346" w:rsidP="00A66A0B">
      <w:pPr>
        <w:pStyle w:val="ListParagraph"/>
        <w:numPr>
          <w:ilvl w:val="1"/>
          <w:numId w:val="43"/>
        </w:numPr>
      </w:pPr>
      <w:r w:rsidRPr="00180C7D">
        <w:t>Future broadband infrastructure project</w:t>
      </w:r>
      <w:r w:rsidR="006F74D3" w:rsidRPr="00180C7D">
        <w:t>s</w:t>
      </w:r>
      <w:r w:rsidRPr="00180C7D">
        <w:t xml:space="preserve"> with a summary of total budget required.</w:t>
      </w:r>
    </w:p>
    <w:p w:rsidR="00B52ECD" w:rsidRPr="00A66A0B" w:rsidRDefault="00B52ECD" w:rsidP="00A66A0B">
      <w:pPr>
        <w:pStyle w:val="Heading1"/>
      </w:pPr>
      <w:bookmarkStart w:id="18" w:name="_Toc422251324"/>
      <w:bookmarkStart w:id="19" w:name="_Toc499457402"/>
      <w:bookmarkStart w:id="20" w:name="_Toc86757008"/>
      <w:r w:rsidRPr="00A66A0B">
        <w:t>Value proposition</w:t>
      </w:r>
      <w:bookmarkEnd w:id="18"/>
      <w:bookmarkEnd w:id="19"/>
      <w:bookmarkEnd w:id="20"/>
      <w:r w:rsidRPr="00A66A0B">
        <w:t xml:space="preserve"> </w:t>
      </w:r>
    </w:p>
    <w:p w:rsidR="00675131" w:rsidRPr="00180C7D" w:rsidRDefault="005B7410" w:rsidP="00AA60EF">
      <w:r w:rsidRPr="00180C7D">
        <w:rPr>
          <w:lang w:val="en-GB"/>
        </w:rPr>
        <w:t xml:space="preserve">SITA reason for requesting this information </w:t>
      </w:r>
      <w:r w:rsidRPr="006E0C8D">
        <w:rPr>
          <w:color w:val="FF0000"/>
          <w:lang w:val="en-GB"/>
        </w:rPr>
        <w:t xml:space="preserve">from Telco’s </w:t>
      </w:r>
      <w:r w:rsidRPr="00180C7D">
        <w:rPr>
          <w:lang w:val="en-GB"/>
        </w:rPr>
        <w:t xml:space="preserve">is to formulate a </w:t>
      </w:r>
      <w:r w:rsidR="006F74D3" w:rsidRPr="00180C7D">
        <w:rPr>
          <w:lang w:val="en-GB"/>
        </w:rPr>
        <w:t>Broadband Strategy for the NCPG</w:t>
      </w:r>
      <w:r w:rsidRPr="00180C7D">
        <w:rPr>
          <w:lang w:val="en-GB"/>
        </w:rPr>
        <w:t xml:space="preserve"> (and supporting GIS Analysis and Model) that should provide detailed analysis of the existing supply of broadband (network coverage maps) and the demand for broadband </w:t>
      </w:r>
      <w:r w:rsidR="006F74D3" w:rsidRPr="00180C7D">
        <w:rPr>
          <w:lang w:val="en-GB"/>
        </w:rPr>
        <w:t xml:space="preserve">within the borders of the Northern Cape. </w:t>
      </w:r>
      <w:r w:rsidRPr="00180C7D">
        <w:rPr>
          <w:lang w:val="en-GB"/>
        </w:rPr>
        <w:t xml:space="preserve">Supply and demand should clearly be identified and mapped using GIS tools, where after a </w:t>
      </w:r>
      <w:r w:rsidR="006F74D3" w:rsidRPr="00180C7D">
        <w:rPr>
          <w:lang w:val="en-GB"/>
        </w:rPr>
        <w:t xml:space="preserve">Business and Technology </w:t>
      </w:r>
      <w:r w:rsidRPr="00180C7D">
        <w:rPr>
          <w:lang w:val="en-GB"/>
        </w:rPr>
        <w:t xml:space="preserve">gap analysis </w:t>
      </w:r>
      <w:r w:rsidR="006F74D3" w:rsidRPr="00180C7D">
        <w:rPr>
          <w:lang w:val="en-GB"/>
        </w:rPr>
        <w:t>will</w:t>
      </w:r>
      <w:r w:rsidRPr="00180C7D">
        <w:rPr>
          <w:lang w:val="en-GB"/>
        </w:rPr>
        <w:t xml:space="preserve"> be done to determine </w:t>
      </w:r>
      <w:r w:rsidR="006F74D3" w:rsidRPr="00180C7D">
        <w:rPr>
          <w:lang w:val="en-GB"/>
        </w:rPr>
        <w:t>the current Broadband tools and technology against the desired state, with a plan on how NCPG will bridge the gap.</w:t>
      </w:r>
    </w:p>
    <w:p w:rsidR="00B52ECD" w:rsidRPr="00A66A0B" w:rsidRDefault="00B52ECD" w:rsidP="00A66A0B">
      <w:pPr>
        <w:pStyle w:val="Heading1"/>
      </w:pPr>
      <w:bookmarkStart w:id="21" w:name="_Toc422251327"/>
      <w:bookmarkStart w:id="22" w:name="_Toc499457405"/>
      <w:bookmarkStart w:id="23" w:name="_Toc86757009"/>
      <w:r w:rsidRPr="00A66A0B">
        <w:t xml:space="preserve">Technical </w:t>
      </w:r>
      <w:r w:rsidR="009F5A8D" w:rsidRPr="00A66A0B">
        <w:t xml:space="preserve">and </w:t>
      </w:r>
      <w:r w:rsidR="00307838" w:rsidRPr="00A66A0B">
        <w:t xml:space="preserve">functional </w:t>
      </w:r>
      <w:r w:rsidRPr="00A66A0B">
        <w:t>requirements</w:t>
      </w:r>
      <w:bookmarkEnd w:id="21"/>
      <w:bookmarkEnd w:id="22"/>
      <w:bookmarkEnd w:id="23"/>
    </w:p>
    <w:p w:rsidR="00D844C1" w:rsidRDefault="00753F8D" w:rsidP="00F163CD">
      <w:r w:rsidRPr="00753F8D">
        <w:t xml:space="preserve">The </w:t>
      </w:r>
      <w:r w:rsidR="005B7410">
        <w:t>Information required should cover the full NC Spectrum as detailed below</w:t>
      </w:r>
      <w:r w:rsidRPr="00753F8D">
        <w:t>:</w:t>
      </w:r>
    </w:p>
    <w:p w:rsidR="00D844C1" w:rsidRPr="00BC5894" w:rsidRDefault="00D844C1" w:rsidP="00D844C1">
      <w:pPr>
        <w:pStyle w:val="ListParagraph"/>
        <w:numPr>
          <w:ilvl w:val="0"/>
          <w:numId w:val="45"/>
        </w:numPr>
      </w:pPr>
      <w:r w:rsidRPr="00D844C1">
        <w:t>https://www.statssa.gov.za/census/census_2011/census_products/Census_2011_Census_in_brief.pdf</w:t>
      </w:r>
    </w:p>
    <w:p w:rsidR="002176A6" w:rsidRDefault="005B7410" w:rsidP="005B7410">
      <w:pPr>
        <w:pStyle w:val="Heading2"/>
        <w:numPr>
          <w:ilvl w:val="0"/>
          <w:numId w:val="0"/>
        </w:numPr>
        <w:ind w:left="576"/>
        <w:rPr>
          <w:highlight w:val="yellow"/>
        </w:rPr>
      </w:pPr>
      <w:bookmarkStart w:id="24" w:name="_Toc86757010"/>
      <w:r>
        <w:rPr>
          <w:noProof/>
          <w:highlight w:val="yellow"/>
        </w:rPr>
        <w:drawing>
          <wp:inline distT="0" distB="0" distL="0" distR="0" wp14:anchorId="0228FFDB">
            <wp:extent cx="5326380" cy="3994933"/>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8040" cy="4003678"/>
                    </a:xfrm>
                    <a:prstGeom prst="rect">
                      <a:avLst/>
                    </a:prstGeom>
                    <a:noFill/>
                  </pic:spPr>
                </pic:pic>
              </a:graphicData>
            </a:graphic>
          </wp:inline>
        </w:drawing>
      </w:r>
      <w:bookmarkEnd w:id="24"/>
    </w:p>
    <w:p w:rsidR="00C27F6C" w:rsidRDefault="00C27F6C" w:rsidP="00C27F6C">
      <w:pPr>
        <w:rPr>
          <w:highlight w:val="yellow"/>
        </w:rPr>
      </w:pPr>
    </w:p>
    <w:p w:rsidR="005B7410" w:rsidRDefault="005B7410" w:rsidP="00C27F6C">
      <w:pPr>
        <w:rPr>
          <w:highlight w:val="yellow"/>
        </w:rPr>
      </w:pPr>
    </w:p>
    <w:p w:rsidR="005B7410" w:rsidRDefault="005B7410" w:rsidP="00C27F6C">
      <w:pPr>
        <w:rPr>
          <w:highlight w:val="yellow"/>
        </w:rPr>
      </w:pPr>
      <w:r>
        <w:rPr>
          <w:noProof/>
          <w:lang w:eastAsia="en-ZA"/>
        </w:rPr>
        <w:drawing>
          <wp:inline distT="0" distB="0" distL="0" distR="0" wp14:anchorId="08910855" wp14:editId="3EF961F2">
            <wp:extent cx="2019300" cy="192786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1509" name="Picture 2"/>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300" cy="1927860"/>
                    </a:xfrm>
                    <a:prstGeom prst="rect">
                      <a:avLst/>
                    </a:prstGeom>
                    <a:noFill/>
                    <a:ln>
                      <a:noFill/>
                    </a:ln>
                    <a:extLst/>
                  </pic:spPr>
                </pic:pic>
              </a:graphicData>
            </a:graphic>
          </wp:inline>
        </w:drawing>
      </w:r>
      <w:r>
        <w:rPr>
          <w:noProof/>
          <w:lang w:eastAsia="en-ZA"/>
        </w:rPr>
        <w:drawing>
          <wp:inline distT="0" distB="0" distL="0" distR="0" wp14:anchorId="3840DEB4" wp14:editId="2BAC5E68">
            <wp:extent cx="2065020" cy="1965960"/>
            <wp:effectExtent l="0" t="0" r="0" b="0"/>
            <wp:docPr id="26629" name="Picture 2" descr="C:\Users\Zdtoit\Documents\Broadband Mapping\Mapping Data\NCape\NC Namakwa Infrastructure Gap from Census Points.png"/>
            <wp:cNvGraphicFramePr/>
            <a:graphic xmlns:a="http://schemas.openxmlformats.org/drawingml/2006/main">
              <a:graphicData uri="http://schemas.openxmlformats.org/drawingml/2006/picture">
                <pic:pic xmlns:pic="http://schemas.openxmlformats.org/drawingml/2006/picture">
                  <pic:nvPicPr>
                    <pic:cNvPr id="26629" name="Picture 2" descr="C:\Users\Zdtoit\Documents\Broadband Mapping\Mapping Data\NCape\NC Namakwa Infrastructure Gap from Census Points.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5020" cy="1965960"/>
                    </a:xfrm>
                    <a:prstGeom prst="rect">
                      <a:avLst/>
                    </a:prstGeom>
                    <a:noFill/>
                    <a:ln>
                      <a:noFill/>
                    </a:ln>
                    <a:extLst/>
                  </pic:spPr>
                </pic:pic>
              </a:graphicData>
            </a:graphic>
          </wp:inline>
        </w:drawing>
      </w:r>
      <w:r>
        <w:rPr>
          <w:noProof/>
          <w:highlight w:val="yellow"/>
        </w:rPr>
        <w:drawing>
          <wp:inline distT="0" distB="0" distL="0" distR="0" wp14:anchorId="63583775">
            <wp:extent cx="1975485" cy="19812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5485" cy="1981200"/>
                    </a:xfrm>
                    <a:prstGeom prst="rect">
                      <a:avLst/>
                    </a:prstGeom>
                    <a:noFill/>
                  </pic:spPr>
                </pic:pic>
              </a:graphicData>
            </a:graphic>
          </wp:inline>
        </w:drawing>
      </w:r>
    </w:p>
    <w:p w:rsidR="005B7410" w:rsidRDefault="005B7410" w:rsidP="00C27F6C">
      <w:pPr>
        <w:rPr>
          <w:highlight w:val="yellow"/>
        </w:rPr>
      </w:pPr>
      <w:r>
        <w:rPr>
          <w:noProof/>
          <w:highlight w:val="yellow"/>
        </w:rPr>
        <w:drawing>
          <wp:inline distT="0" distB="0" distL="0" distR="0" wp14:anchorId="2B6C0BD4">
            <wp:extent cx="2042160" cy="198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2160" cy="1981200"/>
                    </a:xfrm>
                    <a:prstGeom prst="rect">
                      <a:avLst/>
                    </a:prstGeom>
                    <a:noFill/>
                  </pic:spPr>
                </pic:pic>
              </a:graphicData>
            </a:graphic>
          </wp:inline>
        </w:drawing>
      </w:r>
      <w:r>
        <w:rPr>
          <w:noProof/>
          <w:lang w:eastAsia="en-ZA"/>
        </w:rPr>
        <w:drawing>
          <wp:inline distT="0" distB="0" distL="0" distR="0" wp14:anchorId="7E0CF98B" wp14:editId="52CE4248">
            <wp:extent cx="2019300" cy="2004060"/>
            <wp:effectExtent l="0" t="0" r="0" b="0"/>
            <wp:docPr id="14341" name="Picture 2" descr="C:\Users\Zdtoit\Documents\Broadband Mapping\Mapping Data\NCape\NC Siyanda Infrastructure Gap from Census Points.png"/>
            <wp:cNvGraphicFramePr/>
            <a:graphic xmlns:a="http://schemas.openxmlformats.org/drawingml/2006/main">
              <a:graphicData uri="http://schemas.openxmlformats.org/drawingml/2006/picture">
                <pic:pic xmlns:pic="http://schemas.openxmlformats.org/drawingml/2006/picture">
                  <pic:nvPicPr>
                    <pic:cNvPr id="14341" name="Picture 2" descr="C:\Users\Zdtoit\Documents\Broadband Mapping\Mapping Data\NCape\NC Siyanda Infrastructure Gap from Census Points.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9300" cy="2004060"/>
                    </a:xfrm>
                    <a:prstGeom prst="rect">
                      <a:avLst/>
                    </a:prstGeom>
                    <a:noFill/>
                    <a:ln>
                      <a:noFill/>
                    </a:ln>
                    <a:extLst/>
                  </pic:spPr>
                </pic:pic>
              </a:graphicData>
            </a:graphic>
          </wp:inline>
        </w:drawing>
      </w:r>
    </w:p>
    <w:p w:rsidR="00D844C1" w:rsidRPr="00C27F6C" w:rsidRDefault="00D844C1" w:rsidP="00C27F6C">
      <w:pPr>
        <w:rPr>
          <w:highlight w:val="yellow"/>
        </w:rPr>
      </w:pPr>
    </w:p>
    <w:p w:rsidR="00B52ECD" w:rsidRPr="00C76982" w:rsidRDefault="00C27F6C" w:rsidP="00C27F6C">
      <w:pPr>
        <w:pStyle w:val="Heading1"/>
      </w:pPr>
      <w:bookmarkStart w:id="25" w:name="_Toc422251329"/>
      <w:bookmarkStart w:id="26" w:name="_Toc499457407"/>
      <w:bookmarkStart w:id="27" w:name="_Toc86757011"/>
      <w:r w:rsidRPr="00C27F6C">
        <w:t>Proposed service delivery or contracting model</w:t>
      </w:r>
      <w:bookmarkEnd w:id="25"/>
      <w:bookmarkEnd w:id="26"/>
      <w:bookmarkEnd w:id="27"/>
    </w:p>
    <w:p w:rsidR="00C27F6C" w:rsidRDefault="00C27F6C" w:rsidP="00C27F6C">
      <w:r>
        <w:t xml:space="preserve">SITA Northern Cape to utilise SCM office, to source </w:t>
      </w:r>
      <w:r w:rsidR="0003699F">
        <w:t xml:space="preserve">from all Telecommunication </w:t>
      </w:r>
      <w:r>
        <w:t>supplier</w:t>
      </w:r>
      <w:r w:rsidR="0003699F">
        <w:t>s that covers the Broadband Spectrum as set out in technical and functional requirements.</w:t>
      </w:r>
      <w:r>
        <w:t xml:space="preserve"> </w:t>
      </w:r>
    </w:p>
    <w:p w:rsidR="00C27F6C" w:rsidRDefault="00C27F6C" w:rsidP="00A66A0B">
      <w:pPr>
        <w:pStyle w:val="ListParagraph"/>
        <w:numPr>
          <w:ilvl w:val="1"/>
          <w:numId w:val="44"/>
        </w:numPr>
      </w:pPr>
      <w:r>
        <w:t>The bidder will comply with all networking standards; codes and recommendations during design; manufacture fabrication; installation; testing; certification and administration of this project. Work shall be performed in accordance of the International Standards; local codes and authorities having jurisdiction.</w:t>
      </w:r>
    </w:p>
    <w:p w:rsidR="00C27F6C" w:rsidRDefault="00C27F6C" w:rsidP="00A66A0B">
      <w:pPr>
        <w:pStyle w:val="ListParagraph"/>
        <w:numPr>
          <w:ilvl w:val="1"/>
          <w:numId w:val="44"/>
        </w:numPr>
      </w:pPr>
      <w:r>
        <w:t>All South African National Standards (SANS) specification and regulations; civil engineering electrical and construction standards as per the original 1611/2017 bid will be adhere to and stay applicable for this purpose of this RFQ.</w:t>
      </w:r>
    </w:p>
    <w:p w:rsidR="00BB7A05" w:rsidRDefault="00C27F6C" w:rsidP="00C27F6C">
      <w:r w:rsidRPr="00A66A0B">
        <w:rPr>
          <w:b/>
        </w:rPr>
        <w:t>NOTE:</w:t>
      </w:r>
      <w:r>
        <w:t xml:space="preserve"> the service provider has the responsibility to determine and comply with the most recent release of the above listed codes and documents.</w:t>
      </w:r>
    </w:p>
    <w:p w:rsidR="00B52ECD" w:rsidRDefault="00B52ECD" w:rsidP="00B52ECD">
      <w:pPr>
        <w:pStyle w:val="Heading1"/>
        <w:keepLines/>
      </w:pPr>
      <w:bookmarkStart w:id="28" w:name="_Toc86757012"/>
      <w:bookmarkEnd w:id="28"/>
    </w:p>
    <w:tbl>
      <w:tblPr>
        <w:tblStyle w:val="SITATable"/>
        <w:tblW w:w="0" w:type="auto"/>
        <w:tblLook w:val="0680" w:firstRow="0" w:lastRow="0" w:firstColumn="1" w:lastColumn="0" w:noHBand="1" w:noVBand="1"/>
      </w:tblPr>
      <w:tblGrid>
        <w:gridCol w:w="2122"/>
        <w:gridCol w:w="7506"/>
      </w:tblGrid>
      <w:tr w:rsidR="00307838" w:rsidRPr="00307838" w:rsidTr="00307838">
        <w:tc>
          <w:tcPr>
            <w:tcW w:w="2122" w:type="dxa"/>
            <w:shd w:val="clear" w:color="auto" w:fill="DBE5F1" w:themeFill="accent1" w:themeFillTint="33"/>
          </w:tcPr>
          <w:p w:rsidR="00B52ECD" w:rsidRPr="00307838" w:rsidRDefault="00307838" w:rsidP="00307838">
            <w:pPr>
              <w:jc w:val="right"/>
              <w:rPr>
                <w:b/>
                <w:color w:val="0E1B8D"/>
              </w:rPr>
            </w:pPr>
            <w:r>
              <w:rPr>
                <w:b/>
                <w:color w:val="0E1B8D"/>
              </w:rPr>
              <w:t>Name and</w:t>
            </w:r>
            <w:r w:rsidR="00B52ECD" w:rsidRPr="00307838">
              <w:rPr>
                <w:b/>
                <w:color w:val="0E1B8D"/>
              </w:rPr>
              <w:t xml:space="preserve"> Surname:</w:t>
            </w:r>
          </w:p>
        </w:tc>
        <w:tc>
          <w:tcPr>
            <w:tcW w:w="7506" w:type="dxa"/>
          </w:tcPr>
          <w:p w:rsidR="00B52ECD" w:rsidRPr="00307838" w:rsidRDefault="00C3774F" w:rsidP="00307838">
            <w:r>
              <w:t>Audrey Matlapeng</w:t>
            </w:r>
          </w:p>
        </w:tc>
      </w:tr>
      <w:tr w:rsidR="00307838" w:rsidRPr="00307838" w:rsidTr="00307838">
        <w:tc>
          <w:tcPr>
            <w:tcW w:w="2122" w:type="dxa"/>
            <w:shd w:val="clear" w:color="auto" w:fill="DBE5F1" w:themeFill="accent1" w:themeFillTint="33"/>
          </w:tcPr>
          <w:p w:rsidR="00B52ECD" w:rsidRPr="00307838" w:rsidRDefault="00B52ECD" w:rsidP="00307838">
            <w:pPr>
              <w:jc w:val="right"/>
              <w:rPr>
                <w:b/>
                <w:color w:val="0E1B8D"/>
              </w:rPr>
            </w:pPr>
            <w:r w:rsidRPr="00307838">
              <w:rPr>
                <w:b/>
                <w:color w:val="0E1B8D"/>
              </w:rPr>
              <w:t>Telephone number:</w:t>
            </w:r>
          </w:p>
        </w:tc>
        <w:tc>
          <w:tcPr>
            <w:tcW w:w="7506" w:type="dxa"/>
          </w:tcPr>
          <w:p w:rsidR="00B52ECD" w:rsidRPr="00307838" w:rsidRDefault="00C3774F" w:rsidP="00307838">
            <w:r>
              <w:t>012 482 2339</w:t>
            </w:r>
          </w:p>
        </w:tc>
      </w:tr>
      <w:tr w:rsidR="00307838" w:rsidRPr="00307838" w:rsidTr="00307838">
        <w:tc>
          <w:tcPr>
            <w:tcW w:w="2122" w:type="dxa"/>
            <w:shd w:val="clear" w:color="auto" w:fill="DBE5F1" w:themeFill="accent1" w:themeFillTint="33"/>
          </w:tcPr>
          <w:p w:rsidR="00B52ECD" w:rsidRPr="00307838" w:rsidRDefault="00B52ECD" w:rsidP="00307838">
            <w:pPr>
              <w:jc w:val="right"/>
              <w:rPr>
                <w:b/>
                <w:color w:val="0E1B8D"/>
              </w:rPr>
            </w:pPr>
            <w:r w:rsidRPr="00307838">
              <w:rPr>
                <w:b/>
                <w:color w:val="0E1B8D"/>
              </w:rPr>
              <w:t>e-Mail:</w:t>
            </w:r>
          </w:p>
        </w:tc>
        <w:tc>
          <w:tcPr>
            <w:tcW w:w="7506" w:type="dxa"/>
          </w:tcPr>
          <w:p w:rsidR="00B52ECD" w:rsidRPr="00307838" w:rsidRDefault="00E80CEC" w:rsidP="00307838">
            <w:hyperlink r:id="rId17" w:history="1">
              <w:r w:rsidR="00024EB4" w:rsidRPr="00CE1533">
                <w:rPr>
                  <w:rStyle w:val="Hyperlink"/>
                </w:rPr>
                <w:t>audrey.matlape</w:t>
              </w:r>
            </w:hyperlink>
            <w:r w:rsidR="00C3774F">
              <w:rPr>
                <w:rStyle w:val="Hyperlink"/>
              </w:rPr>
              <w:t>ng@sita.co.za</w:t>
            </w:r>
          </w:p>
        </w:tc>
      </w:tr>
    </w:tbl>
    <w:p w:rsidR="00837D22" w:rsidRPr="00837D22" w:rsidRDefault="00837D22" w:rsidP="00F953D9">
      <w:pPr>
        <w:pStyle w:val="Preliminary"/>
        <w:tabs>
          <w:tab w:val="left" w:pos="6062"/>
          <w:tab w:val="left" w:pos="6376"/>
        </w:tabs>
      </w:pPr>
    </w:p>
    <w:sectPr w:rsidR="00837D22" w:rsidRPr="00837D22" w:rsidSect="00E5740F">
      <w:headerReference w:type="default" r:id="rId18"/>
      <w:footerReference w:type="default" r:id="rId19"/>
      <w:pgSz w:w="11906" w:h="16838" w:code="9"/>
      <w:pgMar w:top="1276" w:right="1134" w:bottom="993" w:left="1134" w:header="709" w:footer="5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0CEC" w:rsidRDefault="00E80CEC" w:rsidP="000C56A7">
      <w:pPr>
        <w:spacing w:after="0" w:line="240" w:lineRule="auto"/>
      </w:pPr>
      <w:r>
        <w:separator/>
      </w:r>
    </w:p>
  </w:endnote>
  <w:endnote w:type="continuationSeparator" w:id="0">
    <w:p w:rsidR="00E80CEC" w:rsidRDefault="00E80CEC" w:rsidP="000C5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3832"/>
      <w:gridCol w:w="1986"/>
      <w:gridCol w:w="3820"/>
    </w:tblGrid>
    <w:tr w:rsidR="002176A6" w:rsidRPr="004B317A" w:rsidTr="005B2D39">
      <w:tc>
        <w:tcPr>
          <w:tcW w:w="3832" w:type="dxa"/>
        </w:tcPr>
        <w:p w:rsidR="002176A6" w:rsidRPr="004B317A" w:rsidRDefault="00024EB4" w:rsidP="00AA60EF">
          <w:pPr>
            <w:pStyle w:val="Footer"/>
            <w:jc w:val="left"/>
            <w:rPr>
              <w:szCs w:val="20"/>
            </w:rPr>
          </w:pPr>
          <w:r>
            <w:rPr>
              <w:b/>
            </w:rPr>
            <w:t>RFI</w:t>
          </w:r>
        </w:p>
      </w:tc>
      <w:tc>
        <w:tcPr>
          <w:tcW w:w="1986" w:type="dxa"/>
        </w:tcPr>
        <w:p w:rsidR="002176A6" w:rsidRPr="004B317A" w:rsidRDefault="002176A6" w:rsidP="00557B11">
          <w:pPr>
            <w:pStyle w:val="Footer"/>
            <w:rPr>
              <w:szCs w:val="20"/>
            </w:rPr>
          </w:pPr>
          <w:r w:rsidRPr="004B317A">
            <w:rPr>
              <w:szCs w:val="20"/>
            </w:rPr>
            <w:t>RESTRICTED</w:t>
          </w:r>
        </w:p>
      </w:tc>
      <w:tc>
        <w:tcPr>
          <w:tcW w:w="3820" w:type="dxa"/>
        </w:tcPr>
        <w:p w:rsidR="002176A6" w:rsidRPr="004B317A" w:rsidRDefault="002176A6" w:rsidP="00557B11">
          <w:pPr>
            <w:pStyle w:val="Footer"/>
            <w:tabs>
              <w:tab w:val="clear" w:pos="2554"/>
              <w:tab w:val="clear" w:pos="3604"/>
            </w:tabs>
            <w:jc w:val="right"/>
            <w:rPr>
              <w:szCs w:val="20"/>
            </w:rPr>
          </w:pPr>
          <w:r w:rsidRPr="004B317A">
            <w:rPr>
              <w:szCs w:val="20"/>
            </w:rPr>
            <w:t xml:space="preserve">Page </w:t>
          </w:r>
          <w:r w:rsidRPr="004B317A">
            <w:rPr>
              <w:szCs w:val="20"/>
            </w:rPr>
            <w:fldChar w:fldCharType="begin"/>
          </w:r>
          <w:r w:rsidRPr="004B317A">
            <w:rPr>
              <w:szCs w:val="20"/>
            </w:rPr>
            <w:instrText xml:space="preserve"> PAGE   \* MERGEFORMAT </w:instrText>
          </w:r>
          <w:r w:rsidRPr="004B317A">
            <w:rPr>
              <w:szCs w:val="20"/>
            </w:rPr>
            <w:fldChar w:fldCharType="separate"/>
          </w:r>
          <w:r w:rsidR="004F7FBD">
            <w:rPr>
              <w:noProof/>
              <w:szCs w:val="20"/>
            </w:rPr>
            <w:t>2</w:t>
          </w:r>
          <w:r w:rsidRPr="004B317A">
            <w:rPr>
              <w:szCs w:val="20"/>
            </w:rPr>
            <w:fldChar w:fldCharType="end"/>
          </w:r>
          <w:r w:rsidRPr="004B317A">
            <w:rPr>
              <w:szCs w:val="20"/>
            </w:rPr>
            <w:t xml:space="preserve"> of </w:t>
          </w:r>
          <w:r w:rsidRPr="004B317A">
            <w:rPr>
              <w:szCs w:val="20"/>
            </w:rPr>
            <w:fldChar w:fldCharType="begin"/>
          </w:r>
          <w:r w:rsidRPr="004B317A">
            <w:rPr>
              <w:szCs w:val="20"/>
            </w:rPr>
            <w:instrText xml:space="preserve"> NUMPAGES  \* Arabic  \* MERGEFORMAT </w:instrText>
          </w:r>
          <w:r w:rsidRPr="004B317A">
            <w:rPr>
              <w:szCs w:val="20"/>
            </w:rPr>
            <w:fldChar w:fldCharType="separate"/>
          </w:r>
          <w:r w:rsidR="004F7FBD">
            <w:rPr>
              <w:noProof/>
              <w:szCs w:val="20"/>
            </w:rPr>
            <w:t>5</w:t>
          </w:r>
          <w:r w:rsidRPr="004B317A">
            <w:rPr>
              <w:szCs w:val="20"/>
            </w:rPr>
            <w:fldChar w:fldCharType="end"/>
          </w:r>
        </w:p>
      </w:tc>
    </w:tr>
  </w:tbl>
  <w:p w:rsidR="002176A6" w:rsidRPr="00E5740F" w:rsidRDefault="002176A6" w:rsidP="00E5740F">
    <w:pPr>
      <w:spacing w:after="0" w:line="240" w:lineRule="auto"/>
      <w:rPr>
        <w:sz w:val="20"/>
        <w:szCs w:val="20"/>
      </w:rPr>
    </w:pPr>
    <w:r w:rsidRPr="00F37BD6">
      <w:rPr>
        <w:noProof/>
        <w:sz w:val="20"/>
        <w:lang w:eastAsia="en-ZA"/>
      </w:rPr>
      <mc:AlternateContent>
        <mc:Choice Requires="wps">
          <w:drawing>
            <wp:anchor distT="45720" distB="45720" distL="114300" distR="114300" simplePos="0" relativeHeight="251659264" behindDoc="1" locked="0" layoutInCell="1" allowOverlap="1" wp14:anchorId="02832448" wp14:editId="7C13A26A">
              <wp:simplePos x="0" y="0"/>
              <wp:positionH relativeFrom="margin">
                <wp:posOffset>5335403</wp:posOffset>
              </wp:positionH>
              <wp:positionV relativeFrom="paragraph">
                <wp:posOffset>-74598</wp:posOffset>
              </wp:positionV>
              <wp:extent cx="877475" cy="286603"/>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475" cy="286603"/>
                      </a:xfrm>
                      <a:prstGeom prst="rect">
                        <a:avLst/>
                      </a:prstGeom>
                      <a:solidFill>
                        <a:srgbClr val="FFFFFF"/>
                      </a:solidFill>
                      <a:ln w="9525">
                        <a:noFill/>
                        <a:miter lim="800000"/>
                        <a:headEnd/>
                        <a:tailEnd/>
                      </a:ln>
                    </wps:spPr>
                    <wps:txbx>
                      <w:txbxContent>
                        <w:p w:rsidR="002176A6" w:rsidRPr="00F37BD6" w:rsidRDefault="002176A6" w:rsidP="00F37BD6">
                          <w:pPr>
                            <w:spacing w:after="0" w:line="240" w:lineRule="auto"/>
                            <w:jc w:val="right"/>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832448" id="_x0000_t202" coordsize="21600,21600" o:spt="202" path="m,l,21600r21600,l21600,xe">
              <v:stroke joinstyle="miter"/>
              <v:path gradientshapeok="t" o:connecttype="rect"/>
            </v:shapetype>
            <v:shape id="Text Box 2" o:spid="_x0000_s1026" type="#_x0000_t202" style="position:absolute;left:0;text-align:left;margin-left:420.1pt;margin-top:-5.85pt;width:69.1pt;height:22.5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" stroked="f">
              <v:textbox>
                <w:txbxContent>
                  <w:p w:rsidR="002176A6" w:rsidRPr="00F37BD6" w:rsidRDefault="002176A6" w:rsidP="00F37BD6">
                    <w:pPr>
                      <w:spacing w:after="0" w:line="240" w:lineRule="auto"/>
                      <w:jc w:val="right"/>
                      <w:rPr>
                        <w:sz w:val="20"/>
                        <w:szCs w:val="20"/>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0CEC" w:rsidRDefault="00E80CEC" w:rsidP="000C56A7">
      <w:pPr>
        <w:spacing w:after="0" w:line="240" w:lineRule="auto"/>
      </w:pPr>
      <w:r>
        <w:separator/>
      </w:r>
    </w:p>
  </w:footnote>
  <w:footnote w:type="continuationSeparator" w:id="0">
    <w:p w:rsidR="00E80CEC" w:rsidRDefault="00E80CEC" w:rsidP="000C56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76A6" w:rsidRPr="00F37BD6" w:rsidRDefault="002176A6">
    <w:pPr>
      <w:pStyle w:val="Header"/>
    </w:pPr>
    <w:r w:rsidRPr="00F37BD6">
      <w:t>RESTRICTED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D59BE"/>
    <w:multiLevelType w:val="hybridMultilevel"/>
    <w:tmpl w:val="0BA2ACE8"/>
    <w:lvl w:ilvl="0" w:tplc="25B29A5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F04486"/>
    <w:multiLevelType w:val="multilevel"/>
    <w:tmpl w:val="F412EA80"/>
    <w:lvl w:ilvl="0">
      <w:start w:val="1"/>
      <w:numFmt w:val="decimal"/>
      <w:lvlText w:val="%1."/>
      <w:lvlJc w:val="left"/>
      <w:pPr>
        <w:ind w:left="567" w:hanging="567"/>
      </w:pPr>
      <w:rPr>
        <w:rFonts w:hint="default"/>
        <w:b/>
      </w:rPr>
    </w:lvl>
    <w:lvl w:ilvl="1">
      <w:start w:val="1"/>
      <w:numFmt w:val="decimal"/>
      <w:lvlText w:val="%1.%2"/>
      <w:lvlJc w:val="left"/>
      <w:pPr>
        <w:ind w:left="567" w:hanging="567"/>
      </w:pPr>
      <w:rPr>
        <w:rFonts w:hint="default"/>
      </w:rPr>
    </w:lvl>
    <w:lvl w:ilvl="2">
      <w:start w:val="1"/>
      <w:numFmt w:val="decimal"/>
      <w:lvlText w:val="%1.%2.%3"/>
      <w:lvlJc w:val="left"/>
      <w:pPr>
        <w:ind w:left="2694" w:hanging="567"/>
      </w:pPr>
      <w:rPr>
        <w:rFonts w:hint="default"/>
      </w:rPr>
    </w:lvl>
    <w:lvl w:ilvl="3">
      <w:start w:val="1"/>
      <w:numFmt w:val="decimal"/>
      <w:suff w:val="space"/>
      <w:lvlText w:val="%1.%2.%3.%4"/>
      <w:lvlJc w:val="left"/>
      <w:pPr>
        <w:ind w:left="567" w:hanging="567"/>
      </w:pPr>
      <w:rPr>
        <w:rFonts w:hint="default"/>
      </w:rPr>
    </w:lvl>
    <w:lvl w:ilvl="4">
      <w:start w:val="1"/>
      <w:numFmt w:val="decimal"/>
      <w:suff w:val="space"/>
      <w:lvlText w:val="%1.%2.%3.%4.%5"/>
      <w:lvlJc w:val="left"/>
      <w:pPr>
        <w:ind w:left="567" w:hanging="567"/>
      </w:pPr>
      <w:rPr>
        <w:rFonts w:hint="default"/>
        <w:color w:val="0E1B8D"/>
      </w:rPr>
    </w:lvl>
    <w:lvl w:ilvl="5">
      <w:start w:val="1"/>
      <w:numFmt w:val="decimal"/>
      <w:suff w:val="space"/>
      <w:lvlText w:val="%1.%2.%3.%4.%5.%6"/>
      <w:lvlJc w:val="left"/>
      <w:pPr>
        <w:ind w:left="567" w:hanging="567"/>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suff w:val="space"/>
      <w:lvlText w:val="%1.%2.%3.%4.%5.%6.%7"/>
      <w:lvlJc w:val="left"/>
      <w:pPr>
        <w:ind w:left="567" w:hanging="567"/>
      </w:pPr>
      <w:rPr>
        <w:rFonts w:hint="default"/>
      </w:rPr>
    </w:lvl>
    <w:lvl w:ilvl="7">
      <w:start w:val="1"/>
      <w:numFmt w:val="decimal"/>
      <w:suff w:val="space"/>
      <w:lvlText w:val="%1.%2.%3.%4.%5.%6.%7.%8"/>
      <w:lvlJc w:val="left"/>
      <w:pPr>
        <w:ind w:left="567" w:hanging="567"/>
      </w:pPr>
      <w:rPr>
        <w:rFonts w:hint="default"/>
        <w:color w:val="0E1B8D"/>
      </w:rPr>
    </w:lvl>
    <w:lvl w:ilvl="8">
      <w:start w:val="1"/>
      <w:numFmt w:val="decimal"/>
      <w:suff w:val="space"/>
      <w:lvlText w:val="%1.%2.%3.%4.%5.%6.%7.%8.%9"/>
      <w:lvlJc w:val="left"/>
      <w:pPr>
        <w:ind w:left="567" w:hanging="567"/>
      </w:pPr>
      <w:rPr>
        <w:rFonts w:hint="default"/>
      </w:rPr>
    </w:lvl>
  </w:abstractNum>
  <w:abstractNum w:abstractNumId="2" w15:restartNumberingAfterBreak="0">
    <w:nsid w:val="0E2131B0"/>
    <w:multiLevelType w:val="hybridMultilevel"/>
    <w:tmpl w:val="648A7FB8"/>
    <w:lvl w:ilvl="0" w:tplc="25B29A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E8613E"/>
    <w:multiLevelType w:val="hybridMultilevel"/>
    <w:tmpl w:val="8AB238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56D2CD0"/>
    <w:multiLevelType w:val="multilevel"/>
    <w:tmpl w:val="1FA08080"/>
    <w:lvl w:ilvl="0">
      <w:start w:val="1"/>
      <w:numFmt w:val="decimal"/>
      <w:lvlText w:val="%1"/>
      <w:lvlJc w:val="left"/>
      <w:pPr>
        <w:tabs>
          <w:tab w:val="num" w:pos="880"/>
        </w:tabs>
        <w:ind w:left="880" w:hanging="880"/>
      </w:pPr>
      <w:rPr>
        <w:rFonts w:hint="default"/>
        <w:sz w:val="32"/>
        <w:szCs w:val="32"/>
      </w:rPr>
    </w:lvl>
    <w:lvl w:ilvl="1">
      <w:start w:val="11"/>
      <w:numFmt w:val="decimal"/>
      <w:lvlText w:val="%1.%2"/>
      <w:lvlJc w:val="left"/>
      <w:pPr>
        <w:tabs>
          <w:tab w:val="num" w:pos="880"/>
        </w:tabs>
        <w:ind w:left="880" w:hanging="880"/>
      </w:pPr>
      <w:rPr>
        <w:rFonts w:hint="default"/>
        <w:sz w:val="28"/>
        <w:szCs w:val="28"/>
      </w:rPr>
    </w:lvl>
    <w:lvl w:ilvl="2">
      <w:start w:val="1"/>
      <w:numFmt w:val="decimal"/>
      <w:lvlText w:val="%1.%2.%3"/>
      <w:lvlJc w:val="left"/>
      <w:pPr>
        <w:tabs>
          <w:tab w:val="num" w:pos="880"/>
        </w:tabs>
        <w:ind w:left="880" w:hanging="880"/>
      </w:pPr>
      <w:rPr>
        <w:rFonts w:ascii="Verdana" w:hAnsi="Verdana" w:cs="Arial" w:hint="default"/>
        <w:b w:val="0"/>
        <w:color w:val="auto"/>
        <w:sz w:val="20"/>
        <w:szCs w:val="20"/>
      </w:rPr>
    </w:lvl>
    <w:lvl w:ilvl="3">
      <w:start w:val="8"/>
      <w:numFmt w:val="decimal"/>
      <w:lvlText w:val="%1.%2.%3.%4"/>
      <w:lvlJc w:val="left"/>
      <w:pPr>
        <w:tabs>
          <w:tab w:val="num" w:pos="919"/>
        </w:tabs>
        <w:ind w:left="919" w:hanging="919"/>
      </w:pPr>
      <w:rPr>
        <w:rFonts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rPr>
    </w:lvl>
    <w:lvl w:ilvl="4">
      <w:start w:val="1"/>
      <w:numFmt w:val="decimal"/>
      <w:lvlText w:val="%1.%2.%3.%4.%5"/>
      <w:lvlJc w:val="left"/>
      <w:pPr>
        <w:tabs>
          <w:tab w:val="num" w:pos="1123"/>
        </w:tabs>
        <w:ind w:left="1123" w:hanging="1123"/>
      </w:pPr>
      <w:rPr>
        <w:rFonts w:hint="default"/>
      </w:rPr>
    </w:lvl>
    <w:lvl w:ilvl="5">
      <w:start w:val="13"/>
      <w:numFmt w:val="decimal"/>
      <w:lvlText w:val="%1.%2.%3.%4.%5.%6"/>
      <w:lvlJc w:val="left"/>
      <w:pPr>
        <w:tabs>
          <w:tab w:val="num" w:pos="1321"/>
        </w:tabs>
        <w:ind w:left="1321" w:hanging="1321"/>
      </w:pPr>
      <w:rPr>
        <w:rFonts w:hint="default"/>
      </w:rPr>
    </w:lvl>
    <w:lvl w:ilvl="6">
      <w:start w:val="1"/>
      <w:numFmt w:val="decimal"/>
      <w:lvlRestart w:val="0"/>
      <w:lvlText w:val="%1.%2.%3.%4.%5.%6.%7"/>
      <w:lvlJc w:val="left"/>
      <w:pPr>
        <w:tabs>
          <w:tab w:val="num" w:pos="1520"/>
        </w:tabs>
        <w:ind w:left="1520" w:hanging="1520"/>
      </w:pPr>
      <w:rPr>
        <w:rFonts w:hint="default"/>
      </w:rPr>
    </w:lvl>
    <w:lvl w:ilvl="7">
      <w:start w:val="1"/>
      <w:numFmt w:val="decimal"/>
      <w:lvlText w:val="%1.%2.%3.%4.%5.%6.%7.%8"/>
      <w:lvlJc w:val="left"/>
      <w:pPr>
        <w:tabs>
          <w:tab w:val="num" w:pos="1718"/>
        </w:tabs>
        <w:ind w:left="1718" w:hanging="1718"/>
      </w:pPr>
      <w:rPr>
        <w:rFonts w:hint="default"/>
      </w:rPr>
    </w:lvl>
    <w:lvl w:ilvl="8">
      <w:start w:val="1"/>
      <w:numFmt w:val="decimal"/>
      <w:lvlText w:val="%1.%2.%3.%4.%5.%6.%7.%8.%9"/>
      <w:lvlJc w:val="left"/>
      <w:pPr>
        <w:tabs>
          <w:tab w:val="num" w:pos="1922"/>
        </w:tabs>
        <w:ind w:left="1922" w:hanging="1922"/>
      </w:pPr>
      <w:rPr>
        <w:rFonts w:hint="default"/>
      </w:rPr>
    </w:lvl>
  </w:abstractNum>
  <w:abstractNum w:abstractNumId="5" w15:restartNumberingAfterBreak="0">
    <w:nsid w:val="1C5653F7"/>
    <w:multiLevelType w:val="hybridMultilevel"/>
    <w:tmpl w:val="89C4969C"/>
    <w:lvl w:ilvl="0" w:tplc="67D28166">
      <w:start w:val="60"/>
      <w:numFmt w:val="bullet"/>
      <w:lvlText w:val="-"/>
      <w:lvlJc w:val="left"/>
      <w:pPr>
        <w:ind w:left="720" w:hanging="360"/>
      </w:pPr>
      <w:rPr>
        <w:rFonts w:ascii="Calibri Light" w:eastAsiaTheme="minorHAnsi" w:hAnsi="Calibri Light" w:cs="Calibri Light"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21E57840"/>
    <w:multiLevelType w:val="hybridMultilevel"/>
    <w:tmpl w:val="79AE860E"/>
    <w:lvl w:ilvl="0" w:tplc="8866213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FD73BE"/>
    <w:multiLevelType w:val="hybridMultilevel"/>
    <w:tmpl w:val="648A7FB8"/>
    <w:lvl w:ilvl="0" w:tplc="25B29A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9B2DC6"/>
    <w:multiLevelType w:val="multilevel"/>
    <w:tmpl w:val="CB26F69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9" w15:restartNumberingAfterBreak="0">
    <w:nsid w:val="2A523B93"/>
    <w:multiLevelType w:val="multilevel"/>
    <w:tmpl w:val="CB26F69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0" w15:restartNumberingAfterBreak="0">
    <w:nsid w:val="2D73585A"/>
    <w:multiLevelType w:val="multilevel"/>
    <w:tmpl w:val="A198BB5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1" w15:restartNumberingAfterBreak="0">
    <w:nsid w:val="32A947A2"/>
    <w:multiLevelType w:val="multilevel"/>
    <w:tmpl w:val="88721E14"/>
    <w:name w:val="Numbered List"/>
    <w:lvl w:ilvl="0">
      <w:start w:val="1"/>
      <w:numFmt w:val="lowerLetter"/>
      <w:lvlText w:val="%1)"/>
      <w:lvlJc w:val="left"/>
      <w:pPr>
        <w:ind w:left="567" w:hanging="567"/>
      </w:pPr>
      <w:rPr>
        <w:rFonts w:hint="default"/>
      </w:rPr>
    </w:lvl>
    <w:lvl w:ilvl="1">
      <w:start w:val="1"/>
      <w:numFmt w:val="lowerRoman"/>
      <w:lvlText w:val="%2)"/>
      <w:lvlJc w:val="left"/>
      <w:pPr>
        <w:ind w:left="1134" w:hanging="567"/>
      </w:pPr>
      <w:rPr>
        <w:rFonts w:hint="default"/>
      </w:rPr>
    </w:lvl>
    <w:lvl w:ilvl="2">
      <w:start w:val="1"/>
      <w:numFmt w:val="decimal"/>
      <w:lvlText w:val="(%3)"/>
      <w:lvlJc w:val="left"/>
      <w:pPr>
        <w:ind w:left="1701" w:hanging="567"/>
      </w:pPr>
      <w:rPr>
        <w:rFonts w:hint="default"/>
      </w:rPr>
    </w:lvl>
    <w:lvl w:ilvl="3">
      <w:start w:val="1"/>
      <w:numFmt w:val="lowerLetter"/>
      <w:lvlText w:val="(%4)"/>
      <w:lvlJc w:val="left"/>
      <w:pPr>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2" w15:restartNumberingAfterBreak="0">
    <w:nsid w:val="32DF446D"/>
    <w:multiLevelType w:val="hybridMultilevel"/>
    <w:tmpl w:val="5D46A3FE"/>
    <w:lvl w:ilvl="0" w:tplc="ED58D2D0">
      <w:start w:val="1"/>
      <w:numFmt w:val="lowerRoman"/>
      <w:lvlText w:val="%1)"/>
      <w:lvlJc w:val="left"/>
      <w:pPr>
        <w:ind w:left="1080" w:hanging="360"/>
      </w:pPr>
      <w:rPr>
        <w:rFonts w:ascii="Calibri Light" w:eastAsia="Calibri" w:hAnsi="Calibri Light" w:cs="Calibri"/>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3" w15:restartNumberingAfterBreak="0">
    <w:nsid w:val="33933A30"/>
    <w:multiLevelType w:val="hybridMultilevel"/>
    <w:tmpl w:val="33B4EE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D953B37"/>
    <w:multiLevelType w:val="hybridMultilevel"/>
    <w:tmpl w:val="648A7FB8"/>
    <w:lvl w:ilvl="0" w:tplc="25B29A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8E60B2"/>
    <w:multiLevelType w:val="multilevel"/>
    <w:tmpl w:val="CB26F69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6" w15:restartNumberingAfterBreak="0">
    <w:nsid w:val="45185D1F"/>
    <w:multiLevelType w:val="multilevel"/>
    <w:tmpl w:val="7D1C2740"/>
    <w:lvl w:ilvl="0">
      <w:start w:val="1"/>
      <w:numFmt w:val="upperLetter"/>
      <w:pStyle w:val="AnnexH1"/>
      <w:suff w:val="space"/>
      <w:lvlText w:val="Annex %1:"/>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H2"/>
      <w:suff w:val="space"/>
      <w:lvlText w:val="%1.%2"/>
      <w:lvlJc w:val="left"/>
      <w:pPr>
        <w:ind w:left="0" w:firstLine="0"/>
      </w:pPr>
      <w:rPr>
        <w:rFonts w:hint="default"/>
      </w:rPr>
    </w:lvl>
    <w:lvl w:ilvl="2">
      <w:start w:val="1"/>
      <w:numFmt w:val="decimal"/>
      <w:pStyle w:val="AnnexH3"/>
      <w:suff w:val="space"/>
      <w:lvlText w:val="%1.%2.%3"/>
      <w:lvlJc w:val="left"/>
      <w:pPr>
        <w:ind w:left="0" w:firstLine="0"/>
      </w:pPr>
      <w:rPr>
        <w:rFonts w:hint="default"/>
      </w:rPr>
    </w:lvl>
    <w:lvl w:ilvl="3">
      <w:start w:val="1"/>
      <w:numFmt w:val="decimal"/>
      <w:pStyle w:val="AnnexH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7" w15:restartNumberingAfterBreak="0">
    <w:nsid w:val="452E45F5"/>
    <w:multiLevelType w:val="hybridMultilevel"/>
    <w:tmpl w:val="58E81490"/>
    <w:lvl w:ilvl="0" w:tplc="CE6ECE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70A110A"/>
    <w:multiLevelType w:val="multilevel"/>
    <w:tmpl w:val="19D6A7D0"/>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9" w15:restartNumberingAfterBreak="0">
    <w:nsid w:val="4A5015AB"/>
    <w:multiLevelType w:val="multilevel"/>
    <w:tmpl w:val="CB26F69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0" w15:restartNumberingAfterBreak="0">
    <w:nsid w:val="4B4C6E78"/>
    <w:multiLevelType w:val="multilevel"/>
    <w:tmpl w:val="7D0E0768"/>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21" w15:restartNumberingAfterBreak="0">
    <w:nsid w:val="4F565D9C"/>
    <w:multiLevelType w:val="multilevel"/>
    <w:tmpl w:val="1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52764484"/>
    <w:multiLevelType w:val="multilevel"/>
    <w:tmpl w:val="9F840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E94CAA"/>
    <w:multiLevelType w:val="hybridMultilevel"/>
    <w:tmpl w:val="8FD0A386"/>
    <w:lvl w:ilvl="0" w:tplc="25B29A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4671E5"/>
    <w:multiLevelType w:val="multilevel"/>
    <w:tmpl w:val="CCC4202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40"/>
        </w:tabs>
        <w:ind w:left="3096" w:hanging="3096"/>
      </w:pPr>
      <w:rPr>
        <w:rFonts w:hint="default"/>
      </w:rPr>
    </w:lvl>
    <w:lvl w:ilvl="4">
      <w:start w:val="1"/>
      <w:numFmt w:val="decimal"/>
      <w:lvlText w:val="%1.%2.%3.%4.%5"/>
      <w:lvlJc w:val="left"/>
      <w:pPr>
        <w:tabs>
          <w:tab w:val="num" w:pos="1440"/>
        </w:tabs>
        <w:ind w:left="3816" w:hanging="3816"/>
      </w:pPr>
      <w:rPr>
        <w:rFonts w:hint="default"/>
      </w:rPr>
    </w:lvl>
    <w:lvl w:ilvl="5">
      <w:start w:val="1"/>
      <w:numFmt w:val="decimal"/>
      <w:lvlText w:val="%1.%2.%3.%4.%5.%6"/>
      <w:lvlJc w:val="left"/>
      <w:pPr>
        <w:tabs>
          <w:tab w:val="num" w:pos="1440"/>
        </w:tabs>
        <w:ind w:left="4608" w:hanging="4608"/>
      </w:pPr>
      <w:rPr>
        <w:rFonts w:hint="default"/>
      </w:rPr>
    </w:lvl>
    <w:lvl w:ilvl="6">
      <w:start w:val="1"/>
      <w:numFmt w:val="decimal"/>
      <w:lvlRestart w:val="0"/>
      <w:lvlText w:val="%1.%2.%3.%4.%5.%6.%7"/>
      <w:lvlJc w:val="left"/>
      <w:pPr>
        <w:tabs>
          <w:tab w:val="num" w:pos="1800"/>
        </w:tabs>
        <w:ind w:left="5400" w:hanging="54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5" w15:restartNumberingAfterBreak="0">
    <w:nsid w:val="5A8326C1"/>
    <w:multiLevelType w:val="hybridMultilevel"/>
    <w:tmpl w:val="D08E73BA"/>
    <w:lvl w:ilvl="0" w:tplc="25B29A5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C031BEB"/>
    <w:multiLevelType w:val="hybridMultilevel"/>
    <w:tmpl w:val="60949B1E"/>
    <w:lvl w:ilvl="0" w:tplc="25B29A5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EEF4BEB"/>
    <w:multiLevelType w:val="hybridMultilevel"/>
    <w:tmpl w:val="648A7FB8"/>
    <w:lvl w:ilvl="0" w:tplc="25B29A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29D7F5C"/>
    <w:multiLevelType w:val="multilevel"/>
    <w:tmpl w:val="1F4ADF3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9" w15:restartNumberingAfterBreak="0">
    <w:nsid w:val="63B30C9A"/>
    <w:multiLevelType w:val="multilevel"/>
    <w:tmpl w:val="19D6A7D0"/>
    <w:lvl w:ilvl="0">
      <w:start w:val="1"/>
      <w:numFmt w:val="decimal"/>
      <w:pStyle w:val="ListParagraph"/>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0" w15:restartNumberingAfterBreak="0">
    <w:nsid w:val="67351AAA"/>
    <w:multiLevelType w:val="multilevel"/>
    <w:tmpl w:val="CB26F69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1" w15:restartNumberingAfterBreak="0">
    <w:nsid w:val="70153107"/>
    <w:multiLevelType w:val="hybridMultilevel"/>
    <w:tmpl w:val="58E81490"/>
    <w:lvl w:ilvl="0" w:tplc="CE6ECE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3281167"/>
    <w:multiLevelType w:val="hybridMultilevel"/>
    <w:tmpl w:val="171CEA7A"/>
    <w:lvl w:ilvl="0" w:tplc="E1004FEA">
      <w:start w:val="1"/>
      <w:numFmt w:val="lowerLetter"/>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33" w15:restartNumberingAfterBreak="0">
    <w:nsid w:val="78B57ABE"/>
    <w:multiLevelType w:val="hybridMultilevel"/>
    <w:tmpl w:val="CF3CEE5E"/>
    <w:lvl w:ilvl="0" w:tplc="88E2EAEA">
      <w:start w:val="6"/>
      <w:numFmt w:val="bullet"/>
      <w:lvlText w:val=""/>
      <w:lvlJc w:val="left"/>
      <w:pPr>
        <w:ind w:left="720" w:hanging="360"/>
      </w:pPr>
      <w:rPr>
        <w:rFonts w:ascii="Symbol" w:eastAsiaTheme="minorHAnsi" w:hAnsi="Symbol" w:cstheme="maj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7EB654FD"/>
    <w:multiLevelType w:val="multilevel"/>
    <w:tmpl w:val="CB26F69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num w:numId="1">
    <w:abstractNumId w:val="1"/>
  </w:num>
  <w:num w:numId="2">
    <w:abstractNumId w:val="20"/>
  </w:num>
  <w:num w:numId="3">
    <w:abstractNumId w:val="16"/>
  </w:num>
  <w:num w:numId="4">
    <w:abstractNumId w:val="32"/>
  </w:num>
  <w:num w:numId="5">
    <w:abstractNumId w:val="30"/>
  </w:num>
  <w:num w:numId="6">
    <w:abstractNumId w:val="7"/>
  </w:num>
  <w:num w:numId="7">
    <w:abstractNumId w:val="20"/>
  </w:num>
  <w:num w:numId="8">
    <w:abstractNumId w:val="24"/>
  </w:num>
  <w:num w:numId="9">
    <w:abstractNumId w:val="4"/>
  </w:num>
  <w:num w:numId="10">
    <w:abstractNumId w:val="4"/>
    <w:lvlOverride w:ilvl="0">
      <w:startOverride w:val="3"/>
    </w:lvlOverride>
    <w:lvlOverride w:ilvl="1">
      <w:startOverride w:val="2"/>
    </w:lvlOverride>
    <w:lvlOverride w:ilvl="2">
      <w:startOverride w:val="12"/>
    </w:lvlOverride>
    <w:lvlOverride w:ilvl="3">
      <w:startOverride w:val="1"/>
    </w:lvlOverride>
    <w:lvlOverride w:ilvl="4">
      <w:startOverride w:val="2"/>
    </w:lvlOverride>
    <w:lvlOverride w:ilvl="5">
      <w:startOverride w:val="13"/>
    </w:lvlOverride>
    <w:lvlOverride w:ilvl="6">
      <w:startOverride w:val="1"/>
    </w:lvlOverride>
    <w:lvlOverride w:ilvl="7">
      <w:startOverride w:val="1"/>
    </w:lvlOverride>
    <w:lvlOverride w:ilvl="8">
      <w:startOverride w:val="1"/>
    </w:lvlOverride>
  </w:num>
  <w:num w:numId="11">
    <w:abstractNumId w:val="4"/>
    <w:lvlOverride w:ilvl="0">
      <w:startOverride w:val="3"/>
    </w:lvlOverride>
    <w:lvlOverride w:ilvl="1">
      <w:startOverride w:val="2"/>
    </w:lvlOverride>
    <w:lvlOverride w:ilvl="2">
      <w:startOverride w:val="12"/>
    </w:lvlOverride>
    <w:lvlOverride w:ilvl="3">
      <w:startOverride w:val="1"/>
    </w:lvlOverride>
    <w:lvlOverride w:ilvl="4">
      <w:startOverride w:val="1"/>
    </w:lvlOverride>
    <w:lvlOverride w:ilvl="5">
      <w:startOverride w:val="13"/>
    </w:lvlOverride>
    <w:lvlOverride w:ilvl="6">
      <w:startOverride w:val="1"/>
    </w:lvlOverride>
    <w:lvlOverride w:ilvl="7">
      <w:startOverride w:val="1"/>
    </w:lvlOverride>
    <w:lvlOverride w:ilvl="8">
      <w:startOverride w:val="1"/>
    </w:lvlOverride>
  </w:num>
  <w:num w:numId="12">
    <w:abstractNumId w:val="4"/>
    <w:lvlOverride w:ilvl="0">
      <w:startOverride w:val="3"/>
    </w:lvlOverride>
    <w:lvlOverride w:ilvl="1">
      <w:startOverride w:val="2"/>
    </w:lvlOverride>
    <w:lvlOverride w:ilvl="2">
      <w:startOverride w:val="12"/>
    </w:lvlOverride>
    <w:lvlOverride w:ilvl="3">
      <w:startOverride w:val="2"/>
    </w:lvlOverride>
    <w:lvlOverride w:ilvl="4">
      <w:startOverride w:val="1"/>
    </w:lvlOverride>
    <w:lvlOverride w:ilvl="5">
      <w:startOverride w:val="13"/>
    </w:lvlOverride>
    <w:lvlOverride w:ilvl="6">
      <w:startOverride w:val="1"/>
    </w:lvlOverride>
    <w:lvlOverride w:ilvl="7">
      <w:startOverride w:val="1"/>
    </w:lvlOverride>
    <w:lvlOverride w:ilvl="8">
      <w:startOverride w:val="1"/>
    </w:lvlOverride>
  </w:num>
  <w:num w:numId="13">
    <w:abstractNumId w:val="4"/>
    <w:lvlOverride w:ilvl="0">
      <w:startOverride w:val="4"/>
    </w:lvlOverride>
    <w:lvlOverride w:ilvl="1">
      <w:startOverride w:val="4"/>
    </w:lvlOverride>
    <w:lvlOverride w:ilvl="2">
      <w:startOverride w:val="4"/>
    </w:lvlOverride>
    <w:lvlOverride w:ilvl="3">
      <w:startOverride w:val="1"/>
    </w:lvlOverride>
    <w:lvlOverride w:ilvl="4">
      <w:startOverride w:val="1"/>
    </w:lvlOverride>
    <w:lvlOverride w:ilvl="5">
      <w:startOverride w:val="13"/>
    </w:lvlOverride>
    <w:lvlOverride w:ilvl="6">
      <w:startOverride w:val="1"/>
    </w:lvlOverride>
    <w:lvlOverride w:ilvl="7">
      <w:startOverride w:val="1"/>
    </w:lvlOverride>
    <w:lvlOverride w:ilvl="8">
      <w:startOverride w:val="1"/>
    </w:lvlOverride>
  </w:num>
  <w:num w:numId="14">
    <w:abstractNumId w:val="6"/>
  </w:num>
  <w:num w:numId="15">
    <w:abstractNumId w:val="20"/>
  </w:num>
  <w:num w:numId="16">
    <w:abstractNumId w:val="17"/>
  </w:num>
  <w:num w:numId="17">
    <w:abstractNumId w:val="20"/>
  </w:num>
  <w:num w:numId="18">
    <w:abstractNumId w:val="31"/>
  </w:num>
  <w:num w:numId="19">
    <w:abstractNumId w:val="1"/>
  </w:num>
  <w:num w:numId="20">
    <w:abstractNumId w:val="1"/>
  </w:num>
  <w:num w:numId="21">
    <w:abstractNumId w:val="1"/>
  </w:num>
  <w:num w:numId="22">
    <w:abstractNumId w:val="1"/>
  </w:num>
  <w:num w:numId="23">
    <w:abstractNumId w:val="1"/>
  </w:num>
  <w:num w:numId="24">
    <w:abstractNumId w:val="27"/>
  </w:num>
  <w:num w:numId="25">
    <w:abstractNumId w:val="0"/>
  </w:num>
  <w:num w:numId="26">
    <w:abstractNumId w:val="25"/>
  </w:num>
  <w:num w:numId="27">
    <w:abstractNumId w:val="2"/>
  </w:num>
  <w:num w:numId="28">
    <w:abstractNumId w:val="14"/>
  </w:num>
  <w:num w:numId="29">
    <w:abstractNumId w:val="20"/>
  </w:num>
  <w:num w:numId="30">
    <w:abstractNumId w:val="26"/>
  </w:num>
  <w:num w:numId="31">
    <w:abstractNumId w:val="23"/>
  </w:num>
  <w:num w:numId="32">
    <w:abstractNumId w:val="5"/>
  </w:num>
  <w:num w:numId="33">
    <w:abstractNumId w:val="19"/>
  </w:num>
  <w:num w:numId="34">
    <w:abstractNumId w:val="9"/>
  </w:num>
  <w:num w:numId="35">
    <w:abstractNumId w:val="15"/>
  </w:num>
  <w:num w:numId="36">
    <w:abstractNumId w:val="34"/>
  </w:num>
  <w:num w:numId="37">
    <w:abstractNumId w:val="8"/>
  </w:num>
  <w:num w:numId="38">
    <w:abstractNumId w:val="10"/>
  </w:num>
  <w:num w:numId="39">
    <w:abstractNumId w:val="21"/>
  </w:num>
  <w:num w:numId="40">
    <w:abstractNumId w:val="28"/>
  </w:num>
  <w:num w:numId="41">
    <w:abstractNumId w:val="3"/>
  </w:num>
  <w:num w:numId="42">
    <w:abstractNumId w:val="13"/>
  </w:num>
  <w:num w:numId="43">
    <w:abstractNumId w:val="18"/>
  </w:num>
  <w:num w:numId="44">
    <w:abstractNumId w:val="29"/>
  </w:num>
  <w:num w:numId="45">
    <w:abstractNumId w:val="33"/>
  </w:num>
  <w:num w:numId="46">
    <w:abstractNumId w:val="12"/>
  </w:num>
  <w:num w:numId="47">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nforcement="0"/>
  <w:autoFormatOverride/>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5C3"/>
    <w:rsid w:val="00000187"/>
    <w:rsid w:val="00001165"/>
    <w:rsid w:val="00006C88"/>
    <w:rsid w:val="0001156B"/>
    <w:rsid w:val="00011B58"/>
    <w:rsid w:val="00024EB4"/>
    <w:rsid w:val="00031A0B"/>
    <w:rsid w:val="000353B3"/>
    <w:rsid w:val="0003699F"/>
    <w:rsid w:val="00052236"/>
    <w:rsid w:val="00055649"/>
    <w:rsid w:val="00055B30"/>
    <w:rsid w:val="00060633"/>
    <w:rsid w:val="000801E8"/>
    <w:rsid w:val="00087402"/>
    <w:rsid w:val="000875DD"/>
    <w:rsid w:val="00087CD2"/>
    <w:rsid w:val="00097B2A"/>
    <w:rsid w:val="000C56A7"/>
    <w:rsid w:val="000C68A6"/>
    <w:rsid w:val="000D0338"/>
    <w:rsid w:val="000D4A9C"/>
    <w:rsid w:val="000E37AB"/>
    <w:rsid w:val="000F2B2F"/>
    <w:rsid w:val="00103520"/>
    <w:rsid w:val="001036B3"/>
    <w:rsid w:val="00103EF0"/>
    <w:rsid w:val="0011532B"/>
    <w:rsid w:val="00122239"/>
    <w:rsid w:val="0013132F"/>
    <w:rsid w:val="001313AD"/>
    <w:rsid w:val="00147609"/>
    <w:rsid w:val="001574DE"/>
    <w:rsid w:val="00161B69"/>
    <w:rsid w:val="0016402C"/>
    <w:rsid w:val="00180C7D"/>
    <w:rsid w:val="00180F03"/>
    <w:rsid w:val="00184BD7"/>
    <w:rsid w:val="00190A2A"/>
    <w:rsid w:val="00193B14"/>
    <w:rsid w:val="001948CC"/>
    <w:rsid w:val="00197383"/>
    <w:rsid w:val="001A4791"/>
    <w:rsid w:val="001A54B2"/>
    <w:rsid w:val="001B2FE2"/>
    <w:rsid w:val="001B7374"/>
    <w:rsid w:val="001D1C9E"/>
    <w:rsid w:val="001D2774"/>
    <w:rsid w:val="001D6D66"/>
    <w:rsid w:val="001E2F3D"/>
    <w:rsid w:val="001E5B5C"/>
    <w:rsid w:val="001F5EDD"/>
    <w:rsid w:val="001F7572"/>
    <w:rsid w:val="002176A6"/>
    <w:rsid w:val="00223B97"/>
    <w:rsid w:val="00260767"/>
    <w:rsid w:val="00260F2A"/>
    <w:rsid w:val="002744F6"/>
    <w:rsid w:val="002769E9"/>
    <w:rsid w:val="00283890"/>
    <w:rsid w:val="0028755F"/>
    <w:rsid w:val="002A3271"/>
    <w:rsid w:val="002A3AA8"/>
    <w:rsid w:val="002B260C"/>
    <w:rsid w:val="002B6B3E"/>
    <w:rsid w:val="00301083"/>
    <w:rsid w:val="003025A3"/>
    <w:rsid w:val="00303DC5"/>
    <w:rsid w:val="00307838"/>
    <w:rsid w:val="003210AE"/>
    <w:rsid w:val="00340DDA"/>
    <w:rsid w:val="003531F7"/>
    <w:rsid w:val="00355E9B"/>
    <w:rsid w:val="00356A56"/>
    <w:rsid w:val="0036570B"/>
    <w:rsid w:val="003672E8"/>
    <w:rsid w:val="00371643"/>
    <w:rsid w:val="00381373"/>
    <w:rsid w:val="003C0961"/>
    <w:rsid w:val="003C3548"/>
    <w:rsid w:val="003D49A9"/>
    <w:rsid w:val="003E0A27"/>
    <w:rsid w:val="003F28B8"/>
    <w:rsid w:val="003F7BFE"/>
    <w:rsid w:val="00400714"/>
    <w:rsid w:val="004063F3"/>
    <w:rsid w:val="00406673"/>
    <w:rsid w:val="0041580B"/>
    <w:rsid w:val="00432D00"/>
    <w:rsid w:val="0043653C"/>
    <w:rsid w:val="00445B91"/>
    <w:rsid w:val="00446E43"/>
    <w:rsid w:val="00465057"/>
    <w:rsid w:val="00465933"/>
    <w:rsid w:val="00491C3F"/>
    <w:rsid w:val="004A01E8"/>
    <w:rsid w:val="004B0829"/>
    <w:rsid w:val="004B317A"/>
    <w:rsid w:val="004B4A53"/>
    <w:rsid w:val="004C3A3C"/>
    <w:rsid w:val="004C3EAC"/>
    <w:rsid w:val="004E5185"/>
    <w:rsid w:val="004F4C48"/>
    <w:rsid w:val="004F6896"/>
    <w:rsid w:val="004F7FBD"/>
    <w:rsid w:val="00501743"/>
    <w:rsid w:val="00513DED"/>
    <w:rsid w:val="0053384A"/>
    <w:rsid w:val="0055176A"/>
    <w:rsid w:val="00551771"/>
    <w:rsid w:val="00551F4A"/>
    <w:rsid w:val="005538F0"/>
    <w:rsid w:val="005541C3"/>
    <w:rsid w:val="005556F7"/>
    <w:rsid w:val="00557B11"/>
    <w:rsid w:val="00557D68"/>
    <w:rsid w:val="00566002"/>
    <w:rsid w:val="0057089C"/>
    <w:rsid w:val="00582B3C"/>
    <w:rsid w:val="00590BB8"/>
    <w:rsid w:val="00596DED"/>
    <w:rsid w:val="005A168D"/>
    <w:rsid w:val="005A53A6"/>
    <w:rsid w:val="005A6709"/>
    <w:rsid w:val="005B2D39"/>
    <w:rsid w:val="005B4A13"/>
    <w:rsid w:val="005B6F06"/>
    <w:rsid w:val="005B7410"/>
    <w:rsid w:val="005C39AF"/>
    <w:rsid w:val="005E7FD6"/>
    <w:rsid w:val="005F0D1D"/>
    <w:rsid w:val="00603845"/>
    <w:rsid w:val="00630755"/>
    <w:rsid w:val="00634C43"/>
    <w:rsid w:val="0065088C"/>
    <w:rsid w:val="00675131"/>
    <w:rsid w:val="0068341C"/>
    <w:rsid w:val="00692E7D"/>
    <w:rsid w:val="006A2EC3"/>
    <w:rsid w:val="006B1EE7"/>
    <w:rsid w:val="006B262F"/>
    <w:rsid w:val="006C0A8D"/>
    <w:rsid w:val="006C2EDD"/>
    <w:rsid w:val="006D16D9"/>
    <w:rsid w:val="006D4D54"/>
    <w:rsid w:val="006D7447"/>
    <w:rsid w:val="006E0C8D"/>
    <w:rsid w:val="006F011E"/>
    <w:rsid w:val="006F6614"/>
    <w:rsid w:val="006F74D3"/>
    <w:rsid w:val="00703047"/>
    <w:rsid w:val="00710F8D"/>
    <w:rsid w:val="007128E9"/>
    <w:rsid w:val="0072505B"/>
    <w:rsid w:val="00727E5A"/>
    <w:rsid w:val="00733FB4"/>
    <w:rsid w:val="0073676F"/>
    <w:rsid w:val="00742328"/>
    <w:rsid w:val="00750F6E"/>
    <w:rsid w:val="00751665"/>
    <w:rsid w:val="00753F8D"/>
    <w:rsid w:val="0076340C"/>
    <w:rsid w:val="00764EC4"/>
    <w:rsid w:val="0076591B"/>
    <w:rsid w:val="007A0409"/>
    <w:rsid w:val="007A4FB9"/>
    <w:rsid w:val="007C42D3"/>
    <w:rsid w:val="007C6533"/>
    <w:rsid w:val="007D6919"/>
    <w:rsid w:val="007E6FC0"/>
    <w:rsid w:val="00802799"/>
    <w:rsid w:val="008122B7"/>
    <w:rsid w:val="00820499"/>
    <w:rsid w:val="00820C09"/>
    <w:rsid w:val="0083551A"/>
    <w:rsid w:val="00837D22"/>
    <w:rsid w:val="00840E16"/>
    <w:rsid w:val="008672CD"/>
    <w:rsid w:val="00876844"/>
    <w:rsid w:val="00876C01"/>
    <w:rsid w:val="00883675"/>
    <w:rsid w:val="00883E61"/>
    <w:rsid w:val="00886518"/>
    <w:rsid w:val="00887169"/>
    <w:rsid w:val="00890B3E"/>
    <w:rsid w:val="00891392"/>
    <w:rsid w:val="00892123"/>
    <w:rsid w:val="00896B8E"/>
    <w:rsid w:val="008C568A"/>
    <w:rsid w:val="008E2D44"/>
    <w:rsid w:val="008E731A"/>
    <w:rsid w:val="009056E8"/>
    <w:rsid w:val="00920131"/>
    <w:rsid w:val="00923C04"/>
    <w:rsid w:val="00934065"/>
    <w:rsid w:val="0094439A"/>
    <w:rsid w:val="00977C05"/>
    <w:rsid w:val="00985F7D"/>
    <w:rsid w:val="00991FA3"/>
    <w:rsid w:val="00992CAB"/>
    <w:rsid w:val="009A78C5"/>
    <w:rsid w:val="009B5A61"/>
    <w:rsid w:val="009B6B7E"/>
    <w:rsid w:val="009F4D84"/>
    <w:rsid w:val="009F5A8D"/>
    <w:rsid w:val="00A058DB"/>
    <w:rsid w:val="00A06C58"/>
    <w:rsid w:val="00A07E90"/>
    <w:rsid w:val="00A1058C"/>
    <w:rsid w:val="00A21293"/>
    <w:rsid w:val="00A27396"/>
    <w:rsid w:val="00A312A2"/>
    <w:rsid w:val="00A31D01"/>
    <w:rsid w:val="00A33CB8"/>
    <w:rsid w:val="00A44D99"/>
    <w:rsid w:val="00A51F3D"/>
    <w:rsid w:val="00A65F2C"/>
    <w:rsid w:val="00A66A0B"/>
    <w:rsid w:val="00A67FA2"/>
    <w:rsid w:val="00A87B8C"/>
    <w:rsid w:val="00A967C7"/>
    <w:rsid w:val="00AA3CDF"/>
    <w:rsid w:val="00AA5B81"/>
    <w:rsid w:val="00AA60EF"/>
    <w:rsid w:val="00AB0B86"/>
    <w:rsid w:val="00AC0E92"/>
    <w:rsid w:val="00AC121A"/>
    <w:rsid w:val="00AC7C1D"/>
    <w:rsid w:val="00AD2B7A"/>
    <w:rsid w:val="00AF718D"/>
    <w:rsid w:val="00B06C7C"/>
    <w:rsid w:val="00B165C9"/>
    <w:rsid w:val="00B21C62"/>
    <w:rsid w:val="00B2562D"/>
    <w:rsid w:val="00B402BD"/>
    <w:rsid w:val="00B52ECD"/>
    <w:rsid w:val="00B562F3"/>
    <w:rsid w:val="00B7255B"/>
    <w:rsid w:val="00B754CC"/>
    <w:rsid w:val="00B77629"/>
    <w:rsid w:val="00B80FF6"/>
    <w:rsid w:val="00B9152C"/>
    <w:rsid w:val="00BA1C48"/>
    <w:rsid w:val="00BA7909"/>
    <w:rsid w:val="00BB365B"/>
    <w:rsid w:val="00BB7A05"/>
    <w:rsid w:val="00BD6B7B"/>
    <w:rsid w:val="00BF05C3"/>
    <w:rsid w:val="00BF6DEC"/>
    <w:rsid w:val="00C026C6"/>
    <w:rsid w:val="00C0619F"/>
    <w:rsid w:val="00C121C0"/>
    <w:rsid w:val="00C2646C"/>
    <w:rsid w:val="00C27F6C"/>
    <w:rsid w:val="00C309B1"/>
    <w:rsid w:val="00C337B3"/>
    <w:rsid w:val="00C3603C"/>
    <w:rsid w:val="00C3774F"/>
    <w:rsid w:val="00C425C3"/>
    <w:rsid w:val="00C56E8B"/>
    <w:rsid w:val="00C5724D"/>
    <w:rsid w:val="00C62945"/>
    <w:rsid w:val="00C66667"/>
    <w:rsid w:val="00C81640"/>
    <w:rsid w:val="00C838A7"/>
    <w:rsid w:val="00CA2193"/>
    <w:rsid w:val="00CA6BF3"/>
    <w:rsid w:val="00CB00B1"/>
    <w:rsid w:val="00CB720A"/>
    <w:rsid w:val="00CC1B80"/>
    <w:rsid w:val="00CE49A7"/>
    <w:rsid w:val="00CF3B6E"/>
    <w:rsid w:val="00D018D4"/>
    <w:rsid w:val="00D10067"/>
    <w:rsid w:val="00D277BF"/>
    <w:rsid w:val="00D358B5"/>
    <w:rsid w:val="00D4436B"/>
    <w:rsid w:val="00D44ED3"/>
    <w:rsid w:val="00D55064"/>
    <w:rsid w:val="00D55F83"/>
    <w:rsid w:val="00D567FD"/>
    <w:rsid w:val="00D572CE"/>
    <w:rsid w:val="00D57A32"/>
    <w:rsid w:val="00D64292"/>
    <w:rsid w:val="00D64DC3"/>
    <w:rsid w:val="00D655F4"/>
    <w:rsid w:val="00D7773B"/>
    <w:rsid w:val="00D844C1"/>
    <w:rsid w:val="00D91109"/>
    <w:rsid w:val="00DA098C"/>
    <w:rsid w:val="00DA2545"/>
    <w:rsid w:val="00DB2A80"/>
    <w:rsid w:val="00DC4506"/>
    <w:rsid w:val="00DC6B2C"/>
    <w:rsid w:val="00DD1A19"/>
    <w:rsid w:val="00DF0A1E"/>
    <w:rsid w:val="00DF774B"/>
    <w:rsid w:val="00E02F65"/>
    <w:rsid w:val="00E030BC"/>
    <w:rsid w:val="00E038EC"/>
    <w:rsid w:val="00E06929"/>
    <w:rsid w:val="00E15F47"/>
    <w:rsid w:val="00E174DB"/>
    <w:rsid w:val="00E21EF6"/>
    <w:rsid w:val="00E265A0"/>
    <w:rsid w:val="00E2713B"/>
    <w:rsid w:val="00E300AB"/>
    <w:rsid w:val="00E31F4F"/>
    <w:rsid w:val="00E4539A"/>
    <w:rsid w:val="00E5740F"/>
    <w:rsid w:val="00E63E7D"/>
    <w:rsid w:val="00E6435A"/>
    <w:rsid w:val="00E7707C"/>
    <w:rsid w:val="00E80CEC"/>
    <w:rsid w:val="00E908E7"/>
    <w:rsid w:val="00EA194B"/>
    <w:rsid w:val="00EA4F0F"/>
    <w:rsid w:val="00EB1043"/>
    <w:rsid w:val="00EB4B6A"/>
    <w:rsid w:val="00EC6F7C"/>
    <w:rsid w:val="00ED019B"/>
    <w:rsid w:val="00EE75BC"/>
    <w:rsid w:val="00F06145"/>
    <w:rsid w:val="00F111A0"/>
    <w:rsid w:val="00F163CD"/>
    <w:rsid w:val="00F17892"/>
    <w:rsid w:val="00F2293B"/>
    <w:rsid w:val="00F34F50"/>
    <w:rsid w:val="00F37BD6"/>
    <w:rsid w:val="00F51870"/>
    <w:rsid w:val="00F57298"/>
    <w:rsid w:val="00F60346"/>
    <w:rsid w:val="00F61C86"/>
    <w:rsid w:val="00F70A16"/>
    <w:rsid w:val="00F71771"/>
    <w:rsid w:val="00F81169"/>
    <w:rsid w:val="00F953D9"/>
    <w:rsid w:val="00FA0F24"/>
    <w:rsid w:val="00FA3C6B"/>
    <w:rsid w:val="00FC41B5"/>
    <w:rsid w:val="00FC5021"/>
    <w:rsid w:val="00FE210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4EE660"/>
  <w15:docId w15:val="{DEF46AE1-E08A-4E98-B948-B161BA822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Light" w:eastAsiaTheme="minorHAnsi" w:hAnsi="Calibri Light" w:cstheme="majorBidi"/>
        <w:sz w:val="22"/>
        <w:szCs w:val="22"/>
        <w:lang w:val="en-ZA"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2" w:unhideWhenUsed="1"/>
    <w:lsdException w:name="heading 5" w:semiHidden="1" w:uiPriority="2" w:unhideWhenUsed="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2EC3"/>
    <w:pPr>
      <w:jc w:val="both"/>
    </w:pPr>
  </w:style>
  <w:style w:type="paragraph" w:styleId="Heading1">
    <w:name w:val="heading 1"/>
    <w:aliases w:val="rp_Heading 1,H1,app heading 1,h1,Header 1,II+,I,Heading 1 Char1 Char,l1,numbers,Section Head,1.0,EngBook1"/>
    <w:next w:val="Normal"/>
    <w:link w:val="Heading1Char"/>
    <w:qFormat/>
    <w:rsid w:val="004B317A"/>
    <w:pPr>
      <w:keepNext/>
      <w:numPr>
        <w:numId w:val="39"/>
      </w:numPr>
      <w:spacing w:before="240" w:line="240" w:lineRule="auto"/>
      <w:ind w:left="567" w:hanging="567"/>
      <w:outlineLvl w:val="0"/>
    </w:pPr>
    <w:rPr>
      <w:rFonts w:asciiTheme="majorHAnsi" w:eastAsiaTheme="majorEastAsia" w:hAnsiTheme="majorHAnsi" w:cstheme="minorBidi"/>
      <w:b/>
      <w:iCs/>
      <w:color w:val="0E1B8D"/>
      <w:sz w:val="32"/>
      <w:lang w:val="en-GB"/>
    </w:rPr>
  </w:style>
  <w:style w:type="paragraph" w:styleId="Heading2">
    <w:name w:val="heading 2"/>
    <w:aliases w:val="l2,h2,2,Header 2,ITT t2,PA Major Section,Livello 2,H2,R2,H21,Heading 2 Hidden,2nd level,Titre2,1st level heading,level 2 no toc,A,UNDERRUBRIK 1-2,Rubrik 02,Head 2,heading 2,h21,2nd level1,Titre21,l21,Head 21,Engbook2"/>
    <w:basedOn w:val="Heading1"/>
    <w:next w:val="Normal"/>
    <w:link w:val="Heading2Char"/>
    <w:qFormat/>
    <w:rsid w:val="006A2EC3"/>
    <w:pPr>
      <w:keepLines/>
      <w:numPr>
        <w:ilvl w:val="1"/>
      </w:numPr>
      <w:outlineLvl w:val="1"/>
    </w:pPr>
    <w:rPr>
      <w:iCs w:val="0"/>
      <w:sz w:val="28"/>
      <w:szCs w:val="26"/>
      <w:lang w:val="en-ZA"/>
    </w:rPr>
  </w:style>
  <w:style w:type="paragraph" w:styleId="Heading3">
    <w:name w:val="heading 3"/>
    <w:aliases w:val="Heading 3 Char Char,Heading 3 Char Char Char Char,Heading 31,Heading 3 Char Char1,Heading 3 Char Char Char Char Char Char,Heading 3 Char Char Char Char Char Char Char Char,PARA3,PA Minor Section,h3,Topic Title,top,l3,3,heading 3"/>
    <w:basedOn w:val="Heading1"/>
    <w:next w:val="Normal"/>
    <w:link w:val="Heading3Char"/>
    <w:qFormat/>
    <w:rsid w:val="00557B11"/>
    <w:pPr>
      <w:numPr>
        <w:ilvl w:val="2"/>
      </w:numPr>
      <w:outlineLvl w:val="2"/>
    </w:pPr>
    <w:rPr>
      <w:sz w:val="24"/>
      <w:szCs w:val="24"/>
    </w:rPr>
  </w:style>
  <w:style w:type="paragraph" w:styleId="Heading4">
    <w:name w:val="heading 4"/>
    <w:basedOn w:val="Heading1"/>
    <w:next w:val="Normal"/>
    <w:link w:val="Heading4Char"/>
    <w:uiPriority w:val="2"/>
    <w:unhideWhenUsed/>
    <w:rsid w:val="00557B11"/>
    <w:pPr>
      <w:numPr>
        <w:ilvl w:val="3"/>
      </w:numPr>
      <w:outlineLvl w:val="3"/>
    </w:pPr>
    <w:rPr>
      <w:iCs w:val="0"/>
      <w:sz w:val="24"/>
    </w:rPr>
  </w:style>
  <w:style w:type="paragraph" w:styleId="Heading5">
    <w:name w:val="heading 5"/>
    <w:basedOn w:val="Heading1"/>
    <w:next w:val="Normal"/>
    <w:link w:val="Heading5Char"/>
    <w:uiPriority w:val="2"/>
    <w:unhideWhenUsed/>
    <w:rsid w:val="00557B11"/>
    <w:pPr>
      <w:numPr>
        <w:ilvl w:val="4"/>
      </w:numPr>
      <w:outlineLvl w:val="4"/>
    </w:pPr>
    <w:rPr>
      <w:sz w:val="24"/>
    </w:rPr>
  </w:style>
  <w:style w:type="paragraph" w:styleId="Heading6">
    <w:name w:val="heading 6"/>
    <w:basedOn w:val="Heading1"/>
    <w:next w:val="Normal"/>
    <w:link w:val="Heading6Char"/>
    <w:uiPriority w:val="2"/>
    <w:unhideWhenUsed/>
    <w:qFormat/>
    <w:rsid w:val="00557B11"/>
    <w:pPr>
      <w:numPr>
        <w:ilvl w:val="5"/>
      </w:numPr>
      <w:outlineLvl w:val="5"/>
    </w:pPr>
    <w:rPr>
      <w:sz w:val="24"/>
    </w:rPr>
  </w:style>
  <w:style w:type="paragraph" w:styleId="Heading7">
    <w:name w:val="heading 7"/>
    <w:basedOn w:val="Heading1"/>
    <w:next w:val="Normal"/>
    <w:link w:val="Heading7Char"/>
    <w:uiPriority w:val="2"/>
    <w:unhideWhenUsed/>
    <w:qFormat/>
    <w:rsid w:val="00557B11"/>
    <w:pPr>
      <w:numPr>
        <w:ilvl w:val="6"/>
      </w:numPr>
      <w:outlineLvl w:val="6"/>
    </w:pPr>
    <w:rPr>
      <w:iCs w:val="0"/>
      <w:sz w:val="24"/>
    </w:rPr>
  </w:style>
  <w:style w:type="paragraph" w:styleId="Heading8">
    <w:name w:val="heading 8"/>
    <w:basedOn w:val="Heading1"/>
    <w:next w:val="Normal"/>
    <w:link w:val="Heading8Char"/>
    <w:uiPriority w:val="2"/>
    <w:unhideWhenUsed/>
    <w:qFormat/>
    <w:rsid w:val="00557B11"/>
    <w:pPr>
      <w:numPr>
        <w:ilvl w:val="7"/>
      </w:numPr>
      <w:outlineLvl w:val="7"/>
    </w:pPr>
    <w:rPr>
      <w:sz w:val="24"/>
      <w:szCs w:val="21"/>
    </w:rPr>
  </w:style>
  <w:style w:type="paragraph" w:styleId="Heading9">
    <w:name w:val="heading 9"/>
    <w:basedOn w:val="Heading1"/>
    <w:next w:val="Normal"/>
    <w:link w:val="Heading9Char"/>
    <w:uiPriority w:val="2"/>
    <w:unhideWhenUsed/>
    <w:qFormat/>
    <w:rsid w:val="00557B11"/>
    <w:pPr>
      <w:numPr>
        <w:ilvl w:val="8"/>
      </w:numPr>
      <w:outlineLvl w:val="8"/>
    </w:pPr>
    <w:rPr>
      <w:iCs w:val="0"/>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7B11"/>
    <w:pPr>
      <w:tabs>
        <w:tab w:val="center" w:pos="4513"/>
        <w:tab w:val="right" w:pos="9026"/>
      </w:tabs>
      <w:jc w:val="center"/>
    </w:pPr>
    <w:rPr>
      <w:sz w:val="20"/>
      <w:szCs w:val="24"/>
    </w:rPr>
  </w:style>
  <w:style w:type="character" w:customStyle="1" w:styleId="HeaderChar">
    <w:name w:val="Header Char"/>
    <w:basedOn w:val="DefaultParagraphFont"/>
    <w:link w:val="Header"/>
    <w:uiPriority w:val="99"/>
    <w:rsid w:val="00557B11"/>
    <w:rPr>
      <w:sz w:val="20"/>
      <w:szCs w:val="24"/>
    </w:rPr>
  </w:style>
  <w:style w:type="character" w:customStyle="1" w:styleId="Heading1Char">
    <w:name w:val="Heading 1 Char"/>
    <w:aliases w:val="rp_Heading 1 Char,H1 Char,app heading 1 Char,h1 Char,Header 1 Char,II+ Char,I Char,Heading 1 Char1 Char Char,l1 Char,numbers Char,Section Head Char,1.0 Char,EngBook1 Char"/>
    <w:basedOn w:val="DefaultParagraphFont"/>
    <w:link w:val="Heading1"/>
    <w:rsid w:val="004B317A"/>
    <w:rPr>
      <w:rFonts w:asciiTheme="majorHAnsi" w:eastAsiaTheme="majorEastAsia" w:hAnsiTheme="majorHAnsi" w:cstheme="minorBidi"/>
      <w:b/>
      <w:iCs/>
      <w:color w:val="0E1B8D"/>
      <w:sz w:val="32"/>
      <w:lang w:val="en-GB"/>
    </w:rPr>
  </w:style>
  <w:style w:type="character" w:customStyle="1" w:styleId="Heading2Char">
    <w:name w:val="Heading 2 Char"/>
    <w:aliases w:val="l2 Char,h2 Char,2 Char,Header 2 Char,ITT t2 Char,PA Major Section Char,Livello 2 Char,H2 Char,R2 Char,H21 Char,Heading 2 Hidden Char,2nd level Char,Titre2 Char,1st level heading Char,level 2 no toc Char,A Char,UNDERRUBRIK 1-2 Char"/>
    <w:basedOn w:val="DefaultParagraphFont"/>
    <w:link w:val="Heading2"/>
    <w:uiPriority w:val="2"/>
    <w:rsid w:val="006A2EC3"/>
    <w:rPr>
      <w:rFonts w:asciiTheme="majorHAnsi" w:eastAsiaTheme="majorEastAsia" w:hAnsiTheme="majorHAnsi" w:cstheme="minorBidi"/>
      <w:b/>
      <w:color w:val="0E1B8D"/>
      <w:sz w:val="28"/>
      <w:szCs w:val="26"/>
    </w:rPr>
  </w:style>
  <w:style w:type="character" w:customStyle="1" w:styleId="Heading3Char">
    <w:name w:val="Heading 3 Char"/>
    <w:aliases w:val="Heading 3 Char Char Char,Heading 3 Char Char Char Char Char,Heading 31 Char,Heading 3 Char Char1 Char,Heading 3 Char Char Char Char Char Char Char,Heading 3 Char Char Char Char Char Char Char Char Char,PARA3 Char,PA Minor Section Char"/>
    <w:basedOn w:val="DefaultParagraphFont"/>
    <w:link w:val="Heading3"/>
    <w:uiPriority w:val="2"/>
    <w:rsid w:val="00557B11"/>
    <w:rPr>
      <w:rFonts w:asciiTheme="majorHAnsi" w:eastAsiaTheme="majorEastAsia" w:hAnsiTheme="majorHAnsi" w:cstheme="minorBidi"/>
      <w:b/>
      <w:iCs/>
      <w:color w:val="0E1B8D"/>
      <w:sz w:val="24"/>
      <w:szCs w:val="24"/>
      <w:lang w:val="en-GB"/>
    </w:rPr>
  </w:style>
  <w:style w:type="paragraph" w:styleId="ListParagraph">
    <w:name w:val="List Paragraph"/>
    <w:basedOn w:val="Normal"/>
    <w:uiPriority w:val="3"/>
    <w:qFormat/>
    <w:rsid w:val="00557B11"/>
    <w:pPr>
      <w:numPr>
        <w:numId w:val="44"/>
      </w:numPr>
      <w:contextualSpacing/>
    </w:pPr>
  </w:style>
  <w:style w:type="character" w:customStyle="1" w:styleId="Heading4Char">
    <w:name w:val="Heading 4 Char"/>
    <w:basedOn w:val="DefaultParagraphFont"/>
    <w:link w:val="Heading4"/>
    <w:uiPriority w:val="2"/>
    <w:rsid w:val="006A2EC3"/>
    <w:rPr>
      <w:rFonts w:asciiTheme="majorHAnsi" w:eastAsiaTheme="majorEastAsia" w:hAnsiTheme="majorHAnsi" w:cstheme="minorBidi"/>
      <w:b/>
      <w:color w:val="0E1B8D"/>
      <w:sz w:val="24"/>
      <w:lang w:val="en-GB"/>
    </w:rPr>
  </w:style>
  <w:style w:type="character" w:customStyle="1" w:styleId="Heading5Char">
    <w:name w:val="Heading 5 Char"/>
    <w:basedOn w:val="DefaultParagraphFont"/>
    <w:link w:val="Heading5"/>
    <w:uiPriority w:val="2"/>
    <w:rsid w:val="00557B11"/>
    <w:rPr>
      <w:rFonts w:asciiTheme="majorHAnsi" w:eastAsiaTheme="majorEastAsia" w:hAnsiTheme="majorHAnsi" w:cstheme="minorBidi"/>
      <w:b/>
      <w:iCs/>
      <w:color w:val="0E1B8D"/>
      <w:sz w:val="24"/>
      <w:lang w:val="en-GB"/>
    </w:rPr>
  </w:style>
  <w:style w:type="character" w:customStyle="1" w:styleId="Heading6Char">
    <w:name w:val="Heading 6 Char"/>
    <w:basedOn w:val="DefaultParagraphFont"/>
    <w:link w:val="Heading6"/>
    <w:uiPriority w:val="2"/>
    <w:rsid w:val="00557B11"/>
    <w:rPr>
      <w:rFonts w:asciiTheme="majorHAnsi" w:eastAsiaTheme="majorEastAsia" w:hAnsiTheme="majorHAnsi" w:cstheme="minorBidi"/>
      <w:b/>
      <w:iCs/>
      <w:color w:val="0E1B8D"/>
      <w:sz w:val="24"/>
      <w:lang w:val="en-GB"/>
    </w:rPr>
  </w:style>
  <w:style w:type="character" w:customStyle="1" w:styleId="Heading7Char">
    <w:name w:val="Heading 7 Char"/>
    <w:basedOn w:val="DefaultParagraphFont"/>
    <w:link w:val="Heading7"/>
    <w:uiPriority w:val="2"/>
    <w:rsid w:val="00557B11"/>
    <w:rPr>
      <w:rFonts w:asciiTheme="majorHAnsi" w:eastAsiaTheme="majorEastAsia" w:hAnsiTheme="majorHAnsi" w:cstheme="minorBidi"/>
      <w:b/>
      <w:color w:val="0E1B8D"/>
      <w:sz w:val="24"/>
      <w:lang w:val="en-GB"/>
    </w:rPr>
  </w:style>
  <w:style w:type="character" w:customStyle="1" w:styleId="Heading8Char">
    <w:name w:val="Heading 8 Char"/>
    <w:basedOn w:val="DefaultParagraphFont"/>
    <w:link w:val="Heading8"/>
    <w:uiPriority w:val="2"/>
    <w:rsid w:val="00557B11"/>
    <w:rPr>
      <w:rFonts w:asciiTheme="majorHAnsi" w:eastAsiaTheme="majorEastAsia" w:hAnsiTheme="majorHAnsi" w:cstheme="minorBidi"/>
      <w:b/>
      <w:iCs/>
      <w:color w:val="0E1B8D"/>
      <w:sz w:val="24"/>
      <w:szCs w:val="21"/>
      <w:lang w:val="en-GB"/>
    </w:rPr>
  </w:style>
  <w:style w:type="character" w:customStyle="1" w:styleId="Heading9Char">
    <w:name w:val="Heading 9 Char"/>
    <w:basedOn w:val="DefaultParagraphFont"/>
    <w:link w:val="Heading9"/>
    <w:uiPriority w:val="2"/>
    <w:rsid w:val="00557B11"/>
    <w:rPr>
      <w:rFonts w:asciiTheme="majorHAnsi" w:eastAsiaTheme="majorEastAsia" w:hAnsiTheme="majorHAnsi" w:cstheme="minorBidi"/>
      <w:b/>
      <w:color w:val="0E1B8D"/>
      <w:sz w:val="24"/>
      <w:szCs w:val="21"/>
      <w:lang w:val="en-GB"/>
    </w:rPr>
  </w:style>
  <w:style w:type="paragraph" w:styleId="Title">
    <w:name w:val="Title"/>
    <w:next w:val="Normal"/>
    <w:link w:val="TitleChar"/>
    <w:uiPriority w:val="10"/>
    <w:qFormat/>
    <w:rsid w:val="00557B11"/>
    <w:pPr>
      <w:spacing w:after="240" w:line="240" w:lineRule="auto"/>
      <w:contextualSpacing/>
    </w:pPr>
    <w:rPr>
      <w:rFonts w:asciiTheme="majorHAnsi" w:eastAsiaTheme="majorEastAsia" w:hAnsiTheme="majorHAnsi"/>
      <w:color w:val="0E1B8D"/>
      <w:sz w:val="36"/>
      <w:szCs w:val="56"/>
    </w:rPr>
  </w:style>
  <w:style w:type="character" w:customStyle="1" w:styleId="TitleChar">
    <w:name w:val="Title Char"/>
    <w:basedOn w:val="DefaultParagraphFont"/>
    <w:link w:val="Title"/>
    <w:uiPriority w:val="10"/>
    <w:rsid w:val="00557B11"/>
    <w:rPr>
      <w:rFonts w:asciiTheme="majorHAnsi" w:eastAsiaTheme="majorEastAsia" w:hAnsiTheme="majorHAnsi"/>
      <w:color w:val="0E1B8D"/>
      <w:sz w:val="36"/>
      <w:szCs w:val="56"/>
    </w:rPr>
  </w:style>
  <w:style w:type="paragraph" w:styleId="Subtitle">
    <w:name w:val="Subtitle"/>
    <w:basedOn w:val="Normal"/>
    <w:next w:val="Normal"/>
    <w:link w:val="SubtitleChar"/>
    <w:uiPriority w:val="10"/>
    <w:qFormat/>
    <w:rsid w:val="00557B11"/>
    <w:pPr>
      <w:numPr>
        <w:ilvl w:val="1"/>
      </w:numPr>
      <w:spacing w:line="240" w:lineRule="auto"/>
    </w:pPr>
    <w:rPr>
      <w:rFonts w:asciiTheme="minorHAnsi" w:eastAsiaTheme="minorEastAsia" w:hAnsiTheme="minorHAnsi" w:cstheme="minorBidi"/>
      <w:color w:val="0E1B8D"/>
      <w:sz w:val="28"/>
    </w:rPr>
  </w:style>
  <w:style w:type="paragraph" w:styleId="Footer">
    <w:name w:val="footer"/>
    <w:basedOn w:val="Normal"/>
    <w:link w:val="FooterChar"/>
    <w:uiPriority w:val="99"/>
    <w:unhideWhenUsed/>
    <w:rsid w:val="00557B11"/>
    <w:pPr>
      <w:tabs>
        <w:tab w:val="left" w:pos="2554"/>
        <w:tab w:val="right" w:pos="3604"/>
      </w:tabs>
      <w:spacing w:after="0" w:line="240" w:lineRule="auto"/>
      <w:jc w:val="center"/>
    </w:pPr>
    <w:rPr>
      <w:sz w:val="20"/>
    </w:rPr>
  </w:style>
  <w:style w:type="character" w:customStyle="1" w:styleId="FooterChar">
    <w:name w:val="Footer Char"/>
    <w:basedOn w:val="DefaultParagraphFont"/>
    <w:link w:val="Footer"/>
    <w:uiPriority w:val="99"/>
    <w:rsid w:val="00557B11"/>
    <w:rPr>
      <w:sz w:val="20"/>
    </w:rPr>
  </w:style>
  <w:style w:type="paragraph" w:customStyle="1" w:styleId="Preliminary">
    <w:name w:val="Preliminary"/>
    <w:uiPriority w:val="99"/>
    <w:qFormat/>
    <w:rsid w:val="005B2D39"/>
    <w:pPr>
      <w:spacing w:after="0"/>
      <w:jc w:val="both"/>
    </w:pPr>
    <w:rPr>
      <w:sz w:val="18"/>
    </w:rPr>
  </w:style>
  <w:style w:type="character" w:styleId="Hyperlink">
    <w:name w:val="Hyperlink"/>
    <w:basedOn w:val="DefaultParagraphFont"/>
    <w:uiPriority w:val="99"/>
    <w:unhideWhenUsed/>
    <w:rsid w:val="00557B11"/>
    <w:rPr>
      <w:color w:val="0000FF" w:themeColor="hyperlink"/>
      <w:u w:val="single"/>
    </w:rPr>
  </w:style>
  <w:style w:type="paragraph" w:styleId="TOCHeading">
    <w:name w:val="TOC Heading"/>
    <w:basedOn w:val="Heading1"/>
    <w:next w:val="Normal"/>
    <w:uiPriority w:val="39"/>
    <w:unhideWhenUsed/>
    <w:rsid w:val="00557B11"/>
    <w:pPr>
      <w:keepLines/>
      <w:numPr>
        <w:numId w:val="0"/>
      </w:numPr>
      <w:spacing w:after="0" w:line="259" w:lineRule="auto"/>
      <w:outlineLvl w:val="9"/>
    </w:pPr>
    <w:rPr>
      <w:b w:val="0"/>
      <w:color w:val="365F91" w:themeColor="accent1" w:themeShade="BF"/>
      <w:lang w:val="en-US"/>
    </w:rPr>
  </w:style>
  <w:style w:type="paragraph" w:styleId="TOC1">
    <w:name w:val="toc 1"/>
    <w:basedOn w:val="Normal"/>
    <w:next w:val="Normal"/>
    <w:autoRedefine/>
    <w:uiPriority w:val="39"/>
    <w:unhideWhenUsed/>
    <w:rsid w:val="00557B11"/>
    <w:pPr>
      <w:tabs>
        <w:tab w:val="left" w:pos="284"/>
        <w:tab w:val="right" w:leader="dot" w:pos="9628"/>
      </w:tabs>
      <w:spacing w:after="0" w:line="240" w:lineRule="auto"/>
    </w:pPr>
    <w:rPr>
      <w:b/>
    </w:rPr>
  </w:style>
  <w:style w:type="paragraph" w:customStyle="1" w:styleId="PrelimHeading">
    <w:name w:val="Prelim_Heading"/>
    <w:basedOn w:val="Normal"/>
    <w:uiPriority w:val="99"/>
    <w:rsid w:val="00557B11"/>
    <w:pPr>
      <w:spacing w:before="240" w:line="240" w:lineRule="auto"/>
    </w:pPr>
    <w:rPr>
      <w:b/>
      <w:color w:val="0E1B8D"/>
      <w:sz w:val="24"/>
    </w:rPr>
  </w:style>
  <w:style w:type="paragraph" w:styleId="TOC2">
    <w:name w:val="toc 2"/>
    <w:basedOn w:val="Normal"/>
    <w:next w:val="Normal"/>
    <w:autoRedefine/>
    <w:uiPriority w:val="39"/>
    <w:unhideWhenUsed/>
    <w:rsid w:val="00557B11"/>
    <w:pPr>
      <w:tabs>
        <w:tab w:val="left" w:pos="709"/>
        <w:tab w:val="right" w:leader="dot" w:pos="9628"/>
      </w:tabs>
      <w:spacing w:after="0" w:line="240" w:lineRule="auto"/>
      <w:ind w:left="284"/>
    </w:pPr>
  </w:style>
  <w:style w:type="paragraph" w:styleId="TOC3">
    <w:name w:val="toc 3"/>
    <w:basedOn w:val="Normal"/>
    <w:next w:val="Normal"/>
    <w:autoRedefine/>
    <w:uiPriority w:val="39"/>
    <w:unhideWhenUsed/>
    <w:rsid w:val="00557B11"/>
    <w:pPr>
      <w:tabs>
        <w:tab w:val="left" w:pos="1276"/>
        <w:tab w:val="right" w:leader="dot" w:pos="9628"/>
      </w:tabs>
      <w:spacing w:after="0"/>
      <w:ind w:left="709"/>
    </w:pPr>
  </w:style>
  <w:style w:type="paragraph" w:styleId="TableofFigures">
    <w:name w:val="table of figures"/>
    <w:basedOn w:val="Normal"/>
    <w:next w:val="Normal"/>
    <w:uiPriority w:val="99"/>
    <w:unhideWhenUsed/>
    <w:rsid w:val="00557B11"/>
    <w:pPr>
      <w:spacing w:after="0"/>
    </w:pPr>
  </w:style>
  <w:style w:type="character" w:customStyle="1" w:styleId="SubtitleChar">
    <w:name w:val="Subtitle Char"/>
    <w:basedOn w:val="DefaultParagraphFont"/>
    <w:link w:val="Subtitle"/>
    <w:uiPriority w:val="10"/>
    <w:rsid w:val="00557B11"/>
    <w:rPr>
      <w:rFonts w:asciiTheme="minorHAnsi" w:eastAsiaTheme="minorEastAsia" w:hAnsiTheme="minorHAnsi" w:cstheme="minorBidi"/>
      <w:color w:val="0E1B8D"/>
      <w:sz w:val="28"/>
    </w:rPr>
  </w:style>
  <w:style w:type="paragraph" w:styleId="Caption">
    <w:name w:val="caption"/>
    <w:basedOn w:val="Normal"/>
    <w:next w:val="Normal"/>
    <w:uiPriority w:val="4"/>
    <w:qFormat/>
    <w:rsid w:val="006A2EC3"/>
    <w:pPr>
      <w:keepNext/>
      <w:spacing w:before="120" w:line="240" w:lineRule="auto"/>
      <w:jc w:val="center"/>
    </w:pPr>
    <w:rPr>
      <w:rFonts w:asciiTheme="minorHAnsi" w:eastAsia="Times New Roman" w:hAnsiTheme="minorHAnsi" w:cs="Times New Roman"/>
      <w:b/>
      <w:szCs w:val="24"/>
      <w:lang w:val="en-GB"/>
    </w:rPr>
  </w:style>
  <w:style w:type="paragraph" w:customStyle="1" w:styleId="TableText">
    <w:name w:val="Table Text"/>
    <w:link w:val="TableTextChar"/>
    <w:uiPriority w:val="5"/>
    <w:qFormat/>
    <w:rsid w:val="00557B11"/>
    <w:pPr>
      <w:spacing w:before="40" w:after="40"/>
    </w:pPr>
    <w:rPr>
      <w:rFonts w:asciiTheme="minorHAnsi" w:eastAsia="Calibri Light" w:hAnsiTheme="minorHAnsi" w:cs="Times New Roman"/>
      <w:sz w:val="20"/>
    </w:rPr>
  </w:style>
  <w:style w:type="character" w:customStyle="1" w:styleId="TableTextChar">
    <w:name w:val="Table Text Char"/>
    <w:basedOn w:val="DefaultParagraphFont"/>
    <w:link w:val="TableText"/>
    <w:uiPriority w:val="5"/>
    <w:rsid w:val="00557B11"/>
    <w:rPr>
      <w:rFonts w:asciiTheme="minorHAnsi" w:eastAsia="Calibri Light" w:hAnsiTheme="minorHAnsi" w:cs="Times New Roman"/>
      <w:sz w:val="20"/>
    </w:rPr>
  </w:style>
  <w:style w:type="paragraph" w:customStyle="1" w:styleId="AnnexH1">
    <w:name w:val="Annex H1"/>
    <w:basedOn w:val="BodyText"/>
    <w:next w:val="AnnexH2"/>
    <w:link w:val="AnnexH1Char"/>
    <w:uiPriority w:val="3"/>
    <w:qFormat/>
    <w:rsid w:val="006A2EC3"/>
    <w:pPr>
      <w:pageBreakBefore/>
      <w:numPr>
        <w:numId w:val="3"/>
      </w:numPr>
      <w:pBdr>
        <w:bottom w:val="single" w:sz="4" w:space="1" w:color="0E1B8D"/>
      </w:pBdr>
      <w:spacing w:after="240" w:line="240" w:lineRule="auto"/>
    </w:pPr>
    <w:rPr>
      <w:rFonts w:asciiTheme="minorHAnsi" w:eastAsiaTheme="majorEastAsia" w:hAnsiTheme="minorHAnsi" w:cs="Times New Roman"/>
      <w:b/>
      <w:color w:val="0E1B8D"/>
      <w:sz w:val="36"/>
      <w:szCs w:val="40"/>
    </w:rPr>
  </w:style>
  <w:style w:type="paragraph" w:customStyle="1" w:styleId="AnnexH3">
    <w:name w:val="Annex H3"/>
    <w:next w:val="Normal"/>
    <w:uiPriority w:val="3"/>
    <w:unhideWhenUsed/>
    <w:rsid w:val="006A2EC3"/>
    <w:pPr>
      <w:numPr>
        <w:ilvl w:val="2"/>
        <w:numId w:val="3"/>
      </w:numPr>
      <w:tabs>
        <w:tab w:val="left" w:pos="851"/>
      </w:tabs>
      <w:spacing w:before="60" w:line="240" w:lineRule="auto"/>
      <w:outlineLvl w:val="2"/>
    </w:pPr>
    <w:rPr>
      <w:rFonts w:asciiTheme="minorHAnsi" w:eastAsia="Times New Roman" w:hAnsiTheme="minorHAnsi" w:cs="Times New Roman"/>
      <w:b/>
      <w:color w:val="0E1B8D"/>
      <w:sz w:val="28"/>
      <w:lang w:val="en-GB"/>
    </w:rPr>
  </w:style>
  <w:style w:type="paragraph" w:customStyle="1" w:styleId="AnnexH2">
    <w:name w:val="Annex H2"/>
    <w:next w:val="Normal"/>
    <w:link w:val="AnnexH2Char"/>
    <w:uiPriority w:val="3"/>
    <w:qFormat/>
    <w:rsid w:val="006A2EC3"/>
    <w:pPr>
      <w:keepNext/>
      <w:numPr>
        <w:ilvl w:val="1"/>
        <w:numId w:val="3"/>
      </w:numPr>
      <w:spacing w:line="240" w:lineRule="auto"/>
      <w:outlineLvl w:val="1"/>
    </w:pPr>
    <w:rPr>
      <w:rFonts w:asciiTheme="minorHAnsi" w:eastAsia="Times New Roman" w:hAnsiTheme="minorHAnsi" w:cs="Times New Roman"/>
      <w:b/>
      <w:color w:val="0E1B8D"/>
      <w:sz w:val="32"/>
      <w:lang w:val="en-GB"/>
    </w:rPr>
  </w:style>
  <w:style w:type="paragraph" w:customStyle="1" w:styleId="AnnexH4">
    <w:name w:val="Annex H4"/>
    <w:next w:val="Normal"/>
    <w:uiPriority w:val="3"/>
    <w:unhideWhenUsed/>
    <w:rsid w:val="006A2EC3"/>
    <w:pPr>
      <w:numPr>
        <w:ilvl w:val="3"/>
        <w:numId w:val="3"/>
      </w:numPr>
      <w:spacing w:before="240" w:after="60"/>
    </w:pPr>
    <w:rPr>
      <w:rFonts w:asciiTheme="minorHAnsi" w:eastAsia="Times New Roman" w:hAnsiTheme="minorHAnsi" w:cs="Times New Roman"/>
      <w:b/>
      <w:color w:val="0E1B8D"/>
      <w:sz w:val="24"/>
      <w:szCs w:val="24"/>
      <w:lang w:val="en-GB"/>
    </w:rPr>
  </w:style>
  <w:style w:type="character" w:customStyle="1" w:styleId="AnnexH2Char">
    <w:name w:val="Annex H2 Char"/>
    <w:basedOn w:val="Heading1Char"/>
    <w:link w:val="AnnexH2"/>
    <w:uiPriority w:val="3"/>
    <w:rsid w:val="006A2EC3"/>
    <w:rPr>
      <w:rFonts w:asciiTheme="minorHAnsi" w:eastAsia="Times New Roman" w:hAnsiTheme="minorHAnsi" w:cs="Times New Roman"/>
      <w:b/>
      <w:iCs w:val="0"/>
      <w:color w:val="0E1B8D"/>
      <w:sz w:val="32"/>
      <w:lang w:val="en-GB"/>
    </w:rPr>
  </w:style>
  <w:style w:type="paragraph" w:customStyle="1" w:styleId="Comments">
    <w:name w:val="Comments"/>
    <w:uiPriority w:val="34"/>
    <w:qFormat/>
    <w:rsid w:val="00557B11"/>
    <w:rPr>
      <w:color w:val="4F81BD" w:themeColor="accent1"/>
    </w:rPr>
  </w:style>
  <w:style w:type="table" w:customStyle="1" w:styleId="SITATable">
    <w:name w:val="SITA Table"/>
    <w:basedOn w:val="TableNormal"/>
    <w:uiPriority w:val="99"/>
    <w:rsid w:val="00557B11"/>
    <w:pPr>
      <w:spacing w:before="40" w:after="40"/>
    </w:pPr>
    <w:rPr>
      <w:sz w:val="20"/>
    </w:rPr>
    <w:tblPr>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CellMar>
        <w:top w:w="28" w:type="dxa"/>
        <w:bottom w:w="28" w:type="dxa"/>
      </w:tblCellMar>
    </w:tblPr>
    <w:tblStylePr w:type="firstRow">
      <w:rPr>
        <w:rFonts w:asciiTheme="majorHAnsi" w:hAnsiTheme="majorHAnsi"/>
        <w:b/>
        <w:color w:val="0E1B8D"/>
        <w:sz w:val="22"/>
      </w:rPr>
      <w:tblPr/>
      <w:tcPr>
        <w:shd w:val="clear" w:color="auto" w:fill="DBE5F1" w:themeFill="accent1" w:themeFillTint="33"/>
      </w:tcPr>
    </w:tblStylePr>
  </w:style>
  <w:style w:type="paragraph" w:styleId="NoSpacing">
    <w:name w:val="No Spacing"/>
    <w:link w:val="NoSpacingChar"/>
    <w:uiPriority w:val="1"/>
    <w:unhideWhenUsed/>
    <w:qFormat/>
    <w:rsid w:val="00557B11"/>
    <w:pPr>
      <w:spacing w:after="0"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557B11"/>
    <w:rPr>
      <w:rFonts w:asciiTheme="minorHAnsi" w:eastAsiaTheme="minorEastAsia" w:hAnsiTheme="minorHAnsi" w:cstheme="minorBidi"/>
    </w:rPr>
  </w:style>
  <w:style w:type="paragraph" w:customStyle="1" w:styleId="Cover">
    <w:name w:val="Cover"/>
    <w:basedOn w:val="Title"/>
    <w:link w:val="CoverChar"/>
    <w:uiPriority w:val="11"/>
    <w:rsid w:val="00557B11"/>
    <w:pPr>
      <w:spacing w:before="600" w:after="0"/>
    </w:pPr>
    <w:rPr>
      <w:color w:val="000066"/>
      <w:sz w:val="48"/>
      <w:szCs w:val="48"/>
    </w:rPr>
  </w:style>
  <w:style w:type="character" w:customStyle="1" w:styleId="CoverChar">
    <w:name w:val="Cover Char"/>
    <w:basedOn w:val="TitleChar"/>
    <w:link w:val="Cover"/>
    <w:uiPriority w:val="11"/>
    <w:rsid w:val="00557B11"/>
    <w:rPr>
      <w:rFonts w:asciiTheme="majorHAnsi" w:eastAsiaTheme="majorEastAsia" w:hAnsiTheme="majorHAnsi"/>
      <w:color w:val="000066"/>
      <w:sz w:val="48"/>
      <w:szCs w:val="48"/>
    </w:rPr>
  </w:style>
  <w:style w:type="paragraph" w:styleId="BalloonText">
    <w:name w:val="Balloon Text"/>
    <w:basedOn w:val="Normal"/>
    <w:link w:val="BalloonTextChar"/>
    <w:uiPriority w:val="99"/>
    <w:semiHidden/>
    <w:unhideWhenUsed/>
    <w:rsid w:val="006A2E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2EC3"/>
    <w:rPr>
      <w:rFonts w:ascii="Segoe UI" w:hAnsi="Segoe UI" w:cs="Segoe UI"/>
      <w:sz w:val="18"/>
      <w:szCs w:val="18"/>
    </w:rPr>
  </w:style>
  <w:style w:type="character" w:customStyle="1" w:styleId="AnnexH1Char">
    <w:name w:val="Annex H1 Char"/>
    <w:basedOn w:val="DefaultParagraphFont"/>
    <w:link w:val="AnnexH1"/>
    <w:uiPriority w:val="3"/>
    <w:rsid w:val="006A2EC3"/>
    <w:rPr>
      <w:rFonts w:asciiTheme="minorHAnsi" w:eastAsiaTheme="majorEastAsia" w:hAnsiTheme="minorHAnsi" w:cs="Times New Roman"/>
      <w:b/>
      <w:color w:val="0E1B8D"/>
      <w:sz w:val="36"/>
      <w:szCs w:val="40"/>
    </w:rPr>
  </w:style>
  <w:style w:type="paragraph" w:styleId="BodyText">
    <w:name w:val="Body Text"/>
    <w:basedOn w:val="Normal"/>
    <w:link w:val="BodyTextChar"/>
    <w:uiPriority w:val="99"/>
    <w:semiHidden/>
    <w:unhideWhenUsed/>
    <w:rsid w:val="006A2EC3"/>
  </w:style>
  <w:style w:type="character" w:customStyle="1" w:styleId="BodyTextChar">
    <w:name w:val="Body Text Char"/>
    <w:basedOn w:val="DefaultParagraphFont"/>
    <w:link w:val="BodyText"/>
    <w:uiPriority w:val="99"/>
    <w:semiHidden/>
    <w:rsid w:val="006A2EC3"/>
  </w:style>
  <w:style w:type="paragraph" w:styleId="BlockText">
    <w:name w:val="Block Text"/>
    <w:basedOn w:val="Normal"/>
    <w:uiPriority w:val="99"/>
    <w:semiHidden/>
    <w:unhideWhenUsed/>
    <w:rsid w:val="006A2EC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FootnoteReference">
    <w:name w:val="footnote reference"/>
    <w:basedOn w:val="DefaultParagraphFont"/>
    <w:uiPriority w:val="99"/>
    <w:semiHidden/>
    <w:unhideWhenUsed/>
    <w:rsid w:val="00557B11"/>
    <w:rPr>
      <w:vertAlign w:val="superscript"/>
    </w:rPr>
  </w:style>
  <w:style w:type="paragraph" w:styleId="FootnoteText">
    <w:name w:val="footnote text"/>
    <w:basedOn w:val="Normal"/>
    <w:link w:val="FootnoteTextChar"/>
    <w:uiPriority w:val="99"/>
    <w:semiHidden/>
    <w:unhideWhenUsed/>
    <w:rsid w:val="00557B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7B11"/>
    <w:rPr>
      <w:sz w:val="20"/>
      <w:szCs w:val="20"/>
    </w:rPr>
  </w:style>
  <w:style w:type="character" w:styleId="IntenseEmphasis">
    <w:name w:val="Intense Emphasis"/>
    <w:basedOn w:val="DefaultParagraphFont"/>
    <w:uiPriority w:val="21"/>
    <w:qFormat/>
    <w:rsid w:val="00557B11"/>
    <w:rPr>
      <w:b/>
      <w:i/>
      <w:iCs/>
    </w:rPr>
  </w:style>
  <w:style w:type="paragraph" w:styleId="IntenseQuote">
    <w:name w:val="Intense Quote"/>
    <w:basedOn w:val="BlockText"/>
    <w:next w:val="Normal"/>
    <w:link w:val="IntenseQuoteChar"/>
    <w:uiPriority w:val="30"/>
    <w:qFormat/>
    <w:rsid w:val="00557B11"/>
    <w:pPr>
      <w:pBdr>
        <w:top w:val="single" w:sz="4" w:space="10" w:color="4F81BD" w:themeColor="accent1"/>
        <w:bottom w:val="single" w:sz="4" w:space="10" w:color="4F81BD" w:themeColor="accent1"/>
      </w:pBdr>
      <w:spacing w:before="240" w:line="240" w:lineRule="auto"/>
      <w:ind w:left="0" w:right="862"/>
      <w:jc w:val="left"/>
    </w:pPr>
    <w:rPr>
      <w:i w:val="0"/>
      <w:iCs w:val="0"/>
      <w:color w:val="auto"/>
    </w:rPr>
  </w:style>
  <w:style w:type="character" w:customStyle="1" w:styleId="IntenseQuoteChar">
    <w:name w:val="Intense Quote Char"/>
    <w:basedOn w:val="DefaultParagraphFont"/>
    <w:link w:val="IntenseQuote"/>
    <w:uiPriority w:val="30"/>
    <w:rsid w:val="00557B11"/>
    <w:rPr>
      <w:rFonts w:asciiTheme="minorHAnsi" w:eastAsiaTheme="minorEastAsia" w:hAnsiTheme="minorHAnsi" w:cstheme="minorBidi"/>
    </w:rPr>
  </w:style>
  <w:style w:type="character" w:styleId="IntenseReference">
    <w:name w:val="Intense Reference"/>
    <w:basedOn w:val="DefaultParagraphFont"/>
    <w:uiPriority w:val="32"/>
    <w:qFormat/>
    <w:rsid w:val="00557B11"/>
    <w:rPr>
      <w:b/>
      <w:bCs/>
      <w:smallCaps/>
      <w:color w:val="auto"/>
      <w:spacing w:val="5"/>
    </w:rPr>
  </w:style>
  <w:style w:type="paragraph" w:customStyle="1" w:styleId="SITARegistration">
    <w:name w:val="SITA_Registration"/>
    <w:uiPriority w:val="99"/>
    <w:rsid w:val="00557B11"/>
    <w:pPr>
      <w:jc w:val="center"/>
    </w:pPr>
    <w:rPr>
      <w:color w:val="808080" w:themeColor="background1" w:themeShade="80"/>
      <w:sz w:val="14"/>
      <w:szCs w:val="16"/>
    </w:rPr>
  </w:style>
  <w:style w:type="character" w:styleId="Strong">
    <w:name w:val="Strong"/>
    <w:basedOn w:val="DefaultParagraphFont"/>
    <w:uiPriority w:val="22"/>
    <w:qFormat/>
    <w:rsid w:val="00557B11"/>
    <w:rPr>
      <w:b/>
      <w:bCs/>
    </w:rPr>
  </w:style>
  <w:style w:type="character" w:styleId="SubtleReference">
    <w:name w:val="Subtle Reference"/>
    <w:basedOn w:val="DefaultParagraphFont"/>
    <w:uiPriority w:val="31"/>
    <w:qFormat/>
    <w:rsid w:val="00557B11"/>
    <w:rPr>
      <w:smallCaps/>
      <w:color w:val="5A5A5A" w:themeColor="text1" w:themeTint="A5"/>
    </w:rPr>
  </w:style>
  <w:style w:type="character" w:styleId="PlaceholderText">
    <w:name w:val="Placeholder Text"/>
    <w:basedOn w:val="DefaultParagraphFont"/>
    <w:uiPriority w:val="99"/>
    <w:semiHidden/>
    <w:rsid w:val="00557B11"/>
    <w:rPr>
      <w:color w:val="808080"/>
    </w:rPr>
  </w:style>
  <w:style w:type="paragraph" w:customStyle="1" w:styleId="Figure">
    <w:name w:val="Figure"/>
    <w:next w:val="Caption"/>
    <w:link w:val="FigureChar"/>
    <w:uiPriority w:val="29"/>
    <w:qFormat/>
    <w:rsid w:val="00557B11"/>
    <w:pPr>
      <w:keepNext/>
      <w:spacing w:after="240" w:line="240" w:lineRule="auto"/>
      <w:jc w:val="center"/>
    </w:pPr>
    <w:rPr>
      <w:noProof/>
      <w:lang w:eastAsia="en-GB"/>
    </w:rPr>
  </w:style>
  <w:style w:type="paragraph" w:customStyle="1" w:styleId="TableHeading">
    <w:name w:val="Table Heading"/>
    <w:basedOn w:val="TableText"/>
    <w:link w:val="TableHeadingChar"/>
    <w:uiPriority w:val="99"/>
    <w:qFormat/>
    <w:rsid w:val="00557B11"/>
    <w:rPr>
      <w:b/>
      <w:color w:val="0E1B8D"/>
    </w:rPr>
  </w:style>
  <w:style w:type="character" w:customStyle="1" w:styleId="FigureChar">
    <w:name w:val="Figure Char"/>
    <w:basedOn w:val="DefaultParagraphFont"/>
    <w:link w:val="Figure"/>
    <w:uiPriority w:val="29"/>
    <w:rsid w:val="00557B11"/>
    <w:rPr>
      <w:noProof/>
      <w:lang w:eastAsia="en-GB"/>
    </w:rPr>
  </w:style>
  <w:style w:type="character" w:customStyle="1" w:styleId="TableHeadingChar">
    <w:name w:val="Table Heading Char"/>
    <w:basedOn w:val="TableTextChar"/>
    <w:link w:val="TableHeading"/>
    <w:uiPriority w:val="99"/>
    <w:rsid w:val="00557B11"/>
    <w:rPr>
      <w:rFonts w:asciiTheme="minorHAnsi" w:eastAsia="Calibri Light" w:hAnsiTheme="minorHAnsi" w:cs="Times New Roman"/>
      <w:b/>
      <w:color w:val="0E1B8D"/>
      <w:sz w:val="20"/>
    </w:rPr>
  </w:style>
  <w:style w:type="table" w:styleId="TableGrid">
    <w:name w:val="Table Grid"/>
    <w:basedOn w:val="TableNormal"/>
    <w:qFormat/>
    <w:rsid w:val="00557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876C01"/>
    <w:rPr>
      <w:sz w:val="16"/>
      <w:szCs w:val="16"/>
    </w:rPr>
  </w:style>
  <w:style w:type="paragraph" w:styleId="CommentText">
    <w:name w:val="annotation text"/>
    <w:basedOn w:val="Normal"/>
    <w:link w:val="CommentTextChar"/>
    <w:semiHidden/>
    <w:unhideWhenUsed/>
    <w:rsid w:val="00876C01"/>
    <w:pPr>
      <w:spacing w:line="240" w:lineRule="auto"/>
    </w:pPr>
    <w:rPr>
      <w:sz w:val="20"/>
      <w:szCs w:val="20"/>
    </w:rPr>
  </w:style>
  <w:style w:type="character" w:customStyle="1" w:styleId="CommentTextChar">
    <w:name w:val="Comment Text Char"/>
    <w:basedOn w:val="DefaultParagraphFont"/>
    <w:link w:val="CommentText"/>
    <w:uiPriority w:val="99"/>
    <w:semiHidden/>
    <w:rsid w:val="00876C01"/>
    <w:rPr>
      <w:sz w:val="20"/>
      <w:szCs w:val="20"/>
    </w:rPr>
  </w:style>
  <w:style w:type="paragraph" w:styleId="CommentSubject">
    <w:name w:val="annotation subject"/>
    <w:basedOn w:val="CommentText"/>
    <w:next w:val="CommentText"/>
    <w:link w:val="CommentSubjectChar"/>
    <w:uiPriority w:val="99"/>
    <w:semiHidden/>
    <w:unhideWhenUsed/>
    <w:rsid w:val="00876C01"/>
    <w:rPr>
      <w:b/>
      <w:bCs/>
    </w:rPr>
  </w:style>
  <w:style w:type="character" w:customStyle="1" w:styleId="CommentSubjectChar">
    <w:name w:val="Comment Subject Char"/>
    <w:basedOn w:val="CommentTextChar"/>
    <w:link w:val="CommentSubject"/>
    <w:uiPriority w:val="99"/>
    <w:semiHidden/>
    <w:rsid w:val="00876C01"/>
    <w:rPr>
      <w:b/>
      <w:bCs/>
      <w:sz w:val="20"/>
      <w:szCs w:val="20"/>
    </w:rPr>
  </w:style>
  <w:style w:type="paragraph" w:customStyle="1" w:styleId="SAPSHeading2">
    <w:name w:val="SAPS Heading 2"/>
    <w:basedOn w:val="Normal"/>
    <w:next w:val="Normal"/>
    <w:rsid w:val="00F163CD"/>
    <w:pPr>
      <w:keepNext/>
      <w:spacing w:before="240" w:after="240" w:line="240" w:lineRule="auto"/>
      <w:jc w:val="left"/>
      <w:outlineLvl w:val="0"/>
    </w:pPr>
    <w:rPr>
      <w:rFonts w:ascii="Arial" w:eastAsia="Times New Roman" w:hAnsi="Arial" w:cs="Times New Roman"/>
      <w:b/>
      <w:bCs/>
      <w:color w:val="000080"/>
      <w:kern w:val="32"/>
      <w:sz w:val="28"/>
      <w:szCs w:val="28"/>
      <w:lang w:eastAsia="en-GB"/>
    </w:rPr>
  </w:style>
  <w:style w:type="paragraph" w:customStyle="1" w:styleId="Default">
    <w:name w:val="Default"/>
    <w:rsid w:val="002176A6"/>
    <w:pPr>
      <w:autoSpaceDE w:val="0"/>
      <w:autoSpaceDN w:val="0"/>
      <w:adjustRightInd w:val="0"/>
      <w:spacing w:after="0" w:line="240" w:lineRule="auto"/>
    </w:pPr>
    <w:rPr>
      <w:rFonts w:ascii="Verdana" w:hAnsi="Verdana" w:cs="Verdana"/>
      <w:color w:val="000000"/>
      <w:sz w:val="24"/>
      <w:szCs w:val="24"/>
      <w:lang w:val="en-GB"/>
    </w:rPr>
  </w:style>
  <w:style w:type="paragraph" w:styleId="PlainText">
    <w:name w:val="Plain Text"/>
    <w:basedOn w:val="Normal"/>
    <w:link w:val="PlainTextChar"/>
    <w:uiPriority w:val="99"/>
    <w:unhideWhenUsed/>
    <w:rsid w:val="00301083"/>
    <w:pPr>
      <w:spacing w:after="0" w:line="240" w:lineRule="auto"/>
      <w:jc w:val="left"/>
    </w:pPr>
    <w:rPr>
      <w:rFonts w:ascii="Calibri" w:hAnsi="Calibri" w:cstheme="minorBidi"/>
      <w:szCs w:val="21"/>
    </w:rPr>
  </w:style>
  <w:style w:type="character" w:customStyle="1" w:styleId="PlainTextChar">
    <w:name w:val="Plain Text Char"/>
    <w:basedOn w:val="DefaultParagraphFont"/>
    <w:link w:val="PlainText"/>
    <w:uiPriority w:val="99"/>
    <w:rsid w:val="00301083"/>
    <w:rPr>
      <w:rFonts w:ascii="Calibri" w:hAnsi="Calibri" w:cstheme="minorBidi"/>
      <w:szCs w:val="21"/>
    </w:rPr>
  </w:style>
  <w:style w:type="character" w:styleId="UnresolvedMention">
    <w:name w:val="Unresolved Mention"/>
    <w:basedOn w:val="DefaultParagraphFont"/>
    <w:uiPriority w:val="99"/>
    <w:semiHidden/>
    <w:unhideWhenUsed/>
    <w:rsid w:val="00D44ED3"/>
    <w:rPr>
      <w:color w:val="605E5C"/>
      <w:shd w:val="clear" w:color="auto" w:fill="E1DFDD"/>
    </w:rPr>
  </w:style>
  <w:style w:type="paragraph" w:customStyle="1" w:styleId="TableHeadingCentered">
    <w:name w:val="Table Heading Centered"/>
    <w:basedOn w:val="Normal"/>
    <w:autoRedefine/>
    <w:rsid w:val="001574DE"/>
    <w:pPr>
      <w:spacing w:before="120" w:after="0" w:line="360" w:lineRule="auto"/>
      <w:jc w:val="center"/>
    </w:pPr>
    <w:rPr>
      <w:rFonts w:ascii="Verdana" w:eastAsia="Times New Roman" w:hAnsi="Verdana" w:cs="Times New Roman"/>
      <w:b/>
      <w:lang w:val="en-US"/>
    </w:rPr>
  </w:style>
  <w:style w:type="paragraph" w:customStyle="1" w:styleId="Space">
    <w:name w:val="Space"/>
    <w:basedOn w:val="CommentText"/>
    <w:rsid w:val="001574DE"/>
    <w:pPr>
      <w:spacing w:after="0" w:line="180" w:lineRule="auto"/>
    </w:pPr>
    <w:rPr>
      <w:rFonts w:ascii="Verdana" w:eastAsia="Times New Roman" w:hAnsi="Verdana" w:cs="Times New Roman"/>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176605">
      <w:bodyDiv w:val="1"/>
      <w:marLeft w:val="0"/>
      <w:marRight w:val="0"/>
      <w:marTop w:val="0"/>
      <w:marBottom w:val="0"/>
      <w:divBdr>
        <w:top w:val="none" w:sz="0" w:space="0" w:color="auto"/>
        <w:left w:val="none" w:sz="0" w:space="0" w:color="auto"/>
        <w:bottom w:val="none" w:sz="0" w:space="0" w:color="auto"/>
        <w:right w:val="none" w:sz="0" w:space="0" w:color="auto"/>
      </w:divBdr>
    </w:div>
    <w:div w:id="344211346">
      <w:bodyDiv w:val="1"/>
      <w:marLeft w:val="0"/>
      <w:marRight w:val="0"/>
      <w:marTop w:val="0"/>
      <w:marBottom w:val="0"/>
      <w:divBdr>
        <w:top w:val="none" w:sz="0" w:space="0" w:color="auto"/>
        <w:left w:val="none" w:sz="0" w:space="0" w:color="auto"/>
        <w:bottom w:val="none" w:sz="0" w:space="0" w:color="auto"/>
        <w:right w:val="none" w:sz="0" w:space="0" w:color="auto"/>
      </w:divBdr>
    </w:div>
    <w:div w:id="596909352">
      <w:bodyDiv w:val="1"/>
      <w:marLeft w:val="0"/>
      <w:marRight w:val="0"/>
      <w:marTop w:val="0"/>
      <w:marBottom w:val="0"/>
      <w:divBdr>
        <w:top w:val="none" w:sz="0" w:space="0" w:color="auto"/>
        <w:left w:val="none" w:sz="0" w:space="0" w:color="auto"/>
        <w:bottom w:val="none" w:sz="0" w:space="0" w:color="auto"/>
        <w:right w:val="none" w:sz="0" w:space="0" w:color="auto"/>
      </w:divBdr>
    </w:div>
    <w:div w:id="776104009">
      <w:bodyDiv w:val="1"/>
      <w:marLeft w:val="0"/>
      <w:marRight w:val="0"/>
      <w:marTop w:val="0"/>
      <w:marBottom w:val="0"/>
      <w:divBdr>
        <w:top w:val="none" w:sz="0" w:space="0" w:color="auto"/>
        <w:left w:val="none" w:sz="0" w:space="0" w:color="auto"/>
        <w:bottom w:val="none" w:sz="0" w:space="0" w:color="auto"/>
        <w:right w:val="none" w:sz="0" w:space="0" w:color="auto"/>
      </w:divBdr>
    </w:div>
    <w:div w:id="94931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audrey.matlape"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teams.microsoft.com/l/meetup-join/19%3ameeting_M2Y0OGU2MzAtOTM3NC00YjY3LWI5YmMtZWVkYjhlMjRjMWMy%40thread.v2/0?context=%7b%22Tid%22%3a%2248cd5724-88c7-48c3-a665-945436edd7fc%22%2c%22Oid%22%3a%227f31f060-5686-4639-8b33-89e7606dc7f3%22%7d"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al.SITA\Downloads\SITA%20Business%20Case%202017%20v5.3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E304067D90441559F0456157218F3E9"/>
        <w:category>
          <w:name w:val="General"/>
          <w:gallery w:val="placeholder"/>
        </w:category>
        <w:types>
          <w:type w:val="bbPlcHdr"/>
        </w:types>
        <w:behaviors>
          <w:behavior w:val="content"/>
        </w:behaviors>
        <w:guid w:val="{F3D37CB8-7C0B-4E8F-8937-888ED1141932}"/>
      </w:docPartPr>
      <w:docPartBody>
        <w:p w:rsidR="00305F2E" w:rsidRDefault="00343300">
          <w:pPr>
            <w:pStyle w:val="AE304067D90441559F0456157218F3E9"/>
          </w:pPr>
          <w:r w:rsidRPr="007F1C0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3300"/>
    <w:rsid w:val="00064C68"/>
    <w:rsid w:val="00112E86"/>
    <w:rsid w:val="00116956"/>
    <w:rsid w:val="00206F62"/>
    <w:rsid w:val="002808F6"/>
    <w:rsid w:val="002D52A0"/>
    <w:rsid w:val="00305F2E"/>
    <w:rsid w:val="00343300"/>
    <w:rsid w:val="00414513"/>
    <w:rsid w:val="004A7039"/>
    <w:rsid w:val="004F6AD8"/>
    <w:rsid w:val="00550809"/>
    <w:rsid w:val="00567A5A"/>
    <w:rsid w:val="00596403"/>
    <w:rsid w:val="005B1F9E"/>
    <w:rsid w:val="005B4AB1"/>
    <w:rsid w:val="006E43BC"/>
    <w:rsid w:val="00710EE7"/>
    <w:rsid w:val="007175B8"/>
    <w:rsid w:val="00723022"/>
    <w:rsid w:val="007B031C"/>
    <w:rsid w:val="007C248C"/>
    <w:rsid w:val="00814C9A"/>
    <w:rsid w:val="00831F31"/>
    <w:rsid w:val="008A2EBE"/>
    <w:rsid w:val="008C6E29"/>
    <w:rsid w:val="008F7420"/>
    <w:rsid w:val="00900E59"/>
    <w:rsid w:val="00931125"/>
    <w:rsid w:val="00973D78"/>
    <w:rsid w:val="009C7BE2"/>
    <w:rsid w:val="00A47DEE"/>
    <w:rsid w:val="00A74752"/>
    <w:rsid w:val="00B367DE"/>
    <w:rsid w:val="00C0568D"/>
    <w:rsid w:val="00C53FB6"/>
    <w:rsid w:val="00C57B23"/>
    <w:rsid w:val="00CF29F2"/>
    <w:rsid w:val="00D22B77"/>
    <w:rsid w:val="00D32142"/>
    <w:rsid w:val="00DA2020"/>
    <w:rsid w:val="00E014D5"/>
    <w:rsid w:val="00EC4A06"/>
    <w:rsid w:val="00ED02F2"/>
    <w:rsid w:val="00F47BD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E304067D90441559F0456157218F3E9">
    <w:name w:val="AE304067D90441559F0456157218F3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ITA">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A2698-CA31-4AEC-8501-46517D17D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SITA Business Case 2017 v5.3a</Template>
  <TotalTime>12</TotalTime>
  <Pages>6</Pages>
  <Words>1190</Words>
  <Characters>6783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SITA SOC Ltd</Company>
  <LinksUpToDate>false</LinksUpToDate>
  <CharactersWithSpaces>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Rendani Todani</dc:creator>
  <cp:keywords>SITA Business Case</cp:keywords>
  <cp:lastModifiedBy>Maphefo Mojapelo</cp:lastModifiedBy>
  <cp:revision>8</cp:revision>
  <cp:lastPrinted>2020-05-14T10:34:00Z</cp:lastPrinted>
  <dcterms:created xsi:type="dcterms:W3CDTF">2021-11-24T11:12:00Z</dcterms:created>
  <dcterms:modified xsi:type="dcterms:W3CDTF">2021-11-30T12:23:00Z</dcterms:modified>
</cp:coreProperties>
</file>