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CDA7" w14:textId="1500715E" w:rsidR="00EC0344" w:rsidRPr="005B0D48" w:rsidRDefault="00CD1E32" w:rsidP="00EC0344">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594A6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3pt;margin-top:22.7pt;width:123.9pt;height:91.9pt;z-index:251659264" wrapcoords="-92 0 -92 21459 21600 21459 21600 0 -92 0" fillcolor="window">
            <v:imagedata r:id="rId5" o:title=""/>
            <w10:wrap type="tight"/>
          </v:shape>
          <o:OLEObject Type="Embed" ProgID="PBrush" ShapeID="_x0000_s1026" DrawAspect="Content" ObjectID="_1723292003" r:id="rId6"/>
        </w:object>
      </w:r>
    </w:p>
    <w:p w14:paraId="0F3565CC" w14:textId="77777777" w:rsidR="00EC0344" w:rsidRPr="005B0D48" w:rsidRDefault="00EC0344" w:rsidP="00EC0344">
      <w:pPr>
        <w:spacing w:after="200" w:line="276" w:lineRule="auto"/>
        <w:jc w:val="center"/>
        <w:rPr>
          <w:rFonts w:ascii="Arial" w:eastAsia="Times New Roman" w:hAnsi="Arial" w:cs="Arial"/>
          <w:b/>
          <w:sz w:val="28"/>
          <w:szCs w:val="28"/>
          <w:u w:val="single"/>
          <w:lang w:eastAsia="en-ZA"/>
        </w:rPr>
      </w:pPr>
      <w:bookmarkStart w:id="0" w:name="_Hlk111727955"/>
    </w:p>
    <w:p w14:paraId="0E8F0CB1" w14:textId="77777777" w:rsidR="00EC0344" w:rsidRPr="005B0D48" w:rsidRDefault="00EC0344" w:rsidP="00EC0344">
      <w:pPr>
        <w:spacing w:after="200" w:line="276" w:lineRule="auto"/>
        <w:jc w:val="center"/>
        <w:rPr>
          <w:rFonts w:ascii="Arial Narrow" w:eastAsia="Times New Roman" w:hAnsi="Arial Narrow" w:cs="Arial"/>
          <w:b/>
          <w:sz w:val="28"/>
          <w:szCs w:val="28"/>
          <w:u w:val="single"/>
          <w:lang w:eastAsia="en-ZA"/>
        </w:rPr>
      </w:pPr>
    </w:p>
    <w:p w14:paraId="20E6A404" w14:textId="77777777" w:rsidR="00EC0344" w:rsidRDefault="00EC0344" w:rsidP="00EC0344">
      <w:pPr>
        <w:spacing w:after="200" w:line="276" w:lineRule="auto"/>
        <w:jc w:val="center"/>
        <w:rPr>
          <w:rFonts w:ascii="Arial" w:eastAsia="Times New Roman" w:hAnsi="Arial" w:cs="Arial"/>
          <w:b/>
          <w:sz w:val="24"/>
          <w:szCs w:val="24"/>
          <w:u w:val="single"/>
          <w:lang w:eastAsia="en-ZA"/>
        </w:rPr>
      </w:pPr>
    </w:p>
    <w:p w14:paraId="0E645F53" w14:textId="77777777" w:rsidR="005D66B8" w:rsidRDefault="005D66B8" w:rsidP="005D66B8">
      <w:pPr>
        <w:spacing w:after="200" w:line="276" w:lineRule="auto"/>
        <w:ind w:firstLine="720"/>
        <w:jc w:val="center"/>
        <w:rPr>
          <w:rFonts w:ascii="Arial" w:eastAsia="Times New Roman" w:hAnsi="Arial" w:cs="Arial"/>
          <w:b/>
          <w:sz w:val="24"/>
          <w:szCs w:val="24"/>
          <w:u w:val="single"/>
          <w:lang w:eastAsia="en-ZA"/>
        </w:rPr>
      </w:pPr>
    </w:p>
    <w:p w14:paraId="595A2703" w14:textId="4D09DCB1" w:rsidR="00EC0344" w:rsidRPr="00D30883" w:rsidRDefault="00EC0344" w:rsidP="005D66B8">
      <w:pPr>
        <w:spacing w:after="200" w:line="276" w:lineRule="auto"/>
        <w:ind w:firstLine="720"/>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w:t>
      </w:r>
      <w:r w:rsidRPr="00642D47">
        <w:rPr>
          <w:rFonts w:ascii="Arial" w:eastAsia="Times New Roman" w:hAnsi="Arial" w:cs="Arial"/>
          <w:b/>
          <w:sz w:val="24"/>
          <w:szCs w:val="24"/>
          <w:u w:val="single"/>
          <w:lang w:eastAsia="en-ZA"/>
        </w:rPr>
        <w:t>MN 1</w:t>
      </w:r>
      <w:r>
        <w:rPr>
          <w:rFonts w:ascii="Arial" w:eastAsia="Times New Roman" w:hAnsi="Arial" w:cs="Arial"/>
          <w:b/>
          <w:sz w:val="24"/>
          <w:szCs w:val="24"/>
          <w:u w:val="single"/>
          <w:lang w:eastAsia="en-ZA"/>
        </w:rPr>
        <w:t>55/2022</w:t>
      </w:r>
    </w:p>
    <w:p w14:paraId="72977F45" w14:textId="77777777" w:rsidR="00EC0344" w:rsidRPr="00810C5B" w:rsidRDefault="00EC0344" w:rsidP="00EC0344">
      <w:pPr>
        <w:jc w:val="center"/>
        <w:rPr>
          <w:rFonts w:ascii="Arial" w:hAnsi="Arial" w:cs="Arial"/>
          <w:b/>
          <w:bCs/>
          <w:color w:val="FF0000"/>
          <w:szCs w:val="20"/>
          <w:u w:val="single"/>
        </w:rPr>
      </w:pPr>
      <w:bookmarkStart w:id="1" w:name="_Hlk111459249"/>
      <w:r>
        <w:rPr>
          <w:rFonts w:ascii="Arial" w:hAnsi="Arial" w:cs="Arial"/>
          <w:b/>
          <w:bCs/>
          <w:szCs w:val="20"/>
          <w:u w:val="single"/>
        </w:rPr>
        <w:t>SUPPLY AND DELIVERY OF 2 X QUAD BIKES AND 2X JET SKI’S</w:t>
      </w:r>
    </w:p>
    <w:bookmarkEnd w:id="1"/>
    <w:p w14:paraId="79D2F606" w14:textId="480C7279" w:rsidR="00EC0344" w:rsidRDefault="00EC0344" w:rsidP="00EC0344">
      <w:pPr>
        <w:spacing w:after="200" w:line="276" w:lineRule="auto"/>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2D35371F" w14:textId="1CF8AB62" w:rsidR="00EC0344" w:rsidRPr="00D30883" w:rsidRDefault="005D66B8" w:rsidP="004C17E6">
      <w:pPr>
        <w:spacing w:after="200" w:line="276" w:lineRule="auto"/>
        <w:jc w:val="both"/>
        <w:rPr>
          <w:rFonts w:ascii="Arial" w:eastAsia="Times New Roman" w:hAnsi="Arial" w:cs="Arial"/>
          <w:color w:val="0000FF"/>
          <w:sz w:val="24"/>
          <w:szCs w:val="24"/>
          <w:u w:val="single"/>
          <w:lang w:eastAsia="en-ZA"/>
        </w:rPr>
      </w:pPr>
      <w:r w:rsidRPr="004C17E6">
        <w:rPr>
          <w:rFonts w:ascii="Arial" w:hAnsi="Arial" w:cs="Arial"/>
          <w:sz w:val="24"/>
          <w:szCs w:val="24"/>
          <w:lang w:val="en-US"/>
        </w:rPr>
        <w:t xml:space="preserve">The physical address for collection of tender documents is: </w:t>
      </w:r>
      <w:r w:rsidR="003B35E1" w:rsidRPr="003B35E1">
        <w:rPr>
          <w:sz w:val="28"/>
          <w:szCs w:val="28"/>
        </w:rPr>
        <w:t xml:space="preserve">KwaDukuza Municipality; </w:t>
      </w:r>
      <w:r w:rsidR="003B35E1">
        <w:rPr>
          <w:sz w:val="28"/>
          <w:szCs w:val="28"/>
        </w:rPr>
        <w:t xml:space="preserve">Community Safety Business Unit, </w:t>
      </w:r>
      <w:r w:rsidR="003B35E1" w:rsidRPr="003B35E1">
        <w:rPr>
          <w:sz w:val="28"/>
          <w:szCs w:val="28"/>
        </w:rPr>
        <w:t xml:space="preserve">Office number 12; Ground floor; </w:t>
      </w:r>
      <w:proofErr w:type="spellStart"/>
      <w:r w:rsidR="003B35E1" w:rsidRPr="003B35E1">
        <w:rPr>
          <w:sz w:val="28"/>
          <w:szCs w:val="28"/>
        </w:rPr>
        <w:t>Lavoipierre</w:t>
      </w:r>
      <w:proofErr w:type="spellEnd"/>
      <w:r w:rsidR="003B35E1" w:rsidRPr="003B35E1">
        <w:rPr>
          <w:sz w:val="28"/>
          <w:szCs w:val="28"/>
        </w:rPr>
        <w:t xml:space="preserve"> building; 2</w:t>
      </w:r>
      <w:r w:rsidR="003B35E1" w:rsidRPr="003B35E1">
        <w:rPr>
          <w:sz w:val="28"/>
          <w:szCs w:val="28"/>
          <w:vertAlign w:val="superscript"/>
        </w:rPr>
        <w:t>nd</w:t>
      </w:r>
      <w:r w:rsidR="003B35E1" w:rsidRPr="003B35E1">
        <w:rPr>
          <w:sz w:val="28"/>
          <w:szCs w:val="28"/>
        </w:rPr>
        <w:t xml:space="preserve"> </w:t>
      </w:r>
      <w:proofErr w:type="spellStart"/>
      <w:r w:rsidR="003B35E1" w:rsidRPr="003B35E1">
        <w:rPr>
          <w:sz w:val="28"/>
          <w:szCs w:val="28"/>
        </w:rPr>
        <w:t>Industria</w:t>
      </w:r>
      <w:proofErr w:type="spellEnd"/>
      <w:r w:rsidR="003B35E1" w:rsidRPr="003B35E1">
        <w:rPr>
          <w:sz w:val="28"/>
          <w:szCs w:val="28"/>
        </w:rPr>
        <w:t xml:space="preserve"> Crescent; KwaDukuza; 4450</w:t>
      </w:r>
      <w:r w:rsidR="003B35E1">
        <w:rPr>
          <w:sz w:val="28"/>
          <w:szCs w:val="28"/>
        </w:rPr>
        <w:t>, U</w:t>
      </w:r>
      <w:proofErr w:type="spellStart"/>
      <w:r w:rsidRPr="003B35E1">
        <w:rPr>
          <w:rFonts w:ascii="Arial" w:hAnsi="Arial" w:cs="Arial"/>
          <w:sz w:val="24"/>
          <w:szCs w:val="24"/>
          <w:lang w:val="en-US"/>
        </w:rPr>
        <w:t>pon</w:t>
      </w:r>
      <w:proofErr w:type="spellEnd"/>
      <w:r w:rsidRPr="004C17E6">
        <w:rPr>
          <w:rFonts w:ascii="Arial" w:hAnsi="Arial" w:cs="Arial"/>
          <w:sz w:val="24"/>
          <w:szCs w:val="24"/>
          <w:lang w:val="en-US"/>
        </w:rPr>
        <w:t xml:space="preserve"> presentation of a receipt proving prior payment of a non-refundable fee</w:t>
      </w:r>
      <w:r w:rsidRPr="00D63934">
        <w:rPr>
          <w:rFonts w:ascii="Arial Narrow" w:hAnsi="Arial Narrow" w:cs="Arial"/>
          <w:sz w:val="20"/>
          <w:szCs w:val="20"/>
          <w:lang w:val="en-US"/>
        </w:rPr>
        <w:t xml:space="preserve"> of</w:t>
      </w:r>
      <w:r w:rsidR="00EC0344" w:rsidRPr="00D30883">
        <w:rPr>
          <w:rFonts w:ascii="Arial" w:eastAsia="Times New Roman" w:hAnsi="Arial" w:cs="Arial"/>
          <w:sz w:val="24"/>
          <w:szCs w:val="24"/>
          <w:lang w:val="en-GB" w:eastAsia="en-ZA"/>
        </w:rPr>
        <w:t xml:space="preserve"> a non-refundable fee of </w:t>
      </w:r>
      <w:r w:rsidR="00EC0344" w:rsidRPr="00D30883">
        <w:rPr>
          <w:rFonts w:ascii="Arial" w:eastAsia="Times New Roman" w:hAnsi="Arial" w:cs="Arial"/>
          <w:color w:val="000000"/>
          <w:sz w:val="24"/>
          <w:szCs w:val="24"/>
          <w:lang w:val="en-GB" w:eastAsia="en-ZA"/>
        </w:rPr>
        <w:t>R</w:t>
      </w:r>
      <w:r w:rsidR="00EC0344">
        <w:rPr>
          <w:rFonts w:ascii="Arial" w:eastAsia="Times New Roman" w:hAnsi="Arial" w:cs="Arial"/>
          <w:color w:val="000000"/>
          <w:sz w:val="24"/>
          <w:szCs w:val="24"/>
          <w:lang w:val="en-GB" w:eastAsia="en-ZA"/>
        </w:rPr>
        <w:t>160</w:t>
      </w:r>
      <w:r w:rsidR="00EC0344" w:rsidRPr="00D30883">
        <w:rPr>
          <w:rFonts w:ascii="Arial" w:eastAsia="Times New Roman" w:hAnsi="Arial" w:cs="Arial"/>
          <w:color w:val="000000"/>
          <w:sz w:val="24"/>
          <w:szCs w:val="24"/>
          <w:lang w:val="en-GB" w:eastAsia="en-ZA"/>
        </w:rPr>
        <w:t>.00</w:t>
      </w:r>
      <w:r w:rsidR="00EC0344"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00EC0344" w:rsidRPr="00D30883">
        <w:rPr>
          <w:rFonts w:ascii="Arial" w:eastAsia="Times New Roman" w:hAnsi="Arial" w:cs="Arial"/>
          <w:b/>
          <w:sz w:val="24"/>
          <w:szCs w:val="24"/>
          <w:lang w:val="en-US" w:eastAsia="en-ZA"/>
        </w:rPr>
        <w:t xml:space="preserve">Tender documents will be available from 10h00 on </w:t>
      </w:r>
      <w:r w:rsidR="004C17E6" w:rsidRPr="003B35E1">
        <w:rPr>
          <w:rFonts w:ascii="Arial" w:eastAsia="Times New Roman" w:hAnsi="Arial" w:cs="Arial"/>
          <w:b/>
          <w:sz w:val="24"/>
          <w:szCs w:val="24"/>
          <w:u w:val="single"/>
          <w:lang w:val="en-US" w:eastAsia="en-ZA"/>
        </w:rPr>
        <w:t>1 September 2022</w:t>
      </w:r>
      <w:r w:rsidR="00EC0344" w:rsidRPr="003B35E1">
        <w:rPr>
          <w:rFonts w:ascii="Arial" w:eastAsia="Times New Roman" w:hAnsi="Arial" w:cs="Arial"/>
          <w:b/>
          <w:sz w:val="24"/>
          <w:szCs w:val="24"/>
          <w:u w:val="single"/>
          <w:lang w:val="en-US" w:eastAsia="en-ZA"/>
        </w:rPr>
        <w:t>.</w:t>
      </w:r>
      <w:r w:rsidR="00EC0344" w:rsidRPr="00D30883">
        <w:rPr>
          <w:rFonts w:ascii="Arial" w:eastAsia="Times New Roman" w:hAnsi="Arial" w:cs="Arial"/>
          <w:b/>
          <w:sz w:val="24"/>
          <w:szCs w:val="24"/>
          <w:lang w:val="en-US" w:eastAsia="en-ZA"/>
        </w:rPr>
        <w:t xml:space="preserve"> The cut-off time for selling of tender document is </w:t>
      </w:r>
      <w:r w:rsidR="00EC0344" w:rsidRPr="00D30883">
        <w:rPr>
          <w:rFonts w:ascii="Arial" w:eastAsia="Times New Roman" w:hAnsi="Arial" w:cs="Arial"/>
          <w:b/>
          <w:sz w:val="24"/>
          <w:szCs w:val="24"/>
          <w:highlight w:val="yellow"/>
          <w:lang w:val="en-US" w:eastAsia="en-ZA"/>
        </w:rPr>
        <w:t xml:space="preserve">15h00 on the </w:t>
      </w:r>
      <w:r w:rsidR="004C17E6">
        <w:rPr>
          <w:rFonts w:ascii="Arial" w:eastAsia="Times New Roman" w:hAnsi="Arial" w:cs="Arial"/>
          <w:b/>
          <w:sz w:val="24"/>
          <w:szCs w:val="24"/>
          <w:lang w:val="en-US" w:eastAsia="en-ZA"/>
        </w:rPr>
        <w:t>13 September 2022</w:t>
      </w:r>
      <w:r w:rsidR="00EC0344" w:rsidRPr="00D30883">
        <w:rPr>
          <w:rFonts w:ascii="Arial" w:eastAsia="Times New Roman" w:hAnsi="Arial" w:cs="Arial"/>
          <w:b/>
          <w:sz w:val="24"/>
          <w:szCs w:val="24"/>
          <w:lang w:val="en-US" w:eastAsia="en-ZA"/>
        </w:rPr>
        <w:t>.</w:t>
      </w:r>
      <w:r w:rsidR="00EC0344" w:rsidRPr="00D30883">
        <w:rPr>
          <w:rFonts w:ascii="Arial" w:eastAsia="Times New Roman" w:hAnsi="Arial" w:cs="Arial"/>
          <w:sz w:val="24"/>
          <w:szCs w:val="24"/>
          <w:lang w:val="en-GB" w:eastAsia="en-ZA"/>
        </w:rPr>
        <w:t xml:space="preserve"> Contact person regarding collection of these documents is </w:t>
      </w:r>
      <w:r w:rsidR="00EC0344">
        <w:rPr>
          <w:rFonts w:ascii="Arial" w:eastAsia="Times New Roman" w:hAnsi="Arial" w:cs="Arial"/>
          <w:sz w:val="24"/>
          <w:szCs w:val="24"/>
          <w:lang w:val="en-GB" w:eastAsia="en-ZA"/>
        </w:rPr>
        <w:t>Lungi Macebo</w:t>
      </w:r>
      <w:r w:rsidR="00EC0344" w:rsidRPr="00D30883">
        <w:rPr>
          <w:rFonts w:ascii="Arial" w:eastAsia="Times New Roman" w:hAnsi="Arial" w:cs="Arial"/>
          <w:sz w:val="24"/>
          <w:szCs w:val="24"/>
          <w:lang w:eastAsia="en-ZA"/>
        </w:rPr>
        <w:t xml:space="preserve">, Tel No: </w:t>
      </w:r>
      <w:r w:rsidR="00EC0344" w:rsidRPr="003846A9">
        <w:rPr>
          <w:rFonts w:ascii="Arial" w:eastAsia="Times New Roman" w:hAnsi="Arial" w:cs="Arial"/>
          <w:sz w:val="24"/>
          <w:szCs w:val="24"/>
          <w:lang w:eastAsia="en-ZA"/>
        </w:rPr>
        <w:t xml:space="preserve">032 - 437 5060, </w:t>
      </w:r>
      <w:r w:rsidR="00EC0344" w:rsidRPr="00002C7D">
        <w:rPr>
          <w:rFonts w:ascii="Arial" w:eastAsia="Times New Roman" w:hAnsi="Arial" w:cs="Arial"/>
          <w:sz w:val="24"/>
          <w:szCs w:val="24"/>
          <w:lang w:eastAsia="en-ZA"/>
        </w:rPr>
        <w:t xml:space="preserve">email: </w:t>
      </w:r>
      <w:hyperlink r:id="rId7" w:history="1">
        <w:r w:rsidR="00CD1E32" w:rsidRPr="002E6422">
          <w:rPr>
            <w:rStyle w:val="Hyperlink"/>
            <w:rFonts w:ascii="Arial" w:eastAsia="Times New Roman" w:hAnsi="Arial" w:cs="Arial"/>
            <w:sz w:val="24"/>
            <w:szCs w:val="24"/>
            <w:lang w:eastAsia="en-ZA"/>
          </w:rPr>
          <w:t>lungilem@kwadukuza.gov.za</w:t>
        </w:r>
      </w:hyperlink>
      <w:r w:rsidR="00EC0344" w:rsidRPr="00D30883">
        <w:rPr>
          <w:rFonts w:ascii="Arial" w:eastAsia="Times New Roman" w:hAnsi="Arial" w:cs="Arial"/>
          <w:sz w:val="24"/>
          <w:szCs w:val="24"/>
          <w:lang w:eastAsia="en-ZA"/>
        </w:rPr>
        <w:t xml:space="preserve"> and Technical queries may be addressed to S</w:t>
      </w:r>
      <w:r w:rsidR="00EC0344">
        <w:rPr>
          <w:rFonts w:ascii="Arial" w:eastAsia="Times New Roman" w:hAnsi="Arial" w:cs="Arial"/>
          <w:sz w:val="24"/>
          <w:szCs w:val="24"/>
          <w:lang w:eastAsia="en-ZA"/>
        </w:rPr>
        <w:t xml:space="preserve">teve </w:t>
      </w:r>
      <w:proofErr w:type="spellStart"/>
      <w:r w:rsidR="00EC0344">
        <w:rPr>
          <w:rFonts w:ascii="Arial" w:eastAsia="Times New Roman" w:hAnsi="Arial" w:cs="Arial"/>
          <w:sz w:val="24"/>
          <w:szCs w:val="24"/>
          <w:lang w:eastAsia="en-ZA"/>
        </w:rPr>
        <w:t>Honneyset</w:t>
      </w:r>
      <w:proofErr w:type="spellEnd"/>
      <w:r w:rsidR="00EC0344" w:rsidRPr="00D30883">
        <w:rPr>
          <w:rFonts w:ascii="Arial" w:eastAsia="Times New Roman" w:hAnsi="Arial" w:cs="Arial"/>
          <w:sz w:val="24"/>
          <w:szCs w:val="24"/>
          <w:lang w:eastAsia="en-ZA"/>
        </w:rPr>
        <w:t xml:space="preserve"> Tel No. 0</w:t>
      </w:r>
      <w:r w:rsidR="00EC0344">
        <w:rPr>
          <w:rFonts w:ascii="Arial" w:eastAsia="Times New Roman" w:hAnsi="Arial" w:cs="Arial"/>
          <w:sz w:val="24"/>
          <w:szCs w:val="24"/>
          <w:lang w:eastAsia="en-ZA"/>
        </w:rPr>
        <w:t>83 6525 021</w:t>
      </w:r>
      <w:r w:rsidR="00EC0344" w:rsidRPr="00D30883">
        <w:rPr>
          <w:rFonts w:ascii="Arial" w:eastAsia="Times New Roman" w:hAnsi="Arial" w:cs="Arial"/>
          <w:sz w:val="24"/>
          <w:szCs w:val="24"/>
          <w:lang w:eastAsia="en-ZA"/>
        </w:rPr>
        <w:t xml:space="preserve">, email: </w:t>
      </w:r>
      <w:hyperlink r:id="rId8" w:history="1">
        <w:r w:rsidR="00EC0344" w:rsidRPr="007A3130">
          <w:rPr>
            <w:rStyle w:val="Hyperlink"/>
            <w:rFonts w:ascii="Arial" w:eastAsia="Times New Roman" w:hAnsi="Arial" w:cs="Arial"/>
            <w:sz w:val="24"/>
            <w:szCs w:val="24"/>
            <w:lang w:eastAsia="en-ZA"/>
          </w:rPr>
          <w:t>Steveh@kwadukuza.gov.za</w:t>
        </w:r>
      </w:hyperlink>
      <w:r w:rsidR="00EC0344" w:rsidRPr="00D30883">
        <w:rPr>
          <w:rFonts w:ascii="Arial" w:eastAsia="Times New Roman" w:hAnsi="Arial" w:cs="Arial"/>
          <w:sz w:val="24"/>
          <w:szCs w:val="24"/>
          <w:u w:val="single"/>
          <w:lang w:eastAsia="en-ZA"/>
        </w:rPr>
        <w:t>.</w:t>
      </w:r>
    </w:p>
    <w:p w14:paraId="5F33818E" w14:textId="4BA2DAE7" w:rsidR="00EC0344" w:rsidRPr="00221B88" w:rsidRDefault="00EC0344" w:rsidP="00EC0344">
      <w:pPr>
        <w:tabs>
          <w:tab w:val="left" w:pos="960"/>
          <w:tab w:val="left" w:pos="3969"/>
        </w:tabs>
        <w:spacing w:after="0"/>
        <w:jc w:val="both"/>
        <w:rPr>
          <w:rFonts w:ascii="Arial" w:hAnsi="Arial" w:cs="Arial"/>
          <w:b/>
          <w:color w:val="000000"/>
          <w:sz w:val="24"/>
          <w:szCs w:val="24"/>
          <w:u w:val="single"/>
          <w:lang w:val="en-GB"/>
        </w:rPr>
      </w:pPr>
      <w:r w:rsidRPr="00AD1D2B">
        <w:rPr>
          <w:rFonts w:ascii="Arial" w:eastAsia="Times New Roman" w:hAnsi="Arial" w:cs="Arial"/>
          <w:bCs/>
          <w:iCs/>
          <w:lang w:val="en-US"/>
        </w:rPr>
        <w:t>A compulsory clarification meeting, with representatives of the Employer, will take place at the KwaDukuza Municipality: PMU</w:t>
      </w:r>
      <w:r>
        <w:rPr>
          <w:rFonts w:ascii="Arial" w:eastAsia="Times New Roman" w:hAnsi="Arial" w:cs="Arial"/>
          <w:bCs/>
          <w:iCs/>
          <w:lang w:val="en-US"/>
        </w:rPr>
        <w:t xml:space="preserve"> BUILDING-BOARDROOM</w:t>
      </w:r>
      <w:r w:rsidR="004C17E6">
        <w:rPr>
          <w:rFonts w:ascii="Arial" w:eastAsia="Times New Roman" w:hAnsi="Arial" w:cs="Arial"/>
          <w:bCs/>
          <w:iCs/>
          <w:lang w:val="en-US"/>
        </w:rPr>
        <w:t xml:space="preserve"> </w:t>
      </w:r>
      <w:r>
        <w:rPr>
          <w:rFonts w:ascii="Arial" w:eastAsia="Times New Roman" w:hAnsi="Arial" w:cs="Arial"/>
          <w:bCs/>
          <w:iCs/>
          <w:lang w:val="en-US"/>
        </w:rPr>
        <w:t>(BACK ENTRY)</w:t>
      </w:r>
      <w:r w:rsidRPr="00AD1D2B">
        <w:rPr>
          <w:rFonts w:ascii="Arial" w:eastAsia="Times New Roman" w:hAnsi="Arial" w:cs="Arial"/>
          <w:bCs/>
          <w:iCs/>
          <w:lang w:val="en-US"/>
        </w:rPr>
        <w:t xml:space="preserve">, 2 </w:t>
      </w:r>
      <w:proofErr w:type="spellStart"/>
      <w:r w:rsidRPr="00AD1D2B">
        <w:rPr>
          <w:rFonts w:ascii="Arial" w:eastAsia="Times New Roman" w:hAnsi="Arial" w:cs="Arial"/>
          <w:bCs/>
          <w:iCs/>
          <w:lang w:val="en-US"/>
        </w:rPr>
        <w:t>Industria</w:t>
      </w:r>
      <w:proofErr w:type="spellEnd"/>
      <w:r w:rsidRPr="00AD1D2B">
        <w:rPr>
          <w:rFonts w:ascii="Arial" w:eastAsia="Times New Roman" w:hAnsi="Arial" w:cs="Arial"/>
          <w:bCs/>
          <w:iCs/>
          <w:lang w:val="en-US"/>
        </w:rPr>
        <w:t xml:space="preserve"> Crescent, KwaDukuza, 4450 on </w:t>
      </w:r>
      <w:r w:rsidR="004C17E6" w:rsidRPr="00C641CE">
        <w:rPr>
          <w:rFonts w:ascii="Arial" w:eastAsia="Times New Roman" w:hAnsi="Arial" w:cs="Arial"/>
          <w:b/>
          <w:iCs/>
          <w:highlight w:val="yellow"/>
          <w:lang w:val="en-US"/>
        </w:rPr>
        <w:t>14</w:t>
      </w:r>
      <w:r w:rsidR="004C17E6" w:rsidRPr="00C641CE">
        <w:rPr>
          <w:rFonts w:ascii="Arial" w:eastAsia="Times New Roman" w:hAnsi="Arial" w:cs="Arial"/>
          <w:b/>
          <w:iCs/>
          <w:highlight w:val="yellow"/>
          <w:vertAlign w:val="superscript"/>
          <w:lang w:val="en-US"/>
        </w:rPr>
        <w:t>th</w:t>
      </w:r>
      <w:r w:rsidR="004C17E6" w:rsidRPr="00C641CE">
        <w:rPr>
          <w:rFonts w:ascii="Arial" w:eastAsia="Times New Roman" w:hAnsi="Arial" w:cs="Arial"/>
          <w:b/>
          <w:iCs/>
          <w:highlight w:val="yellow"/>
          <w:lang w:val="en-US"/>
        </w:rPr>
        <w:t xml:space="preserve"> September 2022 , </w:t>
      </w:r>
      <w:r w:rsidRPr="00C641CE">
        <w:rPr>
          <w:rFonts w:ascii="Arial" w:eastAsia="Times New Roman" w:hAnsi="Arial" w:cs="Arial"/>
          <w:b/>
          <w:iCs/>
          <w:highlight w:val="yellow"/>
          <w:lang w:val="en-US"/>
        </w:rPr>
        <w:t xml:space="preserve"> starting at</w:t>
      </w:r>
      <w:r w:rsidRPr="004C17E6">
        <w:rPr>
          <w:rFonts w:ascii="Arial" w:eastAsia="Times New Roman" w:hAnsi="Arial" w:cs="Arial"/>
          <w:bCs/>
          <w:iCs/>
          <w:highlight w:val="yellow"/>
          <w:lang w:val="en-US"/>
        </w:rPr>
        <w:t xml:space="preserve"> </w:t>
      </w:r>
      <w:r w:rsidRPr="004C17E6">
        <w:rPr>
          <w:rFonts w:ascii="Arial" w:eastAsia="Times New Roman" w:hAnsi="Arial" w:cs="Arial"/>
          <w:b/>
          <w:iCs/>
          <w:highlight w:val="yellow"/>
          <w:u w:val="single"/>
          <w:lang w:val="en-US"/>
        </w:rPr>
        <w:t>10H00 am</w:t>
      </w:r>
      <w:r>
        <w:rPr>
          <w:rFonts w:ascii="Arial" w:eastAsia="Times New Roman" w:hAnsi="Arial" w:cs="Arial"/>
          <w:bCs/>
          <w:iCs/>
          <w:lang w:val="en-US"/>
        </w:rPr>
        <w:t xml:space="preserve">. </w:t>
      </w:r>
      <w:r w:rsidRPr="00C93E22">
        <w:rPr>
          <w:rFonts w:ascii="Arial" w:hAnsi="Arial" w:cs="Arial"/>
          <w:color w:val="000000"/>
          <w:sz w:val="24"/>
          <w:szCs w:val="24"/>
          <w:lang w:val="en-GB"/>
        </w:rPr>
        <w:t xml:space="preserve">Failure to attend the compulsory clarification meeting will disqualify the bidder. Only those contractors who are in possession of a tender document shall be permitted to attend and participate in discussion at the compulsory clarification meeting. Doors to the venue will be closed at </w:t>
      </w:r>
      <w:r w:rsidRPr="00C93E22">
        <w:rPr>
          <w:rFonts w:ascii="Arial" w:hAnsi="Arial" w:cs="Arial"/>
          <w:b/>
          <w:color w:val="000000"/>
          <w:sz w:val="24"/>
          <w:szCs w:val="24"/>
          <w:u w:val="single"/>
          <w:lang w:val="en-GB"/>
        </w:rPr>
        <w:t>1</w:t>
      </w:r>
      <w:r>
        <w:rPr>
          <w:rFonts w:ascii="Arial" w:hAnsi="Arial" w:cs="Arial"/>
          <w:b/>
          <w:color w:val="000000"/>
          <w:sz w:val="24"/>
          <w:szCs w:val="24"/>
          <w:u w:val="single"/>
          <w:lang w:val="en-GB"/>
        </w:rPr>
        <w:t>0</w:t>
      </w:r>
      <w:r w:rsidRPr="00C93E22">
        <w:rPr>
          <w:rFonts w:ascii="Arial" w:hAnsi="Arial" w:cs="Arial"/>
          <w:b/>
          <w:color w:val="000000"/>
          <w:sz w:val="24"/>
          <w:szCs w:val="24"/>
          <w:u w:val="single"/>
          <w:lang w:val="en-GB"/>
        </w:rPr>
        <w:t>H00. NO LATE BIDDERS WILL BE PERMITTED TO ATTEND.</w:t>
      </w:r>
    </w:p>
    <w:p w14:paraId="0DEB51F9" w14:textId="77777777" w:rsidR="003B35E1" w:rsidRPr="00D30883" w:rsidRDefault="003B35E1" w:rsidP="00EC0344">
      <w:pPr>
        <w:spacing w:line="276" w:lineRule="auto"/>
        <w:jc w:val="both"/>
        <w:rPr>
          <w:rFonts w:ascii="Arial" w:hAnsi="Arial" w:cs="Arial"/>
          <w:bCs/>
          <w:iCs/>
          <w:sz w:val="24"/>
          <w:szCs w:val="24"/>
          <w:lang w:val="en-US"/>
        </w:rPr>
      </w:pPr>
    </w:p>
    <w:p w14:paraId="2AEE274D" w14:textId="0D3A8122" w:rsidR="00C641CE" w:rsidRDefault="00EC0344" w:rsidP="00C641CE">
      <w:pPr>
        <w:spacing w:after="200" w:line="276" w:lineRule="auto"/>
        <w:jc w:val="both"/>
        <w:rPr>
          <w:rFonts w:ascii="Arial" w:hAnsi="Arial" w:cs="Arial"/>
          <w:iCs/>
          <w:sz w:val="24"/>
          <w:szCs w:val="24"/>
          <w:lang w:val="en-US"/>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 xml:space="preserve">TENDER NO. </w:t>
      </w:r>
      <w:r w:rsidRPr="00642D47">
        <w:rPr>
          <w:rFonts w:ascii="Arial" w:hAnsi="Arial" w:cs="Arial"/>
          <w:b/>
          <w:bCs/>
          <w:iCs/>
          <w:sz w:val="24"/>
          <w:szCs w:val="24"/>
          <w:lang w:val="en-US"/>
        </w:rPr>
        <w:t>MN155/2022</w:t>
      </w:r>
      <w:r w:rsidRPr="00D30883">
        <w:rPr>
          <w:rFonts w:ascii="Arial" w:eastAsia="Times New Roman" w:hAnsi="Arial" w:cs="Arial"/>
          <w:b/>
          <w:sz w:val="24"/>
          <w:szCs w:val="24"/>
          <w:lang w:eastAsia="en-ZA"/>
        </w:rPr>
        <w:t xml:space="preserve"> SUPPL</w:t>
      </w:r>
      <w:r>
        <w:rPr>
          <w:rFonts w:ascii="Arial" w:eastAsia="Times New Roman" w:hAnsi="Arial" w:cs="Arial"/>
          <w:b/>
          <w:sz w:val="24"/>
          <w:szCs w:val="24"/>
          <w:lang w:eastAsia="en-ZA"/>
        </w:rPr>
        <w:t>Y AND DELIVERY OF 2 x QUADBIKES AND 2 X JET SKI’S</w:t>
      </w:r>
      <w:r w:rsidRPr="00D30883">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KwaDukuza,</w:t>
      </w:r>
      <w:r w:rsidR="003B35E1">
        <w:rPr>
          <w:rFonts w:ascii="Arial" w:hAnsi="Arial" w:cs="Arial"/>
          <w:iCs/>
          <w:sz w:val="24"/>
          <w:szCs w:val="24"/>
          <w:lang w:val="en-US"/>
        </w:rPr>
        <w:t xml:space="preserve">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Offices not later than </w:t>
      </w:r>
      <w:r w:rsidRPr="00D30883">
        <w:rPr>
          <w:rFonts w:ascii="Arial" w:hAnsi="Arial" w:cs="Arial"/>
          <w:b/>
          <w:iCs/>
          <w:sz w:val="24"/>
          <w:szCs w:val="24"/>
          <w:lang w:val="en-US"/>
        </w:rPr>
        <w:t>12h00 on</w:t>
      </w:r>
      <w:r w:rsidR="004C17E6">
        <w:rPr>
          <w:rFonts w:ascii="Arial" w:hAnsi="Arial" w:cs="Arial"/>
          <w:b/>
          <w:iCs/>
          <w:sz w:val="24"/>
          <w:szCs w:val="24"/>
          <w:lang w:val="en-US"/>
        </w:rPr>
        <w:t xml:space="preserve"> </w:t>
      </w:r>
      <w:r w:rsidR="004C17E6" w:rsidRPr="00CD1E32">
        <w:rPr>
          <w:rFonts w:ascii="Arial" w:hAnsi="Arial" w:cs="Arial"/>
          <w:b/>
          <w:iCs/>
          <w:sz w:val="24"/>
          <w:szCs w:val="24"/>
          <w:highlight w:val="yellow"/>
          <w:lang w:val="en-US"/>
        </w:rPr>
        <w:t>23 September 2022</w:t>
      </w:r>
      <w:r w:rsidR="004C17E6">
        <w:rPr>
          <w:rFonts w:ascii="Arial" w:hAnsi="Arial" w:cs="Arial"/>
          <w:b/>
          <w:iCs/>
          <w:sz w:val="24"/>
          <w:szCs w:val="24"/>
          <w:lang w:val="en-US"/>
        </w:rPr>
        <w:t xml:space="preserve">, </w:t>
      </w:r>
      <w:r w:rsidRPr="00D30883">
        <w:rPr>
          <w:rFonts w:ascii="Arial" w:hAnsi="Arial" w:cs="Arial"/>
          <w:iCs/>
          <w:sz w:val="24"/>
          <w:szCs w:val="24"/>
          <w:lang w:val="en-US"/>
        </w:rPr>
        <w:t>at which time the tenders will be opened in public.  Tenders are to be submitted on the tender documentation provided by the Municipality. Late, electronic, or faxed tenders will not be accepted</w:t>
      </w:r>
      <w:r w:rsidR="00C641CE">
        <w:rPr>
          <w:rFonts w:ascii="Arial" w:hAnsi="Arial" w:cs="Arial"/>
          <w:iCs/>
          <w:sz w:val="24"/>
          <w:szCs w:val="24"/>
          <w:lang w:val="en-US"/>
        </w:rPr>
        <w:t>.</w:t>
      </w:r>
    </w:p>
    <w:p w14:paraId="7A8CA0B1" w14:textId="1CE8D2DD" w:rsidR="00EC0344" w:rsidRPr="00D30883" w:rsidRDefault="00EC0344" w:rsidP="00C641CE">
      <w:pPr>
        <w:spacing w:after="20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lastRenderedPageBreak/>
        <w:t>Tenders w</w:t>
      </w:r>
      <w:r w:rsidRPr="00D30883">
        <w:rPr>
          <w:rFonts w:ascii="Arial" w:eastAsia="Times New Roman" w:hAnsi="Arial" w:cs="Arial"/>
          <w:b/>
          <w:color w:val="000000"/>
          <w:sz w:val="24"/>
          <w:szCs w:val="24"/>
          <w:lang w:eastAsia="en-ZA"/>
        </w:rPr>
        <w:t>ill be evaluated and adjudicated according to the following criteria: -</w:t>
      </w:r>
    </w:p>
    <w:p w14:paraId="7FFDA719" w14:textId="77777777" w:rsidR="00EC0344" w:rsidRPr="003846A9" w:rsidRDefault="00EC0344" w:rsidP="00EC0344">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41007393" w14:textId="77777777" w:rsidR="00EC0344" w:rsidRPr="00D30883" w:rsidRDefault="00EC0344" w:rsidP="00EC0344">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495EB43B" w14:textId="77777777" w:rsidR="00EC0344" w:rsidRPr="00D30883" w:rsidRDefault="00EC0344" w:rsidP="00EC0344">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51350F81" w14:textId="77777777" w:rsidR="00EC0344" w:rsidRPr="00D30883" w:rsidRDefault="00EC0344" w:rsidP="00EC0344">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7BA09A0E" w14:textId="77777777" w:rsidR="00EC0344" w:rsidRPr="00D30883" w:rsidRDefault="00EC0344" w:rsidP="00EC0344">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5B431541" w14:textId="77777777" w:rsidR="00EC0344" w:rsidRPr="00D30883" w:rsidRDefault="00EC0344" w:rsidP="00EC0344">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3793365B" w14:textId="77777777" w:rsidR="00EC0344" w:rsidRDefault="00EC0344" w:rsidP="00EC0344">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25990F6F" w14:textId="77777777" w:rsidR="00EC0344" w:rsidRPr="00754BA9" w:rsidRDefault="00EC0344" w:rsidP="00EC0344">
      <w:pPr>
        <w:numPr>
          <w:ilvl w:val="0"/>
          <w:numId w:val="2"/>
        </w:numPr>
        <w:shd w:val="clear" w:color="auto" w:fill="FFFFFF"/>
        <w:spacing w:after="0" w:line="231" w:lineRule="atLeast"/>
        <w:rPr>
          <w:rFonts w:ascii="Calibri" w:eastAsia="Times New Roman" w:hAnsi="Calibri" w:cs="Calibri"/>
          <w:color w:val="201F1E"/>
          <w:sz w:val="24"/>
          <w:szCs w:val="24"/>
          <w:lang w:val="en-US"/>
        </w:rPr>
      </w:pPr>
      <w:r w:rsidRPr="00754BA9">
        <w:rPr>
          <w:rFonts w:ascii="Arial" w:eastAsia="Times New Roman" w:hAnsi="Arial" w:cs="Arial"/>
          <w:bCs/>
          <w:color w:val="201F1E"/>
          <w:sz w:val="24"/>
          <w:szCs w:val="24"/>
          <w:bdr w:val="none" w:sz="0" w:space="0" w:color="auto" w:frame="1"/>
          <w:lang w:val="en-US"/>
        </w:rPr>
        <w:t xml:space="preserve">Service providers to ensure compliance with MBD 6.2 – local content </w:t>
      </w:r>
    </w:p>
    <w:p w14:paraId="7BF1EF03" w14:textId="77777777" w:rsidR="00EC0344" w:rsidRPr="00754BA9" w:rsidRDefault="00EC0344" w:rsidP="00EC0344">
      <w:pPr>
        <w:shd w:val="clear" w:color="auto" w:fill="FFFFFF"/>
        <w:spacing w:after="0" w:line="231" w:lineRule="atLeast"/>
        <w:ind w:left="720"/>
        <w:rPr>
          <w:rFonts w:ascii="Calibri" w:eastAsia="Times New Roman" w:hAnsi="Calibri" w:cs="Calibri"/>
          <w:color w:val="201F1E"/>
          <w:sz w:val="24"/>
          <w:szCs w:val="24"/>
          <w:lang w:val="en-US"/>
        </w:rPr>
      </w:pPr>
      <w:r w:rsidRPr="00754BA9">
        <w:rPr>
          <w:rFonts w:ascii="Arial" w:eastAsia="Times New Roman" w:hAnsi="Arial" w:cs="Arial"/>
          <w:bCs/>
          <w:color w:val="201F1E"/>
          <w:sz w:val="24"/>
          <w:szCs w:val="24"/>
          <w:bdr w:val="none" w:sz="0" w:space="0" w:color="auto" w:frame="1"/>
          <w:lang w:val="en-US"/>
        </w:rPr>
        <w:t xml:space="preserve">      (Applicable) - Annexure C must be completed.</w:t>
      </w:r>
    </w:p>
    <w:p w14:paraId="0B6B3031" w14:textId="77777777" w:rsidR="00EC0344" w:rsidRPr="00754BA9" w:rsidRDefault="00EC0344" w:rsidP="00EC0344">
      <w:pPr>
        <w:numPr>
          <w:ilvl w:val="0"/>
          <w:numId w:val="3"/>
        </w:numPr>
        <w:spacing w:after="200" w:line="276" w:lineRule="auto"/>
        <w:contextualSpacing/>
        <w:jc w:val="both"/>
        <w:rPr>
          <w:rFonts w:ascii="Arial" w:eastAsia="Times New Roman" w:hAnsi="Arial" w:cs="Arial"/>
          <w:color w:val="FFFF00"/>
          <w:sz w:val="24"/>
          <w:szCs w:val="24"/>
          <w:lang w:eastAsia="en-ZA"/>
        </w:rPr>
      </w:pPr>
      <w:r w:rsidRPr="00754BA9">
        <w:rPr>
          <w:rFonts w:ascii="Arial" w:eastAsia="Times New Roman" w:hAnsi="Arial" w:cs="Arial"/>
          <w:bCs/>
          <w:color w:val="201F1E"/>
          <w:sz w:val="24"/>
          <w:szCs w:val="24"/>
          <w:bdr w:val="none" w:sz="0" w:space="0" w:color="auto" w:frame="1"/>
          <w:shd w:val="clear" w:color="auto" w:fill="FFFFFF"/>
          <w:lang w:eastAsia="en-ZA"/>
        </w:rPr>
        <w:t>Only locally produced goods or locally manufactured goods, meeting the stipulated minimum threshold for local production and content, will be considered.</w:t>
      </w:r>
    </w:p>
    <w:p w14:paraId="2A248312" w14:textId="77777777" w:rsidR="00EC0344" w:rsidRPr="00C641CE" w:rsidRDefault="00EC0344" w:rsidP="00EC0344">
      <w:pPr>
        <w:spacing w:after="200" w:line="276" w:lineRule="auto"/>
        <w:ind w:left="1080"/>
        <w:contextualSpacing/>
        <w:jc w:val="both"/>
        <w:rPr>
          <w:rFonts w:ascii="Arial" w:eastAsia="Times New Roman" w:hAnsi="Arial" w:cs="Arial"/>
          <w:b/>
          <w:bCs/>
          <w:sz w:val="24"/>
          <w:szCs w:val="24"/>
          <w:u w:val="single"/>
          <w:lang w:eastAsia="en-ZA"/>
        </w:rPr>
      </w:pPr>
      <w:r w:rsidRPr="00754BA9">
        <w:rPr>
          <w:rFonts w:ascii="Arial" w:hAnsi="Arial" w:cs="Arial"/>
          <w:sz w:val="24"/>
          <w:szCs w:val="24"/>
        </w:rPr>
        <w:t xml:space="preserve">          </w:t>
      </w:r>
      <w:r w:rsidRPr="00C641CE">
        <w:rPr>
          <w:rFonts w:ascii="Arial" w:hAnsi="Arial" w:cs="Arial"/>
          <w:b/>
          <w:bCs/>
          <w:sz w:val="24"/>
          <w:szCs w:val="24"/>
          <w:u w:val="single"/>
        </w:rPr>
        <w:t>Jet Ski                            60%</w:t>
      </w:r>
    </w:p>
    <w:p w14:paraId="55C51704" w14:textId="77777777" w:rsidR="00EC0344" w:rsidRPr="00D30883" w:rsidRDefault="00EC0344" w:rsidP="00EC0344">
      <w:pPr>
        <w:spacing w:after="200" w:line="276" w:lineRule="auto"/>
        <w:ind w:left="1080"/>
        <w:contextualSpacing/>
        <w:jc w:val="both"/>
        <w:rPr>
          <w:rFonts w:ascii="Arial" w:eastAsia="Times New Roman" w:hAnsi="Arial" w:cs="Arial"/>
          <w:sz w:val="24"/>
          <w:szCs w:val="24"/>
          <w:lang w:eastAsia="en-ZA"/>
        </w:rPr>
      </w:pPr>
    </w:p>
    <w:p w14:paraId="0510C741" w14:textId="77777777" w:rsidR="00EC0344" w:rsidRPr="00D30883" w:rsidRDefault="00EC0344" w:rsidP="00EC0344">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1B6E030A" w14:textId="77777777" w:rsidR="00EC0344" w:rsidRPr="00D30883" w:rsidRDefault="00EC0344" w:rsidP="00EC0344">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w:t>
      </w:r>
      <w:r>
        <w:rPr>
          <w:rFonts w:ascii="Arial" w:eastAsia="Arial" w:hAnsi="Arial" w:cs="Arial"/>
          <w:color w:val="000000"/>
          <w:sz w:val="24"/>
          <w:szCs w:val="24"/>
          <w:shd w:val="clear" w:color="auto" w:fill="FFFFFF" w:themeFill="background1"/>
          <w:lang w:val="en-GB" w:eastAsia="en-GB"/>
        </w:rPr>
        <w:t xml:space="preserve">. </w:t>
      </w:r>
      <w:r w:rsidRPr="00D30883">
        <w:rPr>
          <w:rFonts w:ascii="Arial" w:eastAsia="Arial" w:hAnsi="Arial" w:cs="Arial"/>
          <w:color w:val="000000"/>
          <w:sz w:val="24"/>
          <w:szCs w:val="24"/>
          <w:lang w:val="en-GB" w:eastAsia="en-GB"/>
        </w:rPr>
        <w:t xml:space="preserve">The Municipality also reserves the right to call on preferred bidders to form a joint venture with a BEE company. </w:t>
      </w:r>
    </w:p>
    <w:p w14:paraId="0DE0B21E" w14:textId="77777777" w:rsidR="00EC0344" w:rsidRPr="00D30883" w:rsidRDefault="00EC0344" w:rsidP="00EC0344">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13599729" w14:textId="77777777" w:rsidR="00EC0344" w:rsidRPr="00D30883" w:rsidRDefault="00EC0344" w:rsidP="00EC0344">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6F08B9DE" w14:textId="77777777" w:rsidR="00EC0344" w:rsidRPr="00D30883" w:rsidRDefault="00EC0344" w:rsidP="00EC0344">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6673C8B7" w14:textId="0D668599" w:rsidR="00064D4B" w:rsidRDefault="00EC0344" w:rsidP="00C641CE">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bookmarkEnd w:id="0"/>
    </w:p>
    <w:sectPr w:rsidR="00064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6AA80311"/>
    <w:multiLevelType w:val="multilevel"/>
    <w:tmpl w:val="9B6E5E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7BD31F64"/>
    <w:multiLevelType w:val="hybridMultilevel"/>
    <w:tmpl w:val="AA4A86F2"/>
    <w:lvl w:ilvl="0" w:tplc="5BA6457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2531815">
    <w:abstractNumId w:val="0"/>
  </w:num>
  <w:num w:numId="2" w16cid:durableId="1389494914">
    <w:abstractNumId w:val="1"/>
  </w:num>
  <w:num w:numId="3" w16cid:durableId="1407335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44"/>
    <w:rsid w:val="00064D4B"/>
    <w:rsid w:val="003B35E1"/>
    <w:rsid w:val="00403C5A"/>
    <w:rsid w:val="004C17E6"/>
    <w:rsid w:val="004C2C32"/>
    <w:rsid w:val="005D66B8"/>
    <w:rsid w:val="00B1037D"/>
    <w:rsid w:val="00C641CE"/>
    <w:rsid w:val="00CD1E32"/>
    <w:rsid w:val="00EC03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1BB80B"/>
  <w15:chartTrackingRefBased/>
  <w15:docId w15:val="{35E2BBDA-6BBE-48A5-B34B-6F6DD78F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0344"/>
    <w:rPr>
      <w:color w:val="0000FF"/>
      <w:u w:val="single"/>
    </w:rPr>
  </w:style>
  <w:style w:type="character" w:styleId="UnresolvedMention">
    <w:name w:val="Unresolved Mention"/>
    <w:basedOn w:val="DefaultParagraphFont"/>
    <w:uiPriority w:val="99"/>
    <w:semiHidden/>
    <w:unhideWhenUsed/>
    <w:rsid w:val="004C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23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h@kwadukuza.gov.za" TargetMode="External"/><Relationship Id="rId3" Type="http://schemas.openxmlformats.org/officeDocument/2006/relationships/settings" Target="settings.xml"/><Relationship Id="rId7" Type="http://schemas.openxmlformats.org/officeDocument/2006/relationships/hyperlink" Target="mailto:lungile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6</cp:revision>
  <dcterms:created xsi:type="dcterms:W3CDTF">2022-08-29T06:59:00Z</dcterms:created>
  <dcterms:modified xsi:type="dcterms:W3CDTF">2022-08-29T13:27:00Z</dcterms:modified>
</cp:coreProperties>
</file>