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520426E6"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r w:rsidR="00D92CA9" w:rsidRPr="00D92CA9">
        <w:rPr>
          <w:rFonts w:ascii="Arial" w:eastAsia="Times New Roman" w:hAnsi="Arial" w:cs="Times New Roman"/>
          <w:sz w:val="20"/>
          <w:szCs w:val="24"/>
          <w:lang w:val="en-GB"/>
        </w:rPr>
        <w:t xml:space="preserve">The </w:t>
      </w:r>
      <w:r w:rsidR="00800D69" w:rsidRPr="00800D69">
        <w:rPr>
          <w:rFonts w:ascii="Arial" w:eastAsia="Times New Roman" w:hAnsi="Arial" w:cs="Times New Roman"/>
          <w:sz w:val="20"/>
          <w:szCs w:val="24"/>
          <w:lang w:val="en-GB"/>
        </w:rPr>
        <w:t>Provision</w:t>
      </w:r>
      <w:r w:rsidR="00DE58DC">
        <w:rPr>
          <w:rFonts w:ascii="Arial" w:eastAsia="Times New Roman" w:hAnsi="Arial" w:cs="Times New Roman"/>
          <w:sz w:val="20"/>
          <w:szCs w:val="24"/>
          <w:lang w:val="en-GB"/>
        </w:rPr>
        <w:t xml:space="preserve"> of</w:t>
      </w:r>
      <w:r w:rsidR="00800D69" w:rsidRPr="00800D69">
        <w:rPr>
          <w:rFonts w:ascii="Arial" w:eastAsia="Times New Roman" w:hAnsi="Arial" w:cs="Times New Roman"/>
          <w:sz w:val="20"/>
          <w:szCs w:val="24"/>
          <w:lang w:val="en-GB"/>
        </w:rPr>
        <w:t xml:space="preserve"> </w:t>
      </w:r>
      <w:r w:rsidR="00DE58DC">
        <w:rPr>
          <w:rFonts w:ascii="Arial" w:eastAsia="Times New Roman" w:hAnsi="Arial" w:cs="Times New Roman"/>
          <w:sz w:val="20"/>
          <w:szCs w:val="24"/>
          <w:lang w:val="en-GB"/>
        </w:rPr>
        <w:t>t</w:t>
      </w:r>
      <w:r w:rsidR="00DE58DC" w:rsidRPr="00DE58DC">
        <w:rPr>
          <w:rFonts w:ascii="Arial" w:eastAsia="Times New Roman" w:hAnsi="Arial" w:cs="Times New Roman"/>
          <w:sz w:val="20"/>
          <w:szCs w:val="24"/>
          <w:lang w:val="en-GB"/>
        </w:rPr>
        <w:t>urbine Pumps Refurbishmen</w:t>
      </w:r>
      <w:r w:rsidR="00DE58DC">
        <w:rPr>
          <w:rFonts w:ascii="Arial" w:eastAsia="Times New Roman" w:hAnsi="Arial" w:cs="Times New Roman"/>
          <w:sz w:val="20"/>
          <w:szCs w:val="24"/>
          <w:lang w:val="en-GB"/>
        </w:rPr>
        <w:t>t</w:t>
      </w:r>
      <w:r w:rsidR="00DE58DC" w:rsidRPr="00DE58DC">
        <w:rPr>
          <w:rFonts w:ascii="Arial" w:eastAsia="Times New Roman" w:hAnsi="Arial" w:cs="Times New Roman"/>
          <w:sz w:val="20"/>
          <w:szCs w:val="24"/>
          <w:lang w:val="en-GB"/>
        </w:rPr>
        <w:t xml:space="preserve"> at Majuba Power Station for five years</w:t>
      </w:r>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Pr="001C1A57">
              <w:rPr>
                <w:rStyle w:val="Hyperlink"/>
                <w:rFonts w:ascii="Arial" w:hAnsi="Arial" w:cs="Arial"/>
                <w:noProof/>
                <w:color w:val="000000" w:themeColor="text1"/>
                <w:sz w:val="22"/>
                <w:szCs w:val="22"/>
              </w:rPr>
              <w:t>2. Supporting Clauses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_Toc103252298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Pr="001C1A57">
              <w:rPr>
                <w:rFonts w:ascii="Arial" w:hAnsi="Arial" w:cs="Arial"/>
                <w:noProof/>
                <w:webHidden/>
                <w:color w:val="000000" w:themeColor="text1"/>
                <w:sz w:val="22"/>
                <w:szCs w:val="22"/>
              </w:rPr>
              <w:fldChar w:fldCharType="end"/>
            </w:r>
          </w:hyperlink>
        </w:p>
        <w:p w14:paraId="190946DD" w14:textId="6956E6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299" w:history="1">
            <w:r w:rsidRPr="001C1A57">
              <w:rPr>
                <w:rStyle w:val="Hyperlink"/>
                <w:rFonts w:cs="Arial"/>
                <w:noProof/>
                <w:color w:val="000000" w:themeColor="text1"/>
                <w:sz w:val="22"/>
                <w:szCs w:val="22"/>
              </w:rPr>
              <w:t>2.1 Scope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_Toc103252299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13F03E91" w14:textId="71623BF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0" w:history="1">
            <w:r w:rsidRPr="001C1A57">
              <w:rPr>
                <w:rStyle w:val="Hyperlink"/>
                <w:rFonts w:cs="Arial"/>
                <w:noProof/>
                <w:color w:val="000000" w:themeColor="text1"/>
                <w:sz w:val="22"/>
                <w:szCs w:val="22"/>
              </w:rPr>
              <w:t>2.1.1 Purpose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029CEF96" w14:textId="1A8E6FA2" w:rsidR="00BB6D50" w:rsidRPr="001C1A57" w:rsidRDefault="00BB6D50" w:rsidP="001C1A57">
          <w:pPr>
            <w:pStyle w:val="TOC3"/>
            <w:rPr>
              <w:rFonts w:eastAsiaTheme="minorEastAsia" w:cs="Arial"/>
              <w:noProof/>
              <w:color w:val="000000" w:themeColor="text1"/>
              <w:sz w:val="22"/>
              <w:szCs w:val="22"/>
              <w:lang w:val="en-ZA" w:eastAsia="en-ZA"/>
            </w:rPr>
          </w:pPr>
          <w:hyperlink w:anchor="_Toc103252301" w:history="1">
            <w:r w:rsidRPr="001C1A57">
              <w:rPr>
                <w:rStyle w:val="Hyperlink"/>
                <w:rFonts w:cs="Arial"/>
                <w:noProof/>
                <w:color w:val="000000" w:themeColor="text1"/>
                <w:sz w:val="22"/>
                <w:szCs w:val="22"/>
              </w:rPr>
              <w:t>2.1.2 Applicability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599FF5BA" w14:textId="4B0CD76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2" w:history="1">
            <w:r w:rsidRPr="001C1A57">
              <w:rPr>
                <w:rStyle w:val="Hyperlink"/>
                <w:rFonts w:cs="Arial"/>
                <w:noProof/>
                <w:color w:val="000000" w:themeColor="text1"/>
                <w:sz w:val="22"/>
                <w:szCs w:val="22"/>
              </w:rPr>
              <w:t>2.2 Normative/Informative References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68A2CF2A" w14:textId="0AEE8FB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3" w:history="1">
            <w:r w:rsidRPr="001C1A57">
              <w:rPr>
                <w:rStyle w:val="Hyperlink"/>
                <w:rFonts w:cs="Arial"/>
                <w:noProof/>
                <w:color w:val="000000" w:themeColor="text1"/>
                <w:sz w:val="22"/>
                <w:szCs w:val="22"/>
              </w:rPr>
              <w:t>2.2.1 Normative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48F272FF" w14:textId="75A4A68C" w:rsidR="00BB6D50" w:rsidRPr="001C1A57" w:rsidRDefault="00BB6D50" w:rsidP="001C1A57">
          <w:pPr>
            <w:pStyle w:val="TOC3"/>
            <w:rPr>
              <w:rFonts w:eastAsiaTheme="minorEastAsia" w:cs="Arial"/>
              <w:noProof/>
              <w:color w:val="000000" w:themeColor="text1"/>
              <w:sz w:val="22"/>
              <w:szCs w:val="22"/>
              <w:lang w:val="en-ZA" w:eastAsia="en-ZA"/>
            </w:rPr>
          </w:pPr>
          <w:hyperlink w:anchor="_Toc103252304" w:history="1">
            <w:r w:rsidRPr="001C1A57">
              <w:rPr>
                <w:rStyle w:val="Hyperlink"/>
                <w:rFonts w:cs="Arial"/>
                <w:noProof/>
                <w:color w:val="000000" w:themeColor="text1"/>
                <w:sz w:val="22"/>
                <w:szCs w:val="22"/>
              </w:rPr>
              <w:t>2.2.2 Informative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18327A54" w14:textId="483E7F6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5" w:history="1">
            <w:r w:rsidRPr="001C1A57">
              <w:rPr>
                <w:rStyle w:val="Hyperlink"/>
                <w:rFonts w:cs="Arial"/>
                <w:noProof/>
                <w:color w:val="000000" w:themeColor="text1"/>
                <w:sz w:val="22"/>
                <w:szCs w:val="22"/>
              </w:rPr>
              <w:t>2.3 Definitions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Pr="001C1A57">
              <w:rPr>
                <w:rFonts w:cs="Arial"/>
                <w:noProof/>
                <w:webHidden/>
                <w:color w:val="000000" w:themeColor="text1"/>
                <w:sz w:val="22"/>
                <w:szCs w:val="22"/>
              </w:rPr>
              <w:fldChar w:fldCharType="end"/>
            </w:r>
          </w:hyperlink>
        </w:p>
        <w:p w14:paraId="638BAC40" w14:textId="4818AE5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6" w:history="1">
            <w:r w:rsidRPr="001C1A57">
              <w:rPr>
                <w:rStyle w:val="Hyperlink"/>
                <w:rFonts w:cs="Arial"/>
                <w:noProof/>
                <w:color w:val="000000" w:themeColor="text1"/>
                <w:sz w:val="22"/>
                <w:szCs w:val="22"/>
              </w:rPr>
              <w:t>2.4 Abbreviations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Pr="001C1A57">
              <w:rPr>
                <w:rFonts w:cs="Arial"/>
                <w:noProof/>
                <w:webHidden/>
                <w:color w:val="000000" w:themeColor="text1"/>
                <w:sz w:val="22"/>
                <w:szCs w:val="22"/>
              </w:rPr>
              <w:fldChar w:fldCharType="end"/>
            </w:r>
          </w:hyperlink>
        </w:p>
        <w:p w14:paraId="005BF4E3" w14:textId="74DC703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7" w:history="1">
            <w:r w:rsidRPr="001C1A57">
              <w:rPr>
                <w:rStyle w:val="Hyperlink"/>
                <w:rFonts w:cs="Arial"/>
                <w:noProof/>
                <w:color w:val="000000" w:themeColor="text1"/>
                <w:sz w:val="22"/>
                <w:szCs w:val="22"/>
              </w:rPr>
              <w:t>2.5 Related/Supporting Documents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2CE4F93" w14:textId="4E8EDF82"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Pr="001C1A57">
              <w:rPr>
                <w:rStyle w:val="Hyperlink"/>
                <w:rFonts w:ascii="Arial" w:hAnsi="Arial" w:cs="Arial"/>
                <w:noProof/>
                <w:color w:val="000000" w:themeColor="text1"/>
                <w:sz w:val="22"/>
                <w:szCs w:val="22"/>
              </w:rPr>
              <w:t>3. Document Content</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_Toc103252308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Pr="001C1A57">
              <w:rPr>
                <w:rFonts w:ascii="Arial" w:hAnsi="Arial" w:cs="Arial"/>
                <w:noProof/>
                <w:webHidden/>
                <w:color w:val="000000" w:themeColor="text1"/>
                <w:sz w:val="22"/>
                <w:szCs w:val="22"/>
              </w:rPr>
              <w:fldChar w:fldCharType="end"/>
            </w:r>
          </w:hyperlink>
        </w:p>
        <w:p w14:paraId="1FCFB391" w14:textId="4F9D8EE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9" w:history="1">
            <w:r w:rsidRPr="001C1A57">
              <w:rPr>
                <w:rStyle w:val="Hyperlink"/>
                <w:rFonts w:cs="Arial"/>
                <w:noProof/>
                <w:color w:val="000000" w:themeColor="text1"/>
                <w:sz w:val="22"/>
                <w:szCs w:val="22"/>
              </w:rPr>
              <w:t>3.1 SCOPE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71A48504" w14:textId="685E88F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1" w:history="1">
            <w:r w:rsidRPr="001C1A57">
              <w:rPr>
                <w:rStyle w:val="Hyperlink"/>
                <w:rFonts w:cs="Arial"/>
                <w:noProof/>
                <w:color w:val="000000" w:themeColor="text1"/>
                <w:sz w:val="22"/>
                <w:szCs w:val="22"/>
              </w:rPr>
              <w:t>3.2 LEGAL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4F8FF0A6" w14:textId="17B1A396" w:rsidR="00BB6D50" w:rsidRPr="001C1A57" w:rsidRDefault="00BB6D50" w:rsidP="001C1A57">
          <w:pPr>
            <w:pStyle w:val="TOC3"/>
            <w:rPr>
              <w:rFonts w:eastAsiaTheme="minorEastAsia" w:cs="Arial"/>
              <w:noProof/>
              <w:color w:val="000000" w:themeColor="text1"/>
              <w:sz w:val="22"/>
              <w:szCs w:val="22"/>
              <w:lang w:val="en-ZA" w:eastAsia="en-ZA"/>
            </w:rPr>
          </w:pPr>
          <w:hyperlink w:anchor="_Toc103252312" w:history="1">
            <w:r w:rsidRPr="001C1A57">
              <w:rPr>
                <w:rStyle w:val="Hyperlink"/>
                <w:rFonts w:cs="Arial"/>
                <w:noProof/>
                <w:color w:val="000000" w:themeColor="text1"/>
                <w:sz w:val="22"/>
                <w:szCs w:val="22"/>
              </w:rPr>
              <w:t>3.2.1 Section 37(2) (Legal) Agreement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00FF66E" w14:textId="0BC7F7A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3" w:history="1">
            <w:r w:rsidRPr="001C1A57">
              <w:rPr>
                <w:rStyle w:val="Hyperlink"/>
                <w:rFonts w:cs="Arial"/>
                <w:noProof/>
                <w:color w:val="000000" w:themeColor="text1"/>
                <w:sz w:val="22"/>
                <w:szCs w:val="22"/>
              </w:rPr>
              <w:t>3.2.2 Hazardous Work by Children (Child Labour)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5F6DC9E7" w14:textId="449AD813" w:rsidR="00BB6D50" w:rsidRPr="001C1A57" w:rsidRDefault="00BB6D50" w:rsidP="001C1A57">
          <w:pPr>
            <w:pStyle w:val="TOC3"/>
            <w:rPr>
              <w:rFonts w:eastAsiaTheme="minorEastAsia" w:cs="Arial"/>
              <w:noProof/>
              <w:color w:val="000000" w:themeColor="text1"/>
              <w:sz w:val="22"/>
              <w:szCs w:val="22"/>
              <w:lang w:val="en-ZA" w:eastAsia="en-ZA"/>
            </w:rPr>
          </w:pPr>
          <w:hyperlink w:anchor="_Toc103252314" w:history="1">
            <w:r w:rsidRPr="001C1A57">
              <w:rPr>
                <w:rStyle w:val="Hyperlink"/>
                <w:rFonts w:cs="Arial"/>
                <w:noProof/>
                <w:color w:val="000000" w:themeColor="text1"/>
                <w:sz w:val="22"/>
                <w:szCs w:val="22"/>
              </w:rPr>
              <w:t>3.2.3 OHS 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11E78AFF" w14:textId="1CAA9D4F" w:rsidR="00BB6D50" w:rsidRPr="001C1A57" w:rsidRDefault="00BB6D50" w:rsidP="001C1A57">
          <w:pPr>
            <w:pStyle w:val="TOC3"/>
            <w:rPr>
              <w:rFonts w:eastAsiaTheme="minorEastAsia" w:cs="Arial"/>
              <w:noProof/>
              <w:color w:val="000000" w:themeColor="text1"/>
              <w:sz w:val="22"/>
              <w:szCs w:val="22"/>
              <w:lang w:val="en-ZA" w:eastAsia="en-ZA"/>
            </w:rPr>
          </w:pPr>
          <w:hyperlink w:anchor="_Toc103252315" w:history="1">
            <w:r w:rsidRPr="001C1A57">
              <w:rPr>
                <w:rStyle w:val="Hyperlink"/>
                <w:rFonts w:cs="Arial"/>
                <w:noProof/>
                <w:color w:val="000000" w:themeColor="text1"/>
                <w:sz w:val="22"/>
                <w:szCs w:val="22"/>
              </w:rPr>
              <w:t>3.2.4 Legislative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7ACC1793" w14:textId="3385C97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6" w:history="1">
            <w:r w:rsidRPr="001C1A57">
              <w:rPr>
                <w:rStyle w:val="Hyperlink"/>
                <w:rFonts w:cs="Arial"/>
                <w:noProof/>
                <w:color w:val="000000" w:themeColor="text1"/>
                <w:sz w:val="22"/>
                <w:szCs w:val="22"/>
              </w:rPr>
              <w:t>3.3 Eskom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02B1526D" w14:textId="0F7428C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7" w:history="1">
            <w:r w:rsidRPr="001C1A57">
              <w:rPr>
                <w:rStyle w:val="Hyperlink"/>
                <w:rFonts w:cs="Arial"/>
                <w:noProof/>
                <w:color w:val="000000" w:themeColor="text1"/>
                <w:sz w:val="22"/>
                <w:szCs w:val="22"/>
              </w:rPr>
              <w:t>3.4 SHEQ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67B3C1FD" w14:textId="7F4DB2D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8" w:history="1">
            <w:r w:rsidRPr="001C1A57">
              <w:rPr>
                <w:rStyle w:val="Hyperlink"/>
                <w:rFonts w:cs="Arial"/>
                <w:noProof/>
                <w:color w:val="000000" w:themeColor="text1"/>
                <w:sz w:val="22"/>
                <w:szCs w:val="22"/>
              </w:rPr>
              <w:t>3.5 COVID -19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7625EF0F" w14:textId="4B4CEFF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9" w:history="1">
            <w:r w:rsidRPr="001C1A57">
              <w:rPr>
                <w:rStyle w:val="Hyperlink"/>
                <w:rFonts w:cs="Arial"/>
                <w:noProof/>
                <w:color w:val="000000" w:themeColor="text1"/>
                <w:sz w:val="22"/>
                <w:szCs w:val="22"/>
              </w:rPr>
              <w:t>3.5.1 Covid -19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285115BA" w14:textId="258E81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0" w:history="1">
            <w:r w:rsidRPr="001C1A57">
              <w:rPr>
                <w:rStyle w:val="Hyperlink"/>
                <w:rFonts w:cs="Arial"/>
                <w:noProof/>
                <w:color w:val="000000" w:themeColor="text1"/>
                <w:sz w:val="22"/>
                <w:szCs w:val="22"/>
              </w:rPr>
              <w:t>3.6 COID</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49BB3D0A" w14:textId="1380547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1" w:history="1">
            <w:r w:rsidRPr="001C1A57">
              <w:rPr>
                <w:rStyle w:val="Hyperlink"/>
                <w:rFonts w:cs="Arial"/>
                <w:noProof/>
                <w:color w:val="000000" w:themeColor="text1"/>
                <w:sz w:val="22"/>
                <w:szCs w:val="22"/>
              </w:rPr>
              <w:t>3.7 Costing for OHS within the project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2F217283" w14:textId="1D1A1A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2" w:history="1">
            <w:r w:rsidRPr="001C1A57">
              <w:rPr>
                <w:rStyle w:val="Hyperlink"/>
                <w:rFonts w:cs="Arial"/>
                <w:noProof/>
                <w:color w:val="000000" w:themeColor="text1"/>
                <w:sz w:val="22"/>
                <w:szCs w:val="22"/>
              </w:rPr>
              <w:t>3.8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3132E92D" w14:textId="7B3E7BB3" w:rsidR="00BB6D50" w:rsidRPr="001C1A57" w:rsidRDefault="00BB6D50" w:rsidP="001C1A57">
          <w:pPr>
            <w:pStyle w:val="TOC3"/>
            <w:rPr>
              <w:rFonts w:eastAsiaTheme="minorEastAsia" w:cs="Arial"/>
              <w:noProof/>
              <w:color w:val="000000" w:themeColor="text1"/>
              <w:sz w:val="22"/>
              <w:szCs w:val="22"/>
              <w:lang w:val="en-ZA" w:eastAsia="en-ZA"/>
            </w:rPr>
          </w:pPr>
          <w:hyperlink w:anchor="_Toc103252323" w:history="1">
            <w:r w:rsidRPr="001C1A57">
              <w:rPr>
                <w:rStyle w:val="Hyperlink"/>
                <w:rFonts w:cs="Arial"/>
                <w:noProof/>
                <w:color w:val="000000" w:themeColor="text1"/>
                <w:sz w:val="22"/>
                <w:szCs w:val="22"/>
              </w:rPr>
              <w:t>3.8.1 Non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0928382C" w14:textId="0C15FF4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4" w:history="1">
            <w:r w:rsidRPr="001C1A57">
              <w:rPr>
                <w:rStyle w:val="Hyperlink"/>
                <w:rFonts w:cs="Arial"/>
                <w:noProof/>
                <w:color w:val="000000" w:themeColor="text1"/>
                <w:sz w:val="22"/>
                <w:szCs w:val="22"/>
              </w:rPr>
              <w:t>3.9 Eskom Life-saving Rules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Pr="001C1A57">
              <w:rPr>
                <w:rFonts w:cs="Arial"/>
                <w:noProof/>
                <w:webHidden/>
                <w:color w:val="000000" w:themeColor="text1"/>
                <w:sz w:val="22"/>
                <w:szCs w:val="22"/>
              </w:rPr>
              <w:fldChar w:fldCharType="end"/>
            </w:r>
          </w:hyperlink>
        </w:p>
        <w:p w14:paraId="66FF94C6" w14:textId="3CE568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5" w:history="1">
            <w:r w:rsidRPr="001C1A57">
              <w:rPr>
                <w:rStyle w:val="Hyperlink"/>
                <w:rFonts w:cs="Arial"/>
                <w:noProof/>
                <w:color w:val="000000" w:themeColor="text1"/>
                <w:sz w:val="22"/>
                <w:szCs w:val="22"/>
              </w:rPr>
              <w:t>3.10 SUBSTANCE ABUSE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75FB50E2" w14:textId="5321A27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6" w:history="1">
            <w:r w:rsidRPr="001C1A57">
              <w:rPr>
                <w:rStyle w:val="Hyperlink"/>
                <w:rFonts w:cs="Arial"/>
                <w:noProof/>
                <w:color w:val="000000" w:themeColor="text1"/>
                <w:sz w:val="22"/>
                <w:szCs w:val="22"/>
              </w:rPr>
              <w:t>3.11 CONTRACTOR ORGANISATIONAL STRUCTURE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55AEFF4" w14:textId="7906822B" w:rsidR="00BB6D50" w:rsidRPr="001C1A57" w:rsidRDefault="00BB6D50" w:rsidP="001C1A57">
          <w:pPr>
            <w:pStyle w:val="TOC3"/>
            <w:rPr>
              <w:rFonts w:eastAsiaTheme="minorEastAsia" w:cs="Arial"/>
              <w:noProof/>
              <w:color w:val="000000" w:themeColor="text1"/>
              <w:sz w:val="22"/>
              <w:szCs w:val="22"/>
              <w:lang w:val="en-ZA" w:eastAsia="en-ZA"/>
            </w:rPr>
          </w:pPr>
          <w:hyperlink w:anchor="_Toc103252327" w:history="1">
            <w:r w:rsidRPr="001C1A57">
              <w:rPr>
                <w:rStyle w:val="Hyperlink"/>
                <w:rFonts w:cs="Arial"/>
                <w:noProof/>
                <w:color w:val="000000" w:themeColor="text1"/>
                <w:sz w:val="22"/>
                <w:szCs w:val="22"/>
              </w:rPr>
              <w:t>3.11.1 Main Contractor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CB4353D" w14:textId="247D81D2" w:rsidR="00BB6D50" w:rsidRPr="001C1A57" w:rsidRDefault="00BB6D50" w:rsidP="001C1A57">
          <w:pPr>
            <w:pStyle w:val="TOC3"/>
            <w:rPr>
              <w:rFonts w:eastAsiaTheme="minorEastAsia" w:cs="Arial"/>
              <w:noProof/>
              <w:color w:val="000000" w:themeColor="text1"/>
              <w:sz w:val="22"/>
              <w:szCs w:val="22"/>
              <w:lang w:val="en-ZA" w:eastAsia="en-ZA"/>
            </w:rPr>
          </w:pPr>
          <w:hyperlink w:anchor="_Toc103252328" w:history="1">
            <w:r w:rsidRPr="001C1A57">
              <w:rPr>
                <w:rStyle w:val="Hyperlink"/>
                <w:rFonts w:cs="Arial"/>
                <w:noProof/>
                <w:color w:val="000000" w:themeColor="text1"/>
                <w:sz w:val="22"/>
                <w:szCs w:val="22"/>
              </w:rPr>
              <w:t>3.11.2 Appointed Contractor/s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386B3795" w14:textId="1861A1B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9" w:history="1">
            <w:r w:rsidRPr="001C1A57">
              <w:rPr>
                <w:rStyle w:val="Hyperlink"/>
                <w:rFonts w:cs="Arial"/>
                <w:noProof/>
                <w:color w:val="000000" w:themeColor="text1"/>
                <w:sz w:val="22"/>
                <w:szCs w:val="22"/>
              </w:rPr>
              <w:t>3.12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2B5110B3" w14:textId="5A837B98" w:rsidR="00BB6D50" w:rsidRPr="001C1A57" w:rsidRDefault="00BB6D50" w:rsidP="001C1A57">
          <w:pPr>
            <w:pStyle w:val="TOC3"/>
            <w:rPr>
              <w:rFonts w:eastAsiaTheme="minorEastAsia" w:cs="Arial"/>
              <w:noProof/>
              <w:color w:val="000000" w:themeColor="text1"/>
              <w:sz w:val="22"/>
              <w:szCs w:val="22"/>
              <w:lang w:val="en-ZA" w:eastAsia="en-ZA"/>
            </w:rPr>
          </w:pPr>
          <w:hyperlink w:anchor="_Toc103252331" w:history="1">
            <w:r w:rsidRPr="001C1A57">
              <w:rPr>
                <w:rStyle w:val="Hyperlink"/>
                <w:rFonts w:cs="Arial"/>
                <w:noProof/>
                <w:color w:val="000000" w:themeColor="text1"/>
                <w:sz w:val="22"/>
                <w:szCs w:val="22"/>
              </w:rPr>
              <w:t>3.12.1 Main contractors and appointed contractors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5FFA7286" w14:textId="297B1AEA" w:rsidR="00BB6D50" w:rsidRPr="001C1A57" w:rsidRDefault="00BB6D50" w:rsidP="001C1A57">
          <w:pPr>
            <w:pStyle w:val="TOC3"/>
            <w:rPr>
              <w:rFonts w:eastAsiaTheme="minorEastAsia" w:cs="Arial"/>
              <w:noProof/>
              <w:color w:val="000000" w:themeColor="text1"/>
              <w:sz w:val="22"/>
              <w:szCs w:val="22"/>
              <w:lang w:val="en-ZA" w:eastAsia="en-ZA"/>
            </w:rPr>
          </w:pPr>
          <w:hyperlink w:anchor="_Toc103252332" w:history="1">
            <w:r w:rsidRPr="001C1A57">
              <w:rPr>
                <w:rStyle w:val="Hyperlink"/>
                <w:rFonts w:cs="Arial"/>
                <w:noProof/>
                <w:color w:val="000000" w:themeColor="text1"/>
                <w:sz w:val="22"/>
                <w:szCs w:val="22"/>
              </w:rPr>
              <w:t>3.12.2 Contractor site supervisor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Pr="001C1A57">
              <w:rPr>
                <w:rFonts w:cs="Arial"/>
                <w:noProof/>
                <w:webHidden/>
                <w:color w:val="000000" w:themeColor="text1"/>
                <w:sz w:val="22"/>
                <w:szCs w:val="22"/>
              </w:rPr>
              <w:fldChar w:fldCharType="end"/>
            </w:r>
          </w:hyperlink>
        </w:p>
        <w:p w14:paraId="7375DFF4" w14:textId="71339920" w:rsidR="00BB6D50" w:rsidRPr="001C1A57" w:rsidRDefault="00BB6D50" w:rsidP="001C1A57">
          <w:pPr>
            <w:pStyle w:val="TOC3"/>
            <w:rPr>
              <w:rFonts w:eastAsiaTheme="minorEastAsia" w:cs="Arial"/>
              <w:noProof/>
              <w:color w:val="000000" w:themeColor="text1"/>
              <w:sz w:val="22"/>
              <w:szCs w:val="22"/>
              <w:lang w:val="en-ZA" w:eastAsia="en-ZA"/>
            </w:rPr>
          </w:pPr>
          <w:hyperlink w:anchor="_Toc103252335" w:history="1">
            <w:r w:rsidRPr="001C1A57">
              <w:rPr>
                <w:rStyle w:val="Hyperlink"/>
                <w:rFonts w:cs="Arial"/>
                <w:noProof/>
                <w:color w:val="000000" w:themeColor="text1"/>
                <w:sz w:val="22"/>
                <w:szCs w:val="22"/>
              </w:rPr>
              <w:t>3.12.3 Contractor Health and Safety officer full/time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7AD8201E" w14:textId="32FE90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39" w:history="1">
            <w:r w:rsidRPr="001C1A57">
              <w:rPr>
                <w:rStyle w:val="Hyperlink"/>
                <w:rFonts w:cs="Arial"/>
                <w:noProof/>
                <w:color w:val="000000" w:themeColor="text1"/>
                <w:sz w:val="22"/>
                <w:szCs w:val="22"/>
              </w:rPr>
              <w:t>3.13 Risk assessment (refer to 32-520)</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50550C38" w14:textId="5CD6811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0" w:history="1">
            <w:r w:rsidRPr="001C1A57">
              <w:rPr>
                <w:rStyle w:val="Hyperlink"/>
                <w:rFonts w:cs="Arial"/>
                <w:noProof/>
                <w:color w:val="000000" w:themeColor="text1"/>
                <w:sz w:val="22"/>
                <w:szCs w:val="22"/>
              </w:rPr>
              <w:t>3.14 Safe work procedures / method statements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Pr="001C1A57">
              <w:rPr>
                <w:rFonts w:cs="Arial"/>
                <w:noProof/>
                <w:webHidden/>
                <w:color w:val="000000" w:themeColor="text1"/>
                <w:sz w:val="22"/>
                <w:szCs w:val="22"/>
              </w:rPr>
              <w:fldChar w:fldCharType="end"/>
            </w:r>
          </w:hyperlink>
        </w:p>
        <w:p w14:paraId="69C29AC8" w14:textId="4AB6BB3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1" w:history="1">
            <w:r w:rsidRPr="001C1A57">
              <w:rPr>
                <w:rStyle w:val="Hyperlink"/>
                <w:rFonts w:cs="Arial"/>
                <w:noProof/>
                <w:color w:val="000000" w:themeColor="text1"/>
                <w:sz w:val="22"/>
                <w:szCs w:val="22"/>
              </w:rPr>
              <w:t>3.15 Roof work (refer to 32- 418)</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69B8CDB6" w14:textId="33F9828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2" w:history="1">
            <w:r w:rsidRPr="001C1A57">
              <w:rPr>
                <w:rStyle w:val="Hyperlink"/>
                <w:rFonts w:cs="Arial"/>
                <w:noProof/>
                <w:color w:val="000000" w:themeColor="text1"/>
                <w:sz w:val="22"/>
                <w:szCs w:val="22"/>
              </w:rPr>
              <w:t>3.16 Fire Equipment and maintenance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71B89DE6" w14:textId="6960E5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3" w:history="1">
            <w:r w:rsidRPr="001C1A57">
              <w:rPr>
                <w:rStyle w:val="Hyperlink"/>
                <w:rFonts w:cs="Arial"/>
                <w:noProof/>
                <w:color w:val="000000" w:themeColor="text1"/>
                <w:sz w:val="22"/>
                <w:szCs w:val="22"/>
              </w:rPr>
              <w:t>3.17 Flammable and Combustible Liquids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528E7824" w14:textId="259ACC78" w:rsidR="00BB6D50" w:rsidRPr="001C1A57" w:rsidRDefault="00BB6D50" w:rsidP="001C1A57">
          <w:pPr>
            <w:pStyle w:val="TOC3"/>
            <w:rPr>
              <w:rFonts w:eastAsiaTheme="minorEastAsia" w:cs="Arial"/>
              <w:noProof/>
              <w:color w:val="000000" w:themeColor="text1"/>
              <w:sz w:val="22"/>
              <w:szCs w:val="22"/>
              <w:lang w:val="en-ZA" w:eastAsia="en-ZA"/>
            </w:rPr>
          </w:pPr>
          <w:hyperlink w:anchor="_Toc103252344" w:history="1">
            <w:r w:rsidRPr="001C1A57">
              <w:rPr>
                <w:rStyle w:val="Hyperlink"/>
                <w:rFonts w:cs="Arial"/>
                <w:noProof/>
                <w:color w:val="000000" w:themeColor="text1"/>
                <w:sz w:val="22"/>
                <w:szCs w:val="22"/>
              </w:rPr>
              <w:t>3.17.1 Refuelling at Eskom sites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3EA3D305" w14:textId="0951E0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5" w:history="1">
            <w:r w:rsidRPr="001C1A57">
              <w:rPr>
                <w:rStyle w:val="Hyperlink"/>
                <w:rFonts w:cs="Arial"/>
                <w:noProof/>
                <w:color w:val="000000" w:themeColor="text1"/>
                <w:sz w:val="22"/>
                <w:szCs w:val="22"/>
              </w:rPr>
              <w:t>3.18 FIRST AID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2DE34DC5" w14:textId="632298E3" w:rsidR="00BB6D50" w:rsidRPr="001C1A57" w:rsidRDefault="00BB6D50" w:rsidP="001C1A57">
          <w:pPr>
            <w:pStyle w:val="TOC3"/>
            <w:rPr>
              <w:rFonts w:eastAsiaTheme="minorEastAsia" w:cs="Arial"/>
              <w:noProof/>
              <w:color w:val="000000" w:themeColor="text1"/>
              <w:sz w:val="22"/>
              <w:szCs w:val="22"/>
              <w:lang w:val="en-ZA" w:eastAsia="en-ZA"/>
            </w:rPr>
          </w:pPr>
          <w:hyperlink w:anchor="_Toc103252346" w:history="1">
            <w:r w:rsidRPr="001C1A57">
              <w:rPr>
                <w:rStyle w:val="Hyperlink"/>
                <w:rFonts w:cs="Arial"/>
                <w:noProof/>
                <w:color w:val="000000" w:themeColor="text1"/>
                <w:sz w:val="22"/>
                <w:szCs w:val="22"/>
              </w:rPr>
              <w:t>3.18.1 Boxes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42B4813" w14:textId="39B0B1C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7" w:history="1">
            <w:r w:rsidRPr="001C1A57">
              <w:rPr>
                <w:rStyle w:val="Hyperlink"/>
                <w:rFonts w:cs="Arial"/>
                <w:noProof/>
                <w:color w:val="000000" w:themeColor="text1"/>
                <w:sz w:val="22"/>
                <w:szCs w:val="22"/>
              </w:rPr>
              <w:t>3.19 OHS COMMUNICATION SYSTEMS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B78BBA6" w14:textId="233F116E" w:rsidR="00BB6D50" w:rsidRPr="001C1A57" w:rsidRDefault="00BB6D50" w:rsidP="001C1A57">
          <w:pPr>
            <w:pStyle w:val="TOC3"/>
            <w:rPr>
              <w:rFonts w:eastAsiaTheme="minorEastAsia" w:cs="Arial"/>
              <w:noProof/>
              <w:color w:val="000000" w:themeColor="text1"/>
              <w:sz w:val="22"/>
              <w:szCs w:val="22"/>
              <w:lang w:val="en-ZA" w:eastAsia="en-ZA"/>
            </w:rPr>
          </w:pPr>
          <w:hyperlink w:anchor="_Toc103252348" w:history="1">
            <w:r w:rsidRPr="001C1A57">
              <w:rPr>
                <w:rStyle w:val="Hyperlink"/>
                <w:rFonts w:cs="Arial"/>
                <w:noProof/>
                <w:color w:val="000000" w:themeColor="text1"/>
                <w:sz w:val="22"/>
                <w:szCs w:val="22"/>
              </w:rPr>
              <w:t>3.19.1 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31C3925E" w14:textId="37D6A2ED" w:rsidR="00BB6D50" w:rsidRPr="001C1A57" w:rsidRDefault="00BB6D50" w:rsidP="001C1A57">
          <w:pPr>
            <w:pStyle w:val="TOC3"/>
            <w:rPr>
              <w:rFonts w:eastAsiaTheme="minorEastAsia" w:cs="Arial"/>
              <w:noProof/>
              <w:color w:val="000000" w:themeColor="text1"/>
              <w:sz w:val="22"/>
              <w:szCs w:val="22"/>
              <w:lang w:val="en-ZA" w:eastAsia="en-ZA"/>
            </w:rPr>
          </w:pPr>
          <w:hyperlink w:anchor="_Toc103252349" w:history="1">
            <w:r w:rsidRPr="001C1A57">
              <w:rPr>
                <w:rStyle w:val="Hyperlink"/>
                <w:rFonts w:cs="Arial"/>
                <w:noProof/>
                <w:color w:val="000000" w:themeColor="text1"/>
                <w:sz w:val="22"/>
                <w:szCs w:val="22"/>
              </w:rPr>
              <w:t>3.19.2 Non-statutory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36D2E96E" w14:textId="52206158" w:rsidR="00BB6D50" w:rsidRPr="001C1A57" w:rsidRDefault="00BB6D50" w:rsidP="001C1A57">
          <w:pPr>
            <w:pStyle w:val="TOC3"/>
            <w:rPr>
              <w:rFonts w:eastAsiaTheme="minorEastAsia" w:cs="Arial"/>
              <w:noProof/>
              <w:color w:val="000000" w:themeColor="text1"/>
              <w:sz w:val="22"/>
              <w:szCs w:val="22"/>
              <w:lang w:val="en-ZA" w:eastAsia="en-ZA"/>
            </w:rPr>
          </w:pPr>
          <w:hyperlink w:anchor="_Toc103252350" w:history="1">
            <w:r w:rsidRPr="001C1A57">
              <w:rPr>
                <w:rStyle w:val="Hyperlink"/>
                <w:rFonts w:cs="Arial"/>
                <w:bCs/>
                <w:noProof/>
                <w:color w:val="000000" w:themeColor="text1"/>
                <w:sz w:val="22"/>
                <w:szCs w:val="22"/>
                <w:lang w:eastAsia="zh-TW"/>
              </w:rPr>
              <w:t>3.19.2.1 Agenda</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5451ED29" w14:textId="15C3650F" w:rsidR="00BB6D50" w:rsidRPr="001C1A57" w:rsidRDefault="00BB6D50" w:rsidP="001C1A57">
          <w:pPr>
            <w:pStyle w:val="TOC3"/>
            <w:rPr>
              <w:rFonts w:eastAsiaTheme="minorEastAsia" w:cs="Arial"/>
              <w:noProof/>
              <w:color w:val="000000" w:themeColor="text1"/>
              <w:sz w:val="22"/>
              <w:szCs w:val="22"/>
              <w:lang w:val="en-ZA" w:eastAsia="en-ZA"/>
            </w:rPr>
          </w:pPr>
          <w:hyperlink w:anchor="_Toc103252351" w:history="1">
            <w:r w:rsidRPr="001C1A57">
              <w:rPr>
                <w:rStyle w:val="Hyperlink"/>
                <w:rFonts w:cs="Arial"/>
                <w:noProof/>
                <w:color w:val="000000" w:themeColor="text1"/>
                <w:sz w:val="22"/>
                <w:szCs w:val="22"/>
                <w:lang w:eastAsia="zh-TW"/>
              </w:rPr>
              <w:t>3.19.2.2 Minutes and action items for all health and safety committee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Pr="001C1A57">
              <w:rPr>
                <w:rFonts w:cs="Arial"/>
                <w:noProof/>
                <w:webHidden/>
                <w:color w:val="000000" w:themeColor="text1"/>
                <w:sz w:val="22"/>
                <w:szCs w:val="22"/>
              </w:rPr>
              <w:fldChar w:fldCharType="end"/>
            </w:r>
          </w:hyperlink>
        </w:p>
        <w:p w14:paraId="660433AE" w14:textId="5DC1678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2" w:history="1">
            <w:r w:rsidRPr="001C1A57">
              <w:rPr>
                <w:rStyle w:val="Hyperlink"/>
                <w:rFonts w:cs="Arial"/>
                <w:noProof/>
                <w:color w:val="000000" w:themeColor="text1"/>
                <w:sz w:val="22"/>
                <w:szCs w:val="22"/>
              </w:rPr>
              <w:t>3.20 Tool box talks / Daily team talks / pre job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4A3F88BB" w14:textId="189AD1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3" w:history="1">
            <w:r w:rsidRPr="001C1A57">
              <w:rPr>
                <w:rStyle w:val="Hyperlink"/>
                <w:rFonts w:cs="Arial"/>
                <w:noProof/>
                <w:color w:val="000000" w:themeColor="text1"/>
                <w:sz w:val="22"/>
                <w:szCs w:val="22"/>
              </w:rPr>
              <w:t>3.21 OHS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026D44B4" w14:textId="7CDF087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4" w:history="1">
            <w:r w:rsidRPr="001C1A57">
              <w:rPr>
                <w:rStyle w:val="Hyperlink"/>
                <w:rFonts w:cs="Arial"/>
                <w:noProof/>
                <w:color w:val="000000" w:themeColor="text1"/>
                <w:sz w:val="22"/>
                <w:szCs w:val="22"/>
              </w:rPr>
              <w:t>3.21.1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34F16DE8" w14:textId="365E4CC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5" w:history="1">
            <w:r w:rsidRPr="001C1A57">
              <w:rPr>
                <w:rStyle w:val="Hyperlink"/>
                <w:rFonts w:cs="Arial"/>
                <w:noProof/>
                <w:color w:val="000000" w:themeColor="text1"/>
                <w:sz w:val="22"/>
                <w:szCs w:val="22"/>
              </w:rPr>
              <w:t>3.21.2 Contractor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D121FD2" w14:textId="4F268A35" w:rsidR="00BB6D50" w:rsidRPr="001C1A57" w:rsidRDefault="00BB6D50" w:rsidP="001C1A57">
          <w:pPr>
            <w:pStyle w:val="TOC3"/>
            <w:rPr>
              <w:rFonts w:eastAsiaTheme="minorEastAsia" w:cs="Arial"/>
              <w:noProof/>
              <w:color w:val="000000" w:themeColor="text1"/>
              <w:sz w:val="22"/>
              <w:szCs w:val="22"/>
              <w:lang w:val="en-ZA" w:eastAsia="en-ZA"/>
            </w:rPr>
          </w:pPr>
          <w:hyperlink w:anchor="_Toc103252356" w:history="1">
            <w:r w:rsidRPr="001C1A57">
              <w:rPr>
                <w:rStyle w:val="Hyperlink"/>
                <w:rFonts w:cs="Arial"/>
                <w:noProof/>
                <w:color w:val="000000" w:themeColor="text1"/>
                <w:sz w:val="22"/>
                <w:szCs w:val="22"/>
              </w:rPr>
              <w:t>3.21.3 Visitors to site induction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B5B9129" w14:textId="17549E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7" w:history="1">
            <w:r w:rsidRPr="001C1A57">
              <w:rPr>
                <w:rStyle w:val="Hyperlink"/>
                <w:rFonts w:cs="Arial"/>
                <w:noProof/>
                <w:color w:val="000000" w:themeColor="text1"/>
                <w:sz w:val="22"/>
                <w:szCs w:val="22"/>
              </w:rPr>
              <w:t>3.22 General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72DC8B83" w14:textId="01A4D4F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8" w:history="1">
            <w:r w:rsidRPr="001C1A57">
              <w:rPr>
                <w:rStyle w:val="Hyperlink"/>
                <w:rFonts w:cs="Arial"/>
                <w:noProof/>
                <w:color w:val="000000" w:themeColor="text1"/>
                <w:sz w:val="22"/>
                <w:szCs w:val="22"/>
              </w:rPr>
              <w:t>3.23 CONTRACTOR SITE ESTABLISHMENT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4C6CBF15" w14:textId="1B89459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1" w:history="1">
            <w:r w:rsidRPr="001C1A57">
              <w:rPr>
                <w:rStyle w:val="Hyperlink"/>
                <w:rFonts w:cs="Arial"/>
                <w:noProof/>
                <w:color w:val="000000" w:themeColor="text1"/>
                <w:sz w:val="22"/>
                <w:szCs w:val="22"/>
              </w:rPr>
              <w:t>3.24 Site roads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02EB6685" w14:textId="181A9C8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2" w:history="1">
            <w:r w:rsidRPr="001C1A57">
              <w:rPr>
                <w:rStyle w:val="Hyperlink"/>
                <w:rFonts w:cs="Arial"/>
                <w:noProof/>
                <w:color w:val="000000" w:themeColor="text1"/>
                <w:sz w:val="22"/>
                <w:szCs w:val="22"/>
              </w:rPr>
              <w:t>3.25 Vehicle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1BC8B74A" w14:textId="5072E6D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3" w:history="1">
            <w:r w:rsidRPr="001C1A57">
              <w:rPr>
                <w:rStyle w:val="Hyperlink"/>
                <w:rFonts w:cs="Arial"/>
                <w:noProof/>
                <w:color w:val="000000" w:themeColor="text1"/>
                <w:sz w:val="22"/>
                <w:szCs w:val="22"/>
              </w:rPr>
              <w:t>3.26 HOUSEKEEPING AND ORDER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7E2C437C" w14:textId="69E919A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4" w:history="1">
            <w:r w:rsidRPr="001C1A57">
              <w:rPr>
                <w:rStyle w:val="Hyperlink"/>
                <w:rFonts w:cs="Arial"/>
                <w:noProof/>
                <w:color w:val="000000" w:themeColor="text1"/>
                <w:sz w:val="22"/>
                <w:szCs w:val="22"/>
              </w:rPr>
              <w:t>3.27 Stacking and storage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0325E655" w14:textId="651C281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5" w:history="1">
            <w:r w:rsidRPr="001C1A57">
              <w:rPr>
                <w:rStyle w:val="Hyperlink"/>
                <w:rFonts w:cs="Arial"/>
                <w:noProof/>
                <w:color w:val="000000" w:themeColor="text1"/>
                <w:sz w:val="22"/>
                <w:szCs w:val="22"/>
              </w:rPr>
              <w:t>3.28 WORKPLACE SIGNAGE AND COLOUR CODING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60020F23" w14:textId="5C5EFCB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6" w:history="1">
            <w:r w:rsidRPr="001C1A57">
              <w:rPr>
                <w:rStyle w:val="Hyperlink"/>
                <w:rFonts w:cs="Arial"/>
                <w:noProof/>
                <w:color w:val="000000" w:themeColor="text1"/>
                <w:sz w:val="22"/>
                <w:szCs w:val="22"/>
              </w:rPr>
              <w:t>3.29 TOOLS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4A0B9DC3" w14:textId="0C1D7082" w:rsidR="00BB6D50" w:rsidRPr="001C1A57" w:rsidRDefault="00BB6D50" w:rsidP="001C1A57">
          <w:pPr>
            <w:pStyle w:val="TOC3"/>
            <w:rPr>
              <w:rFonts w:eastAsiaTheme="minorEastAsia" w:cs="Arial"/>
              <w:noProof/>
              <w:color w:val="000000" w:themeColor="text1"/>
              <w:sz w:val="22"/>
              <w:szCs w:val="22"/>
              <w:lang w:val="en-ZA" w:eastAsia="en-ZA"/>
            </w:rPr>
          </w:pPr>
          <w:hyperlink w:anchor="_Toc103252367" w:history="1">
            <w:r w:rsidRPr="001C1A57">
              <w:rPr>
                <w:rStyle w:val="Hyperlink"/>
                <w:rFonts w:cs="Arial"/>
                <w:noProof/>
                <w:color w:val="000000" w:themeColor="text1"/>
                <w:sz w:val="22"/>
                <w:szCs w:val="22"/>
              </w:rPr>
              <w:t>3.29.1 Hand tools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3AB02FD6" w14:textId="096888D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8" w:history="1">
            <w:r w:rsidRPr="001C1A57">
              <w:rPr>
                <w:rStyle w:val="Hyperlink"/>
                <w:rFonts w:cs="Arial"/>
                <w:noProof/>
                <w:color w:val="000000" w:themeColor="text1"/>
                <w:sz w:val="22"/>
                <w:szCs w:val="22"/>
              </w:rPr>
              <w:t>3.30 LADDERS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1427F119" w14:textId="4DE58FC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9" w:history="1">
            <w:r w:rsidRPr="001C1A57">
              <w:rPr>
                <w:rStyle w:val="Hyperlink"/>
                <w:rFonts w:cs="Arial"/>
                <w:noProof/>
                <w:color w:val="000000" w:themeColor="text1"/>
                <w:sz w:val="22"/>
                <w:szCs w:val="22"/>
              </w:rPr>
              <w:t>3.31 SCAFFOLDING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Pr="001C1A57">
              <w:rPr>
                <w:rFonts w:cs="Arial"/>
                <w:noProof/>
                <w:webHidden/>
                <w:color w:val="000000" w:themeColor="text1"/>
                <w:sz w:val="22"/>
                <w:szCs w:val="22"/>
              </w:rPr>
              <w:fldChar w:fldCharType="end"/>
            </w:r>
          </w:hyperlink>
        </w:p>
        <w:p w14:paraId="5B590314" w14:textId="4F2B3AD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0" w:history="1">
            <w:r w:rsidRPr="001C1A57">
              <w:rPr>
                <w:rStyle w:val="Hyperlink"/>
                <w:rFonts w:cs="Arial"/>
                <w:noProof/>
                <w:color w:val="000000" w:themeColor="text1"/>
                <w:sz w:val="22"/>
                <w:szCs w:val="22"/>
              </w:rPr>
              <w:t>3.32 AUDITING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00D7FC8C" w14:textId="21C27410" w:rsidR="00BB6D50" w:rsidRPr="001C1A57" w:rsidRDefault="00BB6D50" w:rsidP="001C1A57">
          <w:pPr>
            <w:pStyle w:val="TOC3"/>
            <w:rPr>
              <w:rFonts w:eastAsiaTheme="minorEastAsia" w:cs="Arial"/>
              <w:noProof/>
              <w:color w:val="000000" w:themeColor="text1"/>
              <w:sz w:val="22"/>
              <w:szCs w:val="22"/>
              <w:lang w:val="en-ZA" w:eastAsia="en-ZA"/>
            </w:rPr>
          </w:pPr>
          <w:hyperlink w:anchor="_Toc103252371" w:history="1">
            <w:r w:rsidRPr="001C1A57">
              <w:rPr>
                <w:rStyle w:val="Hyperlink"/>
                <w:rFonts w:cs="Arial"/>
                <w:noProof/>
                <w:color w:val="000000" w:themeColor="text1"/>
                <w:sz w:val="22"/>
                <w:szCs w:val="22"/>
              </w:rPr>
              <w:t>3.32.1 Approval and compliance of Main contractor OHS plan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9003802" w14:textId="4F4C9B7F" w:rsidR="00BB6D50" w:rsidRPr="001C1A57" w:rsidRDefault="00BB6D50" w:rsidP="001C1A57">
          <w:pPr>
            <w:pStyle w:val="TOC3"/>
            <w:rPr>
              <w:rFonts w:eastAsiaTheme="minorEastAsia" w:cs="Arial"/>
              <w:noProof/>
              <w:color w:val="000000" w:themeColor="text1"/>
              <w:sz w:val="22"/>
              <w:szCs w:val="22"/>
              <w:lang w:val="en-ZA" w:eastAsia="en-ZA"/>
            </w:rPr>
          </w:pPr>
          <w:hyperlink w:anchor="_Toc103252372" w:history="1">
            <w:r w:rsidRPr="001C1A57">
              <w:rPr>
                <w:rStyle w:val="Hyperlink"/>
                <w:rFonts w:cs="Arial"/>
                <w:noProof/>
                <w:color w:val="000000" w:themeColor="text1"/>
                <w:sz w:val="22"/>
                <w:szCs w:val="22"/>
              </w:rPr>
              <w:t>3.32.2 Eskom OHS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871AAED" w14:textId="284032CE" w:rsidR="00BB6D50" w:rsidRPr="001C1A57" w:rsidRDefault="00BB6D50" w:rsidP="001C1A57">
          <w:pPr>
            <w:pStyle w:val="TOC3"/>
            <w:rPr>
              <w:rFonts w:eastAsiaTheme="minorEastAsia" w:cs="Arial"/>
              <w:noProof/>
              <w:color w:val="000000" w:themeColor="text1"/>
              <w:sz w:val="22"/>
              <w:szCs w:val="22"/>
              <w:lang w:val="en-ZA" w:eastAsia="en-ZA"/>
            </w:rPr>
          </w:pPr>
          <w:hyperlink w:anchor="_Toc103252373" w:history="1">
            <w:r w:rsidRPr="001C1A57">
              <w:rPr>
                <w:rStyle w:val="Hyperlink"/>
                <w:rFonts w:cs="Arial"/>
                <w:noProof/>
                <w:color w:val="000000" w:themeColor="text1"/>
                <w:sz w:val="22"/>
                <w:szCs w:val="22"/>
              </w:rPr>
              <w:t>3.32.3 Contractor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5BB71166" w14:textId="406B496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4" w:history="1">
            <w:r w:rsidRPr="001C1A57">
              <w:rPr>
                <w:rStyle w:val="Hyperlink"/>
                <w:rFonts w:cs="Arial"/>
                <w:noProof/>
                <w:color w:val="000000" w:themeColor="text1"/>
                <w:sz w:val="22"/>
                <w:szCs w:val="22"/>
                <w:lang w:eastAsia="en-ZA"/>
              </w:rPr>
              <w:t>3.33 Smoking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92364F4" w14:textId="6ABE645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5" w:history="1">
            <w:r w:rsidRPr="001C1A57">
              <w:rPr>
                <w:rStyle w:val="Hyperlink"/>
                <w:rFonts w:cs="Arial"/>
                <w:noProof/>
                <w:color w:val="000000" w:themeColor="text1"/>
                <w:sz w:val="22"/>
                <w:szCs w:val="22"/>
                <w:lang w:eastAsia="en-ZA"/>
              </w:rPr>
              <w:t>3.34 Cellular phones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DE49185" w14:textId="3CF6D0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6" w:history="1">
            <w:r w:rsidRPr="001C1A57">
              <w:rPr>
                <w:rStyle w:val="Hyperlink"/>
                <w:rFonts w:cs="Arial"/>
                <w:noProof/>
                <w:color w:val="000000" w:themeColor="text1"/>
                <w:sz w:val="22"/>
                <w:szCs w:val="22"/>
              </w:rPr>
              <w:t>3.35 OCCUPATIONAL HEALTH, HYGIENE AND REHABILITATION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44AF93F3" w14:textId="2C067412" w:rsidR="00BB6D50" w:rsidRPr="001C1A57" w:rsidRDefault="00BB6D50" w:rsidP="001C1A57">
          <w:pPr>
            <w:pStyle w:val="TOC3"/>
            <w:rPr>
              <w:rFonts w:eastAsiaTheme="minorEastAsia" w:cs="Arial"/>
              <w:noProof/>
              <w:color w:val="000000" w:themeColor="text1"/>
              <w:sz w:val="22"/>
              <w:szCs w:val="22"/>
              <w:lang w:val="en-ZA" w:eastAsia="en-ZA"/>
            </w:rPr>
          </w:pPr>
          <w:hyperlink w:anchor="_Toc103252377" w:history="1">
            <w:r w:rsidRPr="001C1A57">
              <w:rPr>
                <w:rStyle w:val="Hyperlink"/>
                <w:rFonts w:cs="Arial"/>
                <w:noProof/>
                <w:color w:val="000000" w:themeColor="text1"/>
                <w:sz w:val="22"/>
                <w:szCs w:val="22"/>
              </w:rPr>
              <w:t>3.35.1 Medical Assessments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1ECBBC34" w14:textId="1E5855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8" w:history="1">
            <w:r w:rsidRPr="001C1A57">
              <w:rPr>
                <w:rStyle w:val="Hyperlink"/>
                <w:rFonts w:cs="Arial"/>
                <w:noProof/>
                <w:color w:val="000000" w:themeColor="text1"/>
                <w:sz w:val="22"/>
                <w:szCs w:val="22"/>
              </w:rPr>
              <w:t>3.36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08FFD216" w14:textId="453165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9" w:history="1">
            <w:r w:rsidRPr="001C1A57">
              <w:rPr>
                <w:rStyle w:val="Hyperlink"/>
                <w:rFonts w:cs="Arial"/>
                <w:noProof/>
                <w:color w:val="000000" w:themeColor="text1"/>
                <w:sz w:val="22"/>
                <w:szCs w:val="22"/>
              </w:rPr>
              <w:t>3.37 Working at Heights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92B5C80" w14:textId="0FB2924B" w:rsidR="00BB6D50" w:rsidRPr="001C1A57" w:rsidRDefault="00BB6D50" w:rsidP="001C1A57">
          <w:pPr>
            <w:pStyle w:val="TOC3"/>
            <w:rPr>
              <w:rFonts w:eastAsiaTheme="minorEastAsia" w:cs="Arial"/>
              <w:noProof/>
              <w:color w:val="000000" w:themeColor="text1"/>
              <w:sz w:val="22"/>
              <w:szCs w:val="22"/>
              <w:lang w:val="en-ZA" w:eastAsia="en-ZA"/>
            </w:rPr>
          </w:pPr>
          <w:hyperlink w:anchor="_Toc103252380" w:history="1">
            <w:r w:rsidRPr="001C1A57">
              <w:rPr>
                <w:rStyle w:val="Hyperlink"/>
                <w:rFonts w:cs="Arial"/>
                <w:noProof/>
                <w:color w:val="000000" w:themeColor="text1"/>
                <w:sz w:val="22"/>
                <w:szCs w:val="22"/>
              </w:rPr>
              <w:t>3.37.1 General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FAFE539" w14:textId="19118A8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5" w:history="1">
            <w:r w:rsidRPr="001C1A57">
              <w:rPr>
                <w:rStyle w:val="Hyperlink"/>
                <w:rFonts w:cs="Arial"/>
                <w:noProof/>
                <w:color w:val="000000" w:themeColor="text1"/>
                <w:sz w:val="22"/>
                <w:szCs w:val="22"/>
              </w:rPr>
              <w:t>3.38 Confined spaces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7534F51F" w14:textId="640C260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9" w:history="1">
            <w:r w:rsidRPr="001C1A57">
              <w:rPr>
                <w:rStyle w:val="Hyperlink"/>
                <w:rFonts w:cs="Arial"/>
                <w:noProof/>
                <w:color w:val="000000" w:themeColor="text1"/>
                <w:sz w:val="22"/>
                <w:szCs w:val="22"/>
              </w:rPr>
              <w:t>3.39 PERSONAL PROTECTIVE EQUIPMENT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0BAC9B4E" w14:textId="3FD50AF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0" w:history="1">
            <w:r w:rsidRPr="001C1A57">
              <w:rPr>
                <w:rStyle w:val="Hyperlink"/>
                <w:rFonts w:cs="Arial"/>
                <w:noProof/>
                <w:color w:val="000000" w:themeColor="text1"/>
                <w:sz w:val="22"/>
                <w:szCs w:val="22"/>
              </w:rPr>
              <w:t>3.40 Incident Investigation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77CEA852" w14:textId="62DFC0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1" w:history="1">
            <w:r w:rsidRPr="001C1A57">
              <w:rPr>
                <w:rStyle w:val="Hyperlink"/>
                <w:rFonts w:cs="Arial"/>
                <w:noProof/>
                <w:color w:val="000000" w:themeColor="text1"/>
                <w:sz w:val="22"/>
                <w:szCs w:val="22"/>
              </w:rPr>
              <w:t>3.41 EMERGENCY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4E1C3957" w14:textId="3834C4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2" w:history="1">
            <w:r w:rsidRPr="001C1A57">
              <w:rPr>
                <w:rStyle w:val="Hyperlink"/>
                <w:rFonts w:cs="Arial"/>
                <w:noProof/>
                <w:color w:val="000000" w:themeColor="text1"/>
                <w:sz w:val="22"/>
                <w:szCs w:val="22"/>
              </w:rPr>
              <w:t>3.42 NON-CONFORMANCE and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2BD099A5" w14:textId="241A768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3" w:history="1">
            <w:r w:rsidRPr="001C1A57">
              <w:rPr>
                <w:rStyle w:val="Hyperlink"/>
                <w:rFonts w:cs="Arial"/>
                <w:noProof/>
                <w:color w:val="000000" w:themeColor="text1"/>
                <w:sz w:val="22"/>
                <w:szCs w:val="22"/>
              </w:rPr>
              <w:t>3.43 OHS FILES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7CA31D03" w14:textId="6766D3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4" w:history="1">
            <w:r w:rsidRPr="001C1A57">
              <w:rPr>
                <w:rStyle w:val="Hyperlink"/>
                <w:rFonts w:cs="Arial"/>
                <w:noProof/>
                <w:color w:val="000000" w:themeColor="text1"/>
                <w:sz w:val="22"/>
                <w:szCs w:val="22"/>
              </w:rPr>
              <w:t>3.44 WORK STOPPAGE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189D06A3" w14:textId="67E449C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5" w:history="1">
            <w:r w:rsidRPr="001C1A57">
              <w:rPr>
                <w:rStyle w:val="Hyperlink"/>
                <w:rFonts w:cs="Arial"/>
                <w:noProof/>
                <w:color w:val="000000" w:themeColor="text1"/>
                <w:sz w:val="22"/>
                <w:szCs w:val="22"/>
              </w:rPr>
              <w:t>3.45 HOURS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5B144925" w14:textId="7E9F7016" w:rsidR="00BB6D50" w:rsidRPr="001C1A57" w:rsidRDefault="00BB6D50" w:rsidP="001C1A57">
          <w:pPr>
            <w:pStyle w:val="TOC3"/>
            <w:rPr>
              <w:rFonts w:eastAsiaTheme="minorEastAsia" w:cs="Arial"/>
              <w:noProof/>
              <w:color w:val="000000" w:themeColor="text1"/>
              <w:sz w:val="22"/>
              <w:szCs w:val="22"/>
              <w:lang w:val="en-ZA" w:eastAsia="en-ZA"/>
            </w:rPr>
          </w:pPr>
          <w:hyperlink w:anchor="_Toc103252396" w:history="1">
            <w:r w:rsidRPr="001C1A57">
              <w:rPr>
                <w:rStyle w:val="Hyperlink"/>
                <w:rFonts w:cs="Arial"/>
                <w:noProof/>
                <w:color w:val="000000" w:themeColor="text1"/>
                <w:sz w:val="22"/>
                <w:szCs w:val="22"/>
              </w:rPr>
              <w:t>3.45.1 Normal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3446F78B" w14:textId="08D9C1F0" w:rsidR="00BB6D50" w:rsidRPr="001C1A57" w:rsidRDefault="00BB6D50" w:rsidP="001C1A57">
          <w:pPr>
            <w:pStyle w:val="TOC3"/>
            <w:rPr>
              <w:rFonts w:eastAsiaTheme="minorEastAsia" w:cs="Arial"/>
              <w:noProof/>
              <w:color w:val="000000" w:themeColor="text1"/>
              <w:sz w:val="22"/>
              <w:szCs w:val="22"/>
              <w:lang w:val="en-ZA" w:eastAsia="en-ZA"/>
            </w:rPr>
          </w:pPr>
          <w:hyperlink w:anchor="_Toc103252397" w:history="1">
            <w:r w:rsidRPr="001C1A57">
              <w:rPr>
                <w:rStyle w:val="Hyperlink"/>
                <w:rFonts w:cs="Arial"/>
                <w:noProof/>
                <w:color w:val="000000" w:themeColor="text1"/>
                <w:sz w:val="22"/>
                <w:szCs w:val="22"/>
              </w:rPr>
              <w:t>3.45.2 Night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19366F1" w14:textId="691886DA" w:rsidR="00BB6D50" w:rsidRPr="001C1A57" w:rsidRDefault="00BB6D50" w:rsidP="001C1A57">
          <w:pPr>
            <w:pStyle w:val="TOC3"/>
            <w:rPr>
              <w:rFonts w:eastAsiaTheme="minorEastAsia" w:cs="Arial"/>
              <w:noProof/>
              <w:color w:val="000000" w:themeColor="text1"/>
              <w:sz w:val="22"/>
              <w:szCs w:val="22"/>
              <w:lang w:val="en-ZA" w:eastAsia="en-ZA"/>
            </w:rPr>
          </w:pPr>
          <w:hyperlink w:anchor="_Toc103252398" w:history="1">
            <w:r w:rsidRPr="001C1A57">
              <w:rPr>
                <w:rStyle w:val="Hyperlink"/>
                <w:rFonts w:cs="Arial"/>
                <w:noProof/>
                <w:color w:val="000000" w:themeColor="text1"/>
                <w:sz w:val="22"/>
                <w:szCs w:val="22"/>
              </w:rPr>
              <w:t>3.45.3 Overtime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EE0DE0E" w14:textId="5925282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9" w:history="1">
            <w:r w:rsidRPr="001C1A57">
              <w:rPr>
                <w:rStyle w:val="Hyperlink"/>
                <w:rFonts w:cs="Arial"/>
                <w:noProof/>
                <w:color w:val="000000" w:themeColor="text1"/>
                <w:sz w:val="22"/>
                <w:szCs w:val="22"/>
              </w:rPr>
              <w:t>3.46 OMISSIONS FROM SAFETY AND HEALTH REQUIREMENTS SPECIFICATION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03B382E6" w14:textId="14A6542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0" w:history="1">
            <w:r w:rsidRPr="001C1A57">
              <w:rPr>
                <w:rStyle w:val="Hyperlink"/>
                <w:rFonts w:cs="Arial"/>
                <w:noProof/>
                <w:color w:val="000000" w:themeColor="text1"/>
                <w:sz w:val="22"/>
                <w:szCs w:val="22"/>
              </w:rPr>
              <w:t>3.47 CONTRACT SIGN OFF</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8B173CB" w14:textId="53E896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1" w:history="1">
            <w:r w:rsidRPr="001C1A57">
              <w:rPr>
                <w:rStyle w:val="Hyperlink"/>
                <w:rFonts w:cs="Arial"/>
                <w:noProof/>
                <w:color w:val="000000" w:themeColor="text1"/>
                <w:sz w:val="22"/>
                <w:szCs w:val="22"/>
              </w:rPr>
              <w:t>3.48 ESKOM's RIGHT TO TERMINATE THE CONTRACT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6AB3FC19" w14:textId="121AA37F"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2" w:history="1">
            <w:r w:rsidRPr="001C1A57">
              <w:rPr>
                <w:rStyle w:val="Hyperlink"/>
                <w:rFonts w:cs="Arial"/>
                <w:noProof/>
                <w:color w:val="000000" w:themeColor="text1"/>
                <w:sz w:val="22"/>
                <w:szCs w:val="22"/>
              </w:rPr>
              <w:t>3.49 Continuous Improvement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5DB449E" w14:textId="2CE73D98"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Pr="001C1A57">
              <w:rPr>
                <w:rStyle w:val="Hyperlink"/>
                <w:rFonts w:ascii="Arial" w:hAnsi="Arial" w:cs="Arial"/>
                <w:noProof/>
                <w:color w:val="000000" w:themeColor="text1"/>
                <w:sz w:val="22"/>
                <w:szCs w:val="22"/>
              </w:rPr>
              <w:t>4. AuthoriZation</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_Toc103252403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17E42CB4" w14:textId="38A78ADC"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Pr="001C1A57">
              <w:rPr>
                <w:rStyle w:val="Hyperlink"/>
                <w:rFonts w:ascii="Arial" w:hAnsi="Arial" w:cs="Arial"/>
                <w:noProof/>
                <w:color w:val="000000" w:themeColor="text1"/>
                <w:sz w:val="22"/>
                <w:szCs w:val="22"/>
              </w:rPr>
              <w:t>5. Revisions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_Toc103252404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2793BDEC" w14:textId="6BE8DE80"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Pr="001C1A57">
              <w:rPr>
                <w:rStyle w:val="Hyperlink"/>
                <w:rFonts w:ascii="Arial" w:hAnsi="Arial" w:cs="Arial"/>
                <w:noProof/>
                <w:color w:val="000000" w:themeColor="text1"/>
                <w:sz w:val="22"/>
                <w:szCs w:val="22"/>
              </w:rPr>
              <w:t>6. dEVELOPMENT TEAM</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_Toc103252405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Pr="001C1A57">
          <w:rPr>
            <w:rFonts w:ascii="Arial" w:eastAsia="PMingLiU" w:hAnsi="Arial" w:cs="Arial"/>
            <w:bCs/>
            <w:caps/>
            <w:color w:val="000000" w:themeColor="text1"/>
            <w:lang w:val="en-GB"/>
          </w:rPr>
          <w:t>DmN 34-110</w:t>
        </w:r>
      </w:hyperlink>
      <w:r w:rsidRPr="001C1A57">
        <w:rPr>
          <w:rFonts w:ascii="Arial" w:eastAsia="PMingLiU" w:hAnsi="Arial" w:cs="Arial"/>
          <w:caps/>
          <w:color w:val="000000" w:themeColor="text1"/>
          <w:lang w:val="en-GB"/>
        </w:rPr>
        <w:t xml:space="preserve"> </w:t>
      </w:r>
      <w:r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6B644FD9" w14:textId="1C465778" w:rsidR="00171ECE" w:rsidRDefault="00171ECE" w:rsidP="005E3D89">
      <w:pPr>
        <w:spacing w:after="0" w:line="240" w:lineRule="auto"/>
        <w:jc w:val="both"/>
        <w:rPr>
          <w:rFonts w:ascii="Arial" w:eastAsia="PMingLiU" w:hAnsi="Arial" w:cs="Arial"/>
          <w:bCs/>
          <w:iCs/>
          <w:color w:val="000000" w:themeColor="text1"/>
          <w:lang w:val="en-GB"/>
        </w:rPr>
      </w:pPr>
    </w:p>
    <w:p w14:paraId="5196553C" w14:textId="4A3C3780" w:rsidR="009031DB" w:rsidRDefault="00DE58DC" w:rsidP="00800D69">
      <w:pPr>
        <w:rPr>
          <w:rFonts w:ascii="Arial" w:eastAsia="PMingLiU" w:hAnsi="Arial" w:cs="Arial"/>
          <w:bCs/>
          <w:iCs/>
          <w:color w:val="000000" w:themeColor="text1"/>
          <w:lang w:val="en-GB"/>
        </w:rPr>
      </w:pPr>
      <w:r w:rsidRPr="00DE58DC">
        <w:rPr>
          <w:rFonts w:ascii="Arial" w:hAnsi="Arial" w:cs="Arial"/>
          <w:sz w:val="24"/>
          <w:szCs w:val="24"/>
        </w:rPr>
        <w:t>The Provision of turbine Pumps Refurbishment at Majuba Power Station for five years</w:t>
      </w:r>
      <w:r w:rsidR="009201A1"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14C90833" w14:textId="66D6316B" w:rsidR="00104D33" w:rsidRPr="001C1A57"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lastRenderedPageBreak/>
        <w:t xml:space="preserve">4. </w:t>
      </w:r>
      <w:r w:rsidR="00104D33" w:rsidRPr="001C1A57">
        <w:rPr>
          <w:rFonts w:ascii="Arial" w:hAnsi="Arial" w:cs="Arial"/>
          <w:color w:val="000000" w:themeColor="text1"/>
          <w:sz w:val="22"/>
          <w:szCs w:val="22"/>
        </w:rPr>
        <w:t>AuthoriZation</w:t>
      </w:r>
      <w:bookmarkEnd w:id="309"/>
      <w:bookmarkEnd w:id="310"/>
    </w:p>
    <w:p w14:paraId="47BE9E7B" w14:textId="2D2E6A74" w:rsidR="001C1A57" w:rsidRPr="001C1A57" w:rsidRDefault="00DE58DC" w:rsidP="001C1A57">
      <w:pPr>
        <w:pStyle w:val="Heading1"/>
        <w:jc w:val="both"/>
        <w:rPr>
          <w:rFonts w:ascii="Arial" w:hAnsi="Arial" w:cs="Arial"/>
          <w:b w:val="0"/>
          <w:caps w:val="0"/>
          <w:color w:val="000000" w:themeColor="text1"/>
          <w:sz w:val="22"/>
          <w:szCs w:val="22"/>
        </w:rPr>
      </w:pPr>
      <w:bookmarkStart w:id="311" w:name="_Hlk134703790"/>
      <w:bookmarkStart w:id="312" w:name="_Toc438202535"/>
      <w:bookmarkStart w:id="313" w:name="_Toc103252404"/>
      <w:r w:rsidRPr="00DE58DC">
        <w:rPr>
          <w:rFonts w:ascii="Arial" w:hAnsi="Arial" w:cs="Arial"/>
          <w:b w:val="0"/>
          <w:caps w:val="0"/>
          <w:color w:val="000000" w:themeColor="text1"/>
          <w:sz w:val="22"/>
          <w:szCs w:val="22"/>
        </w:rPr>
        <w:t>Zamokuhle Ndhlangamandhla</w:t>
      </w:r>
      <w:r w:rsidR="001C1A57" w:rsidRPr="001C1A57">
        <w:rPr>
          <w:rFonts w:ascii="Arial" w:hAnsi="Arial" w:cs="Arial"/>
          <w:b w:val="0"/>
          <w:caps w:val="0"/>
          <w:color w:val="000000" w:themeColor="text1"/>
          <w:sz w:val="22"/>
          <w:szCs w:val="22"/>
        </w:rPr>
        <w:t xml:space="preserve"> </w:t>
      </w:r>
    </w:p>
    <w:bookmarkEnd w:id="311"/>
    <w:p w14:paraId="42752DB2" w14:textId="4D5653E8"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p>
    <w:p w14:paraId="0B80FC3A" w14:textId="4F93AC8C" w:rsidR="001C1A57" w:rsidRPr="001C1A57" w:rsidRDefault="00DE58DC" w:rsidP="001C1A57">
      <w:pPr>
        <w:pStyle w:val="Heading1"/>
        <w:jc w:val="both"/>
        <w:rPr>
          <w:rFonts w:ascii="Arial" w:hAnsi="Arial" w:cs="Arial"/>
          <w:b w:val="0"/>
          <w:caps w:val="0"/>
          <w:color w:val="000000" w:themeColor="text1"/>
          <w:sz w:val="22"/>
          <w:szCs w:val="22"/>
        </w:rPr>
      </w:pPr>
      <w:r>
        <w:rPr>
          <w:rFonts w:ascii="Arial" w:hAnsi="Arial" w:cs="Arial"/>
          <w:b w:val="0"/>
          <w:caps w:val="0"/>
          <w:color w:val="000000" w:themeColor="text1"/>
          <w:sz w:val="22"/>
          <w:szCs w:val="22"/>
        </w:rPr>
        <w:t>Morena Molefe</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63B43D32" w:rsidR="009201A1" w:rsidRDefault="00DE58DC"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Pr>
          <w:rFonts w:ascii="Arial" w:eastAsia="PMingLiU" w:hAnsi="Arial" w:cs="Arial"/>
          <w:color w:val="000000" w:themeColor="text1"/>
          <w:lang w:val="en-GB"/>
        </w:rPr>
        <w:t>Zamokuhle Ndhlangamandhla</w:t>
      </w: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49C9" w14:textId="77777777" w:rsidR="00B76534" w:rsidRDefault="00B76534" w:rsidP="00201A98">
      <w:pPr>
        <w:spacing w:after="0" w:line="240" w:lineRule="auto"/>
      </w:pPr>
      <w:r>
        <w:separator/>
      </w:r>
    </w:p>
  </w:endnote>
  <w:endnote w:type="continuationSeparator" w:id="0">
    <w:p w14:paraId="1915C907" w14:textId="77777777" w:rsidR="00B76534" w:rsidRDefault="00B7653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AC2" w14:textId="77777777" w:rsidR="008D62A0" w:rsidRDefault="008D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84E" w14:textId="77777777" w:rsidR="008D62A0" w:rsidRDefault="008D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CE1C" w14:textId="77777777" w:rsidR="00B76534" w:rsidRDefault="00B76534" w:rsidP="00201A98">
      <w:pPr>
        <w:spacing w:after="0" w:line="240" w:lineRule="auto"/>
      </w:pPr>
      <w:r>
        <w:separator/>
      </w:r>
    </w:p>
  </w:footnote>
  <w:footnote w:type="continuationSeparator" w:id="0">
    <w:p w14:paraId="62BBAB6F" w14:textId="77777777" w:rsidR="00B76534" w:rsidRDefault="00B7653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2F8" w14:textId="77777777" w:rsidR="008D62A0" w:rsidRDefault="008D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243294"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58" w14:textId="77777777" w:rsidR="008D62A0" w:rsidRDefault="008D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337D1"/>
    <w:rsid w:val="00035BDE"/>
    <w:rsid w:val="0004506E"/>
    <w:rsid w:val="00062F01"/>
    <w:rsid w:val="00063674"/>
    <w:rsid w:val="00072B72"/>
    <w:rsid w:val="000834AB"/>
    <w:rsid w:val="00094AFA"/>
    <w:rsid w:val="000A01FA"/>
    <w:rsid w:val="000A6053"/>
    <w:rsid w:val="000A650B"/>
    <w:rsid w:val="000B165C"/>
    <w:rsid w:val="000D0251"/>
    <w:rsid w:val="000D1DF9"/>
    <w:rsid w:val="000D5679"/>
    <w:rsid w:val="000E093F"/>
    <w:rsid w:val="000E14F2"/>
    <w:rsid w:val="000E2EE2"/>
    <w:rsid w:val="000F3DE0"/>
    <w:rsid w:val="00104D33"/>
    <w:rsid w:val="00104FBD"/>
    <w:rsid w:val="00115D0C"/>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F6E8C"/>
    <w:rsid w:val="00201A98"/>
    <w:rsid w:val="002051EE"/>
    <w:rsid w:val="00221E1B"/>
    <w:rsid w:val="00247F1D"/>
    <w:rsid w:val="0025085E"/>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16487"/>
    <w:rsid w:val="0052038D"/>
    <w:rsid w:val="00524230"/>
    <w:rsid w:val="00524C26"/>
    <w:rsid w:val="00525575"/>
    <w:rsid w:val="00527D0F"/>
    <w:rsid w:val="00550760"/>
    <w:rsid w:val="00557A32"/>
    <w:rsid w:val="005659B5"/>
    <w:rsid w:val="00565AF8"/>
    <w:rsid w:val="00567C51"/>
    <w:rsid w:val="005764FD"/>
    <w:rsid w:val="005765A0"/>
    <w:rsid w:val="005900C3"/>
    <w:rsid w:val="005B0461"/>
    <w:rsid w:val="005B2B84"/>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8003BD"/>
    <w:rsid w:val="00800D69"/>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16A0E"/>
    <w:rsid w:val="009201A1"/>
    <w:rsid w:val="009233EC"/>
    <w:rsid w:val="00930517"/>
    <w:rsid w:val="0093674A"/>
    <w:rsid w:val="009432A4"/>
    <w:rsid w:val="00947D71"/>
    <w:rsid w:val="00953C6F"/>
    <w:rsid w:val="00971DFD"/>
    <w:rsid w:val="0097212D"/>
    <w:rsid w:val="00975CA3"/>
    <w:rsid w:val="00981237"/>
    <w:rsid w:val="00985356"/>
    <w:rsid w:val="00990F44"/>
    <w:rsid w:val="0099123C"/>
    <w:rsid w:val="00996FE8"/>
    <w:rsid w:val="009C04A8"/>
    <w:rsid w:val="009C3A15"/>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76534"/>
    <w:rsid w:val="00B82427"/>
    <w:rsid w:val="00B86863"/>
    <w:rsid w:val="00B91434"/>
    <w:rsid w:val="00BA0383"/>
    <w:rsid w:val="00BA5C88"/>
    <w:rsid w:val="00BB39EF"/>
    <w:rsid w:val="00BB6D50"/>
    <w:rsid w:val="00BB7960"/>
    <w:rsid w:val="00BC28D2"/>
    <w:rsid w:val="00BC505B"/>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D128F1"/>
    <w:rsid w:val="00D156F7"/>
    <w:rsid w:val="00D26B91"/>
    <w:rsid w:val="00D313CB"/>
    <w:rsid w:val="00D34789"/>
    <w:rsid w:val="00D378F1"/>
    <w:rsid w:val="00D51383"/>
    <w:rsid w:val="00D7709A"/>
    <w:rsid w:val="00D87DD9"/>
    <w:rsid w:val="00D92CA9"/>
    <w:rsid w:val="00DB22F3"/>
    <w:rsid w:val="00DC0DC1"/>
    <w:rsid w:val="00DC2362"/>
    <w:rsid w:val="00DD0D21"/>
    <w:rsid w:val="00DE56BD"/>
    <w:rsid w:val="00DE58DC"/>
    <w:rsid w:val="00DE77C1"/>
    <w:rsid w:val="00DF17AA"/>
    <w:rsid w:val="00E02B2D"/>
    <w:rsid w:val="00E24742"/>
    <w:rsid w:val="00E305DA"/>
    <w:rsid w:val="00E5763D"/>
    <w:rsid w:val="00E7147C"/>
    <w:rsid w:val="00E876B8"/>
    <w:rsid w:val="00E90B24"/>
    <w:rsid w:val="00EA0F0A"/>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81954"/>
    <w:rsid w:val="00FC6D26"/>
    <w:rsid w:val="00FD484E"/>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13793</Words>
  <Characters>78621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2023-10-16T07:44:00Z</cp:lastPrinted>
  <dcterms:created xsi:type="dcterms:W3CDTF">2025-06-12T12:22:00Z</dcterms:created>
  <dcterms:modified xsi:type="dcterms:W3CDTF">2025-06-12T12:22:00Z</dcterms:modified>
</cp:coreProperties>
</file>