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2258B" w14:textId="2F21A262" w:rsidR="002C5850" w:rsidRPr="00B25502" w:rsidRDefault="002C5850" w:rsidP="002C5850">
      <w:pPr>
        <w:pStyle w:val="Heading1"/>
        <w:spacing w:before="240" w:after="0" w:line="480" w:lineRule="auto"/>
        <w:rPr>
          <w:rFonts w:ascii="Arial" w:hAnsi="Arial" w:cs="Arial"/>
          <w:b/>
          <w:bCs/>
          <w:sz w:val="20"/>
          <w:szCs w:val="20"/>
        </w:rPr>
      </w:pPr>
      <w:bookmarkStart w:id="0" w:name="_Toc179903448"/>
      <w:bookmarkStart w:id="1" w:name="_Toc184211018"/>
      <w:r>
        <w:rPr>
          <w:rFonts w:ascii="Arial" w:hAnsi="Arial" w:cs="Arial"/>
          <w:b/>
          <w:bCs/>
          <w:sz w:val="20"/>
          <w:szCs w:val="20"/>
        </w:rPr>
        <w:t xml:space="preserve">PHASE 1 </w:t>
      </w:r>
      <w:r w:rsidRPr="00B25502">
        <w:rPr>
          <w:rFonts w:ascii="Arial" w:hAnsi="Arial" w:cs="Arial"/>
          <w:b/>
          <w:bCs/>
          <w:sz w:val="20"/>
          <w:szCs w:val="20"/>
        </w:rPr>
        <w:t>BUSINESS REQUIREMENTS</w:t>
      </w:r>
      <w:bookmarkEnd w:id="0"/>
      <w:bookmarkEnd w:id="1"/>
    </w:p>
    <w:p w14:paraId="5AD1D4AE" w14:textId="7629BF65" w:rsidR="002C5850" w:rsidRPr="003B00E5" w:rsidRDefault="002C5850" w:rsidP="003B00E5">
      <w:pPr>
        <w:spacing w:line="360" w:lineRule="auto"/>
        <w:rPr>
          <w:rFonts w:ascii="Arial" w:hAnsi="Arial" w:cs="Arial"/>
          <w:sz w:val="20"/>
          <w:szCs w:val="20"/>
          <w:lang w:val="en-US"/>
        </w:rPr>
      </w:pPr>
      <w:r w:rsidRPr="00B25502">
        <w:rPr>
          <w:rFonts w:ascii="Arial" w:hAnsi="Arial" w:cs="Arial"/>
          <w:sz w:val="20"/>
          <w:szCs w:val="20"/>
          <w:lang w:val="en-US"/>
        </w:rPr>
        <w:t xml:space="preserve">Listed below are business requirements that will be delivered and met by the solution. </w:t>
      </w:r>
    </w:p>
    <w:tbl>
      <w:tblPr>
        <w:tblStyle w:val="TableGrid"/>
        <w:tblW w:w="14346" w:type="dxa"/>
        <w:tblInd w:w="-34" w:type="dxa"/>
        <w:tblLayout w:type="fixed"/>
        <w:tblLook w:val="04A0" w:firstRow="1" w:lastRow="0" w:firstColumn="1" w:lastColumn="0" w:noHBand="0" w:noVBand="1"/>
      </w:tblPr>
      <w:tblGrid>
        <w:gridCol w:w="1305"/>
        <w:gridCol w:w="2835"/>
        <w:gridCol w:w="2693"/>
        <w:gridCol w:w="5954"/>
        <w:gridCol w:w="709"/>
        <w:gridCol w:w="850"/>
      </w:tblGrid>
      <w:tr w:rsidR="002C5850" w:rsidRPr="00B25502" w14:paraId="1418A4B8" w14:textId="77777777" w:rsidTr="00DD6596">
        <w:tc>
          <w:tcPr>
            <w:tcW w:w="1305" w:type="dxa"/>
            <w:shd w:val="clear" w:color="auto" w:fill="BFBFBF" w:themeFill="background1" w:themeFillShade="BF"/>
          </w:tcPr>
          <w:p w14:paraId="3ED8FCAB" w14:textId="77777777" w:rsidR="002C5850" w:rsidRPr="00EC02D1" w:rsidRDefault="002C5850" w:rsidP="00C3779A">
            <w:pPr>
              <w:spacing w:line="360" w:lineRule="auto"/>
              <w:rPr>
                <w:rFonts w:ascii="Arial" w:hAnsi="Arial" w:cs="Arial"/>
                <w:b/>
                <w:lang w:val="en-US"/>
              </w:rPr>
            </w:pPr>
          </w:p>
        </w:tc>
        <w:tc>
          <w:tcPr>
            <w:tcW w:w="11482" w:type="dxa"/>
            <w:gridSpan w:val="3"/>
            <w:shd w:val="clear" w:color="auto" w:fill="BFBFBF" w:themeFill="background1" w:themeFillShade="BF"/>
          </w:tcPr>
          <w:p w14:paraId="2561F45B" w14:textId="77777777" w:rsidR="002C5850" w:rsidRPr="00EC02D1" w:rsidRDefault="002C5850" w:rsidP="00C3779A">
            <w:pPr>
              <w:spacing w:line="360" w:lineRule="auto"/>
              <w:jc w:val="center"/>
              <w:rPr>
                <w:rFonts w:ascii="Arial" w:hAnsi="Arial" w:cs="Arial"/>
                <w:b/>
                <w:lang w:val="en-ZA"/>
              </w:rPr>
            </w:pPr>
            <w:r w:rsidRPr="00EC02D1">
              <w:rPr>
                <w:rFonts w:ascii="Arial" w:hAnsi="Arial" w:cs="Arial"/>
                <w:b/>
                <w:lang w:val="en-ZA"/>
              </w:rPr>
              <w:t>Requirements Description</w:t>
            </w:r>
          </w:p>
        </w:tc>
        <w:tc>
          <w:tcPr>
            <w:tcW w:w="1559" w:type="dxa"/>
            <w:gridSpan w:val="2"/>
            <w:shd w:val="clear" w:color="auto" w:fill="BFBFBF" w:themeFill="background1" w:themeFillShade="BF"/>
          </w:tcPr>
          <w:p w14:paraId="39E7FE6E" w14:textId="77777777" w:rsidR="002C5850" w:rsidRPr="00EC02D1" w:rsidRDefault="002C5850" w:rsidP="00C3779A">
            <w:pPr>
              <w:spacing w:line="360" w:lineRule="auto"/>
              <w:jc w:val="center"/>
              <w:rPr>
                <w:rFonts w:ascii="Arial" w:hAnsi="Arial" w:cs="Arial"/>
                <w:b/>
                <w:lang w:val="en-ZA"/>
              </w:rPr>
            </w:pPr>
            <w:r w:rsidRPr="00EC02D1">
              <w:rPr>
                <w:rFonts w:ascii="Arial" w:hAnsi="Arial" w:cs="Arial"/>
                <w:b/>
                <w:lang w:val="en-ZA"/>
              </w:rPr>
              <w:t>Compliant?</w:t>
            </w:r>
          </w:p>
        </w:tc>
      </w:tr>
      <w:tr w:rsidR="002C5850" w:rsidRPr="00B25502" w14:paraId="63DE86B9" w14:textId="77777777" w:rsidTr="00DD6596">
        <w:tc>
          <w:tcPr>
            <w:tcW w:w="1305" w:type="dxa"/>
            <w:shd w:val="clear" w:color="auto" w:fill="BFBFBF" w:themeFill="background1" w:themeFillShade="BF"/>
          </w:tcPr>
          <w:p w14:paraId="1073E9C2" w14:textId="77777777" w:rsidR="002C5850" w:rsidRDefault="002C5850" w:rsidP="00C3779A">
            <w:pPr>
              <w:spacing w:after="160" w:line="360" w:lineRule="auto"/>
              <w:rPr>
                <w:rFonts w:ascii="Arial" w:hAnsi="Arial" w:cs="Arial"/>
                <w:lang w:val="en-US"/>
              </w:rPr>
            </w:pPr>
            <w:r w:rsidRPr="00B25502">
              <w:rPr>
                <w:rFonts w:ascii="Arial" w:hAnsi="Arial" w:cs="Arial"/>
                <w:lang w:val="en-US"/>
              </w:rPr>
              <w:t>BR1</w:t>
            </w:r>
          </w:p>
          <w:p w14:paraId="49DB72D2" w14:textId="77777777" w:rsidR="002C5850" w:rsidRPr="00B25502" w:rsidRDefault="002C5850" w:rsidP="00C3779A">
            <w:pPr>
              <w:spacing w:after="160" w:line="360" w:lineRule="auto"/>
              <w:rPr>
                <w:rFonts w:ascii="Arial" w:hAnsi="Arial" w:cs="Arial"/>
                <w:lang w:val="en-US"/>
              </w:rPr>
            </w:pPr>
            <w:r>
              <w:rPr>
                <w:rFonts w:ascii="Arial" w:hAnsi="Arial" w:cs="Arial"/>
                <w:lang w:val="en-US"/>
              </w:rPr>
              <w:t>Phase 1</w:t>
            </w:r>
          </w:p>
        </w:tc>
        <w:tc>
          <w:tcPr>
            <w:tcW w:w="2835" w:type="dxa"/>
            <w:shd w:val="clear" w:color="auto" w:fill="BFBFBF" w:themeFill="background1" w:themeFillShade="BF"/>
          </w:tcPr>
          <w:p w14:paraId="02D0B6BD"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SCM Documents</w:t>
            </w:r>
          </w:p>
        </w:tc>
        <w:tc>
          <w:tcPr>
            <w:tcW w:w="2693" w:type="dxa"/>
            <w:shd w:val="clear" w:color="auto" w:fill="BFBFBF" w:themeFill="background1" w:themeFillShade="BF"/>
          </w:tcPr>
          <w:p w14:paraId="1BFF18F9"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Current process</w:t>
            </w:r>
          </w:p>
        </w:tc>
        <w:tc>
          <w:tcPr>
            <w:tcW w:w="5954" w:type="dxa"/>
            <w:shd w:val="clear" w:color="auto" w:fill="BFBFBF" w:themeFill="background1" w:themeFillShade="BF"/>
          </w:tcPr>
          <w:p w14:paraId="246DD7A9" w14:textId="77777777" w:rsidR="002C5850" w:rsidRPr="00B25502" w:rsidRDefault="002C5850" w:rsidP="00C3779A">
            <w:pPr>
              <w:spacing w:after="160" w:line="360" w:lineRule="auto"/>
              <w:rPr>
                <w:rFonts w:ascii="Arial" w:hAnsi="Arial" w:cs="Arial"/>
                <w:lang w:val="en-ZA"/>
              </w:rPr>
            </w:pPr>
            <w:r w:rsidRPr="00B25502">
              <w:rPr>
                <w:rFonts w:ascii="Arial" w:hAnsi="Arial" w:cs="Arial"/>
                <w:lang w:val="en-ZA"/>
              </w:rPr>
              <w:t>Digitalization</w:t>
            </w:r>
          </w:p>
        </w:tc>
        <w:tc>
          <w:tcPr>
            <w:tcW w:w="709" w:type="dxa"/>
            <w:shd w:val="clear" w:color="auto" w:fill="BFBFBF" w:themeFill="background1" w:themeFillShade="BF"/>
          </w:tcPr>
          <w:p w14:paraId="24F738A7" w14:textId="77777777" w:rsidR="002C5850" w:rsidRPr="00B25502" w:rsidRDefault="002C5850" w:rsidP="00C3779A">
            <w:pPr>
              <w:spacing w:line="360" w:lineRule="auto"/>
              <w:rPr>
                <w:rFonts w:ascii="Arial" w:hAnsi="Arial" w:cs="Arial"/>
                <w:lang w:val="en-ZA"/>
              </w:rPr>
            </w:pPr>
            <w:r>
              <w:rPr>
                <w:rFonts w:ascii="Arial" w:hAnsi="Arial" w:cs="Arial"/>
                <w:lang w:val="en-ZA"/>
              </w:rPr>
              <w:t>Yes</w:t>
            </w:r>
          </w:p>
        </w:tc>
        <w:tc>
          <w:tcPr>
            <w:tcW w:w="850" w:type="dxa"/>
            <w:shd w:val="clear" w:color="auto" w:fill="BFBFBF" w:themeFill="background1" w:themeFillShade="BF"/>
          </w:tcPr>
          <w:p w14:paraId="3B45125E" w14:textId="77777777" w:rsidR="002C5850" w:rsidRPr="00B25502" w:rsidRDefault="002C5850" w:rsidP="00C3779A">
            <w:pPr>
              <w:spacing w:line="360" w:lineRule="auto"/>
              <w:rPr>
                <w:rFonts w:ascii="Arial" w:hAnsi="Arial" w:cs="Arial"/>
                <w:lang w:val="en-ZA"/>
              </w:rPr>
            </w:pPr>
            <w:r>
              <w:rPr>
                <w:rFonts w:ascii="Arial" w:hAnsi="Arial" w:cs="Arial"/>
                <w:lang w:val="en-ZA"/>
              </w:rPr>
              <w:t>No</w:t>
            </w:r>
          </w:p>
        </w:tc>
      </w:tr>
      <w:tr w:rsidR="002C5850" w:rsidRPr="00B25502" w14:paraId="0B55AC9E" w14:textId="77777777" w:rsidTr="00DD6596">
        <w:tc>
          <w:tcPr>
            <w:tcW w:w="1305" w:type="dxa"/>
            <w:vMerge w:val="restart"/>
            <w:shd w:val="clear" w:color="auto" w:fill="FFFFFF" w:themeFill="background1"/>
          </w:tcPr>
          <w:p w14:paraId="6AE35A98" w14:textId="77777777" w:rsidR="002C5850" w:rsidRPr="00B25502" w:rsidRDefault="002C5850" w:rsidP="00C3779A">
            <w:pPr>
              <w:spacing w:after="160" w:line="360" w:lineRule="auto"/>
              <w:rPr>
                <w:rFonts w:ascii="Arial" w:hAnsi="Arial" w:cs="Arial"/>
                <w:lang w:val="en-US"/>
              </w:rPr>
            </w:pPr>
          </w:p>
        </w:tc>
        <w:tc>
          <w:tcPr>
            <w:tcW w:w="2835" w:type="dxa"/>
            <w:vMerge w:val="restart"/>
            <w:shd w:val="clear" w:color="auto" w:fill="FFFFFF" w:themeFill="background1"/>
          </w:tcPr>
          <w:p w14:paraId="2F176EEF" w14:textId="77777777" w:rsidR="002C5850" w:rsidRPr="00B25502" w:rsidRDefault="002C5850" w:rsidP="00C3779A">
            <w:pPr>
              <w:spacing w:after="160" w:line="360" w:lineRule="auto"/>
              <w:rPr>
                <w:rFonts w:ascii="Arial" w:hAnsi="Arial" w:cs="Arial"/>
                <w:lang w:val="en-ZA"/>
              </w:rPr>
            </w:pPr>
            <w:r w:rsidRPr="00B25502">
              <w:rPr>
                <w:rFonts w:ascii="Arial" w:hAnsi="Arial" w:cs="Arial"/>
                <w:lang w:val="en-US"/>
              </w:rPr>
              <w:t xml:space="preserve">Business case, SOW, </w:t>
            </w:r>
            <w:r w:rsidRPr="00B25502">
              <w:rPr>
                <w:rFonts w:ascii="Arial" w:hAnsi="Arial" w:cs="Arial"/>
                <w:lang w:val="en-ZA"/>
              </w:rPr>
              <w:t>Demand requisitions, Recommendation to award, request for cancellation, Request for restricted bid, briefing sessions register, Ratification template, extension of validity period, feedback to negotiations report, Letter of award, Confidentiality and declaration of interest, modification report, opening of b</w:t>
            </w:r>
            <w:r>
              <w:rPr>
                <w:rFonts w:ascii="Arial" w:hAnsi="Arial" w:cs="Arial"/>
                <w:lang w:val="en-ZA"/>
              </w:rPr>
              <w:t>i</w:t>
            </w:r>
            <w:r w:rsidRPr="00B25502">
              <w:rPr>
                <w:rFonts w:ascii="Arial" w:hAnsi="Arial" w:cs="Arial"/>
                <w:lang w:val="en-ZA"/>
              </w:rPr>
              <w:t>ds register, Recommended bidder checklist</w:t>
            </w:r>
            <w:r>
              <w:rPr>
                <w:rFonts w:ascii="Arial" w:hAnsi="Arial" w:cs="Arial"/>
                <w:lang w:val="en-US"/>
              </w:rPr>
              <w:t>.</w:t>
            </w:r>
          </w:p>
          <w:p w14:paraId="31078817" w14:textId="77777777" w:rsidR="002C5850" w:rsidRPr="00B25502" w:rsidRDefault="002C5850" w:rsidP="00C3779A">
            <w:pPr>
              <w:spacing w:after="160" w:line="360" w:lineRule="auto"/>
              <w:rPr>
                <w:rFonts w:ascii="Arial" w:hAnsi="Arial" w:cs="Arial"/>
                <w:lang w:val="en-ZA"/>
              </w:rPr>
            </w:pPr>
          </w:p>
        </w:tc>
        <w:tc>
          <w:tcPr>
            <w:tcW w:w="2693" w:type="dxa"/>
            <w:vMerge w:val="restart"/>
            <w:shd w:val="clear" w:color="auto" w:fill="FFFFFF" w:themeFill="background1"/>
          </w:tcPr>
          <w:p w14:paraId="08FC95DA"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Templates are retrieved from SharePoint</w:t>
            </w:r>
          </w:p>
        </w:tc>
        <w:tc>
          <w:tcPr>
            <w:tcW w:w="5954" w:type="dxa"/>
            <w:shd w:val="clear" w:color="auto" w:fill="FFFFFF" w:themeFill="background1"/>
          </w:tcPr>
          <w:p w14:paraId="5D0D8836" w14:textId="77777777" w:rsidR="002C5850" w:rsidRPr="00B25502" w:rsidRDefault="002C5850" w:rsidP="00C3779A">
            <w:pPr>
              <w:spacing w:after="160" w:line="360" w:lineRule="auto"/>
              <w:rPr>
                <w:rFonts w:ascii="Arial" w:hAnsi="Arial" w:cs="Arial"/>
                <w:lang w:val="en-ZA"/>
              </w:rPr>
            </w:pPr>
            <w:r w:rsidRPr="00B25502">
              <w:rPr>
                <w:rFonts w:ascii="Arial" w:hAnsi="Arial" w:cs="Arial"/>
                <w:lang w:val="en-ZA"/>
              </w:rPr>
              <w:t>Templates should be available</w:t>
            </w:r>
            <w:r>
              <w:rPr>
                <w:rFonts w:ascii="Arial" w:hAnsi="Arial" w:cs="Arial"/>
                <w:lang w:val="en-ZA"/>
              </w:rPr>
              <w:t>/downloadable</w:t>
            </w:r>
            <w:r w:rsidRPr="00B25502">
              <w:rPr>
                <w:rFonts w:ascii="Arial" w:hAnsi="Arial" w:cs="Arial"/>
                <w:lang w:val="en-ZA"/>
              </w:rPr>
              <w:t xml:space="preserve"> for distinct categories of SCM documents e.g., Demand requisitions, expense bid documents, revenue bid documents etc.</w:t>
            </w:r>
          </w:p>
          <w:p w14:paraId="6B2F6C69" w14:textId="77777777" w:rsidR="002C5850" w:rsidRDefault="002C5850" w:rsidP="00C3779A">
            <w:pPr>
              <w:spacing w:after="160" w:line="360" w:lineRule="auto"/>
              <w:rPr>
                <w:rFonts w:ascii="Arial" w:hAnsi="Arial" w:cs="Arial"/>
                <w:lang w:val="en-US"/>
              </w:rPr>
            </w:pPr>
            <w:r>
              <w:rPr>
                <w:rFonts w:ascii="Arial" w:hAnsi="Arial" w:cs="Arial"/>
                <w:lang w:val="en-US"/>
              </w:rPr>
              <w:t>Once documents are uploaded, they must not be deleted.</w:t>
            </w:r>
          </w:p>
          <w:p w14:paraId="155EEE76" w14:textId="77777777" w:rsidR="002C5850" w:rsidRPr="00B25502" w:rsidRDefault="002C5850" w:rsidP="00C3779A">
            <w:pPr>
              <w:spacing w:after="160" w:line="360" w:lineRule="auto"/>
              <w:rPr>
                <w:rFonts w:ascii="Arial" w:hAnsi="Arial" w:cs="Arial"/>
                <w:lang w:val="en-US"/>
              </w:rPr>
            </w:pPr>
            <w:r>
              <w:rPr>
                <w:rFonts w:ascii="Arial" w:hAnsi="Arial" w:cs="Arial"/>
                <w:lang w:val="en-US"/>
              </w:rPr>
              <w:t>The document can be modified by keeping historical dates and versions, and who modified them.</w:t>
            </w:r>
          </w:p>
        </w:tc>
        <w:tc>
          <w:tcPr>
            <w:tcW w:w="709" w:type="dxa"/>
            <w:shd w:val="clear" w:color="auto" w:fill="FFFFFF" w:themeFill="background1"/>
          </w:tcPr>
          <w:p w14:paraId="75EED126" w14:textId="77777777" w:rsidR="002C5850" w:rsidRPr="00B25502" w:rsidRDefault="002C5850" w:rsidP="00C3779A">
            <w:pPr>
              <w:spacing w:line="360" w:lineRule="auto"/>
              <w:rPr>
                <w:rFonts w:ascii="Arial" w:hAnsi="Arial" w:cs="Arial"/>
                <w:lang w:val="en-ZA"/>
              </w:rPr>
            </w:pPr>
          </w:p>
        </w:tc>
        <w:tc>
          <w:tcPr>
            <w:tcW w:w="850" w:type="dxa"/>
            <w:shd w:val="clear" w:color="auto" w:fill="FFFFFF" w:themeFill="background1"/>
          </w:tcPr>
          <w:p w14:paraId="65DA860E" w14:textId="77777777" w:rsidR="002C5850" w:rsidRPr="00B25502" w:rsidRDefault="002C5850" w:rsidP="00C3779A">
            <w:pPr>
              <w:spacing w:line="360" w:lineRule="auto"/>
              <w:rPr>
                <w:rFonts w:ascii="Arial" w:hAnsi="Arial" w:cs="Arial"/>
                <w:lang w:val="en-ZA"/>
              </w:rPr>
            </w:pPr>
          </w:p>
        </w:tc>
      </w:tr>
      <w:tr w:rsidR="002C5850" w:rsidRPr="00B25502" w14:paraId="644DBB38" w14:textId="77777777" w:rsidTr="00DD6596">
        <w:trPr>
          <w:trHeight w:val="389"/>
        </w:trPr>
        <w:tc>
          <w:tcPr>
            <w:tcW w:w="1305" w:type="dxa"/>
            <w:vMerge/>
          </w:tcPr>
          <w:p w14:paraId="70CBE198" w14:textId="77777777" w:rsidR="002C5850" w:rsidRPr="00B25502" w:rsidRDefault="002C5850" w:rsidP="00C3779A">
            <w:pPr>
              <w:spacing w:after="160" w:line="360" w:lineRule="auto"/>
              <w:rPr>
                <w:rFonts w:ascii="Arial" w:hAnsi="Arial" w:cs="Arial"/>
                <w:lang w:val="en-US"/>
              </w:rPr>
            </w:pPr>
          </w:p>
        </w:tc>
        <w:tc>
          <w:tcPr>
            <w:tcW w:w="2835" w:type="dxa"/>
            <w:vMerge/>
          </w:tcPr>
          <w:p w14:paraId="589A66E6" w14:textId="77777777" w:rsidR="002C5850" w:rsidRPr="00B25502" w:rsidRDefault="002C5850" w:rsidP="00C3779A">
            <w:pPr>
              <w:spacing w:after="160" w:line="360" w:lineRule="auto"/>
              <w:rPr>
                <w:rFonts w:ascii="Arial" w:hAnsi="Arial" w:cs="Arial"/>
                <w:lang w:val="en-US"/>
              </w:rPr>
            </w:pPr>
          </w:p>
        </w:tc>
        <w:tc>
          <w:tcPr>
            <w:tcW w:w="2693" w:type="dxa"/>
            <w:vMerge/>
          </w:tcPr>
          <w:p w14:paraId="366A67F0" w14:textId="77777777" w:rsidR="002C5850" w:rsidRPr="00B25502" w:rsidRDefault="002C5850" w:rsidP="00C3779A">
            <w:pPr>
              <w:spacing w:after="160" w:line="360" w:lineRule="auto"/>
              <w:rPr>
                <w:rFonts w:ascii="Arial" w:hAnsi="Arial" w:cs="Arial"/>
                <w:lang w:val="en-US"/>
              </w:rPr>
            </w:pPr>
          </w:p>
        </w:tc>
        <w:tc>
          <w:tcPr>
            <w:tcW w:w="5954" w:type="dxa"/>
          </w:tcPr>
          <w:p w14:paraId="2B22289F"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The document should go through the workflow for sign off.</w:t>
            </w:r>
          </w:p>
        </w:tc>
        <w:tc>
          <w:tcPr>
            <w:tcW w:w="709" w:type="dxa"/>
          </w:tcPr>
          <w:p w14:paraId="587D2BB6" w14:textId="77777777" w:rsidR="002C5850" w:rsidRPr="00B25502" w:rsidRDefault="002C5850" w:rsidP="00C3779A">
            <w:pPr>
              <w:spacing w:line="360" w:lineRule="auto"/>
              <w:rPr>
                <w:rFonts w:ascii="Arial" w:hAnsi="Arial" w:cs="Arial"/>
                <w:lang w:val="en-US"/>
              </w:rPr>
            </w:pPr>
          </w:p>
        </w:tc>
        <w:tc>
          <w:tcPr>
            <w:tcW w:w="850" w:type="dxa"/>
          </w:tcPr>
          <w:p w14:paraId="5502B7B0" w14:textId="77777777" w:rsidR="002C5850" w:rsidRPr="00B25502" w:rsidRDefault="002C5850" w:rsidP="00C3779A">
            <w:pPr>
              <w:spacing w:line="360" w:lineRule="auto"/>
              <w:rPr>
                <w:rFonts w:ascii="Arial" w:hAnsi="Arial" w:cs="Arial"/>
                <w:lang w:val="en-US"/>
              </w:rPr>
            </w:pPr>
          </w:p>
        </w:tc>
      </w:tr>
      <w:tr w:rsidR="002C5850" w:rsidRPr="00B25502" w14:paraId="7723EC02" w14:textId="77777777" w:rsidTr="00DD6596">
        <w:trPr>
          <w:trHeight w:val="424"/>
        </w:trPr>
        <w:tc>
          <w:tcPr>
            <w:tcW w:w="1305" w:type="dxa"/>
            <w:vMerge/>
          </w:tcPr>
          <w:p w14:paraId="15143CD9" w14:textId="77777777" w:rsidR="002C5850" w:rsidRPr="00B25502" w:rsidRDefault="002C5850" w:rsidP="00C3779A">
            <w:pPr>
              <w:spacing w:after="160" w:line="360" w:lineRule="auto"/>
              <w:rPr>
                <w:rFonts w:ascii="Arial" w:hAnsi="Arial" w:cs="Arial"/>
                <w:lang w:val="en-US"/>
              </w:rPr>
            </w:pPr>
          </w:p>
        </w:tc>
        <w:tc>
          <w:tcPr>
            <w:tcW w:w="2835" w:type="dxa"/>
            <w:vMerge/>
          </w:tcPr>
          <w:p w14:paraId="446EFAB8" w14:textId="77777777" w:rsidR="002C5850" w:rsidRPr="00B25502" w:rsidRDefault="002C5850" w:rsidP="00C3779A">
            <w:pPr>
              <w:spacing w:after="160" w:line="360" w:lineRule="auto"/>
              <w:rPr>
                <w:rFonts w:ascii="Arial" w:hAnsi="Arial" w:cs="Arial"/>
                <w:lang w:val="en-US"/>
              </w:rPr>
            </w:pPr>
          </w:p>
        </w:tc>
        <w:tc>
          <w:tcPr>
            <w:tcW w:w="2693" w:type="dxa"/>
            <w:vMerge/>
          </w:tcPr>
          <w:p w14:paraId="70952CEC" w14:textId="77777777" w:rsidR="002C5850" w:rsidRPr="00B25502" w:rsidRDefault="002C5850" w:rsidP="00C3779A">
            <w:pPr>
              <w:spacing w:after="160" w:line="360" w:lineRule="auto"/>
              <w:rPr>
                <w:rFonts w:ascii="Arial" w:hAnsi="Arial" w:cs="Arial"/>
                <w:lang w:val="en-US"/>
              </w:rPr>
            </w:pPr>
          </w:p>
        </w:tc>
        <w:tc>
          <w:tcPr>
            <w:tcW w:w="5954" w:type="dxa"/>
          </w:tcPr>
          <w:p w14:paraId="25E94FE6"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The ability to produce PDF reporting of Documents.</w:t>
            </w:r>
          </w:p>
        </w:tc>
        <w:tc>
          <w:tcPr>
            <w:tcW w:w="709" w:type="dxa"/>
          </w:tcPr>
          <w:p w14:paraId="02AAEF45" w14:textId="77777777" w:rsidR="002C5850" w:rsidRPr="00B25502" w:rsidRDefault="002C5850" w:rsidP="00C3779A">
            <w:pPr>
              <w:spacing w:line="360" w:lineRule="auto"/>
              <w:rPr>
                <w:rFonts w:ascii="Arial" w:hAnsi="Arial" w:cs="Arial"/>
                <w:lang w:val="en-US"/>
              </w:rPr>
            </w:pPr>
          </w:p>
        </w:tc>
        <w:tc>
          <w:tcPr>
            <w:tcW w:w="850" w:type="dxa"/>
          </w:tcPr>
          <w:p w14:paraId="72A9CCD5" w14:textId="77777777" w:rsidR="002C5850" w:rsidRPr="00B25502" w:rsidRDefault="002C5850" w:rsidP="00C3779A">
            <w:pPr>
              <w:spacing w:line="360" w:lineRule="auto"/>
              <w:rPr>
                <w:rFonts w:ascii="Arial" w:hAnsi="Arial" w:cs="Arial"/>
                <w:lang w:val="en-US"/>
              </w:rPr>
            </w:pPr>
          </w:p>
        </w:tc>
      </w:tr>
      <w:tr w:rsidR="002C5850" w:rsidRPr="00B25502" w14:paraId="45CCBEBB" w14:textId="77777777" w:rsidTr="00DD6596">
        <w:tc>
          <w:tcPr>
            <w:tcW w:w="1305" w:type="dxa"/>
            <w:shd w:val="clear" w:color="auto" w:fill="BFBFBF" w:themeFill="background1" w:themeFillShade="BF"/>
          </w:tcPr>
          <w:p w14:paraId="3821F765" w14:textId="77777777" w:rsidR="002C5850" w:rsidRDefault="002C5850" w:rsidP="00C3779A">
            <w:pPr>
              <w:spacing w:line="360" w:lineRule="auto"/>
              <w:rPr>
                <w:rFonts w:ascii="Arial" w:hAnsi="Arial" w:cs="Arial"/>
                <w:lang w:val="en-US"/>
              </w:rPr>
            </w:pPr>
            <w:r w:rsidRPr="00B25502">
              <w:rPr>
                <w:rFonts w:ascii="Arial" w:hAnsi="Arial" w:cs="Arial"/>
                <w:lang w:val="en-US"/>
              </w:rPr>
              <w:lastRenderedPageBreak/>
              <w:t>BR</w:t>
            </w:r>
            <w:r>
              <w:rPr>
                <w:rFonts w:ascii="Arial" w:hAnsi="Arial" w:cs="Arial"/>
                <w:lang w:val="en-US"/>
              </w:rPr>
              <w:t>2</w:t>
            </w:r>
          </w:p>
          <w:p w14:paraId="0A1CC279" w14:textId="77777777" w:rsidR="002C5850" w:rsidRPr="00B25502" w:rsidRDefault="002C5850" w:rsidP="00C3779A">
            <w:pPr>
              <w:spacing w:line="360" w:lineRule="auto"/>
              <w:rPr>
                <w:rFonts w:ascii="Arial" w:hAnsi="Arial" w:cs="Arial"/>
                <w:lang w:val="en-US"/>
              </w:rPr>
            </w:pPr>
            <w:r>
              <w:rPr>
                <w:rFonts w:ascii="Arial" w:hAnsi="Arial" w:cs="Arial"/>
                <w:lang w:val="en-US"/>
              </w:rPr>
              <w:t>Phase1</w:t>
            </w:r>
          </w:p>
        </w:tc>
        <w:tc>
          <w:tcPr>
            <w:tcW w:w="2835" w:type="dxa"/>
            <w:shd w:val="clear" w:color="auto" w:fill="BFBFBF" w:themeFill="background1" w:themeFillShade="BF"/>
          </w:tcPr>
          <w:p w14:paraId="0C5D5B33" w14:textId="77777777" w:rsidR="002C5850" w:rsidRPr="00B25502" w:rsidRDefault="002C5850" w:rsidP="00C3779A">
            <w:pPr>
              <w:spacing w:line="360" w:lineRule="auto"/>
              <w:rPr>
                <w:rFonts w:ascii="Arial" w:hAnsi="Arial" w:cs="Arial"/>
                <w:lang w:val="en-US"/>
              </w:rPr>
            </w:pPr>
            <w:r w:rsidRPr="00B25502">
              <w:rPr>
                <w:rFonts w:ascii="Arial" w:hAnsi="Arial" w:cs="Arial"/>
                <w:lang w:val="en-US"/>
              </w:rPr>
              <w:t>Restricted bid Process</w:t>
            </w:r>
          </w:p>
        </w:tc>
        <w:tc>
          <w:tcPr>
            <w:tcW w:w="2693" w:type="dxa"/>
            <w:shd w:val="clear" w:color="auto" w:fill="BFBFBF" w:themeFill="background1" w:themeFillShade="BF"/>
          </w:tcPr>
          <w:p w14:paraId="748072B0" w14:textId="77777777" w:rsidR="002C5850" w:rsidRPr="00B25502" w:rsidRDefault="002C5850" w:rsidP="00C3779A">
            <w:pPr>
              <w:spacing w:line="360" w:lineRule="auto"/>
              <w:rPr>
                <w:rFonts w:ascii="Arial" w:hAnsi="Arial" w:cs="Arial"/>
                <w:lang w:val="en-US"/>
              </w:rPr>
            </w:pPr>
            <w:r w:rsidRPr="00B25502">
              <w:rPr>
                <w:rFonts w:ascii="Arial" w:hAnsi="Arial" w:cs="Arial"/>
                <w:lang w:val="en-US"/>
              </w:rPr>
              <w:t>Current Process</w:t>
            </w:r>
          </w:p>
        </w:tc>
        <w:tc>
          <w:tcPr>
            <w:tcW w:w="5954" w:type="dxa"/>
            <w:shd w:val="clear" w:color="auto" w:fill="BFBFBF" w:themeFill="background1" w:themeFillShade="BF"/>
          </w:tcPr>
          <w:p w14:paraId="7EBCCEDB" w14:textId="77777777" w:rsidR="002C5850" w:rsidRPr="00B25502" w:rsidRDefault="002C5850" w:rsidP="00C3779A">
            <w:pPr>
              <w:spacing w:line="360" w:lineRule="auto"/>
              <w:rPr>
                <w:rFonts w:ascii="Arial" w:hAnsi="Arial" w:cs="Arial"/>
                <w:lang w:val="en-US"/>
              </w:rPr>
            </w:pPr>
            <w:r w:rsidRPr="49F7695E">
              <w:rPr>
                <w:rFonts w:ascii="Arial" w:hAnsi="Arial" w:cs="Arial"/>
                <w:lang w:val="en-US"/>
              </w:rPr>
              <w:t>Digitalization</w:t>
            </w:r>
          </w:p>
        </w:tc>
        <w:tc>
          <w:tcPr>
            <w:tcW w:w="709" w:type="dxa"/>
            <w:shd w:val="clear" w:color="auto" w:fill="BFBFBF" w:themeFill="background1" w:themeFillShade="BF"/>
          </w:tcPr>
          <w:p w14:paraId="2C58B0C1" w14:textId="77777777" w:rsidR="002C5850" w:rsidRDefault="002C5850" w:rsidP="00C3779A">
            <w:pPr>
              <w:spacing w:line="360" w:lineRule="auto"/>
              <w:rPr>
                <w:rFonts w:ascii="Arial" w:hAnsi="Arial" w:cs="Arial"/>
                <w:lang w:val="en-US"/>
              </w:rPr>
            </w:pPr>
            <w:r>
              <w:rPr>
                <w:rFonts w:ascii="Arial" w:hAnsi="Arial" w:cs="Arial"/>
                <w:lang w:val="en-US"/>
              </w:rPr>
              <w:t>Yes</w:t>
            </w:r>
          </w:p>
        </w:tc>
        <w:tc>
          <w:tcPr>
            <w:tcW w:w="850" w:type="dxa"/>
            <w:shd w:val="clear" w:color="auto" w:fill="BFBFBF" w:themeFill="background1" w:themeFillShade="BF"/>
          </w:tcPr>
          <w:p w14:paraId="6181A611" w14:textId="77777777" w:rsidR="002C5850" w:rsidRDefault="002C5850" w:rsidP="00C3779A">
            <w:pPr>
              <w:spacing w:line="360" w:lineRule="auto"/>
              <w:rPr>
                <w:rFonts w:ascii="Arial" w:hAnsi="Arial" w:cs="Arial"/>
                <w:lang w:val="en-US"/>
              </w:rPr>
            </w:pPr>
          </w:p>
        </w:tc>
      </w:tr>
      <w:tr w:rsidR="002C5850" w:rsidRPr="00B25502" w14:paraId="5309C5BD" w14:textId="77777777" w:rsidTr="00DD6596">
        <w:tc>
          <w:tcPr>
            <w:tcW w:w="1305" w:type="dxa"/>
            <w:shd w:val="clear" w:color="auto" w:fill="FFFFFF" w:themeFill="background1"/>
          </w:tcPr>
          <w:p w14:paraId="5ABDDCA1" w14:textId="77777777" w:rsidR="002C5850" w:rsidRPr="00B25502" w:rsidRDefault="002C5850" w:rsidP="00C3779A">
            <w:pPr>
              <w:spacing w:line="360" w:lineRule="auto"/>
              <w:rPr>
                <w:rFonts w:ascii="Arial" w:hAnsi="Arial" w:cs="Arial"/>
                <w:lang w:val="en-US"/>
              </w:rPr>
            </w:pPr>
          </w:p>
        </w:tc>
        <w:tc>
          <w:tcPr>
            <w:tcW w:w="2835" w:type="dxa"/>
            <w:shd w:val="clear" w:color="auto" w:fill="FFFFFF" w:themeFill="background1"/>
          </w:tcPr>
          <w:p w14:paraId="40C5FE61" w14:textId="77777777" w:rsidR="002C5850" w:rsidRPr="00B25502" w:rsidRDefault="002C5850" w:rsidP="00C3779A">
            <w:pPr>
              <w:spacing w:line="360" w:lineRule="auto"/>
              <w:rPr>
                <w:rFonts w:ascii="Arial" w:hAnsi="Arial" w:cs="Arial"/>
                <w:lang w:val="en-US"/>
              </w:rPr>
            </w:pPr>
            <w:r w:rsidRPr="00B25502">
              <w:rPr>
                <w:rFonts w:ascii="Arial" w:hAnsi="Arial" w:cs="Arial"/>
                <w:lang w:val="en-US"/>
              </w:rPr>
              <w:t>Restricted bid template</w:t>
            </w:r>
          </w:p>
        </w:tc>
        <w:tc>
          <w:tcPr>
            <w:tcW w:w="2693" w:type="dxa"/>
            <w:shd w:val="clear" w:color="auto" w:fill="FFFFFF" w:themeFill="background1"/>
          </w:tcPr>
          <w:p w14:paraId="06BCACAD" w14:textId="77777777" w:rsidR="002C5850" w:rsidRPr="00B25502" w:rsidRDefault="002C5850" w:rsidP="00C3779A">
            <w:pPr>
              <w:spacing w:line="360" w:lineRule="auto"/>
              <w:rPr>
                <w:rFonts w:ascii="Arial" w:hAnsi="Arial" w:cs="Arial"/>
                <w:lang w:val="en-US"/>
              </w:rPr>
            </w:pPr>
            <w:r w:rsidRPr="00B25502">
              <w:rPr>
                <w:rFonts w:ascii="Arial" w:hAnsi="Arial" w:cs="Arial"/>
                <w:lang w:val="en-US"/>
              </w:rPr>
              <w:t>The process is currently manually</w:t>
            </w:r>
          </w:p>
        </w:tc>
        <w:tc>
          <w:tcPr>
            <w:tcW w:w="5954" w:type="dxa"/>
            <w:shd w:val="clear" w:color="auto" w:fill="FFFFFF" w:themeFill="background1"/>
          </w:tcPr>
          <w:p w14:paraId="0F392FBC" w14:textId="77777777" w:rsidR="002C5850" w:rsidRPr="00B25502" w:rsidRDefault="002C5850" w:rsidP="00C3779A">
            <w:pPr>
              <w:spacing w:line="360" w:lineRule="auto"/>
              <w:rPr>
                <w:rFonts w:ascii="Arial" w:hAnsi="Arial" w:cs="Arial"/>
                <w:lang w:val="en-US"/>
              </w:rPr>
            </w:pPr>
            <w:r w:rsidRPr="00B25502">
              <w:rPr>
                <w:rFonts w:ascii="Arial" w:hAnsi="Arial" w:cs="Arial"/>
                <w:lang w:val="en-US"/>
              </w:rPr>
              <w:t>Templates should be online to populate</w:t>
            </w:r>
            <w:r>
              <w:rPr>
                <w:rFonts w:ascii="Arial" w:hAnsi="Arial" w:cs="Arial"/>
                <w:lang w:val="en-US"/>
              </w:rPr>
              <w:t>,</w:t>
            </w:r>
            <w:r w:rsidRPr="00B25502">
              <w:rPr>
                <w:rFonts w:ascii="Arial" w:hAnsi="Arial" w:cs="Arial"/>
                <w:lang w:val="en-US"/>
              </w:rPr>
              <w:t xml:space="preserve"> highlight and select from the 3 reasons for restricting bids. After completion it goes through the business flow (end user, line manager) for approval. The buyer can send to the Adjudication committee for inclusion in the agenda pack for consideration according to the amount requested for approval. System to link with DLA process for the report to be resolved by the relevant committee. The supporting documents should be included when sending this report. </w:t>
            </w:r>
          </w:p>
        </w:tc>
        <w:tc>
          <w:tcPr>
            <w:tcW w:w="709" w:type="dxa"/>
            <w:shd w:val="clear" w:color="auto" w:fill="FFFFFF" w:themeFill="background1"/>
          </w:tcPr>
          <w:p w14:paraId="1FE8EC55" w14:textId="77777777" w:rsidR="002C5850" w:rsidRDefault="002C5850" w:rsidP="00C3779A">
            <w:pPr>
              <w:spacing w:line="360" w:lineRule="auto"/>
              <w:rPr>
                <w:rFonts w:ascii="Arial" w:hAnsi="Arial" w:cs="Arial"/>
                <w:lang w:val="en-US"/>
              </w:rPr>
            </w:pPr>
          </w:p>
        </w:tc>
        <w:tc>
          <w:tcPr>
            <w:tcW w:w="850" w:type="dxa"/>
            <w:shd w:val="clear" w:color="auto" w:fill="FFFFFF" w:themeFill="background1"/>
          </w:tcPr>
          <w:p w14:paraId="45BF32B9" w14:textId="77777777" w:rsidR="002C5850" w:rsidRDefault="002C5850" w:rsidP="00C3779A">
            <w:pPr>
              <w:spacing w:line="360" w:lineRule="auto"/>
              <w:rPr>
                <w:rFonts w:ascii="Arial" w:hAnsi="Arial" w:cs="Arial"/>
                <w:lang w:val="en-US"/>
              </w:rPr>
            </w:pPr>
          </w:p>
        </w:tc>
      </w:tr>
      <w:tr w:rsidR="002C5850" w:rsidRPr="00B25502" w14:paraId="0E74285D" w14:textId="77777777" w:rsidTr="00DD6596">
        <w:tc>
          <w:tcPr>
            <w:tcW w:w="1305" w:type="dxa"/>
            <w:shd w:val="clear" w:color="auto" w:fill="FFFFFF" w:themeFill="background1"/>
          </w:tcPr>
          <w:p w14:paraId="38F3B808" w14:textId="77777777" w:rsidR="002C5850" w:rsidRPr="00B25502" w:rsidRDefault="002C5850" w:rsidP="00C3779A">
            <w:pPr>
              <w:spacing w:line="360" w:lineRule="auto"/>
              <w:rPr>
                <w:rFonts w:ascii="Arial" w:hAnsi="Arial" w:cs="Arial"/>
                <w:lang w:val="en-US"/>
              </w:rPr>
            </w:pPr>
          </w:p>
        </w:tc>
        <w:tc>
          <w:tcPr>
            <w:tcW w:w="2835" w:type="dxa"/>
            <w:shd w:val="clear" w:color="auto" w:fill="FFFFFF" w:themeFill="background1"/>
          </w:tcPr>
          <w:p w14:paraId="78E7D29C" w14:textId="77777777" w:rsidR="002C5850" w:rsidRPr="00B25502" w:rsidRDefault="002C5850" w:rsidP="00C3779A">
            <w:pPr>
              <w:spacing w:line="360" w:lineRule="auto"/>
              <w:rPr>
                <w:rFonts w:ascii="Arial" w:hAnsi="Arial" w:cs="Arial"/>
                <w:lang w:val="en-US"/>
              </w:rPr>
            </w:pPr>
            <w:r w:rsidRPr="00B25502">
              <w:rPr>
                <w:rFonts w:ascii="Arial" w:hAnsi="Arial" w:cs="Arial"/>
                <w:lang w:val="en-US"/>
              </w:rPr>
              <w:t>The mandate from the adjudication committee</w:t>
            </w:r>
          </w:p>
        </w:tc>
        <w:tc>
          <w:tcPr>
            <w:tcW w:w="2693" w:type="dxa"/>
            <w:shd w:val="clear" w:color="auto" w:fill="FFFFFF" w:themeFill="background1"/>
          </w:tcPr>
          <w:p w14:paraId="7087A45A" w14:textId="77777777" w:rsidR="002C5850" w:rsidRPr="00B25502" w:rsidRDefault="002C5850" w:rsidP="00C3779A">
            <w:pPr>
              <w:spacing w:line="360" w:lineRule="auto"/>
              <w:rPr>
                <w:rFonts w:ascii="Arial" w:hAnsi="Arial" w:cs="Arial"/>
                <w:lang w:val="en-US"/>
              </w:rPr>
            </w:pPr>
            <w:r w:rsidRPr="00B25502">
              <w:rPr>
                <w:rFonts w:ascii="Arial" w:hAnsi="Arial" w:cs="Arial"/>
                <w:lang w:val="en-US"/>
              </w:rPr>
              <w:t>Manual process received via email from secretariate</w:t>
            </w:r>
          </w:p>
        </w:tc>
        <w:tc>
          <w:tcPr>
            <w:tcW w:w="5954" w:type="dxa"/>
            <w:shd w:val="clear" w:color="auto" w:fill="FFFFFF" w:themeFill="background1"/>
          </w:tcPr>
          <w:p w14:paraId="1EB9104D" w14:textId="77777777" w:rsidR="002C5850" w:rsidRPr="00B25502" w:rsidRDefault="002C5850" w:rsidP="00C3779A">
            <w:pPr>
              <w:spacing w:line="360" w:lineRule="auto"/>
              <w:rPr>
                <w:rFonts w:ascii="Arial" w:hAnsi="Arial" w:cs="Arial"/>
                <w:lang w:val="en-US"/>
              </w:rPr>
            </w:pPr>
            <w:r w:rsidRPr="00B25502">
              <w:rPr>
                <w:rFonts w:ascii="Arial" w:hAnsi="Arial" w:cs="Arial"/>
                <w:lang w:val="en-US"/>
              </w:rPr>
              <w:t xml:space="preserve">The mandate should be generated on the system and transmitted electronically to Buyer. </w:t>
            </w:r>
          </w:p>
        </w:tc>
        <w:tc>
          <w:tcPr>
            <w:tcW w:w="709" w:type="dxa"/>
            <w:shd w:val="clear" w:color="auto" w:fill="FFFFFF" w:themeFill="background1"/>
          </w:tcPr>
          <w:p w14:paraId="3CB31A56" w14:textId="77777777" w:rsidR="002C5850" w:rsidRDefault="002C5850" w:rsidP="00C3779A">
            <w:pPr>
              <w:spacing w:line="360" w:lineRule="auto"/>
              <w:rPr>
                <w:rFonts w:ascii="Arial" w:hAnsi="Arial" w:cs="Arial"/>
                <w:lang w:val="en-US"/>
              </w:rPr>
            </w:pPr>
          </w:p>
        </w:tc>
        <w:tc>
          <w:tcPr>
            <w:tcW w:w="850" w:type="dxa"/>
            <w:shd w:val="clear" w:color="auto" w:fill="FFFFFF" w:themeFill="background1"/>
          </w:tcPr>
          <w:p w14:paraId="3E063035" w14:textId="77777777" w:rsidR="002C5850" w:rsidRDefault="002C5850" w:rsidP="00C3779A">
            <w:pPr>
              <w:spacing w:line="360" w:lineRule="auto"/>
              <w:rPr>
                <w:rFonts w:ascii="Arial" w:hAnsi="Arial" w:cs="Arial"/>
                <w:lang w:val="en-US"/>
              </w:rPr>
            </w:pPr>
          </w:p>
        </w:tc>
      </w:tr>
      <w:tr w:rsidR="002C5850" w:rsidRPr="00B25502" w14:paraId="7E668F98" w14:textId="77777777" w:rsidTr="00DD6596">
        <w:tc>
          <w:tcPr>
            <w:tcW w:w="1305" w:type="dxa"/>
            <w:shd w:val="clear" w:color="auto" w:fill="FFFFFF" w:themeFill="background1"/>
          </w:tcPr>
          <w:p w14:paraId="193D39BA" w14:textId="77777777" w:rsidR="002C5850" w:rsidRPr="00B25502" w:rsidRDefault="002C5850" w:rsidP="00C3779A">
            <w:pPr>
              <w:spacing w:line="360" w:lineRule="auto"/>
              <w:rPr>
                <w:rFonts w:ascii="Arial" w:hAnsi="Arial" w:cs="Arial"/>
                <w:lang w:val="en-US"/>
              </w:rPr>
            </w:pPr>
          </w:p>
        </w:tc>
        <w:tc>
          <w:tcPr>
            <w:tcW w:w="2835" w:type="dxa"/>
            <w:shd w:val="clear" w:color="auto" w:fill="FFFFFF" w:themeFill="background1"/>
          </w:tcPr>
          <w:p w14:paraId="5CDC420D" w14:textId="77777777" w:rsidR="002C5850" w:rsidRPr="00B25502" w:rsidRDefault="002C5850" w:rsidP="00C3779A">
            <w:pPr>
              <w:spacing w:line="360" w:lineRule="auto"/>
              <w:rPr>
                <w:rFonts w:ascii="Arial" w:hAnsi="Arial" w:cs="Arial"/>
                <w:lang w:val="en-US"/>
              </w:rPr>
            </w:pPr>
            <w:r w:rsidRPr="00B25502">
              <w:rPr>
                <w:rFonts w:ascii="Arial" w:hAnsi="Arial" w:cs="Arial"/>
                <w:lang w:val="en-US"/>
              </w:rPr>
              <w:t>Invite bidder/bidders</w:t>
            </w:r>
          </w:p>
        </w:tc>
        <w:tc>
          <w:tcPr>
            <w:tcW w:w="2693" w:type="dxa"/>
            <w:shd w:val="clear" w:color="auto" w:fill="FFFFFF" w:themeFill="background1"/>
          </w:tcPr>
          <w:p w14:paraId="08DED062" w14:textId="77777777" w:rsidR="002C5850" w:rsidRPr="00B25502" w:rsidRDefault="002C5850" w:rsidP="00C3779A">
            <w:pPr>
              <w:spacing w:line="360" w:lineRule="auto"/>
              <w:rPr>
                <w:rFonts w:ascii="Arial" w:hAnsi="Arial" w:cs="Arial"/>
                <w:lang w:val="en-US"/>
              </w:rPr>
            </w:pPr>
            <w:r w:rsidRPr="00B25502">
              <w:rPr>
                <w:rFonts w:ascii="Arial" w:hAnsi="Arial" w:cs="Arial"/>
                <w:lang w:val="en-US"/>
              </w:rPr>
              <w:t>Manual process received via email</w:t>
            </w:r>
          </w:p>
        </w:tc>
        <w:tc>
          <w:tcPr>
            <w:tcW w:w="5954" w:type="dxa"/>
            <w:shd w:val="clear" w:color="auto" w:fill="FFFFFF" w:themeFill="background1"/>
          </w:tcPr>
          <w:p w14:paraId="66ECE30A" w14:textId="77777777" w:rsidR="002C5850" w:rsidRPr="00B25502" w:rsidRDefault="002C5850" w:rsidP="00C3779A">
            <w:pPr>
              <w:spacing w:line="360" w:lineRule="auto"/>
              <w:rPr>
                <w:rFonts w:ascii="Arial" w:hAnsi="Arial" w:cs="Arial"/>
                <w:lang w:val="en-US"/>
              </w:rPr>
            </w:pPr>
            <w:r w:rsidRPr="00B25502">
              <w:rPr>
                <w:rFonts w:ascii="Arial" w:hAnsi="Arial" w:cs="Arial"/>
                <w:lang w:val="en-US"/>
              </w:rPr>
              <w:t xml:space="preserve">The tender document template is to be digitalized, completed and approved by </w:t>
            </w:r>
            <w:r>
              <w:rPr>
                <w:rFonts w:ascii="Arial" w:hAnsi="Arial" w:cs="Arial"/>
                <w:lang w:val="en-US"/>
              </w:rPr>
              <w:t>BSC/BEC</w:t>
            </w:r>
            <w:r w:rsidRPr="00B25502">
              <w:rPr>
                <w:rFonts w:ascii="Arial" w:hAnsi="Arial" w:cs="Arial"/>
                <w:lang w:val="en-US"/>
              </w:rPr>
              <w:t xml:space="preserve"> before inviting the bidder to respond to the tender invitation. </w:t>
            </w:r>
          </w:p>
        </w:tc>
        <w:tc>
          <w:tcPr>
            <w:tcW w:w="709" w:type="dxa"/>
            <w:shd w:val="clear" w:color="auto" w:fill="FFFFFF" w:themeFill="background1"/>
          </w:tcPr>
          <w:p w14:paraId="28CEF39D" w14:textId="77777777" w:rsidR="002C5850" w:rsidRDefault="002C5850" w:rsidP="00C3779A">
            <w:pPr>
              <w:spacing w:line="360" w:lineRule="auto"/>
              <w:rPr>
                <w:rFonts w:ascii="Arial" w:hAnsi="Arial" w:cs="Arial"/>
                <w:lang w:val="en-US"/>
              </w:rPr>
            </w:pPr>
          </w:p>
        </w:tc>
        <w:tc>
          <w:tcPr>
            <w:tcW w:w="850" w:type="dxa"/>
            <w:shd w:val="clear" w:color="auto" w:fill="FFFFFF" w:themeFill="background1"/>
          </w:tcPr>
          <w:p w14:paraId="2664A6FA" w14:textId="77777777" w:rsidR="002C5850" w:rsidRDefault="002C5850" w:rsidP="00C3779A">
            <w:pPr>
              <w:spacing w:line="360" w:lineRule="auto"/>
              <w:rPr>
                <w:rFonts w:ascii="Arial" w:hAnsi="Arial" w:cs="Arial"/>
                <w:lang w:val="en-US"/>
              </w:rPr>
            </w:pPr>
          </w:p>
        </w:tc>
      </w:tr>
      <w:tr w:rsidR="002C5850" w:rsidRPr="00B25502" w14:paraId="21E8D5A2" w14:textId="77777777" w:rsidTr="00DD6596">
        <w:tc>
          <w:tcPr>
            <w:tcW w:w="1305" w:type="dxa"/>
            <w:shd w:val="clear" w:color="auto" w:fill="FFFFFF" w:themeFill="background1"/>
          </w:tcPr>
          <w:p w14:paraId="3F9FC510" w14:textId="77777777" w:rsidR="002C5850" w:rsidRPr="00B25502" w:rsidRDefault="002C5850" w:rsidP="00C3779A">
            <w:pPr>
              <w:spacing w:line="360" w:lineRule="auto"/>
              <w:rPr>
                <w:rFonts w:ascii="Arial" w:hAnsi="Arial" w:cs="Arial"/>
                <w:lang w:val="en-US"/>
              </w:rPr>
            </w:pPr>
          </w:p>
        </w:tc>
        <w:tc>
          <w:tcPr>
            <w:tcW w:w="2835" w:type="dxa"/>
            <w:shd w:val="clear" w:color="auto" w:fill="FFFFFF" w:themeFill="background1"/>
          </w:tcPr>
          <w:p w14:paraId="6F57C09D" w14:textId="77777777" w:rsidR="002C5850" w:rsidRPr="00B25502" w:rsidRDefault="002C5850" w:rsidP="00C3779A">
            <w:pPr>
              <w:spacing w:line="360" w:lineRule="auto"/>
              <w:rPr>
                <w:rFonts w:ascii="Arial" w:hAnsi="Arial" w:cs="Arial"/>
                <w:lang w:val="en-US"/>
              </w:rPr>
            </w:pPr>
            <w:r w:rsidRPr="00B25502">
              <w:rPr>
                <w:rFonts w:ascii="Arial" w:hAnsi="Arial" w:cs="Arial"/>
                <w:lang w:val="en-US"/>
              </w:rPr>
              <w:t>Bidder/bidders response</w:t>
            </w:r>
          </w:p>
        </w:tc>
        <w:tc>
          <w:tcPr>
            <w:tcW w:w="2693" w:type="dxa"/>
            <w:shd w:val="clear" w:color="auto" w:fill="FFFFFF" w:themeFill="background1"/>
          </w:tcPr>
          <w:p w14:paraId="14854405" w14:textId="77777777" w:rsidR="002C5850" w:rsidRPr="00B25502" w:rsidRDefault="002C5850" w:rsidP="00C3779A">
            <w:pPr>
              <w:spacing w:line="360" w:lineRule="auto"/>
              <w:rPr>
                <w:rFonts w:ascii="Arial" w:hAnsi="Arial" w:cs="Arial"/>
                <w:lang w:val="en-US"/>
              </w:rPr>
            </w:pPr>
            <w:r w:rsidRPr="00B25502">
              <w:rPr>
                <w:rFonts w:ascii="Arial" w:hAnsi="Arial" w:cs="Arial"/>
                <w:lang w:val="en-US"/>
              </w:rPr>
              <w:t>Currently the process is via email/physically</w:t>
            </w:r>
          </w:p>
        </w:tc>
        <w:tc>
          <w:tcPr>
            <w:tcW w:w="5954" w:type="dxa"/>
            <w:shd w:val="clear" w:color="auto" w:fill="FFFFFF" w:themeFill="background1"/>
          </w:tcPr>
          <w:p w14:paraId="578F2664" w14:textId="77777777" w:rsidR="002C5850" w:rsidRPr="00B25502" w:rsidRDefault="002C5850" w:rsidP="00C3779A">
            <w:pPr>
              <w:spacing w:line="360" w:lineRule="auto"/>
              <w:rPr>
                <w:rFonts w:ascii="Arial" w:hAnsi="Arial" w:cs="Arial"/>
                <w:lang w:val="en-US"/>
              </w:rPr>
            </w:pPr>
            <w:r w:rsidRPr="00B25502">
              <w:rPr>
                <w:rFonts w:ascii="Arial" w:hAnsi="Arial" w:cs="Arial"/>
                <w:lang w:val="en-US"/>
              </w:rPr>
              <w:t>The system should be able to</w:t>
            </w:r>
            <w:r>
              <w:rPr>
                <w:rFonts w:ascii="Arial" w:hAnsi="Arial" w:cs="Arial"/>
                <w:lang w:val="en-US"/>
              </w:rPr>
              <w:t xml:space="preserve"> allow</w:t>
            </w:r>
            <w:r w:rsidRPr="00B25502">
              <w:rPr>
                <w:rFonts w:ascii="Arial" w:hAnsi="Arial" w:cs="Arial"/>
                <w:lang w:val="en-US"/>
              </w:rPr>
              <w:t xml:space="preserve"> all bidders to upload their response online within the given closing date and time.</w:t>
            </w:r>
            <w:r>
              <w:rPr>
                <w:rFonts w:ascii="Arial" w:hAnsi="Arial" w:cs="Arial"/>
                <w:lang w:val="en-US"/>
              </w:rPr>
              <w:t xml:space="preserve"> The restricted bid, the system should generate the restriction bid number.</w:t>
            </w:r>
          </w:p>
        </w:tc>
        <w:tc>
          <w:tcPr>
            <w:tcW w:w="709" w:type="dxa"/>
            <w:shd w:val="clear" w:color="auto" w:fill="FFFFFF" w:themeFill="background1"/>
          </w:tcPr>
          <w:p w14:paraId="29C0BB79" w14:textId="77777777" w:rsidR="002C5850" w:rsidRDefault="002C5850" w:rsidP="00C3779A">
            <w:pPr>
              <w:spacing w:line="360" w:lineRule="auto"/>
              <w:rPr>
                <w:rFonts w:ascii="Arial" w:hAnsi="Arial" w:cs="Arial"/>
                <w:lang w:val="en-US"/>
              </w:rPr>
            </w:pPr>
          </w:p>
        </w:tc>
        <w:tc>
          <w:tcPr>
            <w:tcW w:w="850" w:type="dxa"/>
            <w:shd w:val="clear" w:color="auto" w:fill="FFFFFF" w:themeFill="background1"/>
          </w:tcPr>
          <w:p w14:paraId="61E4CF12" w14:textId="77777777" w:rsidR="002C5850" w:rsidRDefault="002C5850" w:rsidP="00C3779A">
            <w:pPr>
              <w:spacing w:line="360" w:lineRule="auto"/>
              <w:rPr>
                <w:rFonts w:ascii="Arial" w:hAnsi="Arial" w:cs="Arial"/>
                <w:lang w:val="en-US"/>
              </w:rPr>
            </w:pPr>
          </w:p>
        </w:tc>
      </w:tr>
      <w:tr w:rsidR="002C5850" w:rsidRPr="00B25502" w14:paraId="2D94F00C" w14:textId="77777777" w:rsidTr="00DD6596">
        <w:tc>
          <w:tcPr>
            <w:tcW w:w="1305" w:type="dxa"/>
            <w:shd w:val="clear" w:color="auto" w:fill="FFFFFF" w:themeFill="background1"/>
          </w:tcPr>
          <w:p w14:paraId="7C58777F" w14:textId="77777777" w:rsidR="002C5850" w:rsidRPr="00B25502" w:rsidRDefault="002C5850" w:rsidP="00C3779A">
            <w:pPr>
              <w:spacing w:line="360" w:lineRule="auto"/>
              <w:rPr>
                <w:rFonts w:ascii="Arial" w:hAnsi="Arial" w:cs="Arial"/>
                <w:lang w:val="en-US"/>
              </w:rPr>
            </w:pPr>
          </w:p>
        </w:tc>
        <w:tc>
          <w:tcPr>
            <w:tcW w:w="2835" w:type="dxa"/>
            <w:shd w:val="clear" w:color="auto" w:fill="FFFFFF" w:themeFill="background1"/>
          </w:tcPr>
          <w:p w14:paraId="68ED468F" w14:textId="77777777" w:rsidR="002C5850" w:rsidRPr="00B25502" w:rsidRDefault="002C5850" w:rsidP="00C3779A">
            <w:pPr>
              <w:spacing w:line="360" w:lineRule="auto"/>
              <w:rPr>
                <w:rFonts w:ascii="Arial" w:hAnsi="Arial" w:cs="Arial"/>
                <w:lang w:val="en-US"/>
              </w:rPr>
            </w:pPr>
            <w:r w:rsidRPr="00B25502">
              <w:rPr>
                <w:rFonts w:ascii="Arial" w:hAnsi="Arial" w:cs="Arial"/>
                <w:lang w:val="en-US"/>
              </w:rPr>
              <w:t>Revert to Evaluation process, Adjudication process, contracting process.</w:t>
            </w:r>
          </w:p>
        </w:tc>
        <w:tc>
          <w:tcPr>
            <w:tcW w:w="2693" w:type="dxa"/>
            <w:shd w:val="clear" w:color="auto" w:fill="FFFFFF" w:themeFill="background1"/>
          </w:tcPr>
          <w:p w14:paraId="71B8CCDD" w14:textId="77777777" w:rsidR="002C5850" w:rsidRPr="00B25502" w:rsidRDefault="002C5850" w:rsidP="00C3779A">
            <w:pPr>
              <w:spacing w:line="360" w:lineRule="auto"/>
              <w:rPr>
                <w:rFonts w:ascii="Arial" w:hAnsi="Arial" w:cs="Arial"/>
                <w:lang w:val="en-US"/>
              </w:rPr>
            </w:pPr>
          </w:p>
        </w:tc>
        <w:tc>
          <w:tcPr>
            <w:tcW w:w="5954" w:type="dxa"/>
            <w:shd w:val="clear" w:color="auto" w:fill="FFFFFF" w:themeFill="background1"/>
          </w:tcPr>
          <w:p w14:paraId="59983039" w14:textId="77777777" w:rsidR="002C5850" w:rsidRPr="00B25502" w:rsidRDefault="002C5850" w:rsidP="00C3779A">
            <w:pPr>
              <w:spacing w:line="360" w:lineRule="auto"/>
              <w:rPr>
                <w:rFonts w:ascii="Arial" w:hAnsi="Arial" w:cs="Arial"/>
                <w:lang w:val="en-US"/>
              </w:rPr>
            </w:pPr>
          </w:p>
        </w:tc>
        <w:tc>
          <w:tcPr>
            <w:tcW w:w="709" w:type="dxa"/>
            <w:shd w:val="clear" w:color="auto" w:fill="FFFFFF" w:themeFill="background1"/>
          </w:tcPr>
          <w:p w14:paraId="3E7ED0F3" w14:textId="77777777" w:rsidR="002C5850" w:rsidRDefault="002C5850" w:rsidP="00C3779A">
            <w:pPr>
              <w:spacing w:line="360" w:lineRule="auto"/>
              <w:rPr>
                <w:rFonts w:ascii="Arial" w:hAnsi="Arial" w:cs="Arial"/>
                <w:lang w:val="en-US"/>
              </w:rPr>
            </w:pPr>
          </w:p>
        </w:tc>
        <w:tc>
          <w:tcPr>
            <w:tcW w:w="850" w:type="dxa"/>
            <w:shd w:val="clear" w:color="auto" w:fill="FFFFFF" w:themeFill="background1"/>
          </w:tcPr>
          <w:p w14:paraId="2222D6BE" w14:textId="77777777" w:rsidR="002C5850" w:rsidRDefault="002C5850" w:rsidP="00C3779A">
            <w:pPr>
              <w:spacing w:line="360" w:lineRule="auto"/>
              <w:rPr>
                <w:rFonts w:ascii="Arial" w:hAnsi="Arial" w:cs="Arial"/>
                <w:lang w:val="en-US"/>
              </w:rPr>
            </w:pPr>
          </w:p>
        </w:tc>
      </w:tr>
      <w:tr w:rsidR="002C5850" w:rsidRPr="00B25502" w14:paraId="4FE8ABF7" w14:textId="77777777" w:rsidTr="00DD6596">
        <w:tc>
          <w:tcPr>
            <w:tcW w:w="1305" w:type="dxa"/>
            <w:shd w:val="clear" w:color="auto" w:fill="BFBFBF" w:themeFill="background1" w:themeFillShade="BF"/>
          </w:tcPr>
          <w:p w14:paraId="45C9B89A" w14:textId="77777777" w:rsidR="002C5850" w:rsidRDefault="002C5850" w:rsidP="00C3779A">
            <w:pPr>
              <w:spacing w:after="160" w:line="360" w:lineRule="auto"/>
              <w:rPr>
                <w:rFonts w:ascii="Arial" w:hAnsi="Arial" w:cs="Arial"/>
                <w:lang w:val="en-US"/>
              </w:rPr>
            </w:pPr>
            <w:r w:rsidRPr="00B25502">
              <w:rPr>
                <w:rFonts w:ascii="Arial" w:hAnsi="Arial" w:cs="Arial"/>
                <w:lang w:val="en-US"/>
              </w:rPr>
              <w:t>BR</w:t>
            </w:r>
            <w:r>
              <w:rPr>
                <w:rFonts w:ascii="Arial" w:hAnsi="Arial" w:cs="Arial"/>
                <w:lang w:val="en-US"/>
              </w:rPr>
              <w:t>3</w:t>
            </w:r>
          </w:p>
          <w:p w14:paraId="66BBC748" w14:textId="77777777" w:rsidR="002C5850" w:rsidRPr="00B25502" w:rsidRDefault="002C5850" w:rsidP="00C3779A">
            <w:pPr>
              <w:spacing w:after="160" w:line="360" w:lineRule="auto"/>
              <w:rPr>
                <w:rFonts w:ascii="Arial" w:hAnsi="Arial" w:cs="Arial"/>
                <w:lang w:val="en-US"/>
              </w:rPr>
            </w:pPr>
            <w:r>
              <w:rPr>
                <w:rFonts w:ascii="Arial" w:hAnsi="Arial" w:cs="Arial"/>
                <w:lang w:val="en-US"/>
              </w:rPr>
              <w:t>Phase 1</w:t>
            </w:r>
          </w:p>
        </w:tc>
        <w:tc>
          <w:tcPr>
            <w:tcW w:w="2835" w:type="dxa"/>
            <w:shd w:val="clear" w:color="auto" w:fill="BFBFBF" w:themeFill="background1" w:themeFillShade="BF"/>
          </w:tcPr>
          <w:p w14:paraId="4CD8FF1B"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 xml:space="preserve">Tender </w:t>
            </w:r>
            <w:r>
              <w:rPr>
                <w:rFonts w:ascii="Arial" w:hAnsi="Arial" w:cs="Arial"/>
                <w:lang w:val="en-US"/>
              </w:rPr>
              <w:t>initiation</w:t>
            </w:r>
          </w:p>
        </w:tc>
        <w:tc>
          <w:tcPr>
            <w:tcW w:w="2693" w:type="dxa"/>
            <w:shd w:val="clear" w:color="auto" w:fill="BFBFBF" w:themeFill="background1" w:themeFillShade="BF"/>
          </w:tcPr>
          <w:p w14:paraId="3BBF8281"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Current process</w:t>
            </w:r>
          </w:p>
        </w:tc>
        <w:tc>
          <w:tcPr>
            <w:tcW w:w="5954" w:type="dxa"/>
            <w:shd w:val="clear" w:color="auto" w:fill="BFBFBF" w:themeFill="background1" w:themeFillShade="BF"/>
          </w:tcPr>
          <w:p w14:paraId="3CFE6495"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Digitalization</w:t>
            </w:r>
          </w:p>
        </w:tc>
        <w:tc>
          <w:tcPr>
            <w:tcW w:w="709" w:type="dxa"/>
            <w:shd w:val="clear" w:color="auto" w:fill="BFBFBF" w:themeFill="background1" w:themeFillShade="BF"/>
          </w:tcPr>
          <w:p w14:paraId="06657A2E" w14:textId="77777777" w:rsidR="002C5850" w:rsidRPr="00B25502" w:rsidRDefault="002C5850" w:rsidP="00C3779A">
            <w:pPr>
              <w:spacing w:line="360" w:lineRule="auto"/>
              <w:rPr>
                <w:rFonts w:ascii="Arial" w:hAnsi="Arial" w:cs="Arial"/>
                <w:lang w:val="en-US"/>
              </w:rPr>
            </w:pPr>
            <w:r>
              <w:rPr>
                <w:rFonts w:ascii="Arial" w:hAnsi="Arial" w:cs="Arial"/>
                <w:lang w:val="en-US"/>
              </w:rPr>
              <w:t>Yes</w:t>
            </w:r>
          </w:p>
        </w:tc>
        <w:tc>
          <w:tcPr>
            <w:tcW w:w="850" w:type="dxa"/>
            <w:shd w:val="clear" w:color="auto" w:fill="BFBFBF" w:themeFill="background1" w:themeFillShade="BF"/>
          </w:tcPr>
          <w:p w14:paraId="7E0CE636" w14:textId="77777777" w:rsidR="002C5850" w:rsidRPr="00B25502" w:rsidRDefault="002C5850" w:rsidP="00C3779A">
            <w:pPr>
              <w:spacing w:line="360" w:lineRule="auto"/>
              <w:rPr>
                <w:rFonts w:ascii="Arial" w:hAnsi="Arial" w:cs="Arial"/>
                <w:lang w:val="en-US"/>
              </w:rPr>
            </w:pPr>
            <w:r>
              <w:rPr>
                <w:rFonts w:ascii="Arial" w:hAnsi="Arial" w:cs="Arial"/>
                <w:lang w:val="en-US"/>
              </w:rPr>
              <w:t>No</w:t>
            </w:r>
          </w:p>
        </w:tc>
      </w:tr>
      <w:tr w:rsidR="002C5850" w:rsidRPr="00B25502" w14:paraId="479DC980" w14:textId="77777777" w:rsidTr="00DD6596">
        <w:tc>
          <w:tcPr>
            <w:tcW w:w="1305" w:type="dxa"/>
            <w:vMerge w:val="restart"/>
            <w:shd w:val="clear" w:color="auto" w:fill="auto"/>
          </w:tcPr>
          <w:p w14:paraId="2C19F06F" w14:textId="77777777" w:rsidR="002C5850" w:rsidRPr="00B25502" w:rsidRDefault="002C5850" w:rsidP="00C3779A">
            <w:pPr>
              <w:spacing w:after="160" w:line="360" w:lineRule="auto"/>
              <w:rPr>
                <w:rFonts w:ascii="Arial" w:hAnsi="Arial" w:cs="Arial"/>
                <w:lang w:val="en-US"/>
              </w:rPr>
            </w:pPr>
          </w:p>
        </w:tc>
        <w:tc>
          <w:tcPr>
            <w:tcW w:w="2835" w:type="dxa"/>
            <w:vMerge w:val="restart"/>
            <w:shd w:val="clear" w:color="auto" w:fill="auto"/>
          </w:tcPr>
          <w:p w14:paraId="7A2993A9"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Budget approvals and Demand Requisition (Scope of Work)</w:t>
            </w:r>
          </w:p>
        </w:tc>
        <w:tc>
          <w:tcPr>
            <w:tcW w:w="2693" w:type="dxa"/>
            <w:vMerge w:val="restart"/>
            <w:shd w:val="clear" w:color="auto" w:fill="auto"/>
          </w:tcPr>
          <w:p w14:paraId="2812A339"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Purchase Requisition reference number is generated through Oracle, and the Demand Requisitions are generated through SCM registry.</w:t>
            </w:r>
            <w:r>
              <w:rPr>
                <w:rFonts w:ascii="Arial" w:hAnsi="Arial" w:cs="Arial"/>
                <w:lang w:val="en-US"/>
              </w:rPr>
              <w:t xml:space="preserve"> </w:t>
            </w:r>
            <w:r w:rsidRPr="00B25502">
              <w:rPr>
                <w:rFonts w:ascii="Arial" w:hAnsi="Arial" w:cs="Arial"/>
                <w:lang w:val="en-US"/>
              </w:rPr>
              <w:t>Purchase Requisition</w:t>
            </w:r>
            <w:r>
              <w:rPr>
                <w:rFonts w:ascii="Arial" w:hAnsi="Arial" w:cs="Arial"/>
                <w:lang w:val="en-US"/>
              </w:rPr>
              <w:t xml:space="preserve"> (is for request form R0 to R5 000 000) and </w:t>
            </w:r>
            <w:r w:rsidRPr="00B25502">
              <w:rPr>
                <w:rFonts w:ascii="Arial" w:hAnsi="Arial" w:cs="Arial"/>
                <w:lang w:val="en-US"/>
              </w:rPr>
              <w:t>Demand Requisitions</w:t>
            </w:r>
            <w:r>
              <w:rPr>
                <w:rFonts w:ascii="Arial" w:hAnsi="Arial" w:cs="Arial"/>
                <w:lang w:val="en-US"/>
              </w:rPr>
              <w:t xml:space="preserve"> (request above R5 000 000)</w:t>
            </w:r>
          </w:p>
        </w:tc>
        <w:tc>
          <w:tcPr>
            <w:tcW w:w="5954" w:type="dxa"/>
            <w:shd w:val="clear" w:color="auto" w:fill="auto"/>
          </w:tcPr>
          <w:p w14:paraId="6E0C79AD"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 xml:space="preserve">To make a new request, a new reference number must be allocated to the request. This must be carried out through the full procurement process. When the request is logged the end user should have the ability to complete the request in one go or be able to return to the system to complete. The system should </w:t>
            </w:r>
            <w:r>
              <w:rPr>
                <w:rFonts w:ascii="Arial" w:hAnsi="Arial" w:cs="Arial"/>
                <w:lang w:val="en-US"/>
              </w:rPr>
              <w:t>be returned to the requester for</w:t>
            </w:r>
            <w:r w:rsidRPr="00B25502">
              <w:rPr>
                <w:rFonts w:ascii="Arial" w:hAnsi="Arial" w:cs="Arial"/>
                <w:lang w:val="en-US"/>
              </w:rPr>
              <w:t xml:space="preserve"> any request not completed in 7days.</w:t>
            </w:r>
          </w:p>
        </w:tc>
        <w:tc>
          <w:tcPr>
            <w:tcW w:w="709" w:type="dxa"/>
          </w:tcPr>
          <w:p w14:paraId="6FA4D5FC" w14:textId="77777777" w:rsidR="002C5850" w:rsidRPr="00B25502" w:rsidRDefault="002C5850" w:rsidP="00C3779A">
            <w:pPr>
              <w:spacing w:line="360" w:lineRule="auto"/>
              <w:rPr>
                <w:rFonts w:ascii="Arial" w:hAnsi="Arial" w:cs="Arial"/>
                <w:lang w:val="en-US"/>
              </w:rPr>
            </w:pPr>
          </w:p>
        </w:tc>
        <w:tc>
          <w:tcPr>
            <w:tcW w:w="850" w:type="dxa"/>
          </w:tcPr>
          <w:p w14:paraId="21B2135E" w14:textId="77777777" w:rsidR="002C5850" w:rsidRPr="00B25502" w:rsidRDefault="002C5850" w:rsidP="00C3779A">
            <w:pPr>
              <w:spacing w:line="360" w:lineRule="auto"/>
              <w:rPr>
                <w:rFonts w:ascii="Arial" w:hAnsi="Arial" w:cs="Arial"/>
                <w:lang w:val="en-US"/>
              </w:rPr>
            </w:pPr>
          </w:p>
        </w:tc>
      </w:tr>
      <w:tr w:rsidR="002C5850" w:rsidRPr="00B25502" w14:paraId="2BB54D01" w14:textId="77777777" w:rsidTr="00DD6596">
        <w:trPr>
          <w:trHeight w:val="906"/>
        </w:trPr>
        <w:tc>
          <w:tcPr>
            <w:tcW w:w="1305" w:type="dxa"/>
            <w:vMerge/>
          </w:tcPr>
          <w:p w14:paraId="0B4810DD" w14:textId="77777777" w:rsidR="002C5850" w:rsidRPr="00B25502" w:rsidRDefault="002C5850" w:rsidP="00C3779A">
            <w:pPr>
              <w:spacing w:after="160" w:line="360" w:lineRule="auto"/>
              <w:rPr>
                <w:rFonts w:ascii="Arial" w:hAnsi="Arial" w:cs="Arial"/>
                <w:lang w:val="en-US"/>
              </w:rPr>
            </w:pPr>
          </w:p>
        </w:tc>
        <w:tc>
          <w:tcPr>
            <w:tcW w:w="2835" w:type="dxa"/>
            <w:vMerge/>
          </w:tcPr>
          <w:p w14:paraId="66BBAE32" w14:textId="77777777" w:rsidR="002C5850" w:rsidRPr="00B25502" w:rsidRDefault="002C5850" w:rsidP="00C3779A">
            <w:pPr>
              <w:spacing w:after="160" w:line="360" w:lineRule="auto"/>
              <w:rPr>
                <w:rFonts w:ascii="Arial" w:hAnsi="Arial" w:cs="Arial"/>
                <w:lang w:val="en-US"/>
              </w:rPr>
            </w:pPr>
          </w:p>
        </w:tc>
        <w:tc>
          <w:tcPr>
            <w:tcW w:w="2693" w:type="dxa"/>
            <w:vMerge/>
          </w:tcPr>
          <w:p w14:paraId="4916B20B" w14:textId="77777777" w:rsidR="002C5850" w:rsidRPr="00B25502" w:rsidRDefault="002C5850" w:rsidP="00C3779A">
            <w:pPr>
              <w:spacing w:after="160" w:line="360" w:lineRule="auto"/>
              <w:rPr>
                <w:rFonts w:ascii="Arial" w:hAnsi="Arial" w:cs="Arial"/>
                <w:lang w:val="en-US"/>
              </w:rPr>
            </w:pPr>
          </w:p>
        </w:tc>
        <w:tc>
          <w:tcPr>
            <w:tcW w:w="5954" w:type="dxa"/>
          </w:tcPr>
          <w:p w14:paraId="06B92FD5"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Unique reference numbers need to be generated when the source document is logged in to trigger the procurement process. This must be carried out through the full procurement process.</w:t>
            </w:r>
            <w:r>
              <w:rPr>
                <w:rFonts w:ascii="Arial" w:hAnsi="Arial" w:cs="Arial"/>
                <w:lang w:val="en-US"/>
              </w:rPr>
              <w:t xml:space="preserve"> There must be a code allocated per airport. E.g. ORTIA(Airport)_2025(Year)_0001(number).</w:t>
            </w:r>
          </w:p>
        </w:tc>
        <w:tc>
          <w:tcPr>
            <w:tcW w:w="709" w:type="dxa"/>
          </w:tcPr>
          <w:p w14:paraId="096CBE12" w14:textId="77777777" w:rsidR="002C5850" w:rsidRPr="00B25502" w:rsidRDefault="002C5850" w:rsidP="00C3779A">
            <w:pPr>
              <w:spacing w:line="360" w:lineRule="auto"/>
              <w:rPr>
                <w:rFonts w:ascii="Arial" w:hAnsi="Arial" w:cs="Arial"/>
                <w:lang w:val="en-US"/>
              </w:rPr>
            </w:pPr>
          </w:p>
        </w:tc>
        <w:tc>
          <w:tcPr>
            <w:tcW w:w="850" w:type="dxa"/>
          </w:tcPr>
          <w:p w14:paraId="2BC47B27" w14:textId="77777777" w:rsidR="002C5850" w:rsidRPr="00B25502" w:rsidRDefault="002C5850" w:rsidP="00C3779A">
            <w:pPr>
              <w:spacing w:line="360" w:lineRule="auto"/>
              <w:rPr>
                <w:rFonts w:ascii="Arial" w:hAnsi="Arial" w:cs="Arial"/>
                <w:lang w:val="en-US"/>
              </w:rPr>
            </w:pPr>
          </w:p>
        </w:tc>
      </w:tr>
      <w:tr w:rsidR="002C5850" w:rsidRPr="00B25502" w14:paraId="776CF290" w14:textId="77777777" w:rsidTr="00DD6596">
        <w:trPr>
          <w:trHeight w:val="911"/>
        </w:trPr>
        <w:tc>
          <w:tcPr>
            <w:tcW w:w="1305" w:type="dxa"/>
            <w:vMerge/>
          </w:tcPr>
          <w:p w14:paraId="6557DDED" w14:textId="77777777" w:rsidR="002C5850" w:rsidRPr="00B25502" w:rsidRDefault="002C5850" w:rsidP="00C3779A">
            <w:pPr>
              <w:spacing w:after="160" w:line="360" w:lineRule="auto"/>
              <w:rPr>
                <w:rFonts w:ascii="Arial" w:hAnsi="Arial" w:cs="Arial"/>
                <w:lang w:val="en-US"/>
              </w:rPr>
            </w:pPr>
          </w:p>
        </w:tc>
        <w:tc>
          <w:tcPr>
            <w:tcW w:w="2835" w:type="dxa"/>
            <w:vMerge/>
          </w:tcPr>
          <w:p w14:paraId="76E9C0A2" w14:textId="77777777" w:rsidR="002C5850" w:rsidRPr="00B25502" w:rsidRDefault="002C5850" w:rsidP="00C3779A">
            <w:pPr>
              <w:spacing w:after="160" w:line="360" w:lineRule="auto"/>
              <w:rPr>
                <w:rFonts w:ascii="Arial" w:hAnsi="Arial" w:cs="Arial"/>
                <w:lang w:val="en-US"/>
              </w:rPr>
            </w:pPr>
          </w:p>
        </w:tc>
        <w:tc>
          <w:tcPr>
            <w:tcW w:w="2693" w:type="dxa"/>
            <w:vMerge w:val="restart"/>
          </w:tcPr>
          <w:p w14:paraId="00900A81"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Business send Demand Requisition to Demand management via email</w:t>
            </w:r>
          </w:p>
        </w:tc>
        <w:tc>
          <w:tcPr>
            <w:tcW w:w="5954" w:type="dxa"/>
          </w:tcPr>
          <w:p w14:paraId="30EFAFE3"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 xml:space="preserve">The new request must be sent to SCM demand planning for review. The demand requisition form must include proposed </w:t>
            </w:r>
            <w:r>
              <w:rPr>
                <w:rFonts w:ascii="Arial" w:hAnsi="Arial" w:cs="Arial"/>
                <w:lang w:val="en-US"/>
              </w:rPr>
              <w:t>BSC/BEC</w:t>
            </w:r>
            <w:r w:rsidRPr="00B25502">
              <w:rPr>
                <w:rFonts w:ascii="Arial" w:hAnsi="Arial" w:cs="Arial"/>
                <w:lang w:val="en-US"/>
              </w:rPr>
              <w:t xml:space="preserve"> members.</w:t>
            </w:r>
          </w:p>
        </w:tc>
        <w:tc>
          <w:tcPr>
            <w:tcW w:w="709" w:type="dxa"/>
          </w:tcPr>
          <w:p w14:paraId="763B53B5" w14:textId="77777777" w:rsidR="002C5850" w:rsidRPr="00B25502" w:rsidRDefault="002C5850" w:rsidP="00C3779A">
            <w:pPr>
              <w:spacing w:line="360" w:lineRule="auto"/>
              <w:rPr>
                <w:rFonts w:ascii="Arial" w:hAnsi="Arial" w:cs="Arial"/>
                <w:lang w:val="en-US"/>
              </w:rPr>
            </w:pPr>
          </w:p>
        </w:tc>
        <w:tc>
          <w:tcPr>
            <w:tcW w:w="850" w:type="dxa"/>
          </w:tcPr>
          <w:p w14:paraId="5D072D97" w14:textId="77777777" w:rsidR="002C5850" w:rsidRPr="00B25502" w:rsidRDefault="002C5850" w:rsidP="00C3779A">
            <w:pPr>
              <w:spacing w:line="360" w:lineRule="auto"/>
              <w:rPr>
                <w:rFonts w:ascii="Arial" w:hAnsi="Arial" w:cs="Arial"/>
                <w:lang w:val="en-US"/>
              </w:rPr>
            </w:pPr>
          </w:p>
        </w:tc>
      </w:tr>
      <w:tr w:rsidR="002C5850" w:rsidRPr="00B25502" w14:paraId="74384B36" w14:textId="77777777" w:rsidTr="00DD6596">
        <w:trPr>
          <w:trHeight w:val="1470"/>
        </w:trPr>
        <w:tc>
          <w:tcPr>
            <w:tcW w:w="1305" w:type="dxa"/>
            <w:vMerge/>
          </w:tcPr>
          <w:p w14:paraId="29A2700E" w14:textId="77777777" w:rsidR="002C5850" w:rsidRPr="00B25502" w:rsidRDefault="002C5850" w:rsidP="00C3779A">
            <w:pPr>
              <w:spacing w:after="160" w:line="360" w:lineRule="auto"/>
              <w:rPr>
                <w:rFonts w:ascii="Arial" w:hAnsi="Arial" w:cs="Arial"/>
                <w:lang w:val="en-US"/>
              </w:rPr>
            </w:pPr>
          </w:p>
        </w:tc>
        <w:tc>
          <w:tcPr>
            <w:tcW w:w="2835" w:type="dxa"/>
            <w:vMerge/>
          </w:tcPr>
          <w:p w14:paraId="57B198BC" w14:textId="77777777" w:rsidR="002C5850" w:rsidRPr="00B25502" w:rsidRDefault="002C5850" w:rsidP="00C3779A">
            <w:pPr>
              <w:spacing w:after="160" w:line="360" w:lineRule="auto"/>
              <w:rPr>
                <w:rFonts w:ascii="Arial" w:hAnsi="Arial" w:cs="Arial"/>
                <w:lang w:val="en-US"/>
              </w:rPr>
            </w:pPr>
          </w:p>
        </w:tc>
        <w:tc>
          <w:tcPr>
            <w:tcW w:w="2693" w:type="dxa"/>
            <w:vMerge/>
          </w:tcPr>
          <w:p w14:paraId="533D415B" w14:textId="77777777" w:rsidR="002C5850" w:rsidRPr="00B25502" w:rsidRDefault="002C5850" w:rsidP="00C3779A">
            <w:pPr>
              <w:spacing w:after="160" w:line="360" w:lineRule="auto"/>
              <w:rPr>
                <w:rFonts w:ascii="Arial" w:hAnsi="Arial" w:cs="Arial"/>
                <w:lang w:val="en-US"/>
              </w:rPr>
            </w:pPr>
          </w:p>
        </w:tc>
        <w:tc>
          <w:tcPr>
            <w:tcW w:w="5954" w:type="dxa"/>
          </w:tcPr>
          <w:p w14:paraId="700130D3"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The Demand planning must have the ability to review, approve or decline a request. If approved the workflow should proceed to SCM management for buyer allocation. If declined, workflow should revert to end user with reason.</w:t>
            </w:r>
          </w:p>
        </w:tc>
        <w:tc>
          <w:tcPr>
            <w:tcW w:w="709" w:type="dxa"/>
          </w:tcPr>
          <w:p w14:paraId="78BAF6A6" w14:textId="77777777" w:rsidR="002C5850" w:rsidRPr="00B25502" w:rsidRDefault="002C5850" w:rsidP="00C3779A">
            <w:pPr>
              <w:spacing w:line="360" w:lineRule="auto"/>
              <w:rPr>
                <w:rFonts w:ascii="Arial" w:hAnsi="Arial" w:cs="Arial"/>
                <w:lang w:val="en-US"/>
              </w:rPr>
            </w:pPr>
          </w:p>
        </w:tc>
        <w:tc>
          <w:tcPr>
            <w:tcW w:w="850" w:type="dxa"/>
          </w:tcPr>
          <w:p w14:paraId="37954301" w14:textId="77777777" w:rsidR="002C5850" w:rsidRPr="00B25502" w:rsidRDefault="002C5850" w:rsidP="00C3779A">
            <w:pPr>
              <w:spacing w:line="360" w:lineRule="auto"/>
              <w:rPr>
                <w:rFonts w:ascii="Arial" w:hAnsi="Arial" w:cs="Arial"/>
                <w:lang w:val="en-US"/>
              </w:rPr>
            </w:pPr>
          </w:p>
        </w:tc>
      </w:tr>
      <w:tr w:rsidR="002C5850" w:rsidRPr="00B25502" w14:paraId="5A78D2C9" w14:textId="77777777" w:rsidTr="00DD6596">
        <w:trPr>
          <w:trHeight w:val="764"/>
        </w:trPr>
        <w:tc>
          <w:tcPr>
            <w:tcW w:w="1305" w:type="dxa"/>
          </w:tcPr>
          <w:p w14:paraId="2EAA4C42" w14:textId="77777777" w:rsidR="002C5850" w:rsidRPr="00B25502" w:rsidRDefault="002C5850" w:rsidP="00C3779A">
            <w:pPr>
              <w:spacing w:after="160" w:line="360" w:lineRule="auto"/>
              <w:rPr>
                <w:rFonts w:ascii="Arial" w:hAnsi="Arial" w:cs="Arial"/>
                <w:lang w:val="en-US"/>
              </w:rPr>
            </w:pPr>
          </w:p>
        </w:tc>
        <w:tc>
          <w:tcPr>
            <w:tcW w:w="2835" w:type="dxa"/>
          </w:tcPr>
          <w:p w14:paraId="563C3A58" w14:textId="77777777" w:rsidR="002C5850" w:rsidRPr="00B25502" w:rsidRDefault="002C5850" w:rsidP="00C3779A">
            <w:pPr>
              <w:spacing w:after="160" w:line="360" w:lineRule="auto"/>
              <w:rPr>
                <w:rFonts w:ascii="Arial" w:hAnsi="Arial" w:cs="Arial"/>
                <w:lang w:val="en-US"/>
              </w:rPr>
            </w:pPr>
          </w:p>
        </w:tc>
        <w:tc>
          <w:tcPr>
            <w:tcW w:w="2693" w:type="dxa"/>
          </w:tcPr>
          <w:p w14:paraId="5F972EEA" w14:textId="77777777" w:rsidR="002C5850" w:rsidRPr="00B25502" w:rsidRDefault="002C5850" w:rsidP="00C3779A">
            <w:pPr>
              <w:spacing w:after="160" w:line="360" w:lineRule="auto"/>
              <w:rPr>
                <w:rFonts w:ascii="Arial" w:hAnsi="Arial" w:cs="Arial"/>
                <w:lang w:val="en-US"/>
              </w:rPr>
            </w:pPr>
          </w:p>
        </w:tc>
        <w:tc>
          <w:tcPr>
            <w:tcW w:w="5954" w:type="dxa"/>
          </w:tcPr>
          <w:p w14:paraId="45EFA4E5"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The request must move to the buyer request queue. SCM will allocate a Buyer on the system.</w:t>
            </w:r>
          </w:p>
        </w:tc>
        <w:tc>
          <w:tcPr>
            <w:tcW w:w="709" w:type="dxa"/>
          </w:tcPr>
          <w:p w14:paraId="1595AF86" w14:textId="77777777" w:rsidR="002C5850" w:rsidRPr="00B25502" w:rsidRDefault="002C5850" w:rsidP="00C3779A">
            <w:pPr>
              <w:spacing w:line="360" w:lineRule="auto"/>
              <w:rPr>
                <w:rFonts w:ascii="Arial" w:hAnsi="Arial" w:cs="Arial"/>
                <w:lang w:val="en-US"/>
              </w:rPr>
            </w:pPr>
          </w:p>
        </w:tc>
        <w:tc>
          <w:tcPr>
            <w:tcW w:w="850" w:type="dxa"/>
          </w:tcPr>
          <w:p w14:paraId="2A7B625A" w14:textId="77777777" w:rsidR="002C5850" w:rsidRPr="00B25502" w:rsidRDefault="002C5850" w:rsidP="00C3779A">
            <w:pPr>
              <w:spacing w:line="360" w:lineRule="auto"/>
              <w:rPr>
                <w:rFonts w:ascii="Arial" w:hAnsi="Arial" w:cs="Arial"/>
                <w:lang w:val="en-US"/>
              </w:rPr>
            </w:pPr>
          </w:p>
        </w:tc>
      </w:tr>
      <w:tr w:rsidR="002C5850" w:rsidRPr="00B25502" w14:paraId="4D9E44D9" w14:textId="77777777" w:rsidTr="00DD6596">
        <w:tc>
          <w:tcPr>
            <w:tcW w:w="1305" w:type="dxa"/>
          </w:tcPr>
          <w:p w14:paraId="683B5CC8" w14:textId="77777777" w:rsidR="002C5850" w:rsidRPr="00B25502" w:rsidRDefault="002C5850" w:rsidP="00C3779A">
            <w:pPr>
              <w:spacing w:after="160" w:line="360" w:lineRule="auto"/>
              <w:rPr>
                <w:rFonts w:ascii="Arial" w:hAnsi="Arial" w:cs="Arial"/>
                <w:lang w:val="en-US"/>
              </w:rPr>
            </w:pPr>
          </w:p>
        </w:tc>
        <w:tc>
          <w:tcPr>
            <w:tcW w:w="2835" w:type="dxa"/>
          </w:tcPr>
          <w:p w14:paraId="486356D9" w14:textId="77777777" w:rsidR="002C5850" w:rsidRPr="00B25502" w:rsidRDefault="002C5850" w:rsidP="00C3779A">
            <w:pPr>
              <w:spacing w:after="160" w:line="360" w:lineRule="auto"/>
              <w:rPr>
                <w:rFonts w:ascii="Arial" w:hAnsi="Arial" w:cs="Arial"/>
                <w:lang w:val="en-US"/>
              </w:rPr>
            </w:pPr>
            <w:r>
              <w:rPr>
                <w:rFonts w:ascii="Arial" w:hAnsi="Arial" w:cs="Arial"/>
                <w:lang w:val="en-US"/>
              </w:rPr>
              <w:t>BSC/BEC</w:t>
            </w:r>
            <w:r w:rsidRPr="00B25502">
              <w:rPr>
                <w:rFonts w:ascii="Arial" w:hAnsi="Arial" w:cs="Arial"/>
                <w:lang w:val="en-US"/>
              </w:rPr>
              <w:t xml:space="preserve"> Appointment letters and Declaration of Interest Forms</w:t>
            </w:r>
          </w:p>
        </w:tc>
        <w:tc>
          <w:tcPr>
            <w:tcW w:w="2693" w:type="dxa"/>
          </w:tcPr>
          <w:p w14:paraId="260795C8"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Generated Manual using an SCM template</w:t>
            </w:r>
          </w:p>
        </w:tc>
        <w:tc>
          <w:tcPr>
            <w:tcW w:w="5954" w:type="dxa"/>
          </w:tcPr>
          <w:p w14:paraId="0C09D00F"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(Ideally the appointment would happen in the form of a link)</w:t>
            </w:r>
            <w:r>
              <w:rPr>
                <w:rFonts w:ascii="Arial" w:hAnsi="Arial" w:cs="Arial"/>
                <w:lang w:val="en-US"/>
              </w:rPr>
              <w:t xml:space="preserve"> If this request can’t be done via link we can have a tab to attach/upload the BSC/BEC appointment letters.</w:t>
            </w:r>
          </w:p>
          <w:p w14:paraId="6F7F7DFA"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A standard template on the system that SCM officials need to send via the system to the appointed members to accept nomination and declare online if they have any interest in the tender.</w:t>
            </w:r>
          </w:p>
        </w:tc>
        <w:tc>
          <w:tcPr>
            <w:tcW w:w="709" w:type="dxa"/>
          </w:tcPr>
          <w:p w14:paraId="0910D84F" w14:textId="77777777" w:rsidR="002C5850" w:rsidRPr="00B25502" w:rsidRDefault="002C5850" w:rsidP="00C3779A">
            <w:pPr>
              <w:spacing w:line="360" w:lineRule="auto"/>
              <w:rPr>
                <w:rFonts w:ascii="Arial" w:hAnsi="Arial" w:cs="Arial"/>
                <w:lang w:val="en-US"/>
              </w:rPr>
            </w:pPr>
          </w:p>
        </w:tc>
        <w:tc>
          <w:tcPr>
            <w:tcW w:w="850" w:type="dxa"/>
          </w:tcPr>
          <w:p w14:paraId="6647052C" w14:textId="77777777" w:rsidR="002C5850" w:rsidRPr="00B25502" w:rsidRDefault="002C5850" w:rsidP="00C3779A">
            <w:pPr>
              <w:spacing w:line="360" w:lineRule="auto"/>
              <w:rPr>
                <w:rFonts w:ascii="Arial" w:hAnsi="Arial" w:cs="Arial"/>
                <w:lang w:val="en-US"/>
              </w:rPr>
            </w:pPr>
          </w:p>
        </w:tc>
      </w:tr>
      <w:tr w:rsidR="002C5850" w:rsidRPr="00B25502" w14:paraId="2DB202A4" w14:textId="77777777" w:rsidTr="00DD6596">
        <w:tc>
          <w:tcPr>
            <w:tcW w:w="1305" w:type="dxa"/>
            <w:shd w:val="clear" w:color="auto" w:fill="FFFFFF" w:themeFill="background1"/>
          </w:tcPr>
          <w:p w14:paraId="4BC406D5" w14:textId="77777777" w:rsidR="002C5850" w:rsidRPr="00B25502" w:rsidRDefault="002C5850" w:rsidP="00C3779A">
            <w:pPr>
              <w:spacing w:line="360" w:lineRule="auto"/>
              <w:rPr>
                <w:rFonts w:ascii="Arial" w:hAnsi="Arial" w:cs="Arial"/>
                <w:lang w:val="en-US"/>
              </w:rPr>
            </w:pPr>
          </w:p>
        </w:tc>
        <w:tc>
          <w:tcPr>
            <w:tcW w:w="2835" w:type="dxa"/>
            <w:shd w:val="clear" w:color="auto" w:fill="FFFFFF" w:themeFill="background1"/>
          </w:tcPr>
          <w:p w14:paraId="3A46F697" w14:textId="77777777" w:rsidR="002C5850" w:rsidRPr="00B25502" w:rsidRDefault="002C5850" w:rsidP="00C3779A">
            <w:pPr>
              <w:spacing w:line="360" w:lineRule="auto"/>
              <w:rPr>
                <w:rFonts w:ascii="Arial" w:hAnsi="Arial" w:cs="Arial"/>
                <w:lang w:val="en-US"/>
              </w:rPr>
            </w:pPr>
          </w:p>
        </w:tc>
        <w:tc>
          <w:tcPr>
            <w:tcW w:w="2693" w:type="dxa"/>
            <w:shd w:val="clear" w:color="auto" w:fill="FFFFFF" w:themeFill="background1"/>
          </w:tcPr>
          <w:p w14:paraId="4F6ED732" w14:textId="77777777" w:rsidR="002C5850" w:rsidRPr="00B25502" w:rsidRDefault="002C5850" w:rsidP="00C3779A">
            <w:pPr>
              <w:spacing w:line="360" w:lineRule="auto"/>
              <w:rPr>
                <w:rFonts w:ascii="Arial" w:hAnsi="Arial" w:cs="Arial"/>
                <w:lang w:val="en-US"/>
              </w:rPr>
            </w:pPr>
          </w:p>
        </w:tc>
        <w:tc>
          <w:tcPr>
            <w:tcW w:w="5954" w:type="dxa"/>
            <w:shd w:val="clear" w:color="auto" w:fill="FFFFFF" w:themeFill="background1"/>
          </w:tcPr>
          <w:p w14:paraId="6A4278EC" w14:textId="77777777" w:rsidR="002C5850" w:rsidRPr="00B25502" w:rsidRDefault="002C5850" w:rsidP="00C3779A">
            <w:pPr>
              <w:spacing w:line="360" w:lineRule="auto"/>
              <w:rPr>
                <w:rFonts w:ascii="Arial" w:hAnsi="Arial" w:cs="Arial"/>
                <w:lang w:val="en-US"/>
              </w:rPr>
            </w:pPr>
            <w:r>
              <w:rPr>
                <w:rFonts w:ascii="Arial" w:hAnsi="Arial" w:cs="Arial"/>
                <w:lang w:val="en-US"/>
              </w:rPr>
              <w:t>For all the requirements mentioned above if can’t be done as requested a tab/button can be used to upload/attach the documents.</w:t>
            </w:r>
          </w:p>
        </w:tc>
        <w:tc>
          <w:tcPr>
            <w:tcW w:w="709" w:type="dxa"/>
            <w:shd w:val="clear" w:color="auto" w:fill="FFFFFF" w:themeFill="background1"/>
          </w:tcPr>
          <w:p w14:paraId="1325D4D2" w14:textId="77777777" w:rsidR="002C5850" w:rsidRDefault="002C5850" w:rsidP="00C3779A">
            <w:pPr>
              <w:spacing w:line="360" w:lineRule="auto"/>
              <w:rPr>
                <w:rFonts w:ascii="Arial" w:hAnsi="Arial" w:cs="Arial"/>
                <w:lang w:val="en-US"/>
              </w:rPr>
            </w:pPr>
          </w:p>
        </w:tc>
        <w:tc>
          <w:tcPr>
            <w:tcW w:w="850" w:type="dxa"/>
            <w:shd w:val="clear" w:color="auto" w:fill="FFFFFF" w:themeFill="background1"/>
          </w:tcPr>
          <w:p w14:paraId="2D624306" w14:textId="77777777" w:rsidR="002C5850" w:rsidRDefault="002C5850" w:rsidP="00C3779A">
            <w:pPr>
              <w:spacing w:line="360" w:lineRule="auto"/>
              <w:rPr>
                <w:rFonts w:ascii="Arial" w:hAnsi="Arial" w:cs="Arial"/>
                <w:lang w:val="en-US"/>
              </w:rPr>
            </w:pPr>
          </w:p>
        </w:tc>
      </w:tr>
      <w:tr w:rsidR="002C5850" w:rsidRPr="00B25502" w14:paraId="27832D6F" w14:textId="77777777" w:rsidTr="00DD6596">
        <w:tc>
          <w:tcPr>
            <w:tcW w:w="1305" w:type="dxa"/>
            <w:shd w:val="clear" w:color="auto" w:fill="BFBFBF" w:themeFill="background1" w:themeFillShade="BF"/>
          </w:tcPr>
          <w:p w14:paraId="211C0FAB" w14:textId="77777777" w:rsidR="002C5850" w:rsidRDefault="002C5850" w:rsidP="00C3779A">
            <w:pPr>
              <w:spacing w:line="360" w:lineRule="auto"/>
              <w:rPr>
                <w:rFonts w:ascii="Arial" w:hAnsi="Arial" w:cs="Arial"/>
                <w:lang w:val="en-US"/>
              </w:rPr>
            </w:pPr>
            <w:r w:rsidRPr="00B25502">
              <w:rPr>
                <w:rFonts w:ascii="Arial" w:hAnsi="Arial" w:cs="Arial"/>
                <w:lang w:val="en-US"/>
              </w:rPr>
              <w:t>BR</w:t>
            </w:r>
            <w:r>
              <w:rPr>
                <w:rFonts w:ascii="Arial" w:hAnsi="Arial" w:cs="Arial"/>
                <w:lang w:val="en-US"/>
              </w:rPr>
              <w:t>4</w:t>
            </w:r>
          </w:p>
          <w:p w14:paraId="4C91CE8A" w14:textId="77777777" w:rsidR="002C5850" w:rsidRPr="00B25502" w:rsidRDefault="002C5850" w:rsidP="00C3779A">
            <w:pPr>
              <w:spacing w:line="360" w:lineRule="auto"/>
              <w:rPr>
                <w:rFonts w:ascii="Arial" w:hAnsi="Arial" w:cs="Arial"/>
                <w:lang w:val="en-US"/>
              </w:rPr>
            </w:pPr>
            <w:r>
              <w:rPr>
                <w:rFonts w:ascii="Arial" w:hAnsi="Arial" w:cs="Arial"/>
                <w:lang w:val="en-US"/>
              </w:rPr>
              <w:t>Phase 1</w:t>
            </w:r>
          </w:p>
        </w:tc>
        <w:tc>
          <w:tcPr>
            <w:tcW w:w="2835" w:type="dxa"/>
            <w:shd w:val="clear" w:color="auto" w:fill="BFBFBF" w:themeFill="background1" w:themeFillShade="BF"/>
          </w:tcPr>
          <w:p w14:paraId="10AD5F8C" w14:textId="77777777" w:rsidR="002C5850" w:rsidRPr="00B25502" w:rsidRDefault="002C5850" w:rsidP="00C3779A">
            <w:pPr>
              <w:spacing w:line="360" w:lineRule="auto"/>
              <w:rPr>
                <w:rFonts w:ascii="Arial" w:hAnsi="Arial" w:cs="Arial"/>
                <w:lang w:val="en-US"/>
              </w:rPr>
            </w:pPr>
            <w:r w:rsidRPr="00B25502">
              <w:rPr>
                <w:rFonts w:ascii="Arial" w:hAnsi="Arial" w:cs="Arial"/>
                <w:lang w:val="en-US"/>
              </w:rPr>
              <w:t>Reporting Process</w:t>
            </w:r>
            <w:r>
              <w:rPr>
                <w:rFonts w:ascii="Arial" w:hAnsi="Arial" w:cs="Arial"/>
                <w:lang w:val="en-US"/>
              </w:rPr>
              <w:t xml:space="preserve"> (Procurement Plan)</w:t>
            </w:r>
          </w:p>
        </w:tc>
        <w:tc>
          <w:tcPr>
            <w:tcW w:w="2693" w:type="dxa"/>
            <w:shd w:val="clear" w:color="auto" w:fill="BFBFBF" w:themeFill="background1" w:themeFillShade="BF"/>
          </w:tcPr>
          <w:p w14:paraId="66374869" w14:textId="77777777" w:rsidR="002C5850" w:rsidRPr="00B25502" w:rsidRDefault="002C5850" w:rsidP="00C3779A">
            <w:pPr>
              <w:spacing w:line="360" w:lineRule="auto"/>
              <w:rPr>
                <w:rFonts w:ascii="Arial" w:hAnsi="Arial" w:cs="Arial"/>
                <w:lang w:val="en-US"/>
              </w:rPr>
            </w:pPr>
            <w:r w:rsidRPr="00B25502">
              <w:rPr>
                <w:rFonts w:ascii="Arial" w:hAnsi="Arial" w:cs="Arial"/>
                <w:lang w:val="en-US"/>
              </w:rPr>
              <w:t>Current Process</w:t>
            </w:r>
          </w:p>
        </w:tc>
        <w:tc>
          <w:tcPr>
            <w:tcW w:w="5954" w:type="dxa"/>
            <w:shd w:val="clear" w:color="auto" w:fill="BFBFBF" w:themeFill="background1" w:themeFillShade="BF"/>
          </w:tcPr>
          <w:p w14:paraId="71E1DA14" w14:textId="77777777" w:rsidR="002C5850" w:rsidRPr="00B25502" w:rsidRDefault="002C5850" w:rsidP="00C3779A">
            <w:pPr>
              <w:spacing w:line="360" w:lineRule="auto"/>
              <w:rPr>
                <w:rFonts w:ascii="Arial" w:hAnsi="Arial" w:cs="Arial"/>
                <w:lang w:val="en-US"/>
              </w:rPr>
            </w:pPr>
            <w:r w:rsidRPr="00B25502">
              <w:rPr>
                <w:rFonts w:ascii="Arial" w:hAnsi="Arial" w:cs="Arial"/>
                <w:lang w:val="en-US"/>
              </w:rPr>
              <w:t>Digitalization</w:t>
            </w:r>
          </w:p>
        </w:tc>
        <w:tc>
          <w:tcPr>
            <w:tcW w:w="709" w:type="dxa"/>
            <w:shd w:val="clear" w:color="auto" w:fill="BFBFBF" w:themeFill="background1" w:themeFillShade="BF"/>
          </w:tcPr>
          <w:p w14:paraId="00782DBA" w14:textId="77777777" w:rsidR="002C5850" w:rsidRDefault="002C5850" w:rsidP="00C3779A">
            <w:pPr>
              <w:spacing w:line="360" w:lineRule="auto"/>
              <w:rPr>
                <w:rFonts w:ascii="Arial" w:hAnsi="Arial" w:cs="Arial"/>
                <w:lang w:val="en-US"/>
              </w:rPr>
            </w:pPr>
            <w:r>
              <w:rPr>
                <w:rFonts w:ascii="Arial" w:hAnsi="Arial" w:cs="Arial"/>
                <w:lang w:val="en-US"/>
              </w:rPr>
              <w:t>Yes</w:t>
            </w:r>
          </w:p>
        </w:tc>
        <w:tc>
          <w:tcPr>
            <w:tcW w:w="850" w:type="dxa"/>
            <w:shd w:val="clear" w:color="auto" w:fill="BFBFBF" w:themeFill="background1" w:themeFillShade="BF"/>
          </w:tcPr>
          <w:p w14:paraId="1D7EE0CF" w14:textId="77777777" w:rsidR="002C5850" w:rsidRDefault="002C5850" w:rsidP="00C3779A">
            <w:pPr>
              <w:spacing w:line="360" w:lineRule="auto"/>
              <w:rPr>
                <w:rFonts w:ascii="Arial" w:hAnsi="Arial" w:cs="Arial"/>
                <w:lang w:val="en-US"/>
              </w:rPr>
            </w:pPr>
            <w:r>
              <w:rPr>
                <w:rFonts w:ascii="Arial" w:hAnsi="Arial" w:cs="Arial"/>
                <w:lang w:val="en-US"/>
              </w:rPr>
              <w:t>No</w:t>
            </w:r>
          </w:p>
        </w:tc>
      </w:tr>
      <w:tr w:rsidR="002C5850" w:rsidRPr="00B25502" w14:paraId="200655B1" w14:textId="77777777" w:rsidTr="00DD6596">
        <w:tc>
          <w:tcPr>
            <w:tcW w:w="1305" w:type="dxa"/>
            <w:shd w:val="clear" w:color="auto" w:fill="FFFFFF" w:themeFill="background1"/>
          </w:tcPr>
          <w:p w14:paraId="6E72BE32" w14:textId="77777777" w:rsidR="002C5850" w:rsidRPr="00B25502" w:rsidRDefault="002C5850" w:rsidP="00C3779A">
            <w:pPr>
              <w:spacing w:line="360" w:lineRule="auto"/>
              <w:rPr>
                <w:rFonts w:ascii="Arial" w:hAnsi="Arial" w:cs="Arial"/>
                <w:lang w:val="en-US"/>
              </w:rPr>
            </w:pPr>
          </w:p>
        </w:tc>
        <w:tc>
          <w:tcPr>
            <w:tcW w:w="2835" w:type="dxa"/>
            <w:shd w:val="clear" w:color="auto" w:fill="FFFFFF" w:themeFill="background1"/>
          </w:tcPr>
          <w:p w14:paraId="42F77591" w14:textId="77777777" w:rsidR="002C5850" w:rsidRPr="00B25502" w:rsidRDefault="002C5850" w:rsidP="00C3779A">
            <w:pPr>
              <w:spacing w:line="360" w:lineRule="auto"/>
              <w:rPr>
                <w:rFonts w:ascii="Arial" w:hAnsi="Arial" w:cs="Arial"/>
                <w:lang w:val="en-US"/>
              </w:rPr>
            </w:pPr>
            <w:r>
              <w:rPr>
                <w:rFonts w:ascii="Arial" w:hAnsi="Arial" w:cs="Arial"/>
                <w:lang w:val="en-US"/>
              </w:rPr>
              <w:t>Reporting process</w:t>
            </w:r>
          </w:p>
        </w:tc>
        <w:tc>
          <w:tcPr>
            <w:tcW w:w="2693" w:type="dxa"/>
            <w:shd w:val="clear" w:color="auto" w:fill="FFFFFF" w:themeFill="background1"/>
          </w:tcPr>
          <w:p w14:paraId="2A662567" w14:textId="77777777" w:rsidR="002C5850" w:rsidRPr="00B25502" w:rsidRDefault="002C5850" w:rsidP="00C3779A">
            <w:pPr>
              <w:spacing w:line="360" w:lineRule="auto"/>
              <w:rPr>
                <w:rFonts w:ascii="Arial" w:hAnsi="Arial" w:cs="Arial"/>
                <w:lang w:val="en-US"/>
              </w:rPr>
            </w:pPr>
            <w:r>
              <w:rPr>
                <w:rFonts w:ascii="Arial" w:hAnsi="Arial" w:cs="Arial"/>
                <w:lang w:val="en-US"/>
              </w:rPr>
              <w:t xml:space="preserve">The process is currently manual </w:t>
            </w:r>
          </w:p>
        </w:tc>
        <w:tc>
          <w:tcPr>
            <w:tcW w:w="5954" w:type="dxa"/>
            <w:shd w:val="clear" w:color="auto" w:fill="FFFFFF" w:themeFill="background1"/>
          </w:tcPr>
          <w:p w14:paraId="2BB59F36" w14:textId="77777777" w:rsidR="002C5850" w:rsidRPr="00B25502" w:rsidRDefault="002C5850" w:rsidP="00C3779A">
            <w:pPr>
              <w:spacing w:line="360" w:lineRule="auto"/>
              <w:rPr>
                <w:rFonts w:ascii="Arial" w:hAnsi="Arial" w:cs="Arial"/>
                <w:lang w:val="en-US"/>
              </w:rPr>
            </w:pPr>
            <w:r w:rsidRPr="00B25502">
              <w:rPr>
                <w:rFonts w:ascii="Arial" w:hAnsi="Arial" w:cs="Arial"/>
                <w:lang w:val="en-US"/>
              </w:rPr>
              <w:t>Management can run a report on the status of Demand Requisition, a tracker that will determine the number of days DR has been allocated at what stage the process is in and future. When BEC members are planning to complete evaluations targeted adjudication date.</w:t>
            </w:r>
            <w:r>
              <w:rPr>
                <w:rFonts w:ascii="Arial" w:hAnsi="Arial" w:cs="Arial"/>
                <w:lang w:val="en-US"/>
              </w:rPr>
              <w:t xml:space="preserve"> The</w:t>
            </w:r>
            <w:r w:rsidRPr="00B25502">
              <w:rPr>
                <w:rFonts w:ascii="Arial" w:hAnsi="Arial" w:cs="Arial"/>
                <w:lang w:val="en-US"/>
              </w:rPr>
              <w:t xml:space="preserve"> </w:t>
            </w:r>
            <w:r>
              <w:rPr>
                <w:rFonts w:ascii="Arial" w:hAnsi="Arial" w:cs="Arial"/>
                <w:lang w:val="en-US"/>
              </w:rPr>
              <w:t>s</w:t>
            </w:r>
            <w:r w:rsidRPr="00B25502">
              <w:rPr>
                <w:rFonts w:ascii="Arial" w:hAnsi="Arial" w:cs="Arial"/>
                <w:lang w:val="en-US"/>
              </w:rPr>
              <w:t>ystem will be encrypted with the suggested completion of each sourcing event and alert Buyer to whether it i</w:t>
            </w:r>
            <w:r>
              <w:rPr>
                <w:rFonts w:ascii="Arial" w:hAnsi="Arial" w:cs="Arial"/>
                <w:lang w:val="en-US"/>
              </w:rPr>
              <w:t>s</w:t>
            </w:r>
            <w:r w:rsidRPr="00B25502">
              <w:rPr>
                <w:rFonts w:ascii="Arial" w:hAnsi="Arial" w:cs="Arial"/>
                <w:lang w:val="en-US"/>
              </w:rPr>
              <w:t xml:space="preserve"> still on target or not. The system should be able to give a realist view of how long it takes for the tender process to be completed.</w:t>
            </w:r>
          </w:p>
        </w:tc>
        <w:tc>
          <w:tcPr>
            <w:tcW w:w="709" w:type="dxa"/>
            <w:shd w:val="clear" w:color="auto" w:fill="FFFFFF" w:themeFill="background1"/>
          </w:tcPr>
          <w:p w14:paraId="71A99655" w14:textId="77777777" w:rsidR="002C5850" w:rsidRDefault="002C5850" w:rsidP="00C3779A">
            <w:pPr>
              <w:spacing w:line="360" w:lineRule="auto"/>
              <w:rPr>
                <w:rFonts w:ascii="Arial" w:hAnsi="Arial" w:cs="Arial"/>
                <w:lang w:val="en-US"/>
              </w:rPr>
            </w:pPr>
          </w:p>
        </w:tc>
        <w:tc>
          <w:tcPr>
            <w:tcW w:w="850" w:type="dxa"/>
            <w:shd w:val="clear" w:color="auto" w:fill="FFFFFF" w:themeFill="background1"/>
          </w:tcPr>
          <w:p w14:paraId="11F9322B" w14:textId="77777777" w:rsidR="002C5850" w:rsidRDefault="002C5850" w:rsidP="00C3779A">
            <w:pPr>
              <w:spacing w:line="360" w:lineRule="auto"/>
              <w:rPr>
                <w:rFonts w:ascii="Arial" w:hAnsi="Arial" w:cs="Arial"/>
                <w:lang w:val="en-US"/>
              </w:rPr>
            </w:pPr>
          </w:p>
        </w:tc>
      </w:tr>
      <w:tr w:rsidR="002C5850" w:rsidRPr="00B25502" w14:paraId="4B5F995B" w14:textId="77777777" w:rsidTr="00DD6596">
        <w:tc>
          <w:tcPr>
            <w:tcW w:w="1305" w:type="dxa"/>
            <w:shd w:val="clear" w:color="auto" w:fill="BFBFBF" w:themeFill="background1" w:themeFillShade="BF"/>
          </w:tcPr>
          <w:p w14:paraId="2E123860" w14:textId="77777777" w:rsidR="002C5850" w:rsidRDefault="002C5850" w:rsidP="00C3779A">
            <w:pPr>
              <w:spacing w:after="160" w:line="360" w:lineRule="auto"/>
              <w:rPr>
                <w:rFonts w:ascii="Arial" w:hAnsi="Arial" w:cs="Arial"/>
                <w:lang w:val="en-US"/>
              </w:rPr>
            </w:pPr>
            <w:r w:rsidRPr="00B25502">
              <w:rPr>
                <w:rFonts w:ascii="Arial" w:hAnsi="Arial" w:cs="Arial"/>
                <w:lang w:val="en-US"/>
              </w:rPr>
              <w:t>BR</w:t>
            </w:r>
            <w:r>
              <w:rPr>
                <w:rFonts w:ascii="Arial" w:hAnsi="Arial" w:cs="Arial"/>
                <w:lang w:val="en-US"/>
              </w:rPr>
              <w:t>5</w:t>
            </w:r>
          </w:p>
          <w:p w14:paraId="0C0982E2" w14:textId="77777777" w:rsidR="002C5850" w:rsidRPr="00B25502" w:rsidRDefault="002C5850" w:rsidP="00C3779A">
            <w:pPr>
              <w:spacing w:after="160" w:line="360" w:lineRule="auto"/>
              <w:rPr>
                <w:rFonts w:ascii="Arial" w:hAnsi="Arial" w:cs="Arial"/>
                <w:lang w:val="en-US"/>
              </w:rPr>
            </w:pPr>
            <w:r>
              <w:rPr>
                <w:rFonts w:ascii="Arial" w:hAnsi="Arial" w:cs="Arial"/>
                <w:lang w:val="en-US"/>
              </w:rPr>
              <w:t>Phase 1</w:t>
            </w:r>
          </w:p>
        </w:tc>
        <w:tc>
          <w:tcPr>
            <w:tcW w:w="2835" w:type="dxa"/>
            <w:shd w:val="clear" w:color="auto" w:fill="BFBFBF" w:themeFill="background1" w:themeFillShade="BF"/>
          </w:tcPr>
          <w:p w14:paraId="63EEE0EE"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Tender preparation</w:t>
            </w:r>
          </w:p>
        </w:tc>
        <w:tc>
          <w:tcPr>
            <w:tcW w:w="2693" w:type="dxa"/>
            <w:shd w:val="clear" w:color="auto" w:fill="BFBFBF" w:themeFill="background1" w:themeFillShade="BF"/>
          </w:tcPr>
          <w:p w14:paraId="5E37F994"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Current process</w:t>
            </w:r>
          </w:p>
        </w:tc>
        <w:tc>
          <w:tcPr>
            <w:tcW w:w="5954" w:type="dxa"/>
            <w:shd w:val="clear" w:color="auto" w:fill="BFBFBF" w:themeFill="background1" w:themeFillShade="BF"/>
          </w:tcPr>
          <w:p w14:paraId="246E8AEB"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Digitalization</w:t>
            </w:r>
          </w:p>
        </w:tc>
        <w:tc>
          <w:tcPr>
            <w:tcW w:w="709" w:type="dxa"/>
            <w:shd w:val="clear" w:color="auto" w:fill="BFBFBF" w:themeFill="background1" w:themeFillShade="BF"/>
          </w:tcPr>
          <w:p w14:paraId="3FD41F48" w14:textId="77777777" w:rsidR="002C5850" w:rsidRPr="00B25502" w:rsidRDefault="002C5850" w:rsidP="00C3779A">
            <w:pPr>
              <w:spacing w:line="360" w:lineRule="auto"/>
              <w:rPr>
                <w:rFonts w:ascii="Arial" w:hAnsi="Arial" w:cs="Arial"/>
                <w:lang w:val="en-US"/>
              </w:rPr>
            </w:pPr>
            <w:r>
              <w:rPr>
                <w:rFonts w:ascii="Arial" w:hAnsi="Arial" w:cs="Arial"/>
                <w:lang w:val="en-US"/>
              </w:rPr>
              <w:t>Yes</w:t>
            </w:r>
          </w:p>
        </w:tc>
        <w:tc>
          <w:tcPr>
            <w:tcW w:w="850" w:type="dxa"/>
            <w:shd w:val="clear" w:color="auto" w:fill="BFBFBF" w:themeFill="background1" w:themeFillShade="BF"/>
          </w:tcPr>
          <w:p w14:paraId="47C0D2B1" w14:textId="77777777" w:rsidR="002C5850" w:rsidRPr="00B25502" w:rsidRDefault="002C5850" w:rsidP="00C3779A">
            <w:pPr>
              <w:spacing w:line="360" w:lineRule="auto"/>
              <w:rPr>
                <w:rFonts w:ascii="Arial" w:hAnsi="Arial" w:cs="Arial"/>
                <w:lang w:val="en-US"/>
              </w:rPr>
            </w:pPr>
            <w:r>
              <w:rPr>
                <w:rFonts w:ascii="Arial" w:hAnsi="Arial" w:cs="Arial"/>
                <w:lang w:val="en-US"/>
              </w:rPr>
              <w:t>No</w:t>
            </w:r>
          </w:p>
        </w:tc>
      </w:tr>
      <w:tr w:rsidR="002C5850" w:rsidRPr="00B25502" w14:paraId="3692EF96" w14:textId="77777777" w:rsidTr="00DD6596">
        <w:tc>
          <w:tcPr>
            <w:tcW w:w="1305" w:type="dxa"/>
            <w:shd w:val="clear" w:color="auto" w:fill="FFFFFF" w:themeFill="background1"/>
          </w:tcPr>
          <w:p w14:paraId="2D8B15B8" w14:textId="77777777" w:rsidR="002C5850" w:rsidRPr="00B25502" w:rsidRDefault="002C5850" w:rsidP="00C3779A">
            <w:pPr>
              <w:spacing w:line="360" w:lineRule="auto"/>
              <w:rPr>
                <w:rFonts w:ascii="Arial" w:hAnsi="Arial" w:cs="Arial"/>
                <w:lang w:val="en-US"/>
              </w:rPr>
            </w:pPr>
          </w:p>
        </w:tc>
        <w:tc>
          <w:tcPr>
            <w:tcW w:w="2835" w:type="dxa"/>
            <w:shd w:val="clear" w:color="auto" w:fill="FFFFFF" w:themeFill="background1"/>
          </w:tcPr>
          <w:p w14:paraId="4BCD0FA1" w14:textId="77777777" w:rsidR="002C5850" w:rsidRPr="00B25502" w:rsidRDefault="002C5850" w:rsidP="00C3779A">
            <w:pPr>
              <w:spacing w:line="360" w:lineRule="auto"/>
              <w:rPr>
                <w:rFonts w:ascii="Arial" w:hAnsi="Arial" w:cs="Arial"/>
                <w:lang w:val="en-US"/>
              </w:rPr>
            </w:pPr>
            <w:r>
              <w:rPr>
                <w:rFonts w:ascii="Arial" w:hAnsi="Arial" w:cs="Arial"/>
                <w:lang w:val="en-US"/>
              </w:rPr>
              <w:t>RFP/RFQ document preparation</w:t>
            </w:r>
          </w:p>
        </w:tc>
        <w:tc>
          <w:tcPr>
            <w:tcW w:w="2693" w:type="dxa"/>
            <w:shd w:val="clear" w:color="auto" w:fill="FFFFFF" w:themeFill="background1"/>
          </w:tcPr>
          <w:p w14:paraId="14DD80E3" w14:textId="77777777" w:rsidR="002C5850" w:rsidRPr="00B25502" w:rsidRDefault="002C5850" w:rsidP="00C3779A">
            <w:pPr>
              <w:spacing w:line="360" w:lineRule="auto"/>
              <w:rPr>
                <w:rFonts w:ascii="Arial" w:hAnsi="Arial" w:cs="Arial"/>
                <w:lang w:val="en-US"/>
              </w:rPr>
            </w:pPr>
            <w:r>
              <w:rPr>
                <w:rFonts w:ascii="Arial" w:hAnsi="Arial" w:cs="Arial"/>
                <w:lang w:val="en-US"/>
              </w:rPr>
              <w:t>Manual process with BSC</w:t>
            </w:r>
          </w:p>
        </w:tc>
        <w:tc>
          <w:tcPr>
            <w:tcW w:w="5954" w:type="dxa"/>
            <w:shd w:val="clear" w:color="auto" w:fill="FFFFFF" w:themeFill="background1"/>
          </w:tcPr>
          <w:p w14:paraId="10A63F70" w14:textId="77777777" w:rsidR="002C5850" w:rsidRPr="00B25502" w:rsidRDefault="002C5850" w:rsidP="00C3779A">
            <w:pPr>
              <w:spacing w:line="360" w:lineRule="auto"/>
              <w:rPr>
                <w:rFonts w:ascii="Arial" w:hAnsi="Arial" w:cs="Arial"/>
                <w:lang w:val="en-US"/>
              </w:rPr>
            </w:pPr>
            <w:r>
              <w:rPr>
                <w:rFonts w:ascii="Arial" w:hAnsi="Arial" w:cs="Arial"/>
                <w:lang w:val="en-US"/>
              </w:rPr>
              <w:t>The SCM official prepares the documentation and uploads it to the system.</w:t>
            </w:r>
          </w:p>
        </w:tc>
        <w:tc>
          <w:tcPr>
            <w:tcW w:w="709" w:type="dxa"/>
            <w:shd w:val="clear" w:color="auto" w:fill="FFFFFF" w:themeFill="background1"/>
          </w:tcPr>
          <w:p w14:paraId="54DC5D4A" w14:textId="77777777" w:rsidR="002C5850" w:rsidRDefault="002C5850" w:rsidP="00C3779A">
            <w:pPr>
              <w:spacing w:line="360" w:lineRule="auto"/>
              <w:rPr>
                <w:rFonts w:ascii="Arial" w:hAnsi="Arial" w:cs="Arial"/>
                <w:lang w:val="en-US"/>
              </w:rPr>
            </w:pPr>
          </w:p>
        </w:tc>
        <w:tc>
          <w:tcPr>
            <w:tcW w:w="850" w:type="dxa"/>
            <w:shd w:val="clear" w:color="auto" w:fill="FFFFFF" w:themeFill="background1"/>
          </w:tcPr>
          <w:p w14:paraId="24F3C32A" w14:textId="77777777" w:rsidR="002C5850" w:rsidRDefault="002C5850" w:rsidP="00C3779A">
            <w:pPr>
              <w:spacing w:line="360" w:lineRule="auto"/>
              <w:rPr>
                <w:rFonts w:ascii="Arial" w:hAnsi="Arial" w:cs="Arial"/>
                <w:lang w:val="en-US"/>
              </w:rPr>
            </w:pPr>
          </w:p>
        </w:tc>
      </w:tr>
      <w:tr w:rsidR="002C5850" w:rsidRPr="00B25502" w14:paraId="4610C44C" w14:textId="77777777" w:rsidTr="00DD6596">
        <w:tc>
          <w:tcPr>
            <w:tcW w:w="1305" w:type="dxa"/>
          </w:tcPr>
          <w:p w14:paraId="3DFE125A" w14:textId="77777777" w:rsidR="002C5850" w:rsidRPr="00B25502" w:rsidRDefault="002C5850" w:rsidP="00C3779A">
            <w:pPr>
              <w:spacing w:after="160" w:line="360" w:lineRule="auto"/>
              <w:rPr>
                <w:rFonts w:ascii="Arial" w:hAnsi="Arial" w:cs="Arial"/>
                <w:lang w:val="en-US"/>
              </w:rPr>
            </w:pPr>
          </w:p>
        </w:tc>
        <w:tc>
          <w:tcPr>
            <w:tcW w:w="2835" w:type="dxa"/>
          </w:tcPr>
          <w:p w14:paraId="5712DDC3"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Bid Specification minutes</w:t>
            </w:r>
          </w:p>
        </w:tc>
        <w:tc>
          <w:tcPr>
            <w:tcW w:w="2693" w:type="dxa"/>
          </w:tcPr>
          <w:p w14:paraId="09D25E3B"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Manual process</w:t>
            </w:r>
          </w:p>
        </w:tc>
        <w:tc>
          <w:tcPr>
            <w:tcW w:w="5954" w:type="dxa"/>
          </w:tcPr>
          <w:p w14:paraId="6675AF7C" w14:textId="77777777" w:rsidR="002C5850" w:rsidRPr="00B25502" w:rsidRDefault="002C5850" w:rsidP="00C3779A">
            <w:pPr>
              <w:spacing w:after="160" w:line="360" w:lineRule="auto"/>
              <w:rPr>
                <w:rFonts w:ascii="Arial" w:hAnsi="Arial" w:cs="Arial"/>
                <w:lang w:val="en-US"/>
              </w:rPr>
            </w:pPr>
            <w:r>
              <w:rPr>
                <w:rFonts w:ascii="Arial" w:hAnsi="Arial" w:cs="Arial"/>
                <w:lang w:val="en-US"/>
              </w:rPr>
              <w:t>A</w:t>
            </w:r>
            <w:r w:rsidRPr="00B25502">
              <w:rPr>
                <w:rFonts w:ascii="Arial" w:hAnsi="Arial" w:cs="Arial"/>
                <w:lang w:val="en-US"/>
              </w:rPr>
              <w:t xml:space="preserve"> </w:t>
            </w:r>
            <w:r>
              <w:rPr>
                <w:rFonts w:ascii="Arial" w:hAnsi="Arial" w:cs="Arial"/>
                <w:lang w:val="en-US"/>
              </w:rPr>
              <w:t xml:space="preserve">signed populated </w:t>
            </w:r>
            <w:r w:rsidRPr="00B25502">
              <w:rPr>
                <w:rFonts w:ascii="Arial" w:hAnsi="Arial" w:cs="Arial"/>
                <w:lang w:val="en-US"/>
              </w:rPr>
              <w:t xml:space="preserve">template </w:t>
            </w:r>
            <w:r>
              <w:rPr>
                <w:rFonts w:ascii="Arial" w:hAnsi="Arial" w:cs="Arial"/>
                <w:lang w:val="en-US"/>
              </w:rPr>
              <w:t>will be uploaded to the system.</w:t>
            </w:r>
          </w:p>
        </w:tc>
        <w:tc>
          <w:tcPr>
            <w:tcW w:w="709" w:type="dxa"/>
          </w:tcPr>
          <w:p w14:paraId="4BDA0EC6" w14:textId="77777777" w:rsidR="002C5850" w:rsidRPr="00B25502" w:rsidRDefault="002C5850" w:rsidP="00C3779A">
            <w:pPr>
              <w:spacing w:line="360" w:lineRule="auto"/>
              <w:rPr>
                <w:rFonts w:ascii="Arial" w:hAnsi="Arial" w:cs="Arial"/>
                <w:lang w:val="en-US"/>
              </w:rPr>
            </w:pPr>
          </w:p>
        </w:tc>
        <w:tc>
          <w:tcPr>
            <w:tcW w:w="850" w:type="dxa"/>
          </w:tcPr>
          <w:p w14:paraId="07759CE5" w14:textId="77777777" w:rsidR="002C5850" w:rsidRPr="00B25502" w:rsidRDefault="002C5850" w:rsidP="00C3779A">
            <w:pPr>
              <w:spacing w:line="360" w:lineRule="auto"/>
              <w:rPr>
                <w:rFonts w:ascii="Arial" w:hAnsi="Arial" w:cs="Arial"/>
                <w:lang w:val="en-US"/>
              </w:rPr>
            </w:pPr>
          </w:p>
        </w:tc>
      </w:tr>
      <w:tr w:rsidR="002C5850" w:rsidRPr="00B25502" w14:paraId="4A5E6A49" w14:textId="77777777" w:rsidTr="00DD6596">
        <w:tc>
          <w:tcPr>
            <w:tcW w:w="1305" w:type="dxa"/>
          </w:tcPr>
          <w:p w14:paraId="0C477FEA" w14:textId="77777777" w:rsidR="002C5850" w:rsidRPr="00B25502" w:rsidRDefault="002C5850" w:rsidP="00C3779A">
            <w:pPr>
              <w:spacing w:after="160" w:line="360" w:lineRule="auto"/>
              <w:rPr>
                <w:rFonts w:ascii="Arial" w:hAnsi="Arial" w:cs="Arial"/>
                <w:lang w:val="en-US"/>
              </w:rPr>
            </w:pPr>
          </w:p>
        </w:tc>
        <w:tc>
          <w:tcPr>
            <w:tcW w:w="2835" w:type="dxa"/>
          </w:tcPr>
          <w:p w14:paraId="2E02E17E"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Tender Preparation meetings held via MS Teams or Physical</w:t>
            </w:r>
          </w:p>
        </w:tc>
        <w:tc>
          <w:tcPr>
            <w:tcW w:w="2693" w:type="dxa"/>
          </w:tcPr>
          <w:p w14:paraId="3F915C11"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Online</w:t>
            </w:r>
          </w:p>
        </w:tc>
        <w:tc>
          <w:tcPr>
            <w:tcW w:w="5954" w:type="dxa"/>
          </w:tcPr>
          <w:p w14:paraId="4685C1FB"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 xml:space="preserve">MS Teams </w:t>
            </w:r>
            <w:r>
              <w:rPr>
                <w:rFonts w:ascii="Arial" w:hAnsi="Arial" w:cs="Arial"/>
                <w:lang w:val="en-US"/>
              </w:rPr>
              <w:t>and AI for</w:t>
            </w:r>
            <w:r w:rsidRPr="00B25502">
              <w:rPr>
                <w:rFonts w:ascii="Arial" w:hAnsi="Arial" w:cs="Arial"/>
                <w:lang w:val="en-US"/>
              </w:rPr>
              <w:t xml:space="preserve"> Minutes</w:t>
            </w:r>
          </w:p>
        </w:tc>
        <w:tc>
          <w:tcPr>
            <w:tcW w:w="709" w:type="dxa"/>
          </w:tcPr>
          <w:p w14:paraId="146F90CE" w14:textId="77777777" w:rsidR="002C5850" w:rsidRPr="00B25502" w:rsidRDefault="002C5850" w:rsidP="00C3779A">
            <w:pPr>
              <w:spacing w:line="360" w:lineRule="auto"/>
              <w:rPr>
                <w:rFonts w:ascii="Arial" w:hAnsi="Arial" w:cs="Arial"/>
                <w:lang w:val="en-US"/>
              </w:rPr>
            </w:pPr>
          </w:p>
        </w:tc>
        <w:tc>
          <w:tcPr>
            <w:tcW w:w="850" w:type="dxa"/>
          </w:tcPr>
          <w:p w14:paraId="1712E16A" w14:textId="77777777" w:rsidR="002C5850" w:rsidRPr="00B25502" w:rsidRDefault="002C5850" w:rsidP="00C3779A">
            <w:pPr>
              <w:spacing w:line="360" w:lineRule="auto"/>
              <w:rPr>
                <w:rFonts w:ascii="Arial" w:hAnsi="Arial" w:cs="Arial"/>
                <w:lang w:val="en-US"/>
              </w:rPr>
            </w:pPr>
          </w:p>
        </w:tc>
      </w:tr>
      <w:tr w:rsidR="002C5850" w:rsidRPr="00B25502" w14:paraId="1953D32A" w14:textId="77777777" w:rsidTr="00DD6596">
        <w:tc>
          <w:tcPr>
            <w:tcW w:w="1305" w:type="dxa"/>
          </w:tcPr>
          <w:p w14:paraId="23205700" w14:textId="77777777" w:rsidR="002C5850" w:rsidRPr="00B25502" w:rsidRDefault="002C5850" w:rsidP="00C3779A">
            <w:pPr>
              <w:spacing w:after="160" w:line="360" w:lineRule="auto"/>
              <w:rPr>
                <w:rFonts w:ascii="Arial" w:hAnsi="Arial" w:cs="Arial"/>
                <w:lang w:val="en-US"/>
              </w:rPr>
            </w:pPr>
          </w:p>
        </w:tc>
        <w:tc>
          <w:tcPr>
            <w:tcW w:w="2835" w:type="dxa"/>
          </w:tcPr>
          <w:p w14:paraId="2AB664BB"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Bid Specification committee drafts tender document and contract. Using SCM templates</w:t>
            </w:r>
          </w:p>
        </w:tc>
        <w:tc>
          <w:tcPr>
            <w:tcW w:w="2693" w:type="dxa"/>
          </w:tcPr>
          <w:p w14:paraId="32432995"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Manual process</w:t>
            </w:r>
          </w:p>
        </w:tc>
        <w:tc>
          <w:tcPr>
            <w:tcW w:w="5954" w:type="dxa"/>
          </w:tcPr>
          <w:p w14:paraId="559F1630"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 xml:space="preserve">A prepopulated template on the system where SCM official needs to populate only tender specific information, i.e., scope of work pricing schedule, implementation dates. Once done it can be shared with </w:t>
            </w:r>
            <w:r>
              <w:rPr>
                <w:rFonts w:ascii="Arial" w:hAnsi="Arial" w:cs="Arial"/>
                <w:lang w:val="en-US"/>
              </w:rPr>
              <w:t>BSC/BEC</w:t>
            </w:r>
            <w:r w:rsidRPr="00B25502">
              <w:rPr>
                <w:rFonts w:ascii="Arial" w:hAnsi="Arial" w:cs="Arial"/>
                <w:lang w:val="en-US"/>
              </w:rPr>
              <w:t xml:space="preserve"> members to review and approve for issue</w:t>
            </w:r>
          </w:p>
        </w:tc>
        <w:tc>
          <w:tcPr>
            <w:tcW w:w="709" w:type="dxa"/>
          </w:tcPr>
          <w:p w14:paraId="53232034" w14:textId="77777777" w:rsidR="002C5850" w:rsidRPr="00B25502" w:rsidRDefault="002C5850" w:rsidP="00C3779A">
            <w:pPr>
              <w:spacing w:line="360" w:lineRule="auto"/>
              <w:rPr>
                <w:rFonts w:ascii="Arial" w:hAnsi="Arial" w:cs="Arial"/>
                <w:lang w:val="en-US"/>
              </w:rPr>
            </w:pPr>
          </w:p>
        </w:tc>
        <w:tc>
          <w:tcPr>
            <w:tcW w:w="850" w:type="dxa"/>
          </w:tcPr>
          <w:p w14:paraId="059752E5" w14:textId="77777777" w:rsidR="002C5850" w:rsidRPr="00B25502" w:rsidRDefault="002C5850" w:rsidP="00C3779A">
            <w:pPr>
              <w:spacing w:line="360" w:lineRule="auto"/>
              <w:rPr>
                <w:rFonts w:ascii="Arial" w:hAnsi="Arial" w:cs="Arial"/>
                <w:lang w:val="en-US"/>
              </w:rPr>
            </w:pPr>
          </w:p>
        </w:tc>
      </w:tr>
      <w:tr w:rsidR="002C5850" w:rsidRPr="00B25502" w14:paraId="0909D7B7" w14:textId="77777777" w:rsidTr="00DD6596">
        <w:tc>
          <w:tcPr>
            <w:tcW w:w="1305" w:type="dxa"/>
          </w:tcPr>
          <w:p w14:paraId="3FD8C009" w14:textId="77777777" w:rsidR="002C5850" w:rsidRPr="00B25502" w:rsidRDefault="002C5850" w:rsidP="00C3779A">
            <w:pPr>
              <w:spacing w:after="160" w:line="360" w:lineRule="auto"/>
              <w:rPr>
                <w:rFonts w:ascii="Arial" w:hAnsi="Arial" w:cs="Arial"/>
                <w:lang w:val="en-US"/>
              </w:rPr>
            </w:pPr>
          </w:p>
        </w:tc>
        <w:tc>
          <w:tcPr>
            <w:tcW w:w="2835" w:type="dxa"/>
          </w:tcPr>
          <w:p w14:paraId="794BE192"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Final Bid Approval before issue via MS Teams, email or physical. Captures in the Specification minutes</w:t>
            </w:r>
          </w:p>
        </w:tc>
        <w:tc>
          <w:tcPr>
            <w:tcW w:w="2693" w:type="dxa"/>
          </w:tcPr>
          <w:p w14:paraId="6F19A91A"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Physical meeting or via MS Teams</w:t>
            </w:r>
          </w:p>
        </w:tc>
        <w:tc>
          <w:tcPr>
            <w:tcW w:w="5954" w:type="dxa"/>
          </w:tcPr>
          <w:p w14:paraId="46794F71"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 xml:space="preserve">System template that will pose a question to all </w:t>
            </w:r>
            <w:r>
              <w:rPr>
                <w:rFonts w:ascii="Arial" w:hAnsi="Arial" w:cs="Arial"/>
                <w:lang w:val="en-US"/>
              </w:rPr>
              <w:t>BSC/BEC</w:t>
            </w:r>
            <w:r w:rsidRPr="00B25502">
              <w:rPr>
                <w:rFonts w:ascii="Arial" w:hAnsi="Arial" w:cs="Arial"/>
                <w:lang w:val="en-US"/>
              </w:rPr>
              <w:t xml:space="preserve"> members if they agree to issuing the tender Yes/No and further comments. The sequence to be followed should start with </w:t>
            </w:r>
            <w:r>
              <w:rPr>
                <w:rFonts w:ascii="Arial" w:hAnsi="Arial" w:cs="Arial"/>
                <w:lang w:val="en-US"/>
              </w:rPr>
              <w:t>BSC/BEC</w:t>
            </w:r>
            <w:r w:rsidRPr="00B25502">
              <w:rPr>
                <w:rFonts w:ascii="Arial" w:hAnsi="Arial" w:cs="Arial"/>
                <w:lang w:val="en-US"/>
              </w:rPr>
              <w:t xml:space="preserve"> members, and the final should be sealed by the buyer.</w:t>
            </w:r>
          </w:p>
        </w:tc>
        <w:tc>
          <w:tcPr>
            <w:tcW w:w="709" w:type="dxa"/>
          </w:tcPr>
          <w:p w14:paraId="36E98BC7" w14:textId="77777777" w:rsidR="002C5850" w:rsidRPr="00B25502" w:rsidRDefault="002C5850" w:rsidP="00C3779A">
            <w:pPr>
              <w:spacing w:line="360" w:lineRule="auto"/>
              <w:rPr>
                <w:rFonts w:ascii="Arial" w:hAnsi="Arial" w:cs="Arial"/>
                <w:lang w:val="en-US"/>
              </w:rPr>
            </w:pPr>
          </w:p>
        </w:tc>
        <w:tc>
          <w:tcPr>
            <w:tcW w:w="850" w:type="dxa"/>
          </w:tcPr>
          <w:p w14:paraId="38A41015" w14:textId="77777777" w:rsidR="002C5850" w:rsidRPr="00B25502" w:rsidRDefault="002C5850" w:rsidP="00C3779A">
            <w:pPr>
              <w:spacing w:line="360" w:lineRule="auto"/>
              <w:rPr>
                <w:rFonts w:ascii="Arial" w:hAnsi="Arial" w:cs="Arial"/>
                <w:lang w:val="en-US"/>
              </w:rPr>
            </w:pPr>
          </w:p>
        </w:tc>
      </w:tr>
      <w:tr w:rsidR="002C5850" w:rsidRPr="00B25502" w14:paraId="538087CA" w14:textId="77777777" w:rsidTr="00DD6596">
        <w:tc>
          <w:tcPr>
            <w:tcW w:w="1305" w:type="dxa"/>
          </w:tcPr>
          <w:p w14:paraId="59A5320A" w14:textId="77777777" w:rsidR="002C5850" w:rsidRPr="00B25502" w:rsidRDefault="002C5850" w:rsidP="00C3779A">
            <w:pPr>
              <w:spacing w:after="160" w:line="360" w:lineRule="auto"/>
              <w:rPr>
                <w:rFonts w:ascii="Arial" w:hAnsi="Arial" w:cs="Arial"/>
                <w:lang w:val="en-US"/>
              </w:rPr>
            </w:pPr>
          </w:p>
        </w:tc>
        <w:tc>
          <w:tcPr>
            <w:tcW w:w="2835" w:type="dxa"/>
          </w:tcPr>
          <w:p w14:paraId="317D8A11"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Advertising of tender on National Treasury e-Tender Portal, ACSA Tender Bulletin and CIDB website (if construction related tender)</w:t>
            </w:r>
          </w:p>
        </w:tc>
        <w:tc>
          <w:tcPr>
            <w:tcW w:w="2693" w:type="dxa"/>
          </w:tcPr>
          <w:p w14:paraId="38267F40" w14:textId="77777777" w:rsidR="002C5850" w:rsidRPr="00B25502" w:rsidRDefault="002C5850" w:rsidP="00C3779A">
            <w:pPr>
              <w:spacing w:after="160" w:line="360" w:lineRule="auto"/>
              <w:rPr>
                <w:rFonts w:ascii="Arial" w:hAnsi="Arial" w:cs="Arial"/>
                <w:lang w:val="en-US"/>
              </w:rPr>
            </w:pPr>
            <w:r>
              <w:rPr>
                <w:rFonts w:ascii="Arial" w:hAnsi="Arial" w:cs="Arial"/>
                <w:lang w:val="en-US"/>
              </w:rPr>
              <w:t>Manual Process</w:t>
            </w:r>
          </w:p>
        </w:tc>
        <w:tc>
          <w:tcPr>
            <w:tcW w:w="5954" w:type="dxa"/>
          </w:tcPr>
          <w:p w14:paraId="37EC8242" w14:textId="77777777" w:rsidR="002C5850" w:rsidRPr="00B25502" w:rsidRDefault="002C5850" w:rsidP="00C3779A">
            <w:pPr>
              <w:spacing w:after="160" w:line="360" w:lineRule="auto"/>
              <w:rPr>
                <w:rFonts w:ascii="Arial" w:hAnsi="Arial" w:cs="Arial"/>
                <w:lang w:val="en-US"/>
              </w:rPr>
            </w:pPr>
            <w:r>
              <w:rPr>
                <w:rFonts w:ascii="Arial" w:hAnsi="Arial" w:cs="Arial"/>
                <w:lang w:val="en-US"/>
              </w:rPr>
              <w:t>The solution must integrate with ACSA Tender Bulletin. But a link for national treasury e-Tender Portal, CIDB i-Tender can be found to redirect to their sites. (</w:t>
            </w:r>
            <w:r w:rsidRPr="00563FC9">
              <w:rPr>
                <w:rFonts w:ascii="Arial" w:hAnsi="Arial" w:cs="Arial"/>
                <w:b/>
                <w:bCs/>
                <w:lang w:val="en-US"/>
              </w:rPr>
              <w:t>This is a non-evaluatable requirement</w:t>
            </w:r>
            <w:r w:rsidRPr="006B5EA5">
              <w:rPr>
                <w:rFonts w:ascii="Arial" w:hAnsi="Arial" w:cs="Arial"/>
                <w:lang w:val="en-US"/>
              </w:rPr>
              <w:t>)</w:t>
            </w:r>
          </w:p>
        </w:tc>
        <w:tc>
          <w:tcPr>
            <w:tcW w:w="709" w:type="dxa"/>
          </w:tcPr>
          <w:p w14:paraId="074DE6D0" w14:textId="77777777" w:rsidR="002C5850" w:rsidRPr="00B25502" w:rsidRDefault="002C5850" w:rsidP="00C3779A">
            <w:pPr>
              <w:spacing w:line="360" w:lineRule="auto"/>
              <w:rPr>
                <w:rFonts w:ascii="Arial" w:hAnsi="Arial" w:cs="Arial"/>
                <w:lang w:val="en-US"/>
              </w:rPr>
            </w:pPr>
          </w:p>
        </w:tc>
        <w:tc>
          <w:tcPr>
            <w:tcW w:w="850" w:type="dxa"/>
          </w:tcPr>
          <w:p w14:paraId="529C5BF4" w14:textId="77777777" w:rsidR="002C5850" w:rsidRPr="00B25502" w:rsidRDefault="002C5850" w:rsidP="00C3779A">
            <w:pPr>
              <w:spacing w:line="360" w:lineRule="auto"/>
              <w:rPr>
                <w:rFonts w:ascii="Arial" w:hAnsi="Arial" w:cs="Arial"/>
                <w:lang w:val="en-US"/>
              </w:rPr>
            </w:pPr>
          </w:p>
        </w:tc>
      </w:tr>
      <w:tr w:rsidR="002C5850" w:rsidRPr="00B25502" w14:paraId="4A291DCF" w14:textId="77777777" w:rsidTr="00DD6596">
        <w:tc>
          <w:tcPr>
            <w:tcW w:w="1305" w:type="dxa"/>
          </w:tcPr>
          <w:p w14:paraId="04E63CA8" w14:textId="77777777" w:rsidR="002C5850" w:rsidRPr="00B25502" w:rsidRDefault="002C5850" w:rsidP="00C3779A">
            <w:pPr>
              <w:spacing w:after="160" w:line="360" w:lineRule="auto"/>
              <w:rPr>
                <w:rFonts w:ascii="Arial" w:hAnsi="Arial" w:cs="Arial"/>
                <w:lang w:val="en-US"/>
              </w:rPr>
            </w:pPr>
          </w:p>
        </w:tc>
        <w:tc>
          <w:tcPr>
            <w:tcW w:w="2835" w:type="dxa"/>
          </w:tcPr>
          <w:p w14:paraId="0FB1BE91"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Briefing session meetings with Bidders</w:t>
            </w:r>
          </w:p>
        </w:tc>
        <w:tc>
          <w:tcPr>
            <w:tcW w:w="2693" w:type="dxa"/>
          </w:tcPr>
          <w:p w14:paraId="30E889BB"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Physical at the airport or via MS Team</w:t>
            </w:r>
          </w:p>
        </w:tc>
        <w:tc>
          <w:tcPr>
            <w:tcW w:w="5954" w:type="dxa"/>
          </w:tcPr>
          <w:p w14:paraId="63F8A898"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Physical at the airport or via MS Teams</w:t>
            </w:r>
            <w:r>
              <w:rPr>
                <w:rFonts w:ascii="Arial" w:hAnsi="Arial" w:cs="Arial"/>
                <w:lang w:val="en-US"/>
              </w:rPr>
              <w:t xml:space="preserve"> (must be downloaded before deleted)</w:t>
            </w:r>
            <w:r w:rsidRPr="00B25502">
              <w:rPr>
                <w:rFonts w:ascii="Arial" w:hAnsi="Arial" w:cs="Arial"/>
                <w:lang w:val="en-US"/>
              </w:rPr>
              <w:t>. The attendance registers to be recorded on the system.</w:t>
            </w:r>
            <w:r>
              <w:rPr>
                <w:rFonts w:ascii="Arial" w:hAnsi="Arial" w:cs="Arial"/>
                <w:lang w:val="en-US"/>
              </w:rPr>
              <w:t xml:space="preserve"> (</w:t>
            </w:r>
            <w:r w:rsidRPr="004C311C">
              <w:rPr>
                <w:rFonts w:ascii="Arial" w:hAnsi="Arial" w:cs="Arial"/>
                <w:b/>
                <w:bCs/>
                <w:lang w:val="en-US"/>
              </w:rPr>
              <w:t>This is a non-evaluatable requirement</w:t>
            </w:r>
            <w:r w:rsidRPr="006B5EA5">
              <w:rPr>
                <w:rFonts w:ascii="Arial" w:hAnsi="Arial" w:cs="Arial"/>
                <w:lang w:val="en-US"/>
              </w:rPr>
              <w:t>)</w:t>
            </w:r>
          </w:p>
        </w:tc>
        <w:tc>
          <w:tcPr>
            <w:tcW w:w="709" w:type="dxa"/>
          </w:tcPr>
          <w:p w14:paraId="5568AB01" w14:textId="77777777" w:rsidR="002C5850" w:rsidRPr="00B25502" w:rsidRDefault="002C5850" w:rsidP="00C3779A">
            <w:pPr>
              <w:spacing w:line="360" w:lineRule="auto"/>
              <w:rPr>
                <w:rFonts w:ascii="Arial" w:hAnsi="Arial" w:cs="Arial"/>
                <w:lang w:val="en-US"/>
              </w:rPr>
            </w:pPr>
          </w:p>
        </w:tc>
        <w:tc>
          <w:tcPr>
            <w:tcW w:w="850" w:type="dxa"/>
          </w:tcPr>
          <w:p w14:paraId="2B7532C3" w14:textId="77777777" w:rsidR="002C5850" w:rsidRPr="00B25502" w:rsidRDefault="002C5850" w:rsidP="00C3779A">
            <w:pPr>
              <w:spacing w:line="360" w:lineRule="auto"/>
              <w:rPr>
                <w:rFonts w:ascii="Arial" w:hAnsi="Arial" w:cs="Arial"/>
                <w:lang w:val="en-US"/>
              </w:rPr>
            </w:pPr>
          </w:p>
        </w:tc>
      </w:tr>
      <w:tr w:rsidR="002C5850" w:rsidRPr="00B25502" w14:paraId="10D18D5D" w14:textId="77777777" w:rsidTr="00DD6596">
        <w:tc>
          <w:tcPr>
            <w:tcW w:w="1305" w:type="dxa"/>
          </w:tcPr>
          <w:p w14:paraId="2669662B" w14:textId="77777777" w:rsidR="002C5850" w:rsidRPr="00B25502" w:rsidRDefault="002C5850" w:rsidP="00C3779A">
            <w:pPr>
              <w:spacing w:after="160" w:line="360" w:lineRule="auto"/>
              <w:rPr>
                <w:rFonts w:ascii="Arial" w:hAnsi="Arial" w:cs="Arial"/>
                <w:lang w:val="en-US"/>
              </w:rPr>
            </w:pPr>
          </w:p>
        </w:tc>
        <w:tc>
          <w:tcPr>
            <w:tcW w:w="2835" w:type="dxa"/>
          </w:tcPr>
          <w:p w14:paraId="34813C8A"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Briefing session minutes</w:t>
            </w:r>
          </w:p>
        </w:tc>
        <w:tc>
          <w:tcPr>
            <w:tcW w:w="2693" w:type="dxa"/>
          </w:tcPr>
          <w:p w14:paraId="5CFC4775"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Manual process</w:t>
            </w:r>
          </w:p>
        </w:tc>
        <w:tc>
          <w:tcPr>
            <w:tcW w:w="5954" w:type="dxa"/>
          </w:tcPr>
          <w:p w14:paraId="554E3EBA" w14:textId="77777777" w:rsidR="002C5850" w:rsidRPr="00B25502" w:rsidRDefault="002C5850" w:rsidP="00C3779A">
            <w:pPr>
              <w:spacing w:after="160" w:line="360" w:lineRule="auto"/>
              <w:rPr>
                <w:rFonts w:ascii="Arial" w:hAnsi="Arial" w:cs="Arial"/>
                <w:lang w:val="en-US"/>
              </w:rPr>
            </w:pPr>
            <w:r>
              <w:rPr>
                <w:rFonts w:ascii="Arial" w:hAnsi="Arial" w:cs="Arial"/>
                <w:lang w:val="en-US"/>
              </w:rPr>
              <w:t>A</w:t>
            </w:r>
            <w:r w:rsidRPr="00B25502">
              <w:rPr>
                <w:rFonts w:ascii="Arial" w:hAnsi="Arial" w:cs="Arial"/>
                <w:lang w:val="en-US"/>
              </w:rPr>
              <w:t xml:space="preserve"> </w:t>
            </w:r>
            <w:r>
              <w:rPr>
                <w:rFonts w:ascii="Arial" w:hAnsi="Arial" w:cs="Arial"/>
                <w:lang w:val="en-US"/>
              </w:rPr>
              <w:t xml:space="preserve">signed populated </w:t>
            </w:r>
            <w:r w:rsidRPr="00B25502">
              <w:rPr>
                <w:rFonts w:ascii="Arial" w:hAnsi="Arial" w:cs="Arial"/>
                <w:lang w:val="en-US"/>
              </w:rPr>
              <w:t xml:space="preserve">template </w:t>
            </w:r>
            <w:r>
              <w:rPr>
                <w:rFonts w:ascii="Arial" w:hAnsi="Arial" w:cs="Arial"/>
                <w:lang w:val="en-US"/>
              </w:rPr>
              <w:t>will be uploaded to the system.</w:t>
            </w:r>
          </w:p>
        </w:tc>
        <w:tc>
          <w:tcPr>
            <w:tcW w:w="709" w:type="dxa"/>
          </w:tcPr>
          <w:p w14:paraId="35C93CA3" w14:textId="77777777" w:rsidR="002C5850" w:rsidRPr="00B25502" w:rsidRDefault="002C5850" w:rsidP="00C3779A">
            <w:pPr>
              <w:spacing w:line="360" w:lineRule="auto"/>
              <w:rPr>
                <w:rFonts w:ascii="Arial" w:hAnsi="Arial" w:cs="Arial"/>
                <w:lang w:val="en-US"/>
              </w:rPr>
            </w:pPr>
          </w:p>
        </w:tc>
        <w:tc>
          <w:tcPr>
            <w:tcW w:w="850" w:type="dxa"/>
          </w:tcPr>
          <w:p w14:paraId="0428159B" w14:textId="77777777" w:rsidR="002C5850" w:rsidRPr="00B25502" w:rsidRDefault="002C5850" w:rsidP="00C3779A">
            <w:pPr>
              <w:spacing w:line="360" w:lineRule="auto"/>
              <w:rPr>
                <w:rFonts w:ascii="Arial" w:hAnsi="Arial" w:cs="Arial"/>
                <w:lang w:val="en-US"/>
              </w:rPr>
            </w:pPr>
          </w:p>
        </w:tc>
      </w:tr>
      <w:tr w:rsidR="002C5850" w:rsidRPr="00B25502" w14:paraId="6987155A" w14:textId="77777777" w:rsidTr="00DD6596">
        <w:tc>
          <w:tcPr>
            <w:tcW w:w="1305" w:type="dxa"/>
          </w:tcPr>
          <w:p w14:paraId="5228E926" w14:textId="77777777" w:rsidR="002C5850" w:rsidRPr="00B25502" w:rsidRDefault="002C5850" w:rsidP="00C3779A">
            <w:pPr>
              <w:spacing w:after="160" w:line="360" w:lineRule="auto"/>
              <w:rPr>
                <w:rFonts w:ascii="Arial" w:hAnsi="Arial" w:cs="Arial"/>
                <w:lang w:val="en-US"/>
              </w:rPr>
            </w:pPr>
          </w:p>
        </w:tc>
        <w:tc>
          <w:tcPr>
            <w:tcW w:w="2835" w:type="dxa"/>
          </w:tcPr>
          <w:p w14:paraId="068531C5"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Tender closing</w:t>
            </w:r>
          </w:p>
        </w:tc>
        <w:tc>
          <w:tcPr>
            <w:tcW w:w="2693" w:type="dxa"/>
          </w:tcPr>
          <w:p w14:paraId="3ED319AC"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Tender Box or via email</w:t>
            </w:r>
          </w:p>
        </w:tc>
        <w:tc>
          <w:tcPr>
            <w:tcW w:w="5954" w:type="dxa"/>
          </w:tcPr>
          <w:p w14:paraId="438CC3C9"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 xml:space="preserve">A platform where bidders submit the tender that can be auditable by ACSA. If bid closes at 12H00 the system will automatically refuse to accept submissions after the date and time lapses. This system should be able to accept huge volumes of bid documents. Once closed, SCM Official can see the documents received after the set closing date and time. </w:t>
            </w:r>
            <w:r>
              <w:rPr>
                <w:rFonts w:ascii="Arial" w:hAnsi="Arial" w:cs="Arial"/>
                <w:lang w:val="en-US"/>
              </w:rPr>
              <w:t>The user</w:t>
            </w:r>
            <w:r w:rsidRPr="00B25502">
              <w:rPr>
                <w:rFonts w:ascii="Arial" w:hAnsi="Arial" w:cs="Arial"/>
                <w:lang w:val="en-US"/>
              </w:rPr>
              <w:t xml:space="preserve"> should be able to review and share with Bid Evaluation members (the access for </w:t>
            </w:r>
            <w:r>
              <w:rPr>
                <w:rFonts w:ascii="Arial" w:hAnsi="Arial" w:cs="Arial"/>
                <w:lang w:val="en-US"/>
              </w:rPr>
              <w:t>BEC</w:t>
            </w:r>
            <w:r w:rsidRPr="00B25502">
              <w:rPr>
                <w:rFonts w:ascii="Arial" w:hAnsi="Arial" w:cs="Arial"/>
                <w:lang w:val="en-US"/>
              </w:rPr>
              <w:t xml:space="preserve"> members should be limited to a certain period). This system must generate a report of the name of the tender and exact time bids were received.</w:t>
            </w:r>
            <w:r>
              <w:rPr>
                <w:rFonts w:ascii="Arial" w:hAnsi="Arial" w:cs="Arial"/>
                <w:lang w:val="en-US"/>
              </w:rPr>
              <w:t xml:space="preserve"> Should be able to reflect when a tender was reviewed, by who and how many times. Register of received bids to be recorded.</w:t>
            </w:r>
          </w:p>
        </w:tc>
        <w:tc>
          <w:tcPr>
            <w:tcW w:w="709" w:type="dxa"/>
          </w:tcPr>
          <w:p w14:paraId="0A3FC9DE" w14:textId="77777777" w:rsidR="002C5850" w:rsidRPr="00B25502" w:rsidRDefault="002C5850" w:rsidP="00C3779A">
            <w:pPr>
              <w:spacing w:line="360" w:lineRule="auto"/>
              <w:rPr>
                <w:rFonts w:ascii="Arial" w:hAnsi="Arial" w:cs="Arial"/>
                <w:lang w:val="en-US"/>
              </w:rPr>
            </w:pPr>
          </w:p>
        </w:tc>
        <w:tc>
          <w:tcPr>
            <w:tcW w:w="850" w:type="dxa"/>
          </w:tcPr>
          <w:p w14:paraId="4C3006F0" w14:textId="77777777" w:rsidR="002C5850" w:rsidRPr="00B25502" w:rsidRDefault="002C5850" w:rsidP="00C3779A">
            <w:pPr>
              <w:spacing w:line="360" w:lineRule="auto"/>
              <w:rPr>
                <w:rFonts w:ascii="Arial" w:hAnsi="Arial" w:cs="Arial"/>
                <w:lang w:val="en-US"/>
              </w:rPr>
            </w:pPr>
          </w:p>
        </w:tc>
      </w:tr>
      <w:tr w:rsidR="002C5850" w:rsidRPr="00B25502" w14:paraId="5A17D27C" w14:textId="77777777" w:rsidTr="00DD6596">
        <w:tc>
          <w:tcPr>
            <w:tcW w:w="1305" w:type="dxa"/>
            <w:shd w:val="clear" w:color="auto" w:fill="BFBFBF" w:themeFill="background1" w:themeFillShade="BF"/>
          </w:tcPr>
          <w:p w14:paraId="7E4B1AAC" w14:textId="77777777" w:rsidR="002C5850" w:rsidRDefault="002C5850" w:rsidP="00C3779A">
            <w:pPr>
              <w:spacing w:after="160" w:line="360" w:lineRule="auto"/>
              <w:rPr>
                <w:rFonts w:ascii="Arial" w:hAnsi="Arial" w:cs="Arial"/>
                <w:lang w:val="en-US"/>
              </w:rPr>
            </w:pPr>
            <w:r w:rsidRPr="00B25502">
              <w:rPr>
                <w:rFonts w:ascii="Arial" w:hAnsi="Arial" w:cs="Arial"/>
                <w:lang w:val="en-US"/>
              </w:rPr>
              <w:t>BR</w:t>
            </w:r>
            <w:r>
              <w:rPr>
                <w:rFonts w:ascii="Arial" w:hAnsi="Arial" w:cs="Arial"/>
                <w:lang w:val="en-US"/>
              </w:rPr>
              <w:t>6</w:t>
            </w:r>
          </w:p>
          <w:p w14:paraId="224B37CA" w14:textId="77777777" w:rsidR="002C5850" w:rsidRPr="00B25502" w:rsidRDefault="002C5850" w:rsidP="00C3779A">
            <w:pPr>
              <w:spacing w:after="160" w:line="360" w:lineRule="auto"/>
              <w:rPr>
                <w:rFonts w:ascii="Arial" w:hAnsi="Arial" w:cs="Arial"/>
                <w:lang w:val="en-US"/>
              </w:rPr>
            </w:pPr>
            <w:r>
              <w:rPr>
                <w:rFonts w:ascii="Arial" w:hAnsi="Arial" w:cs="Arial"/>
                <w:lang w:val="en-US"/>
              </w:rPr>
              <w:t>Phase 1</w:t>
            </w:r>
          </w:p>
        </w:tc>
        <w:tc>
          <w:tcPr>
            <w:tcW w:w="2835" w:type="dxa"/>
            <w:shd w:val="clear" w:color="auto" w:fill="BFBFBF" w:themeFill="background1" w:themeFillShade="BF"/>
          </w:tcPr>
          <w:p w14:paraId="3AA80B3D"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Meeting minutes</w:t>
            </w:r>
          </w:p>
        </w:tc>
        <w:tc>
          <w:tcPr>
            <w:tcW w:w="2693" w:type="dxa"/>
            <w:shd w:val="clear" w:color="auto" w:fill="BFBFBF" w:themeFill="background1" w:themeFillShade="BF"/>
          </w:tcPr>
          <w:p w14:paraId="5BC3E83E"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Current Process</w:t>
            </w:r>
          </w:p>
        </w:tc>
        <w:tc>
          <w:tcPr>
            <w:tcW w:w="5954" w:type="dxa"/>
            <w:shd w:val="clear" w:color="auto" w:fill="BFBFBF" w:themeFill="background1" w:themeFillShade="BF"/>
          </w:tcPr>
          <w:p w14:paraId="05B17E80"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Digitalization</w:t>
            </w:r>
          </w:p>
        </w:tc>
        <w:tc>
          <w:tcPr>
            <w:tcW w:w="709" w:type="dxa"/>
            <w:shd w:val="clear" w:color="auto" w:fill="BFBFBF" w:themeFill="background1" w:themeFillShade="BF"/>
          </w:tcPr>
          <w:p w14:paraId="054E9E2A" w14:textId="77777777" w:rsidR="002C5850" w:rsidRPr="00B25502" w:rsidRDefault="002C5850" w:rsidP="00C3779A">
            <w:pPr>
              <w:spacing w:line="360" w:lineRule="auto"/>
              <w:rPr>
                <w:rFonts w:ascii="Arial" w:hAnsi="Arial" w:cs="Arial"/>
                <w:lang w:val="en-US"/>
              </w:rPr>
            </w:pPr>
            <w:r>
              <w:rPr>
                <w:rFonts w:ascii="Arial" w:hAnsi="Arial" w:cs="Arial"/>
                <w:lang w:val="en-US"/>
              </w:rPr>
              <w:t>Yes</w:t>
            </w:r>
          </w:p>
        </w:tc>
        <w:tc>
          <w:tcPr>
            <w:tcW w:w="850" w:type="dxa"/>
            <w:shd w:val="clear" w:color="auto" w:fill="BFBFBF" w:themeFill="background1" w:themeFillShade="BF"/>
          </w:tcPr>
          <w:p w14:paraId="3416646F" w14:textId="77777777" w:rsidR="002C5850" w:rsidRPr="00B25502" w:rsidRDefault="002C5850" w:rsidP="00C3779A">
            <w:pPr>
              <w:spacing w:line="360" w:lineRule="auto"/>
              <w:rPr>
                <w:rFonts w:ascii="Arial" w:hAnsi="Arial" w:cs="Arial"/>
                <w:lang w:val="en-US"/>
              </w:rPr>
            </w:pPr>
            <w:r>
              <w:rPr>
                <w:rFonts w:ascii="Arial" w:hAnsi="Arial" w:cs="Arial"/>
                <w:lang w:val="en-US"/>
              </w:rPr>
              <w:t>No</w:t>
            </w:r>
          </w:p>
        </w:tc>
      </w:tr>
      <w:tr w:rsidR="002C5850" w:rsidRPr="00B25502" w14:paraId="7D072777" w14:textId="77777777" w:rsidTr="00DD6596">
        <w:tc>
          <w:tcPr>
            <w:tcW w:w="1305" w:type="dxa"/>
            <w:shd w:val="clear" w:color="auto" w:fill="FFFFFF" w:themeFill="background1"/>
          </w:tcPr>
          <w:p w14:paraId="5EF2C8EB" w14:textId="77777777" w:rsidR="002C5850" w:rsidRPr="00B25502" w:rsidRDefault="002C5850" w:rsidP="00C3779A">
            <w:pPr>
              <w:spacing w:after="160" w:line="360" w:lineRule="auto"/>
              <w:rPr>
                <w:rFonts w:ascii="Arial" w:hAnsi="Arial" w:cs="Arial"/>
                <w:lang w:val="en-US"/>
              </w:rPr>
            </w:pPr>
          </w:p>
        </w:tc>
        <w:tc>
          <w:tcPr>
            <w:tcW w:w="2835" w:type="dxa"/>
            <w:shd w:val="clear" w:color="auto" w:fill="FFFFFF" w:themeFill="background1"/>
          </w:tcPr>
          <w:p w14:paraId="2312D277" w14:textId="77777777" w:rsidR="002C5850" w:rsidRPr="00B25502" w:rsidRDefault="002C5850" w:rsidP="00C3779A">
            <w:pPr>
              <w:spacing w:after="160" w:line="360" w:lineRule="auto"/>
              <w:rPr>
                <w:rFonts w:ascii="Arial" w:hAnsi="Arial" w:cs="Arial"/>
                <w:lang w:val="en-US"/>
              </w:rPr>
            </w:pPr>
            <w:r>
              <w:rPr>
                <w:rFonts w:ascii="Arial" w:hAnsi="Arial" w:cs="Arial"/>
                <w:lang w:val="en-US"/>
              </w:rPr>
              <w:t>Meeting minutes</w:t>
            </w:r>
          </w:p>
        </w:tc>
        <w:tc>
          <w:tcPr>
            <w:tcW w:w="2693" w:type="dxa"/>
            <w:shd w:val="clear" w:color="auto" w:fill="FFFFFF" w:themeFill="background1"/>
          </w:tcPr>
          <w:p w14:paraId="2420D2B5"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The</w:t>
            </w:r>
            <w:r>
              <w:rPr>
                <w:rFonts w:ascii="Arial" w:hAnsi="Arial" w:cs="Arial"/>
                <w:lang w:val="en-US"/>
              </w:rPr>
              <w:t>re</w:t>
            </w:r>
            <w:r w:rsidRPr="00B25502">
              <w:rPr>
                <w:rFonts w:ascii="Arial" w:hAnsi="Arial" w:cs="Arial"/>
                <w:lang w:val="en-US"/>
              </w:rPr>
              <w:t xml:space="preserve"> is a struggle with receiving minutes after an engagement (during </w:t>
            </w:r>
            <w:r>
              <w:rPr>
                <w:rFonts w:ascii="Arial" w:hAnsi="Arial" w:cs="Arial"/>
                <w:lang w:val="en-US"/>
              </w:rPr>
              <w:t>BSC/BEC</w:t>
            </w:r>
            <w:r w:rsidRPr="00B25502">
              <w:rPr>
                <w:rFonts w:ascii="Arial" w:hAnsi="Arial" w:cs="Arial"/>
                <w:lang w:val="en-US"/>
              </w:rPr>
              <w:t>, briefings, evaluations etc.)</w:t>
            </w:r>
          </w:p>
        </w:tc>
        <w:tc>
          <w:tcPr>
            <w:tcW w:w="5954" w:type="dxa"/>
            <w:shd w:val="clear" w:color="auto" w:fill="FFFFFF" w:themeFill="background1"/>
          </w:tcPr>
          <w:p w14:paraId="1A403B6E"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There should be an automated process within the SCM system that automatically sends meeting minutes to all relevant stakeholders immediately after the meeting concludes.</w:t>
            </w:r>
            <w:r>
              <w:rPr>
                <w:rFonts w:ascii="Arial" w:hAnsi="Arial" w:cs="Arial"/>
                <w:lang w:val="en-US"/>
              </w:rPr>
              <w:t xml:space="preserve"> (</w:t>
            </w:r>
            <w:r w:rsidRPr="004C311C">
              <w:rPr>
                <w:rFonts w:ascii="Arial" w:hAnsi="Arial" w:cs="Arial"/>
                <w:b/>
                <w:bCs/>
                <w:lang w:val="en-US"/>
              </w:rPr>
              <w:t>This is a non-evaluatable requirement</w:t>
            </w:r>
            <w:r w:rsidRPr="006B5EA5">
              <w:rPr>
                <w:rFonts w:ascii="Arial" w:hAnsi="Arial" w:cs="Arial"/>
                <w:lang w:val="en-US"/>
              </w:rPr>
              <w:t>)</w:t>
            </w:r>
          </w:p>
        </w:tc>
        <w:tc>
          <w:tcPr>
            <w:tcW w:w="709" w:type="dxa"/>
            <w:shd w:val="clear" w:color="auto" w:fill="FFFFFF" w:themeFill="background1"/>
          </w:tcPr>
          <w:p w14:paraId="2D349DFD" w14:textId="77777777" w:rsidR="002C5850" w:rsidRPr="00B25502" w:rsidRDefault="002C5850" w:rsidP="00C3779A">
            <w:pPr>
              <w:spacing w:line="360" w:lineRule="auto"/>
              <w:rPr>
                <w:rFonts w:ascii="Arial" w:hAnsi="Arial" w:cs="Arial"/>
                <w:lang w:val="en-US"/>
              </w:rPr>
            </w:pPr>
          </w:p>
        </w:tc>
        <w:tc>
          <w:tcPr>
            <w:tcW w:w="850" w:type="dxa"/>
            <w:shd w:val="clear" w:color="auto" w:fill="FFFFFF" w:themeFill="background1"/>
          </w:tcPr>
          <w:p w14:paraId="569DC122" w14:textId="77777777" w:rsidR="002C5850" w:rsidRPr="00B25502" w:rsidRDefault="002C5850" w:rsidP="00C3779A">
            <w:pPr>
              <w:spacing w:line="360" w:lineRule="auto"/>
              <w:rPr>
                <w:rFonts w:ascii="Arial" w:hAnsi="Arial" w:cs="Arial"/>
                <w:lang w:val="en-US"/>
              </w:rPr>
            </w:pPr>
          </w:p>
        </w:tc>
      </w:tr>
      <w:tr w:rsidR="002C5850" w:rsidRPr="00B25502" w14:paraId="0712010D" w14:textId="77777777" w:rsidTr="00DD6596">
        <w:tc>
          <w:tcPr>
            <w:tcW w:w="1305" w:type="dxa"/>
            <w:shd w:val="clear" w:color="auto" w:fill="BFBFBF" w:themeFill="background1" w:themeFillShade="BF"/>
          </w:tcPr>
          <w:p w14:paraId="1681F293" w14:textId="77777777" w:rsidR="002C5850" w:rsidRDefault="002C5850" w:rsidP="00C3779A">
            <w:pPr>
              <w:spacing w:after="160" w:line="360" w:lineRule="auto"/>
              <w:rPr>
                <w:rFonts w:ascii="Arial" w:hAnsi="Arial" w:cs="Arial"/>
                <w:lang w:val="en-US"/>
              </w:rPr>
            </w:pPr>
            <w:r w:rsidRPr="00B25502">
              <w:rPr>
                <w:rFonts w:ascii="Arial" w:hAnsi="Arial" w:cs="Arial"/>
                <w:lang w:val="en-US"/>
              </w:rPr>
              <w:lastRenderedPageBreak/>
              <w:t>BR</w:t>
            </w:r>
            <w:r>
              <w:rPr>
                <w:rFonts w:ascii="Arial" w:hAnsi="Arial" w:cs="Arial"/>
                <w:lang w:val="en-US"/>
              </w:rPr>
              <w:t>7</w:t>
            </w:r>
          </w:p>
          <w:p w14:paraId="1243AC13" w14:textId="77777777" w:rsidR="002C5850" w:rsidRPr="00B25502" w:rsidRDefault="002C5850" w:rsidP="00C3779A">
            <w:pPr>
              <w:spacing w:after="160" w:line="360" w:lineRule="auto"/>
              <w:rPr>
                <w:rFonts w:ascii="Arial" w:hAnsi="Arial" w:cs="Arial"/>
                <w:lang w:val="en-US"/>
              </w:rPr>
            </w:pPr>
            <w:r>
              <w:rPr>
                <w:rFonts w:ascii="Arial" w:hAnsi="Arial" w:cs="Arial"/>
                <w:lang w:val="en-US"/>
              </w:rPr>
              <w:t>Phase 1</w:t>
            </w:r>
          </w:p>
        </w:tc>
        <w:tc>
          <w:tcPr>
            <w:tcW w:w="2835" w:type="dxa"/>
            <w:shd w:val="clear" w:color="auto" w:fill="BFBFBF" w:themeFill="background1" w:themeFillShade="BF"/>
          </w:tcPr>
          <w:p w14:paraId="492D10FF"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Evaluation Process</w:t>
            </w:r>
          </w:p>
        </w:tc>
        <w:tc>
          <w:tcPr>
            <w:tcW w:w="2693" w:type="dxa"/>
            <w:shd w:val="clear" w:color="auto" w:fill="BFBFBF" w:themeFill="background1" w:themeFillShade="BF"/>
          </w:tcPr>
          <w:p w14:paraId="60F1D409"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Current Process</w:t>
            </w:r>
          </w:p>
        </w:tc>
        <w:tc>
          <w:tcPr>
            <w:tcW w:w="5954" w:type="dxa"/>
            <w:shd w:val="clear" w:color="auto" w:fill="BFBFBF" w:themeFill="background1" w:themeFillShade="BF"/>
          </w:tcPr>
          <w:p w14:paraId="38604F76"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Digitalization</w:t>
            </w:r>
          </w:p>
        </w:tc>
        <w:tc>
          <w:tcPr>
            <w:tcW w:w="709" w:type="dxa"/>
            <w:shd w:val="clear" w:color="auto" w:fill="BFBFBF" w:themeFill="background1" w:themeFillShade="BF"/>
          </w:tcPr>
          <w:p w14:paraId="61D534D0" w14:textId="77777777" w:rsidR="002C5850" w:rsidRPr="00B25502" w:rsidRDefault="002C5850" w:rsidP="00C3779A">
            <w:pPr>
              <w:spacing w:line="360" w:lineRule="auto"/>
              <w:rPr>
                <w:rFonts w:ascii="Arial" w:hAnsi="Arial" w:cs="Arial"/>
                <w:lang w:val="en-US"/>
              </w:rPr>
            </w:pPr>
            <w:r>
              <w:rPr>
                <w:rFonts w:ascii="Arial" w:hAnsi="Arial" w:cs="Arial"/>
                <w:lang w:val="en-US"/>
              </w:rPr>
              <w:t>Yes</w:t>
            </w:r>
          </w:p>
        </w:tc>
        <w:tc>
          <w:tcPr>
            <w:tcW w:w="850" w:type="dxa"/>
            <w:shd w:val="clear" w:color="auto" w:fill="BFBFBF" w:themeFill="background1" w:themeFillShade="BF"/>
          </w:tcPr>
          <w:p w14:paraId="4B57EC53" w14:textId="77777777" w:rsidR="002C5850" w:rsidRPr="00B25502" w:rsidRDefault="002C5850" w:rsidP="00C3779A">
            <w:pPr>
              <w:spacing w:line="360" w:lineRule="auto"/>
              <w:rPr>
                <w:rFonts w:ascii="Arial" w:hAnsi="Arial" w:cs="Arial"/>
                <w:lang w:val="en-US"/>
              </w:rPr>
            </w:pPr>
            <w:r>
              <w:rPr>
                <w:rFonts w:ascii="Arial" w:hAnsi="Arial" w:cs="Arial"/>
                <w:lang w:val="en-US"/>
              </w:rPr>
              <w:t>No</w:t>
            </w:r>
          </w:p>
        </w:tc>
      </w:tr>
      <w:tr w:rsidR="002C5850" w:rsidRPr="00B25502" w14:paraId="51397851" w14:textId="77777777" w:rsidTr="00DD6596">
        <w:tc>
          <w:tcPr>
            <w:tcW w:w="1305" w:type="dxa"/>
          </w:tcPr>
          <w:p w14:paraId="58BEFB7B" w14:textId="77777777" w:rsidR="002C5850" w:rsidRPr="00B25502" w:rsidRDefault="002C5850" w:rsidP="00C3779A">
            <w:pPr>
              <w:spacing w:after="160" w:line="360" w:lineRule="auto"/>
              <w:rPr>
                <w:rFonts w:ascii="Arial" w:hAnsi="Arial" w:cs="Arial"/>
                <w:lang w:val="en-US"/>
              </w:rPr>
            </w:pPr>
          </w:p>
        </w:tc>
        <w:tc>
          <w:tcPr>
            <w:tcW w:w="2835" w:type="dxa"/>
          </w:tcPr>
          <w:p w14:paraId="31C27A85"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Appointment letters of Bid Evaluation Committee and Declaration of Interest forms</w:t>
            </w:r>
          </w:p>
        </w:tc>
        <w:tc>
          <w:tcPr>
            <w:tcW w:w="2693" w:type="dxa"/>
          </w:tcPr>
          <w:p w14:paraId="0CE31C2F"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Generated Manual using an SCM template</w:t>
            </w:r>
          </w:p>
        </w:tc>
        <w:tc>
          <w:tcPr>
            <w:tcW w:w="5954" w:type="dxa"/>
          </w:tcPr>
          <w:p w14:paraId="7FBCDEB5"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A standard template on the system that SCM officials need to send via the system to the appointed members to accept nominations and declare online if they have any interest in the tender.</w:t>
            </w:r>
          </w:p>
        </w:tc>
        <w:tc>
          <w:tcPr>
            <w:tcW w:w="709" w:type="dxa"/>
          </w:tcPr>
          <w:p w14:paraId="0BB8C955" w14:textId="77777777" w:rsidR="002C5850" w:rsidRPr="00B25502" w:rsidRDefault="002C5850" w:rsidP="00C3779A">
            <w:pPr>
              <w:spacing w:line="360" w:lineRule="auto"/>
              <w:rPr>
                <w:rFonts w:ascii="Arial" w:hAnsi="Arial" w:cs="Arial"/>
                <w:lang w:val="en-US"/>
              </w:rPr>
            </w:pPr>
          </w:p>
        </w:tc>
        <w:tc>
          <w:tcPr>
            <w:tcW w:w="850" w:type="dxa"/>
          </w:tcPr>
          <w:p w14:paraId="4B1073DB" w14:textId="77777777" w:rsidR="002C5850" w:rsidRPr="00B25502" w:rsidRDefault="002C5850" w:rsidP="00C3779A">
            <w:pPr>
              <w:spacing w:line="360" w:lineRule="auto"/>
              <w:rPr>
                <w:rFonts w:ascii="Arial" w:hAnsi="Arial" w:cs="Arial"/>
                <w:lang w:val="en-US"/>
              </w:rPr>
            </w:pPr>
          </w:p>
        </w:tc>
      </w:tr>
      <w:tr w:rsidR="002C5850" w:rsidRPr="00B25502" w14:paraId="70CA66B2" w14:textId="77777777" w:rsidTr="00DD6596">
        <w:tc>
          <w:tcPr>
            <w:tcW w:w="1305" w:type="dxa"/>
          </w:tcPr>
          <w:p w14:paraId="24C99A83" w14:textId="77777777" w:rsidR="002C5850" w:rsidRPr="00B25502" w:rsidRDefault="002C5850" w:rsidP="00C3779A">
            <w:pPr>
              <w:spacing w:after="160" w:line="360" w:lineRule="auto"/>
              <w:rPr>
                <w:rFonts w:ascii="Arial" w:hAnsi="Arial" w:cs="Arial"/>
                <w:lang w:val="en-US"/>
              </w:rPr>
            </w:pPr>
          </w:p>
        </w:tc>
        <w:tc>
          <w:tcPr>
            <w:tcW w:w="2835" w:type="dxa"/>
          </w:tcPr>
          <w:p w14:paraId="65395A52"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Scoring sheets from Bid evaluation committee for each evaluation stage</w:t>
            </w:r>
          </w:p>
        </w:tc>
        <w:tc>
          <w:tcPr>
            <w:tcW w:w="2693" w:type="dxa"/>
          </w:tcPr>
          <w:p w14:paraId="644AE79C"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Manual process of going through the submitted documents from bidders and checking if they me</w:t>
            </w:r>
            <w:r>
              <w:rPr>
                <w:rFonts w:ascii="Arial" w:hAnsi="Arial" w:cs="Arial"/>
                <w:lang w:val="en-US"/>
              </w:rPr>
              <w:t>e</w:t>
            </w:r>
            <w:r w:rsidRPr="00B25502">
              <w:rPr>
                <w:rFonts w:ascii="Arial" w:hAnsi="Arial" w:cs="Arial"/>
                <w:lang w:val="en-US"/>
              </w:rPr>
              <w:t>t the evaluation requirement.</w:t>
            </w:r>
          </w:p>
        </w:tc>
        <w:tc>
          <w:tcPr>
            <w:tcW w:w="5954" w:type="dxa"/>
          </w:tcPr>
          <w:p w14:paraId="28A43420"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 xml:space="preserve">The system should have a tick box if bidders meet the requirement or not. Once </w:t>
            </w:r>
            <w:r>
              <w:rPr>
                <w:rFonts w:ascii="Arial" w:hAnsi="Arial" w:cs="Arial"/>
                <w:lang w:val="en-US"/>
              </w:rPr>
              <w:t>BSC/BEC</w:t>
            </w:r>
            <w:r w:rsidRPr="00B25502">
              <w:rPr>
                <w:rFonts w:ascii="Arial" w:hAnsi="Arial" w:cs="Arial"/>
                <w:lang w:val="en-US"/>
              </w:rPr>
              <w:t xml:space="preserve"> member is done evaluating, SCM official and other members can view the scoring sheet.</w:t>
            </w:r>
            <w:r>
              <w:rPr>
                <w:rFonts w:ascii="Arial" w:hAnsi="Arial" w:cs="Arial"/>
                <w:lang w:val="en-US"/>
              </w:rPr>
              <w:t xml:space="preserve"> The system must ensure that the scoring sheets are signed by the individual BEC members and the BEC chairperson. (</w:t>
            </w:r>
            <w:r w:rsidRPr="004C311C">
              <w:rPr>
                <w:rFonts w:ascii="Arial" w:hAnsi="Arial" w:cs="Arial"/>
                <w:b/>
                <w:bCs/>
                <w:lang w:val="en-US"/>
              </w:rPr>
              <w:t>This is a non-evaluatable requirement</w:t>
            </w:r>
            <w:r w:rsidRPr="006B5EA5">
              <w:rPr>
                <w:rFonts w:ascii="Arial" w:hAnsi="Arial" w:cs="Arial"/>
                <w:lang w:val="en-US"/>
              </w:rPr>
              <w:t>)</w:t>
            </w:r>
          </w:p>
        </w:tc>
        <w:tc>
          <w:tcPr>
            <w:tcW w:w="709" w:type="dxa"/>
          </w:tcPr>
          <w:p w14:paraId="3E706B0B" w14:textId="77777777" w:rsidR="002C5850" w:rsidRPr="00B25502" w:rsidRDefault="002C5850" w:rsidP="00C3779A">
            <w:pPr>
              <w:spacing w:line="360" w:lineRule="auto"/>
              <w:rPr>
                <w:rFonts w:ascii="Arial" w:hAnsi="Arial" w:cs="Arial"/>
                <w:lang w:val="en-US"/>
              </w:rPr>
            </w:pPr>
          </w:p>
        </w:tc>
        <w:tc>
          <w:tcPr>
            <w:tcW w:w="850" w:type="dxa"/>
          </w:tcPr>
          <w:p w14:paraId="79C76068" w14:textId="77777777" w:rsidR="002C5850" w:rsidRPr="00B25502" w:rsidRDefault="002C5850" w:rsidP="00C3779A">
            <w:pPr>
              <w:spacing w:line="360" w:lineRule="auto"/>
              <w:rPr>
                <w:rFonts w:ascii="Arial" w:hAnsi="Arial" w:cs="Arial"/>
                <w:lang w:val="en-US"/>
              </w:rPr>
            </w:pPr>
          </w:p>
        </w:tc>
      </w:tr>
      <w:tr w:rsidR="002C5850" w:rsidRPr="00B25502" w14:paraId="22E974D7" w14:textId="77777777" w:rsidTr="00DD6596">
        <w:tc>
          <w:tcPr>
            <w:tcW w:w="1305" w:type="dxa"/>
            <w:shd w:val="clear" w:color="auto" w:fill="BFBFBF" w:themeFill="background1" w:themeFillShade="BF"/>
          </w:tcPr>
          <w:p w14:paraId="1FD2B0AE" w14:textId="77777777" w:rsidR="002C5850" w:rsidRDefault="002C5850" w:rsidP="00C3779A">
            <w:pPr>
              <w:spacing w:after="160" w:line="360" w:lineRule="auto"/>
              <w:rPr>
                <w:rFonts w:ascii="Arial" w:hAnsi="Arial" w:cs="Arial"/>
                <w:lang w:val="en-US"/>
              </w:rPr>
            </w:pPr>
            <w:r w:rsidRPr="00B25502">
              <w:rPr>
                <w:rFonts w:ascii="Arial" w:hAnsi="Arial" w:cs="Arial"/>
                <w:lang w:val="en-US"/>
              </w:rPr>
              <w:t>BR</w:t>
            </w:r>
            <w:r>
              <w:rPr>
                <w:rFonts w:ascii="Arial" w:hAnsi="Arial" w:cs="Arial"/>
                <w:lang w:val="en-US"/>
              </w:rPr>
              <w:t>8</w:t>
            </w:r>
          </w:p>
          <w:p w14:paraId="70D0B9FB" w14:textId="77777777" w:rsidR="002C5850" w:rsidRPr="00B25502" w:rsidRDefault="002C5850" w:rsidP="00C3779A">
            <w:pPr>
              <w:spacing w:after="160" w:line="360" w:lineRule="auto"/>
              <w:rPr>
                <w:rFonts w:ascii="Arial" w:hAnsi="Arial" w:cs="Arial"/>
                <w:lang w:val="en-US"/>
              </w:rPr>
            </w:pPr>
            <w:r>
              <w:rPr>
                <w:rFonts w:ascii="Arial" w:hAnsi="Arial" w:cs="Arial"/>
                <w:lang w:val="en-US"/>
              </w:rPr>
              <w:t>Phase1</w:t>
            </w:r>
          </w:p>
        </w:tc>
        <w:tc>
          <w:tcPr>
            <w:tcW w:w="2835" w:type="dxa"/>
            <w:shd w:val="clear" w:color="auto" w:fill="BFBFBF" w:themeFill="background1" w:themeFillShade="BF"/>
          </w:tcPr>
          <w:p w14:paraId="127BC9EC"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Post Evaluation Process</w:t>
            </w:r>
          </w:p>
        </w:tc>
        <w:tc>
          <w:tcPr>
            <w:tcW w:w="2693" w:type="dxa"/>
            <w:shd w:val="clear" w:color="auto" w:fill="BFBFBF" w:themeFill="background1" w:themeFillShade="BF"/>
          </w:tcPr>
          <w:p w14:paraId="31FE2067"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Current Process</w:t>
            </w:r>
          </w:p>
        </w:tc>
        <w:tc>
          <w:tcPr>
            <w:tcW w:w="5954" w:type="dxa"/>
            <w:shd w:val="clear" w:color="auto" w:fill="BFBFBF" w:themeFill="background1" w:themeFillShade="BF"/>
          </w:tcPr>
          <w:p w14:paraId="7D2DD5B3"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Digitalization</w:t>
            </w:r>
          </w:p>
        </w:tc>
        <w:tc>
          <w:tcPr>
            <w:tcW w:w="709" w:type="dxa"/>
            <w:shd w:val="clear" w:color="auto" w:fill="BFBFBF" w:themeFill="background1" w:themeFillShade="BF"/>
          </w:tcPr>
          <w:p w14:paraId="626C1C67" w14:textId="77777777" w:rsidR="002C5850" w:rsidRPr="00B25502" w:rsidRDefault="002C5850" w:rsidP="00C3779A">
            <w:pPr>
              <w:spacing w:line="360" w:lineRule="auto"/>
              <w:rPr>
                <w:rFonts w:ascii="Arial" w:hAnsi="Arial" w:cs="Arial"/>
                <w:lang w:val="en-US"/>
              </w:rPr>
            </w:pPr>
            <w:r>
              <w:rPr>
                <w:rFonts w:ascii="Arial" w:hAnsi="Arial" w:cs="Arial"/>
                <w:lang w:val="en-US"/>
              </w:rPr>
              <w:t>Yes</w:t>
            </w:r>
          </w:p>
        </w:tc>
        <w:tc>
          <w:tcPr>
            <w:tcW w:w="850" w:type="dxa"/>
            <w:shd w:val="clear" w:color="auto" w:fill="BFBFBF" w:themeFill="background1" w:themeFillShade="BF"/>
          </w:tcPr>
          <w:p w14:paraId="688A764E" w14:textId="77777777" w:rsidR="002C5850" w:rsidRPr="00B25502" w:rsidRDefault="002C5850" w:rsidP="00C3779A">
            <w:pPr>
              <w:spacing w:line="360" w:lineRule="auto"/>
              <w:rPr>
                <w:rFonts w:ascii="Arial" w:hAnsi="Arial" w:cs="Arial"/>
                <w:lang w:val="en-US"/>
              </w:rPr>
            </w:pPr>
            <w:r>
              <w:rPr>
                <w:rFonts w:ascii="Arial" w:hAnsi="Arial" w:cs="Arial"/>
                <w:lang w:val="en-US"/>
              </w:rPr>
              <w:t>No</w:t>
            </w:r>
          </w:p>
        </w:tc>
      </w:tr>
      <w:tr w:rsidR="002C5850" w:rsidRPr="00B25502" w14:paraId="27A2C31F" w14:textId="77777777" w:rsidTr="00DD6596">
        <w:tc>
          <w:tcPr>
            <w:tcW w:w="1305" w:type="dxa"/>
          </w:tcPr>
          <w:p w14:paraId="71342229" w14:textId="77777777" w:rsidR="002C5850" w:rsidRPr="00B25502" w:rsidRDefault="002C5850" w:rsidP="00C3779A">
            <w:pPr>
              <w:spacing w:after="160" w:line="360" w:lineRule="auto"/>
              <w:rPr>
                <w:rFonts w:ascii="Arial" w:hAnsi="Arial" w:cs="Arial"/>
                <w:lang w:val="en-US"/>
              </w:rPr>
            </w:pPr>
          </w:p>
        </w:tc>
        <w:tc>
          <w:tcPr>
            <w:tcW w:w="2835" w:type="dxa"/>
          </w:tcPr>
          <w:p w14:paraId="780F78BA"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Request for Probity and appointment (if applicable)</w:t>
            </w:r>
          </w:p>
        </w:tc>
        <w:tc>
          <w:tcPr>
            <w:tcW w:w="2693" w:type="dxa"/>
          </w:tcPr>
          <w:p w14:paraId="04975EE6"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Manual process. A memo is sent to the SCM GM for approval before the end user can create a PR in the system.</w:t>
            </w:r>
          </w:p>
        </w:tc>
        <w:tc>
          <w:tcPr>
            <w:tcW w:w="5954" w:type="dxa"/>
          </w:tcPr>
          <w:p w14:paraId="3E20639D"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A standard template on the system for SCM officials to populate and SCM GM can approve</w:t>
            </w:r>
            <w:r>
              <w:rPr>
                <w:rFonts w:ascii="Arial" w:hAnsi="Arial" w:cs="Arial"/>
                <w:lang w:val="en-US"/>
              </w:rPr>
              <w:t xml:space="preserve"> and go to internal audit for execution</w:t>
            </w:r>
            <w:r w:rsidRPr="00B25502">
              <w:rPr>
                <w:rFonts w:ascii="Arial" w:hAnsi="Arial" w:cs="Arial"/>
                <w:lang w:val="en-US"/>
              </w:rPr>
              <w:t>.</w:t>
            </w:r>
            <w:r>
              <w:rPr>
                <w:rFonts w:ascii="Arial" w:hAnsi="Arial" w:cs="Arial"/>
                <w:lang w:val="en-US"/>
              </w:rPr>
              <w:t xml:space="preserve"> The BEC chair will request for probity with reasons, approval workflow will be sent to the GM once granted, an internal probity request will be sent to enterprise security and compliance or internal audit.</w:t>
            </w:r>
            <w:r w:rsidRPr="00B25502">
              <w:rPr>
                <w:rFonts w:ascii="Arial" w:hAnsi="Arial" w:cs="Arial"/>
                <w:lang w:val="en-US"/>
              </w:rPr>
              <w:t xml:space="preserve"> </w:t>
            </w:r>
            <w:r>
              <w:rPr>
                <w:rFonts w:ascii="Arial" w:hAnsi="Arial" w:cs="Arial"/>
                <w:lang w:val="en-US"/>
              </w:rPr>
              <w:t>(</w:t>
            </w:r>
            <w:r w:rsidRPr="004C311C">
              <w:rPr>
                <w:rFonts w:ascii="Arial" w:hAnsi="Arial" w:cs="Arial"/>
                <w:b/>
                <w:bCs/>
                <w:lang w:val="en-US"/>
              </w:rPr>
              <w:t>This is a non-evaluatable requirement</w:t>
            </w:r>
            <w:r w:rsidRPr="006B5EA5">
              <w:rPr>
                <w:rFonts w:ascii="Arial" w:hAnsi="Arial" w:cs="Arial"/>
                <w:lang w:val="en-US"/>
              </w:rPr>
              <w:t>)</w:t>
            </w:r>
          </w:p>
        </w:tc>
        <w:tc>
          <w:tcPr>
            <w:tcW w:w="709" w:type="dxa"/>
          </w:tcPr>
          <w:p w14:paraId="7B9A5181" w14:textId="77777777" w:rsidR="002C5850" w:rsidRPr="00B25502" w:rsidRDefault="002C5850" w:rsidP="00C3779A">
            <w:pPr>
              <w:spacing w:line="360" w:lineRule="auto"/>
              <w:rPr>
                <w:rFonts w:ascii="Arial" w:hAnsi="Arial" w:cs="Arial"/>
                <w:lang w:val="en-US"/>
              </w:rPr>
            </w:pPr>
          </w:p>
        </w:tc>
        <w:tc>
          <w:tcPr>
            <w:tcW w:w="850" w:type="dxa"/>
          </w:tcPr>
          <w:p w14:paraId="6A35A90A" w14:textId="77777777" w:rsidR="002C5850" w:rsidRPr="00B25502" w:rsidRDefault="002C5850" w:rsidP="00C3779A">
            <w:pPr>
              <w:spacing w:line="360" w:lineRule="auto"/>
              <w:rPr>
                <w:rFonts w:ascii="Arial" w:hAnsi="Arial" w:cs="Arial"/>
                <w:lang w:val="en-US"/>
              </w:rPr>
            </w:pPr>
          </w:p>
        </w:tc>
      </w:tr>
      <w:tr w:rsidR="002C5850" w:rsidRPr="00B25502" w14:paraId="71AB4E22" w14:textId="77777777" w:rsidTr="00DD6596">
        <w:tc>
          <w:tcPr>
            <w:tcW w:w="1305" w:type="dxa"/>
          </w:tcPr>
          <w:p w14:paraId="2A24319D" w14:textId="77777777" w:rsidR="002C5850" w:rsidRPr="00B25502" w:rsidRDefault="002C5850" w:rsidP="00C3779A">
            <w:pPr>
              <w:spacing w:after="160" w:line="360" w:lineRule="auto"/>
              <w:rPr>
                <w:rFonts w:ascii="Arial" w:hAnsi="Arial" w:cs="Arial"/>
                <w:lang w:val="en-US"/>
              </w:rPr>
            </w:pPr>
          </w:p>
        </w:tc>
        <w:tc>
          <w:tcPr>
            <w:tcW w:w="2835" w:type="dxa"/>
          </w:tcPr>
          <w:p w14:paraId="49901419" w14:textId="77777777" w:rsidR="002C5850" w:rsidRPr="00B25502" w:rsidRDefault="002C5850" w:rsidP="00C3779A">
            <w:pPr>
              <w:spacing w:after="160" w:line="360" w:lineRule="auto"/>
              <w:rPr>
                <w:rFonts w:ascii="Arial" w:hAnsi="Arial" w:cs="Arial"/>
                <w:lang w:val="en-ZA"/>
              </w:rPr>
            </w:pPr>
            <w:r w:rsidRPr="00B25502">
              <w:rPr>
                <w:rFonts w:ascii="Arial" w:hAnsi="Arial" w:cs="Arial"/>
                <w:lang w:val="en-US"/>
              </w:rPr>
              <w:t>Recommendation report</w:t>
            </w:r>
          </w:p>
          <w:p w14:paraId="375FE889" w14:textId="77777777" w:rsidR="002C5850" w:rsidRPr="00B25502" w:rsidRDefault="002C5850" w:rsidP="00C3779A">
            <w:pPr>
              <w:spacing w:after="160" w:line="360" w:lineRule="auto"/>
              <w:rPr>
                <w:rFonts w:ascii="Arial" w:hAnsi="Arial" w:cs="Arial"/>
                <w:lang w:val="en-US"/>
              </w:rPr>
            </w:pPr>
          </w:p>
        </w:tc>
        <w:tc>
          <w:tcPr>
            <w:tcW w:w="2693" w:type="dxa"/>
          </w:tcPr>
          <w:p w14:paraId="7568A75C"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Completed manually using recommendation to award template</w:t>
            </w:r>
          </w:p>
        </w:tc>
        <w:tc>
          <w:tcPr>
            <w:tcW w:w="5954" w:type="dxa"/>
          </w:tcPr>
          <w:p w14:paraId="4AE95B39" w14:textId="77777777" w:rsidR="002C5850" w:rsidRPr="00B25502" w:rsidRDefault="002C5850" w:rsidP="00C3779A">
            <w:pPr>
              <w:spacing w:after="160" w:line="360" w:lineRule="auto"/>
              <w:rPr>
                <w:rFonts w:ascii="Arial" w:hAnsi="Arial" w:cs="Arial"/>
                <w:lang w:val="en-US"/>
              </w:rPr>
            </w:pPr>
            <w:r>
              <w:rPr>
                <w:rFonts w:ascii="Arial" w:hAnsi="Arial" w:cs="Arial"/>
                <w:lang w:val="en-US"/>
              </w:rPr>
              <w:t>Probity report to be uploaded from external. (A tab/button to attach the report)</w:t>
            </w:r>
          </w:p>
        </w:tc>
        <w:tc>
          <w:tcPr>
            <w:tcW w:w="709" w:type="dxa"/>
          </w:tcPr>
          <w:p w14:paraId="755D7BA3" w14:textId="77777777" w:rsidR="002C5850" w:rsidRPr="00B25502" w:rsidRDefault="002C5850" w:rsidP="00C3779A">
            <w:pPr>
              <w:spacing w:line="360" w:lineRule="auto"/>
              <w:rPr>
                <w:rFonts w:ascii="Arial" w:hAnsi="Arial" w:cs="Arial"/>
                <w:lang w:val="en-US"/>
              </w:rPr>
            </w:pPr>
          </w:p>
        </w:tc>
        <w:tc>
          <w:tcPr>
            <w:tcW w:w="850" w:type="dxa"/>
          </w:tcPr>
          <w:p w14:paraId="1E5D0591" w14:textId="77777777" w:rsidR="002C5850" w:rsidRPr="00B25502" w:rsidRDefault="002C5850" w:rsidP="00C3779A">
            <w:pPr>
              <w:spacing w:line="360" w:lineRule="auto"/>
              <w:rPr>
                <w:rFonts w:ascii="Arial" w:hAnsi="Arial" w:cs="Arial"/>
                <w:lang w:val="en-US"/>
              </w:rPr>
            </w:pPr>
          </w:p>
        </w:tc>
      </w:tr>
      <w:tr w:rsidR="002C5850" w:rsidRPr="00B25502" w14:paraId="14526BD5" w14:textId="77777777" w:rsidTr="00DD6596">
        <w:tc>
          <w:tcPr>
            <w:tcW w:w="1305" w:type="dxa"/>
            <w:shd w:val="clear" w:color="auto" w:fill="BFBFBF" w:themeFill="background1" w:themeFillShade="BF"/>
          </w:tcPr>
          <w:p w14:paraId="53E172F9" w14:textId="77777777" w:rsidR="002C5850" w:rsidRDefault="002C5850" w:rsidP="00C3779A">
            <w:pPr>
              <w:spacing w:after="160" w:line="360" w:lineRule="auto"/>
              <w:rPr>
                <w:rFonts w:ascii="Arial" w:hAnsi="Arial" w:cs="Arial"/>
                <w:lang w:val="en-US"/>
              </w:rPr>
            </w:pPr>
            <w:r w:rsidRPr="00B25502">
              <w:rPr>
                <w:rFonts w:ascii="Arial" w:hAnsi="Arial" w:cs="Arial"/>
                <w:lang w:val="en-US"/>
              </w:rPr>
              <w:t>BR</w:t>
            </w:r>
            <w:r>
              <w:rPr>
                <w:rFonts w:ascii="Arial" w:hAnsi="Arial" w:cs="Arial"/>
                <w:lang w:val="en-US"/>
              </w:rPr>
              <w:t>9</w:t>
            </w:r>
          </w:p>
          <w:p w14:paraId="0B04A7C8" w14:textId="77777777" w:rsidR="002C5850" w:rsidRPr="00B25502" w:rsidRDefault="002C5850" w:rsidP="00C3779A">
            <w:pPr>
              <w:spacing w:after="160" w:line="360" w:lineRule="auto"/>
              <w:rPr>
                <w:rFonts w:ascii="Arial" w:hAnsi="Arial" w:cs="Arial"/>
                <w:lang w:val="en-US"/>
              </w:rPr>
            </w:pPr>
            <w:r>
              <w:rPr>
                <w:rFonts w:ascii="Arial" w:hAnsi="Arial" w:cs="Arial"/>
                <w:lang w:val="en-US"/>
              </w:rPr>
              <w:t>Phase 1</w:t>
            </w:r>
          </w:p>
        </w:tc>
        <w:tc>
          <w:tcPr>
            <w:tcW w:w="2835" w:type="dxa"/>
            <w:shd w:val="clear" w:color="auto" w:fill="BFBFBF" w:themeFill="background1" w:themeFillShade="BF"/>
          </w:tcPr>
          <w:p w14:paraId="4CA557A8"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Adjudication Process</w:t>
            </w:r>
          </w:p>
        </w:tc>
        <w:tc>
          <w:tcPr>
            <w:tcW w:w="2693" w:type="dxa"/>
            <w:shd w:val="clear" w:color="auto" w:fill="BFBFBF" w:themeFill="background1" w:themeFillShade="BF"/>
          </w:tcPr>
          <w:p w14:paraId="7E20A41D"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Current Process</w:t>
            </w:r>
          </w:p>
        </w:tc>
        <w:tc>
          <w:tcPr>
            <w:tcW w:w="5954" w:type="dxa"/>
            <w:shd w:val="clear" w:color="auto" w:fill="BFBFBF" w:themeFill="background1" w:themeFillShade="BF"/>
          </w:tcPr>
          <w:p w14:paraId="4544F5CE"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Digitalization</w:t>
            </w:r>
          </w:p>
        </w:tc>
        <w:tc>
          <w:tcPr>
            <w:tcW w:w="709" w:type="dxa"/>
            <w:shd w:val="clear" w:color="auto" w:fill="BFBFBF" w:themeFill="background1" w:themeFillShade="BF"/>
          </w:tcPr>
          <w:p w14:paraId="0196B0B0" w14:textId="77777777" w:rsidR="002C5850" w:rsidRPr="00B25502" w:rsidRDefault="002C5850" w:rsidP="00C3779A">
            <w:pPr>
              <w:spacing w:line="360" w:lineRule="auto"/>
              <w:rPr>
                <w:rFonts w:ascii="Arial" w:hAnsi="Arial" w:cs="Arial"/>
                <w:lang w:val="en-US"/>
              </w:rPr>
            </w:pPr>
            <w:r>
              <w:rPr>
                <w:rFonts w:ascii="Arial" w:hAnsi="Arial" w:cs="Arial"/>
                <w:lang w:val="en-US"/>
              </w:rPr>
              <w:t>Yes</w:t>
            </w:r>
          </w:p>
        </w:tc>
        <w:tc>
          <w:tcPr>
            <w:tcW w:w="850" w:type="dxa"/>
            <w:shd w:val="clear" w:color="auto" w:fill="BFBFBF" w:themeFill="background1" w:themeFillShade="BF"/>
          </w:tcPr>
          <w:p w14:paraId="0D05030B" w14:textId="77777777" w:rsidR="002C5850" w:rsidRPr="00B25502" w:rsidRDefault="002C5850" w:rsidP="00C3779A">
            <w:pPr>
              <w:spacing w:line="360" w:lineRule="auto"/>
              <w:rPr>
                <w:rFonts w:ascii="Arial" w:hAnsi="Arial" w:cs="Arial"/>
                <w:lang w:val="en-US"/>
              </w:rPr>
            </w:pPr>
            <w:r>
              <w:rPr>
                <w:rFonts w:ascii="Arial" w:hAnsi="Arial" w:cs="Arial"/>
                <w:lang w:val="en-US"/>
              </w:rPr>
              <w:t>No</w:t>
            </w:r>
          </w:p>
        </w:tc>
      </w:tr>
      <w:tr w:rsidR="002C5850" w:rsidRPr="00B25502" w14:paraId="355E807E" w14:textId="77777777" w:rsidTr="00DD6596">
        <w:tc>
          <w:tcPr>
            <w:tcW w:w="1305" w:type="dxa"/>
          </w:tcPr>
          <w:p w14:paraId="38FF7726" w14:textId="77777777" w:rsidR="002C5850" w:rsidRPr="00B25502" w:rsidRDefault="002C5850" w:rsidP="00C3779A">
            <w:pPr>
              <w:spacing w:after="160" w:line="360" w:lineRule="auto"/>
              <w:rPr>
                <w:rFonts w:ascii="Arial" w:hAnsi="Arial" w:cs="Arial"/>
                <w:lang w:val="en-US"/>
              </w:rPr>
            </w:pPr>
          </w:p>
        </w:tc>
        <w:tc>
          <w:tcPr>
            <w:tcW w:w="2835" w:type="dxa"/>
          </w:tcPr>
          <w:p w14:paraId="3B8AC7CE"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The mandate from the adjudication committee</w:t>
            </w:r>
          </w:p>
        </w:tc>
        <w:tc>
          <w:tcPr>
            <w:tcW w:w="2693" w:type="dxa"/>
          </w:tcPr>
          <w:p w14:paraId="562007A5"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Manual process received via email from secretariate</w:t>
            </w:r>
          </w:p>
        </w:tc>
        <w:tc>
          <w:tcPr>
            <w:tcW w:w="5954" w:type="dxa"/>
          </w:tcPr>
          <w:p w14:paraId="25D22EAB"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 xml:space="preserve">The mandate should be generated on the system and transmitted electronically to </w:t>
            </w:r>
            <w:r>
              <w:rPr>
                <w:rFonts w:ascii="Arial" w:hAnsi="Arial" w:cs="Arial"/>
                <w:lang w:val="en-US"/>
              </w:rPr>
              <w:t xml:space="preserve">the </w:t>
            </w:r>
            <w:r w:rsidRPr="00B25502">
              <w:rPr>
                <w:rFonts w:ascii="Arial" w:hAnsi="Arial" w:cs="Arial"/>
                <w:lang w:val="en-US"/>
              </w:rPr>
              <w:t>Buyer.</w:t>
            </w:r>
          </w:p>
        </w:tc>
        <w:tc>
          <w:tcPr>
            <w:tcW w:w="709" w:type="dxa"/>
          </w:tcPr>
          <w:p w14:paraId="0B5514EA" w14:textId="77777777" w:rsidR="002C5850" w:rsidRPr="00B25502" w:rsidRDefault="002C5850" w:rsidP="00C3779A">
            <w:pPr>
              <w:spacing w:line="360" w:lineRule="auto"/>
              <w:rPr>
                <w:rFonts w:ascii="Arial" w:hAnsi="Arial" w:cs="Arial"/>
                <w:lang w:val="en-US"/>
              </w:rPr>
            </w:pPr>
          </w:p>
        </w:tc>
        <w:tc>
          <w:tcPr>
            <w:tcW w:w="850" w:type="dxa"/>
          </w:tcPr>
          <w:p w14:paraId="5A1010B9" w14:textId="77777777" w:rsidR="002C5850" w:rsidRPr="00B25502" w:rsidRDefault="002C5850" w:rsidP="00C3779A">
            <w:pPr>
              <w:spacing w:line="360" w:lineRule="auto"/>
              <w:rPr>
                <w:rFonts w:ascii="Arial" w:hAnsi="Arial" w:cs="Arial"/>
                <w:lang w:val="en-US"/>
              </w:rPr>
            </w:pPr>
          </w:p>
        </w:tc>
      </w:tr>
      <w:tr w:rsidR="002C5850" w:rsidRPr="00B25502" w14:paraId="6BC1F584" w14:textId="77777777" w:rsidTr="00DD6596">
        <w:tc>
          <w:tcPr>
            <w:tcW w:w="1305" w:type="dxa"/>
            <w:shd w:val="clear" w:color="auto" w:fill="BFBFBF" w:themeFill="background1" w:themeFillShade="BF"/>
          </w:tcPr>
          <w:p w14:paraId="05744236" w14:textId="77777777" w:rsidR="002C5850" w:rsidRDefault="002C5850" w:rsidP="00C3779A">
            <w:pPr>
              <w:spacing w:after="160" w:line="360" w:lineRule="auto"/>
              <w:rPr>
                <w:rFonts w:ascii="Arial" w:hAnsi="Arial" w:cs="Arial"/>
                <w:lang w:val="en-US"/>
              </w:rPr>
            </w:pPr>
            <w:r w:rsidRPr="00B25502">
              <w:rPr>
                <w:rFonts w:ascii="Arial" w:hAnsi="Arial" w:cs="Arial"/>
                <w:lang w:val="en-US"/>
              </w:rPr>
              <w:t>BR</w:t>
            </w:r>
            <w:r>
              <w:rPr>
                <w:rFonts w:ascii="Arial" w:hAnsi="Arial" w:cs="Arial"/>
                <w:lang w:val="en-US"/>
              </w:rPr>
              <w:t>10</w:t>
            </w:r>
          </w:p>
          <w:p w14:paraId="581CBC53" w14:textId="77777777" w:rsidR="002C5850" w:rsidRPr="00B25502" w:rsidRDefault="002C5850" w:rsidP="00C3779A">
            <w:pPr>
              <w:spacing w:after="160" w:line="360" w:lineRule="auto"/>
              <w:rPr>
                <w:rFonts w:ascii="Arial" w:hAnsi="Arial" w:cs="Arial"/>
                <w:lang w:val="en-US"/>
              </w:rPr>
            </w:pPr>
            <w:r>
              <w:rPr>
                <w:rFonts w:ascii="Arial" w:hAnsi="Arial" w:cs="Arial"/>
                <w:lang w:val="en-US"/>
              </w:rPr>
              <w:t>Phase1</w:t>
            </w:r>
          </w:p>
        </w:tc>
        <w:tc>
          <w:tcPr>
            <w:tcW w:w="2835" w:type="dxa"/>
            <w:shd w:val="clear" w:color="auto" w:fill="BFBFBF" w:themeFill="background1" w:themeFillShade="BF"/>
          </w:tcPr>
          <w:p w14:paraId="6171AA85"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Award Process</w:t>
            </w:r>
          </w:p>
        </w:tc>
        <w:tc>
          <w:tcPr>
            <w:tcW w:w="2693" w:type="dxa"/>
            <w:shd w:val="clear" w:color="auto" w:fill="BFBFBF" w:themeFill="background1" w:themeFillShade="BF"/>
          </w:tcPr>
          <w:p w14:paraId="60A79F82"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Current Process</w:t>
            </w:r>
          </w:p>
        </w:tc>
        <w:tc>
          <w:tcPr>
            <w:tcW w:w="5954" w:type="dxa"/>
            <w:shd w:val="clear" w:color="auto" w:fill="BFBFBF" w:themeFill="background1" w:themeFillShade="BF"/>
          </w:tcPr>
          <w:p w14:paraId="199F2D59"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Digitalization</w:t>
            </w:r>
          </w:p>
        </w:tc>
        <w:tc>
          <w:tcPr>
            <w:tcW w:w="709" w:type="dxa"/>
            <w:shd w:val="clear" w:color="auto" w:fill="BFBFBF" w:themeFill="background1" w:themeFillShade="BF"/>
          </w:tcPr>
          <w:p w14:paraId="0A9B711F" w14:textId="77777777" w:rsidR="002C5850" w:rsidRPr="00B25502" w:rsidRDefault="002C5850" w:rsidP="00C3779A">
            <w:pPr>
              <w:spacing w:line="360" w:lineRule="auto"/>
              <w:rPr>
                <w:rFonts w:ascii="Arial" w:hAnsi="Arial" w:cs="Arial"/>
                <w:lang w:val="en-US"/>
              </w:rPr>
            </w:pPr>
            <w:r>
              <w:rPr>
                <w:rFonts w:ascii="Arial" w:hAnsi="Arial" w:cs="Arial"/>
                <w:lang w:val="en-US"/>
              </w:rPr>
              <w:t>Yes</w:t>
            </w:r>
          </w:p>
        </w:tc>
        <w:tc>
          <w:tcPr>
            <w:tcW w:w="850" w:type="dxa"/>
            <w:shd w:val="clear" w:color="auto" w:fill="BFBFBF" w:themeFill="background1" w:themeFillShade="BF"/>
          </w:tcPr>
          <w:p w14:paraId="084F782C" w14:textId="77777777" w:rsidR="002C5850" w:rsidRPr="00B25502" w:rsidRDefault="002C5850" w:rsidP="00C3779A">
            <w:pPr>
              <w:spacing w:line="360" w:lineRule="auto"/>
              <w:rPr>
                <w:rFonts w:ascii="Arial" w:hAnsi="Arial" w:cs="Arial"/>
                <w:lang w:val="en-US"/>
              </w:rPr>
            </w:pPr>
            <w:r>
              <w:rPr>
                <w:rFonts w:ascii="Arial" w:hAnsi="Arial" w:cs="Arial"/>
                <w:lang w:val="en-US"/>
              </w:rPr>
              <w:t>No</w:t>
            </w:r>
          </w:p>
        </w:tc>
      </w:tr>
      <w:tr w:rsidR="002C5850" w:rsidRPr="00B25502" w14:paraId="193158ED" w14:textId="77777777" w:rsidTr="00DD6596">
        <w:tc>
          <w:tcPr>
            <w:tcW w:w="1305" w:type="dxa"/>
          </w:tcPr>
          <w:p w14:paraId="0AF4B860" w14:textId="77777777" w:rsidR="002C5850" w:rsidRPr="00B25502" w:rsidRDefault="002C5850" w:rsidP="00C3779A">
            <w:pPr>
              <w:spacing w:after="160" w:line="360" w:lineRule="auto"/>
              <w:rPr>
                <w:rFonts w:ascii="Arial" w:hAnsi="Arial" w:cs="Arial"/>
                <w:lang w:val="en-US"/>
              </w:rPr>
            </w:pPr>
          </w:p>
        </w:tc>
        <w:tc>
          <w:tcPr>
            <w:tcW w:w="2835" w:type="dxa"/>
          </w:tcPr>
          <w:p w14:paraId="6951F23F"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 xml:space="preserve">Notice of intent to award </w:t>
            </w:r>
          </w:p>
        </w:tc>
        <w:tc>
          <w:tcPr>
            <w:tcW w:w="2693" w:type="dxa"/>
          </w:tcPr>
          <w:p w14:paraId="07C73DA5"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Completed manually using SCM template</w:t>
            </w:r>
          </w:p>
        </w:tc>
        <w:tc>
          <w:tcPr>
            <w:tcW w:w="5954" w:type="dxa"/>
          </w:tcPr>
          <w:p w14:paraId="0194A5DB"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The notice of intent to award to be generated on the system and transmitted to applicable DLA for approval. Once approved, the buyer can send it to the Bidder. On the system the bidder should be able to respond if they accept the award.</w:t>
            </w:r>
          </w:p>
        </w:tc>
        <w:tc>
          <w:tcPr>
            <w:tcW w:w="709" w:type="dxa"/>
          </w:tcPr>
          <w:p w14:paraId="3EAB7DE7" w14:textId="77777777" w:rsidR="002C5850" w:rsidRPr="00B25502" w:rsidRDefault="002C5850" w:rsidP="00C3779A">
            <w:pPr>
              <w:spacing w:line="360" w:lineRule="auto"/>
              <w:rPr>
                <w:rFonts w:ascii="Arial" w:hAnsi="Arial" w:cs="Arial"/>
                <w:lang w:val="en-US"/>
              </w:rPr>
            </w:pPr>
          </w:p>
        </w:tc>
        <w:tc>
          <w:tcPr>
            <w:tcW w:w="850" w:type="dxa"/>
          </w:tcPr>
          <w:p w14:paraId="5409DB5D" w14:textId="77777777" w:rsidR="002C5850" w:rsidRPr="00B25502" w:rsidRDefault="002C5850" w:rsidP="00C3779A">
            <w:pPr>
              <w:spacing w:line="360" w:lineRule="auto"/>
              <w:rPr>
                <w:rFonts w:ascii="Arial" w:hAnsi="Arial" w:cs="Arial"/>
                <w:lang w:val="en-US"/>
              </w:rPr>
            </w:pPr>
          </w:p>
        </w:tc>
      </w:tr>
      <w:tr w:rsidR="002C5850" w:rsidRPr="00B25502" w14:paraId="2FDAF044" w14:textId="77777777" w:rsidTr="00DD6596">
        <w:tc>
          <w:tcPr>
            <w:tcW w:w="1305" w:type="dxa"/>
          </w:tcPr>
          <w:p w14:paraId="152D4348" w14:textId="77777777" w:rsidR="002C5850" w:rsidRPr="00B25502" w:rsidRDefault="002C5850" w:rsidP="00C3779A">
            <w:pPr>
              <w:spacing w:after="160" w:line="360" w:lineRule="auto"/>
              <w:rPr>
                <w:rFonts w:ascii="Arial" w:hAnsi="Arial" w:cs="Arial"/>
                <w:lang w:val="en-US"/>
              </w:rPr>
            </w:pPr>
          </w:p>
        </w:tc>
        <w:tc>
          <w:tcPr>
            <w:tcW w:w="2835" w:type="dxa"/>
          </w:tcPr>
          <w:p w14:paraId="047AEA11"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Regret letters</w:t>
            </w:r>
          </w:p>
        </w:tc>
        <w:tc>
          <w:tcPr>
            <w:tcW w:w="2693" w:type="dxa"/>
          </w:tcPr>
          <w:p w14:paraId="7A723788"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Completed manually using SCM template</w:t>
            </w:r>
          </w:p>
        </w:tc>
        <w:tc>
          <w:tcPr>
            <w:tcW w:w="5954" w:type="dxa"/>
          </w:tcPr>
          <w:p w14:paraId="0AC966CD"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The regret letter to be generated on the system and transmitted to applicable DLA for approval. Once approved, the buyer can send it to the Bidder. (This to be done on the system)</w:t>
            </w:r>
          </w:p>
        </w:tc>
        <w:tc>
          <w:tcPr>
            <w:tcW w:w="709" w:type="dxa"/>
          </w:tcPr>
          <w:p w14:paraId="6B798CD4" w14:textId="77777777" w:rsidR="002C5850" w:rsidRPr="00B25502" w:rsidRDefault="002C5850" w:rsidP="00C3779A">
            <w:pPr>
              <w:spacing w:line="360" w:lineRule="auto"/>
              <w:rPr>
                <w:rFonts w:ascii="Arial" w:hAnsi="Arial" w:cs="Arial"/>
                <w:lang w:val="en-US"/>
              </w:rPr>
            </w:pPr>
          </w:p>
        </w:tc>
        <w:tc>
          <w:tcPr>
            <w:tcW w:w="850" w:type="dxa"/>
          </w:tcPr>
          <w:p w14:paraId="311C905C" w14:textId="77777777" w:rsidR="002C5850" w:rsidRPr="00B25502" w:rsidRDefault="002C5850" w:rsidP="00C3779A">
            <w:pPr>
              <w:spacing w:line="360" w:lineRule="auto"/>
              <w:rPr>
                <w:rFonts w:ascii="Arial" w:hAnsi="Arial" w:cs="Arial"/>
                <w:lang w:val="en-US"/>
              </w:rPr>
            </w:pPr>
          </w:p>
        </w:tc>
      </w:tr>
      <w:tr w:rsidR="002C5850" w:rsidRPr="00B25502" w14:paraId="6D31644B" w14:textId="77777777" w:rsidTr="00DD6596">
        <w:tc>
          <w:tcPr>
            <w:tcW w:w="1305" w:type="dxa"/>
            <w:shd w:val="clear" w:color="auto" w:fill="BFBFBF" w:themeFill="background1" w:themeFillShade="BF"/>
          </w:tcPr>
          <w:p w14:paraId="7D40282E" w14:textId="77777777" w:rsidR="002C5850" w:rsidRDefault="002C5850" w:rsidP="00C3779A">
            <w:pPr>
              <w:spacing w:after="160" w:line="360" w:lineRule="auto"/>
              <w:rPr>
                <w:rFonts w:ascii="Arial" w:hAnsi="Arial" w:cs="Arial"/>
                <w:lang w:val="en-US"/>
              </w:rPr>
            </w:pPr>
            <w:r w:rsidRPr="00B25502">
              <w:rPr>
                <w:rFonts w:ascii="Arial" w:hAnsi="Arial" w:cs="Arial"/>
                <w:lang w:val="en-US"/>
              </w:rPr>
              <w:t>BR</w:t>
            </w:r>
            <w:r>
              <w:rPr>
                <w:rFonts w:ascii="Arial" w:hAnsi="Arial" w:cs="Arial"/>
                <w:lang w:val="en-US"/>
              </w:rPr>
              <w:t>11</w:t>
            </w:r>
          </w:p>
          <w:p w14:paraId="215277DB" w14:textId="77777777" w:rsidR="002C5850" w:rsidRPr="00B25502" w:rsidRDefault="002C5850" w:rsidP="00C3779A">
            <w:pPr>
              <w:spacing w:after="160" w:line="360" w:lineRule="auto"/>
              <w:rPr>
                <w:rFonts w:ascii="Arial" w:hAnsi="Arial" w:cs="Arial"/>
                <w:lang w:val="en-US"/>
              </w:rPr>
            </w:pPr>
            <w:r>
              <w:rPr>
                <w:rFonts w:ascii="Arial" w:hAnsi="Arial" w:cs="Arial"/>
                <w:lang w:val="en-US"/>
              </w:rPr>
              <w:t>Phase1</w:t>
            </w:r>
          </w:p>
        </w:tc>
        <w:tc>
          <w:tcPr>
            <w:tcW w:w="2835" w:type="dxa"/>
            <w:shd w:val="clear" w:color="auto" w:fill="BFBFBF" w:themeFill="background1" w:themeFillShade="BF"/>
          </w:tcPr>
          <w:p w14:paraId="73CCCBDF"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Contract Process</w:t>
            </w:r>
          </w:p>
        </w:tc>
        <w:tc>
          <w:tcPr>
            <w:tcW w:w="2693" w:type="dxa"/>
            <w:shd w:val="clear" w:color="auto" w:fill="BFBFBF" w:themeFill="background1" w:themeFillShade="BF"/>
          </w:tcPr>
          <w:p w14:paraId="12B61683"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Current Process</w:t>
            </w:r>
          </w:p>
        </w:tc>
        <w:tc>
          <w:tcPr>
            <w:tcW w:w="5954" w:type="dxa"/>
            <w:shd w:val="clear" w:color="auto" w:fill="BFBFBF" w:themeFill="background1" w:themeFillShade="BF"/>
          </w:tcPr>
          <w:p w14:paraId="6E8A53AA"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Digitalization</w:t>
            </w:r>
          </w:p>
        </w:tc>
        <w:tc>
          <w:tcPr>
            <w:tcW w:w="709" w:type="dxa"/>
            <w:shd w:val="clear" w:color="auto" w:fill="BFBFBF" w:themeFill="background1" w:themeFillShade="BF"/>
          </w:tcPr>
          <w:p w14:paraId="4BB883D0" w14:textId="77777777" w:rsidR="002C5850" w:rsidRPr="00B25502" w:rsidRDefault="002C5850" w:rsidP="00C3779A">
            <w:pPr>
              <w:spacing w:line="360" w:lineRule="auto"/>
              <w:rPr>
                <w:rFonts w:ascii="Arial" w:hAnsi="Arial" w:cs="Arial"/>
                <w:lang w:val="en-US"/>
              </w:rPr>
            </w:pPr>
            <w:r>
              <w:rPr>
                <w:rFonts w:ascii="Arial" w:hAnsi="Arial" w:cs="Arial"/>
                <w:lang w:val="en-US"/>
              </w:rPr>
              <w:t>Yes</w:t>
            </w:r>
          </w:p>
        </w:tc>
        <w:tc>
          <w:tcPr>
            <w:tcW w:w="850" w:type="dxa"/>
            <w:shd w:val="clear" w:color="auto" w:fill="BFBFBF" w:themeFill="background1" w:themeFillShade="BF"/>
          </w:tcPr>
          <w:p w14:paraId="00A5A180" w14:textId="77777777" w:rsidR="002C5850" w:rsidRPr="00B25502" w:rsidRDefault="002C5850" w:rsidP="00C3779A">
            <w:pPr>
              <w:spacing w:line="360" w:lineRule="auto"/>
              <w:rPr>
                <w:rFonts w:ascii="Arial" w:hAnsi="Arial" w:cs="Arial"/>
                <w:lang w:val="en-US"/>
              </w:rPr>
            </w:pPr>
            <w:r>
              <w:rPr>
                <w:rFonts w:ascii="Arial" w:hAnsi="Arial" w:cs="Arial"/>
                <w:lang w:val="en-US"/>
              </w:rPr>
              <w:t>No</w:t>
            </w:r>
          </w:p>
        </w:tc>
      </w:tr>
      <w:tr w:rsidR="002C5850" w:rsidRPr="00B25502" w14:paraId="27D5FFD8" w14:textId="77777777" w:rsidTr="00DD6596">
        <w:tc>
          <w:tcPr>
            <w:tcW w:w="1305" w:type="dxa"/>
            <w:shd w:val="clear" w:color="auto" w:fill="FFFFFF" w:themeFill="background1"/>
          </w:tcPr>
          <w:p w14:paraId="1AE18550" w14:textId="77777777" w:rsidR="002C5850" w:rsidRPr="00B25502" w:rsidRDefault="002C5850" w:rsidP="00C3779A">
            <w:pPr>
              <w:spacing w:after="160" w:line="360" w:lineRule="auto"/>
              <w:rPr>
                <w:rFonts w:ascii="Arial" w:hAnsi="Arial" w:cs="Arial"/>
                <w:lang w:val="en-US"/>
              </w:rPr>
            </w:pPr>
          </w:p>
        </w:tc>
        <w:tc>
          <w:tcPr>
            <w:tcW w:w="2835" w:type="dxa"/>
            <w:shd w:val="clear" w:color="auto" w:fill="FFFFFF" w:themeFill="background1"/>
          </w:tcPr>
          <w:p w14:paraId="58C41B03" w14:textId="77777777" w:rsidR="002C5850" w:rsidRPr="00B25502" w:rsidRDefault="002C5850" w:rsidP="00C3779A">
            <w:pPr>
              <w:spacing w:after="160" w:line="360" w:lineRule="auto"/>
              <w:rPr>
                <w:rFonts w:ascii="Arial" w:hAnsi="Arial" w:cs="Arial"/>
                <w:lang w:val="en-US"/>
              </w:rPr>
            </w:pPr>
            <w:r>
              <w:rPr>
                <w:rFonts w:ascii="Arial" w:hAnsi="Arial" w:cs="Arial"/>
                <w:lang w:val="en-US"/>
              </w:rPr>
              <w:t>Contract Process</w:t>
            </w:r>
          </w:p>
        </w:tc>
        <w:tc>
          <w:tcPr>
            <w:tcW w:w="2693" w:type="dxa"/>
            <w:shd w:val="clear" w:color="auto" w:fill="FFFFFF" w:themeFill="background1"/>
          </w:tcPr>
          <w:p w14:paraId="764D30D5"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Contract Process which is already digitized</w:t>
            </w:r>
          </w:p>
        </w:tc>
        <w:tc>
          <w:tcPr>
            <w:tcW w:w="5954" w:type="dxa"/>
            <w:shd w:val="clear" w:color="auto" w:fill="FFFFFF" w:themeFill="background1"/>
          </w:tcPr>
          <w:p w14:paraId="0A57470E"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Key is linking the Contract Number and Blanked Purchase Order number with the Demand Requisition Number (Tender no.). This will allow for proper historical trail of events</w:t>
            </w:r>
          </w:p>
        </w:tc>
        <w:tc>
          <w:tcPr>
            <w:tcW w:w="709" w:type="dxa"/>
            <w:shd w:val="clear" w:color="auto" w:fill="FFFFFF" w:themeFill="background1"/>
          </w:tcPr>
          <w:p w14:paraId="514D984F" w14:textId="77777777" w:rsidR="002C5850" w:rsidRPr="00B25502" w:rsidRDefault="002C5850" w:rsidP="00C3779A">
            <w:pPr>
              <w:spacing w:line="360" w:lineRule="auto"/>
              <w:rPr>
                <w:rFonts w:ascii="Arial" w:hAnsi="Arial" w:cs="Arial"/>
                <w:lang w:val="en-US"/>
              </w:rPr>
            </w:pPr>
          </w:p>
        </w:tc>
        <w:tc>
          <w:tcPr>
            <w:tcW w:w="850" w:type="dxa"/>
            <w:shd w:val="clear" w:color="auto" w:fill="FFFFFF" w:themeFill="background1"/>
          </w:tcPr>
          <w:p w14:paraId="28D8FFB1" w14:textId="77777777" w:rsidR="002C5850" w:rsidRPr="00B25502" w:rsidRDefault="002C5850" w:rsidP="00C3779A">
            <w:pPr>
              <w:spacing w:line="360" w:lineRule="auto"/>
              <w:rPr>
                <w:rFonts w:ascii="Arial" w:hAnsi="Arial" w:cs="Arial"/>
                <w:lang w:val="en-US"/>
              </w:rPr>
            </w:pPr>
          </w:p>
        </w:tc>
      </w:tr>
      <w:tr w:rsidR="002C5850" w:rsidRPr="00B25502" w14:paraId="2E6272BE" w14:textId="77777777" w:rsidTr="00DD6596">
        <w:tc>
          <w:tcPr>
            <w:tcW w:w="1305" w:type="dxa"/>
            <w:shd w:val="clear" w:color="auto" w:fill="A6A6A6" w:themeFill="background1" w:themeFillShade="A6"/>
          </w:tcPr>
          <w:p w14:paraId="57C4D370" w14:textId="77777777" w:rsidR="002C5850" w:rsidRDefault="002C5850" w:rsidP="00C3779A">
            <w:pPr>
              <w:spacing w:after="160" w:line="360" w:lineRule="auto"/>
              <w:rPr>
                <w:rFonts w:ascii="Arial" w:hAnsi="Arial" w:cs="Arial"/>
                <w:lang w:val="en-US"/>
              </w:rPr>
            </w:pPr>
            <w:r w:rsidRPr="00B25502">
              <w:rPr>
                <w:rFonts w:ascii="Arial" w:hAnsi="Arial" w:cs="Arial"/>
                <w:lang w:val="en-US"/>
              </w:rPr>
              <w:t>BR1</w:t>
            </w:r>
            <w:r>
              <w:rPr>
                <w:rFonts w:ascii="Arial" w:hAnsi="Arial" w:cs="Arial"/>
                <w:lang w:val="en-US"/>
              </w:rPr>
              <w:t>2</w:t>
            </w:r>
          </w:p>
          <w:p w14:paraId="34F064F4" w14:textId="3E543946" w:rsidR="002C5850" w:rsidRPr="00B25502" w:rsidRDefault="002C5850" w:rsidP="00C3779A">
            <w:pPr>
              <w:spacing w:after="160" w:line="360" w:lineRule="auto"/>
              <w:rPr>
                <w:rFonts w:ascii="Arial" w:hAnsi="Arial" w:cs="Arial"/>
                <w:lang w:val="en-US"/>
              </w:rPr>
            </w:pPr>
            <w:r>
              <w:rPr>
                <w:rFonts w:ascii="Arial" w:hAnsi="Arial" w:cs="Arial"/>
                <w:lang w:val="en-US"/>
              </w:rPr>
              <w:t>Phase</w:t>
            </w:r>
            <w:r>
              <w:rPr>
                <w:rFonts w:ascii="Arial" w:hAnsi="Arial" w:cs="Arial"/>
                <w:lang w:val="en-US"/>
              </w:rPr>
              <w:t xml:space="preserve"> 1</w:t>
            </w:r>
          </w:p>
        </w:tc>
        <w:tc>
          <w:tcPr>
            <w:tcW w:w="2835" w:type="dxa"/>
            <w:shd w:val="clear" w:color="auto" w:fill="A6A6A6" w:themeFill="background1" w:themeFillShade="A6"/>
          </w:tcPr>
          <w:p w14:paraId="055DA263"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Cancellation Process</w:t>
            </w:r>
          </w:p>
        </w:tc>
        <w:tc>
          <w:tcPr>
            <w:tcW w:w="2693" w:type="dxa"/>
            <w:shd w:val="clear" w:color="auto" w:fill="A6A6A6" w:themeFill="background1" w:themeFillShade="A6"/>
          </w:tcPr>
          <w:p w14:paraId="742B56DA"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Current Process</w:t>
            </w:r>
          </w:p>
        </w:tc>
        <w:tc>
          <w:tcPr>
            <w:tcW w:w="5954" w:type="dxa"/>
            <w:shd w:val="clear" w:color="auto" w:fill="A6A6A6" w:themeFill="background1" w:themeFillShade="A6"/>
          </w:tcPr>
          <w:p w14:paraId="3DAFCD73"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Digitalization</w:t>
            </w:r>
          </w:p>
        </w:tc>
        <w:tc>
          <w:tcPr>
            <w:tcW w:w="709" w:type="dxa"/>
            <w:shd w:val="clear" w:color="auto" w:fill="A6A6A6" w:themeFill="background1" w:themeFillShade="A6"/>
          </w:tcPr>
          <w:p w14:paraId="1C69901E" w14:textId="77777777" w:rsidR="002C5850" w:rsidRPr="00B25502" w:rsidRDefault="002C5850" w:rsidP="00C3779A">
            <w:pPr>
              <w:spacing w:line="360" w:lineRule="auto"/>
              <w:rPr>
                <w:rFonts w:ascii="Arial" w:hAnsi="Arial" w:cs="Arial"/>
                <w:lang w:val="en-US"/>
              </w:rPr>
            </w:pPr>
            <w:r>
              <w:rPr>
                <w:rFonts w:ascii="Arial" w:hAnsi="Arial" w:cs="Arial"/>
                <w:lang w:val="en-US"/>
              </w:rPr>
              <w:t>Yes</w:t>
            </w:r>
          </w:p>
        </w:tc>
        <w:tc>
          <w:tcPr>
            <w:tcW w:w="850" w:type="dxa"/>
            <w:shd w:val="clear" w:color="auto" w:fill="A6A6A6" w:themeFill="background1" w:themeFillShade="A6"/>
          </w:tcPr>
          <w:p w14:paraId="18CA927D" w14:textId="77777777" w:rsidR="002C5850" w:rsidRPr="00B25502" w:rsidRDefault="002C5850" w:rsidP="00C3779A">
            <w:pPr>
              <w:spacing w:line="360" w:lineRule="auto"/>
              <w:rPr>
                <w:rFonts w:ascii="Arial" w:hAnsi="Arial" w:cs="Arial"/>
                <w:lang w:val="en-US"/>
              </w:rPr>
            </w:pPr>
            <w:r>
              <w:rPr>
                <w:rFonts w:ascii="Arial" w:hAnsi="Arial" w:cs="Arial"/>
                <w:lang w:val="en-US"/>
              </w:rPr>
              <w:t>No</w:t>
            </w:r>
          </w:p>
        </w:tc>
      </w:tr>
      <w:tr w:rsidR="002C5850" w:rsidRPr="00B25502" w14:paraId="35A8AA38" w14:textId="77777777" w:rsidTr="00DD6596">
        <w:tc>
          <w:tcPr>
            <w:tcW w:w="1305" w:type="dxa"/>
            <w:shd w:val="clear" w:color="auto" w:fill="FFFFFF" w:themeFill="background1"/>
          </w:tcPr>
          <w:p w14:paraId="11D8B8BF" w14:textId="77777777" w:rsidR="002C5850" w:rsidRPr="00B25502" w:rsidRDefault="002C5850" w:rsidP="00C3779A">
            <w:pPr>
              <w:spacing w:after="160" w:line="360" w:lineRule="auto"/>
              <w:rPr>
                <w:rFonts w:ascii="Arial" w:hAnsi="Arial" w:cs="Arial"/>
                <w:lang w:val="en-US"/>
              </w:rPr>
            </w:pPr>
          </w:p>
        </w:tc>
        <w:tc>
          <w:tcPr>
            <w:tcW w:w="2835" w:type="dxa"/>
            <w:shd w:val="clear" w:color="auto" w:fill="FFFFFF" w:themeFill="background1"/>
          </w:tcPr>
          <w:p w14:paraId="42342312"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 xml:space="preserve">SCM Cancellation template is completed if there is no recommended bidder for a sourcing process. </w:t>
            </w:r>
          </w:p>
        </w:tc>
        <w:tc>
          <w:tcPr>
            <w:tcW w:w="2693" w:type="dxa"/>
            <w:shd w:val="clear" w:color="auto" w:fill="FFFFFF" w:themeFill="background1"/>
          </w:tcPr>
          <w:p w14:paraId="65323F68" w14:textId="77777777" w:rsidR="002C5850" w:rsidRPr="00113D8D" w:rsidRDefault="002C5850" w:rsidP="00C3779A">
            <w:pPr>
              <w:numPr>
                <w:ilvl w:val="0"/>
                <w:numId w:val="3"/>
              </w:numPr>
              <w:spacing w:after="160" w:line="360" w:lineRule="auto"/>
              <w:rPr>
                <w:rFonts w:ascii="Arial" w:hAnsi="Arial" w:cs="Arial"/>
                <w:lang w:val="en-ZA"/>
              </w:rPr>
            </w:pPr>
            <w:r w:rsidRPr="00B25502">
              <w:rPr>
                <w:rFonts w:ascii="Arial" w:hAnsi="Arial" w:cs="Arial"/>
                <w:lang w:val="en-US"/>
              </w:rPr>
              <w:t>Templates a</w:t>
            </w:r>
            <w:r>
              <w:rPr>
                <w:rFonts w:ascii="Arial" w:hAnsi="Arial" w:cs="Arial"/>
                <w:lang w:val="en-US"/>
              </w:rPr>
              <w:t>re</w:t>
            </w:r>
            <w:r w:rsidRPr="00B25502">
              <w:rPr>
                <w:rFonts w:ascii="Arial" w:hAnsi="Arial" w:cs="Arial"/>
                <w:lang w:val="en-US"/>
              </w:rPr>
              <w:t xml:space="preserve"> completed manually highlighting the 4 regulated reasons for cancellation</w:t>
            </w:r>
            <w:r>
              <w:rPr>
                <w:rFonts w:ascii="Arial" w:hAnsi="Arial" w:cs="Arial"/>
                <w:lang w:val="en-US"/>
              </w:rPr>
              <w:t xml:space="preserve">: (1. </w:t>
            </w:r>
            <w:r w:rsidRPr="00113D8D">
              <w:rPr>
                <w:rFonts w:ascii="Arial" w:hAnsi="Arial" w:cs="Arial"/>
                <w:i/>
                <w:iCs/>
                <w:lang w:val="en-ZA"/>
              </w:rPr>
              <w:t>Due to changed circumstances, there is no longer a need for the goods or services specified in the invitation;</w:t>
            </w:r>
          </w:p>
          <w:p w14:paraId="53B758C3" w14:textId="77777777" w:rsidR="002C5850" w:rsidRPr="00113D8D" w:rsidRDefault="002C5850" w:rsidP="00C3779A">
            <w:pPr>
              <w:numPr>
                <w:ilvl w:val="0"/>
                <w:numId w:val="3"/>
              </w:numPr>
              <w:spacing w:after="160" w:line="360" w:lineRule="auto"/>
              <w:rPr>
                <w:rFonts w:ascii="Arial" w:hAnsi="Arial" w:cs="Arial"/>
                <w:lang w:val="en-ZA"/>
              </w:rPr>
            </w:pPr>
            <w:r w:rsidRPr="00113D8D">
              <w:rPr>
                <w:rFonts w:ascii="Arial" w:hAnsi="Arial" w:cs="Arial"/>
                <w:i/>
                <w:iCs/>
                <w:lang w:val="en-ZA"/>
              </w:rPr>
              <w:t>Funds are no longer available to cover the total envisaged expenditure;</w:t>
            </w:r>
          </w:p>
          <w:p w14:paraId="3BD524D4" w14:textId="77777777" w:rsidR="002C5850" w:rsidRPr="00113D8D" w:rsidRDefault="002C5850" w:rsidP="00C3779A">
            <w:pPr>
              <w:numPr>
                <w:ilvl w:val="0"/>
                <w:numId w:val="3"/>
              </w:numPr>
              <w:spacing w:after="160" w:line="360" w:lineRule="auto"/>
              <w:rPr>
                <w:rFonts w:ascii="Arial" w:hAnsi="Arial" w:cs="Arial"/>
                <w:lang w:val="en-ZA"/>
              </w:rPr>
            </w:pPr>
            <w:r w:rsidRPr="00113D8D">
              <w:rPr>
                <w:rFonts w:ascii="Arial" w:hAnsi="Arial" w:cs="Arial"/>
                <w:i/>
                <w:iCs/>
                <w:lang w:val="en-ZA"/>
              </w:rPr>
              <w:lastRenderedPageBreak/>
              <w:t>No acceptable tender is received; or</w:t>
            </w:r>
          </w:p>
          <w:p w14:paraId="7AF2B9BF" w14:textId="77777777" w:rsidR="002C5850" w:rsidRPr="00C3779A" w:rsidRDefault="002C5850" w:rsidP="00C3779A">
            <w:pPr>
              <w:numPr>
                <w:ilvl w:val="0"/>
                <w:numId w:val="3"/>
              </w:numPr>
              <w:spacing w:after="160" w:line="360" w:lineRule="auto"/>
              <w:rPr>
                <w:rFonts w:ascii="Arial" w:hAnsi="Arial" w:cs="Arial"/>
                <w:lang w:val="en-ZA"/>
              </w:rPr>
            </w:pPr>
            <w:r w:rsidRPr="00113D8D">
              <w:rPr>
                <w:rFonts w:ascii="Arial" w:hAnsi="Arial" w:cs="Arial"/>
                <w:i/>
                <w:iCs/>
                <w:lang w:val="en-ZA"/>
              </w:rPr>
              <w:t>There is a material irregularity in the tender process.</w:t>
            </w:r>
            <w:r w:rsidRPr="003132E2">
              <w:rPr>
                <w:rFonts w:ascii="Arial" w:hAnsi="Arial" w:cs="Arial"/>
                <w:lang w:val="en-US"/>
              </w:rPr>
              <w:t>)</w:t>
            </w:r>
          </w:p>
        </w:tc>
        <w:tc>
          <w:tcPr>
            <w:tcW w:w="5954" w:type="dxa"/>
            <w:shd w:val="clear" w:color="auto" w:fill="FFFFFF" w:themeFill="background1"/>
          </w:tcPr>
          <w:p w14:paraId="4CCCC155"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lastRenderedPageBreak/>
              <w:t>Templates should be online to populate</w:t>
            </w:r>
            <w:r>
              <w:rPr>
                <w:rFonts w:ascii="Arial" w:hAnsi="Arial" w:cs="Arial"/>
                <w:lang w:val="en-US"/>
              </w:rPr>
              <w:t>,</w:t>
            </w:r>
            <w:r w:rsidRPr="00B25502">
              <w:rPr>
                <w:rFonts w:ascii="Arial" w:hAnsi="Arial" w:cs="Arial"/>
                <w:lang w:val="en-US"/>
              </w:rPr>
              <w:t xml:space="preserve"> highlight and select from the 4 regulated reasons for cancellation. The system should generate the report and SCM officials must only populate certain fields for the report to be completed and shared with </w:t>
            </w:r>
            <w:r>
              <w:rPr>
                <w:rFonts w:ascii="Arial" w:hAnsi="Arial" w:cs="Arial"/>
                <w:lang w:val="en-US"/>
              </w:rPr>
              <w:t>BSC/BEC</w:t>
            </w:r>
            <w:r w:rsidRPr="00B25502">
              <w:rPr>
                <w:rFonts w:ascii="Arial" w:hAnsi="Arial" w:cs="Arial"/>
                <w:lang w:val="en-US"/>
              </w:rPr>
              <w:t xml:space="preserve"> members who must approve it via system. The buyer can send them to the Adjudication committee for inclusion in the agenda pack for consideration according to the amount requested for approval. System to link with DLA process for the report to be resolved by the relevant committee. The supporting documents should be included when sending this report.</w:t>
            </w:r>
          </w:p>
        </w:tc>
        <w:tc>
          <w:tcPr>
            <w:tcW w:w="709" w:type="dxa"/>
            <w:shd w:val="clear" w:color="auto" w:fill="FFFFFF" w:themeFill="background1"/>
          </w:tcPr>
          <w:p w14:paraId="6621B7E9" w14:textId="77777777" w:rsidR="002C5850" w:rsidRPr="00B25502" w:rsidRDefault="002C5850" w:rsidP="00C3779A">
            <w:pPr>
              <w:spacing w:line="360" w:lineRule="auto"/>
              <w:rPr>
                <w:rFonts w:ascii="Arial" w:hAnsi="Arial" w:cs="Arial"/>
                <w:lang w:val="en-US"/>
              </w:rPr>
            </w:pPr>
          </w:p>
        </w:tc>
        <w:tc>
          <w:tcPr>
            <w:tcW w:w="850" w:type="dxa"/>
            <w:shd w:val="clear" w:color="auto" w:fill="FFFFFF" w:themeFill="background1"/>
          </w:tcPr>
          <w:p w14:paraId="36996446" w14:textId="77777777" w:rsidR="002C5850" w:rsidRPr="00B25502" w:rsidRDefault="002C5850" w:rsidP="00C3779A">
            <w:pPr>
              <w:spacing w:line="360" w:lineRule="auto"/>
              <w:rPr>
                <w:rFonts w:ascii="Arial" w:hAnsi="Arial" w:cs="Arial"/>
                <w:lang w:val="en-US"/>
              </w:rPr>
            </w:pPr>
          </w:p>
        </w:tc>
      </w:tr>
      <w:tr w:rsidR="002C5850" w:rsidRPr="00B25502" w14:paraId="62451024" w14:textId="77777777" w:rsidTr="00DD6596">
        <w:tc>
          <w:tcPr>
            <w:tcW w:w="1305" w:type="dxa"/>
            <w:shd w:val="clear" w:color="auto" w:fill="FFFFFF" w:themeFill="background1"/>
          </w:tcPr>
          <w:p w14:paraId="2297098D" w14:textId="77777777" w:rsidR="002C5850" w:rsidRPr="00B25502" w:rsidRDefault="002C5850" w:rsidP="00C3779A">
            <w:pPr>
              <w:spacing w:after="160" w:line="360" w:lineRule="auto"/>
              <w:rPr>
                <w:rFonts w:ascii="Arial" w:hAnsi="Arial" w:cs="Arial"/>
                <w:lang w:val="en-US"/>
              </w:rPr>
            </w:pPr>
          </w:p>
        </w:tc>
        <w:tc>
          <w:tcPr>
            <w:tcW w:w="2835" w:type="dxa"/>
            <w:shd w:val="clear" w:color="auto" w:fill="FFFFFF" w:themeFill="background1"/>
          </w:tcPr>
          <w:p w14:paraId="17562C95"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The mandate from the adjudication committee</w:t>
            </w:r>
          </w:p>
        </w:tc>
        <w:tc>
          <w:tcPr>
            <w:tcW w:w="2693" w:type="dxa"/>
            <w:shd w:val="clear" w:color="auto" w:fill="FFFFFF" w:themeFill="background1"/>
          </w:tcPr>
          <w:p w14:paraId="5FF9191C"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Manual process received via email from secretariate</w:t>
            </w:r>
          </w:p>
        </w:tc>
        <w:tc>
          <w:tcPr>
            <w:tcW w:w="5954" w:type="dxa"/>
            <w:shd w:val="clear" w:color="auto" w:fill="FFFFFF" w:themeFill="background1"/>
          </w:tcPr>
          <w:p w14:paraId="72451DDC"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The mandate should be generated on the system and transmitted electronically to Buyer.</w:t>
            </w:r>
          </w:p>
        </w:tc>
        <w:tc>
          <w:tcPr>
            <w:tcW w:w="709" w:type="dxa"/>
            <w:shd w:val="clear" w:color="auto" w:fill="FFFFFF" w:themeFill="background1"/>
          </w:tcPr>
          <w:p w14:paraId="60978731" w14:textId="77777777" w:rsidR="002C5850" w:rsidRPr="00B25502" w:rsidRDefault="002C5850" w:rsidP="00C3779A">
            <w:pPr>
              <w:spacing w:line="360" w:lineRule="auto"/>
              <w:rPr>
                <w:rFonts w:ascii="Arial" w:hAnsi="Arial" w:cs="Arial"/>
                <w:lang w:val="en-US"/>
              </w:rPr>
            </w:pPr>
          </w:p>
        </w:tc>
        <w:tc>
          <w:tcPr>
            <w:tcW w:w="850" w:type="dxa"/>
            <w:shd w:val="clear" w:color="auto" w:fill="FFFFFF" w:themeFill="background1"/>
          </w:tcPr>
          <w:p w14:paraId="302A4FD3" w14:textId="77777777" w:rsidR="002C5850" w:rsidRPr="00B25502" w:rsidRDefault="002C5850" w:rsidP="00C3779A">
            <w:pPr>
              <w:spacing w:line="360" w:lineRule="auto"/>
              <w:rPr>
                <w:rFonts w:ascii="Arial" w:hAnsi="Arial" w:cs="Arial"/>
                <w:lang w:val="en-US"/>
              </w:rPr>
            </w:pPr>
          </w:p>
        </w:tc>
      </w:tr>
      <w:tr w:rsidR="002C5850" w:rsidRPr="00B25502" w14:paraId="29AF13D0" w14:textId="77777777" w:rsidTr="00DD6596">
        <w:tc>
          <w:tcPr>
            <w:tcW w:w="1305" w:type="dxa"/>
            <w:shd w:val="clear" w:color="auto" w:fill="FFFFFF" w:themeFill="background1"/>
          </w:tcPr>
          <w:p w14:paraId="0E8921A7" w14:textId="77777777" w:rsidR="002C5850" w:rsidRPr="00B25502" w:rsidRDefault="002C5850" w:rsidP="00C3779A">
            <w:pPr>
              <w:spacing w:after="160" w:line="360" w:lineRule="auto"/>
              <w:rPr>
                <w:rFonts w:ascii="Arial" w:hAnsi="Arial" w:cs="Arial"/>
                <w:lang w:val="en-US"/>
              </w:rPr>
            </w:pPr>
          </w:p>
        </w:tc>
        <w:tc>
          <w:tcPr>
            <w:tcW w:w="2835" w:type="dxa"/>
            <w:shd w:val="clear" w:color="auto" w:fill="FFFFFF" w:themeFill="background1"/>
          </w:tcPr>
          <w:p w14:paraId="3DDCBEB6"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Notice of cancellation</w:t>
            </w:r>
          </w:p>
        </w:tc>
        <w:tc>
          <w:tcPr>
            <w:tcW w:w="2693" w:type="dxa"/>
            <w:shd w:val="clear" w:color="auto" w:fill="FFFFFF" w:themeFill="background1"/>
          </w:tcPr>
          <w:p w14:paraId="588D2B0D"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Completed manually using SCM template</w:t>
            </w:r>
          </w:p>
        </w:tc>
        <w:tc>
          <w:tcPr>
            <w:tcW w:w="5954" w:type="dxa"/>
            <w:shd w:val="clear" w:color="auto" w:fill="FFFFFF" w:themeFill="background1"/>
          </w:tcPr>
          <w:p w14:paraId="3AB970E2"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 xml:space="preserve">The notice of cancellation to be generated on the system and transmitted to all bidders who tendered. </w:t>
            </w:r>
          </w:p>
        </w:tc>
        <w:tc>
          <w:tcPr>
            <w:tcW w:w="709" w:type="dxa"/>
            <w:shd w:val="clear" w:color="auto" w:fill="FFFFFF" w:themeFill="background1"/>
          </w:tcPr>
          <w:p w14:paraId="772C5BCD" w14:textId="77777777" w:rsidR="002C5850" w:rsidRPr="00B25502" w:rsidRDefault="002C5850" w:rsidP="00C3779A">
            <w:pPr>
              <w:spacing w:line="360" w:lineRule="auto"/>
              <w:rPr>
                <w:rFonts w:ascii="Arial" w:hAnsi="Arial" w:cs="Arial"/>
                <w:lang w:val="en-US"/>
              </w:rPr>
            </w:pPr>
          </w:p>
        </w:tc>
        <w:tc>
          <w:tcPr>
            <w:tcW w:w="850" w:type="dxa"/>
            <w:shd w:val="clear" w:color="auto" w:fill="FFFFFF" w:themeFill="background1"/>
          </w:tcPr>
          <w:p w14:paraId="7BCAAF2C" w14:textId="77777777" w:rsidR="002C5850" w:rsidRPr="00B25502" w:rsidRDefault="002C5850" w:rsidP="00C3779A">
            <w:pPr>
              <w:spacing w:line="360" w:lineRule="auto"/>
              <w:rPr>
                <w:rFonts w:ascii="Arial" w:hAnsi="Arial" w:cs="Arial"/>
                <w:lang w:val="en-US"/>
              </w:rPr>
            </w:pPr>
          </w:p>
        </w:tc>
      </w:tr>
      <w:tr w:rsidR="002C5850" w:rsidRPr="00B25502" w14:paraId="5F32C95A" w14:textId="77777777" w:rsidTr="00DD6596">
        <w:tc>
          <w:tcPr>
            <w:tcW w:w="1305" w:type="dxa"/>
            <w:shd w:val="clear" w:color="auto" w:fill="A6A6A6" w:themeFill="background1" w:themeFillShade="A6"/>
          </w:tcPr>
          <w:p w14:paraId="3C97CA89" w14:textId="77777777" w:rsidR="002C5850" w:rsidRDefault="002C5850" w:rsidP="00C3779A">
            <w:pPr>
              <w:spacing w:after="160" w:line="360" w:lineRule="auto"/>
              <w:rPr>
                <w:rFonts w:ascii="Arial" w:hAnsi="Arial" w:cs="Arial"/>
                <w:lang w:val="en-US"/>
              </w:rPr>
            </w:pPr>
            <w:r w:rsidRPr="00B25502">
              <w:rPr>
                <w:rFonts w:ascii="Arial" w:hAnsi="Arial" w:cs="Arial"/>
                <w:lang w:val="en-US"/>
              </w:rPr>
              <w:t>BR1</w:t>
            </w:r>
            <w:r>
              <w:rPr>
                <w:rFonts w:ascii="Arial" w:hAnsi="Arial" w:cs="Arial"/>
                <w:lang w:val="en-US"/>
              </w:rPr>
              <w:t>3</w:t>
            </w:r>
          </w:p>
          <w:p w14:paraId="2641B78C" w14:textId="77777777" w:rsidR="002C5850" w:rsidRPr="00B25502" w:rsidRDefault="002C5850" w:rsidP="00C3779A">
            <w:pPr>
              <w:spacing w:after="160" w:line="360" w:lineRule="auto"/>
              <w:rPr>
                <w:rFonts w:ascii="Arial" w:hAnsi="Arial" w:cs="Arial"/>
                <w:lang w:val="en-US"/>
              </w:rPr>
            </w:pPr>
            <w:r>
              <w:rPr>
                <w:rFonts w:ascii="Arial" w:hAnsi="Arial" w:cs="Arial"/>
                <w:lang w:val="en-US"/>
              </w:rPr>
              <w:t>Phase1</w:t>
            </w:r>
          </w:p>
        </w:tc>
        <w:tc>
          <w:tcPr>
            <w:tcW w:w="2835" w:type="dxa"/>
            <w:shd w:val="clear" w:color="auto" w:fill="A6A6A6" w:themeFill="background1" w:themeFillShade="A6"/>
          </w:tcPr>
          <w:p w14:paraId="422B3E2A"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Contract Modification</w:t>
            </w:r>
          </w:p>
        </w:tc>
        <w:tc>
          <w:tcPr>
            <w:tcW w:w="2693" w:type="dxa"/>
            <w:shd w:val="clear" w:color="auto" w:fill="A6A6A6" w:themeFill="background1" w:themeFillShade="A6"/>
          </w:tcPr>
          <w:p w14:paraId="0FFCB5F7"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Current Process</w:t>
            </w:r>
          </w:p>
        </w:tc>
        <w:tc>
          <w:tcPr>
            <w:tcW w:w="5954" w:type="dxa"/>
            <w:shd w:val="clear" w:color="auto" w:fill="A6A6A6" w:themeFill="background1" w:themeFillShade="A6"/>
          </w:tcPr>
          <w:p w14:paraId="6CDD7D00"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Digitalization</w:t>
            </w:r>
          </w:p>
        </w:tc>
        <w:tc>
          <w:tcPr>
            <w:tcW w:w="709" w:type="dxa"/>
            <w:shd w:val="clear" w:color="auto" w:fill="A6A6A6" w:themeFill="background1" w:themeFillShade="A6"/>
          </w:tcPr>
          <w:p w14:paraId="081152A7" w14:textId="77777777" w:rsidR="002C5850" w:rsidRPr="00B25502" w:rsidRDefault="002C5850" w:rsidP="00C3779A">
            <w:pPr>
              <w:spacing w:line="360" w:lineRule="auto"/>
              <w:rPr>
                <w:rFonts w:ascii="Arial" w:hAnsi="Arial" w:cs="Arial"/>
                <w:lang w:val="en-US"/>
              </w:rPr>
            </w:pPr>
            <w:r>
              <w:rPr>
                <w:rFonts w:ascii="Arial" w:hAnsi="Arial" w:cs="Arial"/>
                <w:lang w:val="en-US"/>
              </w:rPr>
              <w:t>Yes</w:t>
            </w:r>
          </w:p>
        </w:tc>
        <w:tc>
          <w:tcPr>
            <w:tcW w:w="850" w:type="dxa"/>
            <w:shd w:val="clear" w:color="auto" w:fill="A6A6A6" w:themeFill="background1" w:themeFillShade="A6"/>
          </w:tcPr>
          <w:p w14:paraId="1B9C88A4" w14:textId="77777777" w:rsidR="002C5850" w:rsidRPr="00B25502" w:rsidRDefault="002C5850" w:rsidP="00C3779A">
            <w:pPr>
              <w:spacing w:line="360" w:lineRule="auto"/>
              <w:rPr>
                <w:rFonts w:ascii="Arial" w:hAnsi="Arial" w:cs="Arial"/>
                <w:lang w:val="en-US"/>
              </w:rPr>
            </w:pPr>
            <w:r>
              <w:rPr>
                <w:rFonts w:ascii="Arial" w:hAnsi="Arial" w:cs="Arial"/>
                <w:lang w:val="en-US"/>
              </w:rPr>
              <w:t>No</w:t>
            </w:r>
          </w:p>
        </w:tc>
      </w:tr>
      <w:tr w:rsidR="002C5850" w:rsidRPr="00B25502" w14:paraId="05DBBF46" w14:textId="77777777" w:rsidTr="00DD6596">
        <w:tc>
          <w:tcPr>
            <w:tcW w:w="1305" w:type="dxa"/>
            <w:shd w:val="clear" w:color="auto" w:fill="FFFFFF" w:themeFill="background1"/>
          </w:tcPr>
          <w:p w14:paraId="3A63705D" w14:textId="77777777" w:rsidR="002C5850" w:rsidRPr="00B25502" w:rsidRDefault="002C5850" w:rsidP="00C3779A">
            <w:pPr>
              <w:spacing w:after="160" w:line="360" w:lineRule="auto"/>
              <w:rPr>
                <w:rFonts w:ascii="Arial" w:hAnsi="Arial" w:cs="Arial"/>
                <w:lang w:val="en-US"/>
              </w:rPr>
            </w:pPr>
          </w:p>
        </w:tc>
        <w:tc>
          <w:tcPr>
            <w:tcW w:w="2835" w:type="dxa"/>
            <w:shd w:val="clear" w:color="auto" w:fill="FFFFFF" w:themeFill="background1"/>
          </w:tcPr>
          <w:p w14:paraId="13DA847E"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Contract modification template</w:t>
            </w:r>
          </w:p>
        </w:tc>
        <w:tc>
          <w:tcPr>
            <w:tcW w:w="2693" w:type="dxa"/>
            <w:shd w:val="clear" w:color="auto" w:fill="FFFFFF" w:themeFill="background1"/>
          </w:tcPr>
          <w:p w14:paraId="41198E0B" w14:textId="77777777" w:rsidR="002C5850" w:rsidRPr="00C077B7" w:rsidRDefault="002C5850" w:rsidP="00C3779A">
            <w:pPr>
              <w:spacing w:after="160" w:line="360" w:lineRule="auto"/>
              <w:rPr>
                <w:rFonts w:ascii="Arial" w:hAnsi="Arial" w:cs="Arial"/>
                <w:lang w:val="en-ZA"/>
              </w:rPr>
            </w:pPr>
            <w:r w:rsidRPr="00B25502">
              <w:rPr>
                <w:rFonts w:ascii="Arial" w:hAnsi="Arial" w:cs="Arial"/>
                <w:lang w:val="en-US"/>
              </w:rPr>
              <w:t>The process is currently manual</w:t>
            </w:r>
            <w:r>
              <w:rPr>
                <w:rFonts w:ascii="Arial" w:hAnsi="Arial" w:cs="Arial"/>
                <w:lang w:val="en-US"/>
              </w:rPr>
              <w:t xml:space="preserve"> </w:t>
            </w:r>
            <w:r w:rsidRPr="00A34B1C">
              <w:rPr>
                <w:rFonts w:ascii="Arial" w:hAnsi="Arial" w:cs="Arial"/>
                <w:lang w:val="en-US"/>
              </w:rPr>
              <w:t>(</w:t>
            </w:r>
            <w:r>
              <w:rPr>
                <w:rFonts w:ascii="Arial" w:hAnsi="Arial" w:cs="Arial"/>
                <w:lang w:val="en-US"/>
              </w:rPr>
              <w:t>T</w:t>
            </w:r>
            <w:r w:rsidRPr="00B25502">
              <w:rPr>
                <w:rFonts w:ascii="Arial" w:hAnsi="Arial" w:cs="Arial"/>
                <w:lang w:val="en-US"/>
              </w:rPr>
              <w:t>he 3 reasons for modification</w:t>
            </w:r>
            <w:r w:rsidRPr="00C077B7">
              <w:rPr>
                <w:rFonts w:ascii="Arial" w:hAnsi="Arial" w:cs="Arial"/>
                <w:lang w:val="en-ZA"/>
              </w:rPr>
              <w:t xml:space="preserve"> </w:t>
            </w:r>
            <w:r>
              <w:rPr>
                <w:rFonts w:ascii="Arial" w:hAnsi="Arial" w:cs="Arial"/>
                <w:lang w:val="en-ZA"/>
              </w:rPr>
              <w:t xml:space="preserve">are </w:t>
            </w:r>
            <w:r w:rsidRPr="00C3779A">
              <w:rPr>
                <w:rFonts w:ascii="Arial" w:hAnsi="Arial" w:cs="Arial"/>
                <w:lang w:val="en-ZA"/>
              </w:rPr>
              <w:t>scope</w:t>
            </w:r>
          </w:p>
          <w:p w14:paraId="0C6B25A6" w14:textId="77777777" w:rsidR="002C5850" w:rsidRPr="00C3779A" w:rsidRDefault="002C5850" w:rsidP="00C3779A">
            <w:pPr>
              <w:spacing w:after="160" w:line="360" w:lineRule="auto"/>
              <w:rPr>
                <w:rFonts w:ascii="Arial" w:hAnsi="Arial" w:cs="Arial"/>
                <w:lang w:val="en-ZA"/>
              </w:rPr>
            </w:pPr>
            <w:r w:rsidRPr="00C3779A">
              <w:rPr>
                <w:rFonts w:ascii="Arial" w:hAnsi="Arial" w:cs="Arial"/>
                <w:lang w:val="en-ZA"/>
              </w:rPr>
              <w:t>,</w:t>
            </w:r>
            <w:r w:rsidRPr="00C077B7">
              <w:rPr>
                <w:rFonts w:ascii="Arial" w:hAnsi="Arial" w:cs="Arial"/>
                <w:lang w:val="en-ZA"/>
              </w:rPr>
              <w:t>duration, amount</w:t>
            </w:r>
            <w:r w:rsidRPr="00A34B1C">
              <w:rPr>
                <w:rFonts w:ascii="Arial" w:hAnsi="Arial" w:cs="Arial"/>
                <w:lang w:val="en-US"/>
              </w:rPr>
              <w:t>)</w:t>
            </w:r>
          </w:p>
        </w:tc>
        <w:tc>
          <w:tcPr>
            <w:tcW w:w="5954" w:type="dxa"/>
            <w:shd w:val="clear" w:color="auto" w:fill="FFFFFF" w:themeFill="background1"/>
          </w:tcPr>
          <w:p w14:paraId="05900921"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Templates should be online to populate</w:t>
            </w:r>
            <w:r>
              <w:rPr>
                <w:rFonts w:ascii="Arial" w:hAnsi="Arial" w:cs="Arial"/>
                <w:lang w:val="en-US"/>
              </w:rPr>
              <w:t xml:space="preserve">, </w:t>
            </w:r>
            <w:r w:rsidRPr="00B25502">
              <w:rPr>
                <w:rFonts w:ascii="Arial" w:hAnsi="Arial" w:cs="Arial"/>
                <w:lang w:val="en-US"/>
              </w:rPr>
              <w:t xml:space="preserve">highlight and select from the 3 reasons for modification. After completion it goes through the business flow (contract user, manager, executive) for approval. The buyer can send to the Adjudication committee for inclusion in the agenda pack for consideration according to the amount requested for approval. System to link with DLA process for the report to be resolved by the relevant committee. The supporting documents should be included when sending this report. </w:t>
            </w:r>
          </w:p>
        </w:tc>
        <w:tc>
          <w:tcPr>
            <w:tcW w:w="709" w:type="dxa"/>
            <w:shd w:val="clear" w:color="auto" w:fill="FFFFFF" w:themeFill="background1"/>
          </w:tcPr>
          <w:p w14:paraId="01BAF6D5" w14:textId="77777777" w:rsidR="002C5850" w:rsidRPr="00B25502" w:rsidRDefault="002C5850" w:rsidP="00C3779A">
            <w:pPr>
              <w:spacing w:line="360" w:lineRule="auto"/>
              <w:rPr>
                <w:rFonts w:ascii="Arial" w:hAnsi="Arial" w:cs="Arial"/>
                <w:lang w:val="en-US"/>
              </w:rPr>
            </w:pPr>
          </w:p>
        </w:tc>
        <w:tc>
          <w:tcPr>
            <w:tcW w:w="850" w:type="dxa"/>
            <w:shd w:val="clear" w:color="auto" w:fill="FFFFFF" w:themeFill="background1"/>
          </w:tcPr>
          <w:p w14:paraId="7C9BF38F" w14:textId="77777777" w:rsidR="002C5850" w:rsidRPr="00B25502" w:rsidRDefault="002C5850" w:rsidP="00C3779A">
            <w:pPr>
              <w:spacing w:line="360" w:lineRule="auto"/>
              <w:rPr>
                <w:rFonts w:ascii="Arial" w:hAnsi="Arial" w:cs="Arial"/>
                <w:lang w:val="en-US"/>
              </w:rPr>
            </w:pPr>
          </w:p>
        </w:tc>
      </w:tr>
      <w:tr w:rsidR="002C5850" w:rsidRPr="00B25502" w14:paraId="1E9872CD" w14:textId="77777777" w:rsidTr="00DD6596">
        <w:tc>
          <w:tcPr>
            <w:tcW w:w="1305" w:type="dxa"/>
            <w:shd w:val="clear" w:color="auto" w:fill="FFFFFF" w:themeFill="background1"/>
          </w:tcPr>
          <w:p w14:paraId="5A459075" w14:textId="77777777" w:rsidR="002C5850" w:rsidRPr="00B25502" w:rsidRDefault="002C5850" w:rsidP="00C3779A">
            <w:pPr>
              <w:spacing w:after="160" w:line="360" w:lineRule="auto"/>
              <w:rPr>
                <w:rFonts w:ascii="Arial" w:hAnsi="Arial" w:cs="Arial"/>
                <w:lang w:val="en-US"/>
              </w:rPr>
            </w:pPr>
          </w:p>
        </w:tc>
        <w:tc>
          <w:tcPr>
            <w:tcW w:w="2835" w:type="dxa"/>
            <w:shd w:val="clear" w:color="auto" w:fill="FFFFFF" w:themeFill="background1"/>
          </w:tcPr>
          <w:p w14:paraId="39C3C2E7"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The mandate from the adjudication committee</w:t>
            </w:r>
          </w:p>
        </w:tc>
        <w:tc>
          <w:tcPr>
            <w:tcW w:w="2693" w:type="dxa"/>
            <w:shd w:val="clear" w:color="auto" w:fill="FFFFFF" w:themeFill="background1"/>
          </w:tcPr>
          <w:p w14:paraId="2618EF10"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Manual process received via email from secretariate</w:t>
            </w:r>
          </w:p>
        </w:tc>
        <w:tc>
          <w:tcPr>
            <w:tcW w:w="5954" w:type="dxa"/>
            <w:shd w:val="clear" w:color="auto" w:fill="FFFFFF" w:themeFill="background1"/>
          </w:tcPr>
          <w:p w14:paraId="2597F5CE"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 xml:space="preserve">The mandate should be generated on the system and transmitted electronically to Buyer. </w:t>
            </w:r>
          </w:p>
        </w:tc>
        <w:tc>
          <w:tcPr>
            <w:tcW w:w="709" w:type="dxa"/>
            <w:shd w:val="clear" w:color="auto" w:fill="FFFFFF" w:themeFill="background1"/>
          </w:tcPr>
          <w:p w14:paraId="51BDB421" w14:textId="77777777" w:rsidR="002C5850" w:rsidRPr="00B25502" w:rsidRDefault="002C5850" w:rsidP="00C3779A">
            <w:pPr>
              <w:spacing w:line="360" w:lineRule="auto"/>
              <w:rPr>
                <w:rFonts w:ascii="Arial" w:hAnsi="Arial" w:cs="Arial"/>
                <w:lang w:val="en-US"/>
              </w:rPr>
            </w:pPr>
          </w:p>
        </w:tc>
        <w:tc>
          <w:tcPr>
            <w:tcW w:w="850" w:type="dxa"/>
            <w:shd w:val="clear" w:color="auto" w:fill="FFFFFF" w:themeFill="background1"/>
          </w:tcPr>
          <w:p w14:paraId="75B43D16" w14:textId="77777777" w:rsidR="002C5850" w:rsidRPr="00B25502" w:rsidRDefault="002C5850" w:rsidP="00C3779A">
            <w:pPr>
              <w:spacing w:line="360" w:lineRule="auto"/>
              <w:rPr>
                <w:rFonts w:ascii="Arial" w:hAnsi="Arial" w:cs="Arial"/>
                <w:lang w:val="en-US"/>
              </w:rPr>
            </w:pPr>
          </w:p>
        </w:tc>
      </w:tr>
      <w:tr w:rsidR="002C5850" w:rsidRPr="00B25502" w14:paraId="1CBB5B46" w14:textId="77777777" w:rsidTr="00DD6596">
        <w:tc>
          <w:tcPr>
            <w:tcW w:w="1305" w:type="dxa"/>
            <w:shd w:val="clear" w:color="auto" w:fill="FFFFFF" w:themeFill="background1"/>
          </w:tcPr>
          <w:p w14:paraId="5978D50C" w14:textId="77777777" w:rsidR="002C5850" w:rsidRPr="00B25502" w:rsidRDefault="002C5850" w:rsidP="00C3779A">
            <w:pPr>
              <w:spacing w:after="160" w:line="360" w:lineRule="auto"/>
              <w:rPr>
                <w:rFonts w:ascii="Arial" w:hAnsi="Arial" w:cs="Arial"/>
                <w:lang w:val="en-US"/>
              </w:rPr>
            </w:pPr>
          </w:p>
        </w:tc>
        <w:tc>
          <w:tcPr>
            <w:tcW w:w="2835" w:type="dxa"/>
            <w:shd w:val="clear" w:color="auto" w:fill="FFFFFF" w:themeFill="background1"/>
          </w:tcPr>
          <w:p w14:paraId="0B921E81"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The mandate from BAC, completed contract modification template (mandate, proof of mandate, quotation, previous addendum, original contract)</w:t>
            </w:r>
          </w:p>
        </w:tc>
        <w:tc>
          <w:tcPr>
            <w:tcW w:w="2693" w:type="dxa"/>
            <w:shd w:val="clear" w:color="auto" w:fill="FFFFFF" w:themeFill="background1"/>
          </w:tcPr>
          <w:p w14:paraId="7FA8F8FA" w14:textId="77777777" w:rsidR="002C5850" w:rsidRPr="00B25502" w:rsidRDefault="002C5850" w:rsidP="00C3779A">
            <w:pPr>
              <w:spacing w:after="160" w:line="360" w:lineRule="auto"/>
              <w:rPr>
                <w:rFonts w:ascii="Arial" w:hAnsi="Arial" w:cs="Arial"/>
                <w:lang w:val="en-US"/>
              </w:rPr>
            </w:pPr>
            <w:r w:rsidRPr="00B25502">
              <w:rPr>
                <w:rFonts w:ascii="Arial" w:hAnsi="Arial" w:cs="Arial"/>
                <w:lang w:val="en-US"/>
              </w:rPr>
              <w:t>The process is manual</w:t>
            </w:r>
          </w:p>
        </w:tc>
        <w:tc>
          <w:tcPr>
            <w:tcW w:w="5954" w:type="dxa"/>
            <w:shd w:val="clear" w:color="auto" w:fill="FFFFFF" w:themeFill="background1"/>
          </w:tcPr>
          <w:p w14:paraId="26DB39F5" w14:textId="77777777" w:rsidR="002C5850" w:rsidRDefault="002C5850" w:rsidP="00C3779A">
            <w:pPr>
              <w:spacing w:after="160" w:line="360" w:lineRule="auto"/>
              <w:rPr>
                <w:rFonts w:ascii="Arial" w:hAnsi="Arial" w:cs="Arial"/>
                <w:lang w:val="en-US"/>
              </w:rPr>
            </w:pPr>
            <w:r w:rsidRPr="00B25502">
              <w:rPr>
                <w:rFonts w:ascii="Arial" w:hAnsi="Arial" w:cs="Arial"/>
                <w:lang w:val="en-US"/>
              </w:rPr>
              <w:t>The system should have a button that allows legal to be able to populate the addendum template. The contract specialist will complete the template and send it to the supplier to sign.</w:t>
            </w:r>
          </w:p>
          <w:p w14:paraId="38F44A74" w14:textId="77777777" w:rsidR="002C5850" w:rsidRPr="002C5850" w:rsidRDefault="002C5850" w:rsidP="002C5850">
            <w:pPr>
              <w:rPr>
                <w:rFonts w:ascii="Arial" w:hAnsi="Arial" w:cs="Arial"/>
                <w:lang w:val="en-US"/>
              </w:rPr>
            </w:pPr>
          </w:p>
          <w:p w14:paraId="38C7CA38" w14:textId="77777777" w:rsidR="002C5850" w:rsidRDefault="002C5850" w:rsidP="002C5850">
            <w:pPr>
              <w:rPr>
                <w:rFonts w:ascii="Arial" w:hAnsi="Arial" w:cs="Arial"/>
                <w:lang w:val="en-US"/>
              </w:rPr>
            </w:pPr>
          </w:p>
          <w:p w14:paraId="10647EEB" w14:textId="77777777" w:rsidR="002C5850" w:rsidRPr="002C5850" w:rsidRDefault="002C5850" w:rsidP="002C5850">
            <w:pPr>
              <w:jc w:val="center"/>
              <w:rPr>
                <w:rFonts w:ascii="Arial" w:hAnsi="Arial" w:cs="Arial"/>
                <w:lang w:val="en-US"/>
              </w:rPr>
            </w:pPr>
          </w:p>
        </w:tc>
        <w:tc>
          <w:tcPr>
            <w:tcW w:w="709" w:type="dxa"/>
            <w:shd w:val="clear" w:color="auto" w:fill="FFFFFF" w:themeFill="background1"/>
          </w:tcPr>
          <w:p w14:paraId="7A65A6A7" w14:textId="77777777" w:rsidR="002C5850" w:rsidRPr="00B25502" w:rsidRDefault="002C5850" w:rsidP="00C3779A">
            <w:pPr>
              <w:spacing w:line="360" w:lineRule="auto"/>
              <w:rPr>
                <w:rFonts w:ascii="Arial" w:hAnsi="Arial" w:cs="Arial"/>
                <w:lang w:val="en-US"/>
              </w:rPr>
            </w:pPr>
          </w:p>
        </w:tc>
        <w:tc>
          <w:tcPr>
            <w:tcW w:w="850" w:type="dxa"/>
            <w:shd w:val="clear" w:color="auto" w:fill="FFFFFF" w:themeFill="background1"/>
          </w:tcPr>
          <w:p w14:paraId="28B75818" w14:textId="77777777" w:rsidR="002C5850" w:rsidRPr="00B25502" w:rsidRDefault="002C5850" w:rsidP="00C3779A">
            <w:pPr>
              <w:spacing w:line="360" w:lineRule="auto"/>
              <w:rPr>
                <w:rFonts w:ascii="Arial" w:hAnsi="Arial" w:cs="Arial"/>
                <w:lang w:val="en-US"/>
              </w:rPr>
            </w:pPr>
          </w:p>
        </w:tc>
      </w:tr>
      <w:tr w:rsidR="002C5850" w:rsidRPr="00B25502" w14:paraId="6650F5E6" w14:textId="77777777" w:rsidTr="00DD6596">
        <w:tc>
          <w:tcPr>
            <w:tcW w:w="1305" w:type="dxa"/>
            <w:shd w:val="clear" w:color="auto" w:fill="BFBFBF" w:themeFill="background1" w:themeFillShade="BF"/>
          </w:tcPr>
          <w:p w14:paraId="32881F9A" w14:textId="1E7B83AD" w:rsidR="002C5850" w:rsidRDefault="002C5850" w:rsidP="002C5850">
            <w:pPr>
              <w:spacing w:after="160" w:line="360" w:lineRule="auto"/>
              <w:rPr>
                <w:rFonts w:ascii="Arial" w:hAnsi="Arial" w:cs="Arial"/>
                <w:lang w:val="en-US"/>
              </w:rPr>
            </w:pPr>
            <w:r w:rsidRPr="00B25502">
              <w:rPr>
                <w:rFonts w:ascii="Arial" w:hAnsi="Arial" w:cs="Arial"/>
                <w:lang w:val="en-US"/>
              </w:rPr>
              <w:t>BR</w:t>
            </w:r>
            <w:r w:rsidR="00DD6596">
              <w:rPr>
                <w:rFonts w:ascii="Arial" w:hAnsi="Arial" w:cs="Arial"/>
                <w:lang w:val="en-US"/>
              </w:rPr>
              <w:t>14</w:t>
            </w:r>
          </w:p>
          <w:p w14:paraId="4E1A0E1C" w14:textId="2B31331C" w:rsidR="002C5850" w:rsidRPr="00B25502" w:rsidRDefault="002C5850" w:rsidP="002C5850">
            <w:pPr>
              <w:spacing w:line="360" w:lineRule="auto"/>
              <w:rPr>
                <w:rFonts w:ascii="Arial" w:hAnsi="Arial" w:cs="Arial"/>
                <w:lang w:val="en-US"/>
              </w:rPr>
            </w:pPr>
            <w:r>
              <w:rPr>
                <w:rFonts w:ascii="Arial" w:hAnsi="Arial" w:cs="Arial"/>
                <w:lang w:val="en-US"/>
              </w:rPr>
              <w:t>Phase1</w:t>
            </w:r>
          </w:p>
        </w:tc>
        <w:tc>
          <w:tcPr>
            <w:tcW w:w="2835" w:type="dxa"/>
            <w:shd w:val="clear" w:color="auto" w:fill="BFBFBF" w:themeFill="background1" w:themeFillShade="BF"/>
          </w:tcPr>
          <w:p w14:paraId="589C375D" w14:textId="19827CAF" w:rsidR="002C5850" w:rsidRPr="00B25502" w:rsidRDefault="002C5850" w:rsidP="002C5850">
            <w:pPr>
              <w:spacing w:line="360" w:lineRule="auto"/>
              <w:rPr>
                <w:rFonts w:ascii="Arial" w:hAnsi="Arial" w:cs="Arial"/>
                <w:lang w:val="en-US"/>
              </w:rPr>
            </w:pPr>
            <w:r w:rsidRPr="00B25502">
              <w:rPr>
                <w:rFonts w:ascii="Arial" w:hAnsi="Arial" w:cs="Arial"/>
                <w:lang w:val="en-US"/>
              </w:rPr>
              <w:t xml:space="preserve">User profile management </w:t>
            </w:r>
          </w:p>
        </w:tc>
        <w:tc>
          <w:tcPr>
            <w:tcW w:w="2693" w:type="dxa"/>
            <w:shd w:val="clear" w:color="auto" w:fill="BFBFBF" w:themeFill="background1" w:themeFillShade="BF"/>
          </w:tcPr>
          <w:p w14:paraId="7C04D9E7" w14:textId="3DF6124D" w:rsidR="002C5850" w:rsidRPr="00B25502" w:rsidRDefault="002C5850" w:rsidP="002C5850">
            <w:pPr>
              <w:spacing w:line="360" w:lineRule="auto"/>
              <w:rPr>
                <w:rFonts w:ascii="Arial" w:hAnsi="Arial" w:cs="Arial"/>
                <w:lang w:val="en-US"/>
              </w:rPr>
            </w:pPr>
            <w:r w:rsidRPr="00B25502">
              <w:rPr>
                <w:rFonts w:ascii="Arial" w:hAnsi="Arial" w:cs="Arial"/>
                <w:lang w:val="en-US"/>
              </w:rPr>
              <w:t>Current Process</w:t>
            </w:r>
          </w:p>
        </w:tc>
        <w:tc>
          <w:tcPr>
            <w:tcW w:w="5954" w:type="dxa"/>
            <w:shd w:val="clear" w:color="auto" w:fill="BFBFBF" w:themeFill="background1" w:themeFillShade="BF"/>
          </w:tcPr>
          <w:p w14:paraId="61285B11" w14:textId="2428EDD0" w:rsidR="002C5850" w:rsidRPr="00B25502" w:rsidRDefault="002C5850" w:rsidP="002C5850">
            <w:pPr>
              <w:spacing w:line="360" w:lineRule="auto"/>
              <w:rPr>
                <w:rFonts w:ascii="Arial" w:hAnsi="Arial" w:cs="Arial"/>
                <w:lang w:val="en-US"/>
              </w:rPr>
            </w:pPr>
            <w:r w:rsidRPr="00B25502">
              <w:rPr>
                <w:rFonts w:ascii="Arial" w:hAnsi="Arial" w:cs="Arial"/>
                <w:lang w:val="en-US"/>
              </w:rPr>
              <w:t>Digitalization</w:t>
            </w:r>
          </w:p>
        </w:tc>
        <w:tc>
          <w:tcPr>
            <w:tcW w:w="709" w:type="dxa"/>
            <w:shd w:val="clear" w:color="auto" w:fill="BFBFBF" w:themeFill="background1" w:themeFillShade="BF"/>
          </w:tcPr>
          <w:p w14:paraId="643A8798" w14:textId="5138163C" w:rsidR="002C5850" w:rsidRPr="00B25502" w:rsidRDefault="002C5850" w:rsidP="002C5850">
            <w:pPr>
              <w:spacing w:line="360" w:lineRule="auto"/>
              <w:rPr>
                <w:rFonts w:ascii="Arial" w:hAnsi="Arial" w:cs="Arial"/>
                <w:lang w:val="en-US"/>
              </w:rPr>
            </w:pPr>
            <w:r>
              <w:rPr>
                <w:rFonts w:ascii="Arial" w:hAnsi="Arial" w:cs="Arial"/>
                <w:lang w:val="en-US"/>
              </w:rPr>
              <w:t>Yes</w:t>
            </w:r>
          </w:p>
        </w:tc>
        <w:tc>
          <w:tcPr>
            <w:tcW w:w="850" w:type="dxa"/>
            <w:shd w:val="clear" w:color="auto" w:fill="BFBFBF" w:themeFill="background1" w:themeFillShade="BF"/>
          </w:tcPr>
          <w:p w14:paraId="3470CC0E" w14:textId="6FB9D52F" w:rsidR="002C5850" w:rsidRPr="00B25502" w:rsidRDefault="002C5850" w:rsidP="002C5850">
            <w:pPr>
              <w:spacing w:line="360" w:lineRule="auto"/>
              <w:rPr>
                <w:rFonts w:ascii="Arial" w:hAnsi="Arial" w:cs="Arial"/>
                <w:lang w:val="en-US"/>
              </w:rPr>
            </w:pPr>
            <w:r>
              <w:rPr>
                <w:rFonts w:ascii="Arial" w:hAnsi="Arial" w:cs="Arial"/>
                <w:lang w:val="en-US"/>
              </w:rPr>
              <w:t>No</w:t>
            </w:r>
          </w:p>
        </w:tc>
      </w:tr>
      <w:tr w:rsidR="002C5850" w:rsidRPr="00B25502" w14:paraId="03CFC5B6" w14:textId="77777777" w:rsidTr="00DD6596">
        <w:tc>
          <w:tcPr>
            <w:tcW w:w="1305" w:type="dxa"/>
            <w:shd w:val="clear" w:color="auto" w:fill="FFFFFF" w:themeFill="background1"/>
          </w:tcPr>
          <w:p w14:paraId="073DF33E" w14:textId="77777777" w:rsidR="002C5850" w:rsidRPr="00B25502" w:rsidRDefault="002C5850" w:rsidP="002C5850">
            <w:pPr>
              <w:spacing w:line="360" w:lineRule="auto"/>
              <w:rPr>
                <w:rFonts w:ascii="Arial" w:hAnsi="Arial" w:cs="Arial"/>
                <w:lang w:val="en-US"/>
              </w:rPr>
            </w:pPr>
          </w:p>
        </w:tc>
        <w:tc>
          <w:tcPr>
            <w:tcW w:w="2835" w:type="dxa"/>
            <w:shd w:val="clear" w:color="auto" w:fill="FFFFFF" w:themeFill="background1"/>
          </w:tcPr>
          <w:p w14:paraId="6EA94526" w14:textId="77777777" w:rsidR="002C5850" w:rsidRPr="00B25502" w:rsidRDefault="002C5850" w:rsidP="002C5850">
            <w:pPr>
              <w:spacing w:line="360" w:lineRule="auto"/>
              <w:rPr>
                <w:rFonts w:ascii="Arial" w:hAnsi="Arial" w:cs="Arial"/>
                <w:lang w:val="en-US"/>
              </w:rPr>
            </w:pPr>
          </w:p>
        </w:tc>
        <w:tc>
          <w:tcPr>
            <w:tcW w:w="2693" w:type="dxa"/>
            <w:shd w:val="clear" w:color="auto" w:fill="FFFFFF" w:themeFill="background1"/>
          </w:tcPr>
          <w:p w14:paraId="6ECEA269" w14:textId="54E095C2" w:rsidR="002C5850" w:rsidRPr="00B25502" w:rsidRDefault="002C5850" w:rsidP="002C5850">
            <w:pPr>
              <w:spacing w:line="360" w:lineRule="auto"/>
              <w:rPr>
                <w:rFonts w:ascii="Arial" w:hAnsi="Arial" w:cs="Arial"/>
                <w:lang w:val="en-US"/>
              </w:rPr>
            </w:pPr>
            <w:r w:rsidRPr="00B25502">
              <w:rPr>
                <w:rFonts w:ascii="Arial" w:hAnsi="Arial" w:cs="Arial"/>
                <w:lang w:val="en-US"/>
              </w:rPr>
              <w:t>None</w:t>
            </w:r>
          </w:p>
        </w:tc>
        <w:tc>
          <w:tcPr>
            <w:tcW w:w="5954" w:type="dxa"/>
            <w:shd w:val="clear" w:color="auto" w:fill="FFFFFF" w:themeFill="background1"/>
          </w:tcPr>
          <w:p w14:paraId="08398DA9" w14:textId="46DE079F" w:rsidR="002C5850" w:rsidRPr="00B25502" w:rsidRDefault="002C5850" w:rsidP="002C5850">
            <w:pPr>
              <w:spacing w:line="360" w:lineRule="auto"/>
              <w:rPr>
                <w:rFonts w:ascii="Arial" w:hAnsi="Arial" w:cs="Arial"/>
                <w:lang w:val="en-US"/>
              </w:rPr>
            </w:pPr>
            <w:r w:rsidRPr="00B25502">
              <w:rPr>
                <w:rFonts w:ascii="Arial" w:hAnsi="Arial" w:cs="Arial"/>
                <w:lang w:val="en-US"/>
              </w:rPr>
              <w:t>The system must manage user registrations and user profiles.</w:t>
            </w:r>
          </w:p>
        </w:tc>
        <w:tc>
          <w:tcPr>
            <w:tcW w:w="709" w:type="dxa"/>
            <w:shd w:val="clear" w:color="auto" w:fill="FFFFFF" w:themeFill="background1"/>
          </w:tcPr>
          <w:p w14:paraId="22FC3515" w14:textId="77777777" w:rsidR="002C5850" w:rsidRDefault="002C5850" w:rsidP="002C5850">
            <w:pPr>
              <w:spacing w:line="360" w:lineRule="auto"/>
              <w:rPr>
                <w:rFonts w:ascii="Arial" w:hAnsi="Arial" w:cs="Arial"/>
                <w:lang w:val="en-US"/>
              </w:rPr>
            </w:pPr>
          </w:p>
        </w:tc>
        <w:tc>
          <w:tcPr>
            <w:tcW w:w="850" w:type="dxa"/>
            <w:shd w:val="clear" w:color="auto" w:fill="FFFFFF" w:themeFill="background1"/>
          </w:tcPr>
          <w:p w14:paraId="408D324F" w14:textId="77777777" w:rsidR="002C5850" w:rsidRDefault="002C5850" w:rsidP="002C5850">
            <w:pPr>
              <w:spacing w:line="360" w:lineRule="auto"/>
              <w:rPr>
                <w:rFonts w:ascii="Arial" w:hAnsi="Arial" w:cs="Arial"/>
                <w:lang w:val="en-US"/>
              </w:rPr>
            </w:pPr>
          </w:p>
        </w:tc>
      </w:tr>
      <w:tr w:rsidR="002C5850" w:rsidRPr="00B25502" w14:paraId="52DE4C1C" w14:textId="77777777" w:rsidTr="00DD6596">
        <w:tc>
          <w:tcPr>
            <w:tcW w:w="1305" w:type="dxa"/>
            <w:shd w:val="clear" w:color="auto" w:fill="FFFFFF" w:themeFill="background1"/>
          </w:tcPr>
          <w:p w14:paraId="29C89309" w14:textId="77777777" w:rsidR="002C5850" w:rsidRPr="00B25502" w:rsidRDefault="002C5850" w:rsidP="002C5850">
            <w:pPr>
              <w:spacing w:line="360" w:lineRule="auto"/>
              <w:rPr>
                <w:rFonts w:ascii="Arial" w:hAnsi="Arial" w:cs="Arial"/>
                <w:lang w:val="en-US"/>
              </w:rPr>
            </w:pPr>
          </w:p>
        </w:tc>
        <w:tc>
          <w:tcPr>
            <w:tcW w:w="2835" w:type="dxa"/>
            <w:shd w:val="clear" w:color="auto" w:fill="FFFFFF" w:themeFill="background1"/>
          </w:tcPr>
          <w:p w14:paraId="0EBD820F" w14:textId="77777777" w:rsidR="002C5850" w:rsidRPr="00B25502" w:rsidRDefault="002C5850" w:rsidP="002C5850">
            <w:pPr>
              <w:spacing w:line="360" w:lineRule="auto"/>
              <w:rPr>
                <w:rFonts w:ascii="Arial" w:hAnsi="Arial" w:cs="Arial"/>
                <w:lang w:val="en-US"/>
              </w:rPr>
            </w:pPr>
          </w:p>
        </w:tc>
        <w:tc>
          <w:tcPr>
            <w:tcW w:w="2693" w:type="dxa"/>
            <w:shd w:val="clear" w:color="auto" w:fill="FFFFFF" w:themeFill="background1"/>
          </w:tcPr>
          <w:p w14:paraId="17333F5C" w14:textId="77777777" w:rsidR="002C5850" w:rsidRPr="00B25502" w:rsidRDefault="002C5850" w:rsidP="002C5850">
            <w:pPr>
              <w:spacing w:line="360" w:lineRule="auto"/>
              <w:rPr>
                <w:rFonts w:ascii="Arial" w:hAnsi="Arial" w:cs="Arial"/>
                <w:lang w:val="en-US"/>
              </w:rPr>
            </w:pPr>
          </w:p>
        </w:tc>
        <w:tc>
          <w:tcPr>
            <w:tcW w:w="5954" w:type="dxa"/>
            <w:shd w:val="clear" w:color="auto" w:fill="FFFFFF" w:themeFill="background1"/>
          </w:tcPr>
          <w:p w14:paraId="241271F5" w14:textId="77777777" w:rsidR="002C5850" w:rsidRPr="00B25502" w:rsidRDefault="002C5850" w:rsidP="002C5850">
            <w:pPr>
              <w:spacing w:line="360" w:lineRule="auto"/>
              <w:rPr>
                <w:rFonts w:ascii="Arial" w:hAnsi="Arial" w:cs="Arial"/>
                <w:lang w:val="en-US"/>
              </w:rPr>
            </w:pPr>
          </w:p>
        </w:tc>
        <w:tc>
          <w:tcPr>
            <w:tcW w:w="709" w:type="dxa"/>
            <w:shd w:val="clear" w:color="auto" w:fill="FFFFFF" w:themeFill="background1"/>
          </w:tcPr>
          <w:p w14:paraId="72AA8D0E" w14:textId="77777777" w:rsidR="002C5850" w:rsidRDefault="002C5850" w:rsidP="002C5850">
            <w:pPr>
              <w:spacing w:line="360" w:lineRule="auto"/>
              <w:rPr>
                <w:rFonts w:ascii="Arial" w:hAnsi="Arial" w:cs="Arial"/>
                <w:lang w:val="en-US"/>
              </w:rPr>
            </w:pPr>
          </w:p>
        </w:tc>
        <w:tc>
          <w:tcPr>
            <w:tcW w:w="850" w:type="dxa"/>
            <w:shd w:val="clear" w:color="auto" w:fill="FFFFFF" w:themeFill="background1"/>
          </w:tcPr>
          <w:p w14:paraId="13F2561D" w14:textId="77777777" w:rsidR="002C5850" w:rsidRDefault="002C5850" w:rsidP="002C5850">
            <w:pPr>
              <w:spacing w:line="360" w:lineRule="auto"/>
              <w:rPr>
                <w:rFonts w:ascii="Arial" w:hAnsi="Arial" w:cs="Arial"/>
                <w:lang w:val="en-US"/>
              </w:rPr>
            </w:pPr>
          </w:p>
        </w:tc>
      </w:tr>
      <w:tr w:rsidR="00DD6596" w:rsidRPr="00B25502" w14:paraId="1BEBCD48" w14:textId="77777777" w:rsidTr="00DD6596">
        <w:tc>
          <w:tcPr>
            <w:tcW w:w="1305" w:type="dxa"/>
            <w:shd w:val="clear" w:color="auto" w:fill="BFBFBF" w:themeFill="background1" w:themeFillShade="BF"/>
          </w:tcPr>
          <w:p w14:paraId="6BF5CF70" w14:textId="588B1CE7" w:rsidR="00DD6596" w:rsidRDefault="00DD6596" w:rsidP="00C3779A">
            <w:pPr>
              <w:spacing w:after="160" w:line="360" w:lineRule="auto"/>
              <w:rPr>
                <w:rFonts w:ascii="Arial" w:hAnsi="Arial" w:cs="Arial"/>
                <w:lang w:val="en-US"/>
              </w:rPr>
            </w:pPr>
            <w:r w:rsidRPr="00B25502">
              <w:rPr>
                <w:rFonts w:ascii="Arial" w:hAnsi="Arial" w:cs="Arial"/>
                <w:lang w:val="en-US"/>
              </w:rPr>
              <w:t>BR</w:t>
            </w:r>
            <w:r>
              <w:rPr>
                <w:rFonts w:ascii="Arial" w:hAnsi="Arial" w:cs="Arial"/>
                <w:lang w:val="en-US"/>
              </w:rPr>
              <w:t>15</w:t>
            </w:r>
          </w:p>
          <w:p w14:paraId="5023DC45" w14:textId="77777777" w:rsidR="00DD6596" w:rsidRPr="00B25502" w:rsidRDefault="00DD6596" w:rsidP="00C3779A">
            <w:pPr>
              <w:spacing w:after="160" w:line="360" w:lineRule="auto"/>
              <w:rPr>
                <w:rFonts w:ascii="Arial" w:hAnsi="Arial" w:cs="Arial"/>
                <w:lang w:val="en-US"/>
              </w:rPr>
            </w:pPr>
            <w:r>
              <w:rPr>
                <w:rFonts w:ascii="Arial" w:hAnsi="Arial" w:cs="Arial"/>
                <w:lang w:val="en-US"/>
              </w:rPr>
              <w:t>Phase1</w:t>
            </w:r>
          </w:p>
        </w:tc>
        <w:tc>
          <w:tcPr>
            <w:tcW w:w="2835" w:type="dxa"/>
            <w:shd w:val="clear" w:color="auto" w:fill="BFBFBF" w:themeFill="background1" w:themeFillShade="BF"/>
          </w:tcPr>
          <w:p w14:paraId="0AC62227" w14:textId="77777777" w:rsidR="00DD6596" w:rsidRPr="00B25502" w:rsidRDefault="00DD6596" w:rsidP="00C3779A">
            <w:pPr>
              <w:spacing w:after="160" w:line="360" w:lineRule="auto"/>
              <w:rPr>
                <w:rFonts w:ascii="Arial" w:hAnsi="Arial" w:cs="Arial"/>
                <w:lang w:val="en-US"/>
              </w:rPr>
            </w:pPr>
            <w:r w:rsidRPr="00B25502">
              <w:rPr>
                <w:rFonts w:ascii="Arial" w:hAnsi="Arial" w:cs="Arial"/>
                <w:lang w:val="en-US"/>
              </w:rPr>
              <w:t xml:space="preserve">System integration  </w:t>
            </w:r>
          </w:p>
        </w:tc>
        <w:tc>
          <w:tcPr>
            <w:tcW w:w="2693" w:type="dxa"/>
            <w:shd w:val="clear" w:color="auto" w:fill="BFBFBF" w:themeFill="background1" w:themeFillShade="BF"/>
          </w:tcPr>
          <w:p w14:paraId="6E18F8E6" w14:textId="77777777" w:rsidR="00DD6596" w:rsidRPr="00B25502" w:rsidRDefault="00DD6596" w:rsidP="00C3779A">
            <w:pPr>
              <w:spacing w:after="160" w:line="360" w:lineRule="auto"/>
              <w:rPr>
                <w:rFonts w:ascii="Arial" w:hAnsi="Arial" w:cs="Arial"/>
                <w:lang w:val="en-US"/>
              </w:rPr>
            </w:pPr>
            <w:r w:rsidRPr="00B25502">
              <w:rPr>
                <w:rFonts w:ascii="Arial" w:hAnsi="Arial" w:cs="Arial"/>
                <w:lang w:val="en-US"/>
              </w:rPr>
              <w:t>Current Process</w:t>
            </w:r>
          </w:p>
        </w:tc>
        <w:tc>
          <w:tcPr>
            <w:tcW w:w="5954" w:type="dxa"/>
            <w:shd w:val="clear" w:color="auto" w:fill="BFBFBF" w:themeFill="background1" w:themeFillShade="BF"/>
          </w:tcPr>
          <w:p w14:paraId="4F117B60" w14:textId="77777777" w:rsidR="00DD6596" w:rsidRPr="00B25502" w:rsidRDefault="00DD6596" w:rsidP="00C3779A">
            <w:pPr>
              <w:spacing w:after="160" w:line="360" w:lineRule="auto"/>
              <w:rPr>
                <w:rFonts w:ascii="Arial" w:hAnsi="Arial" w:cs="Arial"/>
                <w:lang w:val="en-US"/>
              </w:rPr>
            </w:pPr>
            <w:r w:rsidRPr="00B25502">
              <w:rPr>
                <w:rFonts w:ascii="Arial" w:hAnsi="Arial" w:cs="Arial"/>
                <w:lang w:val="en-US"/>
              </w:rPr>
              <w:t>Digitalization</w:t>
            </w:r>
          </w:p>
        </w:tc>
        <w:tc>
          <w:tcPr>
            <w:tcW w:w="709" w:type="dxa"/>
            <w:shd w:val="clear" w:color="auto" w:fill="BFBFBF" w:themeFill="background1" w:themeFillShade="BF"/>
          </w:tcPr>
          <w:p w14:paraId="6CB6FA66" w14:textId="77777777" w:rsidR="00DD6596" w:rsidRPr="00B25502" w:rsidRDefault="00DD6596" w:rsidP="00C3779A">
            <w:pPr>
              <w:spacing w:line="360" w:lineRule="auto"/>
              <w:rPr>
                <w:rFonts w:ascii="Arial" w:hAnsi="Arial" w:cs="Arial"/>
                <w:lang w:val="en-US"/>
              </w:rPr>
            </w:pPr>
            <w:r>
              <w:rPr>
                <w:rFonts w:ascii="Arial" w:hAnsi="Arial" w:cs="Arial"/>
                <w:lang w:val="en-US"/>
              </w:rPr>
              <w:t>Yes</w:t>
            </w:r>
          </w:p>
        </w:tc>
        <w:tc>
          <w:tcPr>
            <w:tcW w:w="850" w:type="dxa"/>
            <w:shd w:val="clear" w:color="auto" w:fill="BFBFBF" w:themeFill="background1" w:themeFillShade="BF"/>
          </w:tcPr>
          <w:p w14:paraId="42B103CE" w14:textId="77777777" w:rsidR="00DD6596" w:rsidRPr="00B25502" w:rsidRDefault="00DD6596" w:rsidP="00C3779A">
            <w:pPr>
              <w:spacing w:line="360" w:lineRule="auto"/>
              <w:rPr>
                <w:rFonts w:ascii="Arial" w:hAnsi="Arial" w:cs="Arial"/>
                <w:lang w:val="en-US"/>
              </w:rPr>
            </w:pPr>
            <w:r>
              <w:rPr>
                <w:rFonts w:ascii="Arial" w:hAnsi="Arial" w:cs="Arial"/>
                <w:lang w:val="en-US"/>
              </w:rPr>
              <w:t>No</w:t>
            </w:r>
          </w:p>
        </w:tc>
      </w:tr>
      <w:tr w:rsidR="00DD6596" w:rsidRPr="00B25502" w14:paraId="013245E6" w14:textId="77777777" w:rsidTr="00DD6596">
        <w:tc>
          <w:tcPr>
            <w:tcW w:w="1305" w:type="dxa"/>
          </w:tcPr>
          <w:p w14:paraId="402EF5A9" w14:textId="77777777" w:rsidR="00DD6596" w:rsidRPr="00B25502" w:rsidRDefault="00DD6596" w:rsidP="00C3779A">
            <w:pPr>
              <w:spacing w:after="160" w:line="360" w:lineRule="auto"/>
              <w:rPr>
                <w:rFonts w:ascii="Arial" w:hAnsi="Arial" w:cs="Arial"/>
                <w:lang w:val="en-US"/>
              </w:rPr>
            </w:pPr>
          </w:p>
        </w:tc>
        <w:tc>
          <w:tcPr>
            <w:tcW w:w="2835" w:type="dxa"/>
          </w:tcPr>
          <w:p w14:paraId="64931834" w14:textId="77777777" w:rsidR="00DD6596" w:rsidRPr="00B25502" w:rsidRDefault="00DD6596" w:rsidP="00C3779A">
            <w:pPr>
              <w:spacing w:after="160" w:line="360" w:lineRule="auto"/>
              <w:rPr>
                <w:rFonts w:ascii="Arial" w:hAnsi="Arial" w:cs="Arial"/>
                <w:lang w:val="en-US"/>
              </w:rPr>
            </w:pPr>
          </w:p>
        </w:tc>
        <w:tc>
          <w:tcPr>
            <w:tcW w:w="2693" w:type="dxa"/>
          </w:tcPr>
          <w:p w14:paraId="7A146B7D" w14:textId="77777777" w:rsidR="00DD6596" w:rsidRPr="00B25502" w:rsidRDefault="00DD6596" w:rsidP="00C3779A">
            <w:pPr>
              <w:spacing w:after="160" w:line="360" w:lineRule="auto"/>
              <w:rPr>
                <w:rFonts w:ascii="Arial" w:hAnsi="Arial" w:cs="Arial"/>
                <w:lang w:val="en-US"/>
              </w:rPr>
            </w:pPr>
          </w:p>
        </w:tc>
        <w:tc>
          <w:tcPr>
            <w:tcW w:w="5954" w:type="dxa"/>
          </w:tcPr>
          <w:p w14:paraId="7C6C8A20" w14:textId="77777777" w:rsidR="00DD6596" w:rsidRPr="00B25502" w:rsidRDefault="00DD6596" w:rsidP="00C3779A">
            <w:pPr>
              <w:spacing w:after="160" w:line="360" w:lineRule="auto"/>
              <w:rPr>
                <w:rFonts w:ascii="Arial" w:hAnsi="Arial" w:cs="Arial"/>
                <w:lang w:val="en-US"/>
              </w:rPr>
            </w:pPr>
            <w:r w:rsidRPr="00B25502">
              <w:rPr>
                <w:rFonts w:ascii="Arial" w:hAnsi="Arial" w:cs="Arial"/>
                <w:lang w:val="en-US"/>
              </w:rPr>
              <w:t>The system must be designed in such a way that it can be integrated to other ACSA Systems</w:t>
            </w:r>
          </w:p>
        </w:tc>
        <w:tc>
          <w:tcPr>
            <w:tcW w:w="709" w:type="dxa"/>
          </w:tcPr>
          <w:p w14:paraId="6AFBE73B" w14:textId="77777777" w:rsidR="00DD6596" w:rsidRPr="00B25502" w:rsidRDefault="00DD6596" w:rsidP="00C3779A">
            <w:pPr>
              <w:spacing w:line="360" w:lineRule="auto"/>
              <w:rPr>
                <w:rFonts w:ascii="Arial" w:hAnsi="Arial" w:cs="Arial"/>
                <w:lang w:val="en-US"/>
              </w:rPr>
            </w:pPr>
          </w:p>
        </w:tc>
        <w:tc>
          <w:tcPr>
            <w:tcW w:w="850" w:type="dxa"/>
          </w:tcPr>
          <w:p w14:paraId="5CE2BB24" w14:textId="77777777" w:rsidR="00DD6596" w:rsidRPr="00B25502" w:rsidRDefault="00DD6596" w:rsidP="00C3779A">
            <w:pPr>
              <w:spacing w:line="360" w:lineRule="auto"/>
              <w:rPr>
                <w:rFonts w:ascii="Arial" w:hAnsi="Arial" w:cs="Arial"/>
                <w:lang w:val="en-US"/>
              </w:rPr>
            </w:pPr>
          </w:p>
        </w:tc>
      </w:tr>
    </w:tbl>
    <w:p w14:paraId="609FBCD1" w14:textId="77777777" w:rsidR="000A6388" w:rsidRDefault="000A6388"/>
    <w:sectPr w:rsidR="000A6388" w:rsidSect="002C5850">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98E72" w14:textId="77777777" w:rsidR="003B00E5" w:rsidRDefault="003B00E5" w:rsidP="003B00E5">
      <w:pPr>
        <w:spacing w:after="0" w:line="240" w:lineRule="auto"/>
      </w:pPr>
      <w:r>
        <w:separator/>
      </w:r>
    </w:p>
  </w:endnote>
  <w:endnote w:type="continuationSeparator" w:id="0">
    <w:p w14:paraId="21C1FA4C" w14:textId="77777777" w:rsidR="003B00E5" w:rsidRDefault="003B00E5" w:rsidP="003B0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C03D5" w14:textId="0FC25AFC" w:rsidR="003B00E5" w:rsidRDefault="003B00E5">
    <w:pPr>
      <w:pStyle w:val="Footer"/>
    </w:pPr>
    <w:r>
      <w:rPr>
        <w:noProof/>
      </w:rPr>
      <mc:AlternateContent>
        <mc:Choice Requires="wps">
          <w:drawing>
            <wp:anchor distT="0" distB="0" distL="0" distR="0" simplePos="0" relativeHeight="251662336" behindDoc="0" locked="0" layoutInCell="1" allowOverlap="1" wp14:anchorId="2E292E58" wp14:editId="784AA25B">
              <wp:simplePos x="635" y="635"/>
              <wp:positionH relativeFrom="page">
                <wp:align>right</wp:align>
              </wp:positionH>
              <wp:positionV relativeFrom="page">
                <wp:align>bottom</wp:align>
              </wp:positionV>
              <wp:extent cx="878205" cy="357505"/>
              <wp:effectExtent l="0" t="0" r="0" b="0"/>
              <wp:wrapNone/>
              <wp:docPr id="1987361151" name="Text Box 5"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8205" cy="357505"/>
                      </a:xfrm>
                      <a:prstGeom prst="rect">
                        <a:avLst/>
                      </a:prstGeom>
                      <a:noFill/>
                      <a:ln>
                        <a:noFill/>
                      </a:ln>
                    </wps:spPr>
                    <wps:txbx>
                      <w:txbxContent>
                        <w:p w14:paraId="6723F71D" w14:textId="69CBF1CB" w:rsidR="003B00E5" w:rsidRPr="003B00E5" w:rsidRDefault="003B00E5" w:rsidP="003B00E5">
                          <w:pPr>
                            <w:spacing w:after="0"/>
                            <w:rPr>
                              <w:rFonts w:ascii="Calibri" w:eastAsia="Calibri" w:hAnsi="Calibri" w:cs="Calibri"/>
                              <w:noProof/>
                              <w:color w:val="000000"/>
                              <w:sz w:val="20"/>
                              <w:szCs w:val="20"/>
                            </w:rPr>
                          </w:pPr>
                          <w:r w:rsidRPr="003B00E5">
                            <w:rPr>
                              <w:rFonts w:ascii="Calibri" w:eastAsia="Calibri" w:hAnsi="Calibri" w:cs="Calibri"/>
                              <w:noProof/>
                              <w:color w:val="000000"/>
                              <w:sz w:val="20"/>
                              <w:szCs w:val="20"/>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E292E58" id="_x0000_t202" coordsize="21600,21600" o:spt="202" path="m,l,21600r21600,l21600,xe">
              <v:stroke joinstyle="miter"/>
              <v:path gradientshapeok="t" o:connecttype="rect"/>
            </v:shapetype>
            <v:shape id="Text Box 5" o:spid="_x0000_s1028" type="#_x0000_t202" alt="Confidential" style="position:absolute;margin-left:17.95pt;margin-top:0;width:69.15pt;height:28.1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" filled="f" stroked="f">
              <v:fill o:detectmouseclick="t"/>
              <v:textbox style="mso-fit-shape-to-text:t" inset="0,0,20pt,15pt">
                <w:txbxContent>
                  <w:p w14:paraId="6723F71D" w14:textId="69CBF1CB" w:rsidR="003B00E5" w:rsidRPr="003B00E5" w:rsidRDefault="003B00E5" w:rsidP="003B00E5">
                    <w:pPr>
                      <w:spacing w:after="0"/>
                      <w:rPr>
                        <w:rFonts w:ascii="Calibri" w:eastAsia="Calibri" w:hAnsi="Calibri" w:cs="Calibri"/>
                        <w:noProof/>
                        <w:color w:val="000000"/>
                        <w:sz w:val="20"/>
                        <w:szCs w:val="20"/>
                      </w:rPr>
                    </w:pPr>
                    <w:r w:rsidRPr="003B00E5">
                      <w:rPr>
                        <w:rFonts w:ascii="Calibri" w:eastAsia="Calibri" w:hAnsi="Calibri" w:cs="Calibri"/>
                        <w:noProof/>
                        <w:color w:val="000000"/>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8BFB0" w14:textId="528B00B0" w:rsidR="003B00E5" w:rsidRDefault="003B00E5">
    <w:pPr>
      <w:pStyle w:val="Footer"/>
    </w:pPr>
    <w:r>
      <w:rPr>
        <w:noProof/>
      </w:rPr>
      <mc:AlternateContent>
        <mc:Choice Requires="wps">
          <w:drawing>
            <wp:anchor distT="0" distB="0" distL="0" distR="0" simplePos="0" relativeHeight="251663360" behindDoc="0" locked="0" layoutInCell="1" allowOverlap="1" wp14:anchorId="39A64DA2" wp14:editId="0D509FBD">
              <wp:simplePos x="914400" y="6944139"/>
              <wp:positionH relativeFrom="page">
                <wp:align>right</wp:align>
              </wp:positionH>
              <wp:positionV relativeFrom="page">
                <wp:align>bottom</wp:align>
              </wp:positionV>
              <wp:extent cx="878205" cy="357505"/>
              <wp:effectExtent l="0" t="0" r="0" b="0"/>
              <wp:wrapNone/>
              <wp:docPr id="484984519" name="Text Box 6"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8205" cy="357505"/>
                      </a:xfrm>
                      <a:prstGeom prst="rect">
                        <a:avLst/>
                      </a:prstGeom>
                      <a:noFill/>
                      <a:ln>
                        <a:noFill/>
                      </a:ln>
                    </wps:spPr>
                    <wps:txbx>
                      <w:txbxContent>
                        <w:p w14:paraId="3093DA39" w14:textId="33277C06" w:rsidR="003B00E5" w:rsidRPr="003B00E5" w:rsidRDefault="003B00E5" w:rsidP="003B00E5">
                          <w:pPr>
                            <w:spacing w:after="0"/>
                            <w:rPr>
                              <w:rFonts w:ascii="Calibri" w:eastAsia="Calibri" w:hAnsi="Calibri" w:cs="Calibri"/>
                              <w:noProof/>
                              <w:color w:val="000000"/>
                              <w:sz w:val="20"/>
                              <w:szCs w:val="20"/>
                            </w:rPr>
                          </w:pPr>
                          <w:r w:rsidRPr="003B00E5">
                            <w:rPr>
                              <w:rFonts w:ascii="Calibri" w:eastAsia="Calibri" w:hAnsi="Calibri" w:cs="Calibri"/>
                              <w:noProof/>
                              <w:color w:val="000000"/>
                              <w:sz w:val="20"/>
                              <w:szCs w:val="20"/>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9A64DA2" id="_x0000_t202" coordsize="21600,21600" o:spt="202" path="m,l,21600r21600,l21600,xe">
              <v:stroke joinstyle="miter"/>
              <v:path gradientshapeok="t" o:connecttype="rect"/>
            </v:shapetype>
            <v:shape id="Text Box 6" o:spid="_x0000_s1029" type="#_x0000_t202" alt="Confidential" style="position:absolute;margin-left:17.95pt;margin-top:0;width:69.15pt;height:28.1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" filled="f" stroked="f">
              <v:fill o:detectmouseclick="t"/>
              <v:textbox style="mso-fit-shape-to-text:t" inset="0,0,20pt,15pt">
                <w:txbxContent>
                  <w:p w14:paraId="3093DA39" w14:textId="33277C06" w:rsidR="003B00E5" w:rsidRPr="003B00E5" w:rsidRDefault="003B00E5" w:rsidP="003B00E5">
                    <w:pPr>
                      <w:spacing w:after="0"/>
                      <w:rPr>
                        <w:rFonts w:ascii="Calibri" w:eastAsia="Calibri" w:hAnsi="Calibri" w:cs="Calibri"/>
                        <w:noProof/>
                        <w:color w:val="000000"/>
                        <w:sz w:val="20"/>
                        <w:szCs w:val="20"/>
                      </w:rPr>
                    </w:pPr>
                    <w:r w:rsidRPr="003B00E5">
                      <w:rPr>
                        <w:rFonts w:ascii="Calibri" w:eastAsia="Calibri" w:hAnsi="Calibri" w:cs="Calibri"/>
                        <w:noProof/>
                        <w:color w:val="000000"/>
                        <w:sz w:val="20"/>
                        <w:szCs w:val="20"/>
                      </w:rPr>
                      <w:t>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72BC9" w14:textId="09FE0886" w:rsidR="003B00E5" w:rsidRDefault="003B00E5">
    <w:pPr>
      <w:pStyle w:val="Footer"/>
    </w:pPr>
    <w:r>
      <w:rPr>
        <w:noProof/>
      </w:rPr>
      <mc:AlternateContent>
        <mc:Choice Requires="wps">
          <w:drawing>
            <wp:anchor distT="0" distB="0" distL="0" distR="0" simplePos="0" relativeHeight="251661312" behindDoc="0" locked="0" layoutInCell="1" allowOverlap="1" wp14:anchorId="7199B8C5" wp14:editId="6BDE4035">
              <wp:simplePos x="635" y="635"/>
              <wp:positionH relativeFrom="page">
                <wp:align>right</wp:align>
              </wp:positionH>
              <wp:positionV relativeFrom="page">
                <wp:align>bottom</wp:align>
              </wp:positionV>
              <wp:extent cx="878205" cy="357505"/>
              <wp:effectExtent l="0" t="0" r="0" b="0"/>
              <wp:wrapNone/>
              <wp:docPr id="1701953241" name="Text Box 4"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8205" cy="357505"/>
                      </a:xfrm>
                      <a:prstGeom prst="rect">
                        <a:avLst/>
                      </a:prstGeom>
                      <a:noFill/>
                      <a:ln>
                        <a:noFill/>
                      </a:ln>
                    </wps:spPr>
                    <wps:txbx>
                      <w:txbxContent>
                        <w:p w14:paraId="2C0FD392" w14:textId="763460AD" w:rsidR="003B00E5" w:rsidRPr="003B00E5" w:rsidRDefault="003B00E5" w:rsidP="003B00E5">
                          <w:pPr>
                            <w:spacing w:after="0"/>
                            <w:rPr>
                              <w:rFonts w:ascii="Calibri" w:eastAsia="Calibri" w:hAnsi="Calibri" w:cs="Calibri"/>
                              <w:noProof/>
                              <w:color w:val="000000"/>
                              <w:sz w:val="20"/>
                              <w:szCs w:val="20"/>
                            </w:rPr>
                          </w:pPr>
                          <w:r w:rsidRPr="003B00E5">
                            <w:rPr>
                              <w:rFonts w:ascii="Calibri" w:eastAsia="Calibri" w:hAnsi="Calibri" w:cs="Calibri"/>
                              <w:noProof/>
                              <w:color w:val="000000"/>
                              <w:sz w:val="20"/>
                              <w:szCs w:val="20"/>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199B8C5" id="_x0000_t202" coordsize="21600,21600" o:spt="202" path="m,l,21600r21600,l21600,xe">
              <v:stroke joinstyle="miter"/>
              <v:path gradientshapeok="t" o:connecttype="rect"/>
            </v:shapetype>
            <v:shape id="Text Box 4" o:spid="_x0000_s1031" type="#_x0000_t202" alt="Confidential" style="position:absolute;margin-left:17.95pt;margin-top:0;width:69.15pt;height:28.1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" filled="f" stroked="f">
              <v:fill o:detectmouseclick="t"/>
              <v:textbox style="mso-fit-shape-to-text:t" inset="0,0,20pt,15pt">
                <w:txbxContent>
                  <w:p w14:paraId="2C0FD392" w14:textId="763460AD" w:rsidR="003B00E5" w:rsidRPr="003B00E5" w:rsidRDefault="003B00E5" w:rsidP="003B00E5">
                    <w:pPr>
                      <w:spacing w:after="0"/>
                      <w:rPr>
                        <w:rFonts w:ascii="Calibri" w:eastAsia="Calibri" w:hAnsi="Calibri" w:cs="Calibri"/>
                        <w:noProof/>
                        <w:color w:val="000000"/>
                        <w:sz w:val="20"/>
                        <w:szCs w:val="20"/>
                      </w:rPr>
                    </w:pPr>
                    <w:r w:rsidRPr="003B00E5">
                      <w:rPr>
                        <w:rFonts w:ascii="Calibri" w:eastAsia="Calibri" w:hAnsi="Calibri" w:cs="Calibri"/>
                        <w:noProof/>
                        <w:color w:val="000000"/>
                        <w:sz w:val="20"/>
                        <w:szCs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6A269" w14:textId="77777777" w:rsidR="003B00E5" w:rsidRDefault="003B00E5" w:rsidP="003B00E5">
      <w:pPr>
        <w:spacing w:after="0" w:line="240" w:lineRule="auto"/>
      </w:pPr>
      <w:r>
        <w:separator/>
      </w:r>
    </w:p>
  </w:footnote>
  <w:footnote w:type="continuationSeparator" w:id="0">
    <w:p w14:paraId="38DE378A" w14:textId="77777777" w:rsidR="003B00E5" w:rsidRDefault="003B00E5" w:rsidP="003B00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2D97E" w14:textId="36E10330" w:rsidR="003B00E5" w:rsidRDefault="003B00E5">
    <w:pPr>
      <w:pStyle w:val="Header"/>
    </w:pPr>
    <w:r>
      <w:rPr>
        <w:noProof/>
      </w:rPr>
      <mc:AlternateContent>
        <mc:Choice Requires="wps">
          <w:drawing>
            <wp:anchor distT="0" distB="0" distL="0" distR="0" simplePos="0" relativeHeight="251659264" behindDoc="0" locked="0" layoutInCell="1" allowOverlap="1" wp14:anchorId="714419F3" wp14:editId="787337EA">
              <wp:simplePos x="635" y="635"/>
              <wp:positionH relativeFrom="page">
                <wp:align>center</wp:align>
              </wp:positionH>
              <wp:positionV relativeFrom="page">
                <wp:align>top</wp:align>
              </wp:positionV>
              <wp:extent cx="624205" cy="357505"/>
              <wp:effectExtent l="0" t="0" r="4445" b="4445"/>
              <wp:wrapNone/>
              <wp:docPr id="88502477" name="Text Box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4205" cy="357505"/>
                      </a:xfrm>
                      <a:prstGeom prst="rect">
                        <a:avLst/>
                      </a:prstGeom>
                      <a:noFill/>
                      <a:ln>
                        <a:noFill/>
                      </a:ln>
                    </wps:spPr>
                    <wps:txbx>
                      <w:txbxContent>
                        <w:p w14:paraId="73F6869D" w14:textId="53972A99" w:rsidR="003B00E5" w:rsidRPr="003B00E5" w:rsidRDefault="003B00E5" w:rsidP="003B00E5">
                          <w:pPr>
                            <w:spacing w:after="0"/>
                            <w:rPr>
                              <w:rFonts w:ascii="Calibri" w:eastAsia="Calibri" w:hAnsi="Calibri" w:cs="Calibri"/>
                              <w:noProof/>
                              <w:color w:val="000000"/>
                              <w:sz w:val="20"/>
                              <w:szCs w:val="20"/>
                            </w:rPr>
                          </w:pPr>
                          <w:r w:rsidRPr="003B00E5">
                            <w:rPr>
                              <w:rFonts w:ascii="Calibri" w:eastAsia="Calibri" w:hAnsi="Calibri" w:cs="Calibri"/>
                              <w:noProof/>
                              <w:color w:val="000000"/>
                              <w:sz w:val="20"/>
                              <w:szCs w:val="2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4419F3" id="_x0000_t202" coordsize="21600,21600" o:spt="202" path="m,l,21600r21600,l21600,xe">
              <v:stroke joinstyle="miter"/>
              <v:path gradientshapeok="t" o:connecttype="rect"/>
            </v:shapetype>
            <v:shape id="Text Box 2" o:spid="_x0000_s1026" type="#_x0000_t202" alt="Confidential" style="position:absolute;margin-left:0;margin-top:0;width:49.15pt;height:28.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" filled="f" stroked="f">
              <v:fill o:detectmouseclick="t"/>
              <v:textbox style="mso-fit-shape-to-text:t" inset="0,15pt,0,0">
                <w:txbxContent>
                  <w:p w14:paraId="73F6869D" w14:textId="53972A99" w:rsidR="003B00E5" w:rsidRPr="003B00E5" w:rsidRDefault="003B00E5" w:rsidP="003B00E5">
                    <w:pPr>
                      <w:spacing w:after="0"/>
                      <w:rPr>
                        <w:rFonts w:ascii="Calibri" w:eastAsia="Calibri" w:hAnsi="Calibri" w:cs="Calibri"/>
                        <w:noProof/>
                        <w:color w:val="000000"/>
                        <w:sz w:val="20"/>
                        <w:szCs w:val="20"/>
                      </w:rPr>
                    </w:pPr>
                    <w:r w:rsidRPr="003B00E5">
                      <w:rPr>
                        <w:rFonts w:ascii="Calibri" w:eastAsia="Calibri" w:hAnsi="Calibri" w:cs="Calibri"/>
                        <w:noProof/>
                        <w:color w:val="000000"/>
                        <w:sz w:val="20"/>
                        <w:szCs w:val="20"/>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B5D03" w14:textId="48648DE6" w:rsidR="003B00E5" w:rsidRDefault="003B00E5">
    <w:pPr>
      <w:pStyle w:val="Header"/>
    </w:pPr>
    <w:r>
      <w:rPr>
        <w:noProof/>
      </w:rPr>
      <mc:AlternateContent>
        <mc:Choice Requires="wps">
          <w:drawing>
            <wp:anchor distT="0" distB="0" distL="0" distR="0" simplePos="0" relativeHeight="251660288" behindDoc="0" locked="0" layoutInCell="1" allowOverlap="1" wp14:anchorId="54A4946F" wp14:editId="03E357DF">
              <wp:simplePos x="914400" y="450574"/>
              <wp:positionH relativeFrom="page">
                <wp:align>center</wp:align>
              </wp:positionH>
              <wp:positionV relativeFrom="page">
                <wp:align>top</wp:align>
              </wp:positionV>
              <wp:extent cx="624205" cy="357505"/>
              <wp:effectExtent l="0" t="0" r="4445" b="4445"/>
              <wp:wrapNone/>
              <wp:docPr id="1855057677" name="Text Box 3"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4205" cy="357505"/>
                      </a:xfrm>
                      <a:prstGeom prst="rect">
                        <a:avLst/>
                      </a:prstGeom>
                      <a:noFill/>
                      <a:ln>
                        <a:noFill/>
                      </a:ln>
                    </wps:spPr>
                    <wps:txbx>
                      <w:txbxContent>
                        <w:p w14:paraId="10B3D2BF" w14:textId="5DA8A999" w:rsidR="003B00E5" w:rsidRPr="003B00E5" w:rsidRDefault="003B00E5" w:rsidP="003B00E5">
                          <w:pPr>
                            <w:spacing w:after="0"/>
                            <w:rPr>
                              <w:rFonts w:ascii="Calibri" w:eastAsia="Calibri" w:hAnsi="Calibri" w:cs="Calibri"/>
                              <w:noProof/>
                              <w:color w:val="000000"/>
                              <w:sz w:val="20"/>
                              <w:szCs w:val="20"/>
                            </w:rPr>
                          </w:pPr>
                          <w:r w:rsidRPr="003B00E5">
                            <w:rPr>
                              <w:rFonts w:ascii="Calibri" w:eastAsia="Calibri" w:hAnsi="Calibri" w:cs="Calibri"/>
                              <w:noProof/>
                              <w:color w:val="000000"/>
                              <w:sz w:val="20"/>
                              <w:szCs w:val="2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A4946F" id="_x0000_t202" coordsize="21600,21600" o:spt="202" path="m,l,21600r21600,l21600,xe">
              <v:stroke joinstyle="miter"/>
              <v:path gradientshapeok="t" o:connecttype="rect"/>
            </v:shapetype>
            <v:shape id="Text Box 3" o:spid="_x0000_s1027" type="#_x0000_t202" alt="Confidential" style="position:absolute;margin-left:0;margin-top:0;width:49.15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" filled="f" stroked="f">
              <v:fill o:detectmouseclick="t"/>
              <v:textbox style="mso-fit-shape-to-text:t" inset="0,15pt,0,0">
                <w:txbxContent>
                  <w:p w14:paraId="10B3D2BF" w14:textId="5DA8A999" w:rsidR="003B00E5" w:rsidRPr="003B00E5" w:rsidRDefault="003B00E5" w:rsidP="003B00E5">
                    <w:pPr>
                      <w:spacing w:after="0"/>
                      <w:rPr>
                        <w:rFonts w:ascii="Calibri" w:eastAsia="Calibri" w:hAnsi="Calibri" w:cs="Calibri"/>
                        <w:noProof/>
                        <w:color w:val="000000"/>
                        <w:sz w:val="20"/>
                        <w:szCs w:val="20"/>
                      </w:rPr>
                    </w:pPr>
                    <w:r w:rsidRPr="003B00E5">
                      <w:rPr>
                        <w:rFonts w:ascii="Calibri" w:eastAsia="Calibri" w:hAnsi="Calibri" w:cs="Calibri"/>
                        <w:noProof/>
                        <w:color w:val="000000"/>
                        <w:sz w:val="20"/>
                        <w:szCs w:val="20"/>
                      </w:rPr>
                      <w:t>Confidential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8C3C1" w14:textId="21337505" w:rsidR="003B00E5" w:rsidRDefault="003B00E5">
    <w:pPr>
      <w:pStyle w:val="Header"/>
    </w:pPr>
    <w:r>
      <w:rPr>
        <w:noProof/>
      </w:rPr>
      <mc:AlternateContent>
        <mc:Choice Requires="wps">
          <w:drawing>
            <wp:anchor distT="0" distB="0" distL="0" distR="0" simplePos="0" relativeHeight="251658240" behindDoc="0" locked="0" layoutInCell="1" allowOverlap="1" wp14:anchorId="4E1CF9FC" wp14:editId="01CF5759">
              <wp:simplePos x="635" y="635"/>
              <wp:positionH relativeFrom="page">
                <wp:align>center</wp:align>
              </wp:positionH>
              <wp:positionV relativeFrom="page">
                <wp:align>top</wp:align>
              </wp:positionV>
              <wp:extent cx="624205" cy="357505"/>
              <wp:effectExtent l="0" t="0" r="4445" b="4445"/>
              <wp:wrapNone/>
              <wp:docPr id="770651275" name="Text Box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4205" cy="357505"/>
                      </a:xfrm>
                      <a:prstGeom prst="rect">
                        <a:avLst/>
                      </a:prstGeom>
                      <a:noFill/>
                      <a:ln>
                        <a:noFill/>
                      </a:ln>
                    </wps:spPr>
                    <wps:txbx>
                      <w:txbxContent>
                        <w:p w14:paraId="54116879" w14:textId="3AE1DCFA" w:rsidR="003B00E5" w:rsidRPr="003B00E5" w:rsidRDefault="003B00E5" w:rsidP="003B00E5">
                          <w:pPr>
                            <w:spacing w:after="0"/>
                            <w:rPr>
                              <w:rFonts w:ascii="Calibri" w:eastAsia="Calibri" w:hAnsi="Calibri" w:cs="Calibri"/>
                              <w:noProof/>
                              <w:color w:val="000000"/>
                              <w:sz w:val="20"/>
                              <w:szCs w:val="20"/>
                            </w:rPr>
                          </w:pPr>
                          <w:r w:rsidRPr="003B00E5">
                            <w:rPr>
                              <w:rFonts w:ascii="Calibri" w:eastAsia="Calibri" w:hAnsi="Calibri" w:cs="Calibri"/>
                              <w:noProof/>
                              <w:color w:val="000000"/>
                              <w:sz w:val="20"/>
                              <w:szCs w:val="2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1CF9FC" id="_x0000_t202" coordsize="21600,21600" o:spt="202" path="m,l,21600r21600,l21600,xe">
              <v:stroke joinstyle="miter"/>
              <v:path gradientshapeok="t" o:connecttype="rect"/>
            </v:shapetype>
            <v:shape id="Text Box 1" o:spid="_x0000_s1030" type="#_x0000_t202" alt="Confidential" style="position:absolute;margin-left:0;margin-top:0;width:49.15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" filled="f" stroked="f">
              <v:fill o:detectmouseclick="t"/>
              <v:textbox style="mso-fit-shape-to-text:t" inset="0,15pt,0,0">
                <w:txbxContent>
                  <w:p w14:paraId="54116879" w14:textId="3AE1DCFA" w:rsidR="003B00E5" w:rsidRPr="003B00E5" w:rsidRDefault="003B00E5" w:rsidP="003B00E5">
                    <w:pPr>
                      <w:spacing w:after="0"/>
                      <w:rPr>
                        <w:rFonts w:ascii="Calibri" w:eastAsia="Calibri" w:hAnsi="Calibri" w:cs="Calibri"/>
                        <w:noProof/>
                        <w:color w:val="000000"/>
                        <w:sz w:val="20"/>
                        <w:szCs w:val="20"/>
                      </w:rPr>
                    </w:pPr>
                    <w:r w:rsidRPr="003B00E5">
                      <w:rPr>
                        <w:rFonts w:ascii="Calibri" w:eastAsia="Calibri" w:hAnsi="Calibri" w:cs="Calibri"/>
                        <w:noProof/>
                        <w:color w:val="000000"/>
                        <w:sz w:val="20"/>
                        <w:szCs w:val="20"/>
                      </w:rPr>
                      <w:t>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243F4"/>
    <w:multiLevelType w:val="multilevel"/>
    <w:tmpl w:val="3880D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A16057"/>
    <w:multiLevelType w:val="multilevel"/>
    <w:tmpl w:val="ABDCA2C6"/>
    <w:lvl w:ilvl="0">
      <w:start w:val="1"/>
      <w:numFmt w:val="decimal"/>
      <w:lvlText w:val="%1."/>
      <w:lvlJc w:val="left"/>
      <w:pPr>
        <w:ind w:left="644" w:hanging="360"/>
      </w:pPr>
    </w:lvl>
    <w:lvl w:ilvl="1">
      <w:start w:val="1"/>
      <w:numFmt w:val="decimal"/>
      <w:lvlText w:val="9.%2"/>
      <w:lvlJc w:val="righ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D975F51"/>
    <w:multiLevelType w:val="multilevel"/>
    <w:tmpl w:val="F3882964"/>
    <w:lvl w:ilvl="0">
      <w:start w:val="1"/>
      <w:numFmt w:val="decimal"/>
      <w:lvlText w:val="%1."/>
      <w:lvlJc w:val="left"/>
      <w:pPr>
        <w:ind w:left="360" w:hanging="360"/>
      </w:pPr>
    </w:lvl>
    <w:lvl w:ilvl="1">
      <w:start w:val="1"/>
      <w:numFmt w:val="decimal"/>
      <w:lvlText w:val="10.%2"/>
      <w:lvlJc w:val="right"/>
      <w:pPr>
        <w:ind w:left="144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532866">
    <w:abstractNumId w:val="1"/>
  </w:num>
  <w:num w:numId="2" w16cid:durableId="2107074771">
    <w:abstractNumId w:val="2"/>
  </w:num>
  <w:num w:numId="3" w16cid:durableId="1841193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850"/>
    <w:rsid w:val="00072CCA"/>
    <w:rsid w:val="000A6388"/>
    <w:rsid w:val="000A6441"/>
    <w:rsid w:val="000C5359"/>
    <w:rsid w:val="002C5850"/>
    <w:rsid w:val="003B00E5"/>
    <w:rsid w:val="00474027"/>
    <w:rsid w:val="005F4A43"/>
    <w:rsid w:val="00DD659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7CE0B"/>
  <w15:chartTrackingRefBased/>
  <w15:docId w15:val="{E149E964-6E94-4AE6-9275-8BDB371BC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850"/>
    <w:rPr>
      <w:lang w:val="en-GB"/>
    </w:rPr>
  </w:style>
  <w:style w:type="paragraph" w:styleId="Heading1">
    <w:name w:val="heading 1"/>
    <w:aliases w:val="H1,Heading,Head1,Heading apps,2,Heading 10,Heading 101,Head11,Heading apps1,Heading 102,Head12,Heading apps2,Heading 103,Head13,Heading apps3,Heading 104,Head14,Heading apps4,Part,Niveau 1,(Titre),t1,h1,Head I,hd1,Heading 1a,POPSI Paragraphs,l"/>
    <w:basedOn w:val="Normal"/>
    <w:next w:val="Normal"/>
    <w:link w:val="Heading1Char"/>
    <w:uiPriority w:val="9"/>
    <w:qFormat/>
    <w:rsid w:val="002C58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58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58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58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58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58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58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58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58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Char,Head1 Char,Heading apps Char,2 Char,Heading 10 Char,Heading 101 Char,Head11 Char,Heading apps1 Char,Heading 102 Char,Head12 Char,Heading apps2 Char,Heading 103 Char,Head13 Char,Heading apps3 Char,Heading 104 Char"/>
    <w:basedOn w:val="DefaultParagraphFont"/>
    <w:link w:val="Heading1"/>
    <w:uiPriority w:val="9"/>
    <w:rsid w:val="002C58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58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58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58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58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58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58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58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5850"/>
    <w:rPr>
      <w:rFonts w:eastAsiaTheme="majorEastAsia" w:cstheme="majorBidi"/>
      <w:color w:val="272727" w:themeColor="text1" w:themeTint="D8"/>
    </w:rPr>
  </w:style>
  <w:style w:type="paragraph" w:styleId="Title">
    <w:name w:val="Title"/>
    <w:basedOn w:val="Normal"/>
    <w:next w:val="Normal"/>
    <w:link w:val="TitleChar"/>
    <w:uiPriority w:val="10"/>
    <w:qFormat/>
    <w:rsid w:val="002C58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58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58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58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5850"/>
    <w:pPr>
      <w:spacing w:before="160"/>
      <w:jc w:val="center"/>
    </w:pPr>
    <w:rPr>
      <w:i/>
      <w:iCs/>
      <w:color w:val="404040" w:themeColor="text1" w:themeTint="BF"/>
    </w:rPr>
  </w:style>
  <w:style w:type="character" w:customStyle="1" w:styleId="QuoteChar">
    <w:name w:val="Quote Char"/>
    <w:basedOn w:val="DefaultParagraphFont"/>
    <w:link w:val="Quote"/>
    <w:uiPriority w:val="29"/>
    <w:rsid w:val="002C5850"/>
    <w:rPr>
      <w:i/>
      <w:iCs/>
      <w:color w:val="404040" w:themeColor="text1" w:themeTint="BF"/>
    </w:rPr>
  </w:style>
  <w:style w:type="paragraph" w:styleId="ListParagraph">
    <w:name w:val="List Paragraph"/>
    <w:basedOn w:val="Normal"/>
    <w:uiPriority w:val="34"/>
    <w:qFormat/>
    <w:rsid w:val="002C5850"/>
    <w:pPr>
      <w:ind w:left="720"/>
      <w:contextualSpacing/>
    </w:pPr>
  </w:style>
  <w:style w:type="character" w:styleId="IntenseEmphasis">
    <w:name w:val="Intense Emphasis"/>
    <w:basedOn w:val="DefaultParagraphFont"/>
    <w:uiPriority w:val="21"/>
    <w:qFormat/>
    <w:rsid w:val="002C5850"/>
    <w:rPr>
      <w:i/>
      <w:iCs/>
      <w:color w:val="0F4761" w:themeColor="accent1" w:themeShade="BF"/>
    </w:rPr>
  </w:style>
  <w:style w:type="paragraph" w:styleId="IntenseQuote">
    <w:name w:val="Intense Quote"/>
    <w:basedOn w:val="Normal"/>
    <w:next w:val="Normal"/>
    <w:link w:val="IntenseQuoteChar"/>
    <w:uiPriority w:val="30"/>
    <w:qFormat/>
    <w:rsid w:val="002C58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5850"/>
    <w:rPr>
      <w:i/>
      <w:iCs/>
      <w:color w:val="0F4761" w:themeColor="accent1" w:themeShade="BF"/>
    </w:rPr>
  </w:style>
  <w:style w:type="character" w:styleId="IntenseReference">
    <w:name w:val="Intense Reference"/>
    <w:basedOn w:val="DefaultParagraphFont"/>
    <w:uiPriority w:val="32"/>
    <w:qFormat/>
    <w:rsid w:val="002C5850"/>
    <w:rPr>
      <w:b/>
      <w:bCs/>
      <w:smallCaps/>
      <w:color w:val="0F4761" w:themeColor="accent1" w:themeShade="BF"/>
      <w:spacing w:val="5"/>
    </w:rPr>
  </w:style>
  <w:style w:type="table" w:styleId="TableGrid">
    <w:name w:val="Table Grid"/>
    <w:basedOn w:val="TableNormal"/>
    <w:uiPriority w:val="59"/>
    <w:rsid w:val="002C5850"/>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00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0E5"/>
    <w:rPr>
      <w:lang w:val="en-GB"/>
    </w:rPr>
  </w:style>
  <w:style w:type="paragraph" w:styleId="Footer">
    <w:name w:val="footer"/>
    <w:basedOn w:val="Normal"/>
    <w:link w:val="FooterChar"/>
    <w:uiPriority w:val="99"/>
    <w:unhideWhenUsed/>
    <w:rsid w:val="003B00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0E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2117</Words>
  <Characters>12068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Airports Company South Africa</Company>
  <LinksUpToDate>false</LinksUpToDate>
  <CharactersWithSpaces>14157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Selloane Mokoena</dc:creator>
  <cp:keywords/>
  <dc:description/>
  <cp:lastModifiedBy>Selloane Mokoena</cp:lastModifiedBy>
  <cp:revision>1</cp:revision>
  <dcterms:created xsi:type="dcterms:W3CDTF">2025-04-07T11:10:00Z</dcterms:created>
  <dcterms:modified xsi:type="dcterms:W3CDTF">2025-04-07T11:36:00Z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2def348b,54670cd,6e91ef0d</vt:lpwstr>
  </property>
  <property fmtid="{D5CDD505-2E9C-101B-9397-08002B2CF9AE}" pid="3" name="ClassificationContentMarkingHeaderFontProps">
    <vt:lpwstr>#000000,10,Calibri</vt:lpwstr>
  </property>
  <property fmtid="{D5CDD505-2E9C-101B-9397-08002B2CF9AE}" pid="4" name="ClassificationContentMarkingHeaderText">
    <vt:lpwstr>Confidential</vt:lpwstr>
  </property>
  <property fmtid="{D5CDD505-2E9C-101B-9397-08002B2CF9AE}" pid="5" name="ClassificationContentMarkingFooterShapeIds">
    <vt:lpwstr>6571bed9,7674b97f,1ce846c7</vt:lpwstr>
  </property>
  <property fmtid="{D5CDD505-2E9C-101B-9397-08002B2CF9AE}" pid="6" name="ClassificationContentMarkingFooterFontProps">
    <vt:lpwstr>#000000,10,Calibri</vt:lpwstr>
  </property>
  <property fmtid="{D5CDD505-2E9C-101B-9397-08002B2CF9AE}" pid="7" name="ClassificationContentMarkingFooterText">
    <vt:lpwstr>Confidential</vt:lpwstr>
  </property>
  <property fmtid="{D5CDD505-2E9C-101B-9397-08002B2CF9AE}" pid="8" name="MSIP_Label_a11864d1-c16a-45ad-949f-bdea3b8c9e66_Enabled">
    <vt:lpwstr>true</vt:lpwstr>
  </property>
  <property fmtid="{D5CDD505-2E9C-101B-9397-08002B2CF9AE}" pid="9" name="MSIP_Label_a11864d1-c16a-45ad-949f-bdea3b8c9e66_SetDate">
    <vt:lpwstr>2025-04-07T11:36:19Z</vt:lpwstr>
  </property>
  <property fmtid="{D5CDD505-2E9C-101B-9397-08002B2CF9AE}" pid="10" name="MSIP_Label_a11864d1-c16a-45ad-949f-bdea3b8c9e66_Method">
    <vt:lpwstr>Standard</vt:lpwstr>
  </property>
  <property fmtid="{D5CDD505-2E9C-101B-9397-08002B2CF9AE}" pid="11" name="MSIP_Label_a11864d1-c16a-45ad-949f-bdea3b8c9e66_Name">
    <vt:lpwstr>Confidential</vt:lpwstr>
  </property>
  <property fmtid="{D5CDD505-2E9C-101B-9397-08002B2CF9AE}" pid="12" name="MSIP_Label_a11864d1-c16a-45ad-949f-bdea3b8c9e66_SiteId">
    <vt:lpwstr>fb62d46e-e86e-4673-ba82-b27b61d8202b</vt:lpwstr>
  </property>
  <property fmtid="{D5CDD505-2E9C-101B-9397-08002B2CF9AE}" pid="13" name="MSIP_Label_a11864d1-c16a-45ad-949f-bdea3b8c9e66_ActionId">
    <vt:lpwstr>f18a1340-2e07-4a2b-b0c8-c1d530549a10</vt:lpwstr>
  </property>
  <property fmtid="{D5CDD505-2E9C-101B-9397-08002B2CF9AE}" pid="14" name="MSIP_Label_a11864d1-c16a-45ad-949f-bdea3b8c9e66_ContentBits">
    <vt:lpwstr>3</vt:lpwstr>
  </property>
  <property fmtid="{D5CDD505-2E9C-101B-9397-08002B2CF9AE}" pid="15" name="MSIP_Label_a11864d1-c16a-45ad-949f-bdea3b8c9e66_Tag">
    <vt:lpwstr>10, 3, 0, 1</vt:lpwstr>
  </property>
</Properties>
</file>