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C9A" w:rsidRDefault="00E92C9A"/>
    <w:p w:rsidR="00354AE1" w:rsidRDefault="001B02D2">
      <w:r w:rsidRPr="00C3053C">
        <w:rPr>
          <w:noProof/>
          <w:lang w:eastAsia="en-ZA"/>
        </w:rPr>
        <w:drawing>
          <wp:inline distT="0" distB="0" distL="0" distR="0" wp14:anchorId="47396DB0" wp14:editId="0131C1C6">
            <wp:extent cx="4795468" cy="1158240"/>
            <wp:effectExtent l="0" t="0" r="5715" b="3810"/>
            <wp:docPr id="2" name="Picture 2" descr="C:\Users\sandra.lawson\AppData\Local\Microsoft\Windows\INetCache\Content.Outlook\YJSMJGXG\Public Work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ndra.lawson\AppData\Local\Microsoft\Windows\INetCache\Content.Outlook\YJSMJGXG\Public Works 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89" cy="1257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304E" w:rsidRPr="008D3D2F" w:rsidRDefault="00055637" w:rsidP="0045767A">
      <w:pPr>
        <w:pStyle w:val="NoSpacing"/>
        <w:rPr>
          <w:b/>
          <w:sz w:val="24"/>
          <w:szCs w:val="24"/>
        </w:rPr>
      </w:pPr>
      <w:r w:rsidRPr="008D3D2F">
        <w:rPr>
          <w:b/>
          <w:sz w:val="24"/>
          <w:szCs w:val="24"/>
        </w:rPr>
        <w:t>The KZN Department of Public Works: Southern Regional Office:</w:t>
      </w:r>
      <w:r w:rsidR="00F16E6C" w:rsidRPr="008D3D2F">
        <w:rPr>
          <w:b/>
          <w:sz w:val="24"/>
          <w:szCs w:val="24"/>
        </w:rPr>
        <w:t xml:space="preserve"> </w:t>
      </w:r>
      <w:r w:rsidR="00AE61E5" w:rsidRPr="008D3D2F">
        <w:rPr>
          <w:b/>
          <w:sz w:val="24"/>
          <w:szCs w:val="24"/>
        </w:rPr>
        <w:t>INVITATION OF BID</w:t>
      </w:r>
      <w:r w:rsidR="00583B18">
        <w:rPr>
          <w:b/>
          <w:sz w:val="24"/>
          <w:szCs w:val="24"/>
        </w:rPr>
        <w:t xml:space="preserve">  </w:t>
      </w:r>
    </w:p>
    <w:p w:rsidR="0054063C" w:rsidRPr="00C7764E" w:rsidRDefault="0054063C" w:rsidP="0054063C">
      <w:pPr>
        <w:spacing w:line="240" w:lineRule="auto"/>
        <w:rPr>
          <w:rFonts w:cs="Arial"/>
          <w:b/>
          <w:sz w:val="20"/>
          <w:szCs w:val="20"/>
          <w:u w:val="single"/>
        </w:rPr>
      </w:pPr>
    </w:p>
    <w:tbl>
      <w:tblPr>
        <w:tblStyle w:val="TableGrid"/>
        <w:tblW w:w="1460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550"/>
        <w:gridCol w:w="4263"/>
        <w:gridCol w:w="1701"/>
        <w:gridCol w:w="1134"/>
        <w:gridCol w:w="992"/>
        <w:gridCol w:w="1276"/>
        <w:gridCol w:w="850"/>
        <w:gridCol w:w="2836"/>
      </w:tblGrid>
      <w:tr w:rsidR="00BE6DB7" w:rsidRPr="00C7764E" w:rsidTr="00F4076E"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DB7" w:rsidRPr="00C7764E" w:rsidRDefault="00BE6DB7" w:rsidP="00B736C4">
            <w:pPr>
              <w:jc w:val="center"/>
              <w:rPr>
                <w:b/>
                <w:sz w:val="20"/>
                <w:szCs w:val="20"/>
              </w:rPr>
            </w:pPr>
            <w:r w:rsidRPr="00C7764E">
              <w:rPr>
                <w:b/>
                <w:sz w:val="20"/>
                <w:szCs w:val="20"/>
              </w:rPr>
              <w:t>ZNT NUMBER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DB7" w:rsidRPr="00C7764E" w:rsidRDefault="00BE6DB7" w:rsidP="00B736C4">
            <w:pPr>
              <w:jc w:val="center"/>
              <w:rPr>
                <w:b/>
                <w:sz w:val="20"/>
                <w:szCs w:val="20"/>
              </w:rPr>
            </w:pPr>
            <w:r w:rsidRPr="00C7764E">
              <w:rPr>
                <w:b/>
                <w:sz w:val="20"/>
                <w:szCs w:val="20"/>
              </w:rPr>
              <w:t>INSTITUTION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DB7" w:rsidRPr="00C7764E" w:rsidRDefault="00BE6DB7" w:rsidP="00B736C4">
            <w:pPr>
              <w:jc w:val="center"/>
              <w:rPr>
                <w:b/>
                <w:sz w:val="20"/>
                <w:szCs w:val="20"/>
              </w:rPr>
            </w:pPr>
            <w:r w:rsidRPr="00C7764E">
              <w:rPr>
                <w:b/>
                <w:sz w:val="20"/>
                <w:szCs w:val="20"/>
              </w:rPr>
              <w:t>AREA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DB7" w:rsidRPr="00C7764E" w:rsidRDefault="00BE6DB7" w:rsidP="00B736C4">
            <w:pPr>
              <w:jc w:val="center"/>
              <w:rPr>
                <w:b/>
                <w:sz w:val="20"/>
                <w:szCs w:val="20"/>
              </w:rPr>
            </w:pPr>
            <w:r w:rsidRPr="00C7764E">
              <w:rPr>
                <w:b/>
                <w:sz w:val="20"/>
                <w:szCs w:val="20"/>
              </w:rPr>
              <w:t>CONTRACT PERIOD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DB7" w:rsidRPr="00C7764E" w:rsidRDefault="00BE6DB7" w:rsidP="00B736C4">
            <w:pPr>
              <w:jc w:val="center"/>
              <w:rPr>
                <w:b/>
                <w:sz w:val="20"/>
                <w:szCs w:val="20"/>
              </w:rPr>
            </w:pPr>
            <w:r w:rsidRPr="00C7764E">
              <w:rPr>
                <w:b/>
                <w:sz w:val="20"/>
                <w:szCs w:val="20"/>
              </w:rPr>
              <w:t>CIDB GRADE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DB7" w:rsidRPr="00C7764E" w:rsidRDefault="00BE6DB7" w:rsidP="00B736C4">
            <w:pPr>
              <w:jc w:val="center"/>
              <w:rPr>
                <w:b/>
                <w:sz w:val="20"/>
                <w:szCs w:val="20"/>
              </w:rPr>
            </w:pPr>
            <w:r w:rsidRPr="00C7764E">
              <w:rPr>
                <w:b/>
                <w:sz w:val="20"/>
                <w:szCs w:val="20"/>
              </w:rPr>
              <w:t>COST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DB7" w:rsidRPr="00C7764E" w:rsidRDefault="00BE6DB7" w:rsidP="00B736C4">
            <w:pPr>
              <w:jc w:val="center"/>
              <w:rPr>
                <w:b/>
                <w:sz w:val="20"/>
                <w:szCs w:val="20"/>
              </w:rPr>
            </w:pPr>
            <w:r w:rsidRPr="00C7764E">
              <w:rPr>
                <w:b/>
                <w:sz w:val="20"/>
                <w:szCs w:val="20"/>
              </w:rPr>
              <w:t>OPEN / ECDP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DB7" w:rsidRPr="00C7764E" w:rsidRDefault="00BE6DB7" w:rsidP="00B736C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CLOSING DATE/ TIME</w:t>
            </w:r>
          </w:p>
        </w:tc>
      </w:tr>
      <w:tr w:rsidR="00BE6DB7" w:rsidRPr="009D53EE" w:rsidTr="00F4076E">
        <w:trPr>
          <w:trHeight w:val="1417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B7" w:rsidRDefault="00BE6DB7" w:rsidP="00B736C4">
            <w:pPr>
              <w:ind w:right="-121"/>
              <w:rPr>
                <w:rFonts w:ascii="Calibri" w:hAnsi="Calibri" w:cs="Arial"/>
                <w:sz w:val="20"/>
                <w:szCs w:val="20"/>
                <w:lang w:eastAsia="en-ZA"/>
              </w:rPr>
            </w:pPr>
            <w:r>
              <w:rPr>
                <w:rFonts w:ascii="Calibri" w:hAnsi="Calibri" w:cs="Arial"/>
                <w:sz w:val="20"/>
                <w:szCs w:val="20"/>
              </w:rPr>
              <w:t>ZNTM0</w:t>
            </w:r>
            <w:r w:rsidR="00205BCE">
              <w:rPr>
                <w:rFonts w:ascii="Calibri" w:hAnsi="Calibri" w:cs="Arial"/>
                <w:sz w:val="20"/>
                <w:szCs w:val="20"/>
              </w:rPr>
              <w:t>089</w:t>
            </w:r>
            <w:r w:rsidR="00997B0F">
              <w:rPr>
                <w:rFonts w:ascii="Calibri" w:hAnsi="Calibri" w:cs="Arial"/>
                <w:sz w:val="20"/>
                <w:szCs w:val="20"/>
              </w:rPr>
              <w:t>7</w:t>
            </w:r>
            <w:r>
              <w:rPr>
                <w:rFonts w:ascii="Calibri" w:hAnsi="Calibri" w:cs="Arial"/>
                <w:sz w:val="20"/>
                <w:szCs w:val="20"/>
              </w:rPr>
              <w:t>W</w:t>
            </w:r>
          </w:p>
          <w:p w:rsidR="00BE6DB7" w:rsidRPr="009D53EE" w:rsidRDefault="00BE6DB7" w:rsidP="00B736C4">
            <w:pPr>
              <w:rPr>
                <w:sz w:val="20"/>
                <w:szCs w:val="20"/>
              </w:rPr>
            </w:pP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B7" w:rsidRPr="00205BCE" w:rsidRDefault="00205BCE" w:rsidP="00997B0F">
            <w:pPr>
              <w:rPr>
                <w:sz w:val="20"/>
                <w:szCs w:val="20"/>
              </w:rPr>
            </w:pPr>
            <w:r w:rsidRPr="00205BCE">
              <w:rPr>
                <w:rFonts w:cs="Arial"/>
                <w:sz w:val="20"/>
                <w:szCs w:val="20"/>
                <w:lang w:val="en-US"/>
              </w:rPr>
              <w:t xml:space="preserve">Department of Education: Water and Sanitation </w:t>
            </w:r>
            <w:proofErr w:type="spellStart"/>
            <w:r w:rsidRPr="00205BCE">
              <w:rPr>
                <w:rFonts w:cs="Arial"/>
                <w:sz w:val="20"/>
                <w:szCs w:val="20"/>
                <w:lang w:val="en-US"/>
              </w:rPr>
              <w:t>Programme</w:t>
            </w:r>
            <w:proofErr w:type="spellEnd"/>
            <w:r w:rsidRPr="00205BCE">
              <w:rPr>
                <w:rFonts w:cs="Arial"/>
                <w:sz w:val="20"/>
                <w:szCs w:val="20"/>
                <w:lang w:val="en-US"/>
              </w:rPr>
              <w:t xml:space="preserve"> for schools: </w:t>
            </w:r>
            <w:bookmarkStart w:id="0" w:name="_GoBack"/>
            <w:proofErr w:type="spellStart"/>
            <w:r w:rsidR="00997B0F">
              <w:rPr>
                <w:rFonts w:cs="Arial"/>
                <w:sz w:val="20"/>
                <w:szCs w:val="20"/>
                <w:lang w:val="en-US"/>
              </w:rPr>
              <w:t>Gqwalu</w:t>
            </w:r>
            <w:proofErr w:type="spellEnd"/>
            <w:r w:rsidR="00997B0F">
              <w:rPr>
                <w:rFonts w:cs="Arial"/>
                <w:sz w:val="20"/>
                <w:szCs w:val="20"/>
                <w:lang w:val="en-US"/>
              </w:rPr>
              <w:t xml:space="preserve"> Primary</w:t>
            </w:r>
            <w:r w:rsidRPr="00205BCE"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bookmarkEnd w:id="0"/>
            <w:r w:rsidRPr="00205BCE">
              <w:rPr>
                <w:rFonts w:cs="Arial"/>
                <w:sz w:val="20"/>
                <w:szCs w:val="20"/>
                <w:lang w:val="en-US"/>
              </w:rPr>
              <w:t>School.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B7" w:rsidRPr="009D53EE" w:rsidRDefault="00BE6DB7" w:rsidP="00B736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Harry </w:t>
            </w:r>
            <w:proofErr w:type="spellStart"/>
            <w:r>
              <w:rPr>
                <w:sz w:val="20"/>
                <w:szCs w:val="20"/>
              </w:rPr>
              <w:t>Gwala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B7" w:rsidRPr="00C47D96" w:rsidRDefault="00BE6DB7" w:rsidP="00B736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Months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B7" w:rsidRPr="009D53EE" w:rsidRDefault="00997B0F" w:rsidP="00B736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BE6DB7">
              <w:rPr>
                <w:sz w:val="20"/>
                <w:szCs w:val="20"/>
              </w:rPr>
              <w:t xml:space="preserve"> GB </w:t>
            </w:r>
            <w:r w:rsidR="00DD1FA3">
              <w:rPr>
                <w:sz w:val="20"/>
                <w:szCs w:val="20"/>
              </w:rPr>
              <w:t>or higher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DB7" w:rsidRDefault="00BE6DB7" w:rsidP="00B736C4">
            <w:pPr>
              <w:rPr>
                <w:rFonts w:cstheme="minorHAnsi"/>
                <w:sz w:val="20"/>
                <w:szCs w:val="20"/>
                <w:lang w:eastAsia="en-ZA"/>
              </w:rPr>
            </w:pPr>
            <w:r w:rsidRPr="00263C00">
              <w:rPr>
                <w:rFonts w:cstheme="minorHAnsi"/>
                <w:sz w:val="20"/>
                <w:szCs w:val="20"/>
                <w:lang w:eastAsia="en-ZA"/>
              </w:rPr>
              <w:t>R</w:t>
            </w:r>
            <w:r w:rsidR="00DD1FA3">
              <w:rPr>
                <w:rFonts w:cstheme="minorHAnsi"/>
                <w:sz w:val="20"/>
                <w:szCs w:val="20"/>
                <w:lang w:eastAsia="en-ZA"/>
              </w:rPr>
              <w:t xml:space="preserve"> 380</w:t>
            </w:r>
            <w:r>
              <w:rPr>
                <w:rFonts w:cstheme="minorHAnsi"/>
                <w:sz w:val="20"/>
                <w:szCs w:val="20"/>
                <w:lang w:eastAsia="en-ZA"/>
              </w:rPr>
              <w:t>.00</w:t>
            </w:r>
          </w:p>
          <w:p w:rsidR="00BE6DB7" w:rsidRDefault="00BE6DB7" w:rsidP="00B736C4">
            <w:pPr>
              <w:rPr>
                <w:rFonts w:cstheme="minorHAnsi"/>
                <w:sz w:val="20"/>
                <w:szCs w:val="20"/>
                <w:lang w:eastAsia="en-ZA"/>
              </w:rPr>
            </w:pPr>
          </w:p>
          <w:p w:rsidR="00BE6DB7" w:rsidRDefault="00BE6DB7" w:rsidP="00B736C4">
            <w:pPr>
              <w:rPr>
                <w:rFonts w:cstheme="minorHAnsi"/>
                <w:sz w:val="20"/>
                <w:szCs w:val="20"/>
                <w:lang w:eastAsia="en-ZA"/>
              </w:rPr>
            </w:pPr>
          </w:p>
          <w:p w:rsidR="00BE6DB7" w:rsidRDefault="00BE6DB7" w:rsidP="00B736C4">
            <w:pPr>
              <w:jc w:val="center"/>
              <w:rPr>
                <w:rFonts w:cstheme="minorHAnsi"/>
                <w:sz w:val="20"/>
                <w:szCs w:val="20"/>
                <w:lang w:eastAsia="en-ZA"/>
              </w:rPr>
            </w:pPr>
          </w:p>
          <w:p w:rsidR="00BE6DB7" w:rsidRDefault="00BE6DB7" w:rsidP="00B736C4">
            <w:pPr>
              <w:jc w:val="center"/>
              <w:rPr>
                <w:rFonts w:cstheme="minorHAnsi"/>
                <w:sz w:val="20"/>
                <w:szCs w:val="20"/>
                <w:lang w:eastAsia="en-ZA"/>
              </w:rPr>
            </w:pPr>
          </w:p>
          <w:p w:rsidR="00BE6DB7" w:rsidRDefault="00BE6DB7" w:rsidP="00B736C4">
            <w:pPr>
              <w:jc w:val="center"/>
              <w:rPr>
                <w:rFonts w:cstheme="minorHAnsi"/>
                <w:sz w:val="20"/>
                <w:szCs w:val="20"/>
                <w:lang w:eastAsia="en-ZA"/>
              </w:rPr>
            </w:pPr>
          </w:p>
          <w:p w:rsidR="00BE6DB7" w:rsidRPr="00263C00" w:rsidRDefault="00BE6DB7" w:rsidP="00B736C4">
            <w:pPr>
              <w:jc w:val="center"/>
              <w:rPr>
                <w:rFonts w:cstheme="minorHAnsi"/>
                <w:sz w:val="20"/>
                <w:szCs w:val="20"/>
                <w:lang w:eastAsia="en-Z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B7" w:rsidRPr="001B02D2" w:rsidRDefault="00BE6DB7" w:rsidP="00B736C4">
            <w:pPr>
              <w:rPr>
                <w:sz w:val="20"/>
                <w:szCs w:val="20"/>
                <w:highlight w:val="yellow"/>
              </w:rPr>
            </w:pPr>
            <w:r w:rsidRPr="00583B18">
              <w:rPr>
                <w:sz w:val="20"/>
                <w:szCs w:val="20"/>
              </w:rPr>
              <w:t>ECDP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F4" w:rsidRDefault="003558F4" w:rsidP="003558F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02 May 2023 at 11H00</w:t>
            </w:r>
          </w:p>
          <w:p w:rsidR="003558F4" w:rsidRDefault="003558F4" w:rsidP="003558F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Compulsory Tender meeting: </w:t>
            </w:r>
          </w:p>
          <w:p w:rsidR="00BE6DB7" w:rsidRPr="009D53EE" w:rsidRDefault="003558F4" w:rsidP="003558F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12 April 2023 at 11H00 am, at the Warehouse, Department of Public Works, Southern Regional Office, 10 Prince Alfred Street extension.</w:t>
            </w:r>
          </w:p>
        </w:tc>
      </w:tr>
      <w:tr w:rsidR="00BE6DB7" w:rsidRPr="00C7764E" w:rsidTr="00F4076E">
        <w:tc>
          <w:tcPr>
            <w:tcW w:w="7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34" w:rsidRDefault="00BE6DB7" w:rsidP="00B736C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>Documents available from: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 xml:space="preserve">Department of Public Works, Southern Regional Office, </w:t>
            </w:r>
          </w:p>
          <w:p w:rsidR="00BE6DB7" w:rsidRDefault="00BE6DB7" w:rsidP="00B736C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 Prince Alfred Street extension.</w:t>
            </w:r>
          </w:p>
          <w:p w:rsidR="00BE6DB7" w:rsidRDefault="00BE6DB7" w:rsidP="00B736C4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Note: </w:t>
            </w:r>
            <w:r>
              <w:rPr>
                <w:b/>
                <w:sz w:val="20"/>
                <w:szCs w:val="20"/>
              </w:rPr>
              <w:t>Bidders must ensure that they comply with the Tenderers Notes of this service that is advertised on the Departmental website.</w:t>
            </w:r>
          </w:p>
          <w:p w:rsidR="00BE6DB7" w:rsidRPr="00DA5322" w:rsidRDefault="00BE6DB7" w:rsidP="00B736C4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B7" w:rsidRDefault="00BE6DB7" w:rsidP="00B736C4">
            <w:pPr>
              <w:rPr>
                <w:sz w:val="20"/>
                <w:szCs w:val="20"/>
              </w:rPr>
            </w:pPr>
            <w:r w:rsidRPr="00C7764E">
              <w:rPr>
                <w:b/>
                <w:sz w:val="20"/>
                <w:szCs w:val="20"/>
              </w:rPr>
              <w:t>Technical Enquiries</w:t>
            </w:r>
            <w:r>
              <w:rPr>
                <w:b/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M</w:t>
            </w:r>
            <w:r w:rsidR="00F4076E">
              <w:rPr>
                <w:sz w:val="20"/>
                <w:szCs w:val="20"/>
              </w:rPr>
              <w:t>r D. Dube</w:t>
            </w:r>
          </w:p>
          <w:p w:rsidR="00BE6DB7" w:rsidRDefault="00BE6DB7" w:rsidP="00B736C4">
            <w:pPr>
              <w:rPr>
                <w:sz w:val="20"/>
                <w:szCs w:val="20"/>
              </w:rPr>
            </w:pPr>
            <w:r w:rsidRPr="009D53EE">
              <w:rPr>
                <w:b/>
                <w:sz w:val="20"/>
                <w:szCs w:val="20"/>
              </w:rPr>
              <w:t>Tel:</w:t>
            </w:r>
            <w:r w:rsidR="00F4076E">
              <w:rPr>
                <w:sz w:val="20"/>
                <w:szCs w:val="20"/>
              </w:rPr>
              <w:t xml:space="preserve"> 033 8971329</w:t>
            </w:r>
          </w:p>
          <w:p w:rsidR="00BE6DB7" w:rsidRDefault="00BE6DB7" w:rsidP="00B736C4">
            <w:pPr>
              <w:rPr>
                <w:sz w:val="20"/>
                <w:szCs w:val="20"/>
              </w:rPr>
            </w:pPr>
            <w:r w:rsidRPr="00BE6DB7">
              <w:rPr>
                <w:b/>
                <w:sz w:val="20"/>
                <w:szCs w:val="20"/>
              </w:rPr>
              <w:t>e-mail</w:t>
            </w:r>
            <w:r>
              <w:rPr>
                <w:sz w:val="20"/>
                <w:szCs w:val="20"/>
              </w:rPr>
              <w:t>:</w:t>
            </w:r>
            <w:r>
              <w:t xml:space="preserve"> </w:t>
            </w:r>
            <w:proofErr w:type="spellStart"/>
            <w:r w:rsidR="00C14C62" w:rsidRPr="003558F4">
              <w:rPr>
                <w:sz w:val="20"/>
                <w:szCs w:val="20"/>
              </w:rPr>
              <w:t>ndabezinhle.dube</w:t>
            </w:r>
            <w:proofErr w:type="spellEnd"/>
            <w:r w:rsidR="00C14C62" w:rsidRPr="003558F4">
              <w:rPr>
                <w:sz w:val="20"/>
                <w:szCs w:val="20"/>
              </w:rPr>
              <w:t xml:space="preserve"> </w:t>
            </w:r>
            <w:hyperlink r:id="rId7" w:history="1">
              <w:r w:rsidRPr="003F374F">
                <w:rPr>
                  <w:rStyle w:val="Hyperlink"/>
                  <w:sz w:val="20"/>
                  <w:szCs w:val="20"/>
                </w:rPr>
                <w:t>@knzworks.gov.za</w:t>
              </w:r>
            </w:hyperlink>
          </w:p>
          <w:p w:rsidR="00BE6DB7" w:rsidRPr="006A245D" w:rsidRDefault="00BE6DB7" w:rsidP="00B736C4">
            <w:pPr>
              <w:rPr>
                <w:b/>
                <w:sz w:val="20"/>
                <w:szCs w:val="20"/>
              </w:rPr>
            </w:pPr>
            <w:r w:rsidRPr="006A245D">
              <w:rPr>
                <w:b/>
                <w:sz w:val="20"/>
                <w:szCs w:val="20"/>
              </w:rPr>
              <w:t>Document Enquires:</w:t>
            </w:r>
            <w:r>
              <w:rPr>
                <w:b/>
                <w:sz w:val="20"/>
                <w:szCs w:val="20"/>
              </w:rPr>
              <w:t xml:space="preserve"> Helpdesk</w:t>
            </w:r>
          </w:p>
          <w:p w:rsidR="00BE6DB7" w:rsidRDefault="00BE6DB7" w:rsidP="00B736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Ms N. Zulu   </w:t>
            </w:r>
          </w:p>
          <w:p w:rsidR="00BE6DB7" w:rsidRPr="00C7764E" w:rsidRDefault="00BE6DB7" w:rsidP="007E5734">
            <w:pPr>
              <w:rPr>
                <w:b/>
                <w:sz w:val="20"/>
                <w:szCs w:val="20"/>
              </w:rPr>
            </w:pPr>
            <w:r w:rsidRPr="005659C3">
              <w:rPr>
                <w:b/>
                <w:sz w:val="20"/>
                <w:szCs w:val="20"/>
              </w:rPr>
              <w:t>Tel:</w:t>
            </w:r>
            <w:r>
              <w:rPr>
                <w:sz w:val="20"/>
                <w:szCs w:val="20"/>
              </w:rPr>
              <w:t xml:space="preserve"> 033 897 1442/033 897 1402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B7" w:rsidRPr="00C7764E" w:rsidRDefault="007E5734" w:rsidP="003558F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All Documents are available for collection from the </w:t>
            </w:r>
            <w:r w:rsidR="003558F4">
              <w:rPr>
                <w:b/>
                <w:sz w:val="20"/>
                <w:szCs w:val="20"/>
              </w:rPr>
              <w:t>27 March</w:t>
            </w:r>
            <w:r w:rsidR="00B54292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2023 until </w:t>
            </w:r>
            <w:r w:rsidR="003558F4">
              <w:rPr>
                <w:b/>
                <w:sz w:val="20"/>
                <w:szCs w:val="20"/>
              </w:rPr>
              <w:t>11 April</w:t>
            </w:r>
            <w:r w:rsidR="00B54292">
              <w:rPr>
                <w:b/>
                <w:sz w:val="20"/>
                <w:szCs w:val="20"/>
              </w:rPr>
              <w:t xml:space="preserve">              </w:t>
            </w:r>
            <w:r>
              <w:rPr>
                <w:b/>
                <w:sz w:val="20"/>
                <w:szCs w:val="20"/>
              </w:rPr>
              <w:t>2023, from 09H00 to 15H00 only.</w:t>
            </w:r>
          </w:p>
        </w:tc>
      </w:tr>
    </w:tbl>
    <w:p w:rsidR="00BE6DB7" w:rsidRDefault="00BE6DB7" w:rsidP="00EE764B">
      <w:pPr>
        <w:tabs>
          <w:tab w:val="left" w:pos="3402"/>
        </w:tabs>
        <w:spacing w:after="0" w:line="240" w:lineRule="auto"/>
        <w:jc w:val="both"/>
        <w:rPr>
          <w:rFonts w:cstheme="minorHAnsi"/>
          <w:sz w:val="20"/>
          <w:szCs w:val="20"/>
        </w:rPr>
      </w:pPr>
    </w:p>
    <w:p w:rsidR="00EE764B" w:rsidRDefault="00EE764B" w:rsidP="00EE764B">
      <w:pPr>
        <w:tabs>
          <w:tab w:val="left" w:pos="3402"/>
        </w:tabs>
        <w:spacing w:after="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A non-refundable payment of </w:t>
      </w:r>
      <w:r>
        <w:rPr>
          <w:rFonts w:cstheme="minorHAnsi"/>
          <w:color w:val="000000" w:themeColor="text1"/>
          <w:sz w:val="20"/>
          <w:szCs w:val="20"/>
        </w:rPr>
        <w:t>must</w:t>
      </w:r>
      <w:r>
        <w:rPr>
          <w:rFonts w:cstheme="minorHAnsi"/>
          <w:sz w:val="20"/>
          <w:szCs w:val="20"/>
        </w:rPr>
        <w:t xml:space="preserve"> be made for collection of this document to the following banking details &amp; proof of thereof must be produced upon collection:  </w:t>
      </w:r>
    </w:p>
    <w:p w:rsidR="002F6C20" w:rsidRDefault="00EE764B" w:rsidP="00EE764B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Banking Details:</w:t>
      </w:r>
      <w:r>
        <w:rPr>
          <w:rFonts w:cstheme="minorHAnsi"/>
          <w:sz w:val="20"/>
          <w:szCs w:val="20"/>
        </w:rPr>
        <w:tab/>
        <w:t>Bank name:</w:t>
      </w:r>
      <w:r>
        <w:rPr>
          <w:rFonts w:cstheme="minorHAnsi"/>
          <w:sz w:val="20"/>
          <w:szCs w:val="20"/>
        </w:rPr>
        <w:tab/>
      </w:r>
      <w:r w:rsidR="006A245D">
        <w:rPr>
          <w:rFonts w:cstheme="minorHAnsi"/>
          <w:sz w:val="20"/>
          <w:szCs w:val="20"/>
        </w:rPr>
        <w:t>Standard Bank</w:t>
      </w:r>
    </w:p>
    <w:p w:rsidR="00EE764B" w:rsidRDefault="00EE764B" w:rsidP="00EE764B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Account No:</w:t>
      </w:r>
      <w:r>
        <w:rPr>
          <w:rFonts w:cstheme="minorHAnsi"/>
          <w:sz w:val="20"/>
          <w:szCs w:val="20"/>
        </w:rPr>
        <w:tab/>
      </w:r>
      <w:r w:rsidR="006A245D">
        <w:rPr>
          <w:rFonts w:cstheme="minorHAnsi"/>
          <w:sz w:val="20"/>
          <w:szCs w:val="20"/>
        </w:rPr>
        <w:t>052106446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</w:p>
    <w:p w:rsidR="00EE764B" w:rsidRDefault="00EE764B" w:rsidP="00EE764B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Account Type:</w:t>
      </w:r>
      <w:r>
        <w:rPr>
          <w:rFonts w:cstheme="minorHAnsi"/>
          <w:sz w:val="20"/>
          <w:szCs w:val="20"/>
        </w:rPr>
        <w:tab/>
      </w:r>
      <w:r w:rsidR="006A245D">
        <w:rPr>
          <w:rFonts w:cstheme="minorHAnsi"/>
          <w:sz w:val="20"/>
          <w:szCs w:val="20"/>
        </w:rPr>
        <w:t xml:space="preserve">Business Cheque </w:t>
      </w:r>
      <w:r>
        <w:rPr>
          <w:rFonts w:cstheme="minorHAnsi"/>
          <w:sz w:val="20"/>
          <w:szCs w:val="20"/>
        </w:rPr>
        <w:t>Account</w:t>
      </w:r>
    </w:p>
    <w:p w:rsidR="00EE764B" w:rsidRDefault="00EE764B" w:rsidP="00EE764B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Account Holder:</w:t>
      </w:r>
      <w:r>
        <w:rPr>
          <w:rFonts w:cstheme="minorHAnsi"/>
          <w:sz w:val="20"/>
          <w:szCs w:val="20"/>
        </w:rPr>
        <w:tab/>
        <w:t>KZN PROV GOV-WORKS</w:t>
      </w:r>
    </w:p>
    <w:p w:rsidR="00EE764B" w:rsidRDefault="00EE764B" w:rsidP="00EE764B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Branch code:</w:t>
      </w:r>
      <w:r>
        <w:rPr>
          <w:rFonts w:cstheme="minorHAnsi"/>
          <w:sz w:val="20"/>
          <w:szCs w:val="20"/>
        </w:rPr>
        <w:tab/>
      </w:r>
      <w:r w:rsidR="006A245D">
        <w:rPr>
          <w:rFonts w:cstheme="minorHAnsi"/>
          <w:sz w:val="20"/>
          <w:szCs w:val="20"/>
        </w:rPr>
        <w:t>057525</w:t>
      </w:r>
    </w:p>
    <w:p w:rsidR="00EE764B" w:rsidRDefault="00EE764B" w:rsidP="00EE764B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Reference:</w:t>
      </w:r>
      <w:r>
        <w:rPr>
          <w:rFonts w:cstheme="minorHAnsi"/>
          <w:sz w:val="20"/>
          <w:szCs w:val="20"/>
        </w:rPr>
        <w:tab/>
        <w:t>14019647</w:t>
      </w:r>
    </w:p>
    <w:p w:rsidR="00EE764B" w:rsidRDefault="00997B0F" w:rsidP="00EE764B">
      <w:pPr>
        <w:widowControl w:val="0"/>
        <w:tabs>
          <w:tab w:val="left" w:pos="709"/>
          <w:tab w:val="left" w:pos="2700"/>
          <w:tab w:val="left" w:pos="7920"/>
        </w:tabs>
        <w:spacing w:after="0"/>
        <w:jc w:val="center"/>
        <w:rPr>
          <w:rFonts w:cstheme="minorHAnsi"/>
        </w:rPr>
      </w:pPr>
      <w:r>
        <w:rPr>
          <w:rFonts w:cstheme="minorHAnsi"/>
        </w:rPr>
        <w:pict>
          <v:rect id="_x0000_i1025" style="width:690.9pt;height:1.8pt" o:hrpct="990" o:hralign="center" o:hrstd="t" o:hr="t" fillcolor="#a0a0a0" stroked="f"/>
        </w:pict>
      </w:r>
    </w:p>
    <w:p w:rsidR="007E5734" w:rsidRPr="000E5A76" w:rsidRDefault="00EE764B" w:rsidP="007E5734">
      <w:pPr>
        <w:ind w:right="424"/>
        <w:rPr>
          <w:rFonts w:cs="Arial"/>
          <w:b/>
          <w:sz w:val="20"/>
          <w:szCs w:val="20"/>
          <w:u w:val="single"/>
        </w:rPr>
      </w:pPr>
      <w:r>
        <w:rPr>
          <w:rFonts w:cs="Arial"/>
          <w:b/>
          <w:sz w:val="20"/>
          <w:szCs w:val="20"/>
          <w:lang w:val="en-US"/>
        </w:rPr>
        <w:t xml:space="preserve"> </w:t>
      </w:r>
      <w:r w:rsidR="007E5734" w:rsidRPr="000E5A76">
        <w:rPr>
          <w:rFonts w:cs="Arial"/>
          <w:b/>
          <w:sz w:val="20"/>
          <w:szCs w:val="20"/>
          <w:u w:val="single"/>
        </w:rPr>
        <w:t>TENDERERS TO NOTE</w:t>
      </w:r>
    </w:p>
    <w:p w:rsidR="007E5734" w:rsidRPr="000E5A76" w:rsidRDefault="007E5734" w:rsidP="007E5734">
      <w:pPr>
        <w:pStyle w:val="ListParagraph"/>
        <w:numPr>
          <w:ilvl w:val="0"/>
          <w:numId w:val="2"/>
        </w:numPr>
        <w:tabs>
          <w:tab w:val="left" w:pos="426"/>
        </w:tabs>
        <w:ind w:left="0" w:firstLine="0"/>
        <w:rPr>
          <w:rFonts w:asciiTheme="minorHAnsi" w:hAnsiTheme="minorHAnsi" w:cstheme="minorHAnsi"/>
          <w:sz w:val="20"/>
          <w:szCs w:val="20"/>
        </w:rPr>
      </w:pPr>
      <w:r w:rsidRPr="000E5A76">
        <w:rPr>
          <w:rFonts w:asciiTheme="minorHAnsi" w:hAnsiTheme="minorHAnsi" w:cstheme="minorHAnsi"/>
          <w:sz w:val="20"/>
          <w:szCs w:val="20"/>
        </w:rPr>
        <w:t xml:space="preserve"> Requirements for sealing, addressing, delivery, opening and assessment of the tender are contained in the tender document.    </w:t>
      </w:r>
    </w:p>
    <w:p w:rsidR="007E5734" w:rsidRPr="000E5A76" w:rsidRDefault="007E5734" w:rsidP="007E5734">
      <w:pPr>
        <w:pStyle w:val="ListParagraph"/>
        <w:tabs>
          <w:tab w:val="left" w:pos="426"/>
        </w:tabs>
        <w:ind w:left="0"/>
        <w:rPr>
          <w:rFonts w:asciiTheme="minorHAnsi" w:hAnsiTheme="minorHAnsi" w:cstheme="minorHAnsi"/>
          <w:sz w:val="20"/>
          <w:szCs w:val="20"/>
        </w:rPr>
      </w:pPr>
      <w:r w:rsidRPr="000E5A76">
        <w:rPr>
          <w:rFonts w:asciiTheme="minorHAnsi" w:hAnsiTheme="minorHAnsi" w:cstheme="minorHAnsi"/>
          <w:sz w:val="20"/>
          <w:szCs w:val="20"/>
        </w:rPr>
        <w:t xml:space="preserve">2.    </w:t>
      </w:r>
      <w:r w:rsidRPr="000E5A76">
        <w:rPr>
          <w:rFonts w:asciiTheme="minorHAnsi" w:hAnsiTheme="minorHAnsi" w:cstheme="minorHAnsi"/>
          <w:sz w:val="20"/>
          <w:szCs w:val="20"/>
        </w:rPr>
        <w:tab/>
        <w:t>The Department reserves the right not to award to the lowest bidder.</w:t>
      </w:r>
    </w:p>
    <w:p w:rsidR="007E5734" w:rsidRPr="000E5A76" w:rsidRDefault="007E5734" w:rsidP="007E5734">
      <w:pPr>
        <w:pStyle w:val="ListParagraph"/>
        <w:tabs>
          <w:tab w:val="left" w:pos="426"/>
        </w:tabs>
        <w:spacing w:after="0"/>
        <w:ind w:left="0"/>
        <w:rPr>
          <w:rFonts w:asciiTheme="minorHAnsi" w:hAnsiTheme="minorHAnsi" w:cstheme="minorHAnsi"/>
          <w:sz w:val="20"/>
          <w:szCs w:val="20"/>
        </w:rPr>
      </w:pPr>
      <w:r w:rsidRPr="000E5A76">
        <w:rPr>
          <w:rFonts w:asciiTheme="minorHAnsi" w:hAnsiTheme="minorHAnsi" w:cstheme="minorHAnsi"/>
          <w:sz w:val="20"/>
          <w:szCs w:val="20"/>
        </w:rPr>
        <w:t xml:space="preserve">3.    </w:t>
      </w:r>
      <w:r w:rsidRPr="000E5A76">
        <w:rPr>
          <w:rFonts w:asciiTheme="minorHAnsi" w:hAnsiTheme="minorHAnsi" w:cstheme="minorHAnsi"/>
          <w:sz w:val="20"/>
          <w:szCs w:val="20"/>
        </w:rPr>
        <w:tab/>
        <w:t xml:space="preserve">In addition, the Department will conduct a detailed risk assessment prior to the award of the bid.  </w:t>
      </w:r>
    </w:p>
    <w:p w:rsidR="007E5734" w:rsidRPr="000E5A76" w:rsidRDefault="007E5734" w:rsidP="007E5734">
      <w:pPr>
        <w:tabs>
          <w:tab w:val="left" w:pos="426"/>
        </w:tabs>
        <w:spacing w:after="0"/>
        <w:rPr>
          <w:sz w:val="20"/>
          <w:szCs w:val="20"/>
        </w:rPr>
      </w:pPr>
      <w:r w:rsidRPr="000E5A76">
        <w:rPr>
          <w:sz w:val="20"/>
          <w:szCs w:val="20"/>
        </w:rPr>
        <w:tab/>
        <w:t xml:space="preserve">Proof of payment from the bank will be needed prior to handing over the Bid document, No EFT payments and its proof will not be accepted.   </w:t>
      </w:r>
    </w:p>
    <w:p w:rsidR="007E5734" w:rsidRDefault="007E5734" w:rsidP="007E5734">
      <w:pPr>
        <w:tabs>
          <w:tab w:val="left" w:pos="426"/>
        </w:tabs>
        <w:spacing w:after="0"/>
        <w:rPr>
          <w:sz w:val="20"/>
          <w:szCs w:val="20"/>
        </w:rPr>
      </w:pPr>
      <w:r w:rsidRPr="000E5A76">
        <w:rPr>
          <w:sz w:val="20"/>
          <w:szCs w:val="20"/>
        </w:rPr>
        <w:t xml:space="preserve">     </w:t>
      </w:r>
      <w:r w:rsidRPr="000E5A76">
        <w:rPr>
          <w:sz w:val="20"/>
          <w:szCs w:val="20"/>
        </w:rPr>
        <w:tab/>
        <w:t>Original deposit slips issued only and stamped by the bank teller.</w:t>
      </w:r>
    </w:p>
    <w:p w:rsidR="007E5734" w:rsidRDefault="007E5734" w:rsidP="007E5734">
      <w:pPr>
        <w:tabs>
          <w:tab w:val="left" w:pos="426"/>
        </w:tabs>
        <w:spacing w:after="0"/>
        <w:rPr>
          <w:sz w:val="20"/>
          <w:szCs w:val="20"/>
        </w:rPr>
      </w:pPr>
    </w:p>
    <w:p w:rsidR="007E5734" w:rsidRDefault="007E5734" w:rsidP="007E5734">
      <w:pPr>
        <w:tabs>
          <w:tab w:val="left" w:pos="426"/>
        </w:tabs>
        <w:spacing w:after="0"/>
        <w:rPr>
          <w:sz w:val="20"/>
          <w:szCs w:val="20"/>
        </w:rPr>
      </w:pPr>
    </w:p>
    <w:p w:rsidR="007E5734" w:rsidRDefault="007E5734" w:rsidP="007E5734">
      <w:pPr>
        <w:tabs>
          <w:tab w:val="left" w:pos="426"/>
        </w:tabs>
        <w:spacing w:after="0"/>
        <w:rPr>
          <w:sz w:val="20"/>
          <w:szCs w:val="20"/>
        </w:rPr>
      </w:pPr>
    </w:p>
    <w:p w:rsidR="007E5734" w:rsidRPr="000E5A76" w:rsidRDefault="007E5734" w:rsidP="007E5734">
      <w:pPr>
        <w:tabs>
          <w:tab w:val="left" w:pos="426"/>
        </w:tabs>
        <w:spacing w:after="0"/>
        <w:rPr>
          <w:sz w:val="20"/>
          <w:szCs w:val="20"/>
        </w:rPr>
      </w:pPr>
    </w:p>
    <w:p w:rsidR="007E5734" w:rsidRPr="000E5A76" w:rsidRDefault="007E5734" w:rsidP="007E5734">
      <w:pPr>
        <w:tabs>
          <w:tab w:val="left" w:pos="426"/>
        </w:tabs>
        <w:spacing w:after="0"/>
        <w:rPr>
          <w:sz w:val="20"/>
          <w:szCs w:val="20"/>
        </w:rPr>
      </w:pPr>
      <w:r w:rsidRPr="000E5A76">
        <w:rPr>
          <w:rFonts w:cstheme="minorHAnsi"/>
          <w:sz w:val="20"/>
          <w:szCs w:val="20"/>
        </w:rPr>
        <w:t xml:space="preserve">4.    </w:t>
      </w:r>
      <w:r w:rsidRPr="000E5A76">
        <w:rPr>
          <w:rFonts w:cstheme="minorHAnsi"/>
          <w:sz w:val="20"/>
          <w:szCs w:val="20"/>
        </w:rPr>
        <w:tab/>
      </w:r>
      <w:r w:rsidRPr="000E5A76">
        <w:rPr>
          <w:sz w:val="20"/>
          <w:szCs w:val="20"/>
        </w:rPr>
        <w:t xml:space="preserve">Tender Documents must be purchased prior to the starting time of the tender briefing meeting. No tender documents will be issued at the tender </w:t>
      </w:r>
    </w:p>
    <w:p w:rsidR="007E5734" w:rsidRPr="000E5A76" w:rsidRDefault="007E5734" w:rsidP="007E5734">
      <w:pPr>
        <w:tabs>
          <w:tab w:val="left" w:pos="426"/>
        </w:tabs>
        <w:spacing w:after="0"/>
        <w:rPr>
          <w:sz w:val="20"/>
          <w:szCs w:val="20"/>
        </w:rPr>
      </w:pPr>
      <w:r w:rsidRPr="000E5A76">
        <w:rPr>
          <w:sz w:val="20"/>
          <w:szCs w:val="20"/>
        </w:rPr>
        <w:t xml:space="preserve">      </w:t>
      </w:r>
      <w:r w:rsidRPr="000E5A76">
        <w:rPr>
          <w:sz w:val="20"/>
          <w:szCs w:val="20"/>
        </w:rPr>
        <w:tab/>
        <w:t xml:space="preserve"> </w:t>
      </w:r>
      <w:proofErr w:type="gramStart"/>
      <w:r w:rsidRPr="000E5A76">
        <w:rPr>
          <w:sz w:val="20"/>
          <w:szCs w:val="20"/>
        </w:rPr>
        <w:t>briefing</w:t>
      </w:r>
      <w:proofErr w:type="gramEnd"/>
      <w:r w:rsidRPr="000E5A76">
        <w:rPr>
          <w:sz w:val="20"/>
          <w:szCs w:val="20"/>
        </w:rPr>
        <w:t xml:space="preserve"> meeting and not Site Inspection meeting certificates will be issued at the Tender briefing meeting.</w:t>
      </w:r>
    </w:p>
    <w:p w:rsidR="007E5734" w:rsidRPr="000E5A76" w:rsidRDefault="007E5734" w:rsidP="007E5734">
      <w:pPr>
        <w:tabs>
          <w:tab w:val="left" w:pos="426"/>
        </w:tabs>
        <w:spacing w:after="0"/>
        <w:rPr>
          <w:rFonts w:cstheme="minorHAnsi"/>
          <w:sz w:val="20"/>
          <w:szCs w:val="20"/>
        </w:rPr>
      </w:pPr>
      <w:r w:rsidRPr="000E5A76">
        <w:rPr>
          <w:rFonts w:cstheme="minorHAnsi"/>
          <w:sz w:val="20"/>
          <w:szCs w:val="20"/>
        </w:rPr>
        <w:t xml:space="preserve">5.   </w:t>
      </w:r>
      <w:r w:rsidRPr="000E5A76">
        <w:rPr>
          <w:rFonts w:cstheme="minorHAnsi"/>
          <w:sz w:val="20"/>
          <w:szCs w:val="20"/>
        </w:rPr>
        <w:tab/>
        <w:t xml:space="preserve"> No later arrivals will be admitted to the tender briefing meeting </w:t>
      </w:r>
    </w:p>
    <w:p w:rsidR="007E5734" w:rsidRPr="000E5A76" w:rsidRDefault="007E5734" w:rsidP="007E5734">
      <w:pPr>
        <w:tabs>
          <w:tab w:val="left" w:pos="426"/>
        </w:tabs>
        <w:spacing w:after="0"/>
        <w:rPr>
          <w:sz w:val="20"/>
          <w:szCs w:val="20"/>
        </w:rPr>
      </w:pPr>
      <w:r w:rsidRPr="000E5A76">
        <w:rPr>
          <w:sz w:val="20"/>
          <w:szCs w:val="20"/>
        </w:rPr>
        <w:t xml:space="preserve">6.   </w:t>
      </w:r>
      <w:r w:rsidRPr="000E5A76">
        <w:rPr>
          <w:sz w:val="20"/>
          <w:szCs w:val="20"/>
        </w:rPr>
        <w:tab/>
        <w:t>Bidders who attend without a bid document will not be allowed to the briefing.</w:t>
      </w:r>
    </w:p>
    <w:p w:rsidR="007E5734" w:rsidRPr="000E5A76" w:rsidRDefault="007E5734" w:rsidP="007E5734">
      <w:pPr>
        <w:pStyle w:val="ListParagraph"/>
        <w:tabs>
          <w:tab w:val="left" w:pos="426"/>
          <w:tab w:val="left" w:pos="993"/>
        </w:tabs>
        <w:spacing w:after="0"/>
        <w:ind w:lef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7</w:t>
      </w:r>
      <w:r w:rsidRPr="000E5A76">
        <w:rPr>
          <w:rFonts w:asciiTheme="minorHAnsi" w:hAnsiTheme="minorHAnsi" w:cstheme="minorHAnsi"/>
          <w:sz w:val="20"/>
          <w:szCs w:val="20"/>
        </w:rPr>
        <w:t xml:space="preserve">.   </w:t>
      </w:r>
      <w:r w:rsidRPr="000E5A76">
        <w:rPr>
          <w:rFonts w:asciiTheme="minorHAnsi" w:hAnsiTheme="minorHAnsi" w:cstheme="minorHAnsi"/>
          <w:sz w:val="20"/>
          <w:szCs w:val="20"/>
        </w:rPr>
        <w:tab/>
        <w:t xml:space="preserve"> Late submissions will not be accepted.</w:t>
      </w:r>
    </w:p>
    <w:p w:rsidR="007E5734" w:rsidRPr="000E5A76" w:rsidRDefault="007E5734" w:rsidP="007E5734">
      <w:pPr>
        <w:pStyle w:val="ListParagraph"/>
        <w:tabs>
          <w:tab w:val="left" w:pos="426"/>
          <w:tab w:val="left" w:pos="993"/>
        </w:tabs>
        <w:spacing w:after="0"/>
        <w:ind w:lef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8</w:t>
      </w:r>
      <w:r w:rsidRPr="000E5A76">
        <w:rPr>
          <w:rFonts w:asciiTheme="minorHAnsi" w:hAnsiTheme="minorHAnsi" w:cstheme="minorHAnsi"/>
          <w:sz w:val="20"/>
          <w:szCs w:val="20"/>
        </w:rPr>
        <w:t xml:space="preserve">.    </w:t>
      </w:r>
      <w:r w:rsidRPr="000E5A76">
        <w:rPr>
          <w:rFonts w:asciiTheme="minorHAnsi" w:hAnsiTheme="minorHAnsi" w:cstheme="minorHAnsi"/>
          <w:sz w:val="20"/>
          <w:szCs w:val="20"/>
        </w:rPr>
        <w:tab/>
        <w:t>Faxed or e-mailed bids are not accepted.</w:t>
      </w:r>
    </w:p>
    <w:p w:rsidR="007E5734" w:rsidRDefault="007E5734" w:rsidP="007E5734">
      <w:pPr>
        <w:pStyle w:val="ListParagraph"/>
        <w:tabs>
          <w:tab w:val="left" w:pos="426"/>
          <w:tab w:val="left" w:pos="993"/>
        </w:tabs>
        <w:spacing w:after="0"/>
        <w:ind w:lef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9</w:t>
      </w:r>
      <w:r w:rsidRPr="000E5A76">
        <w:rPr>
          <w:rFonts w:asciiTheme="minorHAnsi" w:hAnsiTheme="minorHAnsi" w:cstheme="minorHAnsi"/>
          <w:sz w:val="20"/>
          <w:szCs w:val="20"/>
        </w:rPr>
        <w:t xml:space="preserve">.   </w:t>
      </w:r>
      <w:r w:rsidRPr="000E5A76">
        <w:rPr>
          <w:rFonts w:asciiTheme="minorHAnsi" w:hAnsiTheme="minorHAnsi" w:cstheme="minorHAnsi"/>
          <w:sz w:val="20"/>
          <w:szCs w:val="20"/>
        </w:rPr>
        <w:tab/>
        <w:t xml:space="preserve"> Multiple Awards of bids will be limited in order to spread work amongst a large number of successful bidders, see Tender Document for further elaboration.</w:t>
      </w:r>
    </w:p>
    <w:p w:rsidR="007E5734" w:rsidRPr="000E5A76" w:rsidRDefault="007E5734" w:rsidP="007E5734">
      <w:pPr>
        <w:tabs>
          <w:tab w:val="left" w:pos="426"/>
        </w:tabs>
        <w:spacing w:after="0"/>
        <w:rPr>
          <w:sz w:val="20"/>
          <w:szCs w:val="20"/>
        </w:rPr>
      </w:pPr>
      <w:r>
        <w:rPr>
          <w:rFonts w:cstheme="minorHAnsi"/>
          <w:sz w:val="20"/>
          <w:szCs w:val="20"/>
        </w:rPr>
        <w:t>10</w:t>
      </w:r>
      <w:r w:rsidRPr="000E5A76">
        <w:rPr>
          <w:rFonts w:cstheme="minorHAnsi"/>
          <w:sz w:val="20"/>
          <w:szCs w:val="20"/>
        </w:rPr>
        <w:t xml:space="preserve">.    </w:t>
      </w:r>
      <w:r w:rsidRPr="000E5A76">
        <w:rPr>
          <w:sz w:val="20"/>
          <w:szCs w:val="20"/>
        </w:rPr>
        <w:t xml:space="preserve">The Site Inspection certificate must be signed and stamped by the Department representative, during the briefing as proof of attendance, and </w:t>
      </w:r>
    </w:p>
    <w:p w:rsidR="007E5734" w:rsidRPr="000E5A76" w:rsidRDefault="007E5734" w:rsidP="007E5734">
      <w:pPr>
        <w:tabs>
          <w:tab w:val="left" w:pos="426"/>
        </w:tabs>
        <w:spacing w:after="0"/>
        <w:rPr>
          <w:sz w:val="20"/>
          <w:szCs w:val="20"/>
        </w:rPr>
      </w:pPr>
      <w:r w:rsidRPr="000E5A76">
        <w:rPr>
          <w:sz w:val="20"/>
          <w:szCs w:val="20"/>
        </w:rPr>
        <w:t xml:space="preserve">      </w:t>
      </w:r>
      <w:r w:rsidRPr="000E5A76">
        <w:rPr>
          <w:sz w:val="20"/>
          <w:szCs w:val="20"/>
        </w:rPr>
        <w:tab/>
      </w:r>
      <w:proofErr w:type="gramStart"/>
      <w:r w:rsidRPr="000E5A76">
        <w:rPr>
          <w:sz w:val="20"/>
          <w:szCs w:val="20"/>
        </w:rPr>
        <w:t>should</w:t>
      </w:r>
      <w:proofErr w:type="gramEnd"/>
      <w:r w:rsidRPr="000E5A76">
        <w:rPr>
          <w:sz w:val="20"/>
          <w:szCs w:val="20"/>
        </w:rPr>
        <w:t xml:space="preserve"> it not be signed your tender document will be disqualified.</w:t>
      </w:r>
    </w:p>
    <w:p w:rsidR="007E5734" w:rsidRPr="000E5A76" w:rsidRDefault="007E5734" w:rsidP="007E5734">
      <w:pPr>
        <w:tabs>
          <w:tab w:val="left" w:pos="426"/>
        </w:tabs>
        <w:spacing w:after="0" w:line="240" w:lineRule="auto"/>
        <w:ind w:right="425"/>
        <w:rPr>
          <w:rFonts w:cstheme="minorHAnsi"/>
          <w:sz w:val="20"/>
          <w:szCs w:val="20"/>
        </w:rPr>
      </w:pPr>
      <w:r w:rsidRPr="000E5A76">
        <w:rPr>
          <w:rFonts w:cstheme="minorHAnsi"/>
          <w:sz w:val="20"/>
          <w:szCs w:val="20"/>
        </w:rPr>
        <w:t>1</w:t>
      </w:r>
      <w:r>
        <w:rPr>
          <w:rFonts w:cstheme="minorHAnsi"/>
          <w:sz w:val="20"/>
          <w:szCs w:val="20"/>
        </w:rPr>
        <w:t>1</w:t>
      </w:r>
      <w:r w:rsidRPr="000E5A76">
        <w:rPr>
          <w:rFonts w:cstheme="minorHAnsi"/>
          <w:sz w:val="20"/>
          <w:szCs w:val="20"/>
        </w:rPr>
        <w:t xml:space="preserve">.    Only Bidders registered within the applicable CIDB grading on the Central Suppliers Database and on the </w:t>
      </w:r>
      <w:proofErr w:type="spellStart"/>
      <w:r w:rsidRPr="000E5A76">
        <w:rPr>
          <w:rFonts w:cstheme="minorHAnsi"/>
          <w:sz w:val="20"/>
          <w:szCs w:val="20"/>
        </w:rPr>
        <w:t>Eyesizwe</w:t>
      </w:r>
      <w:proofErr w:type="spellEnd"/>
      <w:r w:rsidRPr="000E5A76">
        <w:rPr>
          <w:rFonts w:cstheme="minorHAnsi"/>
          <w:sz w:val="20"/>
          <w:szCs w:val="20"/>
        </w:rPr>
        <w:t xml:space="preserve"> Contractors Development Programme will </w:t>
      </w:r>
    </w:p>
    <w:p w:rsidR="007E5734" w:rsidRPr="000E5A76" w:rsidRDefault="007E5734" w:rsidP="007E5734">
      <w:pPr>
        <w:tabs>
          <w:tab w:val="left" w:pos="426"/>
        </w:tabs>
        <w:spacing w:after="0" w:line="240" w:lineRule="auto"/>
        <w:ind w:right="425"/>
        <w:rPr>
          <w:rFonts w:cstheme="minorHAnsi"/>
          <w:sz w:val="20"/>
          <w:szCs w:val="20"/>
        </w:rPr>
      </w:pPr>
      <w:r w:rsidRPr="000E5A76">
        <w:rPr>
          <w:rFonts w:cstheme="minorHAnsi"/>
          <w:sz w:val="20"/>
          <w:szCs w:val="20"/>
        </w:rPr>
        <w:tab/>
      </w:r>
      <w:proofErr w:type="gramStart"/>
      <w:r w:rsidRPr="000E5A76">
        <w:rPr>
          <w:rFonts w:cstheme="minorHAnsi"/>
          <w:sz w:val="20"/>
          <w:szCs w:val="20"/>
        </w:rPr>
        <w:t>be</w:t>
      </w:r>
      <w:proofErr w:type="gramEnd"/>
      <w:r w:rsidRPr="000E5A76">
        <w:rPr>
          <w:rFonts w:cstheme="minorHAnsi"/>
          <w:sz w:val="20"/>
          <w:szCs w:val="20"/>
        </w:rPr>
        <w:t xml:space="preserve"> eligible to submit bids.    </w:t>
      </w:r>
    </w:p>
    <w:p w:rsidR="007E5734" w:rsidRPr="000E5A76" w:rsidRDefault="007E5734" w:rsidP="007E5734">
      <w:pPr>
        <w:tabs>
          <w:tab w:val="left" w:pos="426"/>
        </w:tabs>
        <w:spacing w:after="0" w:line="240" w:lineRule="auto"/>
        <w:ind w:right="425"/>
        <w:rPr>
          <w:rFonts w:cstheme="minorHAnsi"/>
          <w:sz w:val="20"/>
          <w:szCs w:val="20"/>
        </w:rPr>
      </w:pPr>
      <w:r w:rsidRPr="000E5A76">
        <w:rPr>
          <w:rFonts w:cstheme="minorHAnsi"/>
          <w:sz w:val="20"/>
          <w:szCs w:val="20"/>
        </w:rPr>
        <w:t>1</w:t>
      </w:r>
      <w:r>
        <w:rPr>
          <w:rFonts w:cstheme="minorHAnsi"/>
          <w:sz w:val="20"/>
          <w:szCs w:val="20"/>
        </w:rPr>
        <w:t>2</w:t>
      </w:r>
      <w:r w:rsidRPr="000E5A76">
        <w:rPr>
          <w:rFonts w:cstheme="minorHAnsi"/>
          <w:sz w:val="20"/>
          <w:szCs w:val="20"/>
        </w:rPr>
        <w:t>.</w:t>
      </w:r>
      <w:r w:rsidRPr="000E5A76">
        <w:rPr>
          <w:rFonts w:cstheme="minorHAnsi"/>
          <w:sz w:val="20"/>
          <w:szCs w:val="20"/>
        </w:rPr>
        <w:tab/>
        <w:t xml:space="preserve">The Preference points system is applicable for this bid 80/20, where 20 Points of specific goals will be allocated as followers, Ownership by people </w:t>
      </w:r>
    </w:p>
    <w:p w:rsidR="007E5734" w:rsidRPr="000E5A76" w:rsidRDefault="007E5734" w:rsidP="007E5734">
      <w:pPr>
        <w:tabs>
          <w:tab w:val="left" w:pos="426"/>
        </w:tabs>
        <w:spacing w:after="0" w:line="240" w:lineRule="auto"/>
        <w:ind w:right="425"/>
        <w:rPr>
          <w:rFonts w:cstheme="minorHAnsi"/>
          <w:sz w:val="20"/>
          <w:szCs w:val="20"/>
        </w:rPr>
      </w:pPr>
      <w:r w:rsidRPr="000E5A76">
        <w:rPr>
          <w:rFonts w:cstheme="minorHAnsi"/>
          <w:sz w:val="20"/>
          <w:szCs w:val="20"/>
        </w:rPr>
        <w:tab/>
      </w:r>
      <w:proofErr w:type="gramStart"/>
      <w:r w:rsidRPr="000E5A76">
        <w:rPr>
          <w:rFonts w:cstheme="minorHAnsi"/>
          <w:sz w:val="20"/>
          <w:szCs w:val="20"/>
        </w:rPr>
        <w:t>who</w:t>
      </w:r>
      <w:proofErr w:type="gramEnd"/>
      <w:r w:rsidRPr="000E5A76">
        <w:rPr>
          <w:rFonts w:cstheme="minorHAnsi"/>
          <w:sz w:val="20"/>
          <w:szCs w:val="20"/>
        </w:rPr>
        <w:t xml:space="preserve"> are Youth: 10 points – Ownership by people who are Women: 5 points  -  Promotion of enterprises located in specific municipal area for work </w:t>
      </w:r>
    </w:p>
    <w:p w:rsidR="007E5734" w:rsidRPr="000E5A76" w:rsidRDefault="007E5734" w:rsidP="007E5734">
      <w:pPr>
        <w:tabs>
          <w:tab w:val="left" w:pos="426"/>
        </w:tabs>
        <w:spacing w:after="0" w:line="240" w:lineRule="auto"/>
        <w:ind w:right="425"/>
        <w:rPr>
          <w:rFonts w:cstheme="minorHAnsi"/>
          <w:sz w:val="20"/>
          <w:szCs w:val="20"/>
        </w:rPr>
      </w:pPr>
      <w:r w:rsidRPr="000E5A76">
        <w:rPr>
          <w:rFonts w:cstheme="minorHAnsi"/>
          <w:sz w:val="20"/>
          <w:szCs w:val="20"/>
        </w:rPr>
        <w:tab/>
      </w:r>
      <w:proofErr w:type="gramStart"/>
      <w:r w:rsidRPr="000E5A76">
        <w:rPr>
          <w:rFonts w:cstheme="minorHAnsi"/>
          <w:sz w:val="20"/>
          <w:szCs w:val="20"/>
        </w:rPr>
        <w:t>to</w:t>
      </w:r>
      <w:proofErr w:type="gramEnd"/>
      <w:r w:rsidRPr="000E5A76">
        <w:rPr>
          <w:rFonts w:cstheme="minorHAnsi"/>
          <w:sz w:val="20"/>
          <w:szCs w:val="20"/>
        </w:rPr>
        <w:t xml:space="preserve"> be done or services to be rendered: 5 points.</w:t>
      </w:r>
    </w:p>
    <w:p w:rsidR="007E5734" w:rsidRDefault="007E5734" w:rsidP="007E5734">
      <w:pPr>
        <w:tabs>
          <w:tab w:val="left" w:pos="426"/>
        </w:tabs>
        <w:spacing w:after="0" w:line="240" w:lineRule="auto"/>
        <w:ind w:right="425"/>
        <w:rPr>
          <w:rFonts w:cstheme="minorHAnsi"/>
          <w:szCs w:val="20"/>
        </w:rPr>
      </w:pPr>
    </w:p>
    <w:p w:rsidR="007E5734" w:rsidRDefault="007E5734" w:rsidP="007E5734">
      <w:pPr>
        <w:spacing w:after="0" w:line="240" w:lineRule="auto"/>
        <w:ind w:right="425"/>
        <w:rPr>
          <w:rFonts w:cstheme="minorHAnsi"/>
          <w:szCs w:val="20"/>
        </w:rPr>
      </w:pPr>
    </w:p>
    <w:p w:rsidR="007E5734" w:rsidRDefault="007E5734" w:rsidP="007E5734">
      <w:pPr>
        <w:spacing w:after="0" w:line="240" w:lineRule="auto"/>
        <w:ind w:right="425"/>
        <w:rPr>
          <w:rFonts w:cs="Calibri"/>
        </w:rPr>
      </w:pPr>
    </w:p>
    <w:p w:rsidR="007E5734" w:rsidRDefault="007E5734" w:rsidP="007E5734">
      <w:pPr>
        <w:spacing w:after="0" w:line="240" w:lineRule="auto"/>
        <w:ind w:right="425"/>
        <w:rPr>
          <w:rFonts w:cs="Calibri"/>
        </w:rPr>
      </w:pPr>
    </w:p>
    <w:p w:rsidR="007E5734" w:rsidRDefault="007E5734" w:rsidP="007E5734">
      <w:pPr>
        <w:ind w:right="424"/>
        <w:rPr>
          <w:rFonts w:cs="Arial"/>
          <w:b/>
          <w:sz w:val="20"/>
          <w:szCs w:val="20"/>
          <w:u w:val="single"/>
        </w:rPr>
      </w:pPr>
    </w:p>
    <w:p w:rsidR="00EE764B" w:rsidRDefault="00EE764B" w:rsidP="00EE764B">
      <w:pPr>
        <w:ind w:right="424"/>
        <w:rPr>
          <w:rFonts w:cs="Arial"/>
          <w:b/>
          <w:sz w:val="20"/>
          <w:szCs w:val="20"/>
          <w:u w:val="single"/>
        </w:rPr>
      </w:pPr>
    </w:p>
    <w:sectPr w:rsidR="00EE764B" w:rsidSect="000A13C3">
      <w:pgSz w:w="16838" w:h="11906" w:orient="landscape"/>
      <w:pgMar w:top="0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0206D"/>
    <w:multiLevelType w:val="hybridMultilevel"/>
    <w:tmpl w:val="D3EEF6A0"/>
    <w:lvl w:ilvl="0" w:tplc="915E31CC">
      <w:start w:val="1"/>
      <w:numFmt w:val="decimal"/>
      <w:lvlText w:val="%1."/>
      <w:lvlJc w:val="left"/>
      <w:pPr>
        <w:ind w:left="1069" w:hanging="360"/>
      </w:pPr>
    </w:lvl>
    <w:lvl w:ilvl="1" w:tplc="1C090019">
      <w:start w:val="1"/>
      <w:numFmt w:val="lowerLetter"/>
      <w:lvlText w:val="%2."/>
      <w:lvlJc w:val="left"/>
      <w:pPr>
        <w:ind w:left="1789" w:hanging="360"/>
      </w:pPr>
    </w:lvl>
    <w:lvl w:ilvl="2" w:tplc="1C09001B">
      <w:start w:val="1"/>
      <w:numFmt w:val="lowerRoman"/>
      <w:lvlText w:val="%3."/>
      <w:lvlJc w:val="right"/>
      <w:pPr>
        <w:ind w:left="2509" w:hanging="180"/>
      </w:pPr>
    </w:lvl>
    <w:lvl w:ilvl="3" w:tplc="1C09000F">
      <w:start w:val="1"/>
      <w:numFmt w:val="decimal"/>
      <w:lvlText w:val="%4."/>
      <w:lvlJc w:val="left"/>
      <w:pPr>
        <w:ind w:left="3229" w:hanging="360"/>
      </w:pPr>
    </w:lvl>
    <w:lvl w:ilvl="4" w:tplc="1C090019">
      <w:start w:val="1"/>
      <w:numFmt w:val="lowerLetter"/>
      <w:lvlText w:val="%5."/>
      <w:lvlJc w:val="left"/>
      <w:pPr>
        <w:ind w:left="3949" w:hanging="360"/>
      </w:pPr>
    </w:lvl>
    <w:lvl w:ilvl="5" w:tplc="1C09001B">
      <w:start w:val="1"/>
      <w:numFmt w:val="lowerRoman"/>
      <w:lvlText w:val="%6."/>
      <w:lvlJc w:val="right"/>
      <w:pPr>
        <w:ind w:left="4669" w:hanging="180"/>
      </w:pPr>
    </w:lvl>
    <w:lvl w:ilvl="6" w:tplc="1C09000F">
      <w:start w:val="1"/>
      <w:numFmt w:val="decimal"/>
      <w:lvlText w:val="%7."/>
      <w:lvlJc w:val="left"/>
      <w:pPr>
        <w:ind w:left="5389" w:hanging="360"/>
      </w:pPr>
    </w:lvl>
    <w:lvl w:ilvl="7" w:tplc="1C090019">
      <w:start w:val="1"/>
      <w:numFmt w:val="lowerLetter"/>
      <w:lvlText w:val="%8."/>
      <w:lvlJc w:val="left"/>
      <w:pPr>
        <w:ind w:left="6109" w:hanging="360"/>
      </w:pPr>
    </w:lvl>
    <w:lvl w:ilvl="8" w:tplc="1C0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83D1E9D"/>
    <w:multiLevelType w:val="hybridMultilevel"/>
    <w:tmpl w:val="8B0CDEB2"/>
    <w:lvl w:ilvl="0" w:tplc="15AE26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1C090019">
      <w:start w:val="1"/>
      <w:numFmt w:val="lowerLetter"/>
      <w:lvlText w:val="%2."/>
      <w:lvlJc w:val="left"/>
      <w:pPr>
        <w:ind w:left="796" w:hanging="360"/>
      </w:pPr>
    </w:lvl>
    <w:lvl w:ilvl="2" w:tplc="1C09001B">
      <w:start w:val="1"/>
      <w:numFmt w:val="lowerRoman"/>
      <w:lvlText w:val="%3."/>
      <w:lvlJc w:val="right"/>
      <w:pPr>
        <w:ind w:left="1516" w:hanging="180"/>
      </w:pPr>
    </w:lvl>
    <w:lvl w:ilvl="3" w:tplc="1C09000F">
      <w:start w:val="1"/>
      <w:numFmt w:val="decimal"/>
      <w:lvlText w:val="%4."/>
      <w:lvlJc w:val="left"/>
      <w:pPr>
        <w:ind w:left="2236" w:hanging="360"/>
      </w:pPr>
    </w:lvl>
    <w:lvl w:ilvl="4" w:tplc="1C090019">
      <w:start w:val="1"/>
      <w:numFmt w:val="lowerLetter"/>
      <w:lvlText w:val="%5."/>
      <w:lvlJc w:val="left"/>
      <w:pPr>
        <w:ind w:left="2956" w:hanging="360"/>
      </w:pPr>
    </w:lvl>
    <w:lvl w:ilvl="5" w:tplc="1C09001B">
      <w:start w:val="1"/>
      <w:numFmt w:val="lowerRoman"/>
      <w:lvlText w:val="%6."/>
      <w:lvlJc w:val="right"/>
      <w:pPr>
        <w:ind w:left="3676" w:hanging="180"/>
      </w:pPr>
    </w:lvl>
    <w:lvl w:ilvl="6" w:tplc="1C09000F">
      <w:start w:val="1"/>
      <w:numFmt w:val="decimal"/>
      <w:lvlText w:val="%7."/>
      <w:lvlJc w:val="left"/>
      <w:pPr>
        <w:ind w:left="4396" w:hanging="360"/>
      </w:pPr>
    </w:lvl>
    <w:lvl w:ilvl="7" w:tplc="1C090019">
      <w:start w:val="1"/>
      <w:numFmt w:val="lowerLetter"/>
      <w:lvlText w:val="%8."/>
      <w:lvlJc w:val="left"/>
      <w:pPr>
        <w:ind w:left="5116" w:hanging="360"/>
      </w:pPr>
    </w:lvl>
    <w:lvl w:ilvl="8" w:tplc="1C09001B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AE1"/>
    <w:rsid w:val="00017E39"/>
    <w:rsid w:val="0002362F"/>
    <w:rsid w:val="00031DB8"/>
    <w:rsid w:val="00055637"/>
    <w:rsid w:val="000615B6"/>
    <w:rsid w:val="00064861"/>
    <w:rsid w:val="000718BE"/>
    <w:rsid w:val="00074097"/>
    <w:rsid w:val="000A13C3"/>
    <w:rsid w:val="000B7414"/>
    <w:rsid w:val="000C440A"/>
    <w:rsid w:val="000D4D16"/>
    <w:rsid w:val="000E1AD0"/>
    <w:rsid w:val="000E6631"/>
    <w:rsid w:val="00101710"/>
    <w:rsid w:val="00104AC1"/>
    <w:rsid w:val="001172ED"/>
    <w:rsid w:val="00142DE2"/>
    <w:rsid w:val="0015050E"/>
    <w:rsid w:val="00163E12"/>
    <w:rsid w:val="00164C4D"/>
    <w:rsid w:val="00167579"/>
    <w:rsid w:val="00181A76"/>
    <w:rsid w:val="001A61DA"/>
    <w:rsid w:val="001B02D2"/>
    <w:rsid w:val="001B34B0"/>
    <w:rsid w:val="001C3214"/>
    <w:rsid w:val="001D1266"/>
    <w:rsid w:val="001D17DB"/>
    <w:rsid w:val="001E1CBE"/>
    <w:rsid w:val="001F29E8"/>
    <w:rsid w:val="00201937"/>
    <w:rsid w:val="00205BCE"/>
    <w:rsid w:val="00222E7C"/>
    <w:rsid w:val="00232B56"/>
    <w:rsid w:val="00242F63"/>
    <w:rsid w:val="0025052E"/>
    <w:rsid w:val="0026729E"/>
    <w:rsid w:val="002771BB"/>
    <w:rsid w:val="00282F50"/>
    <w:rsid w:val="00286A52"/>
    <w:rsid w:val="002931AD"/>
    <w:rsid w:val="002A5158"/>
    <w:rsid w:val="002B047B"/>
    <w:rsid w:val="002B6D72"/>
    <w:rsid w:val="002C5CF8"/>
    <w:rsid w:val="002C5DFF"/>
    <w:rsid w:val="002C6A40"/>
    <w:rsid w:val="002E544E"/>
    <w:rsid w:val="002E5B47"/>
    <w:rsid w:val="002E6AC1"/>
    <w:rsid w:val="002F6C20"/>
    <w:rsid w:val="0031015A"/>
    <w:rsid w:val="00345FB5"/>
    <w:rsid w:val="00354AE1"/>
    <w:rsid w:val="003558F4"/>
    <w:rsid w:val="00357CF6"/>
    <w:rsid w:val="00360C27"/>
    <w:rsid w:val="00386A0C"/>
    <w:rsid w:val="003A5DA9"/>
    <w:rsid w:val="003A7CF6"/>
    <w:rsid w:val="003B2263"/>
    <w:rsid w:val="003B38AC"/>
    <w:rsid w:val="003C0DCE"/>
    <w:rsid w:val="003C291F"/>
    <w:rsid w:val="003C2BD8"/>
    <w:rsid w:val="003C32C3"/>
    <w:rsid w:val="003E5D54"/>
    <w:rsid w:val="003F374C"/>
    <w:rsid w:val="0040310E"/>
    <w:rsid w:val="00415CE3"/>
    <w:rsid w:val="00415F6C"/>
    <w:rsid w:val="0041779C"/>
    <w:rsid w:val="00417C32"/>
    <w:rsid w:val="00456F92"/>
    <w:rsid w:val="0045767A"/>
    <w:rsid w:val="00463A67"/>
    <w:rsid w:val="004641F3"/>
    <w:rsid w:val="004948EE"/>
    <w:rsid w:val="00495DE8"/>
    <w:rsid w:val="004F41D0"/>
    <w:rsid w:val="00505B48"/>
    <w:rsid w:val="005215D6"/>
    <w:rsid w:val="00523093"/>
    <w:rsid w:val="0053318A"/>
    <w:rsid w:val="0053351B"/>
    <w:rsid w:val="0054063C"/>
    <w:rsid w:val="0054121E"/>
    <w:rsid w:val="005659C3"/>
    <w:rsid w:val="005748A0"/>
    <w:rsid w:val="00581277"/>
    <w:rsid w:val="00582255"/>
    <w:rsid w:val="00583B18"/>
    <w:rsid w:val="00591664"/>
    <w:rsid w:val="00595F7D"/>
    <w:rsid w:val="005970AA"/>
    <w:rsid w:val="005A316D"/>
    <w:rsid w:val="005B3F61"/>
    <w:rsid w:val="005B6897"/>
    <w:rsid w:val="005B7ECB"/>
    <w:rsid w:val="005E7408"/>
    <w:rsid w:val="006006CC"/>
    <w:rsid w:val="00607554"/>
    <w:rsid w:val="00607EB8"/>
    <w:rsid w:val="006120AF"/>
    <w:rsid w:val="006135E1"/>
    <w:rsid w:val="006173F9"/>
    <w:rsid w:val="00623EB2"/>
    <w:rsid w:val="00630175"/>
    <w:rsid w:val="00633869"/>
    <w:rsid w:val="00635C91"/>
    <w:rsid w:val="006379A4"/>
    <w:rsid w:val="00641D0C"/>
    <w:rsid w:val="006423A5"/>
    <w:rsid w:val="00643022"/>
    <w:rsid w:val="006442FB"/>
    <w:rsid w:val="00644638"/>
    <w:rsid w:val="006663A3"/>
    <w:rsid w:val="006724A9"/>
    <w:rsid w:val="00681D72"/>
    <w:rsid w:val="00697F91"/>
    <w:rsid w:val="006A245D"/>
    <w:rsid w:val="006A70BB"/>
    <w:rsid w:val="006C43A3"/>
    <w:rsid w:val="00702E10"/>
    <w:rsid w:val="007038B8"/>
    <w:rsid w:val="00706B47"/>
    <w:rsid w:val="007142F3"/>
    <w:rsid w:val="00736AA6"/>
    <w:rsid w:val="007410D3"/>
    <w:rsid w:val="00752FF1"/>
    <w:rsid w:val="007604D8"/>
    <w:rsid w:val="00766F88"/>
    <w:rsid w:val="00772BA1"/>
    <w:rsid w:val="00774A5C"/>
    <w:rsid w:val="0078706D"/>
    <w:rsid w:val="00790155"/>
    <w:rsid w:val="007A5A65"/>
    <w:rsid w:val="007B0073"/>
    <w:rsid w:val="007C650F"/>
    <w:rsid w:val="007D0B28"/>
    <w:rsid w:val="007E5734"/>
    <w:rsid w:val="007F366D"/>
    <w:rsid w:val="007F6D9C"/>
    <w:rsid w:val="00800C3A"/>
    <w:rsid w:val="00804395"/>
    <w:rsid w:val="008113B2"/>
    <w:rsid w:val="00822CD8"/>
    <w:rsid w:val="00850470"/>
    <w:rsid w:val="008504B2"/>
    <w:rsid w:val="00856F64"/>
    <w:rsid w:val="00877284"/>
    <w:rsid w:val="0088296E"/>
    <w:rsid w:val="00893AFB"/>
    <w:rsid w:val="008B201F"/>
    <w:rsid w:val="008B4045"/>
    <w:rsid w:val="008C554D"/>
    <w:rsid w:val="008C74A5"/>
    <w:rsid w:val="008D3D2F"/>
    <w:rsid w:val="008D4CE0"/>
    <w:rsid w:val="008E5E4F"/>
    <w:rsid w:val="008E617C"/>
    <w:rsid w:val="00903DF3"/>
    <w:rsid w:val="00910E62"/>
    <w:rsid w:val="00911BD2"/>
    <w:rsid w:val="00935195"/>
    <w:rsid w:val="00953E27"/>
    <w:rsid w:val="00955558"/>
    <w:rsid w:val="00975545"/>
    <w:rsid w:val="00997B0F"/>
    <w:rsid w:val="009C51D2"/>
    <w:rsid w:val="009D53EE"/>
    <w:rsid w:val="009E1E23"/>
    <w:rsid w:val="009F24B4"/>
    <w:rsid w:val="009F2A79"/>
    <w:rsid w:val="009F741A"/>
    <w:rsid w:val="00A043EE"/>
    <w:rsid w:val="00A05E1E"/>
    <w:rsid w:val="00A10C68"/>
    <w:rsid w:val="00A32906"/>
    <w:rsid w:val="00A460BA"/>
    <w:rsid w:val="00A47855"/>
    <w:rsid w:val="00A70931"/>
    <w:rsid w:val="00A74AC4"/>
    <w:rsid w:val="00A77D89"/>
    <w:rsid w:val="00A85976"/>
    <w:rsid w:val="00AB2FC7"/>
    <w:rsid w:val="00AB6883"/>
    <w:rsid w:val="00AC4255"/>
    <w:rsid w:val="00AC52E3"/>
    <w:rsid w:val="00AC6FA5"/>
    <w:rsid w:val="00AC75E3"/>
    <w:rsid w:val="00AD2069"/>
    <w:rsid w:val="00AE0ABA"/>
    <w:rsid w:val="00AE323B"/>
    <w:rsid w:val="00AE61E5"/>
    <w:rsid w:val="00B025DE"/>
    <w:rsid w:val="00B062C5"/>
    <w:rsid w:val="00B064B8"/>
    <w:rsid w:val="00B30324"/>
    <w:rsid w:val="00B54292"/>
    <w:rsid w:val="00B6730F"/>
    <w:rsid w:val="00B76BAB"/>
    <w:rsid w:val="00B83579"/>
    <w:rsid w:val="00BA007C"/>
    <w:rsid w:val="00BA2BFD"/>
    <w:rsid w:val="00BA394D"/>
    <w:rsid w:val="00BB6A49"/>
    <w:rsid w:val="00BE2527"/>
    <w:rsid w:val="00BE4892"/>
    <w:rsid w:val="00BE6DB7"/>
    <w:rsid w:val="00C0149C"/>
    <w:rsid w:val="00C14C62"/>
    <w:rsid w:val="00C2492E"/>
    <w:rsid w:val="00C47D96"/>
    <w:rsid w:val="00C502EF"/>
    <w:rsid w:val="00C514E1"/>
    <w:rsid w:val="00C63FF8"/>
    <w:rsid w:val="00C66612"/>
    <w:rsid w:val="00C7764E"/>
    <w:rsid w:val="00C9414D"/>
    <w:rsid w:val="00CE029A"/>
    <w:rsid w:val="00CE0D3F"/>
    <w:rsid w:val="00CE1225"/>
    <w:rsid w:val="00CF5DEE"/>
    <w:rsid w:val="00D12555"/>
    <w:rsid w:val="00D23E2E"/>
    <w:rsid w:val="00D35A5D"/>
    <w:rsid w:val="00D52B64"/>
    <w:rsid w:val="00D62FE1"/>
    <w:rsid w:val="00D6304E"/>
    <w:rsid w:val="00DA5322"/>
    <w:rsid w:val="00DB29D5"/>
    <w:rsid w:val="00DB5C1E"/>
    <w:rsid w:val="00DC7C81"/>
    <w:rsid w:val="00DD1FA3"/>
    <w:rsid w:val="00DD3363"/>
    <w:rsid w:val="00DE3060"/>
    <w:rsid w:val="00DE6EBB"/>
    <w:rsid w:val="00DF0FC2"/>
    <w:rsid w:val="00E23AF8"/>
    <w:rsid w:val="00E24D89"/>
    <w:rsid w:val="00E26B98"/>
    <w:rsid w:val="00E30EF1"/>
    <w:rsid w:val="00E6654D"/>
    <w:rsid w:val="00E73A3D"/>
    <w:rsid w:val="00E9035D"/>
    <w:rsid w:val="00E92C9A"/>
    <w:rsid w:val="00E93717"/>
    <w:rsid w:val="00EA22D7"/>
    <w:rsid w:val="00EB0277"/>
    <w:rsid w:val="00EB2BC6"/>
    <w:rsid w:val="00EC0863"/>
    <w:rsid w:val="00EC471E"/>
    <w:rsid w:val="00EE764B"/>
    <w:rsid w:val="00EF4EBD"/>
    <w:rsid w:val="00EF7760"/>
    <w:rsid w:val="00F16E6C"/>
    <w:rsid w:val="00F362DB"/>
    <w:rsid w:val="00F37012"/>
    <w:rsid w:val="00F4076E"/>
    <w:rsid w:val="00F5253B"/>
    <w:rsid w:val="00F5709D"/>
    <w:rsid w:val="00F71C10"/>
    <w:rsid w:val="00F7467F"/>
    <w:rsid w:val="00F74F2D"/>
    <w:rsid w:val="00F84FFF"/>
    <w:rsid w:val="00F8504F"/>
    <w:rsid w:val="00F91A5C"/>
    <w:rsid w:val="00FA1D46"/>
    <w:rsid w:val="00FA2696"/>
    <w:rsid w:val="00FB7C96"/>
    <w:rsid w:val="00FD04C1"/>
    <w:rsid w:val="00FD1AE7"/>
    <w:rsid w:val="00FD50DD"/>
    <w:rsid w:val="00FE1E2C"/>
    <w:rsid w:val="00FE4194"/>
    <w:rsid w:val="00FE7A73"/>
    <w:rsid w:val="00FE7DAB"/>
    <w:rsid w:val="00FF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  <w14:docId w14:val="2AC7C4D8"/>
  <w15:chartTrackingRefBased/>
  <w15:docId w15:val="{B4D4B7C1-DEF8-453F-B29F-AF0345412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4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113B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523093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1A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A76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rsid w:val="000E66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26729E"/>
    <w:rPr>
      <w:color w:val="0563C1" w:themeColor="hyperlink"/>
      <w:u w:val="single"/>
    </w:rPr>
  </w:style>
  <w:style w:type="table" w:customStyle="1" w:styleId="TableGrid2">
    <w:name w:val="Table Grid2"/>
    <w:basedOn w:val="TableNormal"/>
    <w:next w:val="TableGrid"/>
    <w:uiPriority w:val="39"/>
    <w:rsid w:val="00565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1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enzo.mthembu@knzworks.gov.z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6269A8-B4CB-46A4-BC18-FE3125AEB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Nefdt</dc:creator>
  <cp:keywords/>
  <dc:description/>
  <cp:lastModifiedBy>Sandra Lawson</cp:lastModifiedBy>
  <cp:revision>2</cp:revision>
  <cp:lastPrinted>2020-11-05T09:14:00Z</cp:lastPrinted>
  <dcterms:created xsi:type="dcterms:W3CDTF">2023-03-23T11:58:00Z</dcterms:created>
  <dcterms:modified xsi:type="dcterms:W3CDTF">2023-03-23T11:58:00Z</dcterms:modified>
</cp:coreProperties>
</file>