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6" w:rsidRDefault="008F5BD6" w:rsidP="005168F2">
      <w:pPr>
        <w:tabs>
          <w:tab w:val="left" w:pos="4224"/>
        </w:tabs>
        <w:rPr>
          <w:rFonts w:cs="Arial"/>
        </w:rPr>
      </w:pPr>
    </w:p>
    <w:p w:rsidR="00B77801" w:rsidRPr="00E861C0" w:rsidRDefault="005168F2" w:rsidP="005168F2">
      <w:pPr>
        <w:tabs>
          <w:tab w:val="left" w:pos="4224"/>
        </w:tabs>
        <w:rPr>
          <w:rFonts w:cs="Arial"/>
        </w:rPr>
      </w:pPr>
      <w:r>
        <w:rPr>
          <w:rFonts w:cs="Arial"/>
        </w:rPr>
        <w:tab/>
      </w:r>
    </w:p>
    <w:p w:rsidR="005168F2" w:rsidRDefault="005168F2" w:rsidP="005168F2">
      <w:pPr>
        <w:tabs>
          <w:tab w:val="left" w:pos="3732"/>
        </w:tabs>
        <w:rPr>
          <w:rFonts w:cs="Arial"/>
        </w:rPr>
      </w:pPr>
      <w:r>
        <w:rPr>
          <w:rFonts w:cs="Arial"/>
        </w:rPr>
        <w:tab/>
      </w:r>
      <w:r>
        <w:rPr>
          <w:rFonts w:cs="Arial"/>
          <w:noProof/>
          <w:lang w:eastAsia="en-ZA"/>
        </w:rPr>
        <w:drawing>
          <wp:inline distT="0" distB="0" distL="0" distR="0" wp14:anchorId="2B0B0F7D">
            <wp:extent cx="1670685" cy="10788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078865"/>
                    </a:xfrm>
                    <a:prstGeom prst="rect">
                      <a:avLst/>
                    </a:prstGeom>
                    <a:noFill/>
                  </pic:spPr>
                </pic:pic>
              </a:graphicData>
            </a:graphic>
          </wp:inline>
        </w:drawing>
      </w:r>
      <w:r w:rsidR="00643399" w:rsidRPr="00E861C0">
        <w:rPr>
          <w:rFonts w:cs="Arial"/>
        </w:rPr>
        <w:tab/>
      </w:r>
      <w:r w:rsidR="00643399" w:rsidRPr="00E861C0">
        <w:rPr>
          <w:rFonts w:cs="Arial"/>
        </w:rPr>
        <w:tab/>
      </w:r>
    </w:p>
    <w:p w:rsidR="005168F2" w:rsidRDefault="005168F2" w:rsidP="005168F2">
      <w:pPr>
        <w:widowControl w:val="0"/>
        <w:autoSpaceDE w:val="0"/>
        <w:autoSpaceDN w:val="0"/>
        <w:spacing w:before="93" w:after="0" w:line="240" w:lineRule="auto"/>
        <w:ind w:left="2160"/>
        <w:rPr>
          <w:rFonts w:eastAsia="Arial MT" w:cs="Arial MT"/>
          <w:b/>
          <w:sz w:val="20"/>
          <w:lang w:val="en-US"/>
        </w:rPr>
      </w:pPr>
      <w:r w:rsidRPr="005168F2">
        <w:rPr>
          <w:rFonts w:eastAsia="Arial MT" w:cs="Arial MT"/>
          <w:b/>
          <w:sz w:val="20"/>
          <w:lang w:val="en-US"/>
        </w:rPr>
        <w:t>Agricultural</w:t>
      </w:r>
      <w:r w:rsidRPr="005168F2">
        <w:rPr>
          <w:rFonts w:eastAsia="Arial MT" w:cs="Arial MT"/>
          <w:b/>
          <w:spacing w:val="-7"/>
          <w:sz w:val="20"/>
          <w:lang w:val="en-US"/>
        </w:rPr>
        <w:t xml:space="preserve"> </w:t>
      </w:r>
      <w:r w:rsidRPr="005168F2">
        <w:rPr>
          <w:rFonts w:eastAsia="Arial MT" w:cs="Arial MT"/>
          <w:b/>
          <w:sz w:val="20"/>
          <w:lang w:val="en-US"/>
        </w:rPr>
        <w:t>Research</w:t>
      </w:r>
      <w:r w:rsidRPr="005168F2">
        <w:rPr>
          <w:rFonts w:eastAsia="Arial MT" w:cs="Arial MT"/>
          <w:b/>
          <w:spacing w:val="-4"/>
          <w:sz w:val="20"/>
          <w:lang w:val="en-US"/>
        </w:rPr>
        <w:t xml:space="preserve"> </w:t>
      </w:r>
      <w:r>
        <w:rPr>
          <w:rFonts w:eastAsia="Arial MT" w:cs="Arial MT"/>
          <w:b/>
          <w:sz w:val="20"/>
          <w:lang w:val="en-US"/>
        </w:rPr>
        <w:t>Council</w:t>
      </w:r>
    </w:p>
    <w:p w:rsidR="005168F2" w:rsidRPr="005168F2" w:rsidRDefault="00C57551" w:rsidP="005168F2">
      <w:pPr>
        <w:widowControl w:val="0"/>
        <w:autoSpaceDE w:val="0"/>
        <w:autoSpaceDN w:val="0"/>
        <w:spacing w:before="93" w:after="0" w:line="240" w:lineRule="auto"/>
        <w:ind w:left="2160"/>
        <w:rPr>
          <w:rFonts w:eastAsia="Arial MT" w:cs="Arial MT"/>
          <w:b/>
          <w:sz w:val="20"/>
          <w:lang w:val="en-US"/>
        </w:rPr>
      </w:pPr>
      <w:r>
        <w:rPr>
          <w:rFonts w:eastAsia="Arial MT" w:cs="Arial MT"/>
          <w:b/>
          <w:sz w:val="20"/>
          <w:lang w:val="en-US"/>
        </w:rPr>
        <w:t>Grain Crops Institute (GCI</w:t>
      </w:r>
      <w:r w:rsidR="005168F2">
        <w:rPr>
          <w:rFonts w:eastAsia="Arial MT" w:cs="Arial MT"/>
          <w:b/>
          <w:sz w:val="20"/>
          <w:lang w:val="en-US"/>
        </w:rPr>
        <w:t>)</w:t>
      </w:r>
    </w:p>
    <w:p w:rsidR="005168F2" w:rsidRPr="005168F2" w:rsidRDefault="005168F2" w:rsidP="005168F2">
      <w:pPr>
        <w:widowControl w:val="0"/>
        <w:autoSpaceDE w:val="0"/>
        <w:autoSpaceDN w:val="0"/>
        <w:spacing w:after="0" w:line="240" w:lineRule="auto"/>
        <w:rPr>
          <w:rFonts w:eastAsia="Arial MT" w:hAnsi="Arial MT" w:cs="Arial MT"/>
          <w:b/>
          <w:lang w:val="en-US"/>
        </w:rPr>
      </w:pPr>
    </w:p>
    <w:p w:rsidR="005168F2" w:rsidRPr="009F359E" w:rsidRDefault="005168F2" w:rsidP="00DD66F0">
      <w:pPr>
        <w:widowControl w:val="0"/>
        <w:autoSpaceDE w:val="0"/>
        <w:autoSpaceDN w:val="0"/>
        <w:spacing w:before="165" w:after="0" w:line="240" w:lineRule="auto"/>
        <w:ind w:right="3781"/>
        <w:jc w:val="right"/>
        <w:rPr>
          <w:rFonts w:eastAsia="Arial MT" w:hAnsi="Arial MT" w:cs="Arial MT"/>
          <w:b/>
          <w:sz w:val="32"/>
          <w:szCs w:val="32"/>
          <w:lang w:val="en-US"/>
        </w:rPr>
      </w:pPr>
      <w:r w:rsidRPr="009F359E">
        <w:rPr>
          <w:rFonts w:eastAsia="Arial MT" w:hAnsi="Arial MT" w:cs="Arial MT"/>
          <w:b/>
          <w:spacing w:val="-1"/>
          <w:sz w:val="32"/>
          <w:szCs w:val="32"/>
          <w:u w:val="thick"/>
          <w:lang w:val="en-US"/>
        </w:rPr>
        <w:t>Request</w:t>
      </w:r>
      <w:r w:rsidRPr="009F359E">
        <w:rPr>
          <w:rFonts w:eastAsia="Arial MT" w:hAnsi="Arial MT" w:cs="Arial MT"/>
          <w:b/>
          <w:spacing w:val="-11"/>
          <w:sz w:val="32"/>
          <w:szCs w:val="32"/>
          <w:u w:val="thick"/>
          <w:lang w:val="en-US"/>
        </w:rPr>
        <w:t xml:space="preserve"> </w:t>
      </w:r>
      <w:r w:rsidRPr="009F359E">
        <w:rPr>
          <w:rFonts w:eastAsia="Arial MT" w:hAnsi="Arial MT" w:cs="Arial MT"/>
          <w:b/>
          <w:spacing w:val="-1"/>
          <w:sz w:val="32"/>
          <w:szCs w:val="32"/>
          <w:u w:val="thick"/>
          <w:lang w:val="en-US"/>
        </w:rPr>
        <w:t>for</w:t>
      </w:r>
      <w:r w:rsidRPr="009F359E">
        <w:rPr>
          <w:rFonts w:eastAsia="Arial MT" w:hAnsi="Arial MT" w:cs="Arial MT"/>
          <w:b/>
          <w:spacing w:val="-12"/>
          <w:sz w:val="32"/>
          <w:szCs w:val="32"/>
          <w:u w:val="thick"/>
          <w:lang w:val="en-US"/>
        </w:rPr>
        <w:t xml:space="preserve"> </w:t>
      </w:r>
      <w:r w:rsidRPr="009F359E">
        <w:rPr>
          <w:rFonts w:eastAsia="Arial MT" w:hAnsi="Arial MT" w:cs="Arial MT"/>
          <w:b/>
          <w:spacing w:val="-1"/>
          <w:sz w:val="32"/>
          <w:szCs w:val="32"/>
          <w:u w:val="thick"/>
          <w:lang w:val="en-US"/>
        </w:rPr>
        <w:t>Quotation</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E04ABC">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Pr="00F71192" w:rsidRDefault="004D747B" w:rsidP="000252DA">
            <w:pPr>
              <w:pStyle w:val="TableParagraph"/>
              <w:spacing w:line="256" w:lineRule="exact"/>
              <w:ind w:left="55"/>
              <w:rPr>
                <w:rFonts w:ascii="Arial" w:hAnsi="Arial" w:cs="Arial"/>
                <w:b/>
              </w:rPr>
            </w:pPr>
            <w:r>
              <w:rPr>
                <w:rFonts w:ascii="Arial" w:hAnsi="Arial" w:cs="Arial"/>
                <w:b/>
              </w:rPr>
              <w:t>074248</w:t>
            </w:r>
          </w:p>
        </w:tc>
      </w:tr>
      <w:tr w:rsidR="005168F2" w:rsidTr="00FF4034">
        <w:trPr>
          <w:trHeight w:val="482"/>
        </w:trPr>
        <w:tc>
          <w:tcPr>
            <w:tcW w:w="4211" w:type="dxa"/>
            <w:shd w:val="clear" w:color="auto" w:fill="C7C7C7"/>
          </w:tcPr>
          <w:p w:rsidR="005168F2" w:rsidRDefault="005168F2" w:rsidP="00E04ABC">
            <w:pPr>
              <w:pStyle w:val="TableParagraph"/>
              <w:spacing w:line="250" w:lineRule="exact"/>
              <w:ind w:left="112"/>
            </w:pPr>
            <w:r>
              <w:t>CLOSING</w:t>
            </w:r>
            <w:r>
              <w:rPr>
                <w:spacing w:val="-5"/>
              </w:rPr>
              <w:t xml:space="preserve"> </w:t>
            </w:r>
            <w:r>
              <w:t>DATE:</w:t>
            </w:r>
          </w:p>
        </w:tc>
        <w:tc>
          <w:tcPr>
            <w:tcW w:w="5854" w:type="dxa"/>
          </w:tcPr>
          <w:p w:rsidR="005168F2" w:rsidRPr="00E91218" w:rsidRDefault="005168F2" w:rsidP="00E04ABC">
            <w:pPr>
              <w:pStyle w:val="TableParagraph"/>
              <w:spacing w:line="236" w:lineRule="exact"/>
              <w:ind w:left="62"/>
              <w:rPr>
                <w:b/>
                <w:sz w:val="21"/>
              </w:rPr>
            </w:pPr>
            <w:r w:rsidRPr="00E91218">
              <w:rPr>
                <w:b/>
                <w:color w:val="1F1F22"/>
                <w:sz w:val="21"/>
              </w:rPr>
              <w:t>Date:</w:t>
            </w:r>
            <w:r w:rsidRPr="00E91218">
              <w:rPr>
                <w:b/>
                <w:color w:val="1F1F22"/>
                <w:spacing w:val="-1"/>
                <w:sz w:val="21"/>
              </w:rPr>
              <w:t xml:space="preserve"> </w:t>
            </w:r>
            <w:r w:rsidR="004D747B">
              <w:rPr>
                <w:b/>
                <w:color w:val="1F1F22"/>
                <w:sz w:val="21"/>
              </w:rPr>
              <w:t>13</w:t>
            </w:r>
            <w:r w:rsidR="002A3F0B">
              <w:rPr>
                <w:b/>
                <w:color w:val="1F1F22"/>
                <w:sz w:val="21"/>
              </w:rPr>
              <w:t xml:space="preserve"> </w:t>
            </w:r>
            <w:r w:rsidR="00C57551">
              <w:rPr>
                <w:b/>
                <w:color w:val="1F1F22"/>
                <w:sz w:val="21"/>
              </w:rPr>
              <w:t>September</w:t>
            </w:r>
            <w:r w:rsidRPr="00E91218">
              <w:rPr>
                <w:b/>
                <w:color w:val="1F1F22"/>
                <w:spacing w:val="-3"/>
                <w:sz w:val="21"/>
              </w:rPr>
              <w:t xml:space="preserve"> </w:t>
            </w:r>
            <w:r w:rsidRPr="00E91218">
              <w:rPr>
                <w:b/>
                <w:color w:val="1F1F22"/>
                <w:sz w:val="21"/>
              </w:rPr>
              <w:t>2023</w:t>
            </w:r>
          </w:p>
          <w:p w:rsidR="005168F2" w:rsidRPr="00E91218" w:rsidRDefault="005168F2" w:rsidP="00DD66F0">
            <w:pPr>
              <w:pStyle w:val="TableParagraph"/>
              <w:spacing w:before="1" w:line="225" w:lineRule="exact"/>
              <w:ind w:left="62"/>
              <w:rPr>
                <w:b/>
                <w:sz w:val="21"/>
              </w:rPr>
            </w:pPr>
            <w:r w:rsidRPr="00E91218">
              <w:rPr>
                <w:b/>
                <w:color w:val="1F1F22"/>
                <w:sz w:val="21"/>
              </w:rPr>
              <w:t>Time :</w:t>
            </w:r>
            <w:r w:rsidRPr="00E91218">
              <w:rPr>
                <w:b/>
                <w:color w:val="1F1F22"/>
                <w:spacing w:val="-1"/>
                <w:sz w:val="21"/>
              </w:rPr>
              <w:t xml:space="preserve"> </w:t>
            </w:r>
            <w:r w:rsidRPr="00E91218">
              <w:rPr>
                <w:b/>
                <w:color w:val="1F1F22"/>
                <w:sz w:val="21"/>
              </w:rPr>
              <w:t>1</w:t>
            </w:r>
            <w:r w:rsidR="00C57551">
              <w:rPr>
                <w:b/>
                <w:color w:val="1F1F22"/>
                <w:sz w:val="21"/>
              </w:rPr>
              <w:t>6</w:t>
            </w:r>
            <w:r w:rsidRPr="00E91218">
              <w:rPr>
                <w:b/>
                <w:color w:val="1F1F22"/>
                <w:sz w:val="21"/>
              </w:rPr>
              <w:t>H00</w:t>
            </w:r>
          </w:p>
        </w:tc>
      </w:tr>
      <w:tr w:rsidR="005168F2" w:rsidTr="00FF4034">
        <w:trPr>
          <w:trHeight w:val="470"/>
        </w:trPr>
        <w:tc>
          <w:tcPr>
            <w:tcW w:w="4211" w:type="dxa"/>
            <w:shd w:val="clear" w:color="auto" w:fill="C7C7C7"/>
          </w:tcPr>
          <w:p w:rsidR="005168F2" w:rsidRDefault="005168F2" w:rsidP="00E04ABC">
            <w:pPr>
              <w:pStyle w:val="TableParagraph"/>
              <w:spacing w:line="250" w:lineRule="exact"/>
              <w:ind w:left="112"/>
            </w:pPr>
            <w:r>
              <w:t>DESCRIPTION</w:t>
            </w:r>
          </w:p>
        </w:tc>
        <w:tc>
          <w:tcPr>
            <w:tcW w:w="5854" w:type="dxa"/>
          </w:tcPr>
          <w:p w:rsidR="005168F2" w:rsidRPr="002D7652" w:rsidRDefault="002D7652" w:rsidP="000252DA">
            <w:pPr>
              <w:pStyle w:val="TableParagraph"/>
              <w:spacing w:line="236" w:lineRule="exact"/>
              <w:ind w:left="112"/>
            </w:pPr>
            <w:r w:rsidRPr="002D7652">
              <w:rPr>
                <w:rFonts w:cs="Arial"/>
                <w:b/>
                <w:color w:val="000000"/>
              </w:rPr>
              <w:t>Supply, delivery and maintenance of fire extinguishers</w:t>
            </w:r>
          </w:p>
        </w:tc>
      </w:tr>
      <w:tr w:rsidR="005168F2" w:rsidTr="00FF4034">
        <w:trPr>
          <w:trHeight w:val="1206"/>
        </w:trPr>
        <w:tc>
          <w:tcPr>
            <w:tcW w:w="4211" w:type="dxa"/>
            <w:shd w:val="clear" w:color="auto" w:fill="C7C7C7"/>
          </w:tcPr>
          <w:p w:rsidR="005168F2" w:rsidRDefault="005168F2" w:rsidP="00E04ABC">
            <w:pPr>
              <w:pStyle w:val="TableParagraph"/>
              <w:spacing w:line="250" w:lineRule="exact"/>
              <w:ind w:left="112"/>
            </w:pPr>
            <w:r>
              <w:t>ADDRESS</w:t>
            </w:r>
          </w:p>
        </w:tc>
        <w:tc>
          <w:tcPr>
            <w:tcW w:w="5854" w:type="dxa"/>
          </w:tcPr>
          <w:p w:rsidR="005168F2" w:rsidRPr="00E91218" w:rsidRDefault="005168F2" w:rsidP="005168F2">
            <w:pPr>
              <w:pStyle w:val="TableParagraph"/>
              <w:spacing w:line="234" w:lineRule="exact"/>
              <w:ind w:left="112"/>
              <w:rPr>
                <w:b/>
                <w:color w:val="1F1F22"/>
                <w:sz w:val="21"/>
              </w:rPr>
            </w:pPr>
            <w:r w:rsidRPr="00E91218">
              <w:rPr>
                <w:b/>
                <w:color w:val="1F1F22"/>
                <w:sz w:val="21"/>
              </w:rPr>
              <w:t>ARC-</w:t>
            </w:r>
            <w:r w:rsidR="00C57551">
              <w:rPr>
                <w:b/>
                <w:color w:val="1F1F22"/>
                <w:sz w:val="21"/>
              </w:rPr>
              <w:t>Grain Crops Institute (ARC-GCI</w:t>
            </w:r>
            <w:r w:rsidRPr="00E91218">
              <w:rPr>
                <w:b/>
                <w:color w:val="1F1F22"/>
                <w:sz w:val="21"/>
              </w:rPr>
              <w:t>)</w:t>
            </w:r>
          </w:p>
          <w:p w:rsidR="005168F2" w:rsidRDefault="00C57551" w:rsidP="005168F2">
            <w:pPr>
              <w:pStyle w:val="TableParagraph"/>
              <w:spacing w:line="234" w:lineRule="exact"/>
              <w:ind w:left="112"/>
              <w:rPr>
                <w:b/>
                <w:color w:val="1F1F22"/>
                <w:sz w:val="21"/>
              </w:rPr>
            </w:pPr>
            <w:r w:rsidRPr="00C57551">
              <w:rPr>
                <w:b/>
                <w:color w:val="1F1F22"/>
                <w:sz w:val="21"/>
              </w:rPr>
              <w:t>ARC-LNR , 114 Chris Hani Street</w:t>
            </w:r>
          </w:p>
          <w:p w:rsidR="00C57551" w:rsidRDefault="00C57551" w:rsidP="005168F2">
            <w:pPr>
              <w:pStyle w:val="TableParagraph"/>
              <w:spacing w:line="234" w:lineRule="exact"/>
              <w:ind w:left="112"/>
              <w:rPr>
                <w:b/>
                <w:color w:val="1F1F22"/>
                <w:sz w:val="21"/>
              </w:rPr>
            </w:pPr>
            <w:r w:rsidRPr="00C57551">
              <w:rPr>
                <w:b/>
                <w:color w:val="1F1F22"/>
                <w:sz w:val="21"/>
              </w:rPr>
              <w:t>Agricultural Research Centre</w:t>
            </w:r>
          </w:p>
          <w:p w:rsidR="00C57551" w:rsidRPr="00E91218" w:rsidRDefault="00C57551" w:rsidP="005168F2">
            <w:pPr>
              <w:pStyle w:val="TableParagraph"/>
              <w:spacing w:line="234" w:lineRule="exact"/>
              <w:ind w:left="112"/>
              <w:rPr>
                <w:b/>
                <w:color w:val="1F1F22"/>
                <w:sz w:val="21"/>
              </w:rPr>
            </w:pPr>
            <w:r w:rsidRPr="00C57551">
              <w:rPr>
                <w:b/>
                <w:color w:val="1F1F22"/>
                <w:sz w:val="21"/>
              </w:rPr>
              <w:t>Hendrick Schoeman &amp; JPF Sellschop Buildings</w:t>
            </w:r>
          </w:p>
          <w:p w:rsidR="005168F2" w:rsidRPr="00E91218" w:rsidRDefault="00C57551" w:rsidP="005168F2">
            <w:pPr>
              <w:pStyle w:val="TableParagraph"/>
              <w:spacing w:line="241" w:lineRule="exact"/>
              <w:ind w:left="112"/>
              <w:rPr>
                <w:b/>
                <w:sz w:val="21"/>
              </w:rPr>
            </w:pPr>
            <w:r w:rsidRPr="00C57551">
              <w:rPr>
                <w:b/>
                <w:color w:val="1F1F22"/>
                <w:sz w:val="21"/>
              </w:rPr>
              <w:t>Potchefstroom</w:t>
            </w:r>
          </w:p>
        </w:tc>
      </w:tr>
      <w:tr w:rsidR="005168F2" w:rsidTr="00FF4034">
        <w:trPr>
          <w:trHeight w:val="1009"/>
        </w:trPr>
        <w:tc>
          <w:tcPr>
            <w:tcW w:w="4211" w:type="dxa"/>
            <w:shd w:val="clear" w:color="auto" w:fill="C7C7C7"/>
          </w:tcPr>
          <w:p w:rsidR="005168F2" w:rsidRDefault="005168F2" w:rsidP="00E04ABC">
            <w:pPr>
              <w:pStyle w:val="TableParagraph"/>
              <w:spacing w:line="250" w:lineRule="exact"/>
              <w:ind w:left="112"/>
            </w:pPr>
            <w:r>
              <w:t>ENQUIRY</w:t>
            </w:r>
          </w:p>
        </w:tc>
        <w:tc>
          <w:tcPr>
            <w:tcW w:w="5854" w:type="dxa"/>
          </w:tcPr>
          <w:p w:rsidR="005168F2" w:rsidRPr="00E91218" w:rsidRDefault="005168F2" w:rsidP="00E04ABC">
            <w:pPr>
              <w:pStyle w:val="TableParagraph"/>
              <w:ind w:left="112" w:right="3471"/>
              <w:rPr>
                <w:b/>
                <w:sz w:val="21"/>
              </w:rPr>
            </w:pPr>
            <w:r w:rsidRPr="00E91218">
              <w:rPr>
                <w:b/>
                <w:color w:val="1F1F22"/>
                <w:sz w:val="21"/>
              </w:rPr>
              <w:t xml:space="preserve">Name: </w:t>
            </w:r>
            <w:r w:rsidR="00C57551">
              <w:rPr>
                <w:b/>
                <w:color w:val="1F1F22"/>
                <w:sz w:val="21"/>
              </w:rPr>
              <w:t xml:space="preserve">LESEGO THEEBEATSHIPI </w:t>
            </w:r>
            <w:r w:rsidRPr="00E91218">
              <w:rPr>
                <w:b/>
                <w:color w:val="1F1F22"/>
                <w:spacing w:val="-56"/>
                <w:sz w:val="21"/>
              </w:rPr>
              <w:t xml:space="preserve"> </w:t>
            </w:r>
            <w:r w:rsidRPr="00E91218">
              <w:rPr>
                <w:b/>
                <w:color w:val="1F1F22"/>
                <w:sz w:val="21"/>
              </w:rPr>
              <w:t>SCM</w:t>
            </w:r>
          </w:p>
          <w:p w:rsidR="00E04ABC" w:rsidRPr="00E91218" w:rsidRDefault="005168F2" w:rsidP="00E04ABC">
            <w:pPr>
              <w:pStyle w:val="TableParagraph"/>
              <w:spacing w:before="1"/>
              <w:ind w:left="112"/>
              <w:rPr>
                <w:b/>
                <w:color w:val="1F1F22"/>
                <w:spacing w:val="-5"/>
                <w:sz w:val="21"/>
              </w:rPr>
            </w:pPr>
            <w:r w:rsidRPr="00E91218">
              <w:rPr>
                <w:b/>
                <w:color w:val="1F1F22"/>
                <w:sz w:val="21"/>
              </w:rPr>
              <w:t>Email:</w:t>
            </w:r>
            <w:r w:rsidRPr="00E91218">
              <w:rPr>
                <w:b/>
                <w:color w:val="1F1F22"/>
                <w:spacing w:val="-5"/>
                <w:sz w:val="21"/>
              </w:rPr>
              <w:t xml:space="preserve"> </w:t>
            </w:r>
          </w:p>
          <w:p w:rsidR="005168F2" w:rsidRPr="00E91218" w:rsidRDefault="005453DD" w:rsidP="00E04ABC">
            <w:pPr>
              <w:pStyle w:val="TableParagraph"/>
              <w:spacing w:before="1"/>
              <w:ind w:left="112"/>
              <w:rPr>
                <w:b/>
                <w:sz w:val="21"/>
              </w:rPr>
            </w:pPr>
            <w:hyperlink r:id="rId9" w:history="1">
              <w:r w:rsidR="00C57551" w:rsidRPr="001F4707">
                <w:rPr>
                  <w:rStyle w:val="Hyperlink"/>
                  <w:b/>
                  <w:sz w:val="21"/>
                </w:rPr>
                <w:t>lesegot@arc.agric.za</w:t>
              </w:r>
            </w:hyperlink>
          </w:p>
        </w:tc>
      </w:tr>
      <w:tr w:rsidR="005168F2" w:rsidTr="00FF4034">
        <w:trPr>
          <w:trHeight w:val="576"/>
        </w:trPr>
        <w:tc>
          <w:tcPr>
            <w:tcW w:w="4211" w:type="dxa"/>
            <w:shd w:val="clear" w:color="auto" w:fill="C7C7C7"/>
          </w:tcPr>
          <w:p w:rsidR="005168F2" w:rsidRDefault="005168F2" w:rsidP="00E04ABC">
            <w:pPr>
              <w:pStyle w:val="TableParagraph"/>
              <w:ind w:left="112" w:right="1396"/>
            </w:pPr>
            <w:r>
              <w:t>COMPULSORY SITE</w:t>
            </w:r>
            <w:r>
              <w:rPr>
                <w:spacing w:val="-59"/>
              </w:rPr>
              <w:t xml:space="preserve"> </w:t>
            </w:r>
            <w:r>
              <w:t>BRIEFING</w:t>
            </w:r>
          </w:p>
        </w:tc>
        <w:tc>
          <w:tcPr>
            <w:tcW w:w="5854" w:type="dxa"/>
          </w:tcPr>
          <w:p w:rsidR="005168F2" w:rsidRPr="00E91218" w:rsidRDefault="005168F2" w:rsidP="00E04ABC">
            <w:pPr>
              <w:pStyle w:val="TableParagraph"/>
              <w:ind w:left="163"/>
              <w:rPr>
                <w:b/>
                <w:sz w:val="21"/>
              </w:rPr>
            </w:pPr>
            <w:r w:rsidRPr="00E91218">
              <w:rPr>
                <w:b/>
                <w:color w:val="1F1F22"/>
                <w:sz w:val="21"/>
              </w:rPr>
              <w:t>No</w:t>
            </w:r>
          </w:p>
        </w:tc>
      </w:tr>
    </w:tbl>
    <w:p w:rsidR="005168F2" w:rsidRDefault="005168F2" w:rsidP="00AA4801">
      <w:pPr>
        <w:spacing w:after="0"/>
        <w:ind w:left="4536"/>
        <w:rPr>
          <w:rFonts w:cs="Arial"/>
        </w:rPr>
      </w:pPr>
    </w:p>
    <w:p w:rsidR="00EE33C8" w:rsidRPr="00E861C0" w:rsidRDefault="00EE33C8" w:rsidP="00AA4801">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160" w:type="dxa"/>
        <w:tblInd w:w="-431" w:type="dxa"/>
        <w:tblLook w:val="04A0" w:firstRow="1" w:lastRow="0" w:firstColumn="1" w:lastColumn="0" w:noHBand="0" w:noVBand="1"/>
      </w:tblPr>
      <w:tblGrid>
        <w:gridCol w:w="568"/>
        <w:gridCol w:w="1548"/>
        <w:gridCol w:w="4831"/>
        <w:gridCol w:w="1417"/>
        <w:gridCol w:w="1796"/>
      </w:tblGrid>
      <w:tr w:rsidR="001D488E" w:rsidRPr="00E861C0" w:rsidTr="00290DF4">
        <w:trPr>
          <w:trHeight w:val="622"/>
          <w:tblHeader/>
        </w:trPr>
        <w:tc>
          <w:tcPr>
            <w:tcW w:w="568" w:type="dxa"/>
            <w:tcBorders>
              <w:bottom w:val="single" w:sz="4" w:space="0" w:color="auto"/>
            </w:tcBorders>
            <w:shd w:val="clear" w:color="auto" w:fill="D9D9D9" w:themeFill="background1" w:themeFillShade="D9"/>
            <w:vAlign w:val="center"/>
          </w:tcPr>
          <w:p w:rsidR="001D488E" w:rsidRPr="00E861C0" w:rsidRDefault="001D488E" w:rsidP="00BE3986">
            <w:pPr>
              <w:pStyle w:val="ListParagraph"/>
              <w:ind w:left="0"/>
              <w:jc w:val="center"/>
              <w:rPr>
                <w:rFonts w:cs="Arial"/>
                <w:b/>
              </w:rPr>
            </w:pPr>
          </w:p>
        </w:tc>
        <w:tc>
          <w:tcPr>
            <w:tcW w:w="1548" w:type="dxa"/>
            <w:tcBorders>
              <w:bottom w:val="single" w:sz="4" w:space="0" w:color="auto"/>
            </w:tcBorders>
            <w:shd w:val="clear" w:color="auto" w:fill="D9D9D9" w:themeFill="background1" w:themeFillShade="D9"/>
          </w:tcPr>
          <w:p w:rsidR="001D488E" w:rsidRPr="00E861C0" w:rsidRDefault="00D81E6F" w:rsidP="00BE3986">
            <w:pPr>
              <w:pStyle w:val="ListParagraph"/>
              <w:ind w:left="0"/>
              <w:jc w:val="center"/>
              <w:rPr>
                <w:rFonts w:cs="Arial"/>
                <w:b/>
              </w:rPr>
            </w:pPr>
            <w:r w:rsidRPr="00E861C0">
              <w:rPr>
                <w:rFonts w:cs="Arial"/>
                <w:b/>
              </w:rPr>
              <w:t>RFQ</w:t>
            </w:r>
            <w:r w:rsidR="00ED48BF" w:rsidRPr="00E861C0">
              <w:rPr>
                <w:rFonts w:cs="Arial"/>
                <w:b/>
              </w:rPr>
              <w:t xml:space="preserve"> number </w:t>
            </w:r>
          </w:p>
        </w:tc>
        <w:tc>
          <w:tcPr>
            <w:tcW w:w="4831"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rsidR="001D488E" w:rsidRPr="00E861C0" w:rsidRDefault="001D488E" w:rsidP="001D488E">
            <w:pPr>
              <w:pStyle w:val="ListParagraph"/>
              <w:ind w:left="0"/>
              <w:jc w:val="center"/>
              <w:rPr>
                <w:rFonts w:cs="Arial"/>
                <w:b/>
              </w:rPr>
            </w:pPr>
            <w:r w:rsidRPr="00E861C0">
              <w:rPr>
                <w:rFonts w:cs="Arial"/>
                <w:b/>
              </w:rPr>
              <w:t>Unit of Measure</w:t>
            </w:r>
          </w:p>
        </w:tc>
      </w:tr>
      <w:tr w:rsidR="00850153" w:rsidRPr="00E861C0" w:rsidTr="00BF1777">
        <w:trPr>
          <w:trHeight w:val="1036"/>
        </w:trPr>
        <w:tc>
          <w:tcPr>
            <w:tcW w:w="568" w:type="dxa"/>
            <w:vAlign w:val="center"/>
          </w:tcPr>
          <w:p w:rsidR="00850153" w:rsidRDefault="00850153" w:rsidP="00A30CED">
            <w:pPr>
              <w:jc w:val="both"/>
              <w:rPr>
                <w:rFonts w:cs="Arial"/>
              </w:rPr>
            </w:pPr>
            <w:r>
              <w:rPr>
                <w:rFonts w:cs="Arial"/>
              </w:rPr>
              <w:t>1.</w:t>
            </w:r>
          </w:p>
        </w:tc>
        <w:tc>
          <w:tcPr>
            <w:tcW w:w="1548" w:type="dxa"/>
          </w:tcPr>
          <w:p w:rsidR="00850153" w:rsidRPr="00A30CED" w:rsidRDefault="00850153" w:rsidP="000252DA">
            <w:pPr>
              <w:jc w:val="both"/>
              <w:rPr>
                <w:rFonts w:cs="Arial"/>
                <w:b/>
                <w:lang w:val="en-US"/>
              </w:rPr>
            </w:pPr>
            <w:r w:rsidRPr="007655B8">
              <w:rPr>
                <w:rFonts w:cs="Arial"/>
                <w:b/>
                <w:lang w:val="en-US"/>
              </w:rPr>
              <w:t>REQ-</w:t>
            </w:r>
            <w:r w:rsidR="004D747B">
              <w:rPr>
                <w:rFonts w:cs="Arial"/>
                <w:b/>
              </w:rPr>
              <w:t>074248</w:t>
            </w:r>
          </w:p>
        </w:tc>
        <w:tc>
          <w:tcPr>
            <w:tcW w:w="4831" w:type="dxa"/>
            <w:vAlign w:val="center"/>
          </w:tcPr>
          <w:p w:rsidR="001D5B71" w:rsidRPr="00A30CED" w:rsidRDefault="004D747B" w:rsidP="0079578B">
            <w:pPr>
              <w:jc w:val="both"/>
              <w:rPr>
                <w:rFonts w:cs="Arial"/>
                <w:lang w:val="en-US"/>
              </w:rPr>
            </w:pPr>
            <w:r w:rsidRPr="004D747B">
              <w:rPr>
                <w:rFonts w:cs="Arial"/>
                <w:lang w:val="en-US"/>
              </w:rPr>
              <w:t>Fire Hose Reel Service Fee</w:t>
            </w:r>
          </w:p>
        </w:tc>
        <w:tc>
          <w:tcPr>
            <w:tcW w:w="1417" w:type="dxa"/>
            <w:vAlign w:val="center"/>
          </w:tcPr>
          <w:p w:rsidR="00850153" w:rsidRDefault="004D747B" w:rsidP="00651D64">
            <w:pPr>
              <w:pStyle w:val="ListParagraph"/>
              <w:ind w:left="0"/>
              <w:jc w:val="center"/>
              <w:rPr>
                <w:rFonts w:cs="Arial"/>
              </w:rPr>
            </w:pPr>
            <w:r>
              <w:rPr>
                <w:rFonts w:cs="Arial"/>
              </w:rPr>
              <w:t>31</w:t>
            </w:r>
          </w:p>
        </w:tc>
        <w:tc>
          <w:tcPr>
            <w:tcW w:w="1796" w:type="dxa"/>
          </w:tcPr>
          <w:p w:rsidR="009940EA" w:rsidRDefault="009940EA" w:rsidP="00A30CED">
            <w:pPr>
              <w:rPr>
                <w:rFonts w:cs="Arial"/>
              </w:rPr>
            </w:pPr>
          </w:p>
          <w:p w:rsidR="009940EA" w:rsidRDefault="009940EA" w:rsidP="00A30CED">
            <w:pPr>
              <w:rPr>
                <w:rFonts w:cs="Arial"/>
              </w:rPr>
            </w:pPr>
          </w:p>
          <w:p w:rsidR="00850153" w:rsidRPr="003F4C82" w:rsidRDefault="000252DA" w:rsidP="00A30CED">
            <w:pPr>
              <w:rPr>
                <w:rFonts w:cs="Arial"/>
              </w:rPr>
            </w:pPr>
            <w:r>
              <w:rPr>
                <w:rFonts w:cs="Arial"/>
              </w:rPr>
              <w:t>EA</w:t>
            </w:r>
          </w:p>
        </w:tc>
      </w:tr>
      <w:tr w:rsidR="006C1421" w:rsidRPr="00A12E0F" w:rsidTr="00BF1777">
        <w:trPr>
          <w:trHeight w:val="1036"/>
        </w:trPr>
        <w:tc>
          <w:tcPr>
            <w:tcW w:w="568" w:type="dxa"/>
            <w:vAlign w:val="center"/>
          </w:tcPr>
          <w:p w:rsidR="006C1421" w:rsidRPr="00A12E0F" w:rsidRDefault="006006E7" w:rsidP="00A30CED">
            <w:pPr>
              <w:jc w:val="both"/>
              <w:rPr>
                <w:rFonts w:cs="Arial"/>
              </w:rPr>
            </w:pPr>
            <w:r w:rsidRPr="00A12E0F">
              <w:rPr>
                <w:rFonts w:cs="Arial"/>
              </w:rPr>
              <w:t>2.</w:t>
            </w:r>
          </w:p>
        </w:tc>
        <w:tc>
          <w:tcPr>
            <w:tcW w:w="1548" w:type="dxa"/>
          </w:tcPr>
          <w:p w:rsidR="006C1421" w:rsidRPr="00A12E0F" w:rsidRDefault="004D747B" w:rsidP="009C37D4">
            <w:pPr>
              <w:jc w:val="both"/>
              <w:rPr>
                <w:rFonts w:cs="Arial"/>
                <w:b/>
                <w:lang w:val="en-US"/>
              </w:rPr>
            </w:pPr>
            <w:r w:rsidRPr="004D747B">
              <w:rPr>
                <w:rFonts w:cs="Arial"/>
                <w:b/>
                <w:lang w:val="en-US"/>
              </w:rPr>
              <w:t>REQ-074248</w:t>
            </w:r>
          </w:p>
        </w:tc>
        <w:tc>
          <w:tcPr>
            <w:tcW w:w="4831" w:type="dxa"/>
            <w:vAlign w:val="center"/>
          </w:tcPr>
          <w:p w:rsidR="006C1421" w:rsidRPr="004D747B" w:rsidRDefault="004D747B" w:rsidP="00F0178D">
            <w:pPr>
              <w:jc w:val="both"/>
              <w:rPr>
                <w:rFonts w:cs="Arial"/>
                <w:color w:val="000000"/>
              </w:rPr>
            </w:pPr>
            <w:r w:rsidRPr="004D747B">
              <w:rPr>
                <w:rFonts w:cs="Arial"/>
                <w:color w:val="000000"/>
              </w:rPr>
              <w:t>Fire Hydrant Service Fee</w:t>
            </w:r>
          </w:p>
        </w:tc>
        <w:tc>
          <w:tcPr>
            <w:tcW w:w="1417" w:type="dxa"/>
            <w:vAlign w:val="center"/>
          </w:tcPr>
          <w:p w:rsidR="006C1421" w:rsidRPr="00A12E0F" w:rsidRDefault="004D747B" w:rsidP="00A30CED">
            <w:pPr>
              <w:pStyle w:val="ListParagraph"/>
              <w:ind w:left="0"/>
              <w:jc w:val="center"/>
              <w:rPr>
                <w:rFonts w:cs="Arial"/>
              </w:rPr>
            </w:pPr>
            <w:r>
              <w:rPr>
                <w:rFonts w:cs="Arial"/>
              </w:rPr>
              <w:t>8</w:t>
            </w:r>
          </w:p>
        </w:tc>
        <w:tc>
          <w:tcPr>
            <w:tcW w:w="1796" w:type="dxa"/>
          </w:tcPr>
          <w:p w:rsidR="006C1421"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3</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9 Litre  Fire Trolley Foam Unit</w:t>
            </w:r>
          </w:p>
        </w:tc>
        <w:tc>
          <w:tcPr>
            <w:tcW w:w="1417" w:type="dxa"/>
            <w:vAlign w:val="center"/>
          </w:tcPr>
          <w:p w:rsidR="000252DA" w:rsidRPr="00A12E0F" w:rsidRDefault="004D747B" w:rsidP="00A30CED">
            <w:pPr>
              <w:pStyle w:val="ListParagraph"/>
              <w:ind w:left="0"/>
              <w:jc w:val="center"/>
              <w:rPr>
                <w:rFonts w:cs="Arial"/>
              </w:rPr>
            </w:pPr>
            <w:r>
              <w:rPr>
                <w:rFonts w:cs="Arial"/>
              </w:rPr>
              <w:t>2</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lastRenderedPageBreak/>
              <w:t>4</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Fire Nitrogen Recharge &amp; Powder</w:t>
            </w:r>
          </w:p>
        </w:tc>
        <w:tc>
          <w:tcPr>
            <w:tcW w:w="1417" w:type="dxa"/>
            <w:vAlign w:val="center"/>
          </w:tcPr>
          <w:p w:rsidR="000252DA" w:rsidRPr="00A12E0F" w:rsidRDefault="004D747B" w:rsidP="00A30CED">
            <w:pPr>
              <w:pStyle w:val="ListParagraph"/>
              <w:ind w:left="0"/>
              <w:jc w:val="center"/>
              <w:rPr>
                <w:rFonts w:cs="Arial"/>
              </w:rPr>
            </w:pPr>
            <w:r>
              <w:rPr>
                <w:rFonts w:cs="Arial"/>
              </w:rPr>
              <w:t>2</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5</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Rejuvenation for Trolley Unit</w:t>
            </w:r>
          </w:p>
        </w:tc>
        <w:tc>
          <w:tcPr>
            <w:tcW w:w="1417" w:type="dxa"/>
            <w:vAlign w:val="center"/>
          </w:tcPr>
          <w:p w:rsidR="000252DA" w:rsidRPr="00A12E0F" w:rsidRDefault="004D747B" w:rsidP="00A30CED">
            <w:pPr>
              <w:pStyle w:val="ListParagraph"/>
              <w:ind w:left="0"/>
              <w:jc w:val="center"/>
              <w:rPr>
                <w:rFonts w:cs="Arial"/>
              </w:rPr>
            </w:pPr>
            <w:r>
              <w:rPr>
                <w:rFonts w:cs="Arial"/>
              </w:rPr>
              <w:t>2</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6</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Straight Tru Nozzle</w:t>
            </w:r>
          </w:p>
        </w:tc>
        <w:tc>
          <w:tcPr>
            <w:tcW w:w="1417" w:type="dxa"/>
            <w:vAlign w:val="center"/>
          </w:tcPr>
          <w:p w:rsidR="000252DA" w:rsidRPr="00A12E0F" w:rsidRDefault="004D747B" w:rsidP="00A30CED">
            <w:pPr>
              <w:pStyle w:val="ListParagraph"/>
              <w:ind w:left="0"/>
              <w:jc w:val="center"/>
              <w:rPr>
                <w:rFonts w:cs="Arial"/>
              </w:rPr>
            </w:pPr>
            <w:r>
              <w:rPr>
                <w:rFonts w:cs="Arial"/>
              </w:rPr>
              <w:t>2</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7</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Wooden Back Plates for Fire Extinguishers</w:t>
            </w:r>
          </w:p>
        </w:tc>
        <w:tc>
          <w:tcPr>
            <w:tcW w:w="1417" w:type="dxa"/>
            <w:vAlign w:val="center"/>
          </w:tcPr>
          <w:p w:rsidR="000252DA" w:rsidRPr="00A12E0F" w:rsidRDefault="004D747B" w:rsidP="00A30CED">
            <w:pPr>
              <w:pStyle w:val="ListParagraph"/>
              <w:ind w:left="0"/>
              <w:jc w:val="center"/>
              <w:rPr>
                <w:rFonts w:cs="Arial"/>
              </w:rPr>
            </w:pPr>
            <w:r>
              <w:rPr>
                <w:rFonts w:cs="Arial"/>
              </w:rPr>
              <w:t>40</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Default="000252DA" w:rsidP="00A30CED">
            <w:pPr>
              <w:jc w:val="both"/>
              <w:rPr>
                <w:rFonts w:cs="Arial"/>
              </w:rPr>
            </w:pPr>
            <w:r>
              <w:rPr>
                <w:rFonts w:cs="Arial"/>
              </w:rPr>
              <w:t>8</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Smoke Detector Service &amp; Equipment</w:t>
            </w:r>
          </w:p>
        </w:tc>
        <w:tc>
          <w:tcPr>
            <w:tcW w:w="1417" w:type="dxa"/>
            <w:vAlign w:val="center"/>
          </w:tcPr>
          <w:p w:rsidR="000252DA" w:rsidRDefault="004D747B" w:rsidP="00A30CED">
            <w:pPr>
              <w:pStyle w:val="ListParagraph"/>
              <w:ind w:left="0"/>
              <w:jc w:val="center"/>
              <w:rPr>
                <w:rFonts w:cs="Arial"/>
              </w:rPr>
            </w:pPr>
            <w:r>
              <w:rPr>
                <w:rFonts w:cs="Arial"/>
              </w:rPr>
              <w:t>10</w:t>
            </w:r>
          </w:p>
        </w:tc>
        <w:tc>
          <w:tcPr>
            <w:tcW w:w="1796" w:type="dxa"/>
          </w:tcPr>
          <w:p w:rsidR="000252DA"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Default="000252DA" w:rsidP="00A30CED">
            <w:pPr>
              <w:jc w:val="both"/>
              <w:rPr>
                <w:rFonts w:cs="Arial"/>
              </w:rPr>
            </w:pPr>
            <w:r>
              <w:rPr>
                <w:rFonts w:cs="Arial"/>
              </w:rPr>
              <w:t>9</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Pyroshield Service</w:t>
            </w:r>
          </w:p>
        </w:tc>
        <w:tc>
          <w:tcPr>
            <w:tcW w:w="1417" w:type="dxa"/>
            <w:vAlign w:val="center"/>
          </w:tcPr>
          <w:p w:rsidR="000252DA" w:rsidRDefault="004D747B" w:rsidP="00A30CED">
            <w:pPr>
              <w:pStyle w:val="ListParagraph"/>
              <w:ind w:left="0"/>
              <w:jc w:val="center"/>
              <w:rPr>
                <w:rFonts w:cs="Arial"/>
              </w:rPr>
            </w:pPr>
            <w:r>
              <w:rPr>
                <w:rFonts w:cs="Arial"/>
              </w:rPr>
              <w:t>2</w:t>
            </w:r>
          </w:p>
        </w:tc>
        <w:tc>
          <w:tcPr>
            <w:tcW w:w="1796" w:type="dxa"/>
          </w:tcPr>
          <w:p w:rsidR="000252DA"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Default="000252DA" w:rsidP="00A30CED">
            <w:pPr>
              <w:jc w:val="both"/>
              <w:rPr>
                <w:rFonts w:cs="Arial"/>
              </w:rPr>
            </w:pPr>
            <w:r>
              <w:rPr>
                <w:rFonts w:cs="Arial"/>
              </w:rPr>
              <w:t>10</w:t>
            </w:r>
          </w:p>
        </w:tc>
        <w:tc>
          <w:tcPr>
            <w:tcW w:w="1548" w:type="dxa"/>
          </w:tcPr>
          <w:p w:rsidR="000252DA" w:rsidRPr="00A12E0F" w:rsidRDefault="004D747B" w:rsidP="009C37D4">
            <w:pPr>
              <w:jc w:val="both"/>
              <w:rPr>
                <w:rFonts w:cs="Arial"/>
                <w:b/>
                <w:lang w:val="en-US"/>
              </w:rPr>
            </w:pPr>
            <w:r w:rsidRPr="004D747B">
              <w:rPr>
                <w:rFonts w:cs="Arial"/>
                <w:b/>
                <w:lang w:val="en-US"/>
              </w:rPr>
              <w:t>REQ-074248</w:t>
            </w:r>
          </w:p>
        </w:tc>
        <w:tc>
          <w:tcPr>
            <w:tcW w:w="4831" w:type="dxa"/>
            <w:vAlign w:val="center"/>
          </w:tcPr>
          <w:p w:rsidR="000252DA" w:rsidRPr="004D747B" w:rsidRDefault="004D747B" w:rsidP="00F0178D">
            <w:pPr>
              <w:jc w:val="both"/>
              <w:rPr>
                <w:rFonts w:cs="Arial"/>
                <w:color w:val="000000"/>
              </w:rPr>
            </w:pPr>
            <w:r w:rsidRPr="004D747B">
              <w:rPr>
                <w:rFonts w:cs="Arial"/>
                <w:color w:val="000000"/>
              </w:rPr>
              <w:t>New 9kg Heavy Duty Plastic Fire Extiguisher Cabinet</w:t>
            </w:r>
          </w:p>
        </w:tc>
        <w:tc>
          <w:tcPr>
            <w:tcW w:w="1417" w:type="dxa"/>
            <w:vAlign w:val="center"/>
          </w:tcPr>
          <w:p w:rsidR="000252DA" w:rsidRDefault="004D747B" w:rsidP="00A30CED">
            <w:pPr>
              <w:pStyle w:val="ListParagraph"/>
              <w:ind w:left="0"/>
              <w:jc w:val="center"/>
              <w:rPr>
                <w:rFonts w:cs="Arial"/>
              </w:rPr>
            </w:pPr>
            <w:r>
              <w:rPr>
                <w:rFonts w:cs="Arial"/>
              </w:rPr>
              <w:t>3</w:t>
            </w:r>
          </w:p>
        </w:tc>
        <w:tc>
          <w:tcPr>
            <w:tcW w:w="1796" w:type="dxa"/>
          </w:tcPr>
          <w:p w:rsidR="000252DA" w:rsidRDefault="000252DA" w:rsidP="00A30CED">
            <w:pPr>
              <w:rPr>
                <w:rFonts w:cs="Arial"/>
              </w:rPr>
            </w:pPr>
            <w:r>
              <w:rPr>
                <w:rFonts w:cs="Arial"/>
              </w:rPr>
              <w:t>EA</w:t>
            </w:r>
          </w:p>
        </w:tc>
      </w:tr>
      <w:tr w:rsidR="00E45C2F" w:rsidRPr="00A12E0F" w:rsidTr="00BF1777">
        <w:trPr>
          <w:trHeight w:val="1036"/>
        </w:trPr>
        <w:tc>
          <w:tcPr>
            <w:tcW w:w="568" w:type="dxa"/>
            <w:vAlign w:val="center"/>
          </w:tcPr>
          <w:p w:rsidR="00E45C2F" w:rsidRDefault="00E45C2F" w:rsidP="00A30CED">
            <w:pPr>
              <w:jc w:val="both"/>
              <w:rPr>
                <w:rFonts w:cs="Arial"/>
              </w:rPr>
            </w:pPr>
            <w:r>
              <w:rPr>
                <w:rFonts w:cs="Arial"/>
              </w:rPr>
              <w:t>11</w:t>
            </w:r>
          </w:p>
        </w:tc>
        <w:tc>
          <w:tcPr>
            <w:tcW w:w="1548" w:type="dxa"/>
          </w:tcPr>
          <w:p w:rsidR="00E45C2F" w:rsidRPr="00A12E0F" w:rsidRDefault="004D747B" w:rsidP="009C37D4">
            <w:pPr>
              <w:jc w:val="both"/>
              <w:rPr>
                <w:rFonts w:cs="Arial"/>
                <w:b/>
                <w:lang w:val="en-US"/>
              </w:rPr>
            </w:pPr>
            <w:r w:rsidRPr="004D747B">
              <w:rPr>
                <w:rFonts w:cs="Arial"/>
                <w:b/>
                <w:lang w:val="en-US"/>
              </w:rPr>
              <w:t>REQ-074248</w:t>
            </w:r>
          </w:p>
        </w:tc>
        <w:tc>
          <w:tcPr>
            <w:tcW w:w="4831" w:type="dxa"/>
            <w:vAlign w:val="center"/>
          </w:tcPr>
          <w:p w:rsidR="00E45C2F" w:rsidRPr="004D747B" w:rsidRDefault="004D747B" w:rsidP="00F0178D">
            <w:pPr>
              <w:jc w:val="both"/>
              <w:rPr>
                <w:rFonts w:cs="Arial"/>
                <w:color w:val="000000"/>
              </w:rPr>
            </w:pPr>
            <w:r w:rsidRPr="004D747B">
              <w:rPr>
                <w:rFonts w:cs="Arial"/>
                <w:color w:val="000000"/>
              </w:rPr>
              <w:t>9kg DCP Fire Extinguishers Service Fee</w:t>
            </w:r>
          </w:p>
        </w:tc>
        <w:tc>
          <w:tcPr>
            <w:tcW w:w="1417" w:type="dxa"/>
            <w:vAlign w:val="center"/>
          </w:tcPr>
          <w:p w:rsidR="00E45C2F" w:rsidRDefault="004D747B" w:rsidP="00A30CED">
            <w:pPr>
              <w:pStyle w:val="ListParagraph"/>
              <w:ind w:left="0"/>
              <w:jc w:val="center"/>
              <w:rPr>
                <w:rFonts w:cs="Arial"/>
              </w:rPr>
            </w:pPr>
            <w:r>
              <w:rPr>
                <w:rFonts w:cs="Arial"/>
              </w:rPr>
              <w:t>74</w:t>
            </w:r>
          </w:p>
        </w:tc>
        <w:tc>
          <w:tcPr>
            <w:tcW w:w="1796" w:type="dxa"/>
          </w:tcPr>
          <w:p w:rsidR="00E45C2F" w:rsidRDefault="00C3078C" w:rsidP="00A30CED">
            <w:pPr>
              <w:rPr>
                <w:rFonts w:cs="Arial"/>
              </w:rPr>
            </w:pPr>
            <w:r>
              <w:rPr>
                <w:rFonts w:cs="Arial"/>
              </w:rPr>
              <w:t>EA</w:t>
            </w:r>
          </w:p>
        </w:tc>
      </w:tr>
      <w:tr w:rsidR="00E45C2F" w:rsidRPr="00A12E0F" w:rsidTr="00BF1777">
        <w:trPr>
          <w:trHeight w:val="1036"/>
        </w:trPr>
        <w:tc>
          <w:tcPr>
            <w:tcW w:w="568" w:type="dxa"/>
            <w:vAlign w:val="center"/>
          </w:tcPr>
          <w:p w:rsidR="00E45C2F" w:rsidRDefault="00E45C2F" w:rsidP="00A30CED">
            <w:pPr>
              <w:jc w:val="both"/>
              <w:rPr>
                <w:rFonts w:cs="Arial"/>
              </w:rPr>
            </w:pPr>
            <w:r>
              <w:rPr>
                <w:rFonts w:cs="Arial"/>
              </w:rPr>
              <w:t>12</w:t>
            </w:r>
          </w:p>
        </w:tc>
        <w:tc>
          <w:tcPr>
            <w:tcW w:w="1548" w:type="dxa"/>
          </w:tcPr>
          <w:p w:rsidR="00E45C2F" w:rsidRPr="00A12E0F" w:rsidRDefault="004D747B" w:rsidP="009C37D4">
            <w:pPr>
              <w:jc w:val="both"/>
              <w:rPr>
                <w:rFonts w:cs="Arial"/>
                <w:b/>
                <w:lang w:val="en-US"/>
              </w:rPr>
            </w:pPr>
            <w:r w:rsidRPr="004D747B">
              <w:rPr>
                <w:rFonts w:cs="Arial"/>
                <w:b/>
                <w:lang w:val="en-US"/>
              </w:rPr>
              <w:t>REQ-074248</w:t>
            </w:r>
          </w:p>
        </w:tc>
        <w:tc>
          <w:tcPr>
            <w:tcW w:w="4831" w:type="dxa"/>
            <w:vAlign w:val="center"/>
          </w:tcPr>
          <w:p w:rsidR="00E45C2F" w:rsidRPr="004D747B" w:rsidRDefault="004D747B" w:rsidP="00F0178D">
            <w:pPr>
              <w:jc w:val="both"/>
              <w:rPr>
                <w:rFonts w:cs="Arial"/>
                <w:color w:val="000000"/>
              </w:rPr>
            </w:pPr>
            <w:r w:rsidRPr="004D747B">
              <w:rPr>
                <w:rFonts w:cs="Arial"/>
                <w:color w:val="000000"/>
              </w:rPr>
              <w:t>5kg CO2 Fire Extinguisher Service Fee</w:t>
            </w:r>
          </w:p>
        </w:tc>
        <w:tc>
          <w:tcPr>
            <w:tcW w:w="1417" w:type="dxa"/>
            <w:vAlign w:val="center"/>
          </w:tcPr>
          <w:p w:rsidR="00E45C2F" w:rsidRDefault="004D747B" w:rsidP="00A30CED">
            <w:pPr>
              <w:pStyle w:val="ListParagraph"/>
              <w:ind w:left="0"/>
              <w:jc w:val="center"/>
              <w:rPr>
                <w:rFonts w:cs="Arial"/>
              </w:rPr>
            </w:pPr>
            <w:r>
              <w:rPr>
                <w:rFonts w:cs="Arial"/>
              </w:rPr>
              <w:t>17</w:t>
            </w:r>
          </w:p>
        </w:tc>
        <w:tc>
          <w:tcPr>
            <w:tcW w:w="1796" w:type="dxa"/>
          </w:tcPr>
          <w:p w:rsidR="00E45C2F" w:rsidRDefault="00C3078C" w:rsidP="00A30CED">
            <w:pPr>
              <w:rPr>
                <w:rFonts w:cs="Arial"/>
              </w:rPr>
            </w:pPr>
            <w:r>
              <w:rPr>
                <w:rFonts w:cs="Arial"/>
              </w:rPr>
              <w:t>EA</w:t>
            </w:r>
          </w:p>
        </w:tc>
      </w:tr>
      <w:tr w:rsidR="00E45C2F" w:rsidRPr="00A12E0F" w:rsidTr="00BF1777">
        <w:trPr>
          <w:trHeight w:val="1036"/>
        </w:trPr>
        <w:tc>
          <w:tcPr>
            <w:tcW w:w="568" w:type="dxa"/>
            <w:vAlign w:val="center"/>
          </w:tcPr>
          <w:p w:rsidR="00E45C2F" w:rsidRDefault="00E45C2F" w:rsidP="00A30CED">
            <w:pPr>
              <w:jc w:val="both"/>
              <w:rPr>
                <w:rFonts w:cs="Arial"/>
              </w:rPr>
            </w:pPr>
            <w:r>
              <w:rPr>
                <w:rFonts w:cs="Arial"/>
              </w:rPr>
              <w:t>13</w:t>
            </w:r>
          </w:p>
        </w:tc>
        <w:tc>
          <w:tcPr>
            <w:tcW w:w="1548" w:type="dxa"/>
          </w:tcPr>
          <w:p w:rsidR="00E45C2F" w:rsidRPr="00A12E0F" w:rsidRDefault="004D747B" w:rsidP="009C37D4">
            <w:pPr>
              <w:jc w:val="both"/>
              <w:rPr>
                <w:rFonts w:cs="Arial"/>
                <w:b/>
                <w:lang w:val="en-US"/>
              </w:rPr>
            </w:pPr>
            <w:r w:rsidRPr="004D747B">
              <w:rPr>
                <w:rFonts w:cs="Arial"/>
                <w:b/>
                <w:lang w:val="en-US"/>
              </w:rPr>
              <w:t>REQ-074248</w:t>
            </w:r>
          </w:p>
        </w:tc>
        <w:tc>
          <w:tcPr>
            <w:tcW w:w="4831" w:type="dxa"/>
            <w:vAlign w:val="center"/>
          </w:tcPr>
          <w:p w:rsidR="00E45C2F" w:rsidRPr="004D747B" w:rsidRDefault="004D747B" w:rsidP="00F0178D">
            <w:pPr>
              <w:jc w:val="both"/>
              <w:rPr>
                <w:rFonts w:cs="Arial"/>
                <w:color w:val="000000"/>
              </w:rPr>
            </w:pPr>
            <w:r w:rsidRPr="004D747B">
              <w:rPr>
                <w:rFonts w:cs="Arial"/>
                <w:color w:val="000000"/>
              </w:rPr>
              <w:t>4.5kg DCP Fire Extinguishers Service Fee</w:t>
            </w:r>
          </w:p>
        </w:tc>
        <w:tc>
          <w:tcPr>
            <w:tcW w:w="1417" w:type="dxa"/>
            <w:vAlign w:val="center"/>
          </w:tcPr>
          <w:p w:rsidR="00E45C2F" w:rsidRDefault="004D747B" w:rsidP="00A30CED">
            <w:pPr>
              <w:pStyle w:val="ListParagraph"/>
              <w:ind w:left="0"/>
              <w:jc w:val="center"/>
              <w:rPr>
                <w:rFonts w:cs="Arial"/>
              </w:rPr>
            </w:pPr>
            <w:r>
              <w:rPr>
                <w:rFonts w:cs="Arial"/>
              </w:rPr>
              <w:t>17</w:t>
            </w:r>
          </w:p>
        </w:tc>
        <w:tc>
          <w:tcPr>
            <w:tcW w:w="1796" w:type="dxa"/>
          </w:tcPr>
          <w:p w:rsidR="00E45C2F" w:rsidRDefault="00C3078C" w:rsidP="00A30CED">
            <w:pPr>
              <w:rPr>
                <w:rFonts w:cs="Arial"/>
              </w:rPr>
            </w:pPr>
            <w:r>
              <w:rPr>
                <w:rFonts w:cs="Arial"/>
              </w:rPr>
              <w:t>EA</w:t>
            </w:r>
          </w:p>
        </w:tc>
      </w:tr>
      <w:tr w:rsidR="00E45C2F" w:rsidRPr="00A12E0F" w:rsidTr="00BF1777">
        <w:trPr>
          <w:trHeight w:val="1036"/>
        </w:trPr>
        <w:tc>
          <w:tcPr>
            <w:tcW w:w="568" w:type="dxa"/>
            <w:vAlign w:val="center"/>
          </w:tcPr>
          <w:p w:rsidR="00E45C2F" w:rsidRDefault="00E45C2F" w:rsidP="00A30CED">
            <w:pPr>
              <w:jc w:val="both"/>
              <w:rPr>
                <w:rFonts w:cs="Arial"/>
              </w:rPr>
            </w:pPr>
            <w:r>
              <w:rPr>
                <w:rFonts w:cs="Arial"/>
              </w:rPr>
              <w:t>14</w:t>
            </w:r>
          </w:p>
        </w:tc>
        <w:tc>
          <w:tcPr>
            <w:tcW w:w="1548" w:type="dxa"/>
          </w:tcPr>
          <w:p w:rsidR="00E45C2F" w:rsidRPr="00A12E0F" w:rsidRDefault="004D747B" w:rsidP="009C37D4">
            <w:pPr>
              <w:jc w:val="both"/>
              <w:rPr>
                <w:rFonts w:cs="Arial"/>
                <w:b/>
                <w:lang w:val="en-US"/>
              </w:rPr>
            </w:pPr>
            <w:r w:rsidRPr="004D747B">
              <w:rPr>
                <w:rFonts w:cs="Arial"/>
                <w:b/>
                <w:lang w:val="en-US"/>
              </w:rPr>
              <w:t>REQ-074248</w:t>
            </w:r>
          </w:p>
        </w:tc>
        <w:tc>
          <w:tcPr>
            <w:tcW w:w="4831" w:type="dxa"/>
            <w:vAlign w:val="center"/>
          </w:tcPr>
          <w:p w:rsidR="00E45C2F" w:rsidRPr="004D747B" w:rsidRDefault="004D747B" w:rsidP="00F0178D">
            <w:pPr>
              <w:jc w:val="both"/>
              <w:rPr>
                <w:rFonts w:cs="Arial"/>
                <w:color w:val="000000"/>
              </w:rPr>
            </w:pPr>
            <w:r w:rsidRPr="004D747B">
              <w:rPr>
                <w:rFonts w:cs="Arial"/>
                <w:color w:val="000000"/>
              </w:rPr>
              <w:t>2.5kg DCP Fire Extinguisher Service Fee</w:t>
            </w:r>
          </w:p>
        </w:tc>
        <w:tc>
          <w:tcPr>
            <w:tcW w:w="1417" w:type="dxa"/>
            <w:vAlign w:val="center"/>
          </w:tcPr>
          <w:p w:rsidR="00E45C2F" w:rsidRDefault="004D747B" w:rsidP="00A30CED">
            <w:pPr>
              <w:pStyle w:val="ListParagraph"/>
              <w:ind w:left="0"/>
              <w:jc w:val="center"/>
              <w:rPr>
                <w:rFonts w:cs="Arial"/>
              </w:rPr>
            </w:pPr>
            <w:r>
              <w:rPr>
                <w:rFonts w:cs="Arial"/>
              </w:rPr>
              <w:t>1</w:t>
            </w:r>
          </w:p>
        </w:tc>
        <w:tc>
          <w:tcPr>
            <w:tcW w:w="1796" w:type="dxa"/>
          </w:tcPr>
          <w:p w:rsidR="00E45C2F" w:rsidRDefault="00C3078C" w:rsidP="00A30CED">
            <w:pPr>
              <w:rPr>
                <w:rFonts w:cs="Arial"/>
              </w:rPr>
            </w:pPr>
            <w:r>
              <w:rPr>
                <w:rFonts w:cs="Arial"/>
              </w:rPr>
              <w:t>EA</w:t>
            </w:r>
          </w:p>
        </w:tc>
      </w:tr>
      <w:tr w:rsidR="00E45C2F" w:rsidRPr="00A12E0F" w:rsidTr="00BF1777">
        <w:trPr>
          <w:trHeight w:val="1036"/>
        </w:trPr>
        <w:tc>
          <w:tcPr>
            <w:tcW w:w="568" w:type="dxa"/>
            <w:vAlign w:val="center"/>
          </w:tcPr>
          <w:p w:rsidR="00E45C2F" w:rsidRDefault="00E45C2F" w:rsidP="00A30CED">
            <w:pPr>
              <w:jc w:val="both"/>
              <w:rPr>
                <w:rFonts w:cs="Arial"/>
              </w:rPr>
            </w:pPr>
            <w:r>
              <w:rPr>
                <w:rFonts w:cs="Arial"/>
              </w:rPr>
              <w:t>15</w:t>
            </w:r>
          </w:p>
        </w:tc>
        <w:tc>
          <w:tcPr>
            <w:tcW w:w="1548" w:type="dxa"/>
          </w:tcPr>
          <w:p w:rsidR="00E45C2F" w:rsidRPr="00A12E0F" w:rsidRDefault="004D747B" w:rsidP="009C37D4">
            <w:pPr>
              <w:jc w:val="both"/>
              <w:rPr>
                <w:rFonts w:cs="Arial"/>
                <w:b/>
                <w:lang w:val="en-US"/>
              </w:rPr>
            </w:pPr>
            <w:r w:rsidRPr="004D747B">
              <w:rPr>
                <w:rFonts w:cs="Arial"/>
                <w:b/>
                <w:lang w:val="en-US"/>
              </w:rPr>
              <w:t>REQ-074248</w:t>
            </w:r>
          </w:p>
        </w:tc>
        <w:tc>
          <w:tcPr>
            <w:tcW w:w="4831" w:type="dxa"/>
            <w:vAlign w:val="center"/>
          </w:tcPr>
          <w:p w:rsidR="00E45C2F" w:rsidRPr="004D747B" w:rsidRDefault="004D747B" w:rsidP="00F0178D">
            <w:pPr>
              <w:jc w:val="both"/>
              <w:rPr>
                <w:rFonts w:cs="Arial"/>
                <w:color w:val="000000"/>
              </w:rPr>
            </w:pPr>
            <w:r w:rsidRPr="004D747B">
              <w:rPr>
                <w:rFonts w:cs="Arial"/>
                <w:color w:val="000000"/>
              </w:rPr>
              <w:t>2kg CO2 Fire Extiguishers Service Fee</w:t>
            </w:r>
          </w:p>
        </w:tc>
        <w:tc>
          <w:tcPr>
            <w:tcW w:w="1417" w:type="dxa"/>
            <w:vAlign w:val="center"/>
          </w:tcPr>
          <w:p w:rsidR="00E45C2F" w:rsidRDefault="004D747B" w:rsidP="00A30CED">
            <w:pPr>
              <w:pStyle w:val="ListParagraph"/>
              <w:ind w:left="0"/>
              <w:jc w:val="center"/>
              <w:rPr>
                <w:rFonts w:cs="Arial"/>
              </w:rPr>
            </w:pPr>
            <w:r>
              <w:rPr>
                <w:rFonts w:cs="Arial"/>
              </w:rPr>
              <w:t>8</w:t>
            </w:r>
          </w:p>
        </w:tc>
        <w:tc>
          <w:tcPr>
            <w:tcW w:w="1796" w:type="dxa"/>
          </w:tcPr>
          <w:p w:rsidR="00E45C2F" w:rsidRDefault="00C3078C" w:rsidP="00A30CED">
            <w:pPr>
              <w:rPr>
                <w:rFonts w:cs="Arial"/>
              </w:rPr>
            </w:pPr>
            <w:r>
              <w:rPr>
                <w:rFonts w:cs="Arial"/>
              </w:rPr>
              <w:t>EA</w:t>
            </w:r>
          </w:p>
        </w:tc>
      </w:tr>
      <w:tr w:rsidR="00E45C2F" w:rsidRPr="00A12E0F" w:rsidTr="00BF1777">
        <w:trPr>
          <w:trHeight w:val="1036"/>
        </w:trPr>
        <w:tc>
          <w:tcPr>
            <w:tcW w:w="568" w:type="dxa"/>
            <w:vAlign w:val="center"/>
          </w:tcPr>
          <w:p w:rsidR="00E45C2F" w:rsidRDefault="00E45C2F" w:rsidP="00A30CED">
            <w:pPr>
              <w:jc w:val="both"/>
              <w:rPr>
                <w:rFonts w:cs="Arial"/>
              </w:rPr>
            </w:pPr>
            <w:r>
              <w:rPr>
                <w:rFonts w:cs="Arial"/>
              </w:rPr>
              <w:t>16</w:t>
            </w:r>
          </w:p>
        </w:tc>
        <w:tc>
          <w:tcPr>
            <w:tcW w:w="1548" w:type="dxa"/>
          </w:tcPr>
          <w:p w:rsidR="00E45C2F" w:rsidRPr="00A12E0F" w:rsidRDefault="004D747B" w:rsidP="009C37D4">
            <w:pPr>
              <w:jc w:val="both"/>
              <w:rPr>
                <w:rFonts w:cs="Arial"/>
                <w:b/>
                <w:lang w:val="en-US"/>
              </w:rPr>
            </w:pPr>
            <w:r w:rsidRPr="004D747B">
              <w:rPr>
                <w:rFonts w:cs="Arial"/>
                <w:b/>
                <w:lang w:val="en-US"/>
              </w:rPr>
              <w:t>REQ-074248</w:t>
            </w:r>
          </w:p>
        </w:tc>
        <w:tc>
          <w:tcPr>
            <w:tcW w:w="4831" w:type="dxa"/>
            <w:vAlign w:val="center"/>
          </w:tcPr>
          <w:p w:rsidR="00E45C2F" w:rsidRPr="004D747B" w:rsidRDefault="004D747B" w:rsidP="00F0178D">
            <w:pPr>
              <w:jc w:val="both"/>
              <w:rPr>
                <w:rFonts w:cs="Arial"/>
                <w:color w:val="000000"/>
              </w:rPr>
            </w:pPr>
            <w:r w:rsidRPr="004D747B">
              <w:rPr>
                <w:rFonts w:cs="Arial"/>
                <w:color w:val="000000"/>
              </w:rPr>
              <w:t>1.5kg DCP Fire Extinguisher Service Fee</w:t>
            </w:r>
          </w:p>
        </w:tc>
        <w:tc>
          <w:tcPr>
            <w:tcW w:w="1417" w:type="dxa"/>
            <w:vAlign w:val="center"/>
          </w:tcPr>
          <w:p w:rsidR="00E45C2F" w:rsidRDefault="004D747B" w:rsidP="00A30CED">
            <w:pPr>
              <w:pStyle w:val="ListParagraph"/>
              <w:ind w:left="0"/>
              <w:jc w:val="center"/>
              <w:rPr>
                <w:rFonts w:cs="Arial"/>
              </w:rPr>
            </w:pPr>
            <w:r>
              <w:rPr>
                <w:rFonts w:cs="Arial"/>
              </w:rPr>
              <w:t>1</w:t>
            </w:r>
          </w:p>
        </w:tc>
        <w:tc>
          <w:tcPr>
            <w:tcW w:w="1796" w:type="dxa"/>
          </w:tcPr>
          <w:p w:rsidR="00E45C2F" w:rsidRDefault="00C3078C" w:rsidP="00A30CED">
            <w:pPr>
              <w:rPr>
                <w:rFonts w:cs="Arial"/>
              </w:rPr>
            </w:pPr>
            <w:r>
              <w:rPr>
                <w:rFonts w:cs="Arial"/>
              </w:rPr>
              <w:t>EA</w:t>
            </w:r>
          </w:p>
        </w:tc>
      </w:tr>
    </w:tbl>
    <w:p w:rsidR="000B611F" w:rsidRDefault="000B611F"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0B611F" w:rsidP="007E77D2">
      <w:pPr>
        <w:spacing w:after="0"/>
        <w:jc w:val="both"/>
        <w:rPr>
          <w:rFonts w:cs="Arial"/>
          <w:b/>
        </w:rPr>
      </w:pPr>
      <w:r>
        <w:rPr>
          <w:rFonts w:cs="Arial"/>
          <w:b/>
        </w:rPr>
        <w:t xml:space="preserve">PLEASE NOTE: EXPECTED DELIVERY </w:t>
      </w:r>
      <w:r w:rsidR="00597974">
        <w:rPr>
          <w:rFonts w:cs="Arial"/>
          <w:b/>
        </w:rPr>
        <w:t>DATE:</w:t>
      </w:r>
      <w:r>
        <w:rPr>
          <w:rFonts w:cs="Arial"/>
          <w:b/>
        </w:rPr>
        <w:t xml:space="preserve"> 07 DAYS AFTER RECEIPT OF PURCHASE ORDER.</w:t>
      </w:r>
    </w:p>
    <w:p w:rsidR="00E04DA8" w:rsidRDefault="00E04DA8" w:rsidP="007E77D2">
      <w:pPr>
        <w:spacing w:after="0"/>
        <w:jc w:val="both"/>
        <w:rPr>
          <w:rFonts w:cs="Arial"/>
          <w:b/>
        </w:rPr>
      </w:pPr>
    </w:p>
    <w:p w:rsidR="00E04DA8" w:rsidRDefault="00E04DA8" w:rsidP="007E77D2">
      <w:pPr>
        <w:spacing w:after="0"/>
        <w:jc w:val="both"/>
        <w:rPr>
          <w:rFonts w:cs="Arial"/>
          <w:b/>
        </w:rPr>
      </w:pPr>
    </w:p>
    <w:p w:rsidR="00C338BB" w:rsidRPr="007E77D2" w:rsidRDefault="00820ADF" w:rsidP="00C338BB">
      <w:pPr>
        <w:numPr>
          <w:ilvl w:val="0"/>
          <w:numId w:val="1"/>
        </w:numPr>
        <w:spacing w:after="0"/>
        <w:jc w:val="both"/>
        <w:rPr>
          <w:rFonts w:cs="Arial"/>
          <w:b/>
          <w:sz w:val="28"/>
          <w:szCs w:val="28"/>
        </w:rPr>
      </w:pPr>
      <w:r w:rsidRPr="007E77D2">
        <w:rPr>
          <w:rFonts w:cs="Arial"/>
          <w:b/>
          <w:sz w:val="28"/>
          <w:szCs w:val="28"/>
        </w:rPr>
        <w:t xml:space="preserve">Essential administrative </w:t>
      </w:r>
      <w:r w:rsidR="00C338BB" w:rsidRPr="007E77D2">
        <w:rPr>
          <w:rFonts w:cs="Arial"/>
          <w:b/>
          <w:sz w:val="28"/>
          <w:szCs w:val="28"/>
        </w:rPr>
        <w:t xml:space="preserve"> requirements:</w:t>
      </w:r>
    </w:p>
    <w:p w:rsidR="0042585E" w:rsidRPr="00E30066" w:rsidRDefault="0042585E" w:rsidP="00434941">
      <w:pPr>
        <w:spacing w:after="0"/>
        <w:jc w:val="both"/>
        <w:rPr>
          <w:rFonts w:cs="Arial"/>
          <w:b/>
        </w:rPr>
      </w:pPr>
    </w:p>
    <w:p w:rsidR="00C338BB" w:rsidRPr="001441EC" w:rsidRDefault="00C338BB" w:rsidP="00C338BB">
      <w:pPr>
        <w:numPr>
          <w:ilvl w:val="0"/>
          <w:numId w:val="2"/>
        </w:numPr>
        <w:spacing w:after="0"/>
        <w:ind w:left="1418" w:hanging="491"/>
        <w:jc w:val="both"/>
        <w:rPr>
          <w:rFonts w:cs="Arial"/>
          <w:b/>
        </w:rPr>
      </w:pPr>
      <w:r w:rsidRPr="00175224">
        <w:rPr>
          <w:rFonts w:cs="Arial"/>
          <w:b/>
          <w:lang w:val="en-US"/>
        </w:rPr>
        <w:t xml:space="preserve">Only bidders registered on the Central Supplier Database (CSD) will be considered.  Bidders shall include the CSD registration number </w:t>
      </w:r>
      <w:r w:rsidR="0052040F" w:rsidRPr="00175224">
        <w:rPr>
          <w:rFonts w:cs="Arial"/>
          <w:b/>
          <w:lang w:val="en-US"/>
        </w:rPr>
        <w:t xml:space="preserve">and full </w:t>
      </w:r>
      <w:r w:rsidR="00AD5912">
        <w:rPr>
          <w:rFonts w:cs="Arial"/>
          <w:b/>
          <w:lang w:val="en-US"/>
        </w:rPr>
        <w:t xml:space="preserve">current </w:t>
      </w:r>
      <w:r w:rsidR="0052040F" w:rsidRPr="00175224">
        <w:rPr>
          <w:rFonts w:cs="Arial"/>
          <w:b/>
          <w:lang w:val="en-US"/>
        </w:rPr>
        <w:t xml:space="preserve">CSD report </w:t>
      </w:r>
      <w:r w:rsidRPr="00175224">
        <w:rPr>
          <w:rFonts w:cs="Arial"/>
          <w:b/>
          <w:lang w:val="en-US"/>
        </w:rPr>
        <w:t>with the bid proposal.</w:t>
      </w:r>
    </w:p>
    <w:p w:rsidR="001441EC" w:rsidRPr="00434941" w:rsidRDefault="001441EC" w:rsidP="001441EC">
      <w:pPr>
        <w:spacing w:after="0"/>
        <w:ind w:left="1418"/>
        <w:jc w:val="both"/>
        <w:rPr>
          <w:rFonts w:cs="Arial"/>
          <w:b/>
        </w:rPr>
      </w:pPr>
    </w:p>
    <w:p w:rsidR="001441EC" w:rsidRPr="001441EC" w:rsidRDefault="00085E3F" w:rsidP="001441EC">
      <w:pPr>
        <w:numPr>
          <w:ilvl w:val="0"/>
          <w:numId w:val="2"/>
        </w:numPr>
        <w:spacing w:after="0"/>
        <w:ind w:left="1418" w:hanging="491"/>
        <w:jc w:val="both"/>
        <w:rPr>
          <w:rFonts w:cs="Arial"/>
          <w:b/>
        </w:rPr>
      </w:pPr>
      <w:r w:rsidRPr="00175224">
        <w:rPr>
          <w:rFonts w:cs="Arial"/>
          <w:b/>
          <w:lang w:val="en-US"/>
        </w:rPr>
        <w:t>Only bidders that claim</w:t>
      </w:r>
      <w:r w:rsidR="00C338BB" w:rsidRPr="00175224">
        <w:rPr>
          <w:rFonts w:cs="Arial"/>
          <w:b/>
          <w:lang w:val="en-US"/>
        </w:rPr>
        <w:t xml:space="preserve"> </w:t>
      </w:r>
      <w:r w:rsidRPr="00175224">
        <w:rPr>
          <w:rFonts w:cs="Arial"/>
          <w:b/>
          <w:lang w:val="en-US"/>
        </w:rPr>
        <w:t>specific goals</w:t>
      </w:r>
      <w:r w:rsidR="00C338BB" w:rsidRPr="00175224">
        <w:rPr>
          <w:rFonts w:cs="Arial"/>
          <w:b/>
          <w:lang w:val="en-US"/>
        </w:rPr>
        <w:t xml:space="preserve"> will be considered for scoring on the 20 </w:t>
      </w:r>
      <w:bookmarkStart w:id="0" w:name="_GoBack"/>
      <w:bookmarkEnd w:id="0"/>
      <w:r w:rsidR="00C338BB" w:rsidRPr="00175224">
        <w:rPr>
          <w:rFonts w:cs="Arial"/>
          <w:b/>
          <w:lang w:val="en-US"/>
        </w:rPr>
        <w:t xml:space="preserve">points as per the 80/20 principle.  </w:t>
      </w:r>
    </w:p>
    <w:p w:rsidR="001441EC" w:rsidRPr="00175224" w:rsidRDefault="001441EC" w:rsidP="001441EC">
      <w:pPr>
        <w:spacing w:after="0"/>
        <w:ind w:left="1418"/>
        <w:jc w:val="both"/>
        <w:rPr>
          <w:rFonts w:cs="Arial"/>
          <w:b/>
        </w:rPr>
      </w:pPr>
    </w:p>
    <w:p w:rsidR="00C338BB" w:rsidRPr="001441EC" w:rsidRDefault="00C338BB" w:rsidP="00175224">
      <w:pPr>
        <w:numPr>
          <w:ilvl w:val="0"/>
          <w:numId w:val="2"/>
        </w:numPr>
        <w:spacing w:after="0"/>
        <w:ind w:left="1418" w:hanging="491"/>
        <w:jc w:val="both"/>
        <w:rPr>
          <w:rFonts w:cs="Arial"/>
          <w:b/>
        </w:rPr>
      </w:pPr>
      <w:r w:rsidRPr="00175224">
        <w:rPr>
          <w:rFonts w:cs="Arial"/>
          <w:b/>
          <w:lang w:val="en-US"/>
        </w:rPr>
        <w:t>Completed and signed Standard Bidding Documents (SBD) forms included in the bid document.</w:t>
      </w:r>
    </w:p>
    <w:p w:rsidR="001441EC" w:rsidRPr="00175224" w:rsidRDefault="001441EC" w:rsidP="001441EC">
      <w:pPr>
        <w:spacing w:after="0"/>
        <w:jc w:val="both"/>
        <w:rPr>
          <w:rFonts w:cs="Arial"/>
          <w:b/>
        </w:rPr>
      </w:pPr>
    </w:p>
    <w:p w:rsidR="001F68FF" w:rsidRPr="001441EC" w:rsidRDefault="001F68FF" w:rsidP="00E07E73">
      <w:pPr>
        <w:numPr>
          <w:ilvl w:val="0"/>
          <w:numId w:val="2"/>
        </w:numPr>
        <w:spacing w:after="0"/>
        <w:jc w:val="both"/>
        <w:rPr>
          <w:rFonts w:cs="Arial"/>
          <w:b/>
        </w:rPr>
      </w:pPr>
      <w:r w:rsidRPr="00175224">
        <w:rPr>
          <w:rFonts w:cs="Arial"/>
          <w:b/>
          <w:lang w:val="en-US"/>
        </w:rPr>
        <w:t>Tax Clearance Certificate</w:t>
      </w:r>
    </w:p>
    <w:p w:rsidR="001441EC" w:rsidRPr="00175224" w:rsidRDefault="001441EC" w:rsidP="001441EC">
      <w:pPr>
        <w:spacing w:after="0"/>
        <w:jc w:val="both"/>
        <w:rPr>
          <w:rFonts w:cs="Arial"/>
          <w:b/>
        </w:rPr>
      </w:pPr>
    </w:p>
    <w:p w:rsidR="001F68FF" w:rsidRPr="00175224" w:rsidRDefault="001F68FF" w:rsidP="00E07E73">
      <w:pPr>
        <w:numPr>
          <w:ilvl w:val="0"/>
          <w:numId w:val="2"/>
        </w:numPr>
        <w:spacing w:after="0"/>
        <w:jc w:val="both"/>
        <w:rPr>
          <w:rFonts w:cs="Arial"/>
          <w:b/>
        </w:rPr>
      </w:pPr>
      <w:r w:rsidRPr="00175224">
        <w:rPr>
          <w:rFonts w:cs="Arial"/>
          <w:b/>
          <w:lang w:val="en-US"/>
        </w:rPr>
        <w:t>BBBEE Certificate</w:t>
      </w:r>
      <w:r w:rsidR="00072543" w:rsidRPr="00175224">
        <w:rPr>
          <w:rFonts w:cs="Arial"/>
          <w:b/>
          <w:lang w:val="en-US"/>
        </w:rPr>
        <w:t xml:space="preserve"> / Sworn Affidavit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rendered to the ARC-</w:t>
      </w:r>
      <w:r w:rsidR="0023679A">
        <w:rPr>
          <w:rFonts w:cs="Arial"/>
        </w:rPr>
        <w:t>Grain Crops</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A7583A" w:rsidRDefault="00C338BB" w:rsidP="0070518C">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00A7583A">
        <w:rPr>
          <w:rFonts w:cs="Arial"/>
        </w:rPr>
        <w:t xml:space="preserve"> and its Regulations. </w:t>
      </w:r>
    </w:p>
    <w:p w:rsidR="00E45C2F" w:rsidRDefault="00E45C2F" w:rsidP="00E45C2F">
      <w:pPr>
        <w:pStyle w:val="ListParagrap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E45C2F" w:rsidRDefault="00E45C2F" w:rsidP="00E45C2F">
      <w:pPr>
        <w:spacing w:after="0"/>
        <w:jc w:val="both"/>
        <w:rPr>
          <w:rFonts w:cs="Arial"/>
        </w:rPr>
      </w:pPr>
    </w:p>
    <w:p w:rsidR="004D747B" w:rsidRDefault="004D747B" w:rsidP="00E45C2F">
      <w:pPr>
        <w:spacing w:after="0"/>
        <w:jc w:val="both"/>
        <w:rPr>
          <w:rFonts w:cs="Arial"/>
        </w:rPr>
      </w:pPr>
    </w:p>
    <w:p w:rsidR="004D747B" w:rsidRDefault="004D747B" w:rsidP="00E45C2F">
      <w:pPr>
        <w:spacing w:after="0"/>
        <w:jc w:val="both"/>
        <w:rPr>
          <w:rFonts w:cs="Arial"/>
        </w:rPr>
      </w:pPr>
    </w:p>
    <w:p w:rsidR="004D747B" w:rsidRDefault="004D747B" w:rsidP="00E45C2F">
      <w:pPr>
        <w:spacing w:after="0"/>
        <w:jc w:val="both"/>
        <w:rPr>
          <w:rFonts w:cs="Arial"/>
        </w:rPr>
      </w:pPr>
    </w:p>
    <w:p w:rsidR="004D747B" w:rsidRPr="00A7583A" w:rsidRDefault="004D747B" w:rsidP="00E45C2F">
      <w:pPr>
        <w:spacing w:after="0"/>
        <w:jc w:val="both"/>
        <w:rPr>
          <w:rFonts w:cs="Arial"/>
        </w:rPr>
      </w:pPr>
    </w:p>
    <w:p w:rsidR="00A7583A" w:rsidRPr="0070518C" w:rsidRDefault="00A7583A" w:rsidP="0070518C">
      <w:pPr>
        <w:rPr>
          <w:rFonts w:cs="Arial"/>
        </w:rPr>
      </w:pPr>
    </w:p>
    <w:p w:rsidR="00C338BB" w:rsidRPr="00E30066" w:rsidRDefault="00C338BB" w:rsidP="00C338BB">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4D747B" w:rsidRPr="00FA665F" w:rsidRDefault="004D747B" w:rsidP="004D747B">
      <w:pPr>
        <w:pStyle w:val="ListParagraph"/>
        <w:spacing w:after="0"/>
        <w:ind w:left="1287"/>
        <w:jc w:val="both"/>
        <w:rPr>
          <w:rFonts w:cs="Arial"/>
        </w:rPr>
      </w:pPr>
    </w:p>
    <w:p w:rsidR="00FA665F" w:rsidRPr="00FA665F" w:rsidRDefault="004D747B" w:rsidP="00FA665F">
      <w:pPr>
        <w:spacing w:after="0"/>
        <w:jc w:val="both"/>
        <w:rPr>
          <w:rFonts w:cs="Arial"/>
        </w:rPr>
      </w:pPr>
      <w:r>
        <w:rPr>
          <w:rFonts w:cs="Arial"/>
        </w:rPr>
        <w:t>Kindly send your quotation to e-mail address: SakoSA@arc.agric.za</w:t>
      </w:r>
    </w:p>
    <w:p w:rsidR="004D747B" w:rsidRDefault="004D747B" w:rsidP="00507314">
      <w:pPr>
        <w:spacing w:after="0"/>
        <w:jc w:val="both"/>
        <w:rPr>
          <w:rFonts w:cs="Arial"/>
        </w:rPr>
      </w:pPr>
    </w:p>
    <w:p w:rsidR="00507314" w:rsidRDefault="00507314" w:rsidP="00507314">
      <w:pPr>
        <w:spacing w:after="0"/>
        <w:jc w:val="both"/>
        <w:rPr>
          <w:rFonts w:cs="Arial"/>
        </w:rPr>
      </w:pPr>
      <w:r w:rsidRPr="00E861C0">
        <w:rPr>
          <w:rFonts w:cs="Arial"/>
        </w:rPr>
        <w:t>Thank you in anticipation.</w:t>
      </w:r>
    </w:p>
    <w:p w:rsidR="0023679A" w:rsidRPr="00E861C0" w:rsidRDefault="0023679A" w:rsidP="00507314">
      <w:pPr>
        <w:spacing w:after="0"/>
        <w:jc w:val="both"/>
        <w:rPr>
          <w:rFonts w:cs="Arial"/>
        </w:rPr>
      </w:pPr>
    </w:p>
    <w:p w:rsidR="00507314" w:rsidRPr="00E861C0" w:rsidRDefault="007D3774" w:rsidP="00507314">
      <w:pPr>
        <w:spacing w:after="0"/>
        <w:jc w:val="both"/>
        <w:rPr>
          <w:rFonts w:cs="Arial"/>
        </w:rPr>
      </w:pPr>
      <w:r>
        <w:rPr>
          <w:rFonts w:cs="Arial"/>
        </w:rPr>
        <w:t xml:space="preserve">Ms </w:t>
      </w:r>
      <w:r w:rsidR="0023679A">
        <w:rPr>
          <w:rFonts w:cs="Arial"/>
        </w:rPr>
        <w:t>Lesego Theebeatshipi</w:t>
      </w:r>
    </w:p>
    <w:p w:rsidR="000A0CAE" w:rsidRPr="00E861C0" w:rsidRDefault="000A0CAE" w:rsidP="00507314">
      <w:pPr>
        <w:spacing w:after="0"/>
        <w:jc w:val="both"/>
        <w:rPr>
          <w:rFonts w:cs="Arial"/>
        </w:rPr>
      </w:pPr>
      <w:r w:rsidRPr="00E861C0">
        <w:rPr>
          <w:rFonts w:cs="Arial"/>
        </w:rPr>
        <w:t xml:space="preserve">Email: </w:t>
      </w:r>
      <w:r w:rsidR="0023679A">
        <w:rPr>
          <w:rFonts w:cs="Arial"/>
        </w:rPr>
        <w:t>Lesegot</w:t>
      </w:r>
      <w:r w:rsidR="00D37C2B" w:rsidRPr="00E861C0">
        <w:rPr>
          <w:rFonts w:cs="Arial"/>
        </w:rPr>
        <w:t>@arc.agric.za</w:t>
      </w:r>
    </w:p>
    <w:p w:rsidR="00507314" w:rsidRPr="00E861C0" w:rsidRDefault="00507314" w:rsidP="00507314">
      <w:pPr>
        <w:spacing w:after="0"/>
        <w:jc w:val="both"/>
        <w:rPr>
          <w:rFonts w:cs="Arial"/>
        </w:rPr>
      </w:pPr>
      <w:r w:rsidRPr="00E861C0">
        <w:rPr>
          <w:rFonts w:cs="Arial"/>
        </w:rPr>
        <w:t>Supply Chain Management: ARC</w:t>
      </w:r>
    </w:p>
    <w:p w:rsidR="00FA6DBD" w:rsidRPr="006F2E23" w:rsidRDefault="008C61A6" w:rsidP="006F2E23">
      <w:pPr>
        <w:spacing w:after="0"/>
        <w:jc w:val="both"/>
        <w:rPr>
          <w:rFonts w:cs="Arial"/>
        </w:rPr>
      </w:pPr>
      <w:r w:rsidRPr="00E861C0">
        <w:rPr>
          <w:rFonts w:cs="Arial"/>
        </w:rPr>
        <w:t xml:space="preserve">Date: </w:t>
      </w:r>
      <w:r w:rsidR="00814CBC">
        <w:rPr>
          <w:rFonts w:cs="Arial"/>
        </w:rPr>
        <w:t>2023-</w:t>
      </w:r>
      <w:r w:rsidR="00E45C2F">
        <w:rPr>
          <w:rFonts w:cs="Arial"/>
        </w:rPr>
        <w:t>09</w:t>
      </w:r>
      <w:r w:rsidR="006F2E23">
        <w:rPr>
          <w:rFonts w:cs="Arial"/>
        </w:rPr>
        <w:t>-</w:t>
      </w:r>
      <w:r w:rsidR="00E45C2F">
        <w:rPr>
          <w:rFonts w:cs="Arial"/>
        </w:rPr>
        <w:t>06</w:t>
      </w: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FA6DBD">
      <w:pPr>
        <w:tabs>
          <w:tab w:val="left" w:pos="7363"/>
          <w:tab w:val="center" w:pos="10530"/>
        </w:tabs>
        <w:jc w:val="right"/>
        <w:rPr>
          <w:rFonts w:cs="Arial"/>
          <w:b/>
          <w:sz w:val="28"/>
          <w:lang w:val="en-GB"/>
        </w:rPr>
      </w:pPr>
      <w:r>
        <w:rPr>
          <w:rFonts w:cs="Arial"/>
          <w:b/>
          <w:sz w:val="28"/>
          <w:lang w:val="en-GB"/>
        </w:rPr>
        <w:t>SBD4</w:t>
      </w:r>
    </w:p>
    <w:p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t>BIDDER’S DISCLOSURE</w:t>
      </w:r>
    </w:p>
    <w:p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t>PURPOSE OF THE FORM</w:t>
      </w:r>
    </w:p>
    <w:p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A6DBD" w:rsidRPr="00313EDD" w:rsidRDefault="00FA6DBD" w:rsidP="00FA6DBD">
      <w:pPr>
        <w:ind w:left="709"/>
        <w:jc w:val="both"/>
        <w:rPr>
          <w:rFonts w:cs="Arial"/>
          <w:lang w:val="en-GB"/>
        </w:rPr>
      </w:pPr>
    </w:p>
    <w:p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rsidTr="000A09FA">
        <w:trPr>
          <w:trHeight w:val="1341"/>
        </w:trPr>
        <w:tc>
          <w:tcPr>
            <w:tcW w:w="2378" w:type="dxa"/>
            <w:shd w:val="clear" w:color="auto" w:fill="auto"/>
          </w:tcPr>
          <w:p w:rsidR="00FA6DBD" w:rsidRPr="00313EDD" w:rsidRDefault="00FA6DBD" w:rsidP="000A09FA">
            <w:pPr>
              <w:jc w:val="both"/>
              <w:rPr>
                <w:rFonts w:cs="Arial"/>
                <w:b/>
                <w:lang w:val="en-GB"/>
              </w:rPr>
            </w:pPr>
            <w:r w:rsidRPr="00313EDD">
              <w:rPr>
                <w:rFonts w:cs="Arial"/>
                <w:b/>
                <w:lang w:val="en-GB"/>
              </w:rPr>
              <w:t>Full Name</w:t>
            </w:r>
          </w:p>
        </w:tc>
        <w:tc>
          <w:tcPr>
            <w:tcW w:w="2410" w:type="dxa"/>
            <w:shd w:val="clear" w:color="auto" w:fill="auto"/>
          </w:tcPr>
          <w:p w:rsidR="00FA6DBD" w:rsidRPr="00313EDD" w:rsidRDefault="00FA6DBD" w:rsidP="000A09FA">
            <w:pPr>
              <w:jc w:val="both"/>
              <w:rPr>
                <w:rFonts w:cs="Arial"/>
                <w:b/>
                <w:lang w:val="en-GB"/>
              </w:rPr>
            </w:pPr>
            <w:r w:rsidRPr="00313EDD">
              <w:rPr>
                <w:rFonts w:cs="Arial"/>
                <w:b/>
                <w:lang w:val="en-GB"/>
              </w:rPr>
              <w:t>Identity Number</w:t>
            </w:r>
          </w:p>
        </w:tc>
        <w:tc>
          <w:tcPr>
            <w:tcW w:w="2610" w:type="dxa"/>
          </w:tcPr>
          <w:p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bl>
    <w:p w:rsidR="00FA6DBD" w:rsidRPr="00067BBE" w:rsidRDefault="00FA6DBD" w:rsidP="00067BBE">
      <w:pPr>
        <w:tabs>
          <w:tab w:val="left" w:pos="-963"/>
          <w:tab w:val="left" w:pos="-720"/>
          <w:tab w:val="left" w:pos="142"/>
          <w:tab w:val="left" w:pos="1215"/>
          <w:tab w:val="left" w:pos="2250"/>
          <w:tab w:val="left" w:pos="7363"/>
        </w:tabs>
        <w:ind w:left="142" w:hanging="142"/>
        <w:jc w:val="both"/>
        <w:rPr>
          <w:rFonts w:cs="Arial"/>
          <w:sz w:val="20"/>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FA6DBD" w:rsidRPr="00313EDD" w:rsidRDefault="00FA6DBD" w:rsidP="00FA6DBD">
      <w:pPr>
        <w:ind w:left="1800" w:hanging="1080"/>
        <w:jc w:val="both"/>
        <w:rPr>
          <w:rFonts w:cs="Arial"/>
          <w:lang w:val="en-GB"/>
        </w:rPr>
      </w:pPr>
      <w:r w:rsidRPr="00313EDD">
        <w:rPr>
          <w:rFonts w:cs="Arial"/>
          <w:lang w:val="en-GB"/>
        </w:rPr>
        <w:t>……………………………………………………………………………………</w:t>
      </w:r>
    </w:p>
    <w:p w:rsidR="00FA6DBD" w:rsidRPr="00885FD0" w:rsidRDefault="00FA6DBD" w:rsidP="00885FD0">
      <w:pPr>
        <w:ind w:left="1800" w:hanging="1080"/>
        <w:jc w:val="both"/>
        <w:rPr>
          <w:rFonts w:cs="Arial"/>
          <w:lang w:val="en-GB"/>
        </w:rPr>
      </w:pPr>
      <w:r w:rsidRPr="00313EDD">
        <w:rPr>
          <w:rFonts w:cs="Arial"/>
          <w:lang w:val="en-GB"/>
        </w:rPr>
        <w:t>…</w:t>
      </w:r>
      <w:r w:rsidR="00885FD0">
        <w:rPr>
          <w:rFonts w:cs="Arial"/>
          <w:lang w:val="en-GB"/>
        </w:rPr>
        <w:t>…………………………………………………………………………………</w:t>
      </w:r>
    </w:p>
    <w:p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FA6DBD" w:rsidRPr="00313EDD" w:rsidRDefault="00FA6DBD" w:rsidP="00FA6DBD">
      <w:pPr>
        <w:jc w:val="both"/>
        <w:rPr>
          <w:rFonts w:cs="Arial"/>
        </w:rPr>
      </w:pPr>
    </w:p>
    <w:p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jc w:val="both"/>
        <w:rPr>
          <w:rFonts w:cs="Arial"/>
        </w:rPr>
      </w:pPr>
    </w:p>
    <w:p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rsidR="00FA6DBD" w:rsidRPr="00313EDD" w:rsidRDefault="00FA6DBD" w:rsidP="00FA6DBD">
      <w:pPr>
        <w:ind w:left="360"/>
        <w:jc w:val="both"/>
        <w:rPr>
          <w:rFonts w:cs="Arial"/>
          <w:b/>
        </w:rPr>
      </w:pPr>
    </w:p>
    <w:p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FA6DBD" w:rsidRPr="00313EDD" w:rsidRDefault="00FA6DBD" w:rsidP="00FA6DBD">
      <w:pPr>
        <w:ind w:left="720"/>
        <w:jc w:val="both"/>
        <w:rPr>
          <w:rFonts w:cs="Arial"/>
        </w:rPr>
      </w:pPr>
    </w:p>
    <w:p w:rsidR="00FA6DBD" w:rsidRPr="00313EDD" w:rsidRDefault="00FA6DBD" w:rsidP="00FA6DBD">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FA6DBD" w:rsidRPr="00313EDD" w:rsidRDefault="00FA6DBD" w:rsidP="00FA6DBD">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FA6DBD" w:rsidRPr="00313EDD" w:rsidRDefault="00FA6DBD" w:rsidP="00FA6DBD">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FA6DBD" w:rsidRPr="00313EDD" w:rsidRDefault="00FA6DBD" w:rsidP="00FA6DBD">
      <w:pPr>
        <w:jc w:val="both"/>
        <w:rPr>
          <w:rFonts w:cs="Arial"/>
        </w:rPr>
      </w:pPr>
    </w:p>
    <w:p w:rsidR="00FA6DBD" w:rsidRPr="00313EDD" w:rsidRDefault="00FA6DBD" w:rsidP="00FA6DBD">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A6DBD" w:rsidRPr="00313EDD" w:rsidRDefault="00FA6DBD" w:rsidP="00FA6DBD">
      <w:pPr>
        <w:ind w:left="720" w:hanging="720"/>
        <w:jc w:val="both"/>
        <w:rPr>
          <w:rFonts w:cs="Arial"/>
        </w:rPr>
      </w:pPr>
    </w:p>
    <w:p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A6DBD" w:rsidRPr="00313EDD" w:rsidRDefault="00FA6DBD" w:rsidP="00FA6DBD">
      <w:pPr>
        <w:tabs>
          <w:tab w:val="left" w:pos="1418"/>
          <w:tab w:val="right" w:pos="9752"/>
        </w:tabs>
        <w:jc w:val="both"/>
        <w:rPr>
          <w:rFonts w:cs="Arial"/>
          <w:lang w:val="en-GB"/>
        </w:rPr>
      </w:pPr>
    </w:p>
    <w:p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FA6DBD" w:rsidRPr="00313EDD" w:rsidRDefault="00FA6DBD" w:rsidP="00FA6DB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FA6DBD" w:rsidRPr="00313EDD" w:rsidRDefault="00FA6DBD" w:rsidP="00FA6DBD">
      <w:pPr>
        <w:tabs>
          <w:tab w:val="left" w:pos="3960"/>
          <w:tab w:val="left" w:pos="7020"/>
          <w:tab w:val="right" w:pos="9752"/>
        </w:tabs>
        <w:ind w:left="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FA6DBD" w:rsidRPr="00E861C0" w:rsidRDefault="00FA6DBD" w:rsidP="00FA6DBD">
      <w:pPr>
        <w:spacing w:after="0"/>
        <w:jc w:val="both"/>
        <w:rPr>
          <w:rFonts w:cs="Arial"/>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3E1DB6" w:rsidRDefault="003E1DB6"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as a </w:t>
      </w:r>
      <w:r w:rsidRPr="001A7082">
        <w:rPr>
          <w:rFonts w:eastAsia="Times New Roman" w:cs="Arial"/>
          <w:snapToGrid w:val="0"/>
          <w:lang w:val="en-GB"/>
        </w:rPr>
        <w:lastRenderedPageBreak/>
        <w:t>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4D747B" w:rsidRDefault="004D747B" w:rsidP="00A87123">
                            <w:pPr>
                              <w:jc w:val="center"/>
                              <w:rPr>
                                <w:rFonts w:cs="Arial"/>
                                <w:sz w:val="18"/>
                                <w:szCs w:val="18"/>
                              </w:rPr>
                            </w:pPr>
                          </w:p>
                          <w:p w:rsidR="004D747B" w:rsidRPr="00585866" w:rsidRDefault="004D747B" w:rsidP="00A87123">
                            <w:pPr>
                              <w:jc w:val="center"/>
                              <w:rPr>
                                <w:rFonts w:cs="Arial"/>
                                <w:sz w:val="18"/>
                                <w:szCs w:val="18"/>
                              </w:rPr>
                            </w:pPr>
                            <w:r w:rsidRPr="00585866">
                              <w:rPr>
                                <w:rFonts w:cs="Arial"/>
                                <w:sz w:val="18"/>
                                <w:szCs w:val="18"/>
                              </w:rPr>
                              <w:t>……………………………………….</w:t>
                            </w:r>
                          </w:p>
                          <w:p w:rsidR="004D747B" w:rsidRPr="00B715D9" w:rsidRDefault="004D747B" w:rsidP="00A87123">
                            <w:pPr>
                              <w:jc w:val="center"/>
                              <w:rPr>
                                <w:rFonts w:cs="Arial"/>
                                <w:b/>
                                <w:sz w:val="18"/>
                                <w:szCs w:val="18"/>
                              </w:rPr>
                            </w:pPr>
                            <w:r w:rsidRPr="00B715D9">
                              <w:rPr>
                                <w:rFonts w:cs="Arial"/>
                                <w:b/>
                                <w:sz w:val="18"/>
                                <w:szCs w:val="18"/>
                              </w:rPr>
                              <w:t>SIGNATURE(S) OF TENDERER(S)</w:t>
                            </w:r>
                          </w:p>
                          <w:p w:rsidR="004D747B" w:rsidRDefault="004D747B" w:rsidP="00A87123">
                            <w:pPr>
                              <w:rPr>
                                <w:rFonts w:cs="Arial"/>
                                <w:sz w:val="18"/>
                                <w:szCs w:val="18"/>
                              </w:rPr>
                            </w:pPr>
                          </w:p>
                          <w:p w:rsidR="004D747B" w:rsidRPr="00585866" w:rsidRDefault="004D747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D747B" w:rsidRPr="00585866" w:rsidRDefault="004D747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D747B" w:rsidRPr="00585866" w:rsidRDefault="004D747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D747B" w:rsidRPr="00585866" w:rsidRDefault="004D747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D747B" w:rsidRDefault="004D747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D747B" w:rsidRPr="00585866" w:rsidRDefault="004D747B" w:rsidP="00A87123">
                            <w:pPr>
                              <w:tabs>
                                <w:tab w:val="left" w:pos="1080"/>
                              </w:tabs>
                              <w:ind w:left="1080"/>
                              <w:rPr>
                                <w:rFonts w:cs="Arial"/>
                                <w:sz w:val="18"/>
                                <w:szCs w:val="18"/>
                              </w:rPr>
                            </w:pPr>
                            <w:r>
                              <w:rPr>
                                <w:rFonts w:cs="Arial"/>
                                <w:sz w:val="18"/>
                                <w:szCs w:val="18"/>
                              </w:rPr>
                              <w:tab/>
                            </w:r>
                            <w:r>
                              <w:rPr>
                                <w:rFonts w:cs="Arial"/>
                                <w:sz w:val="18"/>
                                <w:szCs w:val="18"/>
                              </w:rPr>
                              <w:tab/>
                              <w:t>………………………………………………………</w:t>
                            </w:r>
                          </w:p>
                          <w:p w:rsidR="004D747B" w:rsidRDefault="004D747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4D747B" w:rsidRDefault="004D747B" w:rsidP="00A87123">
                      <w:pPr>
                        <w:jc w:val="center"/>
                        <w:rPr>
                          <w:rFonts w:cs="Arial"/>
                          <w:sz w:val="18"/>
                          <w:szCs w:val="18"/>
                        </w:rPr>
                      </w:pPr>
                    </w:p>
                    <w:p w:rsidR="004D747B" w:rsidRPr="00585866" w:rsidRDefault="004D747B" w:rsidP="00A87123">
                      <w:pPr>
                        <w:jc w:val="center"/>
                        <w:rPr>
                          <w:rFonts w:cs="Arial"/>
                          <w:sz w:val="18"/>
                          <w:szCs w:val="18"/>
                        </w:rPr>
                      </w:pPr>
                      <w:r w:rsidRPr="00585866">
                        <w:rPr>
                          <w:rFonts w:cs="Arial"/>
                          <w:sz w:val="18"/>
                          <w:szCs w:val="18"/>
                        </w:rPr>
                        <w:t>……………………………………….</w:t>
                      </w:r>
                    </w:p>
                    <w:p w:rsidR="004D747B" w:rsidRPr="00B715D9" w:rsidRDefault="004D747B" w:rsidP="00A87123">
                      <w:pPr>
                        <w:jc w:val="center"/>
                        <w:rPr>
                          <w:rFonts w:cs="Arial"/>
                          <w:b/>
                          <w:sz w:val="18"/>
                          <w:szCs w:val="18"/>
                        </w:rPr>
                      </w:pPr>
                      <w:r w:rsidRPr="00B715D9">
                        <w:rPr>
                          <w:rFonts w:cs="Arial"/>
                          <w:b/>
                          <w:sz w:val="18"/>
                          <w:szCs w:val="18"/>
                        </w:rPr>
                        <w:t>SIGNATURE(S) OF TENDERER(S)</w:t>
                      </w:r>
                    </w:p>
                    <w:p w:rsidR="004D747B" w:rsidRDefault="004D747B" w:rsidP="00A87123">
                      <w:pPr>
                        <w:rPr>
                          <w:rFonts w:cs="Arial"/>
                          <w:sz w:val="18"/>
                          <w:szCs w:val="18"/>
                        </w:rPr>
                      </w:pPr>
                    </w:p>
                    <w:p w:rsidR="004D747B" w:rsidRPr="00585866" w:rsidRDefault="004D747B"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4D747B" w:rsidRPr="00585866" w:rsidRDefault="004D747B"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4D747B" w:rsidRPr="00585866" w:rsidRDefault="004D747B"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4D747B" w:rsidRPr="00585866" w:rsidRDefault="004D747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D747B" w:rsidRDefault="004D747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D747B" w:rsidRPr="00585866" w:rsidRDefault="004D747B" w:rsidP="00A87123">
                      <w:pPr>
                        <w:tabs>
                          <w:tab w:val="left" w:pos="1080"/>
                        </w:tabs>
                        <w:ind w:left="1080"/>
                        <w:rPr>
                          <w:rFonts w:cs="Arial"/>
                          <w:sz w:val="18"/>
                          <w:szCs w:val="18"/>
                        </w:rPr>
                      </w:pPr>
                      <w:r>
                        <w:rPr>
                          <w:rFonts w:cs="Arial"/>
                          <w:sz w:val="18"/>
                          <w:szCs w:val="18"/>
                        </w:rPr>
                        <w:tab/>
                      </w:r>
                      <w:r>
                        <w:rPr>
                          <w:rFonts w:cs="Arial"/>
                          <w:sz w:val="18"/>
                          <w:szCs w:val="18"/>
                        </w:rPr>
                        <w:tab/>
                        <w:t>………………………………………………………</w:t>
                      </w:r>
                    </w:p>
                    <w:p w:rsidR="004D747B" w:rsidRDefault="004D747B"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jc w:val="center"/>
        <w:rPr>
          <w:rFonts w:cs="Arial"/>
          <w:b/>
          <w:sz w:val="28"/>
          <w:lang w:val="en-GB"/>
        </w:rPr>
      </w:pPr>
    </w:p>
    <w:p w:rsidR="00E07E73" w:rsidRPr="00313EDD" w:rsidRDefault="008C4441" w:rsidP="007E77D2">
      <w:pPr>
        <w:tabs>
          <w:tab w:val="left" w:pos="7363"/>
          <w:tab w:val="center" w:pos="10530"/>
        </w:tabs>
        <w:jc w:val="right"/>
        <w:rPr>
          <w:rFonts w:cs="Arial"/>
          <w:lang w:val="en-GB"/>
        </w:rPr>
      </w:pPr>
      <w:r>
        <w:rPr>
          <w:rFonts w:cs="Arial"/>
          <w:b/>
          <w:sz w:val="28"/>
          <w:lang w:val="en-GB"/>
        </w:rPr>
        <w:t xml:space="preserve"> </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DD" w:rsidRDefault="005453DD" w:rsidP="00C65D95">
      <w:pPr>
        <w:spacing w:after="0" w:line="240" w:lineRule="auto"/>
      </w:pPr>
      <w:r>
        <w:separator/>
      </w:r>
    </w:p>
  </w:endnote>
  <w:endnote w:type="continuationSeparator" w:id="0">
    <w:p w:rsidR="005453DD" w:rsidRDefault="005453D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4D747B" w:rsidRDefault="004D74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3578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578E">
              <w:rPr>
                <w:b/>
                <w:bCs/>
                <w:noProof/>
              </w:rPr>
              <w:t>14</w:t>
            </w:r>
            <w:r>
              <w:rPr>
                <w:b/>
                <w:bCs/>
                <w:sz w:val="24"/>
                <w:szCs w:val="24"/>
              </w:rPr>
              <w:fldChar w:fldCharType="end"/>
            </w:r>
          </w:p>
        </w:sdtContent>
      </w:sdt>
    </w:sdtContent>
  </w:sdt>
  <w:p w:rsidR="004D747B" w:rsidRDefault="004D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DD" w:rsidRDefault="005453DD" w:rsidP="00C65D95">
      <w:pPr>
        <w:spacing w:after="0" w:line="240" w:lineRule="auto"/>
      </w:pPr>
      <w:r>
        <w:separator/>
      </w:r>
    </w:p>
  </w:footnote>
  <w:footnote w:type="continuationSeparator" w:id="0">
    <w:p w:rsidR="005453DD" w:rsidRDefault="005453DD" w:rsidP="00C65D95">
      <w:pPr>
        <w:spacing w:after="0" w:line="240" w:lineRule="auto"/>
      </w:pPr>
      <w:r>
        <w:continuationSeparator/>
      </w:r>
    </w:p>
  </w:footnote>
  <w:footnote w:id="1">
    <w:p w:rsidR="004D747B" w:rsidRDefault="004D747B"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D747B" w:rsidRDefault="004D747B" w:rsidP="00FA6DBD">
      <w:pPr>
        <w:pStyle w:val="FootnoteText"/>
      </w:pPr>
    </w:p>
    <w:p w:rsidR="004D747B" w:rsidRDefault="004D747B" w:rsidP="00FA6DBD">
      <w:pPr>
        <w:pStyle w:val="FootnoteText"/>
      </w:pPr>
    </w:p>
  </w:footnote>
  <w:footnote w:id="2">
    <w:p w:rsidR="004D747B" w:rsidRPr="00612AD4" w:rsidRDefault="004D747B"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7B" w:rsidRPr="00E07E73" w:rsidRDefault="004D747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D0D"/>
    <w:rsid w:val="00007D98"/>
    <w:rsid w:val="00010B3B"/>
    <w:rsid w:val="00017F2F"/>
    <w:rsid w:val="00020CE8"/>
    <w:rsid w:val="00021C89"/>
    <w:rsid w:val="00023709"/>
    <w:rsid w:val="0002502B"/>
    <w:rsid w:val="000252DA"/>
    <w:rsid w:val="00025FCA"/>
    <w:rsid w:val="000310D8"/>
    <w:rsid w:val="0003619B"/>
    <w:rsid w:val="0004237A"/>
    <w:rsid w:val="000427E4"/>
    <w:rsid w:val="00042A70"/>
    <w:rsid w:val="00045403"/>
    <w:rsid w:val="0004540B"/>
    <w:rsid w:val="000505FD"/>
    <w:rsid w:val="000561EC"/>
    <w:rsid w:val="00056903"/>
    <w:rsid w:val="00057FBD"/>
    <w:rsid w:val="00067BBE"/>
    <w:rsid w:val="00072543"/>
    <w:rsid w:val="00075E79"/>
    <w:rsid w:val="0007652F"/>
    <w:rsid w:val="00076786"/>
    <w:rsid w:val="00085E3F"/>
    <w:rsid w:val="00087BDC"/>
    <w:rsid w:val="0009185B"/>
    <w:rsid w:val="000947C7"/>
    <w:rsid w:val="00096234"/>
    <w:rsid w:val="000A09FA"/>
    <w:rsid w:val="000A0CAE"/>
    <w:rsid w:val="000A303E"/>
    <w:rsid w:val="000A6F4E"/>
    <w:rsid w:val="000A76A2"/>
    <w:rsid w:val="000B202B"/>
    <w:rsid w:val="000B34ED"/>
    <w:rsid w:val="000B611F"/>
    <w:rsid w:val="000C1184"/>
    <w:rsid w:val="000C69CF"/>
    <w:rsid w:val="000C71D3"/>
    <w:rsid w:val="000D3DC3"/>
    <w:rsid w:val="000D6FA9"/>
    <w:rsid w:val="000E0296"/>
    <w:rsid w:val="000E3A1F"/>
    <w:rsid w:val="000E4C5D"/>
    <w:rsid w:val="000F0010"/>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E8E"/>
    <w:rsid w:val="00154572"/>
    <w:rsid w:val="00156D45"/>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8FF"/>
    <w:rsid w:val="002003AE"/>
    <w:rsid w:val="002041C8"/>
    <w:rsid w:val="00205C82"/>
    <w:rsid w:val="00210D78"/>
    <w:rsid w:val="00212A28"/>
    <w:rsid w:val="00212E15"/>
    <w:rsid w:val="00215E0E"/>
    <w:rsid w:val="00217902"/>
    <w:rsid w:val="00222B4D"/>
    <w:rsid w:val="00223B26"/>
    <w:rsid w:val="002335DE"/>
    <w:rsid w:val="0023679A"/>
    <w:rsid w:val="00241BEB"/>
    <w:rsid w:val="002475B8"/>
    <w:rsid w:val="002541A9"/>
    <w:rsid w:val="00254570"/>
    <w:rsid w:val="00264BB1"/>
    <w:rsid w:val="00267825"/>
    <w:rsid w:val="00267FC2"/>
    <w:rsid w:val="002712DD"/>
    <w:rsid w:val="00283C57"/>
    <w:rsid w:val="0028797D"/>
    <w:rsid w:val="00287DD0"/>
    <w:rsid w:val="00290DF4"/>
    <w:rsid w:val="00294C85"/>
    <w:rsid w:val="002A2A1D"/>
    <w:rsid w:val="002A3E2D"/>
    <w:rsid w:val="002A3F0B"/>
    <w:rsid w:val="002B66B1"/>
    <w:rsid w:val="002C7911"/>
    <w:rsid w:val="002D37C3"/>
    <w:rsid w:val="002D5D32"/>
    <w:rsid w:val="002D7652"/>
    <w:rsid w:val="002D7CC3"/>
    <w:rsid w:val="002E16EE"/>
    <w:rsid w:val="002E2C12"/>
    <w:rsid w:val="002F02EF"/>
    <w:rsid w:val="00300569"/>
    <w:rsid w:val="003032A6"/>
    <w:rsid w:val="003077BA"/>
    <w:rsid w:val="00313462"/>
    <w:rsid w:val="00313841"/>
    <w:rsid w:val="00316BA3"/>
    <w:rsid w:val="00322766"/>
    <w:rsid w:val="00326CAB"/>
    <w:rsid w:val="003301A4"/>
    <w:rsid w:val="003323A0"/>
    <w:rsid w:val="00333A1F"/>
    <w:rsid w:val="00334A0E"/>
    <w:rsid w:val="0033578E"/>
    <w:rsid w:val="0033648E"/>
    <w:rsid w:val="00337E49"/>
    <w:rsid w:val="00340CCD"/>
    <w:rsid w:val="0034281D"/>
    <w:rsid w:val="003450DF"/>
    <w:rsid w:val="00346C2A"/>
    <w:rsid w:val="00351647"/>
    <w:rsid w:val="0036247A"/>
    <w:rsid w:val="00362C9C"/>
    <w:rsid w:val="0036676C"/>
    <w:rsid w:val="00367B7C"/>
    <w:rsid w:val="00372C5C"/>
    <w:rsid w:val="00374F12"/>
    <w:rsid w:val="00375CBC"/>
    <w:rsid w:val="003826D1"/>
    <w:rsid w:val="00384A59"/>
    <w:rsid w:val="003868A6"/>
    <w:rsid w:val="0039156B"/>
    <w:rsid w:val="00391EBA"/>
    <w:rsid w:val="00397832"/>
    <w:rsid w:val="003A2D60"/>
    <w:rsid w:val="003A593E"/>
    <w:rsid w:val="003A7C7E"/>
    <w:rsid w:val="003B1B75"/>
    <w:rsid w:val="003B7276"/>
    <w:rsid w:val="003B7719"/>
    <w:rsid w:val="003B77E1"/>
    <w:rsid w:val="003C3349"/>
    <w:rsid w:val="003D1B14"/>
    <w:rsid w:val="003D2959"/>
    <w:rsid w:val="003E1DB6"/>
    <w:rsid w:val="003E6B46"/>
    <w:rsid w:val="003E73AD"/>
    <w:rsid w:val="003F097F"/>
    <w:rsid w:val="004025AA"/>
    <w:rsid w:val="004035B7"/>
    <w:rsid w:val="00406FBD"/>
    <w:rsid w:val="004162ED"/>
    <w:rsid w:val="00417C76"/>
    <w:rsid w:val="004215AB"/>
    <w:rsid w:val="00421B05"/>
    <w:rsid w:val="00422203"/>
    <w:rsid w:val="0042502D"/>
    <w:rsid w:val="0042585E"/>
    <w:rsid w:val="004277E6"/>
    <w:rsid w:val="00434941"/>
    <w:rsid w:val="00443AB4"/>
    <w:rsid w:val="00446177"/>
    <w:rsid w:val="0045250A"/>
    <w:rsid w:val="00454948"/>
    <w:rsid w:val="00456BA6"/>
    <w:rsid w:val="00457269"/>
    <w:rsid w:val="00460268"/>
    <w:rsid w:val="004709AE"/>
    <w:rsid w:val="00474FDF"/>
    <w:rsid w:val="00475A42"/>
    <w:rsid w:val="0047719D"/>
    <w:rsid w:val="00484F15"/>
    <w:rsid w:val="004907F9"/>
    <w:rsid w:val="004A6CC5"/>
    <w:rsid w:val="004B2469"/>
    <w:rsid w:val="004B36EE"/>
    <w:rsid w:val="004B39E7"/>
    <w:rsid w:val="004B722F"/>
    <w:rsid w:val="004C3300"/>
    <w:rsid w:val="004D1328"/>
    <w:rsid w:val="004D2838"/>
    <w:rsid w:val="004D42F2"/>
    <w:rsid w:val="004D747B"/>
    <w:rsid w:val="004E06A4"/>
    <w:rsid w:val="004E5F6A"/>
    <w:rsid w:val="004F1B58"/>
    <w:rsid w:val="004F314C"/>
    <w:rsid w:val="00500D9A"/>
    <w:rsid w:val="005013A1"/>
    <w:rsid w:val="00507314"/>
    <w:rsid w:val="00510347"/>
    <w:rsid w:val="005146DC"/>
    <w:rsid w:val="005168F2"/>
    <w:rsid w:val="0052013F"/>
    <w:rsid w:val="0052040F"/>
    <w:rsid w:val="00523B82"/>
    <w:rsid w:val="00525060"/>
    <w:rsid w:val="00530142"/>
    <w:rsid w:val="0053613F"/>
    <w:rsid w:val="005453DD"/>
    <w:rsid w:val="005455E2"/>
    <w:rsid w:val="00556C85"/>
    <w:rsid w:val="00557253"/>
    <w:rsid w:val="00561DD7"/>
    <w:rsid w:val="00564327"/>
    <w:rsid w:val="00567909"/>
    <w:rsid w:val="0057216C"/>
    <w:rsid w:val="00590A0E"/>
    <w:rsid w:val="00593BDA"/>
    <w:rsid w:val="005948BA"/>
    <w:rsid w:val="00597974"/>
    <w:rsid w:val="005A02FF"/>
    <w:rsid w:val="005A03B5"/>
    <w:rsid w:val="005A1F9E"/>
    <w:rsid w:val="005A353D"/>
    <w:rsid w:val="005B024C"/>
    <w:rsid w:val="005B5E62"/>
    <w:rsid w:val="005C2FF0"/>
    <w:rsid w:val="005C4B8D"/>
    <w:rsid w:val="005C5EA4"/>
    <w:rsid w:val="005F47B4"/>
    <w:rsid w:val="005F617C"/>
    <w:rsid w:val="005F6DF5"/>
    <w:rsid w:val="0060063F"/>
    <w:rsid w:val="006006E7"/>
    <w:rsid w:val="00604D21"/>
    <w:rsid w:val="006118F5"/>
    <w:rsid w:val="00617504"/>
    <w:rsid w:val="00617F90"/>
    <w:rsid w:val="006367BD"/>
    <w:rsid w:val="00642F72"/>
    <w:rsid w:val="00643359"/>
    <w:rsid w:val="00643399"/>
    <w:rsid w:val="00646B02"/>
    <w:rsid w:val="00651D64"/>
    <w:rsid w:val="00655619"/>
    <w:rsid w:val="006566E5"/>
    <w:rsid w:val="00660DC5"/>
    <w:rsid w:val="006610D1"/>
    <w:rsid w:val="00662D02"/>
    <w:rsid w:val="00664FB1"/>
    <w:rsid w:val="00672E1C"/>
    <w:rsid w:val="006745E2"/>
    <w:rsid w:val="00674FFA"/>
    <w:rsid w:val="00680D86"/>
    <w:rsid w:val="006813C0"/>
    <w:rsid w:val="006829F7"/>
    <w:rsid w:val="0069239C"/>
    <w:rsid w:val="006937CE"/>
    <w:rsid w:val="006A2399"/>
    <w:rsid w:val="006A2843"/>
    <w:rsid w:val="006A7941"/>
    <w:rsid w:val="006B1195"/>
    <w:rsid w:val="006C1421"/>
    <w:rsid w:val="006C680B"/>
    <w:rsid w:val="006C6E98"/>
    <w:rsid w:val="006D00FC"/>
    <w:rsid w:val="006D386C"/>
    <w:rsid w:val="006D52BE"/>
    <w:rsid w:val="006D5F98"/>
    <w:rsid w:val="006D7130"/>
    <w:rsid w:val="006E1949"/>
    <w:rsid w:val="006E279D"/>
    <w:rsid w:val="006E47DD"/>
    <w:rsid w:val="006E67F7"/>
    <w:rsid w:val="006F2E23"/>
    <w:rsid w:val="006F7E17"/>
    <w:rsid w:val="007003CE"/>
    <w:rsid w:val="00703151"/>
    <w:rsid w:val="0070518C"/>
    <w:rsid w:val="00713C3A"/>
    <w:rsid w:val="0071507D"/>
    <w:rsid w:val="0072277B"/>
    <w:rsid w:val="00725866"/>
    <w:rsid w:val="00726632"/>
    <w:rsid w:val="007269A4"/>
    <w:rsid w:val="007320D6"/>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7D2"/>
    <w:rsid w:val="007F30D4"/>
    <w:rsid w:val="007F3102"/>
    <w:rsid w:val="007F6619"/>
    <w:rsid w:val="00810FEF"/>
    <w:rsid w:val="00811715"/>
    <w:rsid w:val="00814CBC"/>
    <w:rsid w:val="00814EAD"/>
    <w:rsid w:val="008155A5"/>
    <w:rsid w:val="00816C01"/>
    <w:rsid w:val="00820ADF"/>
    <w:rsid w:val="00821032"/>
    <w:rsid w:val="008274EB"/>
    <w:rsid w:val="008328B2"/>
    <w:rsid w:val="00832D57"/>
    <w:rsid w:val="00836646"/>
    <w:rsid w:val="00837A89"/>
    <w:rsid w:val="008429A6"/>
    <w:rsid w:val="00843D11"/>
    <w:rsid w:val="00846569"/>
    <w:rsid w:val="00846882"/>
    <w:rsid w:val="00850153"/>
    <w:rsid w:val="00851808"/>
    <w:rsid w:val="00854067"/>
    <w:rsid w:val="00865667"/>
    <w:rsid w:val="00870B14"/>
    <w:rsid w:val="00881E9E"/>
    <w:rsid w:val="00885FD0"/>
    <w:rsid w:val="00891A04"/>
    <w:rsid w:val="00892754"/>
    <w:rsid w:val="00894554"/>
    <w:rsid w:val="00895ACD"/>
    <w:rsid w:val="008B1D76"/>
    <w:rsid w:val="008B58EC"/>
    <w:rsid w:val="008C0C38"/>
    <w:rsid w:val="008C4441"/>
    <w:rsid w:val="008C6005"/>
    <w:rsid w:val="008C61A6"/>
    <w:rsid w:val="008D0643"/>
    <w:rsid w:val="008D2778"/>
    <w:rsid w:val="008D4E62"/>
    <w:rsid w:val="008E0585"/>
    <w:rsid w:val="008E1296"/>
    <w:rsid w:val="008E1A55"/>
    <w:rsid w:val="008E1B31"/>
    <w:rsid w:val="008E1C42"/>
    <w:rsid w:val="008E5A4D"/>
    <w:rsid w:val="008F1E2B"/>
    <w:rsid w:val="008F327C"/>
    <w:rsid w:val="008F3801"/>
    <w:rsid w:val="008F5241"/>
    <w:rsid w:val="008F5BD6"/>
    <w:rsid w:val="0090325F"/>
    <w:rsid w:val="00912AD5"/>
    <w:rsid w:val="00912AE1"/>
    <w:rsid w:val="0091322F"/>
    <w:rsid w:val="00924401"/>
    <w:rsid w:val="00926CEC"/>
    <w:rsid w:val="0093789C"/>
    <w:rsid w:val="00940A25"/>
    <w:rsid w:val="00942072"/>
    <w:rsid w:val="009468D1"/>
    <w:rsid w:val="009472D0"/>
    <w:rsid w:val="009506B8"/>
    <w:rsid w:val="00973F46"/>
    <w:rsid w:val="00975CBD"/>
    <w:rsid w:val="009836A5"/>
    <w:rsid w:val="009843DB"/>
    <w:rsid w:val="00992B0E"/>
    <w:rsid w:val="009940EA"/>
    <w:rsid w:val="00995FF4"/>
    <w:rsid w:val="00996455"/>
    <w:rsid w:val="009A7B35"/>
    <w:rsid w:val="009B4190"/>
    <w:rsid w:val="009B712A"/>
    <w:rsid w:val="009C292E"/>
    <w:rsid w:val="009C37D4"/>
    <w:rsid w:val="009C3C1F"/>
    <w:rsid w:val="009D0198"/>
    <w:rsid w:val="009D02CE"/>
    <w:rsid w:val="009D2AD5"/>
    <w:rsid w:val="009D379A"/>
    <w:rsid w:val="009E1B0F"/>
    <w:rsid w:val="009E1C5C"/>
    <w:rsid w:val="009E557F"/>
    <w:rsid w:val="009E619D"/>
    <w:rsid w:val="009F359E"/>
    <w:rsid w:val="009F3C2C"/>
    <w:rsid w:val="009F70C8"/>
    <w:rsid w:val="00A00156"/>
    <w:rsid w:val="00A00238"/>
    <w:rsid w:val="00A01AC7"/>
    <w:rsid w:val="00A122BC"/>
    <w:rsid w:val="00A12E0F"/>
    <w:rsid w:val="00A16064"/>
    <w:rsid w:val="00A23AE8"/>
    <w:rsid w:val="00A257EA"/>
    <w:rsid w:val="00A2797B"/>
    <w:rsid w:val="00A30CED"/>
    <w:rsid w:val="00A318E3"/>
    <w:rsid w:val="00A33224"/>
    <w:rsid w:val="00A421F6"/>
    <w:rsid w:val="00A438D4"/>
    <w:rsid w:val="00A44582"/>
    <w:rsid w:val="00A50CD1"/>
    <w:rsid w:val="00A52C9A"/>
    <w:rsid w:val="00A546D7"/>
    <w:rsid w:val="00A55BCD"/>
    <w:rsid w:val="00A573FF"/>
    <w:rsid w:val="00A64A8F"/>
    <w:rsid w:val="00A653AA"/>
    <w:rsid w:val="00A701A0"/>
    <w:rsid w:val="00A72091"/>
    <w:rsid w:val="00A7583A"/>
    <w:rsid w:val="00A83B8B"/>
    <w:rsid w:val="00A840D8"/>
    <w:rsid w:val="00A85C06"/>
    <w:rsid w:val="00A862D7"/>
    <w:rsid w:val="00A869C4"/>
    <w:rsid w:val="00A87123"/>
    <w:rsid w:val="00A93D95"/>
    <w:rsid w:val="00A96805"/>
    <w:rsid w:val="00AA4801"/>
    <w:rsid w:val="00AA6200"/>
    <w:rsid w:val="00AA6442"/>
    <w:rsid w:val="00AB0610"/>
    <w:rsid w:val="00AB3EF8"/>
    <w:rsid w:val="00AB7B89"/>
    <w:rsid w:val="00AC5F98"/>
    <w:rsid w:val="00AD3E80"/>
    <w:rsid w:val="00AD5912"/>
    <w:rsid w:val="00AE13BA"/>
    <w:rsid w:val="00AE34A8"/>
    <w:rsid w:val="00AE4410"/>
    <w:rsid w:val="00AE55E1"/>
    <w:rsid w:val="00AF0C4C"/>
    <w:rsid w:val="00AF3D1F"/>
    <w:rsid w:val="00B04705"/>
    <w:rsid w:val="00B04768"/>
    <w:rsid w:val="00B04F59"/>
    <w:rsid w:val="00B04FC2"/>
    <w:rsid w:val="00B05967"/>
    <w:rsid w:val="00B05AC1"/>
    <w:rsid w:val="00B1499F"/>
    <w:rsid w:val="00B149C3"/>
    <w:rsid w:val="00B14FA4"/>
    <w:rsid w:val="00B22958"/>
    <w:rsid w:val="00B25178"/>
    <w:rsid w:val="00B2607F"/>
    <w:rsid w:val="00B26E20"/>
    <w:rsid w:val="00B33D20"/>
    <w:rsid w:val="00B428F1"/>
    <w:rsid w:val="00B44E64"/>
    <w:rsid w:val="00B47A73"/>
    <w:rsid w:val="00B577AA"/>
    <w:rsid w:val="00B64E0B"/>
    <w:rsid w:val="00B77801"/>
    <w:rsid w:val="00B82AF0"/>
    <w:rsid w:val="00B90AC9"/>
    <w:rsid w:val="00B97422"/>
    <w:rsid w:val="00BC5232"/>
    <w:rsid w:val="00BC6E75"/>
    <w:rsid w:val="00BC7B52"/>
    <w:rsid w:val="00BD2470"/>
    <w:rsid w:val="00BE0E38"/>
    <w:rsid w:val="00BE3454"/>
    <w:rsid w:val="00BE3986"/>
    <w:rsid w:val="00BF1777"/>
    <w:rsid w:val="00C00786"/>
    <w:rsid w:val="00C03276"/>
    <w:rsid w:val="00C1665A"/>
    <w:rsid w:val="00C25E78"/>
    <w:rsid w:val="00C263DC"/>
    <w:rsid w:val="00C3078C"/>
    <w:rsid w:val="00C338BB"/>
    <w:rsid w:val="00C34685"/>
    <w:rsid w:val="00C34E09"/>
    <w:rsid w:val="00C411A6"/>
    <w:rsid w:val="00C44FCB"/>
    <w:rsid w:val="00C4692A"/>
    <w:rsid w:val="00C47252"/>
    <w:rsid w:val="00C4783F"/>
    <w:rsid w:val="00C50B0B"/>
    <w:rsid w:val="00C52AD1"/>
    <w:rsid w:val="00C52EE6"/>
    <w:rsid w:val="00C558ED"/>
    <w:rsid w:val="00C57551"/>
    <w:rsid w:val="00C65D95"/>
    <w:rsid w:val="00C671B3"/>
    <w:rsid w:val="00C704FA"/>
    <w:rsid w:val="00C71F06"/>
    <w:rsid w:val="00C76991"/>
    <w:rsid w:val="00C77D48"/>
    <w:rsid w:val="00C81F44"/>
    <w:rsid w:val="00C83E1D"/>
    <w:rsid w:val="00C86254"/>
    <w:rsid w:val="00C97485"/>
    <w:rsid w:val="00C97E8E"/>
    <w:rsid w:val="00CA04E1"/>
    <w:rsid w:val="00CA0C99"/>
    <w:rsid w:val="00CA18F4"/>
    <w:rsid w:val="00CB09D6"/>
    <w:rsid w:val="00CB7D8D"/>
    <w:rsid w:val="00CC1184"/>
    <w:rsid w:val="00CC3DD7"/>
    <w:rsid w:val="00CC6051"/>
    <w:rsid w:val="00CC7F57"/>
    <w:rsid w:val="00CD7209"/>
    <w:rsid w:val="00CD76C2"/>
    <w:rsid w:val="00CE1358"/>
    <w:rsid w:val="00CE2703"/>
    <w:rsid w:val="00CE2767"/>
    <w:rsid w:val="00CF1EFA"/>
    <w:rsid w:val="00CF41D3"/>
    <w:rsid w:val="00D00A6F"/>
    <w:rsid w:val="00D0279A"/>
    <w:rsid w:val="00D06C1F"/>
    <w:rsid w:val="00D132CC"/>
    <w:rsid w:val="00D17213"/>
    <w:rsid w:val="00D21C40"/>
    <w:rsid w:val="00D23FB5"/>
    <w:rsid w:val="00D25EE3"/>
    <w:rsid w:val="00D3480B"/>
    <w:rsid w:val="00D34F0F"/>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81E6F"/>
    <w:rsid w:val="00D86687"/>
    <w:rsid w:val="00D905E4"/>
    <w:rsid w:val="00D939F9"/>
    <w:rsid w:val="00D94A13"/>
    <w:rsid w:val="00DA45C2"/>
    <w:rsid w:val="00DA6408"/>
    <w:rsid w:val="00DA6CBB"/>
    <w:rsid w:val="00DA6DB9"/>
    <w:rsid w:val="00DB28EB"/>
    <w:rsid w:val="00DB3888"/>
    <w:rsid w:val="00DB646C"/>
    <w:rsid w:val="00DC084D"/>
    <w:rsid w:val="00DC3696"/>
    <w:rsid w:val="00DC4092"/>
    <w:rsid w:val="00DC56AF"/>
    <w:rsid w:val="00DC7DEC"/>
    <w:rsid w:val="00DD0DBC"/>
    <w:rsid w:val="00DD66F0"/>
    <w:rsid w:val="00DE2EAB"/>
    <w:rsid w:val="00DE3D80"/>
    <w:rsid w:val="00DE5146"/>
    <w:rsid w:val="00DE6306"/>
    <w:rsid w:val="00DE677F"/>
    <w:rsid w:val="00DE67E5"/>
    <w:rsid w:val="00DE738F"/>
    <w:rsid w:val="00DF5E45"/>
    <w:rsid w:val="00DF6A92"/>
    <w:rsid w:val="00E02C5A"/>
    <w:rsid w:val="00E04ABC"/>
    <w:rsid w:val="00E04DA8"/>
    <w:rsid w:val="00E05856"/>
    <w:rsid w:val="00E07E73"/>
    <w:rsid w:val="00E128F7"/>
    <w:rsid w:val="00E14131"/>
    <w:rsid w:val="00E21768"/>
    <w:rsid w:val="00E24169"/>
    <w:rsid w:val="00E24F08"/>
    <w:rsid w:val="00E25D1A"/>
    <w:rsid w:val="00E2604B"/>
    <w:rsid w:val="00E30066"/>
    <w:rsid w:val="00E32887"/>
    <w:rsid w:val="00E33FCB"/>
    <w:rsid w:val="00E35E05"/>
    <w:rsid w:val="00E40E68"/>
    <w:rsid w:val="00E41AD1"/>
    <w:rsid w:val="00E45A69"/>
    <w:rsid w:val="00E45C2F"/>
    <w:rsid w:val="00E508C1"/>
    <w:rsid w:val="00E56615"/>
    <w:rsid w:val="00E6404A"/>
    <w:rsid w:val="00E7692A"/>
    <w:rsid w:val="00E80EB9"/>
    <w:rsid w:val="00E842F1"/>
    <w:rsid w:val="00E861C0"/>
    <w:rsid w:val="00E91218"/>
    <w:rsid w:val="00E94BF4"/>
    <w:rsid w:val="00E96412"/>
    <w:rsid w:val="00EA097C"/>
    <w:rsid w:val="00EA1369"/>
    <w:rsid w:val="00EA6770"/>
    <w:rsid w:val="00EA6AA2"/>
    <w:rsid w:val="00EA7155"/>
    <w:rsid w:val="00EB39BD"/>
    <w:rsid w:val="00ED1664"/>
    <w:rsid w:val="00ED3A8B"/>
    <w:rsid w:val="00ED48BF"/>
    <w:rsid w:val="00EE0FD5"/>
    <w:rsid w:val="00EE1195"/>
    <w:rsid w:val="00EE2A8B"/>
    <w:rsid w:val="00EE33C8"/>
    <w:rsid w:val="00EF7E77"/>
    <w:rsid w:val="00F0178D"/>
    <w:rsid w:val="00F11517"/>
    <w:rsid w:val="00F16C28"/>
    <w:rsid w:val="00F17145"/>
    <w:rsid w:val="00F212E8"/>
    <w:rsid w:val="00F22630"/>
    <w:rsid w:val="00F22C45"/>
    <w:rsid w:val="00F33A6E"/>
    <w:rsid w:val="00F35D1C"/>
    <w:rsid w:val="00F405F7"/>
    <w:rsid w:val="00F41E60"/>
    <w:rsid w:val="00F42B7C"/>
    <w:rsid w:val="00F43C01"/>
    <w:rsid w:val="00F45619"/>
    <w:rsid w:val="00F47A7C"/>
    <w:rsid w:val="00F52648"/>
    <w:rsid w:val="00F532B9"/>
    <w:rsid w:val="00F679B9"/>
    <w:rsid w:val="00F70DFB"/>
    <w:rsid w:val="00F71192"/>
    <w:rsid w:val="00F72BE3"/>
    <w:rsid w:val="00F84C17"/>
    <w:rsid w:val="00F84F0A"/>
    <w:rsid w:val="00F8549B"/>
    <w:rsid w:val="00F877D4"/>
    <w:rsid w:val="00F87B5C"/>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5E96"/>
    <w:rsid w:val="00FD60E9"/>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40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egot@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71994-EBEA-4D0D-9A65-78143146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Lesego Theebeatshipi</cp:lastModifiedBy>
  <cp:revision>21</cp:revision>
  <cp:lastPrinted>2023-08-24T06:39:00Z</cp:lastPrinted>
  <dcterms:created xsi:type="dcterms:W3CDTF">2023-08-31T07:08:00Z</dcterms:created>
  <dcterms:modified xsi:type="dcterms:W3CDTF">2023-09-06T12:21:00Z</dcterms:modified>
</cp:coreProperties>
</file>