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C8644" w14:textId="2D0CA1F0" w:rsidR="00B567E4" w:rsidRDefault="008414CE">
      <w:pPr>
        <w:rPr>
          <w:rFonts w:ascii="Bodoni MT Black" w:hAnsi="Bodoni MT Black"/>
          <w:color w:val="000000" w:themeColor="text1"/>
          <w:sz w:val="28"/>
          <w:szCs w:val="28"/>
          <w:u w:val="single"/>
          <w:lang w:val="en-US"/>
        </w:rPr>
      </w:pPr>
      <w:r>
        <w:rPr>
          <w:noProof/>
          <w:lang w:eastAsia="en-ZA"/>
        </w:rPr>
        <w:drawing>
          <wp:inline distT="0" distB="0" distL="0" distR="0" wp14:anchorId="58AD4FF9" wp14:editId="4C249DD1">
            <wp:extent cx="5783580" cy="2545080"/>
            <wp:effectExtent l="0" t="0" r="7620" b="762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775" cy="256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7B446" w14:textId="30CB5F76" w:rsidR="00D416BA" w:rsidRDefault="007F6666">
      <w:pPr>
        <w:rPr>
          <w:rFonts w:ascii="Bodoni MT Black" w:hAnsi="Bodoni MT Black"/>
          <w:color w:val="000000" w:themeColor="text1"/>
          <w:sz w:val="28"/>
          <w:szCs w:val="28"/>
          <w:u w:val="single"/>
          <w:lang w:val="en-US"/>
        </w:rPr>
      </w:pPr>
      <w:r>
        <w:rPr>
          <w:rFonts w:ascii="Bodoni MT Black" w:hAnsi="Bodoni MT Black"/>
          <w:color w:val="000000" w:themeColor="text1"/>
          <w:sz w:val="28"/>
          <w:szCs w:val="28"/>
          <w:u w:val="single"/>
          <w:lang w:val="en-US"/>
        </w:rPr>
        <w:t xml:space="preserve">REQUEST FOR </w:t>
      </w:r>
      <w:proofErr w:type="gramStart"/>
      <w:r>
        <w:rPr>
          <w:rFonts w:ascii="Bodoni MT Black" w:hAnsi="Bodoni MT Black"/>
          <w:color w:val="000000" w:themeColor="text1"/>
          <w:sz w:val="28"/>
          <w:szCs w:val="28"/>
          <w:u w:val="single"/>
          <w:lang w:val="en-US"/>
        </w:rPr>
        <w:t>QUOTATION:PRINTING</w:t>
      </w:r>
      <w:proofErr w:type="gramEnd"/>
      <w:r>
        <w:rPr>
          <w:rFonts w:ascii="Bodoni MT Black" w:hAnsi="Bodoni MT Black"/>
          <w:color w:val="000000" w:themeColor="text1"/>
          <w:sz w:val="28"/>
          <w:szCs w:val="28"/>
          <w:u w:val="single"/>
          <w:lang w:val="en-US"/>
        </w:rPr>
        <w:t xml:space="preserve"> OF INVOICES AND STATEMENTS </w:t>
      </w:r>
    </w:p>
    <w:p w14:paraId="354BA58A" w14:textId="51D3B796" w:rsidR="0056429C" w:rsidRPr="00B1416A" w:rsidRDefault="00D416BA">
      <w:pPr>
        <w:rPr>
          <w:rFonts w:ascii="Arial" w:hAnsi="Arial" w:cs="Arial"/>
          <w:color w:val="000000" w:themeColor="text1"/>
          <w:lang w:val="en-US"/>
        </w:rPr>
      </w:pPr>
      <w:r w:rsidRPr="00B1416A">
        <w:rPr>
          <w:rFonts w:ascii="Arial" w:hAnsi="Arial" w:cs="Arial"/>
          <w:color w:val="000000" w:themeColor="text1"/>
          <w:lang w:val="en-US"/>
        </w:rPr>
        <w:t>PLEASE</w:t>
      </w:r>
      <w:r w:rsidR="00B07C79">
        <w:rPr>
          <w:rFonts w:ascii="Arial" w:hAnsi="Arial" w:cs="Arial"/>
          <w:color w:val="000000" w:themeColor="text1"/>
          <w:lang w:val="en-US"/>
        </w:rPr>
        <w:t xml:space="preserve"> QUOTE</w:t>
      </w:r>
      <w:r w:rsidRPr="00B1416A">
        <w:rPr>
          <w:rFonts w:ascii="Arial" w:hAnsi="Arial" w:cs="Arial"/>
          <w:color w:val="000000" w:themeColor="text1"/>
          <w:lang w:val="en-US"/>
        </w:rPr>
        <w:t xml:space="preserve"> </w:t>
      </w:r>
      <w:r w:rsidR="00B07C79">
        <w:rPr>
          <w:rFonts w:ascii="Arial" w:hAnsi="Arial" w:cs="Arial"/>
          <w:color w:val="000000" w:themeColor="text1"/>
          <w:lang w:val="en-US"/>
        </w:rPr>
        <w:t xml:space="preserve">ACCORDING TO THE </w:t>
      </w:r>
      <w:r w:rsidR="0041775E">
        <w:rPr>
          <w:rFonts w:ascii="Arial" w:hAnsi="Arial" w:cs="Arial"/>
          <w:color w:val="000000" w:themeColor="text1"/>
          <w:lang w:val="en-US"/>
        </w:rPr>
        <w:t>FOLLOWING</w:t>
      </w:r>
      <w:r w:rsidR="00B07C79">
        <w:rPr>
          <w:rFonts w:ascii="Arial" w:hAnsi="Arial" w:cs="Arial"/>
          <w:color w:val="000000" w:themeColor="text1"/>
          <w:lang w:val="en-US"/>
        </w:rPr>
        <w:t xml:space="preserve"> SPECIFICATIONS</w:t>
      </w:r>
      <w:r w:rsidR="0056429C" w:rsidRPr="00B1416A">
        <w:rPr>
          <w:rFonts w:ascii="Arial" w:hAnsi="Arial" w:cs="Arial"/>
          <w:color w:val="000000" w:themeColor="text1"/>
          <w:lang w:val="en-US"/>
        </w:rPr>
        <w:t>:</w:t>
      </w:r>
    </w:p>
    <w:p w14:paraId="123AC163" w14:textId="1DE4CABA" w:rsidR="00B07C79" w:rsidRDefault="00020192" w:rsidP="002D0701">
      <w:pPr>
        <w:pStyle w:val="xxmsonormal"/>
        <w:numPr>
          <w:ilvl w:val="0"/>
          <w:numId w:val="7"/>
        </w:numPr>
        <w:rPr>
          <w:rFonts w:ascii="Arial" w:hAnsi="Arial" w:cs="Arial"/>
          <w:b/>
          <w:bCs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Item:</w:t>
      </w:r>
      <w:r w:rsidR="00885DCA">
        <w:rPr>
          <w:rFonts w:ascii="Arial" w:hAnsi="Arial" w:cs="Arial"/>
          <w:color w:val="000000" w:themeColor="text1"/>
          <w:lang w:val="en-US"/>
        </w:rPr>
        <w:t xml:space="preserve"> </w:t>
      </w:r>
      <w:r w:rsidR="007F6666">
        <w:rPr>
          <w:rFonts w:ascii="Arial" w:hAnsi="Arial" w:cs="Arial"/>
          <w:b/>
          <w:bCs/>
          <w:color w:val="000000" w:themeColor="text1"/>
          <w:lang w:val="en-US"/>
        </w:rPr>
        <w:t>PRINTING OF INVOICES AND STATEMENT</w:t>
      </w:r>
    </w:p>
    <w:p w14:paraId="1C0D3505" w14:textId="5641E6F2" w:rsidR="008C0BFE" w:rsidRPr="007F6666" w:rsidRDefault="002D0701" w:rsidP="007F6666">
      <w:pPr>
        <w:pStyle w:val="xxxxmsonormal"/>
        <w:numPr>
          <w:ilvl w:val="0"/>
          <w:numId w:val="7"/>
        </w:numPr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</w:pPr>
      <w:r w:rsidRPr="006E371C">
        <w:rPr>
          <w:rFonts w:ascii="Arial" w:hAnsi="Arial" w:cs="Arial"/>
          <w:bCs/>
          <w:color w:val="000000" w:themeColor="text1"/>
          <w:lang w:val="en-US"/>
        </w:rPr>
        <w:t xml:space="preserve">Detailed </w:t>
      </w:r>
      <w:r w:rsidR="006E371C" w:rsidRPr="006E371C">
        <w:rPr>
          <w:rFonts w:ascii="Arial" w:hAnsi="Arial" w:cs="Arial"/>
          <w:bCs/>
          <w:color w:val="000000" w:themeColor="text1"/>
          <w:lang w:val="en-US"/>
        </w:rPr>
        <w:t>specification</w:t>
      </w:r>
      <w:r w:rsidR="006E371C">
        <w:rPr>
          <w:rFonts w:ascii="Arial" w:hAnsi="Arial" w:cs="Arial"/>
          <w:b/>
          <w:bCs/>
          <w:color w:val="000000" w:themeColor="text1"/>
          <w:lang w:val="en-US"/>
        </w:rPr>
        <w:t>:</w:t>
      </w:r>
      <w:r w:rsidR="007F6666">
        <w:rPr>
          <w:rFonts w:ascii="Arial" w:hAnsi="Arial" w:cs="Arial"/>
          <w:b/>
          <w:bCs/>
          <w:color w:val="000000" w:themeColor="text1"/>
          <w:lang w:val="en-US"/>
        </w:rPr>
        <w:t xml:space="preserve"> ATTACHED ON THE RFQ</w:t>
      </w:r>
    </w:p>
    <w:p w14:paraId="3BD1A1FE" w14:textId="65B10D9C" w:rsidR="00742E47" w:rsidRPr="00617A80" w:rsidRDefault="005C6DF0" w:rsidP="005C6DF0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</w:t>
      </w:r>
      <w:r w:rsidR="007F6666">
        <w:rPr>
          <w:rFonts w:ascii="Arial" w:hAnsi="Arial" w:cs="Arial"/>
          <w:color w:val="000000" w:themeColor="text1"/>
          <w:lang w:val="en-US"/>
        </w:rPr>
        <w:t>3</w:t>
      </w:r>
      <w:r w:rsidR="0041775E">
        <w:rPr>
          <w:rFonts w:ascii="Arial" w:hAnsi="Arial" w:cs="Arial"/>
          <w:color w:val="000000" w:themeColor="text1"/>
          <w:lang w:val="en-US"/>
        </w:rPr>
        <w:t>.</w:t>
      </w:r>
      <w:r>
        <w:rPr>
          <w:rFonts w:ascii="Arial" w:hAnsi="Arial" w:cs="Arial"/>
          <w:color w:val="000000" w:themeColor="text1"/>
          <w:lang w:val="en-US"/>
        </w:rPr>
        <w:t xml:space="preserve"> </w:t>
      </w:r>
      <w:r w:rsidR="00B1416A" w:rsidRPr="0041775E">
        <w:rPr>
          <w:rFonts w:ascii="Arial" w:hAnsi="Arial" w:cs="Arial"/>
          <w:color w:val="000000" w:themeColor="text1"/>
          <w:lang w:val="en-US"/>
        </w:rPr>
        <w:t xml:space="preserve">SCM Related </w:t>
      </w:r>
      <w:r w:rsidR="0056429C" w:rsidRPr="0041775E">
        <w:rPr>
          <w:rFonts w:ascii="Arial" w:hAnsi="Arial" w:cs="Arial"/>
          <w:color w:val="000000" w:themeColor="text1"/>
          <w:lang w:val="en-US"/>
        </w:rPr>
        <w:t>Enquiries:</w:t>
      </w:r>
      <w:hyperlink r:id="rId6" w:history="1">
        <w:r w:rsidR="00B1416A" w:rsidRPr="0041775E">
          <w:rPr>
            <w:rStyle w:val="Hyperlink"/>
            <w:rFonts w:ascii="Arial" w:hAnsi="Arial" w:cs="Arial"/>
            <w:lang w:val="en-US"/>
          </w:rPr>
          <w:t>nmafanya@bocma.co.za</w:t>
        </w:r>
      </w:hyperlink>
      <w:r w:rsidR="00B1416A" w:rsidRPr="0041775E">
        <w:rPr>
          <w:rFonts w:ascii="Arial" w:hAnsi="Arial" w:cs="Arial"/>
          <w:lang w:val="en-US"/>
        </w:rPr>
        <w:t xml:space="preserve"> </w:t>
      </w:r>
      <w:r w:rsidR="004E42C1">
        <w:rPr>
          <w:rFonts w:ascii="Arial" w:hAnsi="Arial" w:cs="Arial"/>
          <w:lang w:val="en-US"/>
        </w:rPr>
        <w:t>or asithole@bocma.co.za</w:t>
      </w:r>
    </w:p>
    <w:p w14:paraId="3FAEF15E" w14:textId="0290050E" w:rsidR="002970D3" w:rsidRDefault="000E64D9" w:rsidP="00742E47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8</w:t>
      </w:r>
      <w:r w:rsidR="00742E47">
        <w:rPr>
          <w:rFonts w:ascii="Arial" w:hAnsi="Arial" w:cs="Arial"/>
          <w:color w:val="000000" w:themeColor="text1"/>
          <w:lang w:val="en-US"/>
        </w:rPr>
        <w:t xml:space="preserve">. </w:t>
      </w:r>
      <w:r w:rsidR="0056429C" w:rsidRPr="00742E47">
        <w:rPr>
          <w:rFonts w:ascii="Arial" w:hAnsi="Arial" w:cs="Arial"/>
          <w:color w:val="000000" w:themeColor="text1"/>
          <w:lang w:val="en-US"/>
        </w:rPr>
        <w:t xml:space="preserve">Closing </w:t>
      </w:r>
      <w:r w:rsidR="007C3955" w:rsidRPr="00742E47">
        <w:rPr>
          <w:rFonts w:ascii="Arial" w:hAnsi="Arial" w:cs="Arial"/>
          <w:color w:val="000000" w:themeColor="text1"/>
          <w:lang w:val="en-US"/>
        </w:rPr>
        <w:t>Date</w:t>
      </w:r>
      <w:r w:rsidR="008C0BFE" w:rsidRPr="00742E47">
        <w:rPr>
          <w:rFonts w:ascii="Arial" w:hAnsi="Arial" w:cs="Arial"/>
          <w:color w:val="000000" w:themeColor="text1"/>
          <w:lang w:val="en-US"/>
        </w:rPr>
        <w:t xml:space="preserve"> </w:t>
      </w:r>
      <w:r w:rsidR="00E800EE" w:rsidRPr="00742E47">
        <w:rPr>
          <w:rFonts w:ascii="Arial" w:hAnsi="Arial" w:cs="Arial"/>
          <w:color w:val="000000" w:themeColor="text1"/>
          <w:lang w:val="en-US"/>
        </w:rPr>
        <w:t>RFQ:</w:t>
      </w:r>
      <w:r w:rsidR="008C0BFE" w:rsidRPr="00742E47">
        <w:rPr>
          <w:rFonts w:ascii="Arial" w:hAnsi="Arial" w:cs="Arial"/>
          <w:color w:val="000000" w:themeColor="text1"/>
          <w:lang w:val="en-US"/>
        </w:rPr>
        <w:t xml:space="preserve"> </w:t>
      </w:r>
      <w:r w:rsidR="00D45B69">
        <w:rPr>
          <w:rFonts w:ascii="Arial" w:hAnsi="Arial" w:cs="Arial"/>
          <w:color w:val="000000" w:themeColor="text1"/>
          <w:lang w:val="en-US"/>
        </w:rPr>
        <w:t>Tuesday 26 September 2023 @ 12</w:t>
      </w:r>
      <w:r w:rsidR="007F6666">
        <w:rPr>
          <w:rFonts w:ascii="Arial" w:hAnsi="Arial" w:cs="Arial"/>
          <w:color w:val="000000" w:themeColor="text1"/>
          <w:lang w:val="en-US"/>
        </w:rPr>
        <w:t>:00</w:t>
      </w:r>
      <w:r w:rsidR="00D45B69">
        <w:rPr>
          <w:rFonts w:ascii="Arial" w:hAnsi="Arial" w:cs="Arial"/>
          <w:color w:val="000000" w:themeColor="text1"/>
          <w:lang w:val="en-US"/>
        </w:rPr>
        <w:t xml:space="preserve">PM </w:t>
      </w:r>
      <w:bookmarkStart w:id="0" w:name="_GoBack"/>
      <w:bookmarkEnd w:id="0"/>
    </w:p>
    <w:p w14:paraId="69031B7F" w14:textId="77777777" w:rsidR="0056429C" w:rsidRPr="002A244B" w:rsidRDefault="0056429C" w:rsidP="0056429C">
      <w:pPr>
        <w:rPr>
          <w:rFonts w:ascii="Arial" w:hAnsi="Arial" w:cs="Arial"/>
          <w:color w:val="000000" w:themeColor="text1"/>
          <w:lang w:val="en-US"/>
        </w:rPr>
      </w:pPr>
      <w:r w:rsidRPr="002A244B">
        <w:rPr>
          <w:rFonts w:ascii="Arial" w:hAnsi="Arial" w:cs="Arial"/>
          <w:color w:val="000000" w:themeColor="text1"/>
          <w:lang w:val="en-US"/>
        </w:rPr>
        <w:t xml:space="preserve">Please complete the SBD Forms </w:t>
      </w:r>
      <w:r w:rsidR="007C3955" w:rsidRPr="002A244B">
        <w:rPr>
          <w:rFonts w:ascii="Arial" w:hAnsi="Arial" w:cs="Arial"/>
          <w:color w:val="000000" w:themeColor="text1"/>
          <w:lang w:val="en-US"/>
        </w:rPr>
        <w:t>attached,</w:t>
      </w:r>
      <w:r w:rsidRPr="002A244B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3742C55B" w14:textId="77777777" w:rsidR="00915DF3" w:rsidRPr="002A244B" w:rsidRDefault="0056429C" w:rsidP="0056429C">
      <w:pPr>
        <w:rPr>
          <w:rFonts w:ascii="Arial" w:hAnsi="Arial" w:cs="Arial"/>
          <w:color w:val="000000" w:themeColor="text1"/>
          <w:lang w:val="en-US"/>
        </w:rPr>
      </w:pPr>
      <w:r w:rsidRPr="002A244B">
        <w:rPr>
          <w:rFonts w:ascii="Arial" w:hAnsi="Arial" w:cs="Arial"/>
          <w:color w:val="000000" w:themeColor="text1"/>
          <w:lang w:val="en-US"/>
        </w:rPr>
        <w:t>Please attach you</w:t>
      </w:r>
      <w:r w:rsidR="000B1C68" w:rsidRPr="002A244B">
        <w:rPr>
          <w:rFonts w:ascii="Arial" w:hAnsi="Arial" w:cs="Arial"/>
          <w:color w:val="000000" w:themeColor="text1"/>
          <w:lang w:val="en-US"/>
        </w:rPr>
        <w:t>r</w:t>
      </w:r>
      <w:r w:rsidRPr="002A244B">
        <w:rPr>
          <w:rFonts w:ascii="Arial" w:hAnsi="Arial" w:cs="Arial"/>
          <w:color w:val="000000" w:themeColor="text1"/>
          <w:lang w:val="en-US"/>
        </w:rPr>
        <w:t xml:space="preserve"> Tax clearance </w:t>
      </w:r>
      <w:r w:rsidR="002970D3" w:rsidRPr="002A244B">
        <w:rPr>
          <w:rFonts w:ascii="Arial" w:hAnsi="Arial" w:cs="Arial"/>
          <w:color w:val="000000" w:themeColor="text1"/>
          <w:lang w:val="en-US"/>
        </w:rPr>
        <w:t>clearly reflecting tax status Pin</w:t>
      </w:r>
    </w:p>
    <w:p w14:paraId="179A1551" w14:textId="77777777" w:rsidR="002F0370" w:rsidRPr="002A244B" w:rsidRDefault="002F0370" w:rsidP="0056429C">
      <w:pPr>
        <w:rPr>
          <w:rFonts w:ascii="Arial" w:hAnsi="Arial" w:cs="Arial"/>
          <w:b/>
          <w:color w:val="000000" w:themeColor="text1"/>
          <w:u w:val="single"/>
          <w:lang w:val="en-US"/>
        </w:rPr>
      </w:pPr>
      <w:r w:rsidRPr="002A244B">
        <w:rPr>
          <w:rFonts w:ascii="Arial" w:hAnsi="Arial" w:cs="Arial"/>
          <w:b/>
          <w:color w:val="000000" w:themeColor="text1"/>
          <w:u w:val="single"/>
          <w:lang w:val="en-US"/>
        </w:rPr>
        <w:t xml:space="preserve">Evaluation Process: </w:t>
      </w:r>
    </w:p>
    <w:p w14:paraId="0D30956D" w14:textId="77777777" w:rsidR="002F0370" w:rsidRPr="002A244B" w:rsidRDefault="002F0370" w:rsidP="0056429C">
      <w:pPr>
        <w:rPr>
          <w:rFonts w:ascii="Arial" w:hAnsi="Arial" w:cs="Arial"/>
          <w:color w:val="000000" w:themeColor="text1"/>
          <w:lang w:val="en-US"/>
        </w:rPr>
      </w:pPr>
      <w:r w:rsidRPr="002A244B">
        <w:rPr>
          <w:rFonts w:ascii="Arial" w:hAnsi="Arial" w:cs="Arial"/>
          <w:color w:val="000000" w:themeColor="text1"/>
          <w:lang w:val="en-US"/>
        </w:rPr>
        <w:t xml:space="preserve">This </w:t>
      </w:r>
      <w:r w:rsidR="000B1C68" w:rsidRPr="002A244B">
        <w:rPr>
          <w:rFonts w:ascii="Arial" w:hAnsi="Arial" w:cs="Arial"/>
          <w:color w:val="000000" w:themeColor="text1"/>
          <w:lang w:val="en-US"/>
        </w:rPr>
        <w:t>RFQ,</w:t>
      </w:r>
      <w:r w:rsidRPr="002A244B">
        <w:rPr>
          <w:rFonts w:ascii="Arial" w:hAnsi="Arial" w:cs="Arial"/>
          <w:color w:val="000000" w:themeColor="text1"/>
          <w:lang w:val="en-US"/>
        </w:rPr>
        <w:t xml:space="preserve"> will be evaluated as per the PPR </w:t>
      </w:r>
      <w:r w:rsidR="002970D3" w:rsidRPr="002A244B">
        <w:rPr>
          <w:rFonts w:ascii="Arial" w:hAnsi="Arial" w:cs="Arial"/>
          <w:color w:val="000000" w:themeColor="text1"/>
          <w:lang w:val="en-US"/>
        </w:rPr>
        <w:t>of 2022 on the</w:t>
      </w:r>
      <w:r w:rsidR="000B1C68" w:rsidRPr="002A244B">
        <w:rPr>
          <w:rFonts w:ascii="Arial" w:hAnsi="Arial" w:cs="Arial"/>
          <w:color w:val="000000" w:themeColor="text1"/>
          <w:lang w:val="en-US"/>
        </w:rPr>
        <w:t xml:space="preserve"> 80/20 principle </w:t>
      </w:r>
    </w:p>
    <w:p w14:paraId="1BE137A3" w14:textId="5DDFBCBD" w:rsidR="000B1C68" w:rsidRDefault="000B1C68" w:rsidP="0056429C">
      <w:pPr>
        <w:rPr>
          <w:rFonts w:ascii="Arial" w:hAnsi="Arial" w:cs="Arial"/>
          <w:color w:val="000000" w:themeColor="text1"/>
          <w:lang w:val="en-US"/>
        </w:rPr>
      </w:pPr>
      <w:r w:rsidRPr="002A244B">
        <w:rPr>
          <w:rFonts w:ascii="Arial" w:hAnsi="Arial" w:cs="Arial"/>
          <w:color w:val="000000" w:themeColor="text1"/>
          <w:lang w:val="en-US"/>
        </w:rPr>
        <w:t>Where 80 points will be for price and the 20</w:t>
      </w:r>
      <w:r w:rsidR="002970D3" w:rsidRPr="002A244B">
        <w:rPr>
          <w:rFonts w:ascii="Arial" w:hAnsi="Arial" w:cs="Arial"/>
          <w:color w:val="000000" w:themeColor="text1"/>
          <w:lang w:val="en-US"/>
        </w:rPr>
        <w:t xml:space="preserve"> points</w:t>
      </w:r>
      <w:r w:rsidRPr="002A244B">
        <w:rPr>
          <w:rFonts w:ascii="Arial" w:hAnsi="Arial" w:cs="Arial"/>
          <w:color w:val="000000" w:themeColor="text1"/>
          <w:lang w:val="en-US"/>
        </w:rPr>
        <w:t xml:space="preserve"> for specific goals.</w:t>
      </w:r>
    </w:p>
    <w:p w14:paraId="3C502AF2" w14:textId="42E2444B" w:rsidR="006E371C" w:rsidRPr="002A244B" w:rsidRDefault="00317BAF" w:rsidP="0056429C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NB: </w:t>
      </w:r>
      <w:r w:rsidR="006E371C" w:rsidRPr="00317BAF">
        <w:rPr>
          <w:rFonts w:ascii="Arial" w:hAnsi="Arial" w:cs="Arial"/>
          <w:b/>
          <w:color w:val="000000" w:themeColor="text1"/>
          <w:lang w:val="en-US"/>
        </w:rPr>
        <w:t xml:space="preserve">Service providers who did not complete the table on SBD 6.1 of PPR 2022 Completely will not be awarded the points as they would have not claimed the </w:t>
      </w:r>
      <w:r w:rsidRPr="00317BAF">
        <w:rPr>
          <w:rFonts w:ascii="Arial" w:hAnsi="Arial" w:cs="Arial"/>
          <w:b/>
          <w:color w:val="000000" w:themeColor="text1"/>
          <w:lang w:val="en-US"/>
        </w:rPr>
        <w:t>points, in</w:t>
      </w:r>
      <w:r w:rsidR="006E371C" w:rsidRPr="00317BAF">
        <w:rPr>
          <w:rFonts w:ascii="Arial" w:hAnsi="Arial" w:cs="Arial"/>
          <w:b/>
          <w:color w:val="000000" w:themeColor="text1"/>
          <w:lang w:val="en-US"/>
        </w:rPr>
        <w:t xml:space="preserve"> order to claim points for specific goals, the service providers must claim the points on the in SBD 6.1</w:t>
      </w:r>
    </w:p>
    <w:p w14:paraId="79ED1A80" w14:textId="408CDE47" w:rsidR="006E371C" w:rsidRPr="00317BAF" w:rsidRDefault="000B1C68" w:rsidP="00317BAF">
      <w:pPr>
        <w:rPr>
          <w:rFonts w:ascii="Arial" w:hAnsi="Arial" w:cs="Arial"/>
          <w:color w:val="000000" w:themeColor="text1"/>
          <w:lang w:val="en-US"/>
        </w:rPr>
      </w:pPr>
      <w:r w:rsidRPr="002A244B">
        <w:rPr>
          <w:rFonts w:ascii="Arial" w:hAnsi="Arial" w:cs="Arial"/>
          <w:color w:val="000000" w:themeColor="text1"/>
          <w:lang w:val="en-US"/>
        </w:rPr>
        <w:t>The specific goals wil</w:t>
      </w:r>
      <w:r w:rsidR="00532F6A" w:rsidRPr="002A244B">
        <w:rPr>
          <w:rFonts w:ascii="Arial" w:hAnsi="Arial" w:cs="Arial"/>
          <w:color w:val="000000" w:themeColor="text1"/>
          <w:lang w:val="en-US"/>
        </w:rPr>
        <w:t>l be evaluated as per the following:</w:t>
      </w:r>
    </w:p>
    <w:p w14:paraId="30A47B01" w14:textId="63561EEB" w:rsidR="00532F6A" w:rsidRPr="002A244B" w:rsidRDefault="00532F6A" w:rsidP="002A244B">
      <w:pPr>
        <w:ind w:left="360"/>
        <w:rPr>
          <w:rFonts w:ascii="Arial" w:hAnsi="Arial" w:cs="Arial"/>
          <w:b/>
          <w:bCs/>
          <w:color w:val="000000"/>
          <w:lang w:val="en-ZW"/>
        </w:rPr>
      </w:pPr>
      <w:r w:rsidRPr="002A244B">
        <w:rPr>
          <w:rFonts w:ascii="Arial" w:hAnsi="Arial" w:cs="Arial"/>
          <w:b/>
          <w:bCs/>
          <w:color w:val="000000"/>
          <w:lang w:val="en-ZW"/>
        </w:rPr>
        <w:t xml:space="preserve">Pricing and Specific goals </w:t>
      </w:r>
    </w:p>
    <w:p w14:paraId="310F9AAC" w14:textId="77777777" w:rsidR="00532F6A" w:rsidRPr="002A244B" w:rsidRDefault="00532F6A" w:rsidP="002A244B">
      <w:pPr>
        <w:ind w:left="360"/>
        <w:rPr>
          <w:rFonts w:ascii="Arial" w:hAnsi="Arial" w:cs="Arial"/>
          <w:color w:val="000000"/>
          <w:lang w:val="en-ZW"/>
        </w:rPr>
      </w:pPr>
      <w:r w:rsidRPr="002A244B">
        <w:rPr>
          <w:rFonts w:ascii="Arial" w:hAnsi="Arial" w:cs="Arial"/>
          <w:color w:val="000000"/>
          <w:lang w:val="en-ZW"/>
        </w:rPr>
        <w:t xml:space="preserve">The following 80/20 criteria will be used for the evaluation of the proposals: </w:t>
      </w:r>
    </w:p>
    <w:p w14:paraId="3EAD9300" w14:textId="77777777" w:rsidR="00532F6A" w:rsidRPr="002A244B" w:rsidRDefault="00532F6A" w:rsidP="00532F6A">
      <w:pPr>
        <w:spacing w:after="66"/>
        <w:ind w:left="360"/>
        <w:rPr>
          <w:rFonts w:ascii="Arial" w:hAnsi="Arial" w:cs="Arial"/>
          <w:color w:val="000000"/>
          <w:lang w:val="en-ZW"/>
        </w:rPr>
      </w:pPr>
      <w:r w:rsidRPr="002A244B">
        <w:rPr>
          <w:rFonts w:ascii="Arial" w:hAnsi="Arial" w:cs="Arial"/>
          <w:b/>
          <w:bCs/>
          <w:color w:val="000000"/>
          <w:lang w:val="en-ZW"/>
        </w:rPr>
        <w:t xml:space="preserve">Pricing : </w:t>
      </w:r>
      <w:r w:rsidRPr="002A244B">
        <w:rPr>
          <w:rFonts w:ascii="Arial" w:hAnsi="Arial" w:cs="Arial"/>
          <w:color w:val="000000"/>
          <w:lang w:val="en-ZW"/>
        </w:rPr>
        <w:t xml:space="preserve">80 points </w:t>
      </w:r>
    </w:p>
    <w:p w14:paraId="4A7F6C29" w14:textId="34BD73CE" w:rsidR="00B07C79" w:rsidRPr="002A244B" w:rsidRDefault="00532F6A" w:rsidP="00317BAF">
      <w:pPr>
        <w:ind w:left="360"/>
        <w:rPr>
          <w:rFonts w:ascii="Arial" w:hAnsi="Arial" w:cs="Arial"/>
          <w:color w:val="000000"/>
          <w:lang w:val="en-ZW"/>
        </w:rPr>
      </w:pPr>
      <w:r w:rsidRPr="002A244B">
        <w:rPr>
          <w:rFonts w:ascii="Arial" w:hAnsi="Arial" w:cs="Arial"/>
          <w:b/>
          <w:bCs/>
          <w:color w:val="000000"/>
          <w:lang w:val="en-ZW"/>
        </w:rPr>
        <w:t xml:space="preserve">Specific </w:t>
      </w:r>
      <w:r w:rsidR="0041775E" w:rsidRPr="002A244B">
        <w:rPr>
          <w:rFonts w:ascii="Arial" w:hAnsi="Arial" w:cs="Arial"/>
          <w:b/>
          <w:bCs/>
          <w:color w:val="000000"/>
          <w:lang w:val="en-ZW"/>
        </w:rPr>
        <w:t>Goals:</w:t>
      </w:r>
      <w:r w:rsidRPr="002A244B">
        <w:rPr>
          <w:rFonts w:ascii="Arial" w:hAnsi="Arial" w:cs="Arial"/>
          <w:b/>
          <w:bCs/>
          <w:color w:val="000000"/>
          <w:lang w:val="en-ZW"/>
        </w:rPr>
        <w:t xml:space="preserve"> </w:t>
      </w:r>
      <w:r w:rsidR="002A244B">
        <w:rPr>
          <w:rFonts w:ascii="Arial" w:hAnsi="Arial" w:cs="Arial"/>
          <w:color w:val="000000"/>
          <w:lang w:val="en-ZW"/>
        </w:rPr>
        <w:t>20 points</w:t>
      </w:r>
    </w:p>
    <w:p w14:paraId="5C8A700E" w14:textId="77777777" w:rsidR="00532F6A" w:rsidRPr="002A244B" w:rsidRDefault="00532F6A" w:rsidP="00532F6A">
      <w:pPr>
        <w:jc w:val="both"/>
        <w:rPr>
          <w:rFonts w:ascii="Arial" w:hAnsi="Arial" w:cs="Arial"/>
          <w:b/>
        </w:rPr>
      </w:pPr>
      <w:r w:rsidRPr="002A244B">
        <w:rPr>
          <w:rFonts w:ascii="Arial" w:hAnsi="Arial" w:cs="Arial"/>
          <w:b/>
        </w:rPr>
        <w:t xml:space="preserve"> Specific </w:t>
      </w:r>
      <w:proofErr w:type="gramStart"/>
      <w:r w:rsidRPr="002A244B">
        <w:rPr>
          <w:rFonts w:ascii="Arial" w:hAnsi="Arial" w:cs="Arial"/>
          <w:b/>
        </w:rPr>
        <w:t>goals :</w:t>
      </w:r>
      <w:proofErr w:type="gramEnd"/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980"/>
        <w:gridCol w:w="4474"/>
      </w:tblGrid>
      <w:tr w:rsidR="00532F6A" w:rsidRPr="002A244B" w14:paraId="6E83BA00" w14:textId="77777777" w:rsidTr="00E53C74">
        <w:trPr>
          <w:trHeight w:val="266"/>
        </w:trPr>
        <w:tc>
          <w:tcPr>
            <w:tcW w:w="4483" w:type="dxa"/>
          </w:tcPr>
          <w:p w14:paraId="45F9C10C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6" w:type="dxa"/>
          </w:tcPr>
          <w:p w14:paraId="196FBBC8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/>
              </w:rPr>
            </w:pPr>
            <w:r w:rsidRPr="002A244B">
              <w:rPr>
                <w:rFonts w:ascii="Arial" w:hAnsi="Arial" w:cs="Arial"/>
                <w:b/>
              </w:rPr>
              <w:t>80/20 Preference point system</w:t>
            </w:r>
          </w:p>
        </w:tc>
      </w:tr>
      <w:tr w:rsidR="00532F6A" w:rsidRPr="002A244B" w14:paraId="13CEA68C" w14:textId="77777777" w:rsidTr="00E53C74">
        <w:trPr>
          <w:trHeight w:val="266"/>
        </w:trPr>
        <w:tc>
          <w:tcPr>
            <w:tcW w:w="4483" w:type="dxa"/>
          </w:tcPr>
          <w:p w14:paraId="4E8383BE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51% or more black owned</w:t>
            </w:r>
          </w:p>
        </w:tc>
        <w:tc>
          <w:tcPr>
            <w:tcW w:w="5046" w:type="dxa"/>
          </w:tcPr>
          <w:p w14:paraId="2661DFAD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10</w:t>
            </w:r>
          </w:p>
        </w:tc>
      </w:tr>
      <w:tr w:rsidR="00532F6A" w:rsidRPr="002A244B" w14:paraId="3809BCF1" w14:textId="77777777" w:rsidTr="00E53C74">
        <w:trPr>
          <w:trHeight w:val="266"/>
        </w:trPr>
        <w:tc>
          <w:tcPr>
            <w:tcW w:w="4483" w:type="dxa"/>
          </w:tcPr>
          <w:p w14:paraId="79D81343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51% or more black women owned</w:t>
            </w:r>
          </w:p>
        </w:tc>
        <w:tc>
          <w:tcPr>
            <w:tcW w:w="5046" w:type="dxa"/>
          </w:tcPr>
          <w:p w14:paraId="7167D956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10</w:t>
            </w:r>
          </w:p>
        </w:tc>
      </w:tr>
      <w:tr w:rsidR="00532F6A" w:rsidRPr="002A244B" w14:paraId="18961BE3" w14:textId="77777777" w:rsidTr="00E53C74">
        <w:trPr>
          <w:trHeight w:val="266"/>
        </w:trPr>
        <w:tc>
          <w:tcPr>
            <w:tcW w:w="4483" w:type="dxa"/>
          </w:tcPr>
          <w:p w14:paraId="68A23766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lastRenderedPageBreak/>
              <w:t>Less than 51% black owned</w:t>
            </w:r>
          </w:p>
        </w:tc>
        <w:tc>
          <w:tcPr>
            <w:tcW w:w="5046" w:type="dxa"/>
          </w:tcPr>
          <w:p w14:paraId="323439B1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5</w:t>
            </w:r>
          </w:p>
        </w:tc>
      </w:tr>
      <w:tr w:rsidR="00532F6A" w:rsidRPr="002A244B" w14:paraId="571FF78D" w14:textId="77777777" w:rsidTr="00E53C74">
        <w:trPr>
          <w:trHeight w:val="266"/>
        </w:trPr>
        <w:tc>
          <w:tcPr>
            <w:tcW w:w="4483" w:type="dxa"/>
          </w:tcPr>
          <w:p w14:paraId="51B88C1C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Less than 51% black women owned</w:t>
            </w:r>
          </w:p>
        </w:tc>
        <w:tc>
          <w:tcPr>
            <w:tcW w:w="5046" w:type="dxa"/>
          </w:tcPr>
          <w:p w14:paraId="2FE3F44D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5</w:t>
            </w:r>
          </w:p>
        </w:tc>
      </w:tr>
      <w:tr w:rsidR="00532F6A" w:rsidRPr="002A244B" w14:paraId="74A7E6A9" w14:textId="77777777" w:rsidTr="00E53C74">
        <w:trPr>
          <w:trHeight w:val="254"/>
        </w:trPr>
        <w:tc>
          <w:tcPr>
            <w:tcW w:w="4483" w:type="dxa"/>
          </w:tcPr>
          <w:p w14:paraId="0068C44D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0% black owned</w:t>
            </w:r>
          </w:p>
        </w:tc>
        <w:tc>
          <w:tcPr>
            <w:tcW w:w="5046" w:type="dxa"/>
          </w:tcPr>
          <w:p w14:paraId="4E3F7CE9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0</w:t>
            </w:r>
          </w:p>
        </w:tc>
      </w:tr>
      <w:tr w:rsidR="00532F6A" w:rsidRPr="002A244B" w14:paraId="639B14CA" w14:textId="77777777" w:rsidTr="00E53C74">
        <w:trPr>
          <w:trHeight w:val="266"/>
        </w:trPr>
        <w:tc>
          <w:tcPr>
            <w:tcW w:w="4483" w:type="dxa"/>
          </w:tcPr>
          <w:p w14:paraId="6848DED3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/>
              </w:rPr>
            </w:pPr>
            <w:r w:rsidRPr="002A244B">
              <w:rPr>
                <w:rFonts w:ascii="Arial" w:hAnsi="Arial" w:cs="Arial"/>
                <w:b/>
              </w:rPr>
              <w:t>Maximum points</w:t>
            </w:r>
          </w:p>
        </w:tc>
        <w:tc>
          <w:tcPr>
            <w:tcW w:w="5046" w:type="dxa"/>
          </w:tcPr>
          <w:p w14:paraId="4E992130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/>
              </w:rPr>
            </w:pPr>
            <w:r w:rsidRPr="002A244B">
              <w:rPr>
                <w:rFonts w:ascii="Arial" w:hAnsi="Arial" w:cs="Arial"/>
                <w:b/>
              </w:rPr>
              <w:t>20</w:t>
            </w:r>
          </w:p>
        </w:tc>
      </w:tr>
    </w:tbl>
    <w:p w14:paraId="4F7967DE" w14:textId="77777777" w:rsidR="00DC6E36" w:rsidRPr="002A244B" w:rsidRDefault="00DC6E36" w:rsidP="00532F6A">
      <w:pPr>
        <w:jc w:val="both"/>
        <w:rPr>
          <w:rFonts w:ascii="Arial" w:hAnsi="Arial" w:cs="Arial"/>
          <w:b/>
        </w:rPr>
      </w:pPr>
    </w:p>
    <w:p w14:paraId="7F928B5B" w14:textId="77777777" w:rsidR="00532F6A" w:rsidRPr="002A244B" w:rsidRDefault="00532F6A" w:rsidP="00532F6A">
      <w:pPr>
        <w:jc w:val="both"/>
        <w:rPr>
          <w:rFonts w:ascii="Arial" w:hAnsi="Arial" w:cs="Arial"/>
          <w:b/>
        </w:rPr>
      </w:pPr>
      <w:r w:rsidRPr="002A244B">
        <w:rPr>
          <w:rFonts w:ascii="Arial" w:hAnsi="Arial" w:cs="Arial"/>
          <w:b/>
        </w:rPr>
        <w:t>Please provide</w:t>
      </w:r>
      <w:r w:rsidR="002970D3" w:rsidRPr="002A244B">
        <w:rPr>
          <w:rFonts w:ascii="Arial" w:hAnsi="Arial" w:cs="Arial"/>
          <w:b/>
        </w:rPr>
        <w:t xml:space="preserve"> proof in order to claim specific goals </w:t>
      </w:r>
    </w:p>
    <w:p w14:paraId="33F92EDA" w14:textId="3FB555C3" w:rsidR="00532F6A" w:rsidRDefault="00532F6A" w:rsidP="00532F6A">
      <w:pPr>
        <w:rPr>
          <w:rFonts w:ascii="Arial" w:hAnsi="Arial" w:cs="Arial"/>
          <w:b/>
          <w:color w:val="C00000"/>
        </w:rPr>
      </w:pPr>
      <w:r w:rsidRPr="002A244B">
        <w:rPr>
          <w:rFonts w:ascii="Arial" w:hAnsi="Arial" w:cs="Arial"/>
          <w:b/>
          <w:color w:val="C00000"/>
        </w:rPr>
        <w:t>Failure to submit proof for specific goals will not disqualify you but you will not score any points for specific goals</w:t>
      </w:r>
    </w:p>
    <w:p w14:paraId="2AA7DD21" w14:textId="04DAF2D0" w:rsidR="00885DCA" w:rsidRDefault="00885DCA" w:rsidP="00532F6A">
      <w:pPr>
        <w:rPr>
          <w:rFonts w:ascii="Arial" w:hAnsi="Arial" w:cs="Arial"/>
          <w:b/>
          <w:color w:val="C00000"/>
        </w:rPr>
      </w:pPr>
    </w:p>
    <w:p w14:paraId="5EA1D566" w14:textId="7193F63E" w:rsidR="00885DCA" w:rsidRDefault="00885DCA" w:rsidP="00532F6A">
      <w:pPr>
        <w:rPr>
          <w:rFonts w:ascii="Arial" w:hAnsi="Arial" w:cs="Arial"/>
          <w:b/>
          <w:color w:val="C00000"/>
        </w:rPr>
      </w:pPr>
    </w:p>
    <w:p w14:paraId="7987205B" w14:textId="77777777" w:rsidR="002A244B" w:rsidRDefault="002A244B" w:rsidP="00532F6A">
      <w:pPr>
        <w:rPr>
          <w:rFonts w:ascii="Arial" w:hAnsi="Arial" w:cs="Arial"/>
          <w:b/>
          <w:color w:val="C00000"/>
        </w:rPr>
      </w:pPr>
    </w:p>
    <w:p w14:paraId="4FF147FB" w14:textId="1A4D3131" w:rsidR="0056429C" w:rsidRDefault="0056429C">
      <w:pPr>
        <w:rPr>
          <w:rFonts w:cstheme="minorHAnsi"/>
          <w:color w:val="000000" w:themeColor="text1"/>
          <w:sz w:val="20"/>
          <w:szCs w:val="20"/>
          <w:lang w:val="en-US"/>
        </w:rPr>
      </w:pPr>
      <w:r>
        <w:rPr>
          <w:noProof/>
          <w:lang w:eastAsia="en-ZA"/>
        </w:rPr>
        <mc:AlternateContent>
          <mc:Choice Requires="wps">
            <w:drawing>
              <wp:inline distT="0" distB="0" distL="0" distR="0" wp14:anchorId="706F8DCA" wp14:editId="029F67A9">
                <wp:extent cx="304800" cy="304800"/>
                <wp:effectExtent l="0" t="0" r="0" b="0"/>
                <wp:docPr id="2" name="Rectangle 2" descr="https://pcpalacego.co.za/wp-content/uploads/2022/10/se2422h_cfp_00030lf090_bk-600x60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A2BD0CC" id="Rectangle 2" o:spid="_x0000_s1026" alt="https://pcpalacego.co.za/wp-content/uploads/2022/10/se2422h_cfp_00030lf090_bk-600x60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6634B03" w14:textId="77777777" w:rsidR="00D416BA" w:rsidRPr="00D416BA" w:rsidRDefault="00D416BA">
      <w:pPr>
        <w:rPr>
          <w:rFonts w:cstheme="minorHAnsi"/>
          <w:color w:val="000000" w:themeColor="text1"/>
          <w:sz w:val="20"/>
          <w:szCs w:val="20"/>
          <w:lang w:val="en-US"/>
        </w:rPr>
      </w:pPr>
    </w:p>
    <w:sectPr w:rsidR="00D416BA" w:rsidRPr="00D41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D23"/>
    <w:multiLevelType w:val="hybridMultilevel"/>
    <w:tmpl w:val="BF9EC73A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4E8D"/>
    <w:multiLevelType w:val="hybridMultilevel"/>
    <w:tmpl w:val="865AA2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A1E45"/>
    <w:multiLevelType w:val="hybridMultilevel"/>
    <w:tmpl w:val="C71AAF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F18E0"/>
    <w:multiLevelType w:val="multilevel"/>
    <w:tmpl w:val="1134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385950"/>
    <w:multiLevelType w:val="hybridMultilevel"/>
    <w:tmpl w:val="C9764736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D20D5"/>
    <w:multiLevelType w:val="hybridMultilevel"/>
    <w:tmpl w:val="7F6CDA76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A4967"/>
    <w:multiLevelType w:val="multilevel"/>
    <w:tmpl w:val="91E2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5172AE"/>
    <w:multiLevelType w:val="hybridMultilevel"/>
    <w:tmpl w:val="791EFE68"/>
    <w:lvl w:ilvl="0" w:tplc="1C09000B">
      <w:start w:val="1"/>
      <w:numFmt w:val="bullet"/>
      <w:lvlText w:val=""/>
      <w:lvlJc w:val="left"/>
      <w:pPr>
        <w:ind w:left="37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64B54413"/>
    <w:multiLevelType w:val="hybridMultilevel"/>
    <w:tmpl w:val="97A402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11064"/>
    <w:multiLevelType w:val="multilevel"/>
    <w:tmpl w:val="1424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BA"/>
    <w:rsid w:val="00020192"/>
    <w:rsid w:val="00020935"/>
    <w:rsid w:val="000B1C68"/>
    <w:rsid w:val="000D1A0D"/>
    <w:rsid w:val="000E64D9"/>
    <w:rsid w:val="001137FE"/>
    <w:rsid w:val="001434A8"/>
    <w:rsid w:val="00295CF2"/>
    <w:rsid w:val="002970D3"/>
    <w:rsid w:val="002A244B"/>
    <w:rsid w:val="002A721E"/>
    <w:rsid w:val="002D0701"/>
    <w:rsid w:val="002F0370"/>
    <w:rsid w:val="00317BAF"/>
    <w:rsid w:val="00330C9C"/>
    <w:rsid w:val="0041775E"/>
    <w:rsid w:val="00494EDF"/>
    <w:rsid w:val="004C1F77"/>
    <w:rsid w:val="004E18E5"/>
    <w:rsid w:val="004E42C1"/>
    <w:rsid w:val="00532F6A"/>
    <w:rsid w:val="0056429C"/>
    <w:rsid w:val="005C44D4"/>
    <w:rsid w:val="005C6DF0"/>
    <w:rsid w:val="0060451B"/>
    <w:rsid w:val="00617A80"/>
    <w:rsid w:val="00644644"/>
    <w:rsid w:val="006E371C"/>
    <w:rsid w:val="00742E47"/>
    <w:rsid w:val="007947E3"/>
    <w:rsid w:val="007C3955"/>
    <w:rsid w:val="007F6666"/>
    <w:rsid w:val="008414CE"/>
    <w:rsid w:val="00885DCA"/>
    <w:rsid w:val="008C0BFE"/>
    <w:rsid w:val="008D3A31"/>
    <w:rsid w:val="00915DF3"/>
    <w:rsid w:val="00996A99"/>
    <w:rsid w:val="00AA56E0"/>
    <w:rsid w:val="00B07C79"/>
    <w:rsid w:val="00B1416A"/>
    <w:rsid w:val="00B17C4F"/>
    <w:rsid w:val="00B42D16"/>
    <w:rsid w:val="00B567E4"/>
    <w:rsid w:val="00B67940"/>
    <w:rsid w:val="00BB1B99"/>
    <w:rsid w:val="00C77AC3"/>
    <w:rsid w:val="00C808D7"/>
    <w:rsid w:val="00D416BA"/>
    <w:rsid w:val="00D45B69"/>
    <w:rsid w:val="00DC02F9"/>
    <w:rsid w:val="00DC6E36"/>
    <w:rsid w:val="00DD6047"/>
    <w:rsid w:val="00DF669A"/>
    <w:rsid w:val="00DF7D7D"/>
    <w:rsid w:val="00E33E8C"/>
    <w:rsid w:val="00E44C17"/>
    <w:rsid w:val="00E76720"/>
    <w:rsid w:val="00E800EE"/>
    <w:rsid w:val="00EB4AB7"/>
    <w:rsid w:val="00EE7E41"/>
    <w:rsid w:val="00F0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45FBFA"/>
  <w15:chartTrackingRefBased/>
  <w15:docId w15:val="{2715B272-F0F2-4AA0-B854-A8385BEF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5642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429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2F6A"/>
    <w:pPr>
      <w:spacing w:after="0" w:line="240" w:lineRule="auto"/>
    </w:pPr>
    <w:rPr>
      <w:rFonts w:eastAsiaTheme="minorEastAsia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B1416A"/>
    <w:pPr>
      <w:spacing w:after="0" w:line="240" w:lineRule="auto"/>
    </w:pPr>
    <w:rPr>
      <w:rFonts w:ascii="Calibri" w:hAnsi="Calibri" w:cs="Calibri"/>
      <w:lang w:eastAsia="en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416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6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xxxmsonormal">
    <w:name w:val="x_xxxmsonormal"/>
    <w:basedOn w:val="Normal"/>
    <w:rsid w:val="00F0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mafanya@bocma.co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Noxolo Mafanya</dc:creator>
  <cp:keywords/>
  <dc:description/>
  <cp:lastModifiedBy>Noxolo Mafanya</cp:lastModifiedBy>
  <cp:revision>2</cp:revision>
  <dcterms:created xsi:type="dcterms:W3CDTF">2023-09-21T02:05:00Z</dcterms:created>
  <dcterms:modified xsi:type="dcterms:W3CDTF">2023-09-21T02:05:00Z</dcterms:modified>
</cp:coreProperties>
</file>