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45F0" w14:textId="77777777" w:rsidR="00BD3DBD" w:rsidRPr="00AB55CC" w:rsidRDefault="00F455D8" w:rsidP="00F455D8">
      <w:pPr>
        <w:jc w:val="center"/>
        <w:rPr>
          <w:rFonts w:ascii="Tahoma" w:hAnsi="Tahoma" w:cs="Tahoma"/>
          <w:b/>
        </w:rPr>
      </w:pPr>
      <w:r w:rsidRPr="00AB55CC">
        <w:rPr>
          <w:rFonts w:ascii="Tahoma" w:hAnsi="Tahoma" w:cs="Tahoma"/>
          <w:b/>
        </w:rPr>
        <w:t>NQUTHU LOCAL MUNICIPALITY</w:t>
      </w:r>
    </w:p>
    <w:p w14:paraId="7739E159" w14:textId="2E6D31AA" w:rsidR="00F455D8" w:rsidRDefault="00F55488" w:rsidP="00F455D8">
      <w:pPr>
        <w:jc w:val="center"/>
        <w:rPr>
          <w:rFonts w:ascii="Tahoma" w:hAnsi="Tahoma" w:cs="Tahoma"/>
          <w:b/>
        </w:rPr>
      </w:pPr>
      <w:r>
        <w:rPr>
          <w:rFonts w:ascii="Tahoma" w:hAnsi="Tahoma" w:cs="Tahoma"/>
          <w:b/>
        </w:rPr>
        <w:t>TERMS OF REFERENCE FOR THE</w:t>
      </w:r>
      <w:r w:rsidR="002F15A1">
        <w:rPr>
          <w:rFonts w:ascii="Tahoma" w:hAnsi="Tahoma" w:cs="Tahoma"/>
          <w:b/>
        </w:rPr>
        <w:t xml:space="preserve"> RE-ADVERT,</w:t>
      </w:r>
      <w:r>
        <w:rPr>
          <w:rFonts w:ascii="Tahoma" w:hAnsi="Tahoma" w:cs="Tahoma"/>
          <w:b/>
        </w:rPr>
        <w:t xml:space="preserve"> APPOINTMENT OF A PANEL OF ATTORNEYS FOR THE PERIOD OF 36 MONTHS – BID NO NQU</w:t>
      </w:r>
      <w:r w:rsidR="00C018DE">
        <w:rPr>
          <w:rFonts w:ascii="Tahoma" w:hAnsi="Tahoma" w:cs="Tahoma"/>
          <w:b/>
        </w:rPr>
        <w:t>LM22/2</w:t>
      </w:r>
      <w:r w:rsidR="002F15A1">
        <w:rPr>
          <w:rFonts w:ascii="Tahoma" w:hAnsi="Tahoma" w:cs="Tahoma"/>
          <w:b/>
        </w:rPr>
        <w:t>1</w:t>
      </w:r>
      <w:r w:rsidR="00C018DE">
        <w:rPr>
          <w:rFonts w:ascii="Tahoma" w:hAnsi="Tahoma" w:cs="Tahoma"/>
          <w:b/>
        </w:rPr>
        <w:t>-2022</w:t>
      </w:r>
    </w:p>
    <w:p w14:paraId="02871962" w14:textId="3C0608FD" w:rsidR="00F455D8" w:rsidRDefault="00F55488" w:rsidP="00F455D8">
      <w:pPr>
        <w:rPr>
          <w:rFonts w:ascii="Tahoma" w:hAnsi="Tahoma" w:cs="Tahoma"/>
        </w:rPr>
      </w:pPr>
      <w:r>
        <w:rPr>
          <w:rFonts w:ascii="Tahoma" w:hAnsi="Tahoma" w:cs="Tahoma"/>
        </w:rPr>
        <w:t xml:space="preserve">The successful applicant will be required to provide effective and competent legal services to the Nquthu Municipality as and when instructed and must inter alia be able to execute and provide the </w:t>
      </w:r>
      <w:r w:rsidR="002F15A1">
        <w:rPr>
          <w:rFonts w:ascii="Tahoma" w:hAnsi="Tahoma" w:cs="Tahoma"/>
        </w:rPr>
        <w:t>following: -</w:t>
      </w:r>
    </w:p>
    <w:p w14:paraId="13E5766F" w14:textId="77777777" w:rsidR="00F55488" w:rsidRDefault="00F55488" w:rsidP="00F455D8">
      <w:pPr>
        <w:rPr>
          <w:rFonts w:ascii="Tahoma" w:hAnsi="Tahoma" w:cs="Tahoma"/>
          <w:b/>
        </w:rPr>
      </w:pPr>
      <w:r w:rsidRPr="00F55488">
        <w:rPr>
          <w:rFonts w:ascii="Tahoma" w:hAnsi="Tahoma" w:cs="Tahoma"/>
          <w:b/>
        </w:rPr>
        <w:t xml:space="preserve">SCOPE OF WORK </w:t>
      </w:r>
    </w:p>
    <w:p w14:paraId="64FD2BC8"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Property Registration and Conveyancing </w:t>
      </w:r>
    </w:p>
    <w:p w14:paraId="5F8595FC"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Notarial Practice </w:t>
      </w:r>
    </w:p>
    <w:p w14:paraId="22D7C7D4"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Legal Opinions </w:t>
      </w:r>
    </w:p>
    <w:p w14:paraId="4B19DD57"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Labour Litigations </w:t>
      </w:r>
    </w:p>
    <w:p w14:paraId="3A4D3DD4"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Compiling of Agreements </w:t>
      </w:r>
    </w:p>
    <w:p w14:paraId="4049C515"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Land Restitution </w:t>
      </w:r>
    </w:p>
    <w:p w14:paraId="691A9303"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Labour Disputes and Human Resources Management Issues </w:t>
      </w:r>
    </w:p>
    <w:p w14:paraId="3B86D8DE"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Legislative Drafting and Review </w:t>
      </w:r>
    </w:p>
    <w:p w14:paraId="3F3AA360"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Town Planning Litigation </w:t>
      </w:r>
    </w:p>
    <w:p w14:paraId="479A74D6" w14:textId="77777777" w:rsidR="00F55488" w:rsidRPr="00F55488" w:rsidRDefault="00F55488" w:rsidP="00F55488">
      <w:pPr>
        <w:pStyle w:val="ListParagraph"/>
        <w:numPr>
          <w:ilvl w:val="0"/>
          <w:numId w:val="8"/>
        </w:numPr>
        <w:rPr>
          <w:rFonts w:ascii="Tahoma" w:hAnsi="Tahoma" w:cs="Tahoma"/>
          <w:b/>
        </w:rPr>
      </w:pPr>
      <w:r>
        <w:rPr>
          <w:rFonts w:ascii="Tahoma" w:hAnsi="Tahoma" w:cs="Tahoma"/>
        </w:rPr>
        <w:t>By-law and Policy Formulation</w:t>
      </w:r>
    </w:p>
    <w:p w14:paraId="0B812337"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Litigation in the magistrate’s Court </w:t>
      </w:r>
    </w:p>
    <w:p w14:paraId="7430B6EA"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Litigation High Court and Constitutional Court </w:t>
      </w:r>
    </w:p>
    <w:p w14:paraId="0BE62938"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Evictions </w:t>
      </w:r>
    </w:p>
    <w:p w14:paraId="17C806B6" w14:textId="77777777" w:rsidR="00F55488" w:rsidRPr="00400BBD" w:rsidRDefault="00F55488" w:rsidP="00F55488">
      <w:pPr>
        <w:pStyle w:val="ListParagraph"/>
        <w:numPr>
          <w:ilvl w:val="0"/>
          <w:numId w:val="8"/>
        </w:numPr>
        <w:rPr>
          <w:rFonts w:ascii="Tahoma" w:hAnsi="Tahoma" w:cs="Tahoma"/>
          <w:b/>
        </w:rPr>
      </w:pPr>
      <w:r>
        <w:rPr>
          <w:rFonts w:ascii="Tahoma" w:hAnsi="Tahoma" w:cs="Tahoma"/>
        </w:rPr>
        <w:t xml:space="preserve">Disciplinary Hearing issues </w:t>
      </w:r>
    </w:p>
    <w:p w14:paraId="6FB644E3" w14:textId="77777777" w:rsidR="00400BBD" w:rsidRPr="00F55488" w:rsidRDefault="00400BBD" w:rsidP="00F55488">
      <w:pPr>
        <w:pStyle w:val="ListParagraph"/>
        <w:numPr>
          <w:ilvl w:val="0"/>
          <w:numId w:val="8"/>
        </w:numPr>
        <w:rPr>
          <w:rFonts w:ascii="Tahoma" w:hAnsi="Tahoma" w:cs="Tahoma"/>
          <w:b/>
        </w:rPr>
      </w:pPr>
      <w:r>
        <w:rPr>
          <w:rFonts w:ascii="Tahoma" w:hAnsi="Tahoma" w:cs="Tahoma"/>
        </w:rPr>
        <w:t>Debt Collection</w:t>
      </w:r>
    </w:p>
    <w:p w14:paraId="3E7DB153" w14:textId="77777777" w:rsidR="00F55488" w:rsidRDefault="00F55488" w:rsidP="00F55488">
      <w:pPr>
        <w:ind w:left="360"/>
        <w:rPr>
          <w:rFonts w:ascii="Tahoma" w:hAnsi="Tahoma" w:cs="Tahoma"/>
          <w:b/>
        </w:rPr>
      </w:pPr>
    </w:p>
    <w:p w14:paraId="7708968A" w14:textId="77777777" w:rsidR="00F55488" w:rsidRDefault="00F55488" w:rsidP="00F55488">
      <w:pPr>
        <w:ind w:left="360"/>
        <w:rPr>
          <w:rFonts w:ascii="Tahoma" w:hAnsi="Tahoma" w:cs="Tahoma"/>
          <w:b/>
        </w:rPr>
      </w:pPr>
      <w:r>
        <w:rPr>
          <w:rFonts w:ascii="Tahoma" w:hAnsi="Tahoma" w:cs="Tahoma"/>
          <w:b/>
        </w:rPr>
        <w:t>The contract period will commence on the date of appointment letter / on the agreed date by parties mentioned on the Service Level Agreement (SLA)</w:t>
      </w:r>
    </w:p>
    <w:p w14:paraId="1F8420B9" w14:textId="77777777" w:rsidR="00F55488" w:rsidRDefault="00F55488" w:rsidP="00F55488">
      <w:pPr>
        <w:ind w:left="360"/>
        <w:rPr>
          <w:rFonts w:ascii="Tahoma" w:hAnsi="Tahoma" w:cs="Tahoma"/>
          <w:b/>
        </w:rPr>
      </w:pPr>
      <w:r>
        <w:rPr>
          <w:rFonts w:ascii="Tahoma" w:hAnsi="Tahoma" w:cs="Tahoma"/>
          <w:b/>
        </w:rPr>
        <w:t xml:space="preserve">The following documents must be attached to </w:t>
      </w:r>
      <w:r w:rsidR="001A7BF6">
        <w:rPr>
          <w:rFonts w:ascii="Tahoma" w:hAnsi="Tahoma" w:cs="Tahoma"/>
          <w:b/>
        </w:rPr>
        <w:t>prospective</w:t>
      </w:r>
      <w:r>
        <w:rPr>
          <w:rFonts w:ascii="Tahoma" w:hAnsi="Tahoma" w:cs="Tahoma"/>
          <w:b/>
        </w:rPr>
        <w:t xml:space="preserve"> service provider’</w:t>
      </w:r>
      <w:r w:rsidR="001A7BF6">
        <w:rPr>
          <w:rFonts w:ascii="Tahoma" w:hAnsi="Tahoma" w:cs="Tahoma"/>
          <w:b/>
        </w:rPr>
        <w:t xml:space="preserve"> proposals:</w:t>
      </w:r>
    </w:p>
    <w:p w14:paraId="2AE824F6" w14:textId="77777777" w:rsidR="001A7BF6" w:rsidRPr="001A7BF6" w:rsidRDefault="001A7BF6" w:rsidP="001A7BF6">
      <w:pPr>
        <w:pStyle w:val="ListParagraph"/>
        <w:numPr>
          <w:ilvl w:val="0"/>
          <w:numId w:val="9"/>
        </w:numPr>
        <w:rPr>
          <w:rFonts w:ascii="Tahoma" w:hAnsi="Tahoma" w:cs="Tahoma"/>
        </w:rPr>
      </w:pPr>
      <w:r w:rsidRPr="001A7BF6">
        <w:rPr>
          <w:rFonts w:ascii="Tahoma" w:hAnsi="Tahoma" w:cs="Tahoma"/>
        </w:rPr>
        <w:t xml:space="preserve">Curriculum Vitae of key personnel (Attorney with a motivation of the firms knowledge and experience especially with regards to local Government matters and applicable legislation and are cleared by KwaZulu-Natal Law Society of South Africa) </w:t>
      </w:r>
    </w:p>
    <w:p w14:paraId="26DEBD59" w14:textId="77777777" w:rsidR="001A7BF6" w:rsidRPr="001A7BF6" w:rsidRDefault="001A7BF6" w:rsidP="001A7BF6">
      <w:pPr>
        <w:pStyle w:val="ListParagraph"/>
        <w:numPr>
          <w:ilvl w:val="0"/>
          <w:numId w:val="9"/>
        </w:numPr>
        <w:rPr>
          <w:rFonts w:ascii="Tahoma" w:hAnsi="Tahoma" w:cs="Tahoma"/>
        </w:rPr>
      </w:pPr>
      <w:r w:rsidRPr="001A7BF6">
        <w:rPr>
          <w:rFonts w:ascii="Tahoma" w:hAnsi="Tahoma" w:cs="Tahoma"/>
        </w:rPr>
        <w:t xml:space="preserve">Company profile </w:t>
      </w:r>
    </w:p>
    <w:p w14:paraId="4A12B9DA" w14:textId="5B66C4FE" w:rsidR="001A7BF6" w:rsidRPr="00E81728" w:rsidRDefault="0018719A" w:rsidP="001A7BF6">
      <w:pPr>
        <w:pStyle w:val="ListParagraph"/>
        <w:numPr>
          <w:ilvl w:val="0"/>
          <w:numId w:val="9"/>
        </w:numPr>
        <w:rPr>
          <w:rFonts w:ascii="Tahoma" w:hAnsi="Tahoma" w:cs="Tahoma"/>
        </w:rPr>
      </w:pPr>
      <w:r w:rsidRPr="00E81728">
        <w:rPr>
          <w:rFonts w:ascii="Tahoma" w:hAnsi="Tahoma" w:cs="Tahoma"/>
        </w:rPr>
        <w:t>C</w:t>
      </w:r>
      <w:r w:rsidR="001A7BF6" w:rsidRPr="00E81728">
        <w:rPr>
          <w:rFonts w:ascii="Tahoma" w:hAnsi="Tahoma" w:cs="Tahoma"/>
        </w:rPr>
        <w:t xml:space="preserve">ertified ID Copies  </w:t>
      </w:r>
    </w:p>
    <w:p w14:paraId="4B70B4B7" w14:textId="77777777" w:rsidR="001A7BF6" w:rsidRDefault="001A7BF6" w:rsidP="001A7BF6">
      <w:pPr>
        <w:pStyle w:val="ListParagraph"/>
        <w:numPr>
          <w:ilvl w:val="0"/>
          <w:numId w:val="9"/>
        </w:numPr>
        <w:rPr>
          <w:rFonts w:ascii="Tahoma" w:hAnsi="Tahoma" w:cs="Tahoma"/>
        </w:rPr>
      </w:pPr>
      <w:r>
        <w:rPr>
          <w:rFonts w:ascii="Tahoma" w:hAnsi="Tahoma" w:cs="Tahoma"/>
        </w:rPr>
        <w:t>Valid original SARS tax clearance certificate or attach the letter with the PIN if your original Tax Clearance has expired on or after the 30</w:t>
      </w:r>
      <w:r w:rsidRPr="001A7BF6">
        <w:rPr>
          <w:rFonts w:ascii="Tahoma" w:hAnsi="Tahoma" w:cs="Tahoma"/>
          <w:vertAlign w:val="superscript"/>
        </w:rPr>
        <w:t>th</w:t>
      </w:r>
      <w:r>
        <w:rPr>
          <w:rFonts w:ascii="Tahoma" w:hAnsi="Tahoma" w:cs="Tahoma"/>
        </w:rPr>
        <w:t xml:space="preserve"> April 2020</w:t>
      </w:r>
    </w:p>
    <w:p w14:paraId="3DD1A620" w14:textId="77777777" w:rsidR="001A7BF6" w:rsidRDefault="001A7BF6" w:rsidP="001A7BF6">
      <w:pPr>
        <w:pStyle w:val="ListParagraph"/>
        <w:numPr>
          <w:ilvl w:val="0"/>
          <w:numId w:val="9"/>
        </w:numPr>
        <w:rPr>
          <w:rFonts w:ascii="Tahoma" w:hAnsi="Tahoma" w:cs="Tahoma"/>
        </w:rPr>
      </w:pPr>
      <w:r>
        <w:rPr>
          <w:rFonts w:ascii="Tahoma" w:hAnsi="Tahoma" w:cs="Tahoma"/>
        </w:rPr>
        <w:t>Fidelity Fund Certificate (valid)</w:t>
      </w:r>
    </w:p>
    <w:p w14:paraId="2EDEE4B4" w14:textId="77777777" w:rsidR="001A7BF6" w:rsidRDefault="001A7BF6" w:rsidP="001A7BF6">
      <w:pPr>
        <w:pStyle w:val="ListParagraph"/>
        <w:numPr>
          <w:ilvl w:val="0"/>
          <w:numId w:val="9"/>
        </w:numPr>
        <w:rPr>
          <w:rFonts w:ascii="Tahoma" w:hAnsi="Tahoma" w:cs="Tahoma"/>
        </w:rPr>
      </w:pPr>
      <w:r>
        <w:rPr>
          <w:rFonts w:ascii="Tahoma" w:hAnsi="Tahoma" w:cs="Tahoma"/>
        </w:rPr>
        <w:t xml:space="preserve">Certificate of good standing </w:t>
      </w:r>
    </w:p>
    <w:p w14:paraId="37F8A761" w14:textId="78238259" w:rsidR="001A7BF6" w:rsidRDefault="001A7BF6" w:rsidP="001A7BF6">
      <w:pPr>
        <w:pStyle w:val="ListParagraph"/>
        <w:numPr>
          <w:ilvl w:val="0"/>
          <w:numId w:val="9"/>
        </w:numPr>
        <w:rPr>
          <w:rFonts w:ascii="Tahoma" w:hAnsi="Tahoma" w:cs="Tahoma"/>
        </w:rPr>
      </w:pPr>
      <w:r>
        <w:rPr>
          <w:rFonts w:ascii="Tahoma" w:hAnsi="Tahoma" w:cs="Tahoma"/>
        </w:rPr>
        <w:t>MBD</w:t>
      </w:r>
      <w:r w:rsidR="00250D3E">
        <w:rPr>
          <w:rFonts w:ascii="Tahoma" w:hAnsi="Tahoma" w:cs="Tahoma"/>
        </w:rPr>
        <w:t>’s (1-9)</w:t>
      </w:r>
    </w:p>
    <w:p w14:paraId="593A13D8" w14:textId="657C5F50" w:rsidR="001A7BF6" w:rsidRDefault="001A7BF6" w:rsidP="001A7BF6">
      <w:pPr>
        <w:pStyle w:val="ListParagraph"/>
        <w:numPr>
          <w:ilvl w:val="0"/>
          <w:numId w:val="9"/>
        </w:numPr>
        <w:rPr>
          <w:rFonts w:ascii="Tahoma" w:hAnsi="Tahoma" w:cs="Tahoma"/>
        </w:rPr>
      </w:pPr>
      <w:r>
        <w:rPr>
          <w:rFonts w:ascii="Tahoma" w:hAnsi="Tahoma" w:cs="Tahoma"/>
        </w:rPr>
        <w:t xml:space="preserve">Experience (minimum of </w:t>
      </w:r>
      <w:r w:rsidR="00A4558C">
        <w:rPr>
          <w:rFonts w:ascii="Tahoma" w:hAnsi="Tahoma" w:cs="Tahoma"/>
        </w:rPr>
        <w:t>5</w:t>
      </w:r>
      <w:r>
        <w:rPr>
          <w:rFonts w:ascii="Tahoma" w:hAnsi="Tahoma" w:cs="Tahoma"/>
        </w:rPr>
        <w:t xml:space="preserve"> years traceable experience) – submit appointment letters, and reference letters. </w:t>
      </w:r>
    </w:p>
    <w:p w14:paraId="24183CFB" w14:textId="77777777" w:rsidR="001A7BF6" w:rsidRDefault="001A7BF6" w:rsidP="001A7BF6">
      <w:pPr>
        <w:pStyle w:val="ListParagraph"/>
        <w:numPr>
          <w:ilvl w:val="0"/>
          <w:numId w:val="9"/>
        </w:numPr>
        <w:rPr>
          <w:rFonts w:ascii="Tahoma" w:hAnsi="Tahoma" w:cs="Tahoma"/>
        </w:rPr>
      </w:pPr>
      <w:r>
        <w:rPr>
          <w:rFonts w:ascii="Tahoma" w:hAnsi="Tahoma" w:cs="Tahoma"/>
        </w:rPr>
        <w:lastRenderedPageBreak/>
        <w:t xml:space="preserve">B-BBEE Certificate </w:t>
      </w:r>
    </w:p>
    <w:p w14:paraId="50E83828" w14:textId="77777777" w:rsidR="001A7BF6" w:rsidRDefault="001A7BF6" w:rsidP="001A7BF6">
      <w:pPr>
        <w:pStyle w:val="ListParagraph"/>
        <w:numPr>
          <w:ilvl w:val="0"/>
          <w:numId w:val="9"/>
        </w:numPr>
        <w:rPr>
          <w:rFonts w:ascii="Tahoma" w:hAnsi="Tahoma" w:cs="Tahoma"/>
        </w:rPr>
      </w:pPr>
      <w:r>
        <w:rPr>
          <w:rFonts w:ascii="Tahoma" w:hAnsi="Tahoma" w:cs="Tahoma"/>
        </w:rPr>
        <w:t xml:space="preserve">Proof of payment for municipal services (up to date account) </w:t>
      </w:r>
    </w:p>
    <w:p w14:paraId="77BF419A" w14:textId="77777777" w:rsidR="001A7BF6" w:rsidRDefault="001A7BF6" w:rsidP="001A7BF6">
      <w:pPr>
        <w:pStyle w:val="ListParagraph"/>
        <w:numPr>
          <w:ilvl w:val="0"/>
          <w:numId w:val="9"/>
        </w:numPr>
        <w:rPr>
          <w:rFonts w:ascii="Tahoma" w:hAnsi="Tahoma" w:cs="Tahoma"/>
        </w:rPr>
      </w:pPr>
      <w:r>
        <w:rPr>
          <w:rFonts w:ascii="Tahoma" w:hAnsi="Tahoma" w:cs="Tahoma"/>
        </w:rPr>
        <w:t xml:space="preserve">Service provider must be registered on the Central Suppliers Database (CSD) </w:t>
      </w:r>
    </w:p>
    <w:p w14:paraId="7F44A06F" w14:textId="77777777" w:rsidR="00130C2D" w:rsidRDefault="00130C2D" w:rsidP="00130C2D">
      <w:pPr>
        <w:ind w:left="720"/>
        <w:rPr>
          <w:rFonts w:ascii="Tahoma" w:hAnsi="Tahoma" w:cs="Tahoma"/>
        </w:rPr>
      </w:pPr>
    </w:p>
    <w:p w14:paraId="06CBCD52" w14:textId="77777777" w:rsidR="00130C2D" w:rsidRDefault="00130C2D" w:rsidP="00130C2D">
      <w:pPr>
        <w:ind w:left="720"/>
        <w:rPr>
          <w:rFonts w:ascii="Tahoma" w:hAnsi="Tahoma" w:cs="Tahoma"/>
          <w:b/>
        </w:rPr>
      </w:pPr>
      <w:r w:rsidRPr="00130C2D">
        <w:rPr>
          <w:rFonts w:ascii="Tahoma" w:hAnsi="Tahoma" w:cs="Tahoma"/>
          <w:b/>
        </w:rPr>
        <w:t xml:space="preserve">RATES </w:t>
      </w:r>
    </w:p>
    <w:tbl>
      <w:tblPr>
        <w:tblStyle w:val="TableGrid"/>
        <w:tblW w:w="9378" w:type="dxa"/>
        <w:tblInd w:w="720" w:type="dxa"/>
        <w:tblLook w:val="04A0" w:firstRow="1" w:lastRow="0" w:firstColumn="1" w:lastColumn="0" w:noHBand="0" w:noVBand="1"/>
      </w:tblPr>
      <w:tblGrid>
        <w:gridCol w:w="523"/>
        <w:gridCol w:w="7775"/>
        <w:gridCol w:w="1080"/>
      </w:tblGrid>
      <w:tr w:rsidR="00130C2D" w14:paraId="2217E541" w14:textId="77777777" w:rsidTr="00130C2D">
        <w:tc>
          <w:tcPr>
            <w:tcW w:w="523" w:type="dxa"/>
          </w:tcPr>
          <w:p w14:paraId="5390742A" w14:textId="77777777" w:rsidR="00130C2D" w:rsidRPr="00130C2D" w:rsidRDefault="00130C2D" w:rsidP="00130C2D">
            <w:pPr>
              <w:rPr>
                <w:rFonts w:ascii="Tahoma" w:hAnsi="Tahoma" w:cs="Tahoma"/>
              </w:rPr>
            </w:pPr>
            <w:r>
              <w:rPr>
                <w:rFonts w:ascii="Tahoma" w:hAnsi="Tahoma" w:cs="Tahoma"/>
              </w:rPr>
              <w:t>1.</w:t>
            </w:r>
          </w:p>
        </w:tc>
        <w:tc>
          <w:tcPr>
            <w:tcW w:w="7775" w:type="dxa"/>
          </w:tcPr>
          <w:p w14:paraId="67C563FE" w14:textId="77777777" w:rsidR="00130C2D" w:rsidRPr="00130C2D" w:rsidRDefault="00130C2D" w:rsidP="00130C2D">
            <w:pPr>
              <w:rPr>
                <w:rFonts w:ascii="Tahoma" w:hAnsi="Tahoma" w:cs="Tahoma"/>
              </w:rPr>
            </w:pPr>
            <w:r>
              <w:rPr>
                <w:rFonts w:ascii="Tahoma" w:hAnsi="Tahoma" w:cs="Tahoma"/>
              </w:rPr>
              <w:t xml:space="preserve">Property Registration and Conveyancing </w:t>
            </w:r>
          </w:p>
        </w:tc>
        <w:tc>
          <w:tcPr>
            <w:tcW w:w="1080" w:type="dxa"/>
          </w:tcPr>
          <w:p w14:paraId="1A9A0754" w14:textId="77777777" w:rsidR="00130C2D" w:rsidRDefault="00130C2D" w:rsidP="00130C2D">
            <w:pPr>
              <w:rPr>
                <w:rFonts w:ascii="Tahoma" w:hAnsi="Tahoma" w:cs="Tahoma"/>
                <w:b/>
              </w:rPr>
            </w:pPr>
          </w:p>
        </w:tc>
      </w:tr>
      <w:tr w:rsidR="00130C2D" w14:paraId="1991F324" w14:textId="77777777" w:rsidTr="00130C2D">
        <w:tc>
          <w:tcPr>
            <w:tcW w:w="523" w:type="dxa"/>
          </w:tcPr>
          <w:p w14:paraId="09C2A9E3" w14:textId="77777777" w:rsidR="00130C2D" w:rsidRDefault="00130C2D" w:rsidP="00130C2D">
            <w:pPr>
              <w:rPr>
                <w:rFonts w:ascii="Tahoma" w:hAnsi="Tahoma" w:cs="Tahoma"/>
              </w:rPr>
            </w:pPr>
            <w:r>
              <w:rPr>
                <w:rFonts w:ascii="Tahoma" w:hAnsi="Tahoma" w:cs="Tahoma"/>
              </w:rPr>
              <w:t>2.</w:t>
            </w:r>
          </w:p>
        </w:tc>
        <w:tc>
          <w:tcPr>
            <w:tcW w:w="7775" w:type="dxa"/>
          </w:tcPr>
          <w:p w14:paraId="0BFC1095" w14:textId="77777777" w:rsidR="00130C2D" w:rsidRDefault="00130C2D" w:rsidP="00130C2D">
            <w:pPr>
              <w:rPr>
                <w:rFonts w:ascii="Tahoma" w:hAnsi="Tahoma" w:cs="Tahoma"/>
              </w:rPr>
            </w:pPr>
            <w:r>
              <w:rPr>
                <w:rFonts w:ascii="Tahoma" w:hAnsi="Tahoma" w:cs="Tahoma"/>
              </w:rPr>
              <w:t xml:space="preserve">Notarial Practice </w:t>
            </w:r>
          </w:p>
        </w:tc>
        <w:tc>
          <w:tcPr>
            <w:tcW w:w="1080" w:type="dxa"/>
          </w:tcPr>
          <w:p w14:paraId="6014D08F" w14:textId="77777777" w:rsidR="00130C2D" w:rsidRDefault="00130C2D" w:rsidP="00130C2D">
            <w:pPr>
              <w:rPr>
                <w:rFonts w:ascii="Tahoma" w:hAnsi="Tahoma" w:cs="Tahoma"/>
                <w:b/>
              </w:rPr>
            </w:pPr>
          </w:p>
        </w:tc>
      </w:tr>
      <w:tr w:rsidR="00130C2D" w14:paraId="6FCAD24B" w14:textId="77777777" w:rsidTr="00130C2D">
        <w:tc>
          <w:tcPr>
            <w:tcW w:w="523" w:type="dxa"/>
          </w:tcPr>
          <w:p w14:paraId="0F2962DB" w14:textId="77777777" w:rsidR="00130C2D" w:rsidRDefault="00130C2D" w:rsidP="00130C2D">
            <w:pPr>
              <w:rPr>
                <w:rFonts w:ascii="Tahoma" w:hAnsi="Tahoma" w:cs="Tahoma"/>
              </w:rPr>
            </w:pPr>
            <w:r>
              <w:rPr>
                <w:rFonts w:ascii="Tahoma" w:hAnsi="Tahoma" w:cs="Tahoma"/>
              </w:rPr>
              <w:t>3.</w:t>
            </w:r>
          </w:p>
        </w:tc>
        <w:tc>
          <w:tcPr>
            <w:tcW w:w="7775" w:type="dxa"/>
          </w:tcPr>
          <w:p w14:paraId="41C21691" w14:textId="77777777" w:rsidR="00130C2D" w:rsidRDefault="00130C2D" w:rsidP="00130C2D">
            <w:pPr>
              <w:rPr>
                <w:rFonts w:ascii="Tahoma" w:hAnsi="Tahoma" w:cs="Tahoma"/>
              </w:rPr>
            </w:pPr>
            <w:r>
              <w:rPr>
                <w:rFonts w:ascii="Tahoma" w:hAnsi="Tahoma" w:cs="Tahoma"/>
              </w:rPr>
              <w:t xml:space="preserve">Legal Opinions </w:t>
            </w:r>
          </w:p>
        </w:tc>
        <w:tc>
          <w:tcPr>
            <w:tcW w:w="1080" w:type="dxa"/>
          </w:tcPr>
          <w:p w14:paraId="4DE89C8E" w14:textId="77777777" w:rsidR="00130C2D" w:rsidRDefault="00130C2D" w:rsidP="00130C2D">
            <w:pPr>
              <w:rPr>
                <w:rFonts w:ascii="Tahoma" w:hAnsi="Tahoma" w:cs="Tahoma"/>
                <w:b/>
              </w:rPr>
            </w:pPr>
          </w:p>
        </w:tc>
      </w:tr>
      <w:tr w:rsidR="00130C2D" w14:paraId="36C9F890" w14:textId="77777777" w:rsidTr="00130C2D">
        <w:tc>
          <w:tcPr>
            <w:tcW w:w="523" w:type="dxa"/>
          </w:tcPr>
          <w:p w14:paraId="52F277DD" w14:textId="77777777" w:rsidR="00130C2D" w:rsidRDefault="00130C2D" w:rsidP="00130C2D">
            <w:pPr>
              <w:rPr>
                <w:rFonts w:ascii="Tahoma" w:hAnsi="Tahoma" w:cs="Tahoma"/>
              </w:rPr>
            </w:pPr>
            <w:r>
              <w:rPr>
                <w:rFonts w:ascii="Tahoma" w:hAnsi="Tahoma" w:cs="Tahoma"/>
              </w:rPr>
              <w:t>4.</w:t>
            </w:r>
          </w:p>
        </w:tc>
        <w:tc>
          <w:tcPr>
            <w:tcW w:w="7775" w:type="dxa"/>
          </w:tcPr>
          <w:p w14:paraId="3AED336D" w14:textId="77777777" w:rsidR="00130C2D" w:rsidRDefault="00130C2D" w:rsidP="00130C2D">
            <w:pPr>
              <w:rPr>
                <w:rFonts w:ascii="Tahoma" w:hAnsi="Tahoma" w:cs="Tahoma"/>
              </w:rPr>
            </w:pPr>
            <w:r>
              <w:rPr>
                <w:rFonts w:ascii="Tahoma" w:hAnsi="Tahoma" w:cs="Tahoma"/>
              </w:rPr>
              <w:t>Labour Litigation</w:t>
            </w:r>
          </w:p>
        </w:tc>
        <w:tc>
          <w:tcPr>
            <w:tcW w:w="1080" w:type="dxa"/>
          </w:tcPr>
          <w:p w14:paraId="38DAA3C8" w14:textId="77777777" w:rsidR="00130C2D" w:rsidRDefault="00130C2D" w:rsidP="00130C2D">
            <w:pPr>
              <w:rPr>
                <w:rFonts w:ascii="Tahoma" w:hAnsi="Tahoma" w:cs="Tahoma"/>
                <w:b/>
              </w:rPr>
            </w:pPr>
          </w:p>
        </w:tc>
      </w:tr>
      <w:tr w:rsidR="00130C2D" w14:paraId="227CE6DC" w14:textId="77777777" w:rsidTr="00130C2D">
        <w:tc>
          <w:tcPr>
            <w:tcW w:w="523" w:type="dxa"/>
          </w:tcPr>
          <w:p w14:paraId="7D517C08" w14:textId="77777777" w:rsidR="00130C2D" w:rsidRDefault="00130C2D" w:rsidP="00130C2D">
            <w:pPr>
              <w:rPr>
                <w:rFonts w:ascii="Tahoma" w:hAnsi="Tahoma" w:cs="Tahoma"/>
              </w:rPr>
            </w:pPr>
            <w:r>
              <w:rPr>
                <w:rFonts w:ascii="Tahoma" w:hAnsi="Tahoma" w:cs="Tahoma"/>
              </w:rPr>
              <w:t>5.</w:t>
            </w:r>
          </w:p>
        </w:tc>
        <w:tc>
          <w:tcPr>
            <w:tcW w:w="7775" w:type="dxa"/>
          </w:tcPr>
          <w:p w14:paraId="3A10494D" w14:textId="77777777" w:rsidR="00130C2D" w:rsidRDefault="00130C2D" w:rsidP="00130C2D">
            <w:pPr>
              <w:rPr>
                <w:rFonts w:ascii="Tahoma" w:hAnsi="Tahoma" w:cs="Tahoma"/>
              </w:rPr>
            </w:pPr>
            <w:r>
              <w:rPr>
                <w:rFonts w:ascii="Tahoma" w:hAnsi="Tahoma" w:cs="Tahoma"/>
              </w:rPr>
              <w:t xml:space="preserve">Compiling of Agreements </w:t>
            </w:r>
          </w:p>
        </w:tc>
        <w:tc>
          <w:tcPr>
            <w:tcW w:w="1080" w:type="dxa"/>
          </w:tcPr>
          <w:p w14:paraId="1DD8D555" w14:textId="77777777" w:rsidR="00130C2D" w:rsidRDefault="00130C2D" w:rsidP="00130C2D">
            <w:pPr>
              <w:rPr>
                <w:rFonts w:ascii="Tahoma" w:hAnsi="Tahoma" w:cs="Tahoma"/>
                <w:b/>
              </w:rPr>
            </w:pPr>
          </w:p>
        </w:tc>
      </w:tr>
      <w:tr w:rsidR="00130C2D" w14:paraId="4FA849E4" w14:textId="77777777" w:rsidTr="00130C2D">
        <w:tc>
          <w:tcPr>
            <w:tcW w:w="523" w:type="dxa"/>
          </w:tcPr>
          <w:p w14:paraId="2CB15C9E" w14:textId="77777777" w:rsidR="00130C2D" w:rsidRDefault="00130C2D" w:rsidP="00130C2D">
            <w:pPr>
              <w:rPr>
                <w:rFonts w:ascii="Tahoma" w:hAnsi="Tahoma" w:cs="Tahoma"/>
              </w:rPr>
            </w:pPr>
            <w:r>
              <w:rPr>
                <w:rFonts w:ascii="Tahoma" w:hAnsi="Tahoma" w:cs="Tahoma"/>
              </w:rPr>
              <w:t>6.</w:t>
            </w:r>
          </w:p>
        </w:tc>
        <w:tc>
          <w:tcPr>
            <w:tcW w:w="7775" w:type="dxa"/>
          </w:tcPr>
          <w:p w14:paraId="2B3AD2F2" w14:textId="77777777" w:rsidR="00130C2D" w:rsidRDefault="00130C2D" w:rsidP="00130C2D">
            <w:pPr>
              <w:rPr>
                <w:rFonts w:ascii="Tahoma" w:hAnsi="Tahoma" w:cs="Tahoma"/>
              </w:rPr>
            </w:pPr>
            <w:r>
              <w:rPr>
                <w:rFonts w:ascii="Tahoma" w:hAnsi="Tahoma" w:cs="Tahoma"/>
              </w:rPr>
              <w:t xml:space="preserve">Land Restitution </w:t>
            </w:r>
          </w:p>
        </w:tc>
        <w:tc>
          <w:tcPr>
            <w:tcW w:w="1080" w:type="dxa"/>
          </w:tcPr>
          <w:p w14:paraId="0ABB5493" w14:textId="77777777" w:rsidR="00130C2D" w:rsidRDefault="00130C2D" w:rsidP="00130C2D">
            <w:pPr>
              <w:rPr>
                <w:rFonts w:ascii="Tahoma" w:hAnsi="Tahoma" w:cs="Tahoma"/>
                <w:b/>
              </w:rPr>
            </w:pPr>
          </w:p>
        </w:tc>
      </w:tr>
      <w:tr w:rsidR="00130C2D" w14:paraId="0CF7D6A3" w14:textId="77777777" w:rsidTr="00130C2D">
        <w:tc>
          <w:tcPr>
            <w:tcW w:w="523" w:type="dxa"/>
          </w:tcPr>
          <w:p w14:paraId="06279C67" w14:textId="77777777" w:rsidR="00130C2D" w:rsidRDefault="00130C2D" w:rsidP="00130C2D">
            <w:pPr>
              <w:rPr>
                <w:rFonts w:ascii="Tahoma" w:hAnsi="Tahoma" w:cs="Tahoma"/>
              </w:rPr>
            </w:pPr>
            <w:r>
              <w:rPr>
                <w:rFonts w:ascii="Tahoma" w:hAnsi="Tahoma" w:cs="Tahoma"/>
              </w:rPr>
              <w:t>7.</w:t>
            </w:r>
          </w:p>
        </w:tc>
        <w:tc>
          <w:tcPr>
            <w:tcW w:w="7775" w:type="dxa"/>
          </w:tcPr>
          <w:p w14:paraId="38A7D676" w14:textId="77777777" w:rsidR="00130C2D" w:rsidRDefault="00130C2D" w:rsidP="00130C2D">
            <w:pPr>
              <w:rPr>
                <w:rFonts w:ascii="Tahoma" w:hAnsi="Tahoma" w:cs="Tahoma"/>
              </w:rPr>
            </w:pPr>
            <w:r>
              <w:rPr>
                <w:rFonts w:ascii="Tahoma" w:hAnsi="Tahoma" w:cs="Tahoma"/>
              </w:rPr>
              <w:t xml:space="preserve">Labour Disputes and Human Resources Management Issues </w:t>
            </w:r>
          </w:p>
        </w:tc>
        <w:tc>
          <w:tcPr>
            <w:tcW w:w="1080" w:type="dxa"/>
          </w:tcPr>
          <w:p w14:paraId="19DB4BCE" w14:textId="77777777" w:rsidR="00130C2D" w:rsidRDefault="00130C2D" w:rsidP="00130C2D">
            <w:pPr>
              <w:rPr>
                <w:rFonts w:ascii="Tahoma" w:hAnsi="Tahoma" w:cs="Tahoma"/>
                <w:b/>
              </w:rPr>
            </w:pPr>
          </w:p>
        </w:tc>
      </w:tr>
      <w:tr w:rsidR="00130C2D" w14:paraId="14791C36" w14:textId="77777777" w:rsidTr="00130C2D">
        <w:tc>
          <w:tcPr>
            <w:tcW w:w="523" w:type="dxa"/>
          </w:tcPr>
          <w:p w14:paraId="1AF1D28E" w14:textId="77777777" w:rsidR="00130C2D" w:rsidRDefault="00130C2D" w:rsidP="00130C2D">
            <w:pPr>
              <w:rPr>
                <w:rFonts w:ascii="Tahoma" w:hAnsi="Tahoma" w:cs="Tahoma"/>
              </w:rPr>
            </w:pPr>
            <w:r>
              <w:rPr>
                <w:rFonts w:ascii="Tahoma" w:hAnsi="Tahoma" w:cs="Tahoma"/>
              </w:rPr>
              <w:t>8.</w:t>
            </w:r>
          </w:p>
        </w:tc>
        <w:tc>
          <w:tcPr>
            <w:tcW w:w="7775" w:type="dxa"/>
          </w:tcPr>
          <w:p w14:paraId="4A2752EC" w14:textId="77777777" w:rsidR="00130C2D" w:rsidRDefault="00130C2D" w:rsidP="00130C2D">
            <w:pPr>
              <w:rPr>
                <w:rFonts w:ascii="Tahoma" w:hAnsi="Tahoma" w:cs="Tahoma"/>
              </w:rPr>
            </w:pPr>
            <w:r>
              <w:rPr>
                <w:rFonts w:ascii="Tahoma" w:hAnsi="Tahoma" w:cs="Tahoma"/>
              </w:rPr>
              <w:t xml:space="preserve">Legislative Drafting and Review </w:t>
            </w:r>
          </w:p>
        </w:tc>
        <w:tc>
          <w:tcPr>
            <w:tcW w:w="1080" w:type="dxa"/>
          </w:tcPr>
          <w:p w14:paraId="61A5108F" w14:textId="77777777" w:rsidR="00130C2D" w:rsidRDefault="00130C2D" w:rsidP="00130C2D">
            <w:pPr>
              <w:rPr>
                <w:rFonts w:ascii="Tahoma" w:hAnsi="Tahoma" w:cs="Tahoma"/>
                <w:b/>
              </w:rPr>
            </w:pPr>
          </w:p>
        </w:tc>
      </w:tr>
      <w:tr w:rsidR="00130C2D" w14:paraId="6514A375" w14:textId="77777777" w:rsidTr="00130C2D">
        <w:tc>
          <w:tcPr>
            <w:tcW w:w="523" w:type="dxa"/>
          </w:tcPr>
          <w:p w14:paraId="053C0A6E" w14:textId="77777777" w:rsidR="00130C2D" w:rsidRDefault="00130C2D" w:rsidP="00130C2D">
            <w:pPr>
              <w:rPr>
                <w:rFonts w:ascii="Tahoma" w:hAnsi="Tahoma" w:cs="Tahoma"/>
              </w:rPr>
            </w:pPr>
            <w:r>
              <w:rPr>
                <w:rFonts w:ascii="Tahoma" w:hAnsi="Tahoma" w:cs="Tahoma"/>
              </w:rPr>
              <w:t>9.</w:t>
            </w:r>
          </w:p>
        </w:tc>
        <w:tc>
          <w:tcPr>
            <w:tcW w:w="7775" w:type="dxa"/>
          </w:tcPr>
          <w:p w14:paraId="6B68C406" w14:textId="77777777" w:rsidR="00130C2D" w:rsidRDefault="00130C2D" w:rsidP="00130C2D">
            <w:pPr>
              <w:rPr>
                <w:rFonts w:ascii="Tahoma" w:hAnsi="Tahoma" w:cs="Tahoma"/>
              </w:rPr>
            </w:pPr>
            <w:r>
              <w:rPr>
                <w:rFonts w:ascii="Tahoma" w:hAnsi="Tahoma" w:cs="Tahoma"/>
              </w:rPr>
              <w:t xml:space="preserve">Town Planning Litigation </w:t>
            </w:r>
          </w:p>
        </w:tc>
        <w:tc>
          <w:tcPr>
            <w:tcW w:w="1080" w:type="dxa"/>
          </w:tcPr>
          <w:p w14:paraId="2D34FE83" w14:textId="77777777" w:rsidR="00130C2D" w:rsidRDefault="00130C2D" w:rsidP="00130C2D">
            <w:pPr>
              <w:rPr>
                <w:rFonts w:ascii="Tahoma" w:hAnsi="Tahoma" w:cs="Tahoma"/>
                <w:b/>
              </w:rPr>
            </w:pPr>
          </w:p>
        </w:tc>
      </w:tr>
      <w:tr w:rsidR="00130C2D" w14:paraId="5988F7E7" w14:textId="77777777" w:rsidTr="00130C2D">
        <w:tc>
          <w:tcPr>
            <w:tcW w:w="523" w:type="dxa"/>
          </w:tcPr>
          <w:p w14:paraId="63CF9E5C" w14:textId="77777777" w:rsidR="00130C2D" w:rsidRDefault="00130C2D" w:rsidP="00130C2D">
            <w:pPr>
              <w:rPr>
                <w:rFonts w:ascii="Tahoma" w:hAnsi="Tahoma" w:cs="Tahoma"/>
              </w:rPr>
            </w:pPr>
            <w:r>
              <w:rPr>
                <w:rFonts w:ascii="Tahoma" w:hAnsi="Tahoma" w:cs="Tahoma"/>
              </w:rPr>
              <w:t>10.</w:t>
            </w:r>
          </w:p>
        </w:tc>
        <w:tc>
          <w:tcPr>
            <w:tcW w:w="7775" w:type="dxa"/>
          </w:tcPr>
          <w:p w14:paraId="2EFB2DFA" w14:textId="77777777" w:rsidR="00130C2D" w:rsidRDefault="00130C2D" w:rsidP="00130C2D">
            <w:pPr>
              <w:rPr>
                <w:rFonts w:ascii="Tahoma" w:hAnsi="Tahoma" w:cs="Tahoma"/>
              </w:rPr>
            </w:pPr>
            <w:r>
              <w:rPr>
                <w:rFonts w:ascii="Tahoma" w:hAnsi="Tahoma" w:cs="Tahoma"/>
              </w:rPr>
              <w:t xml:space="preserve">By-law and Policy Formulation </w:t>
            </w:r>
          </w:p>
        </w:tc>
        <w:tc>
          <w:tcPr>
            <w:tcW w:w="1080" w:type="dxa"/>
          </w:tcPr>
          <w:p w14:paraId="751FA1A4" w14:textId="77777777" w:rsidR="00130C2D" w:rsidRDefault="00130C2D" w:rsidP="00130C2D">
            <w:pPr>
              <w:rPr>
                <w:rFonts w:ascii="Tahoma" w:hAnsi="Tahoma" w:cs="Tahoma"/>
                <w:b/>
              </w:rPr>
            </w:pPr>
          </w:p>
        </w:tc>
      </w:tr>
      <w:tr w:rsidR="00130C2D" w14:paraId="06B63B6C" w14:textId="77777777" w:rsidTr="00130C2D">
        <w:tc>
          <w:tcPr>
            <w:tcW w:w="523" w:type="dxa"/>
          </w:tcPr>
          <w:p w14:paraId="769B4556" w14:textId="77777777" w:rsidR="00130C2D" w:rsidRDefault="00130C2D" w:rsidP="00130C2D">
            <w:pPr>
              <w:rPr>
                <w:rFonts w:ascii="Tahoma" w:hAnsi="Tahoma" w:cs="Tahoma"/>
              </w:rPr>
            </w:pPr>
            <w:r>
              <w:rPr>
                <w:rFonts w:ascii="Tahoma" w:hAnsi="Tahoma" w:cs="Tahoma"/>
              </w:rPr>
              <w:t>11.</w:t>
            </w:r>
          </w:p>
        </w:tc>
        <w:tc>
          <w:tcPr>
            <w:tcW w:w="7775" w:type="dxa"/>
          </w:tcPr>
          <w:p w14:paraId="3DBFEE13" w14:textId="77777777" w:rsidR="00130C2D" w:rsidRDefault="00130C2D" w:rsidP="00130C2D">
            <w:pPr>
              <w:rPr>
                <w:rFonts w:ascii="Tahoma" w:hAnsi="Tahoma" w:cs="Tahoma"/>
              </w:rPr>
            </w:pPr>
            <w:r>
              <w:rPr>
                <w:rFonts w:ascii="Tahoma" w:hAnsi="Tahoma" w:cs="Tahoma"/>
              </w:rPr>
              <w:t xml:space="preserve">Litigation in the Magistrate’s Court </w:t>
            </w:r>
          </w:p>
        </w:tc>
        <w:tc>
          <w:tcPr>
            <w:tcW w:w="1080" w:type="dxa"/>
          </w:tcPr>
          <w:p w14:paraId="071D363B" w14:textId="77777777" w:rsidR="00130C2D" w:rsidRDefault="00130C2D" w:rsidP="00130C2D">
            <w:pPr>
              <w:rPr>
                <w:rFonts w:ascii="Tahoma" w:hAnsi="Tahoma" w:cs="Tahoma"/>
                <w:b/>
              </w:rPr>
            </w:pPr>
          </w:p>
        </w:tc>
      </w:tr>
      <w:tr w:rsidR="00130C2D" w14:paraId="34514010" w14:textId="77777777" w:rsidTr="00130C2D">
        <w:tc>
          <w:tcPr>
            <w:tcW w:w="523" w:type="dxa"/>
          </w:tcPr>
          <w:p w14:paraId="18124460" w14:textId="77777777" w:rsidR="00130C2D" w:rsidRDefault="00130C2D" w:rsidP="00130C2D">
            <w:pPr>
              <w:rPr>
                <w:rFonts w:ascii="Tahoma" w:hAnsi="Tahoma" w:cs="Tahoma"/>
              </w:rPr>
            </w:pPr>
            <w:r>
              <w:rPr>
                <w:rFonts w:ascii="Tahoma" w:hAnsi="Tahoma" w:cs="Tahoma"/>
              </w:rPr>
              <w:t>12.</w:t>
            </w:r>
          </w:p>
        </w:tc>
        <w:tc>
          <w:tcPr>
            <w:tcW w:w="7775" w:type="dxa"/>
          </w:tcPr>
          <w:p w14:paraId="0FD5DBD0" w14:textId="77777777" w:rsidR="00130C2D" w:rsidRDefault="00130C2D" w:rsidP="00130C2D">
            <w:pPr>
              <w:rPr>
                <w:rFonts w:ascii="Tahoma" w:hAnsi="Tahoma" w:cs="Tahoma"/>
              </w:rPr>
            </w:pPr>
            <w:r>
              <w:rPr>
                <w:rFonts w:ascii="Tahoma" w:hAnsi="Tahoma" w:cs="Tahoma"/>
              </w:rPr>
              <w:t xml:space="preserve">Litigation in High Court, Supreme Court of Appeal and Constitutional Court </w:t>
            </w:r>
          </w:p>
        </w:tc>
        <w:tc>
          <w:tcPr>
            <w:tcW w:w="1080" w:type="dxa"/>
          </w:tcPr>
          <w:p w14:paraId="1A5E723D" w14:textId="77777777" w:rsidR="00130C2D" w:rsidRDefault="00130C2D" w:rsidP="00130C2D">
            <w:pPr>
              <w:rPr>
                <w:rFonts w:ascii="Tahoma" w:hAnsi="Tahoma" w:cs="Tahoma"/>
                <w:b/>
              </w:rPr>
            </w:pPr>
          </w:p>
        </w:tc>
      </w:tr>
      <w:tr w:rsidR="00130C2D" w14:paraId="4AC1CF06" w14:textId="77777777" w:rsidTr="00130C2D">
        <w:tc>
          <w:tcPr>
            <w:tcW w:w="523" w:type="dxa"/>
          </w:tcPr>
          <w:p w14:paraId="2C137E9B" w14:textId="77777777" w:rsidR="00130C2D" w:rsidRDefault="00130C2D" w:rsidP="00130C2D">
            <w:pPr>
              <w:rPr>
                <w:rFonts w:ascii="Tahoma" w:hAnsi="Tahoma" w:cs="Tahoma"/>
              </w:rPr>
            </w:pPr>
            <w:r>
              <w:rPr>
                <w:rFonts w:ascii="Tahoma" w:hAnsi="Tahoma" w:cs="Tahoma"/>
              </w:rPr>
              <w:t>13.</w:t>
            </w:r>
          </w:p>
        </w:tc>
        <w:tc>
          <w:tcPr>
            <w:tcW w:w="7775" w:type="dxa"/>
          </w:tcPr>
          <w:p w14:paraId="02ECBD28" w14:textId="77777777" w:rsidR="00130C2D" w:rsidRDefault="00130C2D" w:rsidP="00130C2D">
            <w:pPr>
              <w:rPr>
                <w:rFonts w:ascii="Tahoma" w:hAnsi="Tahoma" w:cs="Tahoma"/>
              </w:rPr>
            </w:pPr>
            <w:r>
              <w:rPr>
                <w:rFonts w:ascii="Tahoma" w:hAnsi="Tahoma" w:cs="Tahoma"/>
              </w:rPr>
              <w:t xml:space="preserve">Evictions </w:t>
            </w:r>
          </w:p>
        </w:tc>
        <w:tc>
          <w:tcPr>
            <w:tcW w:w="1080" w:type="dxa"/>
          </w:tcPr>
          <w:p w14:paraId="4F214786" w14:textId="77777777" w:rsidR="00130C2D" w:rsidRDefault="00130C2D" w:rsidP="00130C2D">
            <w:pPr>
              <w:rPr>
                <w:rFonts w:ascii="Tahoma" w:hAnsi="Tahoma" w:cs="Tahoma"/>
                <w:b/>
              </w:rPr>
            </w:pPr>
          </w:p>
        </w:tc>
      </w:tr>
      <w:tr w:rsidR="00130C2D" w14:paraId="6816E86E" w14:textId="77777777" w:rsidTr="00130C2D">
        <w:tc>
          <w:tcPr>
            <w:tcW w:w="523" w:type="dxa"/>
          </w:tcPr>
          <w:p w14:paraId="083006E1" w14:textId="77777777" w:rsidR="00130C2D" w:rsidRDefault="00130C2D" w:rsidP="00130C2D">
            <w:pPr>
              <w:rPr>
                <w:rFonts w:ascii="Tahoma" w:hAnsi="Tahoma" w:cs="Tahoma"/>
              </w:rPr>
            </w:pPr>
            <w:r>
              <w:rPr>
                <w:rFonts w:ascii="Tahoma" w:hAnsi="Tahoma" w:cs="Tahoma"/>
              </w:rPr>
              <w:t>14.</w:t>
            </w:r>
          </w:p>
        </w:tc>
        <w:tc>
          <w:tcPr>
            <w:tcW w:w="7775" w:type="dxa"/>
          </w:tcPr>
          <w:p w14:paraId="35849638" w14:textId="77777777" w:rsidR="00130C2D" w:rsidRDefault="00130C2D" w:rsidP="00130C2D">
            <w:pPr>
              <w:rPr>
                <w:rFonts w:ascii="Tahoma" w:hAnsi="Tahoma" w:cs="Tahoma"/>
              </w:rPr>
            </w:pPr>
            <w:r>
              <w:rPr>
                <w:rFonts w:ascii="Tahoma" w:hAnsi="Tahoma" w:cs="Tahoma"/>
              </w:rPr>
              <w:t xml:space="preserve">Disciplinary and Hearing Issues </w:t>
            </w:r>
          </w:p>
        </w:tc>
        <w:tc>
          <w:tcPr>
            <w:tcW w:w="1080" w:type="dxa"/>
          </w:tcPr>
          <w:p w14:paraId="3A83A9D3" w14:textId="77777777" w:rsidR="00130C2D" w:rsidRDefault="00130C2D" w:rsidP="00130C2D">
            <w:pPr>
              <w:rPr>
                <w:rFonts w:ascii="Tahoma" w:hAnsi="Tahoma" w:cs="Tahoma"/>
                <w:b/>
              </w:rPr>
            </w:pPr>
          </w:p>
        </w:tc>
      </w:tr>
      <w:tr w:rsidR="00130C2D" w14:paraId="5497A870" w14:textId="77777777" w:rsidTr="00130C2D">
        <w:tc>
          <w:tcPr>
            <w:tcW w:w="523" w:type="dxa"/>
          </w:tcPr>
          <w:p w14:paraId="51DFA990" w14:textId="77777777" w:rsidR="00130C2D" w:rsidRDefault="00130C2D" w:rsidP="00130C2D">
            <w:pPr>
              <w:rPr>
                <w:rFonts w:ascii="Tahoma" w:hAnsi="Tahoma" w:cs="Tahoma"/>
              </w:rPr>
            </w:pPr>
            <w:r>
              <w:rPr>
                <w:rFonts w:ascii="Tahoma" w:hAnsi="Tahoma" w:cs="Tahoma"/>
              </w:rPr>
              <w:t>15.</w:t>
            </w:r>
          </w:p>
        </w:tc>
        <w:tc>
          <w:tcPr>
            <w:tcW w:w="7775" w:type="dxa"/>
          </w:tcPr>
          <w:p w14:paraId="0C78DED8" w14:textId="77777777" w:rsidR="00130C2D" w:rsidRDefault="00130C2D" w:rsidP="00130C2D">
            <w:pPr>
              <w:rPr>
                <w:rFonts w:ascii="Tahoma" w:hAnsi="Tahoma" w:cs="Tahoma"/>
              </w:rPr>
            </w:pPr>
            <w:r>
              <w:rPr>
                <w:rFonts w:ascii="Tahoma" w:hAnsi="Tahoma" w:cs="Tahoma"/>
              </w:rPr>
              <w:t xml:space="preserve">Taking of Instructions </w:t>
            </w:r>
          </w:p>
        </w:tc>
        <w:tc>
          <w:tcPr>
            <w:tcW w:w="1080" w:type="dxa"/>
          </w:tcPr>
          <w:p w14:paraId="1409BCAB" w14:textId="77777777" w:rsidR="00130C2D" w:rsidRDefault="00130C2D" w:rsidP="00130C2D">
            <w:pPr>
              <w:rPr>
                <w:rFonts w:ascii="Tahoma" w:hAnsi="Tahoma" w:cs="Tahoma"/>
                <w:b/>
              </w:rPr>
            </w:pPr>
          </w:p>
        </w:tc>
      </w:tr>
      <w:tr w:rsidR="00130C2D" w14:paraId="57176F26" w14:textId="77777777" w:rsidTr="00130C2D">
        <w:tc>
          <w:tcPr>
            <w:tcW w:w="523" w:type="dxa"/>
          </w:tcPr>
          <w:p w14:paraId="5925B2FE" w14:textId="77777777" w:rsidR="00130C2D" w:rsidRDefault="00130C2D" w:rsidP="00130C2D">
            <w:pPr>
              <w:rPr>
                <w:rFonts w:ascii="Tahoma" w:hAnsi="Tahoma" w:cs="Tahoma"/>
              </w:rPr>
            </w:pPr>
            <w:r>
              <w:rPr>
                <w:rFonts w:ascii="Tahoma" w:hAnsi="Tahoma" w:cs="Tahoma"/>
              </w:rPr>
              <w:t>16.</w:t>
            </w:r>
          </w:p>
        </w:tc>
        <w:tc>
          <w:tcPr>
            <w:tcW w:w="7775" w:type="dxa"/>
          </w:tcPr>
          <w:p w14:paraId="1650A01B" w14:textId="77777777" w:rsidR="00130C2D" w:rsidRDefault="00130C2D" w:rsidP="00130C2D">
            <w:pPr>
              <w:rPr>
                <w:rFonts w:ascii="Tahoma" w:hAnsi="Tahoma" w:cs="Tahoma"/>
              </w:rPr>
            </w:pPr>
            <w:r>
              <w:rPr>
                <w:rFonts w:ascii="Tahoma" w:hAnsi="Tahoma" w:cs="Tahoma"/>
              </w:rPr>
              <w:t xml:space="preserve">Telephone calls </w:t>
            </w:r>
          </w:p>
        </w:tc>
        <w:tc>
          <w:tcPr>
            <w:tcW w:w="1080" w:type="dxa"/>
          </w:tcPr>
          <w:p w14:paraId="2E1AD984" w14:textId="77777777" w:rsidR="00130C2D" w:rsidRDefault="00130C2D" w:rsidP="00130C2D">
            <w:pPr>
              <w:rPr>
                <w:rFonts w:ascii="Tahoma" w:hAnsi="Tahoma" w:cs="Tahoma"/>
                <w:b/>
              </w:rPr>
            </w:pPr>
          </w:p>
        </w:tc>
      </w:tr>
      <w:tr w:rsidR="00130C2D" w14:paraId="4E1227CA" w14:textId="77777777" w:rsidTr="00130C2D">
        <w:tc>
          <w:tcPr>
            <w:tcW w:w="523" w:type="dxa"/>
          </w:tcPr>
          <w:p w14:paraId="390FE89C" w14:textId="77777777" w:rsidR="00130C2D" w:rsidRDefault="00130C2D" w:rsidP="00130C2D">
            <w:pPr>
              <w:rPr>
                <w:rFonts w:ascii="Tahoma" w:hAnsi="Tahoma" w:cs="Tahoma"/>
              </w:rPr>
            </w:pPr>
            <w:r>
              <w:rPr>
                <w:rFonts w:ascii="Tahoma" w:hAnsi="Tahoma" w:cs="Tahoma"/>
              </w:rPr>
              <w:t>17.</w:t>
            </w:r>
          </w:p>
        </w:tc>
        <w:tc>
          <w:tcPr>
            <w:tcW w:w="7775" w:type="dxa"/>
          </w:tcPr>
          <w:p w14:paraId="325B806A" w14:textId="77777777" w:rsidR="00130C2D" w:rsidRDefault="00130C2D" w:rsidP="00130C2D">
            <w:pPr>
              <w:rPr>
                <w:rFonts w:ascii="Tahoma" w:hAnsi="Tahoma" w:cs="Tahoma"/>
              </w:rPr>
            </w:pPr>
            <w:r>
              <w:rPr>
                <w:rFonts w:ascii="Tahoma" w:hAnsi="Tahoma" w:cs="Tahoma"/>
              </w:rPr>
              <w:t>Correspondence sent</w:t>
            </w:r>
          </w:p>
        </w:tc>
        <w:tc>
          <w:tcPr>
            <w:tcW w:w="1080" w:type="dxa"/>
          </w:tcPr>
          <w:p w14:paraId="7B5A30E1" w14:textId="77777777" w:rsidR="00130C2D" w:rsidRDefault="00130C2D" w:rsidP="00130C2D">
            <w:pPr>
              <w:rPr>
                <w:rFonts w:ascii="Tahoma" w:hAnsi="Tahoma" w:cs="Tahoma"/>
                <w:b/>
              </w:rPr>
            </w:pPr>
          </w:p>
        </w:tc>
      </w:tr>
      <w:tr w:rsidR="00130C2D" w14:paraId="2FE382EB" w14:textId="77777777" w:rsidTr="00130C2D">
        <w:tc>
          <w:tcPr>
            <w:tcW w:w="523" w:type="dxa"/>
          </w:tcPr>
          <w:p w14:paraId="298D5A8F" w14:textId="77777777" w:rsidR="00130C2D" w:rsidRDefault="00130C2D" w:rsidP="00130C2D">
            <w:pPr>
              <w:rPr>
                <w:rFonts w:ascii="Tahoma" w:hAnsi="Tahoma" w:cs="Tahoma"/>
              </w:rPr>
            </w:pPr>
            <w:r>
              <w:rPr>
                <w:rFonts w:ascii="Tahoma" w:hAnsi="Tahoma" w:cs="Tahoma"/>
              </w:rPr>
              <w:t>18.</w:t>
            </w:r>
          </w:p>
        </w:tc>
        <w:tc>
          <w:tcPr>
            <w:tcW w:w="7775" w:type="dxa"/>
          </w:tcPr>
          <w:p w14:paraId="2ED7E230" w14:textId="77777777" w:rsidR="00130C2D" w:rsidRDefault="00130C2D" w:rsidP="00130C2D">
            <w:pPr>
              <w:rPr>
                <w:rFonts w:ascii="Tahoma" w:hAnsi="Tahoma" w:cs="Tahoma"/>
              </w:rPr>
            </w:pPr>
            <w:r>
              <w:rPr>
                <w:rFonts w:ascii="Tahoma" w:hAnsi="Tahoma" w:cs="Tahoma"/>
              </w:rPr>
              <w:t xml:space="preserve">Correspondence received </w:t>
            </w:r>
          </w:p>
        </w:tc>
        <w:tc>
          <w:tcPr>
            <w:tcW w:w="1080" w:type="dxa"/>
          </w:tcPr>
          <w:p w14:paraId="2B0D14CB" w14:textId="77777777" w:rsidR="00130C2D" w:rsidRDefault="00130C2D" w:rsidP="00130C2D">
            <w:pPr>
              <w:rPr>
                <w:rFonts w:ascii="Tahoma" w:hAnsi="Tahoma" w:cs="Tahoma"/>
                <w:b/>
              </w:rPr>
            </w:pPr>
          </w:p>
        </w:tc>
      </w:tr>
      <w:tr w:rsidR="00130C2D" w14:paraId="05481C52" w14:textId="77777777" w:rsidTr="00130C2D">
        <w:tc>
          <w:tcPr>
            <w:tcW w:w="523" w:type="dxa"/>
          </w:tcPr>
          <w:p w14:paraId="46223CAD" w14:textId="77777777" w:rsidR="00130C2D" w:rsidRDefault="00130C2D" w:rsidP="00130C2D">
            <w:pPr>
              <w:rPr>
                <w:rFonts w:ascii="Tahoma" w:hAnsi="Tahoma" w:cs="Tahoma"/>
              </w:rPr>
            </w:pPr>
            <w:r>
              <w:rPr>
                <w:rFonts w:ascii="Tahoma" w:hAnsi="Tahoma" w:cs="Tahoma"/>
              </w:rPr>
              <w:t>19.</w:t>
            </w:r>
          </w:p>
        </w:tc>
        <w:tc>
          <w:tcPr>
            <w:tcW w:w="7775" w:type="dxa"/>
          </w:tcPr>
          <w:p w14:paraId="2A7E8161" w14:textId="77777777" w:rsidR="00130C2D" w:rsidRDefault="00130C2D" w:rsidP="00130C2D">
            <w:pPr>
              <w:rPr>
                <w:rFonts w:ascii="Tahoma" w:hAnsi="Tahoma" w:cs="Tahoma"/>
              </w:rPr>
            </w:pPr>
            <w:r>
              <w:rPr>
                <w:rFonts w:ascii="Tahoma" w:hAnsi="Tahoma" w:cs="Tahoma"/>
              </w:rPr>
              <w:t xml:space="preserve">Other (Specify) </w:t>
            </w:r>
          </w:p>
        </w:tc>
        <w:tc>
          <w:tcPr>
            <w:tcW w:w="1080" w:type="dxa"/>
          </w:tcPr>
          <w:p w14:paraId="5236397C" w14:textId="77777777" w:rsidR="00130C2D" w:rsidRDefault="00130C2D" w:rsidP="00130C2D">
            <w:pPr>
              <w:rPr>
                <w:rFonts w:ascii="Tahoma" w:hAnsi="Tahoma" w:cs="Tahoma"/>
                <w:b/>
              </w:rPr>
            </w:pPr>
          </w:p>
        </w:tc>
      </w:tr>
      <w:tr w:rsidR="00400BBD" w14:paraId="0F14F7D5" w14:textId="77777777" w:rsidTr="00130C2D">
        <w:tc>
          <w:tcPr>
            <w:tcW w:w="523" w:type="dxa"/>
          </w:tcPr>
          <w:p w14:paraId="3A733A33" w14:textId="77777777" w:rsidR="00400BBD" w:rsidRDefault="00400BBD" w:rsidP="00130C2D">
            <w:pPr>
              <w:rPr>
                <w:rFonts w:ascii="Tahoma" w:hAnsi="Tahoma" w:cs="Tahoma"/>
              </w:rPr>
            </w:pPr>
            <w:r>
              <w:rPr>
                <w:rFonts w:ascii="Tahoma" w:hAnsi="Tahoma" w:cs="Tahoma"/>
              </w:rPr>
              <w:t>20.</w:t>
            </w:r>
          </w:p>
        </w:tc>
        <w:tc>
          <w:tcPr>
            <w:tcW w:w="7775" w:type="dxa"/>
          </w:tcPr>
          <w:p w14:paraId="718C8A25" w14:textId="77777777" w:rsidR="00400BBD" w:rsidRDefault="00400BBD" w:rsidP="00130C2D">
            <w:pPr>
              <w:rPr>
                <w:rFonts w:ascii="Tahoma" w:hAnsi="Tahoma" w:cs="Tahoma"/>
              </w:rPr>
            </w:pPr>
            <w:r>
              <w:rPr>
                <w:rFonts w:ascii="Tahoma" w:hAnsi="Tahoma" w:cs="Tahoma"/>
              </w:rPr>
              <w:t>Debt Collection</w:t>
            </w:r>
          </w:p>
        </w:tc>
        <w:tc>
          <w:tcPr>
            <w:tcW w:w="1080" w:type="dxa"/>
          </w:tcPr>
          <w:p w14:paraId="379CA28E" w14:textId="77777777" w:rsidR="00400BBD" w:rsidRDefault="00400BBD" w:rsidP="00130C2D">
            <w:pPr>
              <w:rPr>
                <w:rFonts w:ascii="Tahoma" w:hAnsi="Tahoma" w:cs="Tahoma"/>
                <w:b/>
              </w:rPr>
            </w:pPr>
          </w:p>
        </w:tc>
      </w:tr>
      <w:tr w:rsidR="00130C2D" w14:paraId="7F960BF9" w14:textId="77777777" w:rsidTr="00130C2D">
        <w:tc>
          <w:tcPr>
            <w:tcW w:w="523" w:type="dxa"/>
            <w:vMerge w:val="restart"/>
          </w:tcPr>
          <w:p w14:paraId="32745C7A" w14:textId="77777777" w:rsidR="00130C2D" w:rsidRDefault="00130C2D" w:rsidP="00130C2D">
            <w:pPr>
              <w:rPr>
                <w:rFonts w:ascii="Tahoma" w:hAnsi="Tahoma" w:cs="Tahoma"/>
              </w:rPr>
            </w:pPr>
          </w:p>
        </w:tc>
        <w:tc>
          <w:tcPr>
            <w:tcW w:w="7775" w:type="dxa"/>
          </w:tcPr>
          <w:p w14:paraId="350C93B4" w14:textId="77777777" w:rsidR="00130C2D" w:rsidRPr="00130C2D" w:rsidRDefault="00130C2D" w:rsidP="00130C2D">
            <w:pPr>
              <w:rPr>
                <w:rFonts w:ascii="Tahoma" w:hAnsi="Tahoma" w:cs="Tahoma"/>
                <w:b/>
              </w:rPr>
            </w:pPr>
            <w:r w:rsidRPr="00130C2D">
              <w:rPr>
                <w:rFonts w:ascii="Tahoma" w:hAnsi="Tahoma" w:cs="Tahoma"/>
                <w:b/>
              </w:rPr>
              <w:t xml:space="preserve">SUB TOTAL </w:t>
            </w:r>
          </w:p>
        </w:tc>
        <w:tc>
          <w:tcPr>
            <w:tcW w:w="1080" w:type="dxa"/>
          </w:tcPr>
          <w:p w14:paraId="3E8B42FF" w14:textId="77777777" w:rsidR="00130C2D" w:rsidRDefault="00130C2D" w:rsidP="00130C2D">
            <w:pPr>
              <w:rPr>
                <w:rFonts w:ascii="Tahoma" w:hAnsi="Tahoma" w:cs="Tahoma"/>
                <w:b/>
              </w:rPr>
            </w:pPr>
          </w:p>
        </w:tc>
      </w:tr>
      <w:tr w:rsidR="00130C2D" w14:paraId="05679977" w14:textId="77777777" w:rsidTr="00130C2D">
        <w:tc>
          <w:tcPr>
            <w:tcW w:w="523" w:type="dxa"/>
            <w:vMerge/>
          </w:tcPr>
          <w:p w14:paraId="3A563968" w14:textId="77777777" w:rsidR="00130C2D" w:rsidRDefault="00130C2D" w:rsidP="00130C2D">
            <w:pPr>
              <w:rPr>
                <w:rFonts w:ascii="Tahoma" w:hAnsi="Tahoma" w:cs="Tahoma"/>
              </w:rPr>
            </w:pPr>
          </w:p>
        </w:tc>
        <w:tc>
          <w:tcPr>
            <w:tcW w:w="7775" w:type="dxa"/>
          </w:tcPr>
          <w:p w14:paraId="18E51EA1" w14:textId="77777777" w:rsidR="00130C2D" w:rsidRPr="00130C2D" w:rsidRDefault="00130C2D" w:rsidP="00130C2D">
            <w:pPr>
              <w:rPr>
                <w:rFonts w:ascii="Tahoma" w:hAnsi="Tahoma" w:cs="Tahoma"/>
                <w:b/>
              </w:rPr>
            </w:pPr>
            <w:r w:rsidRPr="00130C2D">
              <w:rPr>
                <w:rFonts w:ascii="Tahoma" w:hAnsi="Tahoma" w:cs="Tahoma"/>
                <w:b/>
              </w:rPr>
              <w:t>VAT</w:t>
            </w:r>
          </w:p>
        </w:tc>
        <w:tc>
          <w:tcPr>
            <w:tcW w:w="1080" w:type="dxa"/>
          </w:tcPr>
          <w:p w14:paraId="28D4C3C8" w14:textId="77777777" w:rsidR="00130C2D" w:rsidRDefault="00130C2D" w:rsidP="00130C2D">
            <w:pPr>
              <w:rPr>
                <w:rFonts w:ascii="Tahoma" w:hAnsi="Tahoma" w:cs="Tahoma"/>
                <w:b/>
              </w:rPr>
            </w:pPr>
          </w:p>
        </w:tc>
      </w:tr>
      <w:tr w:rsidR="00130C2D" w14:paraId="0C169F4A" w14:textId="77777777" w:rsidTr="00130C2D">
        <w:tc>
          <w:tcPr>
            <w:tcW w:w="523" w:type="dxa"/>
            <w:vMerge/>
          </w:tcPr>
          <w:p w14:paraId="72771A7B" w14:textId="77777777" w:rsidR="00130C2D" w:rsidRDefault="00130C2D" w:rsidP="00130C2D">
            <w:pPr>
              <w:rPr>
                <w:rFonts w:ascii="Tahoma" w:hAnsi="Tahoma" w:cs="Tahoma"/>
              </w:rPr>
            </w:pPr>
          </w:p>
        </w:tc>
        <w:tc>
          <w:tcPr>
            <w:tcW w:w="7775" w:type="dxa"/>
          </w:tcPr>
          <w:p w14:paraId="5E3FDFFC" w14:textId="77777777" w:rsidR="00130C2D" w:rsidRPr="00130C2D" w:rsidRDefault="00130C2D" w:rsidP="00130C2D">
            <w:pPr>
              <w:rPr>
                <w:rFonts w:ascii="Tahoma" w:hAnsi="Tahoma" w:cs="Tahoma"/>
                <w:b/>
              </w:rPr>
            </w:pPr>
            <w:r w:rsidRPr="00130C2D">
              <w:rPr>
                <w:rFonts w:ascii="Tahoma" w:hAnsi="Tahoma" w:cs="Tahoma"/>
                <w:b/>
              </w:rPr>
              <w:t xml:space="preserve">TOTAL </w:t>
            </w:r>
          </w:p>
        </w:tc>
        <w:tc>
          <w:tcPr>
            <w:tcW w:w="1080" w:type="dxa"/>
          </w:tcPr>
          <w:p w14:paraId="5380B7C3" w14:textId="77777777" w:rsidR="00130C2D" w:rsidRDefault="00130C2D" w:rsidP="00130C2D">
            <w:pPr>
              <w:rPr>
                <w:rFonts w:ascii="Tahoma" w:hAnsi="Tahoma" w:cs="Tahoma"/>
                <w:b/>
              </w:rPr>
            </w:pPr>
          </w:p>
        </w:tc>
      </w:tr>
    </w:tbl>
    <w:p w14:paraId="5AE99F7D" w14:textId="77777777" w:rsidR="00130C2D" w:rsidRDefault="00130C2D" w:rsidP="00130C2D">
      <w:pPr>
        <w:ind w:left="720"/>
        <w:rPr>
          <w:rFonts w:ascii="Tahoma" w:hAnsi="Tahoma" w:cs="Tahoma"/>
          <w:b/>
        </w:rPr>
      </w:pPr>
    </w:p>
    <w:p w14:paraId="4F9874CC" w14:textId="77777777" w:rsidR="00130C2D" w:rsidRDefault="00130C2D" w:rsidP="00130C2D">
      <w:pPr>
        <w:ind w:left="720"/>
        <w:rPr>
          <w:rFonts w:ascii="Tahoma" w:hAnsi="Tahoma" w:cs="Tahoma"/>
          <w:b/>
        </w:rPr>
      </w:pPr>
      <w:r>
        <w:rPr>
          <w:rFonts w:ascii="Tahoma" w:hAnsi="Tahoma" w:cs="Tahoma"/>
          <w:b/>
        </w:rPr>
        <w:t>If the rate is not per hour, please provide billing structure / methodology</w:t>
      </w:r>
    </w:p>
    <w:p w14:paraId="26C58FA7" w14:textId="77777777" w:rsidR="000C437E" w:rsidRDefault="000C437E" w:rsidP="00130C2D">
      <w:pPr>
        <w:ind w:left="720"/>
        <w:rPr>
          <w:rFonts w:ascii="Tahoma" w:hAnsi="Tahoma" w:cs="Tahoma"/>
          <w:b/>
        </w:rPr>
      </w:pPr>
      <w:r>
        <w:rPr>
          <w:rFonts w:ascii="Tahoma" w:hAnsi="Tahoma" w:cs="Tahoma"/>
          <w:b/>
        </w:rPr>
        <w:t xml:space="preserve">NB: Failure to comply with any of the above stated requirements may result in a disqualification of your proposal </w:t>
      </w:r>
    </w:p>
    <w:p w14:paraId="50447176" w14:textId="77777777" w:rsidR="00520ED8" w:rsidRDefault="00520ED8" w:rsidP="00130C2D">
      <w:pPr>
        <w:ind w:left="720"/>
        <w:rPr>
          <w:rFonts w:ascii="Tahoma" w:hAnsi="Tahoma" w:cs="Tahoma"/>
          <w:b/>
        </w:rPr>
      </w:pPr>
    </w:p>
    <w:p w14:paraId="597973D9" w14:textId="77777777" w:rsidR="00520ED8" w:rsidRDefault="00520ED8" w:rsidP="00130C2D">
      <w:pPr>
        <w:ind w:left="720"/>
        <w:rPr>
          <w:rFonts w:ascii="Tahoma" w:hAnsi="Tahoma" w:cs="Tahoma"/>
          <w:b/>
        </w:rPr>
      </w:pPr>
    </w:p>
    <w:p w14:paraId="6ED4FDC6" w14:textId="77777777" w:rsidR="00520ED8" w:rsidRDefault="00520ED8" w:rsidP="00130C2D">
      <w:pPr>
        <w:ind w:left="720"/>
        <w:rPr>
          <w:rFonts w:ascii="Tahoma" w:hAnsi="Tahoma" w:cs="Tahoma"/>
          <w:b/>
        </w:rPr>
      </w:pPr>
    </w:p>
    <w:p w14:paraId="5371E9E1" w14:textId="77777777" w:rsidR="00520ED8" w:rsidRDefault="00520ED8" w:rsidP="00130C2D">
      <w:pPr>
        <w:ind w:left="720"/>
        <w:rPr>
          <w:rFonts w:ascii="Tahoma" w:hAnsi="Tahoma" w:cs="Tahoma"/>
          <w:b/>
        </w:rPr>
      </w:pPr>
    </w:p>
    <w:p w14:paraId="57876EC4" w14:textId="77777777" w:rsidR="00520ED8" w:rsidRDefault="00520ED8" w:rsidP="00130C2D">
      <w:pPr>
        <w:ind w:left="720"/>
        <w:rPr>
          <w:rFonts w:ascii="Tahoma" w:hAnsi="Tahoma" w:cs="Tahoma"/>
          <w:b/>
        </w:rPr>
      </w:pPr>
    </w:p>
    <w:p w14:paraId="0799F153" w14:textId="77777777" w:rsidR="00520ED8" w:rsidRDefault="00520ED8" w:rsidP="00130C2D">
      <w:pPr>
        <w:ind w:left="720"/>
        <w:rPr>
          <w:rFonts w:ascii="Tahoma" w:hAnsi="Tahoma" w:cs="Tahoma"/>
          <w:b/>
        </w:rPr>
      </w:pPr>
    </w:p>
    <w:p w14:paraId="1BE23D8E" w14:textId="77777777" w:rsidR="00520ED8" w:rsidRDefault="00520ED8" w:rsidP="00130C2D">
      <w:pPr>
        <w:ind w:left="720"/>
        <w:rPr>
          <w:rFonts w:ascii="Tahoma" w:hAnsi="Tahoma" w:cs="Tahoma"/>
          <w:b/>
        </w:rPr>
      </w:pPr>
    </w:p>
    <w:p w14:paraId="0424AF78" w14:textId="37CBAE15" w:rsidR="000C437E" w:rsidRDefault="000C437E" w:rsidP="00130C2D">
      <w:pPr>
        <w:ind w:left="720"/>
        <w:rPr>
          <w:rFonts w:ascii="Tahoma" w:hAnsi="Tahoma" w:cs="Tahoma"/>
          <w:b/>
        </w:rPr>
      </w:pPr>
      <w:r>
        <w:rPr>
          <w:rFonts w:ascii="Tahoma" w:hAnsi="Tahoma" w:cs="Tahoma"/>
          <w:b/>
        </w:rPr>
        <w:lastRenderedPageBreak/>
        <w:t xml:space="preserve">EVALUATION CRITERIA </w:t>
      </w:r>
    </w:p>
    <w:p w14:paraId="0E6C521C" w14:textId="77777777" w:rsidR="000C437E" w:rsidRDefault="000C437E" w:rsidP="00130C2D">
      <w:pPr>
        <w:ind w:left="720"/>
        <w:rPr>
          <w:rFonts w:ascii="Tahoma" w:hAnsi="Tahoma" w:cs="Tahoma"/>
        </w:rPr>
      </w:pPr>
      <w:r>
        <w:rPr>
          <w:rFonts w:ascii="Tahoma" w:hAnsi="Tahoma" w:cs="Tahoma"/>
        </w:rPr>
        <w:t xml:space="preserve">Stage 1 </w:t>
      </w:r>
    </w:p>
    <w:p w14:paraId="6C96A288" w14:textId="77777777" w:rsidR="000C437E" w:rsidRDefault="000C437E" w:rsidP="00130C2D">
      <w:pPr>
        <w:ind w:left="720"/>
        <w:rPr>
          <w:rFonts w:ascii="Tahoma" w:hAnsi="Tahoma" w:cs="Tahoma"/>
        </w:rPr>
      </w:pPr>
      <w:r>
        <w:rPr>
          <w:rFonts w:ascii="Tahoma" w:hAnsi="Tahoma" w:cs="Tahoma"/>
        </w:rPr>
        <w:t>Pre-qualification scoring will be applicable for appointment of attorney’s litigation. Only bidders scoring a minimum of 70% in stage 1 be further considered for evaluation in stage 2.</w:t>
      </w:r>
    </w:p>
    <w:p w14:paraId="69E63B9B" w14:textId="77777777" w:rsidR="000C437E" w:rsidRDefault="000C437E" w:rsidP="00130C2D">
      <w:pPr>
        <w:ind w:left="720"/>
        <w:rPr>
          <w:rFonts w:ascii="Tahoma" w:hAnsi="Tahoma" w:cs="Tahoma"/>
        </w:rPr>
      </w:pPr>
      <w:r>
        <w:rPr>
          <w:rFonts w:ascii="Tahoma" w:hAnsi="Tahoma" w:cs="Tahoma"/>
        </w:rPr>
        <w:t>Stage 2</w:t>
      </w:r>
    </w:p>
    <w:p w14:paraId="4089A16B" w14:textId="2D5A9D8E" w:rsidR="000C437E" w:rsidRDefault="000C437E" w:rsidP="00130C2D">
      <w:pPr>
        <w:ind w:left="720"/>
        <w:rPr>
          <w:rFonts w:ascii="Tahoma" w:hAnsi="Tahoma" w:cs="Tahoma"/>
        </w:rPr>
      </w:pPr>
      <w:r>
        <w:rPr>
          <w:rFonts w:ascii="Tahoma" w:hAnsi="Tahoma" w:cs="Tahoma"/>
        </w:rPr>
        <w:t>Tenders will be evaluated and adjudicated in terms of the preferential procurement policy Framework Act No. 5 of 2000, regulations 201</w:t>
      </w:r>
      <w:r w:rsidR="00AC13AB">
        <w:rPr>
          <w:rFonts w:ascii="Tahoma" w:hAnsi="Tahoma" w:cs="Tahoma"/>
        </w:rPr>
        <w:t>7</w:t>
      </w:r>
      <w:r>
        <w:rPr>
          <w:rFonts w:ascii="Tahoma" w:hAnsi="Tahoma" w:cs="Tahoma"/>
        </w:rPr>
        <w:t xml:space="preserve"> and Nquthu Municipality Supply Chain management Policy, where 90 points will be scored for price and 10 points for B-BBEE </w:t>
      </w:r>
    </w:p>
    <w:p w14:paraId="7B02663A" w14:textId="77777777" w:rsidR="00A46488" w:rsidRPr="00AB55CC" w:rsidRDefault="00A46488" w:rsidP="006C377A">
      <w:pPr>
        <w:ind w:left="360"/>
        <w:rPr>
          <w:rFonts w:ascii="Tahoma" w:hAnsi="Tahoma" w:cs="Tahoma"/>
        </w:rPr>
      </w:pPr>
      <w:r w:rsidRPr="00AB55CC">
        <w:rPr>
          <w:rFonts w:ascii="Tahoma" w:hAnsi="Tahoma" w:cs="Tahoma"/>
        </w:rPr>
        <w:t xml:space="preserve">Bids will be evaluated and adjudicated according to the following criteria: </w:t>
      </w:r>
    </w:p>
    <w:p w14:paraId="2618AF8A" w14:textId="77777777" w:rsidR="00A46488" w:rsidRPr="00AB55CC" w:rsidRDefault="00400BBD" w:rsidP="00A46488">
      <w:pPr>
        <w:pStyle w:val="ListParagraph"/>
        <w:numPr>
          <w:ilvl w:val="0"/>
          <w:numId w:val="4"/>
        </w:numPr>
        <w:rPr>
          <w:rFonts w:ascii="Tahoma" w:hAnsi="Tahoma" w:cs="Tahoma"/>
        </w:rPr>
      </w:pPr>
      <w:r>
        <w:rPr>
          <w:rFonts w:ascii="Tahoma" w:hAnsi="Tahoma" w:cs="Tahoma"/>
        </w:rPr>
        <w:t>80/2</w:t>
      </w:r>
      <w:r w:rsidR="00A46488" w:rsidRPr="00AB55CC">
        <w:rPr>
          <w:rFonts w:ascii="Tahoma" w:hAnsi="Tahoma" w:cs="Tahoma"/>
        </w:rPr>
        <w:t xml:space="preserve">0 preference points system </w:t>
      </w:r>
    </w:p>
    <w:p w14:paraId="1C130D56" w14:textId="77777777" w:rsidR="00A46488" w:rsidRPr="00AB55CC" w:rsidRDefault="00A46488" w:rsidP="00A46488">
      <w:pPr>
        <w:pStyle w:val="ListParagraph"/>
        <w:numPr>
          <w:ilvl w:val="0"/>
          <w:numId w:val="4"/>
        </w:numPr>
        <w:rPr>
          <w:rFonts w:ascii="Tahoma" w:hAnsi="Tahoma" w:cs="Tahoma"/>
        </w:rPr>
      </w:pPr>
      <w:r w:rsidRPr="00AB55CC">
        <w:rPr>
          <w:rFonts w:ascii="Tahoma" w:hAnsi="Tahoma" w:cs="Tahoma"/>
        </w:rPr>
        <w:t xml:space="preserve">Council’s supply chain management policy </w:t>
      </w:r>
    </w:p>
    <w:p w14:paraId="21F36BAB" w14:textId="77777777" w:rsidR="00A46488" w:rsidRPr="00AB55CC" w:rsidRDefault="00A46488" w:rsidP="00A46488">
      <w:pPr>
        <w:rPr>
          <w:rFonts w:ascii="Tahoma" w:hAnsi="Tahoma" w:cs="Tahoma"/>
        </w:rPr>
      </w:pPr>
      <w:r w:rsidRPr="00AB55CC">
        <w:rPr>
          <w:rFonts w:ascii="Tahoma" w:hAnsi="Tahoma" w:cs="Tahoma"/>
        </w:rPr>
        <w:t xml:space="preserve">Criteria to be used to allocate points will be included in the bid document, which will be available from the municipal website: </w:t>
      </w:r>
      <w:hyperlink r:id="rId5" w:history="1">
        <w:r w:rsidRPr="00AB55CC">
          <w:rPr>
            <w:rStyle w:val="Hyperlink"/>
            <w:rFonts w:ascii="Tahoma" w:hAnsi="Tahoma" w:cs="Tahoma"/>
          </w:rPr>
          <w:t>www.nquthu.gov.za</w:t>
        </w:r>
      </w:hyperlink>
      <w:r w:rsidRPr="00AB55CC">
        <w:rPr>
          <w:rFonts w:ascii="Tahoma" w:hAnsi="Tahoma" w:cs="Tahoma"/>
        </w:rPr>
        <w:t xml:space="preserve"> or will be emailed on request. </w:t>
      </w:r>
    </w:p>
    <w:p w14:paraId="12764748" w14:textId="77777777" w:rsidR="00A46488" w:rsidRPr="00AB55CC" w:rsidRDefault="000C437E" w:rsidP="00A46488">
      <w:pPr>
        <w:rPr>
          <w:rFonts w:ascii="Tahoma" w:hAnsi="Tahoma" w:cs="Tahoma"/>
          <w:b/>
        </w:rPr>
      </w:pPr>
      <w:r>
        <w:rPr>
          <w:rFonts w:ascii="Tahoma" w:hAnsi="Tahoma" w:cs="Tahoma"/>
          <w:b/>
        </w:rPr>
        <w:t>Note: Bidders scoring &lt;70</w:t>
      </w:r>
      <w:r w:rsidR="00A46488" w:rsidRPr="00AB55CC">
        <w:rPr>
          <w:rFonts w:ascii="Tahoma" w:hAnsi="Tahoma" w:cs="Tahoma"/>
          <w:b/>
        </w:rPr>
        <w:t xml:space="preserve">% for functionality will not be evaluated further. </w:t>
      </w:r>
    </w:p>
    <w:p w14:paraId="5E99458F" w14:textId="3131C2A2" w:rsidR="00A10AAB" w:rsidRPr="00AB55CC" w:rsidRDefault="00A46488" w:rsidP="00A46488">
      <w:pPr>
        <w:rPr>
          <w:rFonts w:ascii="Tahoma" w:hAnsi="Tahoma" w:cs="Tahoma"/>
          <w:b/>
        </w:rPr>
      </w:pPr>
      <w:r w:rsidRPr="00AB55CC">
        <w:rPr>
          <w:rFonts w:ascii="Tahoma" w:hAnsi="Tahoma" w:cs="Tahoma"/>
          <w:b/>
        </w:rPr>
        <w:t xml:space="preserve">Bids should be sealed in an envelope marked: ‘Bid No. </w:t>
      </w:r>
      <w:r w:rsidR="00C018DE">
        <w:rPr>
          <w:rFonts w:ascii="Tahoma" w:hAnsi="Tahoma" w:cs="Tahoma"/>
          <w:b/>
        </w:rPr>
        <w:t>NQULM22/202</w:t>
      </w:r>
      <w:r w:rsidR="002F15A1">
        <w:rPr>
          <w:rFonts w:ascii="Tahoma" w:hAnsi="Tahoma" w:cs="Tahoma"/>
          <w:b/>
        </w:rPr>
        <w:t>1</w:t>
      </w:r>
      <w:r w:rsidR="00C018DE">
        <w:rPr>
          <w:rFonts w:ascii="Tahoma" w:hAnsi="Tahoma" w:cs="Tahoma"/>
          <w:b/>
        </w:rPr>
        <w:t xml:space="preserve">-2022 </w:t>
      </w:r>
      <w:r w:rsidR="000C437E">
        <w:rPr>
          <w:rFonts w:ascii="Tahoma" w:hAnsi="Tahoma" w:cs="Tahoma"/>
          <w:b/>
        </w:rPr>
        <w:t>‘PANEL OF ATTORNEYS</w:t>
      </w:r>
      <w:r w:rsidR="00A10AAB" w:rsidRPr="00AB55CC">
        <w:rPr>
          <w:rFonts w:ascii="Tahoma" w:hAnsi="Tahoma" w:cs="Tahoma"/>
          <w:b/>
        </w:rPr>
        <w:t>” and must be deposited in the tender box situated at the reception counter, (</w:t>
      </w:r>
      <w:r w:rsidR="00A10AAB" w:rsidRPr="00AB55CC">
        <w:rPr>
          <w:rFonts w:ascii="Tahoma" w:hAnsi="Tahoma" w:cs="Tahoma"/>
          <w:b/>
          <w:i/>
        </w:rPr>
        <w:t>Physical Address: lot 83 Mdlalose street, Nquthu Municipal Council Chamber, Nquthu, 3135</w:t>
      </w:r>
      <w:r w:rsidR="00A10AAB" w:rsidRPr="00AB55CC">
        <w:rPr>
          <w:rFonts w:ascii="Tahoma" w:hAnsi="Tahoma" w:cs="Tahoma"/>
          <w:b/>
        </w:rPr>
        <w:t xml:space="preserve">) by </w:t>
      </w:r>
      <w:r w:rsidR="000C437E">
        <w:rPr>
          <w:rFonts w:ascii="Tahoma" w:hAnsi="Tahoma" w:cs="Tahoma"/>
          <w:b/>
        </w:rPr>
        <w:t>no lat</w:t>
      </w:r>
      <w:r w:rsidR="00C018DE">
        <w:rPr>
          <w:rFonts w:ascii="Tahoma" w:hAnsi="Tahoma" w:cs="Tahoma"/>
          <w:b/>
        </w:rPr>
        <w:t xml:space="preserve">er than 12:00 on </w:t>
      </w:r>
      <w:r w:rsidR="00E252C0">
        <w:rPr>
          <w:rFonts w:ascii="Tahoma" w:hAnsi="Tahoma" w:cs="Tahoma"/>
          <w:b/>
        </w:rPr>
        <w:t>Thurs</w:t>
      </w:r>
      <w:r w:rsidR="00C018DE">
        <w:rPr>
          <w:rFonts w:ascii="Tahoma" w:hAnsi="Tahoma" w:cs="Tahoma"/>
          <w:b/>
        </w:rPr>
        <w:t xml:space="preserve">day </w:t>
      </w:r>
      <w:r w:rsidR="00E252C0">
        <w:rPr>
          <w:rFonts w:ascii="Tahoma" w:hAnsi="Tahoma" w:cs="Tahoma"/>
          <w:b/>
        </w:rPr>
        <w:t>04</w:t>
      </w:r>
      <w:r w:rsidR="00C018DE">
        <w:rPr>
          <w:rFonts w:ascii="Tahoma" w:hAnsi="Tahoma" w:cs="Tahoma"/>
          <w:b/>
        </w:rPr>
        <w:t xml:space="preserve"> </w:t>
      </w:r>
      <w:r w:rsidR="00E252C0">
        <w:rPr>
          <w:rFonts w:ascii="Tahoma" w:hAnsi="Tahoma" w:cs="Tahoma"/>
          <w:b/>
        </w:rPr>
        <w:t xml:space="preserve">May </w:t>
      </w:r>
      <w:r w:rsidR="00A10AAB" w:rsidRPr="00AB55CC">
        <w:rPr>
          <w:rFonts w:ascii="Tahoma" w:hAnsi="Tahoma" w:cs="Tahoma"/>
          <w:b/>
        </w:rPr>
        <w:t>20</w:t>
      </w:r>
      <w:r w:rsidR="00C018DE">
        <w:rPr>
          <w:rFonts w:ascii="Tahoma" w:hAnsi="Tahoma" w:cs="Tahoma"/>
          <w:b/>
        </w:rPr>
        <w:t>2</w:t>
      </w:r>
      <w:r w:rsidR="00E252C0">
        <w:rPr>
          <w:rFonts w:ascii="Tahoma" w:hAnsi="Tahoma" w:cs="Tahoma"/>
          <w:b/>
        </w:rPr>
        <w:t>3</w:t>
      </w:r>
      <w:r w:rsidR="00C018DE">
        <w:rPr>
          <w:rFonts w:ascii="Tahoma" w:hAnsi="Tahoma" w:cs="Tahoma"/>
          <w:b/>
        </w:rPr>
        <w:t xml:space="preserve"> </w:t>
      </w:r>
      <w:r w:rsidR="00A10AAB" w:rsidRPr="00AB55CC">
        <w:rPr>
          <w:rFonts w:ascii="Tahoma" w:hAnsi="Tahoma" w:cs="Tahoma"/>
          <w:b/>
        </w:rPr>
        <w:t xml:space="preserve">at which time bids will be opened in public. Late bids or bids received by way of post, facsimile or e-mail will under no circumstances be considered. </w:t>
      </w:r>
      <w:r w:rsidR="007E7A6D">
        <w:rPr>
          <w:rFonts w:ascii="Tahoma" w:hAnsi="Tahoma" w:cs="Tahoma"/>
          <w:b/>
        </w:rPr>
        <w:t>+-+</w:t>
      </w:r>
    </w:p>
    <w:p w14:paraId="390E65D4" w14:textId="77777777" w:rsidR="00A10AAB" w:rsidRPr="00AB55CC" w:rsidRDefault="00A10AAB" w:rsidP="00A46488">
      <w:pPr>
        <w:rPr>
          <w:rFonts w:ascii="Tahoma" w:hAnsi="Tahoma" w:cs="Tahoma"/>
        </w:rPr>
      </w:pPr>
      <w:r w:rsidRPr="00AB55CC">
        <w:rPr>
          <w:rFonts w:ascii="Tahoma" w:hAnsi="Tahoma" w:cs="Tahoma"/>
        </w:rPr>
        <w:t>Bids should be valid for a period of 90 days.</w:t>
      </w:r>
    </w:p>
    <w:p w14:paraId="7865388D" w14:textId="77777777" w:rsidR="00A10AAB" w:rsidRPr="00AB55CC" w:rsidRDefault="00A10AAB" w:rsidP="00A46488">
      <w:pPr>
        <w:rPr>
          <w:rFonts w:ascii="Tahoma" w:hAnsi="Tahoma" w:cs="Tahoma"/>
        </w:rPr>
      </w:pPr>
      <w:r w:rsidRPr="00AB55CC">
        <w:rPr>
          <w:rFonts w:ascii="Tahoma" w:hAnsi="Tahoma" w:cs="Tahoma"/>
        </w:rPr>
        <w:t xml:space="preserve">Nquthu local municipality does not bind itself to accept the lowest or any bid, either wholly or in part, or give any reason for such action. </w:t>
      </w:r>
    </w:p>
    <w:p w14:paraId="5E375E73" w14:textId="77777777" w:rsidR="00A10AAB" w:rsidRPr="00AB55CC" w:rsidRDefault="00A10AAB" w:rsidP="00A46488">
      <w:pPr>
        <w:rPr>
          <w:rFonts w:ascii="Tahoma" w:hAnsi="Tahoma" w:cs="Tahoma"/>
          <w:b/>
        </w:rPr>
      </w:pPr>
      <w:r w:rsidRPr="00AB55CC">
        <w:rPr>
          <w:rFonts w:ascii="Tahoma" w:hAnsi="Tahoma" w:cs="Tahoma"/>
          <w:b/>
        </w:rPr>
        <w:t xml:space="preserve">Queries regarding this notice may </w:t>
      </w:r>
      <w:r w:rsidR="000C437E">
        <w:rPr>
          <w:rFonts w:ascii="Tahoma" w:hAnsi="Tahoma" w:cs="Tahoma"/>
          <w:b/>
        </w:rPr>
        <w:t xml:space="preserve">be directed to Thokozani Nyandeni </w:t>
      </w:r>
      <w:r w:rsidRPr="00AB55CC">
        <w:rPr>
          <w:rFonts w:ascii="Tahoma" w:hAnsi="Tahoma" w:cs="Tahoma"/>
          <w:b/>
        </w:rPr>
        <w:t>at 034 271 6100</w:t>
      </w:r>
    </w:p>
    <w:p w14:paraId="0D2F4AE8" w14:textId="77777777" w:rsidR="00A10AAB" w:rsidRPr="00AB55CC" w:rsidRDefault="00A10AAB" w:rsidP="00A46488">
      <w:pPr>
        <w:rPr>
          <w:rFonts w:ascii="Tahoma" w:hAnsi="Tahoma" w:cs="Tahoma"/>
          <w:b/>
        </w:rPr>
      </w:pPr>
    </w:p>
    <w:p w14:paraId="6A5953AF" w14:textId="77777777" w:rsidR="00A10AAB" w:rsidRPr="00AB55CC" w:rsidRDefault="00A10AAB" w:rsidP="00A46488">
      <w:pPr>
        <w:rPr>
          <w:rFonts w:ascii="Tahoma" w:hAnsi="Tahoma" w:cs="Tahoma"/>
          <w:b/>
        </w:rPr>
      </w:pPr>
    </w:p>
    <w:p w14:paraId="7FEC639F" w14:textId="77777777" w:rsidR="00A10AAB" w:rsidRPr="00AB55CC" w:rsidRDefault="00A10AAB" w:rsidP="00A46488">
      <w:pPr>
        <w:rPr>
          <w:rFonts w:ascii="Tahoma" w:hAnsi="Tahoma" w:cs="Tahoma"/>
          <w:b/>
        </w:rPr>
      </w:pPr>
      <w:r w:rsidRPr="00AB55CC">
        <w:rPr>
          <w:rFonts w:ascii="Tahoma" w:hAnsi="Tahoma" w:cs="Tahoma"/>
          <w:b/>
        </w:rPr>
        <w:t>_________________</w:t>
      </w:r>
    </w:p>
    <w:p w14:paraId="2AB6BF0D" w14:textId="0F1FBF9C" w:rsidR="00AB55CC" w:rsidRDefault="002F15A1" w:rsidP="00A46488">
      <w:pPr>
        <w:rPr>
          <w:rFonts w:ascii="Tahoma" w:hAnsi="Tahoma" w:cs="Tahoma"/>
          <w:b/>
        </w:rPr>
      </w:pPr>
      <w:r>
        <w:rPr>
          <w:rFonts w:ascii="Tahoma" w:hAnsi="Tahoma" w:cs="Tahoma"/>
          <w:b/>
        </w:rPr>
        <w:t>MB JIYANE</w:t>
      </w:r>
      <w:r w:rsidR="00A10AAB" w:rsidRPr="00AB55CC">
        <w:rPr>
          <w:rFonts w:ascii="Tahoma" w:hAnsi="Tahoma" w:cs="Tahoma"/>
          <w:b/>
        </w:rPr>
        <w:br/>
        <w:t xml:space="preserve">MUNICIPAL MANAGER </w:t>
      </w:r>
      <w:r w:rsidR="00AB55CC" w:rsidRPr="00AB55CC">
        <w:rPr>
          <w:rFonts w:ascii="Tahoma" w:hAnsi="Tahoma" w:cs="Tahoma"/>
          <w:b/>
        </w:rPr>
        <w:br/>
        <w:t xml:space="preserve">NQUTHU LOCAL MUNICIPALITY </w:t>
      </w:r>
    </w:p>
    <w:p w14:paraId="3FCC2BF7" w14:textId="77777777" w:rsidR="00AB55CC" w:rsidRDefault="00AB55CC" w:rsidP="00A46488">
      <w:pPr>
        <w:rPr>
          <w:rFonts w:ascii="Tahoma" w:hAnsi="Tahoma" w:cs="Tahoma"/>
          <w:b/>
        </w:rPr>
      </w:pPr>
    </w:p>
    <w:p w14:paraId="16BF7F32" w14:textId="77777777" w:rsidR="00AB55CC" w:rsidRPr="006D160F" w:rsidRDefault="00AB55CC" w:rsidP="00A46488">
      <w:pPr>
        <w:rPr>
          <w:rFonts w:ascii="Tahoma" w:hAnsi="Tahoma" w:cs="Tahoma"/>
          <w:b/>
        </w:rPr>
      </w:pPr>
      <w:r w:rsidRPr="006D160F">
        <w:rPr>
          <w:rFonts w:ascii="Tahoma" w:hAnsi="Tahoma" w:cs="Tahoma"/>
          <w:b/>
        </w:rPr>
        <w:lastRenderedPageBreak/>
        <w:t xml:space="preserve">FUNCTIONAL CRITERIA </w:t>
      </w:r>
    </w:p>
    <w:tbl>
      <w:tblPr>
        <w:tblStyle w:val="TableGrid"/>
        <w:tblW w:w="9464" w:type="dxa"/>
        <w:tblLayout w:type="fixed"/>
        <w:tblLook w:val="04A0" w:firstRow="1" w:lastRow="0" w:firstColumn="1" w:lastColumn="0" w:noHBand="0" w:noVBand="1"/>
      </w:tblPr>
      <w:tblGrid>
        <w:gridCol w:w="2988"/>
        <w:gridCol w:w="5058"/>
        <w:gridCol w:w="1418"/>
      </w:tblGrid>
      <w:tr w:rsidR="00AB55CC" w:rsidRPr="006D160F" w14:paraId="310531E2" w14:textId="77777777" w:rsidTr="000373C9">
        <w:tc>
          <w:tcPr>
            <w:tcW w:w="2988" w:type="dxa"/>
            <w:shd w:val="clear" w:color="auto" w:fill="A6A6A6" w:themeFill="background1" w:themeFillShade="A6"/>
          </w:tcPr>
          <w:p w14:paraId="4B7F5A2F" w14:textId="77777777" w:rsidR="00AB55CC" w:rsidRPr="006D160F" w:rsidRDefault="00AB55CC" w:rsidP="00AB55CC">
            <w:pPr>
              <w:jc w:val="center"/>
              <w:rPr>
                <w:rFonts w:ascii="Tahoma" w:hAnsi="Tahoma" w:cs="Tahoma"/>
                <w:b/>
              </w:rPr>
            </w:pPr>
            <w:r w:rsidRPr="006D160F">
              <w:rPr>
                <w:rFonts w:ascii="Tahoma" w:hAnsi="Tahoma" w:cs="Tahoma"/>
                <w:b/>
              </w:rPr>
              <w:t>CRITERIA</w:t>
            </w:r>
          </w:p>
        </w:tc>
        <w:tc>
          <w:tcPr>
            <w:tcW w:w="5058" w:type="dxa"/>
            <w:shd w:val="clear" w:color="auto" w:fill="A6A6A6" w:themeFill="background1" w:themeFillShade="A6"/>
          </w:tcPr>
          <w:p w14:paraId="6FB39FAD" w14:textId="77777777" w:rsidR="00AB55CC" w:rsidRPr="006D160F" w:rsidRDefault="00AB55CC" w:rsidP="00AB55CC">
            <w:pPr>
              <w:jc w:val="center"/>
              <w:rPr>
                <w:rFonts w:ascii="Tahoma" w:hAnsi="Tahoma" w:cs="Tahoma"/>
                <w:b/>
              </w:rPr>
            </w:pPr>
            <w:r w:rsidRPr="006D160F">
              <w:rPr>
                <w:rFonts w:ascii="Tahoma" w:hAnsi="Tahoma" w:cs="Tahoma"/>
                <w:b/>
              </w:rPr>
              <w:t>SUB-CRITERIA</w:t>
            </w:r>
          </w:p>
        </w:tc>
        <w:tc>
          <w:tcPr>
            <w:tcW w:w="1418" w:type="dxa"/>
            <w:shd w:val="clear" w:color="auto" w:fill="A6A6A6" w:themeFill="background1" w:themeFillShade="A6"/>
          </w:tcPr>
          <w:p w14:paraId="5901B18C" w14:textId="77777777" w:rsidR="00AB55CC" w:rsidRPr="006D160F" w:rsidRDefault="00AB55CC" w:rsidP="00AB55CC">
            <w:pPr>
              <w:jc w:val="center"/>
              <w:rPr>
                <w:rFonts w:ascii="Tahoma" w:hAnsi="Tahoma" w:cs="Tahoma"/>
                <w:b/>
              </w:rPr>
            </w:pPr>
            <w:r w:rsidRPr="006D160F">
              <w:rPr>
                <w:rFonts w:ascii="Tahoma" w:hAnsi="Tahoma" w:cs="Tahoma"/>
                <w:b/>
              </w:rPr>
              <w:t>WEIGHTS</w:t>
            </w:r>
          </w:p>
        </w:tc>
      </w:tr>
      <w:tr w:rsidR="00AB55CC" w:rsidRPr="006D160F" w14:paraId="64A26FC8" w14:textId="77777777" w:rsidTr="000373C9">
        <w:trPr>
          <w:trHeight w:val="480"/>
        </w:trPr>
        <w:tc>
          <w:tcPr>
            <w:tcW w:w="2988" w:type="dxa"/>
          </w:tcPr>
          <w:p w14:paraId="2F5785C4" w14:textId="67C79B8A" w:rsidR="00AB55CC" w:rsidRPr="006D160F" w:rsidRDefault="00AB55CC" w:rsidP="00A46488">
            <w:pPr>
              <w:rPr>
                <w:rFonts w:ascii="Tahoma" w:hAnsi="Tahoma" w:cs="Tahoma"/>
                <w:b/>
              </w:rPr>
            </w:pPr>
            <w:r w:rsidRPr="00A4558C">
              <w:rPr>
                <w:rFonts w:ascii="Tahoma" w:hAnsi="Tahoma" w:cs="Tahoma"/>
                <w:b/>
              </w:rPr>
              <w:t xml:space="preserve">Service Provider Experience </w:t>
            </w:r>
            <w:r w:rsidR="00400BBD" w:rsidRPr="00A4558C">
              <w:rPr>
                <w:rFonts w:ascii="Tahoma" w:hAnsi="Tahoma" w:cs="Tahoma"/>
              </w:rPr>
              <w:t xml:space="preserve">(Minimum of </w:t>
            </w:r>
            <w:r w:rsidR="00A4558C" w:rsidRPr="00A4558C">
              <w:rPr>
                <w:rFonts w:ascii="Tahoma" w:hAnsi="Tahoma" w:cs="Tahoma"/>
              </w:rPr>
              <w:t>5</w:t>
            </w:r>
            <w:r w:rsidR="00400BBD" w:rsidRPr="00A4558C">
              <w:rPr>
                <w:rFonts w:ascii="Tahoma" w:hAnsi="Tahoma" w:cs="Tahoma"/>
              </w:rPr>
              <w:t xml:space="preserve"> </w:t>
            </w:r>
            <w:r w:rsidR="00321DC0" w:rsidRPr="00A4558C">
              <w:rPr>
                <w:rFonts w:ascii="Tahoma" w:hAnsi="Tahoma" w:cs="Tahoma"/>
              </w:rPr>
              <w:t>years’ experience</w:t>
            </w:r>
            <w:r w:rsidR="00400BBD" w:rsidRPr="00A4558C">
              <w:rPr>
                <w:rFonts w:ascii="Tahoma" w:hAnsi="Tahoma" w:cs="Tahoma"/>
              </w:rPr>
              <w:t>)</w:t>
            </w:r>
          </w:p>
        </w:tc>
        <w:tc>
          <w:tcPr>
            <w:tcW w:w="5058" w:type="dxa"/>
          </w:tcPr>
          <w:p w14:paraId="4BB381CD" w14:textId="7A9C34AC" w:rsidR="007B313F" w:rsidRPr="00B9511F" w:rsidRDefault="00E81728" w:rsidP="007B313F">
            <w:pPr>
              <w:pStyle w:val="ListParagraph"/>
              <w:numPr>
                <w:ilvl w:val="0"/>
                <w:numId w:val="7"/>
              </w:numPr>
              <w:rPr>
                <w:rFonts w:ascii="Tahoma" w:hAnsi="Tahoma"/>
              </w:rPr>
            </w:pPr>
            <w:r>
              <w:rPr>
                <w:rFonts w:ascii="Tahoma" w:hAnsi="Tahoma"/>
              </w:rPr>
              <w:t>5</w:t>
            </w:r>
            <w:r w:rsidR="007B313F" w:rsidRPr="00B9511F">
              <w:rPr>
                <w:rFonts w:ascii="Tahoma" w:hAnsi="Tahoma"/>
              </w:rPr>
              <w:t xml:space="preserve"> Letters of</w:t>
            </w:r>
            <w:r w:rsidR="000C437E">
              <w:rPr>
                <w:rFonts w:ascii="Tahoma" w:hAnsi="Tahoma"/>
              </w:rPr>
              <w:t xml:space="preserve"> Appointments and Reference = 30</w:t>
            </w:r>
            <w:r w:rsidR="007B313F" w:rsidRPr="00B9511F">
              <w:rPr>
                <w:rFonts w:ascii="Tahoma" w:hAnsi="Tahoma"/>
              </w:rPr>
              <w:t xml:space="preserve"> Points</w:t>
            </w:r>
          </w:p>
          <w:p w14:paraId="408767E5" w14:textId="5E9BC505" w:rsidR="007B313F" w:rsidRPr="00B9511F" w:rsidRDefault="007B313F" w:rsidP="007B313F">
            <w:pPr>
              <w:pStyle w:val="ListParagraph"/>
              <w:numPr>
                <w:ilvl w:val="0"/>
                <w:numId w:val="7"/>
              </w:numPr>
              <w:rPr>
                <w:rFonts w:ascii="Tahoma" w:hAnsi="Tahoma"/>
              </w:rPr>
            </w:pPr>
            <w:r w:rsidRPr="00B9511F">
              <w:rPr>
                <w:rFonts w:ascii="Tahoma" w:hAnsi="Tahoma"/>
              </w:rPr>
              <w:t xml:space="preserve">Less than </w:t>
            </w:r>
            <w:r w:rsidR="00E81728">
              <w:rPr>
                <w:rFonts w:ascii="Tahoma" w:hAnsi="Tahoma"/>
              </w:rPr>
              <w:t>5</w:t>
            </w:r>
            <w:r w:rsidRPr="00B9511F">
              <w:rPr>
                <w:rFonts w:ascii="Tahoma" w:hAnsi="Tahoma"/>
              </w:rPr>
              <w:t xml:space="preserve"> letters = 20 Points</w:t>
            </w:r>
          </w:p>
          <w:p w14:paraId="25A98E8A" w14:textId="3C878748" w:rsidR="00AB55CC" w:rsidRPr="00B9511F" w:rsidRDefault="007B313F" w:rsidP="007B313F">
            <w:pPr>
              <w:pStyle w:val="ListParagraph"/>
              <w:numPr>
                <w:ilvl w:val="0"/>
                <w:numId w:val="7"/>
              </w:numPr>
              <w:rPr>
                <w:rFonts w:ascii="Tahoma" w:hAnsi="Tahoma"/>
              </w:rPr>
            </w:pPr>
            <w:r w:rsidRPr="00B9511F">
              <w:rPr>
                <w:rFonts w:ascii="Tahoma" w:hAnsi="Tahoma"/>
              </w:rPr>
              <w:t xml:space="preserve">Less than </w:t>
            </w:r>
            <w:r w:rsidR="00E81728">
              <w:rPr>
                <w:rFonts w:ascii="Tahoma" w:hAnsi="Tahoma"/>
              </w:rPr>
              <w:t>3</w:t>
            </w:r>
            <w:r w:rsidRPr="00B9511F">
              <w:rPr>
                <w:rFonts w:ascii="Tahoma" w:hAnsi="Tahoma"/>
              </w:rPr>
              <w:t xml:space="preserve"> letters = 10 Points</w:t>
            </w:r>
          </w:p>
        </w:tc>
        <w:tc>
          <w:tcPr>
            <w:tcW w:w="1418" w:type="dxa"/>
          </w:tcPr>
          <w:p w14:paraId="74CE0F82" w14:textId="77777777" w:rsidR="007F4040" w:rsidRPr="00B9511F" w:rsidRDefault="007F4040" w:rsidP="006A6320">
            <w:pPr>
              <w:jc w:val="center"/>
              <w:rPr>
                <w:rFonts w:ascii="Tahoma" w:hAnsi="Tahoma" w:cs="Tahoma"/>
                <w:b/>
              </w:rPr>
            </w:pPr>
          </w:p>
          <w:p w14:paraId="2035E417" w14:textId="77777777" w:rsidR="007F4040" w:rsidRPr="00B9511F" w:rsidRDefault="007F4040" w:rsidP="006A6320">
            <w:pPr>
              <w:jc w:val="center"/>
              <w:rPr>
                <w:rFonts w:ascii="Tahoma" w:hAnsi="Tahoma" w:cs="Tahoma"/>
                <w:b/>
              </w:rPr>
            </w:pPr>
          </w:p>
          <w:p w14:paraId="4E7C158E" w14:textId="77777777" w:rsidR="007F4040" w:rsidRPr="00B9511F" w:rsidRDefault="007F4040" w:rsidP="006A6320">
            <w:pPr>
              <w:jc w:val="center"/>
              <w:rPr>
                <w:rFonts w:ascii="Tahoma" w:hAnsi="Tahoma" w:cs="Tahoma"/>
                <w:b/>
              </w:rPr>
            </w:pPr>
          </w:p>
          <w:p w14:paraId="0953C234" w14:textId="77777777" w:rsidR="007F4040" w:rsidRPr="00B9511F" w:rsidRDefault="007F4040" w:rsidP="006A6320">
            <w:pPr>
              <w:jc w:val="center"/>
              <w:rPr>
                <w:rFonts w:ascii="Tahoma" w:hAnsi="Tahoma" w:cs="Tahoma"/>
                <w:b/>
              </w:rPr>
            </w:pPr>
          </w:p>
          <w:p w14:paraId="6D4E01A8" w14:textId="77777777" w:rsidR="00AB55CC" w:rsidRPr="00B9511F" w:rsidRDefault="000373C9" w:rsidP="007F4040">
            <w:pPr>
              <w:jc w:val="center"/>
              <w:rPr>
                <w:rFonts w:ascii="Tahoma" w:hAnsi="Tahoma" w:cs="Tahoma"/>
                <w:b/>
              </w:rPr>
            </w:pPr>
            <w:r>
              <w:rPr>
                <w:rFonts w:ascii="Tahoma" w:hAnsi="Tahoma" w:cs="Tahoma"/>
                <w:b/>
              </w:rPr>
              <w:t>30</w:t>
            </w:r>
          </w:p>
        </w:tc>
      </w:tr>
      <w:tr w:rsidR="007B313F" w:rsidRPr="006D160F" w14:paraId="0A5ED766" w14:textId="77777777" w:rsidTr="000373C9">
        <w:trPr>
          <w:trHeight w:val="330"/>
        </w:trPr>
        <w:tc>
          <w:tcPr>
            <w:tcW w:w="2988" w:type="dxa"/>
          </w:tcPr>
          <w:p w14:paraId="46A73F45" w14:textId="77777777" w:rsidR="007B313F" w:rsidRPr="007B313F" w:rsidRDefault="000373C9" w:rsidP="007B313F">
            <w:pPr>
              <w:rPr>
                <w:rFonts w:ascii="Tahoma" w:hAnsi="Tahoma"/>
                <w:b/>
              </w:rPr>
            </w:pPr>
            <w:r>
              <w:rPr>
                <w:rFonts w:ascii="Tahoma" w:hAnsi="Tahoma"/>
                <w:b/>
              </w:rPr>
              <w:t>Methodology</w:t>
            </w:r>
            <w:r w:rsidR="007B313F">
              <w:rPr>
                <w:rFonts w:ascii="Tahoma" w:hAnsi="Tahoma"/>
                <w:b/>
              </w:rPr>
              <w:t xml:space="preserve"> </w:t>
            </w:r>
            <w:r w:rsidR="00321DC0" w:rsidRPr="00321DC0">
              <w:rPr>
                <w:rFonts w:ascii="Tahoma" w:hAnsi="Tahoma"/>
              </w:rPr>
              <w:t>(</w:t>
            </w:r>
            <w:r w:rsidR="00321DC0">
              <w:rPr>
                <w:rFonts w:ascii="Tahoma" w:hAnsi="Tahoma"/>
              </w:rPr>
              <w:t>Clear specification on how to execute assigned task)</w:t>
            </w:r>
          </w:p>
        </w:tc>
        <w:tc>
          <w:tcPr>
            <w:tcW w:w="5058" w:type="dxa"/>
          </w:tcPr>
          <w:p w14:paraId="19331E53" w14:textId="77777777" w:rsidR="007B313F" w:rsidRDefault="00321DC0" w:rsidP="00B9511F">
            <w:pPr>
              <w:pStyle w:val="ListParagraph"/>
              <w:numPr>
                <w:ilvl w:val="0"/>
                <w:numId w:val="7"/>
              </w:numPr>
              <w:rPr>
                <w:rFonts w:ascii="Tahoma" w:hAnsi="Tahoma"/>
              </w:rPr>
            </w:pPr>
            <w:r>
              <w:rPr>
                <w:rFonts w:ascii="Tahoma" w:hAnsi="Tahoma"/>
              </w:rPr>
              <w:t>Good = 20 points</w:t>
            </w:r>
          </w:p>
          <w:p w14:paraId="591F0AFA" w14:textId="77777777" w:rsidR="00321DC0" w:rsidRDefault="00321DC0" w:rsidP="00B9511F">
            <w:pPr>
              <w:pStyle w:val="ListParagraph"/>
              <w:numPr>
                <w:ilvl w:val="0"/>
                <w:numId w:val="7"/>
              </w:numPr>
              <w:rPr>
                <w:rFonts w:ascii="Tahoma" w:hAnsi="Tahoma"/>
              </w:rPr>
            </w:pPr>
            <w:r>
              <w:rPr>
                <w:rFonts w:ascii="Tahoma" w:hAnsi="Tahoma"/>
              </w:rPr>
              <w:t>Fair = 10 points</w:t>
            </w:r>
          </w:p>
          <w:p w14:paraId="16F4F4D6" w14:textId="77777777" w:rsidR="00321DC0" w:rsidRPr="00B9511F" w:rsidRDefault="00321DC0" w:rsidP="00B9511F">
            <w:pPr>
              <w:pStyle w:val="ListParagraph"/>
              <w:numPr>
                <w:ilvl w:val="0"/>
                <w:numId w:val="7"/>
              </w:numPr>
              <w:rPr>
                <w:rFonts w:ascii="Tahoma" w:hAnsi="Tahoma"/>
              </w:rPr>
            </w:pPr>
            <w:r>
              <w:rPr>
                <w:rFonts w:ascii="Tahoma" w:hAnsi="Tahoma"/>
              </w:rPr>
              <w:t>Poor = 5 points</w:t>
            </w:r>
          </w:p>
        </w:tc>
        <w:tc>
          <w:tcPr>
            <w:tcW w:w="1418" w:type="dxa"/>
          </w:tcPr>
          <w:p w14:paraId="4E616B51" w14:textId="77777777" w:rsidR="007B313F" w:rsidRPr="00B9511F" w:rsidRDefault="000373C9" w:rsidP="00B9511F">
            <w:pPr>
              <w:jc w:val="center"/>
              <w:rPr>
                <w:rFonts w:ascii="Tahoma" w:hAnsi="Tahoma" w:cs="Tahoma"/>
                <w:b/>
              </w:rPr>
            </w:pPr>
            <w:r>
              <w:rPr>
                <w:rFonts w:ascii="Tahoma" w:hAnsi="Tahoma" w:cs="Tahoma"/>
                <w:b/>
              </w:rPr>
              <w:t>2</w:t>
            </w:r>
            <w:r w:rsidR="00B9511F" w:rsidRPr="00B9511F">
              <w:rPr>
                <w:rFonts w:ascii="Tahoma" w:hAnsi="Tahoma" w:cs="Tahoma"/>
                <w:b/>
              </w:rPr>
              <w:t>0</w:t>
            </w:r>
          </w:p>
        </w:tc>
      </w:tr>
      <w:tr w:rsidR="005958E3" w:rsidRPr="006D160F" w14:paraId="211D00D9" w14:textId="77777777" w:rsidTr="000373C9">
        <w:trPr>
          <w:trHeight w:val="330"/>
        </w:trPr>
        <w:tc>
          <w:tcPr>
            <w:tcW w:w="2988" w:type="dxa"/>
          </w:tcPr>
          <w:p w14:paraId="737A16C7" w14:textId="77777777" w:rsidR="005958E3" w:rsidRPr="00B9511F" w:rsidRDefault="000373C9" w:rsidP="00B9511F">
            <w:pPr>
              <w:rPr>
                <w:rFonts w:ascii="Tahoma" w:hAnsi="Tahoma"/>
                <w:b/>
              </w:rPr>
            </w:pPr>
            <w:r>
              <w:rPr>
                <w:rFonts w:ascii="Tahoma" w:hAnsi="Tahoma"/>
                <w:b/>
              </w:rPr>
              <w:t xml:space="preserve">Company Profile </w:t>
            </w:r>
            <w:r w:rsidR="005958E3" w:rsidRPr="0091126F">
              <w:rPr>
                <w:rFonts w:ascii="Tahoma" w:hAnsi="Tahoma"/>
                <w:b/>
              </w:rPr>
              <w:t xml:space="preserve"> </w:t>
            </w:r>
          </w:p>
        </w:tc>
        <w:tc>
          <w:tcPr>
            <w:tcW w:w="5058" w:type="dxa"/>
          </w:tcPr>
          <w:p w14:paraId="2DC8CF5F" w14:textId="77777777" w:rsidR="00321DC0" w:rsidRDefault="00321DC0" w:rsidP="00321DC0">
            <w:pPr>
              <w:pStyle w:val="ListParagraph"/>
              <w:numPr>
                <w:ilvl w:val="0"/>
                <w:numId w:val="7"/>
              </w:numPr>
              <w:rPr>
                <w:rFonts w:ascii="Tahoma" w:hAnsi="Tahoma"/>
              </w:rPr>
            </w:pPr>
            <w:r>
              <w:rPr>
                <w:rFonts w:ascii="Tahoma" w:hAnsi="Tahoma"/>
              </w:rPr>
              <w:t>Good = 20 points</w:t>
            </w:r>
          </w:p>
          <w:p w14:paraId="0BC84BC1" w14:textId="77777777" w:rsidR="00321DC0" w:rsidRDefault="00321DC0" w:rsidP="00321DC0">
            <w:pPr>
              <w:pStyle w:val="ListParagraph"/>
              <w:numPr>
                <w:ilvl w:val="0"/>
                <w:numId w:val="7"/>
              </w:numPr>
              <w:rPr>
                <w:rFonts w:ascii="Tahoma" w:hAnsi="Tahoma"/>
              </w:rPr>
            </w:pPr>
            <w:r>
              <w:rPr>
                <w:rFonts w:ascii="Tahoma" w:hAnsi="Tahoma"/>
              </w:rPr>
              <w:t>Fair = 10 points</w:t>
            </w:r>
          </w:p>
          <w:p w14:paraId="1E0ECF3B" w14:textId="77777777" w:rsidR="005958E3" w:rsidRPr="000373C9" w:rsidRDefault="00321DC0" w:rsidP="00321DC0">
            <w:pPr>
              <w:pStyle w:val="ListParagraph"/>
              <w:numPr>
                <w:ilvl w:val="0"/>
                <w:numId w:val="7"/>
              </w:numPr>
              <w:rPr>
                <w:rFonts w:ascii="Tahoma" w:hAnsi="Tahoma"/>
              </w:rPr>
            </w:pPr>
            <w:r>
              <w:rPr>
                <w:rFonts w:ascii="Tahoma" w:hAnsi="Tahoma"/>
              </w:rPr>
              <w:t>Poor = 5 points</w:t>
            </w:r>
          </w:p>
        </w:tc>
        <w:tc>
          <w:tcPr>
            <w:tcW w:w="1418" w:type="dxa"/>
          </w:tcPr>
          <w:p w14:paraId="3930D30A" w14:textId="77777777" w:rsidR="005958E3" w:rsidRPr="00B9511F" w:rsidRDefault="000373C9" w:rsidP="00B9511F">
            <w:pPr>
              <w:jc w:val="center"/>
              <w:rPr>
                <w:rFonts w:ascii="Tahoma" w:hAnsi="Tahoma"/>
                <w:b/>
              </w:rPr>
            </w:pPr>
            <w:r>
              <w:rPr>
                <w:rFonts w:ascii="Tahoma" w:hAnsi="Tahoma"/>
                <w:b/>
              </w:rPr>
              <w:t>20</w:t>
            </w:r>
          </w:p>
        </w:tc>
      </w:tr>
      <w:tr w:rsidR="005958E3" w:rsidRPr="006D160F" w14:paraId="18FC5512" w14:textId="77777777" w:rsidTr="000373C9">
        <w:trPr>
          <w:trHeight w:val="330"/>
        </w:trPr>
        <w:tc>
          <w:tcPr>
            <w:tcW w:w="2988" w:type="dxa"/>
          </w:tcPr>
          <w:p w14:paraId="70B652FB" w14:textId="77777777" w:rsidR="005958E3" w:rsidRPr="006D160F" w:rsidRDefault="000373C9" w:rsidP="00B9511F">
            <w:pPr>
              <w:rPr>
                <w:rFonts w:ascii="Tahoma" w:hAnsi="Tahoma" w:cs="Tahoma"/>
                <w:b/>
              </w:rPr>
            </w:pPr>
            <w:r>
              <w:rPr>
                <w:rFonts w:ascii="Tahoma" w:hAnsi="Tahoma" w:cs="Tahoma"/>
                <w:b/>
              </w:rPr>
              <w:t xml:space="preserve">Fidelity Fund Certificate </w:t>
            </w:r>
          </w:p>
        </w:tc>
        <w:tc>
          <w:tcPr>
            <w:tcW w:w="5058" w:type="dxa"/>
          </w:tcPr>
          <w:p w14:paraId="1D9A5255" w14:textId="77777777" w:rsidR="005958E3" w:rsidRPr="000373C9" w:rsidRDefault="005958E3" w:rsidP="000373C9">
            <w:pPr>
              <w:rPr>
                <w:rFonts w:ascii="Tahoma" w:hAnsi="Tahoma" w:cs="Tahoma"/>
              </w:rPr>
            </w:pPr>
          </w:p>
        </w:tc>
        <w:tc>
          <w:tcPr>
            <w:tcW w:w="1418" w:type="dxa"/>
          </w:tcPr>
          <w:p w14:paraId="44555721" w14:textId="77777777" w:rsidR="005958E3" w:rsidRPr="00B9511F" w:rsidRDefault="000373C9" w:rsidP="00736571">
            <w:pPr>
              <w:jc w:val="center"/>
              <w:rPr>
                <w:rFonts w:ascii="Tahoma" w:hAnsi="Tahoma" w:cs="Tahoma"/>
                <w:b/>
              </w:rPr>
            </w:pPr>
            <w:r>
              <w:rPr>
                <w:rFonts w:ascii="Tahoma" w:hAnsi="Tahoma" w:cs="Tahoma"/>
                <w:b/>
              </w:rPr>
              <w:t>10</w:t>
            </w:r>
          </w:p>
        </w:tc>
      </w:tr>
      <w:tr w:rsidR="000373C9" w:rsidRPr="006D160F" w14:paraId="155C2B54" w14:textId="77777777" w:rsidTr="000373C9">
        <w:trPr>
          <w:trHeight w:val="330"/>
        </w:trPr>
        <w:tc>
          <w:tcPr>
            <w:tcW w:w="2988" w:type="dxa"/>
          </w:tcPr>
          <w:p w14:paraId="23586357" w14:textId="77777777" w:rsidR="000373C9" w:rsidRDefault="000373C9" w:rsidP="00B9511F">
            <w:pPr>
              <w:rPr>
                <w:rFonts w:ascii="Tahoma" w:hAnsi="Tahoma" w:cs="Tahoma"/>
                <w:b/>
              </w:rPr>
            </w:pPr>
            <w:r>
              <w:rPr>
                <w:rFonts w:ascii="Tahoma" w:hAnsi="Tahoma" w:cs="Tahoma"/>
                <w:b/>
              </w:rPr>
              <w:t>TOTAL</w:t>
            </w:r>
          </w:p>
        </w:tc>
        <w:tc>
          <w:tcPr>
            <w:tcW w:w="5058" w:type="dxa"/>
          </w:tcPr>
          <w:p w14:paraId="10E7C53E" w14:textId="77777777" w:rsidR="000373C9" w:rsidRPr="000373C9" w:rsidRDefault="000373C9" w:rsidP="000373C9">
            <w:pPr>
              <w:rPr>
                <w:rFonts w:ascii="Tahoma" w:hAnsi="Tahoma" w:cs="Tahoma"/>
              </w:rPr>
            </w:pPr>
          </w:p>
        </w:tc>
        <w:tc>
          <w:tcPr>
            <w:tcW w:w="1418" w:type="dxa"/>
          </w:tcPr>
          <w:p w14:paraId="26869DB0" w14:textId="77777777" w:rsidR="000373C9" w:rsidRDefault="000373C9" w:rsidP="00736571">
            <w:pPr>
              <w:jc w:val="center"/>
              <w:rPr>
                <w:rFonts w:ascii="Tahoma" w:hAnsi="Tahoma" w:cs="Tahoma"/>
                <w:b/>
              </w:rPr>
            </w:pPr>
            <w:r>
              <w:rPr>
                <w:rFonts w:ascii="Tahoma" w:hAnsi="Tahoma" w:cs="Tahoma"/>
                <w:b/>
              </w:rPr>
              <w:t>80</w:t>
            </w:r>
          </w:p>
        </w:tc>
      </w:tr>
    </w:tbl>
    <w:p w14:paraId="0BF6E673" w14:textId="77777777" w:rsidR="00A46488" w:rsidRDefault="00A46488" w:rsidP="00A46488">
      <w:pPr>
        <w:rPr>
          <w:rFonts w:ascii="Tahoma" w:hAnsi="Tahoma" w:cs="Tahoma"/>
        </w:rPr>
      </w:pPr>
      <w:r w:rsidRPr="006D160F">
        <w:rPr>
          <w:rFonts w:ascii="Tahoma" w:hAnsi="Tahoma" w:cs="Tahoma"/>
        </w:rPr>
        <w:t xml:space="preserve"> </w:t>
      </w:r>
    </w:p>
    <w:p w14:paraId="19F36E58" w14:textId="77777777" w:rsidR="006D160F" w:rsidRPr="00EF6DED" w:rsidRDefault="006D160F" w:rsidP="00A46488">
      <w:pPr>
        <w:rPr>
          <w:rFonts w:ascii="Tahoma" w:hAnsi="Tahoma" w:cs="Tahoma"/>
          <w:b/>
        </w:rPr>
      </w:pPr>
      <w:r w:rsidRPr="00EF6DED">
        <w:rPr>
          <w:rFonts w:ascii="Tahoma" w:hAnsi="Tahoma" w:cs="Tahoma"/>
          <w:b/>
        </w:rPr>
        <w:t xml:space="preserve">NOTE: Bidders </w:t>
      </w:r>
      <w:r w:rsidR="00321DC0">
        <w:rPr>
          <w:rFonts w:ascii="Tahoma" w:hAnsi="Tahoma" w:cs="Tahoma"/>
          <w:b/>
        </w:rPr>
        <w:t>scoring &lt;70</w:t>
      </w:r>
      <w:r w:rsidR="00EF6DED" w:rsidRPr="00EF6DED">
        <w:rPr>
          <w:rFonts w:ascii="Tahoma" w:hAnsi="Tahoma" w:cs="Tahoma"/>
          <w:b/>
        </w:rPr>
        <w:t xml:space="preserve">% for functionality will not be evaluated further. </w:t>
      </w:r>
    </w:p>
    <w:sectPr w:rsidR="006D160F" w:rsidRPr="00EF6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04E"/>
    <w:multiLevelType w:val="hybridMultilevel"/>
    <w:tmpl w:val="AF000E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CF2FBC"/>
    <w:multiLevelType w:val="hybridMultilevel"/>
    <w:tmpl w:val="05D07D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317C17AD"/>
    <w:multiLevelType w:val="hybridMultilevel"/>
    <w:tmpl w:val="D5304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266406"/>
    <w:multiLevelType w:val="hybridMultilevel"/>
    <w:tmpl w:val="11C64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61D2681"/>
    <w:multiLevelType w:val="hybridMultilevel"/>
    <w:tmpl w:val="42228C84"/>
    <w:lvl w:ilvl="0" w:tplc="1C090003">
      <w:start w:val="1"/>
      <w:numFmt w:val="bullet"/>
      <w:lvlText w:val="o"/>
      <w:lvlJc w:val="left"/>
      <w:pPr>
        <w:ind w:left="1740" w:hanging="360"/>
      </w:pPr>
      <w:rPr>
        <w:rFonts w:ascii="Courier New" w:hAnsi="Courier New" w:cs="Courier New" w:hint="default"/>
      </w:rPr>
    </w:lvl>
    <w:lvl w:ilvl="1" w:tplc="1C090003" w:tentative="1">
      <w:start w:val="1"/>
      <w:numFmt w:val="bullet"/>
      <w:lvlText w:val="o"/>
      <w:lvlJc w:val="left"/>
      <w:pPr>
        <w:ind w:left="2460" w:hanging="360"/>
      </w:pPr>
      <w:rPr>
        <w:rFonts w:ascii="Courier New" w:hAnsi="Courier New" w:cs="Courier New" w:hint="default"/>
      </w:rPr>
    </w:lvl>
    <w:lvl w:ilvl="2" w:tplc="1C090005" w:tentative="1">
      <w:start w:val="1"/>
      <w:numFmt w:val="bullet"/>
      <w:lvlText w:val=""/>
      <w:lvlJc w:val="left"/>
      <w:pPr>
        <w:ind w:left="3180" w:hanging="360"/>
      </w:pPr>
      <w:rPr>
        <w:rFonts w:ascii="Wingdings" w:hAnsi="Wingdings" w:hint="default"/>
      </w:rPr>
    </w:lvl>
    <w:lvl w:ilvl="3" w:tplc="1C090001" w:tentative="1">
      <w:start w:val="1"/>
      <w:numFmt w:val="bullet"/>
      <w:lvlText w:val=""/>
      <w:lvlJc w:val="left"/>
      <w:pPr>
        <w:ind w:left="3900" w:hanging="360"/>
      </w:pPr>
      <w:rPr>
        <w:rFonts w:ascii="Symbol" w:hAnsi="Symbol" w:hint="default"/>
      </w:rPr>
    </w:lvl>
    <w:lvl w:ilvl="4" w:tplc="1C090003" w:tentative="1">
      <w:start w:val="1"/>
      <w:numFmt w:val="bullet"/>
      <w:lvlText w:val="o"/>
      <w:lvlJc w:val="left"/>
      <w:pPr>
        <w:ind w:left="4620" w:hanging="360"/>
      </w:pPr>
      <w:rPr>
        <w:rFonts w:ascii="Courier New" w:hAnsi="Courier New" w:cs="Courier New" w:hint="default"/>
      </w:rPr>
    </w:lvl>
    <w:lvl w:ilvl="5" w:tplc="1C090005" w:tentative="1">
      <w:start w:val="1"/>
      <w:numFmt w:val="bullet"/>
      <w:lvlText w:val=""/>
      <w:lvlJc w:val="left"/>
      <w:pPr>
        <w:ind w:left="5340" w:hanging="360"/>
      </w:pPr>
      <w:rPr>
        <w:rFonts w:ascii="Wingdings" w:hAnsi="Wingdings" w:hint="default"/>
      </w:rPr>
    </w:lvl>
    <w:lvl w:ilvl="6" w:tplc="1C090001" w:tentative="1">
      <w:start w:val="1"/>
      <w:numFmt w:val="bullet"/>
      <w:lvlText w:val=""/>
      <w:lvlJc w:val="left"/>
      <w:pPr>
        <w:ind w:left="6060" w:hanging="360"/>
      </w:pPr>
      <w:rPr>
        <w:rFonts w:ascii="Symbol" w:hAnsi="Symbol" w:hint="default"/>
      </w:rPr>
    </w:lvl>
    <w:lvl w:ilvl="7" w:tplc="1C090003" w:tentative="1">
      <w:start w:val="1"/>
      <w:numFmt w:val="bullet"/>
      <w:lvlText w:val="o"/>
      <w:lvlJc w:val="left"/>
      <w:pPr>
        <w:ind w:left="6780" w:hanging="360"/>
      </w:pPr>
      <w:rPr>
        <w:rFonts w:ascii="Courier New" w:hAnsi="Courier New" w:cs="Courier New" w:hint="default"/>
      </w:rPr>
    </w:lvl>
    <w:lvl w:ilvl="8" w:tplc="1C090005" w:tentative="1">
      <w:start w:val="1"/>
      <w:numFmt w:val="bullet"/>
      <w:lvlText w:val=""/>
      <w:lvlJc w:val="left"/>
      <w:pPr>
        <w:ind w:left="7500" w:hanging="360"/>
      </w:pPr>
      <w:rPr>
        <w:rFonts w:ascii="Wingdings" w:hAnsi="Wingdings" w:hint="default"/>
      </w:rPr>
    </w:lvl>
  </w:abstractNum>
  <w:abstractNum w:abstractNumId="5" w15:restartNumberingAfterBreak="0">
    <w:nsid w:val="3BE2056A"/>
    <w:multiLevelType w:val="hybridMultilevel"/>
    <w:tmpl w:val="A4049F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A2C398F"/>
    <w:multiLevelType w:val="hybridMultilevel"/>
    <w:tmpl w:val="7960B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1B33A80"/>
    <w:multiLevelType w:val="hybridMultilevel"/>
    <w:tmpl w:val="F26A68BC"/>
    <w:lvl w:ilvl="0" w:tplc="A2D44F9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93D93"/>
    <w:multiLevelType w:val="hybridMultilevel"/>
    <w:tmpl w:val="BE5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752966">
    <w:abstractNumId w:val="5"/>
  </w:num>
  <w:num w:numId="2" w16cid:durableId="1306199229">
    <w:abstractNumId w:val="4"/>
  </w:num>
  <w:num w:numId="3" w16cid:durableId="499928491">
    <w:abstractNumId w:val="6"/>
  </w:num>
  <w:num w:numId="4" w16cid:durableId="726077393">
    <w:abstractNumId w:val="1"/>
  </w:num>
  <w:num w:numId="5" w16cid:durableId="318192682">
    <w:abstractNumId w:val="3"/>
  </w:num>
  <w:num w:numId="6" w16cid:durableId="109280580">
    <w:abstractNumId w:val="0"/>
  </w:num>
  <w:num w:numId="7" w16cid:durableId="2083135388">
    <w:abstractNumId w:val="7"/>
  </w:num>
  <w:num w:numId="8" w16cid:durableId="747657236">
    <w:abstractNumId w:val="8"/>
  </w:num>
  <w:num w:numId="9" w16cid:durableId="27244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D8"/>
    <w:rsid w:val="00017980"/>
    <w:rsid w:val="000373C9"/>
    <w:rsid w:val="000420E0"/>
    <w:rsid w:val="000C0CB4"/>
    <w:rsid w:val="000C437E"/>
    <w:rsid w:val="00130C2D"/>
    <w:rsid w:val="0018719A"/>
    <w:rsid w:val="001A7BF6"/>
    <w:rsid w:val="0025039D"/>
    <w:rsid w:val="00250D3E"/>
    <w:rsid w:val="002F15A1"/>
    <w:rsid w:val="00321DC0"/>
    <w:rsid w:val="00367A04"/>
    <w:rsid w:val="003F76FC"/>
    <w:rsid w:val="00400BBD"/>
    <w:rsid w:val="004839A0"/>
    <w:rsid w:val="00520ED8"/>
    <w:rsid w:val="00594BD6"/>
    <w:rsid w:val="005958E3"/>
    <w:rsid w:val="005A0003"/>
    <w:rsid w:val="005F5C23"/>
    <w:rsid w:val="006A6320"/>
    <w:rsid w:val="006C377A"/>
    <w:rsid w:val="006D160F"/>
    <w:rsid w:val="007644FE"/>
    <w:rsid w:val="007B313F"/>
    <w:rsid w:val="007E7A6D"/>
    <w:rsid w:val="007F4040"/>
    <w:rsid w:val="0091126F"/>
    <w:rsid w:val="00955375"/>
    <w:rsid w:val="00A10AAB"/>
    <w:rsid w:val="00A4558C"/>
    <w:rsid w:val="00A46488"/>
    <w:rsid w:val="00AB55CC"/>
    <w:rsid w:val="00AC13AB"/>
    <w:rsid w:val="00B9511F"/>
    <w:rsid w:val="00BD3DBD"/>
    <w:rsid w:val="00C018DE"/>
    <w:rsid w:val="00D227C4"/>
    <w:rsid w:val="00DF7576"/>
    <w:rsid w:val="00E21658"/>
    <w:rsid w:val="00E252C0"/>
    <w:rsid w:val="00E36550"/>
    <w:rsid w:val="00E77C50"/>
    <w:rsid w:val="00E81728"/>
    <w:rsid w:val="00EF6DED"/>
    <w:rsid w:val="00F455D8"/>
    <w:rsid w:val="00F5548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D91AA"/>
  <w15:docId w15:val="{07CEBB8F-031C-4680-AC8D-C06E33AC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5D8"/>
    <w:pPr>
      <w:ind w:left="720"/>
      <w:contextualSpacing/>
    </w:pPr>
  </w:style>
  <w:style w:type="table" w:styleId="TableGrid">
    <w:name w:val="Table Grid"/>
    <w:basedOn w:val="TableNormal"/>
    <w:uiPriority w:val="59"/>
    <w:rsid w:val="003F7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64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quthu.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Thokozani T. Nyandeni</dc:creator>
  <cp:lastModifiedBy>Mbuso  Shabalala</cp:lastModifiedBy>
  <cp:revision>15</cp:revision>
  <dcterms:created xsi:type="dcterms:W3CDTF">2020-02-28T09:32:00Z</dcterms:created>
  <dcterms:modified xsi:type="dcterms:W3CDTF">2023-04-04T07:58:00Z</dcterms:modified>
</cp:coreProperties>
</file>