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FE59" w14:textId="77777777" w:rsidR="00337B21" w:rsidRPr="00337B21" w:rsidRDefault="00337B21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tbl>
      <w:tblPr>
        <w:tblStyle w:val="TableGrid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01"/>
        <w:gridCol w:w="2889"/>
        <w:gridCol w:w="5670"/>
        <w:gridCol w:w="2410"/>
        <w:gridCol w:w="2806"/>
      </w:tblGrid>
      <w:tr w:rsidR="00337B21" w:rsidRPr="00E47C63" w14:paraId="4A066638" w14:textId="77777777" w:rsidTr="00E47C63">
        <w:trPr>
          <w:trHeight w:val="565"/>
        </w:trPr>
        <w:tc>
          <w:tcPr>
            <w:tcW w:w="2101" w:type="dxa"/>
          </w:tcPr>
          <w:p w14:paraId="16326DC8" w14:textId="77777777" w:rsidR="00337B21" w:rsidRPr="00E47C63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DEPARTMENT/ INSITUTION</w:t>
            </w:r>
          </w:p>
        </w:tc>
        <w:tc>
          <w:tcPr>
            <w:tcW w:w="2889" w:type="dxa"/>
          </w:tcPr>
          <w:p w14:paraId="27AA5624" w14:textId="77777777" w:rsidR="00337B21" w:rsidRPr="00E47C63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BID NUMBER / CRITERIA &amp; ACCREDITATION</w:t>
            </w:r>
          </w:p>
        </w:tc>
        <w:tc>
          <w:tcPr>
            <w:tcW w:w="5670" w:type="dxa"/>
          </w:tcPr>
          <w:p w14:paraId="4CB77DAA" w14:textId="77777777" w:rsidR="00337B21" w:rsidRPr="00E47C63" w:rsidRDefault="00337B21" w:rsidP="00337B2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PROJECT DESCRIPTION</w:t>
            </w:r>
          </w:p>
        </w:tc>
        <w:tc>
          <w:tcPr>
            <w:tcW w:w="2410" w:type="dxa"/>
          </w:tcPr>
          <w:p w14:paraId="365CD3C0" w14:textId="77777777" w:rsidR="00337B21" w:rsidRPr="00E47C63" w:rsidRDefault="00337B21" w:rsidP="00337B21">
            <w:pPr>
              <w:ind w:right="-108"/>
              <w:rPr>
                <w:rFonts w:ascii="Arial" w:eastAsia="Calibri" w:hAnsi="Arial" w:cs="Arial"/>
                <w:sz w:val="20"/>
                <w:szCs w:val="20"/>
              </w:rPr>
            </w:pPr>
            <w:r w:rsidRPr="00E47C63">
              <w:rPr>
                <w:rFonts w:ascii="Arial" w:eastAsia="Times New Roman" w:hAnsi="Arial" w:cs="Arial"/>
                <w:b/>
                <w:kern w:val="28"/>
                <w:sz w:val="20"/>
                <w:szCs w:val="20"/>
                <w:lang w:val="en-US" w:eastAsia="en-ZA"/>
              </w:rPr>
              <w:t>CONTACT PERSON</w:t>
            </w:r>
          </w:p>
        </w:tc>
        <w:tc>
          <w:tcPr>
            <w:tcW w:w="2806" w:type="dxa"/>
          </w:tcPr>
          <w:p w14:paraId="2234434B" w14:textId="77777777" w:rsidR="00337B21" w:rsidRPr="00E47C63" w:rsidRDefault="00337B21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CLOSING DATE, TIME AND VENUE</w:t>
            </w:r>
          </w:p>
        </w:tc>
      </w:tr>
      <w:tr w:rsidR="00337B21" w:rsidRPr="00E47C63" w14:paraId="3D104261" w14:textId="77777777" w:rsidTr="00E47C63">
        <w:trPr>
          <w:trHeight w:val="470"/>
        </w:trPr>
        <w:tc>
          <w:tcPr>
            <w:tcW w:w="2101" w:type="dxa"/>
            <w:vMerge w:val="restart"/>
          </w:tcPr>
          <w:p w14:paraId="728C413E" w14:textId="77777777" w:rsidR="00337B21" w:rsidRPr="00E47C63" w:rsidRDefault="00337B21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71642426"/>
          </w:p>
          <w:p w14:paraId="09AFCBA2" w14:textId="5981DCB7" w:rsidR="00337B21" w:rsidRPr="00E47C63" w:rsidRDefault="00F83209" w:rsidP="00337B2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>EASTERN CAPE DEVELOPMENT CORPORATION</w:t>
            </w:r>
          </w:p>
        </w:tc>
        <w:tc>
          <w:tcPr>
            <w:tcW w:w="2889" w:type="dxa"/>
          </w:tcPr>
          <w:p w14:paraId="498DE394" w14:textId="5228CCCE" w:rsidR="002A50ED" w:rsidRPr="00E47C63" w:rsidRDefault="002A50ED" w:rsidP="002A50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sz w:val="20"/>
                <w:szCs w:val="20"/>
              </w:rPr>
              <w:t>Bid No: ECDC/INFRA/</w:t>
            </w:r>
            <w:r w:rsidR="00E47C63" w:rsidRPr="00E47C6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6112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47C63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E47C63" w:rsidRPr="00E47C63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E47C63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02458" w:rsidRPr="00E47C6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4BA6B2EA" w14:textId="5B3CFF7F" w:rsidR="00337B21" w:rsidRPr="00E47C63" w:rsidRDefault="00337B21" w:rsidP="00F83209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670" w:type="dxa"/>
            <w:vMerge w:val="restart"/>
          </w:tcPr>
          <w:p w14:paraId="12FFC445" w14:textId="79193DF1" w:rsidR="00DC34BC" w:rsidRPr="00E47C63" w:rsidRDefault="00DC34BC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5B3BF666" w14:textId="1B1FF27A" w:rsidR="00061126" w:rsidRPr="00061126" w:rsidRDefault="00061126" w:rsidP="0006112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1126">
              <w:rPr>
                <w:rFonts w:ascii="Arial" w:hAnsi="Arial" w:cs="Arial"/>
                <w:b/>
                <w:sz w:val="20"/>
                <w:szCs w:val="20"/>
              </w:rPr>
              <w:t>REFURBISHMENT OF BUILDING, MECHANICAL AND ELECTRICAL INFRASTRUCTURE AT THE DIMBAZA WASTEWATER TREATMENT WORKS – PHASE 1</w:t>
            </w:r>
          </w:p>
          <w:p w14:paraId="1044EF0B" w14:textId="3F933670" w:rsidR="003E1965" w:rsidRPr="00E47C63" w:rsidRDefault="003E1965" w:rsidP="005E257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9C49EF" w14:textId="4D9A4C2A" w:rsidR="003E1965" w:rsidRPr="00E47C63" w:rsidRDefault="003E1965" w:rsidP="005E257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="00055A14" w:rsidRPr="00E47C63">
              <w:rPr>
                <w:rFonts w:ascii="Arial" w:hAnsi="Arial" w:cs="Arial"/>
                <w:b/>
                <w:sz w:val="20"/>
                <w:szCs w:val="20"/>
              </w:rPr>
              <w:t>GRADING:</w:t>
            </w:r>
            <w:r w:rsidRPr="00E47C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1126">
              <w:rPr>
                <w:rFonts w:ascii="Arial" w:hAnsi="Arial" w:cs="Arial"/>
                <w:b/>
                <w:bCs/>
                <w:sz w:val="20"/>
                <w:szCs w:val="20"/>
              </w:rPr>
              <w:t>6G</w:t>
            </w:r>
            <w:r w:rsidR="00E47C63" w:rsidRPr="00E47C63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E47C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HIGHER </w:t>
            </w:r>
          </w:p>
          <w:p w14:paraId="586A2D34" w14:textId="673E5D6B" w:rsidR="00DC34BC" w:rsidRPr="00E47C63" w:rsidRDefault="00DC34BC" w:rsidP="00337B21">
            <w:pPr>
              <w:tabs>
                <w:tab w:val="left" w:pos="3084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5A844F7D" w14:textId="77777777" w:rsidR="00337B21" w:rsidRPr="00E47C63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COMPULSORY BRIEFING SESSION</w:t>
            </w:r>
          </w:p>
          <w:p w14:paraId="20EA4781" w14:textId="77777777" w:rsidR="00337B21" w:rsidRPr="00E47C63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B40BA4" w14:textId="77777777" w:rsidR="009640D4" w:rsidRPr="007C05A0" w:rsidRDefault="009640D4" w:rsidP="009640D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C05A0">
              <w:rPr>
                <w:rFonts w:ascii="Arial" w:hAnsi="Arial" w:cs="Arial"/>
                <w:sz w:val="20"/>
                <w:szCs w:val="20"/>
              </w:rPr>
              <w:t>A compulsory briefing meeting to be held at the Wastewater Treatment Works in Dimbaza on 08 September 2023 starting at 11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7C05A0">
              <w:rPr>
                <w:rFonts w:ascii="Arial" w:hAnsi="Arial" w:cs="Arial"/>
                <w:sz w:val="20"/>
                <w:szCs w:val="20"/>
              </w:rPr>
              <w:t xml:space="preserve">00 </w:t>
            </w:r>
          </w:p>
          <w:p w14:paraId="7B7F593B" w14:textId="550998A4" w:rsidR="00E47C63" w:rsidRPr="009640D4" w:rsidRDefault="009640D4" w:rsidP="009640D4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A0">
              <w:rPr>
                <w:rFonts w:ascii="Arial" w:hAnsi="Arial" w:cs="Arial"/>
                <w:b/>
                <w:bCs/>
                <w:sz w:val="20"/>
                <w:szCs w:val="20"/>
              </w:rPr>
              <w:t>GPS co-ordinates of the site are 32°51'14.09"S and 27°14'6.12"E</w:t>
            </w:r>
          </w:p>
          <w:p w14:paraId="4347BDDA" w14:textId="2D663924" w:rsidR="002A50ED" w:rsidRPr="00E47C63" w:rsidRDefault="002A50ED" w:rsidP="002A50ED">
            <w:pPr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B34A1" w14:textId="77777777" w:rsidR="002A50ED" w:rsidRPr="00E47C63" w:rsidRDefault="002A50ED" w:rsidP="002A50ED">
            <w:pPr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Failure to attend the compulsory briefing will result to a bidder not being considered for evaluation. Bidders must sign attendance registers on the briefing as proof of attendance.</w:t>
            </w:r>
          </w:p>
          <w:p w14:paraId="451728A6" w14:textId="247F3AA7" w:rsidR="003C1F9E" w:rsidRPr="00E47C63" w:rsidRDefault="003C1F9E" w:rsidP="00337B21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7E1E6437" w14:textId="77777777" w:rsidR="00337B21" w:rsidRPr="00E47C63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6EF782D2" w14:textId="090C225C" w:rsidR="00337B21" w:rsidRPr="00E47C63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AVAILABILITY OF DOCUMENT</w:t>
            </w:r>
          </w:p>
          <w:p w14:paraId="318EC631" w14:textId="77777777" w:rsidR="00F83209" w:rsidRPr="00E47C63" w:rsidRDefault="00F83209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6CFAD3E0" w14:textId="469597B3" w:rsidR="00F83209" w:rsidRPr="00E47C63" w:rsidRDefault="002A50ED" w:rsidP="00F83209">
            <w:pPr>
              <w:tabs>
                <w:tab w:val="left" w:pos="3084"/>
              </w:tabs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Tender d</w:t>
            </w:r>
            <w:r w:rsidR="00F83209" w:rsidRPr="00E47C63">
              <w:rPr>
                <w:rFonts w:ascii="Arial" w:hAnsi="Arial" w:cs="Arial"/>
                <w:sz w:val="20"/>
                <w:szCs w:val="20"/>
              </w:rPr>
              <w:t>ocuments will be available for downloading from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2E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41CA">
              <w:rPr>
                <w:rFonts w:ascii="Arial" w:hAnsi="Arial" w:cs="Arial"/>
                <w:sz w:val="20"/>
                <w:szCs w:val="20"/>
              </w:rPr>
              <w:t>2</w:t>
            </w:r>
            <w:r w:rsidR="009640D4">
              <w:rPr>
                <w:rFonts w:ascii="Arial" w:hAnsi="Arial" w:cs="Arial"/>
                <w:sz w:val="20"/>
                <w:szCs w:val="20"/>
              </w:rPr>
              <w:t>8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C63" w:rsidRPr="00E47C63">
              <w:rPr>
                <w:rFonts w:ascii="Arial" w:hAnsi="Arial" w:cs="Arial"/>
                <w:sz w:val="20"/>
                <w:szCs w:val="20"/>
              </w:rPr>
              <w:t>August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02458" w:rsidRPr="00E47C63">
              <w:rPr>
                <w:rFonts w:ascii="Arial" w:hAnsi="Arial" w:cs="Arial"/>
                <w:sz w:val="20"/>
                <w:szCs w:val="20"/>
              </w:rPr>
              <w:t>3</w:t>
            </w:r>
            <w:r w:rsidRPr="00E47C63">
              <w:rPr>
                <w:rFonts w:ascii="Arial" w:hAnsi="Arial" w:cs="Arial"/>
                <w:sz w:val="20"/>
                <w:szCs w:val="20"/>
              </w:rPr>
              <w:t xml:space="preserve"> on ECDC</w:t>
            </w:r>
            <w:r w:rsidR="00F83209" w:rsidRPr="00E47C63">
              <w:rPr>
                <w:rFonts w:ascii="Arial" w:hAnsi="Arial" w:cs="Arial"/>
                <w:sz w:val="20"/>
                <w:szCs w:val="20"/>
              </w:rPr>
              <w:t xml:space="preserve"> website at </w:t>
            </w:r>
            <w:hyperlink r:id="rId5" w:history="1">
              <w:r w:rsidR="00F83209" w:rsidRPr="00E47C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www.ecdc.co.za</w:t>
              </w:r>
            </w:hyperlink>
            <w:r w:rsidRPr="00E47C63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  <w:p w14:paraId="5468489A" w14:textId="3094789C" w:rsidR="00337B21" w:rsidRPr="00E47C63" w:rsidRDefault="00337B21" w:rsidP="00085730">
            <w:pPr>
              <w:tabs>
                <w:tab w:val="left" w:pos="3084"/>
              </w:tabs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vMerge w:val="restart"/>
          </w:tcPr>
          <w:p w14:paraId="3FB623DF" w14:textId="77777777" w:rsidR="00337B21" w:rsidRPr="00E47C63" w:rsidRDefault="00337B21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A5301F" w14:textId="77777777" w:rsidR="002A50ED" w:rsidRPr="00E47C63" w:rsidRDefault="00F83209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ALL </w:t>
            </w:r>
            <w:r w:rsidR="002A50ED" w:rsidRPr="00E47C63">
              <w:rPr>
                <w:rFonts w:ascii="Arial" w:eastAsia="Calibri" w:hAnsi="Arial" w:cs="Arial"/>
                <w:b/>
                <w:sz w:val="20"/>
                <w:szCs w:val="20"/>
              </w:rPr>
              <w:t>ENQUIRIES:</w:t>
            </w:r>
            <w:r w:rsidR="00100D52"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75E50148" w14:textId="778B7F0B" w:rsidR="003C1F9E" w:rsidRPr="00E47C63" w:rsidRDefault="00F83209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47C63">
              <w:rPr>
                <w:rFonts w:ascii="Arial" w:eastAsia="Calibri" w:hAnsi="Arial" w:cs="Arial"/>
                <w:b/>
                <w:sz w:val="20"/>
                <w:szCs w:val="20"/>
              </w:rPr>
              <w:t xml:space="preserve">Ms. </w:t>
            </w:r>
            <w:r w:rsidR="00061126">
              <w:rPr>
                <w:rFonts w:ascii="Arial" w:eastAsia="Calibri" w:hAnsi="Arial" w:cs="Arial"/>
                <w:b/>
                <w:sz w:val="20"/>
                <w:szCs w:val="20"/>
              </w:rPr>
              <w:t>B. Fukweni</w:t>
            </w:r>
          </w:p>
          <w:p w14:paraId="242EBD64" w14:textId="30246C10" w:rsidR="00F83209" w:rsidRPr="00E47C63" w:rsidRDefault="00F83209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0526746" w14:textId="34DD8564" w:rsidR="00F83209" w:rsidRPr="00E47C63" w:rsidRDefault="00061126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bfukweni</w:t>
            </w:r>
            <w:r w:rsidR="00F83209" w:rsidRPr="00E47C63">
              <w:rPr>
                <w:rFonts w:ascii="Arial" w:eastAsia="Calibri" w:hAnsi="Arial" w:cs="Arial"/>
                <w:b/>
                <w:sz w:val="20"/>
                <w:szCs w:val="20"/>
              </w:rPr>
              <w:t>@ecdc.co.za</w:t>
            </w:r>
          </w:p>
          <w:p w14:paraId="227696A6" w14:textId="77777777" w:rsidR="00337B21" w:rsidRPr="00E47C63" w:rsidRDefault="00337B21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18994E" w14:textId="77777777" w:rsidR="003C1F9E" w:rsidRPr="00E47C63" w:rsidRDefault="003C1F9E" w:rsidP="00337B21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3A4DE80" w14:textId="77777777" w:rsidR="00337B21" w:rsidRPr="00E47C63" w:rsidRDefault="00337B21" w:rsidP="00337B21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06" w:type="dxa"/>
            <w:vMerge w:val="restart"/>
          </w:tcPr>
          <w:p w14:paraId="521D854F" w14:textId="77777777" w:rsidR="00191BB3" w:rsidRPr="00E47C63" w:rsidRDefault="00191BB3" w:rsidP="00191BB3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C42838" w14:textId="48EC2882" w:rsidR="002A50ED" w:rsidRPr="00E47C63" w:rsidRDefault="00061126" w:rsidP="00973649">
            <w:pPr>
              <w:spacing w:after="200" w:line="276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26</w:t>
            </w:r>
            <w:r w:rsidR="00E47C63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September</w:t>
            </w:r>
            <w:r w:rsidR="00191BB3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2023 at </w:t>
            </w:r>
            <w:r w:rsidR="003C1F9E" w:rsidRPr="00E47C6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12H00 </w:t>
            </w:r>
          </w:p>
          <w:p w14:paraId="1389E033" w14:textId="77777777" w:rsidR="003C1F9E" w:rsidRPr="00E47C63" w:rsidRDefault="003C1F9E" w:rsidP="00973649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  <w:p w14:paraId="46B64BCA" w14:textId="77777777" w:rsidR="00F83209" w:rsidRPr="00E47C63" w:rsidRDefault="00F83209" w:rsidP="003D36B1">
            <w:pPr>
              <w:spacing w:after="200"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C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BID BOX </w:t>
            </w:r>
          </w:p>
          <w:p w14:paraId="5A8669E9" w14:textId="77777777" w:rsidR="00F83209" w:rsidRPr="00E47C63" w:rsidRDefault="00F83209" w:rsidP="00F83209">
            <w:pPr>
              <w:spacing w:after="200" w:line="276" w:lineRule="auto"/>
              <w:ind w:left="171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7199EE34" w14:textId="22BF7E16" w:rsidR="00F83209" w:rsidRPr="00E47C63" w:rsidRDefault="00F83209" w:rsidP="003D36B1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 xml:space="preserve">ECDC HEAD OFICE, ECDC    HOUSE, OCEAN TERRACE PARK, MOORE STREET QUIGNEY, EAST </w:t>
            </w:r>
            <w:r w:rsidR="002A50ED" w:rsidRPr="00E47C63">
              <w:rPr>
                <w:rFonts w:ascii="Arial" w:hAnsi="Arial" w:cs="Arial"/>
                <w:sz w:val="20"/>
                <w:szCs w:val="20"/>
              </w:rPr>
              <w:t>LONDON (</w:t>
            </w:r>
            <w:r w:rsidRPr="00E47C63">
              <w:rPr>
                <w:rFonts w:ascii="Arial" w:hAnsi="Arial" w:cs="Arial"/>
                <w:sz w:val="20"/>
                <w:szCs w:val="20"/>
              </w:rPr>
              <w:t>Ground floor)</w:t>
            </w:r>
          </w:p>
          <w:p w14:paraId="43C37946" w14:textId="39542392" w:rsidR="00973649" w:rsidRPr="00E47C63" w:rsidRDefault="00F83209" w:rsidP="00E47C63">
            <w:pPr>
              <w:spacing w:after="20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47C63">
              <w:rPr>
                <w:rFonts w:ascii="Arial" w:hAnsi="Arial" w:cs="Arial"/>
                <w:sz w:val="20"/>
                <w:szCs w:val="20"/>
              </w:rPr>
              <w:t>Access during office hours</w:t>
            </w:r>
          </w:p>
        </w:tc>
      </w:tr>
      <w:bookmarkEnd w:id="0"/>
      <w:tr w:rsidR="00337B21" w:rsidRPr="00E47C63" w14:paraId="64BB7681" w14:textId="77777777" w:rsidTr="00E47C63">
        <w:trPr>
          <w:trHeight w:val="1474"/>
        </w:trPr>
        <w:tc>
          <w:tcPr>
            <w:tcW w:w="2101" w:type="dxa"/>
            <w:vMerge/>
          </w:tcPr>
          <w:p w14:paraId="33CF55CF" w14:textId="77777777" w:rsidR="00337B21" w:rsidRPr="00E47C63" w:rsidRDefault="00337B21" w:rsidP="00337B21">
            <w:pPr>
              <w:spacing w:after="200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889" w:type="dxa"/>
          </w:tcPr>
          <w:p w14:paraId="341BC67C" w14:textId="592DA4DD" w:rsidR="00337B21" w:rsidRPr="00E47C63" w:rsidRDefault="00337B21" w:rsidP="00337B21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</w:t>
            </w:r>
            <w:r w:rsidR="009C74C3"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referential point system</w:t>
            </w: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: 80/20</w:t>
            </w:r>
          </w:p>
          <w:p w14:paraId="1CA76ED1" w14:textId="77777777" w:rsidR="00337B21" w:rsidRPr="00E47C63" w:rsidRDefault="00337B21" w:rsidP="00337B21">
            <w:pP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827CDFE" w14:textId="77777777" w:rsidR="00E47C63" w:rsidRDefault="00E47C63" w:rsidP="00337B21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E47C6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  <w:t>EVALUATION CRITERIA</w:t>
            </w:r>
          </w:p>
          <w:p w14:paraId="5222838D" w14:textId="77777777" w:rsidR="00E47C63" w:rsidRDefault="00E47C63" w:rsidP="00337B21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</w:p>
          <w:p w14:paraId="7AB9099A" w14:textId="3829073C" w:rsidR="00E47C63" w:rsidRPr="00CC02E5" w:rsidRDefault="00E47C63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CC02E5">
              <w:rPr>
                <w:rFonts w:ascii="Arial" w:eastAsia="Microsoft Sans Serif" w:hAnsi="Arial" w:cs="Arial"/>
                <w:bCs/>
                <w:spacing w:val="-1"/>
                <w:w w:val="105"/>
                <w:sz w:val="20"/>
                <w:szCs w:val="20"/>
              </w:rPr>
              <w:t>Mandatory Tender</w:t>
            </w:r>
            <w:r w:rsidRPr="00CC02E5">
              <w:rPr>
                <w:rFonts w:ascii="Arial" w:eastAsia="Microsoft Sans Serif" w:hAnsi="Arial" w:cs="Arial"/>
                <w:bCs/>
                <w:spacing w:val="-50"/>
                <w:w w:val="105"/>
                <w:sz w:val="20"/>
                <w:szCs w:val="20"/>
              </w:rPr>
              <w:t xml:space="preserve"> </w:t>
            </w:r>
            <w:r w:rsidR="001C7852"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Returnable</w:t>
            </w:r>
          </w:p>
          <w:p w14:paraId="7DF0B11F" w14:textId="77777777" w:rsidR="00C3090A" w:rsidRPr="00CC02E5" w:rsidRDefault="00C3090A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65D5B725" w14:textId="3FAC52C3" w:rsidR="00C3090A" w:rsidRPr="00C95BED" w:rsidRDefault="00C3090A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Stage 1: Local Content and Production</w:t>
            </w:r>
            <w:r w:rsidR="00C95BED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</w:t>
            </w:r>
            <w:r w:rsidR="00D64987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(</w:t>
            </w:r>
            <w:r w:rsidR="006E2E0C" w:rsidRPr="00C95BED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Onl</w:t>
            </w:r>
            <w:r w:rsidR="006540EA" w:rsidRPr="00C95BED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 xml:space="preserve">y locally produced goods or locally manufactured goods, meeting the stipulated minimum threshold for </w:t>
            </w:r>
            <w:r w:rsidR="00DC6207" w:rsidRPr="00C95BED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local production and content, will be considered</w:t>
            </w:r>
            <w:r w:rsidR="00C95BED" w:rsidRPr="00C95BED">
              <w:rPr>
                <w:rFonts w:ascii="Arial" w:eastAsia="Microsoft Sans Serif" w:hAnsi="Arial" w:cs="Arial"/>
                <w:b/>
                <w:w w:val="105"/>
                <w:sz w:val="20"/>
                <w:szCs w:val="20"/>
              </w:rPr>
              <w:t>)</w:t>
            </w:r>
          </w:p>
          <w:p w14:paraId="7291F17B" w14:textId="77777777" w:rsidR="00C3090A" w:rsidRPr="00CC02E5" w:rsidRDefault="00C3090A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2DBA6357" w14:textId="093BCA56" w:rsidR="00C3090A" w:rsidRPr="00CC02E5" w:rsidRDefault="00C3090A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Stage</w:t>
            </w:r>
            <w:r w:rsidR="005D36D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2: Functionality</w:t>
            </w:r>
          </w:p>
          <w:p w14:paraId="265C0A7E" w14:textId="77777777" w:rsidR="00C3090A" w:rsidRPr="00CC02E5" w:rsidRDefault="00C3090A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</w:p>
          <w:p w14:paraId="2FEFB5B8" w14:textId="55CDED7A" w:rsidR="00C3090A" w:rsidRDefault="00C3090A" w:rsidP="00C3090A">
            <w:pPr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</w:pP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Stage</w:t>
            </w:r>
            <w:r w:rsidR="005D36D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 xml:space="preserve"> </w:t>
            </w:r>
            <w:r w:rsidRPr="00CC02E5">
              <w:rPr>
                <w:rFonts w:ascii="Arial" w:eastAsia="Microsoft Sans Serif" w:hAnsi="Arial" w:cs="Arial"/>
                <w:bCs/>
                <w:w w:val="105"/>
                <w:sz w:val="20"/>
                <w:szCs w:val="20"/>
              </w:rPr>
              <w:t>3: Preferential Procurement Price</w:t>
            </w:r>
          </w:p>
          <w:p w14:paraId="62928BC1" w14:textId="77777777" w:rsidR="003E58E5" w:rsidRDefault="003E58E5" w:rsidP="00C3090A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</w:p>
          <w:p w14:paraId="41834953" w14:textId="73E52037" w:rsidR="003E58E5" w:rsidRPr="00C3090A" w:rsidRDefault="003E58E5" w:rsidP="00C3090A">
            <w:pP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670" w:type="dxa"/>
            <w:vMerge/>
          </w:tcPr>
          <w:p w14:paraId="64A0BD3B" w14:textId="77777777" w:rsidR="00337B21" w:rsidRPr="00E47C63" w:rsidRDefault="00337B21" w:rsidP="00337B21">
            <w:pPr>
              <w:spacing w:after="200"/>
              <w:rPr>
                <w:rFonts w:ascii="Arial" w:eastAsia="Cambria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vMerge/>
          </w:tcPr>
          <w:p w14:paraId="05887699" w14:textId="77777777" w:rsidR="00337B21" w:rsidRPr="00E47C63" w:rsidRDefault="00337B21" w:rsidP="00337B21">
            <w:pPr>
              <w:spacing w:line="300" w:lineRule="auto"/>
              <w:rPr>
                <w:rFonts w:ascii="Arial" w:eastAsia="Cambria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06" w:type="dxa"/>
            <w:vMerge/>
          </w:tcPr>
          <w:p w14:paraId="5F3A9037" w14:textId="77777777" w:rsidR="00337B21" w:rsidRPr="00E47C63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B267D8" w14:textId="5E46AAF3" w:rsidR="003C1F9E" w:rsidRDefault="003C1F9E"/>
    <w:p w14:paraId="5819122E" w14:textId="54DB49BF" w:rsidR="003C1F9E" w:rsidRDefault="003C1F9E"/>
    <w:sectPr w:rsidR="003C1F9E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2EE"/>
    <w:multiLevelType w:val="hybridMultilevel"/>
    <w:tmpl w:val="551218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25CA"/>
    <w:multiLevelType w:val="hybridMultilevel"/>
    <w:tmpl w:val="04048A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61C99"/>
    <w:multiLevelType w:val="hybridMultilevel"/>
    <w:tmpl w:val="BE24F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76637"/>
    <w:multiLevelType w:val="hybridMultilevel"/>
    <w:tmpl w:val="43103C4C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B2E55AB"/>
    <w:multiLevelType w:val="hybridMultilevel"/>
    <w:tmpl w:val="8758C1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5490">
    <w:abstractNumId w:val="1"/>
  </w:num>
  <w:num w:numId="2" w16cid:durableId="1303273664">
    <w:abstractNumId w:val="3"/>
  </w:num>
  <w:num w:numId="3" w16cid:durableId="1798254511">
    <w:abstractNumId w:val="4"/>
  </w:num>
  <w:num w:numId="4" w16cid:durableId="1994018700">
    <w:abstractNumId w:val="0"/>
  </w:num>
  <w:num w:numId="5" w16cid:durableId="190803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21"/>
    <w:rsid w:val="00055A14"/>
    <w:rsid w:val="00061126"/>
    <w:rsid w:val="00085730"/>
    <w:rsid w:val="00100D52"/>
    <w:rsid w:val="00191BB3"/>
    <w:rsid w:val="00194597"/>
    <w:rsid w:val="001C6B2F"/>
    <w:rsid w:val="001C7852"/>
    <w:rsid w:val="001D7AA3"/>
    <w:rsid w:val="00202458"/>
    <w:rsid w:val="002245F5"/>
    <w:rsid w:val="00235311"/>
    <w:rsid w:val="00241A4A"/>
    <w:rsid w:val="002A50ED"/>
    <w:rsid w:val="002B0CAF"/>
    <w:rsid w:val="002D04EA"/>
    <w:rsid w:val="00337B21"/>
    <w:rsid w:val="003541CA"/>
    <w:rsid w:val="003831F3"/>
    <w:rsid w:val="003C1F9E"/>
    <w:rsid w:val="003D36B1"/>
    <w:rsid w:val="003E1965"/>
    <w:rsid w:val="003E58E5"/>
    <w:rsid w:val="003F5A32"/>
    <w:rsid w:val="0043481F"/>
    <w:rsid w:val="00525AB6"/>
    <w:rsid w:val="005878E1"/>
    <w:rsid w:val="005D36D5"/>
    <w:rsid w:val="005E2576"/>
    <w:rsid w:val="006540EA"/>
    <w:rsid w:val="006E2E0C"/>
    <w:rsid w:val="00752FFE"/>
    <w:rsid w:val="007C6753"/>
    <w:rsid w:val="00806946"/>
    <w:rsid w:val="008A39D8"/>
    <w:rsid w:val="009640D4"/>
    <w:rsid w:val="00973649"/>
    <w:rsid w:val="009C74C3"/>
    <w:rsid w:val="00A70DBB"/>
    <w:rsid w:val="00B077BC"/>
    <w:rsid w:val="00B74842"/>
    <w:rsid w:val="00BE040C"/>
    <w:rsid w:val="00C3090A"/>
    <w:rsid w:val="00C95BED"/>
    <w:rsid w:val="00CC02E5"/>
    <w:rsid w:val="00D64987"/>
    <w:rsid w:val="00D81BFF"/>
    <w:rsid w:val="00DB592D"/>
    <w:rsid w:val="00DC34BC"/>
    <w:rsid w:val="00DC6207"/>
    <w:rsid w:val="00E20F25"/>
    <w:rsid w:val="00E47C63"/>
    <w:rsid w:val="00E83489"/>
    <w:rsid w:val="00E91425"/>
    <w:rsid w:val="00F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6C7A88"/>
  <w15:docId w15:val="{13D2C4C0-D0EE-4244-BC94-2D9905D3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F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F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C34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E47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cdc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Nqikashe Family</dc:creator>
  <cp:keywords/>
  <dc:description/>
  <cp:lastModifiedBy>Busisiwe Fukweni: ECDC - East London</cp:lastModifiedBy>
  <cp:revision>3</cp:revision>
  <dcterms:created xsi:type="dcterms:W3CDTF">2023-08-07T13:31:00Z</dcterms:created>
  <dcterms:modified xsi:type="dcterms:W3CDTF">2023-08-23T07:26:00Z</dcterms:modified>
</cp:coreProperties>
</file>